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id w:val="-783812867"/>
        <w:docPartObj>
          <w:docPartGallery w:val="Cover Pages"/>
          <w:docPartUnique/>
        </w:docPartObj>
      </w:sdtPr>
      <w:sdtEndPr/>
      <w:sdtContent>
        <w:p w14:paraId="259C62E6" w14:textId="6A876E6C" w:rsidR="00973738" w:rsidRDefault="00973738">
          <w:pPr>
            <w:rPr>
              <w:noProof/>
            </w:rPr>
          </w:pPr>
          <w:r>
            <w:rPr>
              <w:noProof/>
            </w:rPr>
            <mc:AlternateContent>
              <mc:Choice Requires="wps">
                <w:drawing>
                  <wp:anchor distT="0" distB="0" distL="114300" distR="114300" simplePos="0" relativeHeight="251659264" behindDoc="0" locked="0" layoutInCell="1" allowOverlap="1" wp14:anchorId="2C562373" wp14:editId="7F9ABB3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020"/>
                                  <w:gridCol w:w="3745"/>
                                </w:tblGrid>
                                <w:tr w:rsidR="00973738" w14:paraId="735F8A89" w14:textId="77777777">
                                  <w:trPr>
                                    <w:jc w:val="center"/>
                                  </w:trPr>
                                  <w:tc>
                                    <w:tcPr>
                                      <w:tcW w:w="2568" w:type="pct"/>
                                      <w:vAlign w:val="center"/>
                                    </w:tcPr>
                                    <w:p w14:paraId="7B8AEA0B" w14:textId="76AB1277" w:rsidR="00973738" w:rsidRPr="0009016C" w:rsidRDefault="00973738">
                                      <w:pPr>
                                        <w:jc w:val="right"/>
                                        <w:rPr>
                                          <w:rFonts w:ascii="Arial" w:hAnsi="Arial" w:cs="Arial"/>
                                        </w:rPr>
                                      </w:pPr>
                                      <w:r w:rsidRPr="0009016C">
                                        <w:rPr>
                                          <w:rFonts w:ascii="Arial" w:hAnsi="Arial" w:cs="Arial"/>
                                          <w:noProof/>
                                        </w:rPr>
                                        <w:drawing>
                                          <wp:inline distT="0" distB="0" distL="0" distR="0" wp14:anchorId="1BF05386" wp14:editId="103C7102">
                                            <wp:extent cx="3995948" cy="2247900"/>
                                            <wp:effectExtent l="0" t="0" r="5080" b="0"/>
                                            <wp:docPr id="177649250" name="Picture 1" descr="Water Quality Test Kit ITS Complete Home (NCW-481199) U2013 Nano Clean Pool  Water Test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Quality Test Kit ITS Complete Home (NCW-481199) U2013 Nano Clean Pool  Water Test K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3314" cy="2268920"/>
                                                    </a:xfrm>
                                                    <a:prstGeom prst="rect">
                                                      <a:avLst/>
                                                    </a:prstGeom>
                                                    <a:noFill/>
                                                    <a:ln>
                                                      <a:noFill/>
                                                    </a:ln>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B4195B2" w14:textId="6044C97A" w:rsidR="00973738" w:rsidRPr="0009016C" w:rsidRDefault="00973738">
                                          <w:pPr>
                                            <w:pStyle w:val="NoSpacing"/>
                                            <w:spacing w:line="312" w:lineRule="auto"/>
                                            <w:jc w:val="right"/>
                                            <w:rPr>
                                              <w:rFonts w:ascii="Arial" w:hAnsi="Arial" w:cs="Arial"/>
                                              <w:caps/>
                                              <w:color w:val="191919" w:themeColor="text1" w:themeTint="E6"/>
                                              <w:sz w:val="72"/>
                                              <w:szCs w:val="72"/>
                                            </w:rPr>
                                          </w:pPr>
                                          <w:r w:rsidRPr="0009016C">
                                            <w:rPr>
                                              <w:rFonts w:ascii="Arial" w:hAnsi="Arial" w:cs="Arial"/>
                                              <w:caps/>
                                              <w:color w:val="191919" w:themeColor="text1" w:themeTint="E6"/>
                                              <w:sz w:val="72"/>
                                              <w:szCs w:val="72"/>
                                            </w:rPr>
                                            <w:t>Water resource and quality monitoring</w:t>
                                          </w:r>
                                        </w:p>
                                      </w:sdtContent>
                                    </w:sdt>
                                    <w:sdt>
                                      <w:sdtPr>
                                        <w:rPr>
                                          <w:rFonts w:ascii="Arial" w:hAnsi="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E187E25" w14:textId="337C3468" w:rsidR="00973738" w:rsidRPr="0009016C" w:rsidRDefault="00973738">
                                          <w:pPr>
                                            <w:jc w:val="right"/>
                                            <w:rPr>
                                              <w:rFonts w:ascii="Arial" w:hAnsi="Arial" w:cs="Arial"/>
                                            </w:rPr>
                                          </w:pPr>
                                          <w:r w:rsidRPr="0009016C">
                                            <w:rPr>
                                              <w:rFonts w:ascii="Arial" w:hAnsi="Arial" w:cs="Arial"/>
                                              <w:color w:val="000000" w:themeColor="text1"/>
                                            </w:rPr>
                                            <w:t>Water Resource and Environmental Monitoring (ACNB5004)</w:t>
                                          </w:r>
                                        </w:p>
                                      </w:sdtContent>
                                    </w:sdt>
                                  </w:tc>
                                  <w:tc>
                                    <w:tcPr>
                                      <w:tcW w:w="2432" w:type="pct"/>
                                      <w:vAlign w:val="center"/>
                                    </w:tcPr>
                                    <w:p w14:paraId="4CAC18EC" w14:textId="5133DDE4" w:rsidR="00973738" w:rsidRPr="0009016C" w:rsidRDefault="00973738">
                                      <w:pPr>
                                        <w:pStyle w:val="NoSpacing"/>
                                        <w:rPr>
                                          <w:rFonts w:ascii="Arial" w:hAnsi="Arial" w:cs="Arial"/>
                                          <w:caps/>
                                          <w:color w:val="E97132" w:themeColor="accent2"/>
                                          <w:sz w:val="26"/>
                                          <w:szCs w:val="26"/>
                                        </w:rPr>
                                      </w:pPr>
                                    </w:p>
                                    <w:sdt>
                                      <w:sdtPr>
                                        <w:rPr>
                                          <w:rFonts w:ascii="Arial" w:hAnsi="Arial" w:cs="Arial"/>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144FA84" w14:textId="210D0B3F" w:rsidR="00973738" w:rsidRPr="0009016C" w:rsidRDefault="00973738">
                                          <w:pPr>
                                            <w:rPr>
                                              <w:rFonts w:ascii="Arial" w:hAnsi="Arial" w:cs="Arial"/>
                                              <w:color w:val="000000" w:themeColor="text1"/>
                                            </w:rPr>
                                          </w:pPr>
                                          <w:r w:rsidRPr="0009016C">
                                            <w:rPr>
                                              <w:rFonts w:ascii="Arial" w:hAnsi="Arial" w:cs="Arial"/>
                                              <w:color w:val="000000" w:themeColor="text1"/>
                                            </w:rPr>
                                            <w:t>13 May 2026</w:t>
                                          </w:r>
                                        </w:p>
                                      </w:sdtContent>
                                    </w:sdt>
                                    <w:sdt>
                                      <w:sdtPr>
                                        <w:rPr>
                                          <w:rFonts w:ascii="Arial" w:hAnsi="Arial" w:cs="Arial"/>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E4B5931" w14:textId="515D4C86" w:rsidR="00973738" w:rsidRPr="0009016C" w:rsidRDefault="00973738">
                                          <w:pPr>
                                            <w:pStyle w:val="NoSpacing"/>
                                            <w:rPr>
                                              <w:rFonts w:ascii="Arial" w:hAnsi="Arial" w:cs="Arial"/>
                                              <w:sz w:val="26"/>
                                              <w:szCs w:val="26"/>
                                            </w:rPr>
                                          </w:pPr>
                                          <w:r w:rsidRPr="0009016C">
                                            <w:rPr>
                                              <w:rFonts w:ascii="Arial" w:hAnsi="Arial" w:cs="Arial"/>
                                              <w:sz w:val="26"/>
                                              <w:szCs w:val="26"/>
                                            </w:rPr>
                                            <w:t>Francis Barcelo</w:t>
                                          </w:r>
                                        </w:p>
                                      </w:sdtContent>
                                    </w:sdt>
                                    <w:p w14:paraId="3BA99255" w14:textId="7D451E0F" w:rsidR="00973738" w:rsidRPr="0009016C" w:rsidRDefault="00AF3073">
                                      <w:pPr>
                                        <w:pStyle w:val="NoSpacing"/>
                                        <w:rPr>
                                          <w:rFonts w:ascii="Arial" w:hAnsi="Arial" w:cs="Arial"/>
                                        </w:rPr>
                                      </w:pPr>
                                      <w:sdt>
                                        <w:sdtPr>
                                          <w:rPr>
                                            <w:rFonts w:ascii="Arial" w:hAnsi="Arial" w:cs="Arial"/>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73738" w:rsidRPr="0009016C">
                                            <w:rPr>
                                              <w:rFonts w:ascii="Arial" w:hAnsi="Arial" w:cs="Arial"/>
                                              <w:color w:val="0E2841" w:themeColor="text2"/>
                                            </w:rPr>
                                            <w:t>2401983@student.uwtsd.ac.uk</w:t>
                                          </w:r>
                                        </w:sdtContent>
                                      </w:sdt>
                                    </w:p>
                                  </w:tc>
                                </w:tr>
                              </w:tbl>
                              <w:p w14:paraId="3352AACC" w14:textId="77777777" w:rsidR="00973738" w:rsidRDefault="0097373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562373"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020"/>
                            <w:gridCol w:w="3745"/>
                          </w:tblGrid>
                          <w:tr w:rsidR="00973738" w14:paraId="735F8A89" w14:textId="77777777">
                            <w:trPr>
                              <w:jc w:val="center"/>
                            </w:trPr>
                            <w:tc>
                              <w:tcPr>
                                <w:tcW w:w="2568" w:type="pct"/>
                                <w:vAlign w:val="center"/>
                              </w:tcPr>
                              <w:p w14:paraId="7B8AEA0B" w14:textId="76AB1277" w:rsidR="00973738" w:rsidRPr="0009016C" w:rsidRDefault="00973738">
                                <w:pPr>
                                  <w:jc w:val="right"/>
                                  <w:rPr>
                                    <w:rFonts w:ascii="Arial" w:hAnsi="Arial" w:cs="Arial"/>
                                  </w:rPr>
                                </w:pPr>
                                <w:r w:rsidRPr="0009016C">
                                  <w:rPr>
                                    <w:rFonts w:ascii="Arial" w:hAnsi="Arial" w:cs="Arial"/>
                                    <w:noProof/>
                                  </w:rPr>
                                  <w:drawing>
                                    <wp:inline distT="0" distB="0" distL="0" distR="0" wp14:anchorId="1BF05386" wp14:editId="103C7102">
                                      <wp:extent cx="3995948" cy="2247900"/>
                                      <wp:effectExtent l="0" t="0" r="5080" b="0"/>
                                      <wp:docPr id="177649250" name="Picture 1" descr="Water Quality Test Kit ITS Complete Home (NCW-481199) U2013 Nano Clean Pool  Water Test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Quality Test Kit ITS Complete Home (NCW-481199) U2013 Nano Clean Pool  Water Test K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3314" cy="2268920"/>
                                              </a:xfrm>
                                              <a:prstGeom prst="rect">
                                                <a:avLst/>
                                              </a:prstGeom>
                                              <a:noFill/>
                                              <a:ln>
                                                <a:noFill/>
                                              </a:ln>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B4195B2" w14:textId="6044C97A" w:rsidR="00973738" w:rsidRPr="0009016C" w:rsidRDefault="00973738">
                                    <w:pPr>
                                      <w:pStyle w:val="NoSpacing"/>
                                      <w:spacing w:line="312" w:lineRule="auto"/>
                                      <w:jc w:val="right"/>
                                      <w:rPr>
                                        <w:rFonts w:ascii="Arial" w:hAnsi="Arial" w:cs="Arial"/>
                                        <w:caps/>
                                        <w:color w:val="191919" w:themeColor="text1" w:themeTint="E6"/>
                                        <w:sz w:val="72"/>
                                        <w:szCs w:val="72"/>
                                      </w:rPr>
                                    </w:pPr>
                                    <w:r w:rsidRPr="0009016C">
                                      <w:rPr>
                                        <w:rFonts w:ascii="Arial" w:hAnsi="Arial" w:cs="Arial"/>
                                        <w:caps/>
                                        <w:color w:val="191919" w:themeColor="text1" w:themeTint="E6"/>
                                        <w:sz w:val="72"/>
                                        <w:szCs w:val="72"/>
                                      </w:rPr>
                                      <w:t>Water resource and quality monitoring</w:t>
                                    </w:r>
                                  </w:p>
                                </w:sdtContent>
                              </w:sdt>
                              <w:sdt>
                                <w:sdtPr>
                                  <w:rPr>
                                    <w:rFonts w:ascii="Arial" w:hAnsi="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E187E25" w14:textId="337C3468" w:rsidR="00973738" w:rsidRPr="0009016C" w:rsidRDefault="00973738">
                                    <w:pPr>
                                      <w:jc w:val="right"/>
                                      <w:rPr>
                                        <w:rFonts w:ascii="Arial" w:hAnsi="Arial" w:cs="Arial"/>
                                      </w:rPr>
                                    </w:pPr>
                                    <w:r w:rsidRPr="0009016C">
                                      <w:rPr>
                                        <w:rFonts w:ascii="Arial" w:hAnsi="Arial" w:cs="Arial"/>
                                        <w:color w:val="000000" w:themeColor="text1"/>
                                      </w:rPr>
                                      <w:t>Water Resource and Environmental Monitoring (ACNB5004)</w:t>
                                    </w:r>
                                  </w:p>
                                </w:sdtContent>
                              </w:sdt>
                            </w:tc>
                            <w:tc>
                              <w:tcPr>
                                <w:tcW w:w="2432" w:type="pct"/>
                                <w:vAlign w:val="center"/>
                              </w:tcPr>
                              <w:p w14:paraId="4CAC18EC" w14:textId="5133DDE4" w:rsidR="00973738" w:rsidRPr="0009016C" w:rsidRDefault="00973738">
                                <w:pPr>
                                  <w:pStyle w:val="NoSpacing"/>
                                  <w:rPr>
                                    <w:rFonts w:ascii="Arial" w:hAnsi="Arial" w:cs="Arial"/>
                                    <w:caps/>
                                    <w:color w:val="E97132" w:themeColor="accent2"/>
                                    <w:sz w:val="26"/>
                                    <w:szCs w:val="26"/>
                                  </w:rPr>
                                </w:pPr>
                              </w:p>
                              <w:sdt>
                                <w:sdtPr>
                                  <w:rPr>
                                    <w:rFonts w:ascii="Arial" w:hAnsi="Arial" w:cs="Arial"/>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144FA84" w14:textId="210D0B3F" w:rsidR="00973738" w:rsidRPr="0009016C" w:rsidRDefault="00973738">
                                    <w:pPr>
                                      <w:rPr>
                                        <w:rFonts w:ascii="Arial" w:hAnsi="Arial" w:cs="Arial"/>
                                        <w:color w:val="000000" w:themeColor="text1"/>
                                      </w:rPr>
                                    </w:pPr>
                                    <w:r w:rsidRPr="0009016C">
                                      <w:rPr>
                                        <w:rFonts w:ascii="Arial" w:hAnsi="Arial" w:cs="Arial"/>
                                        <w:color w:val="000000" w:themeColor="text1"/>
                                      </w:rPr>
                                      <w:t>13 May 2026</w:t>
                                    </w:r>
                                  </w:p>
                                </w:sdtContent>
                              </w:sdt>
                              <w:sdt>
                                <w:sdtPr>
                                  <w:rPr>
                                    <w:rFonts w:ascii="Arial" w:hAnsi="Arial" w:cs="Arial"/>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E4B5931" w14:textId="515D4C86" w:rsidR="00973738" w:rsidRPr="0009016C" w:rsidRDefault="00973738">
                                    <w:pPr>
                                      <w:pStyle w:val="NoSpacing"/>
                                      <w:rPr>
                                        <w:rFonts w:ascii="Arial" w:hAnsi="Arial" w:cs="Arial"/>
                                        <w:sz w:val="26"/>
                                        <w:szCs w:val="26"/>
                                      </w:rPr>
                                    </w:pPr>
                                    <w:r w:rsidRPr="0009016C">
                                      <w:rPr>
                                        <w:rFonts w:ascii="Arial" w:hAnsi="Arial" w:cs="Arial"/>
                                        <w:sz w:val="26"/>
                                        <w:szCs w:val="26"/>
                                      </w:rPr>
                                      <w:t>Francis Barcelo</w:t>
                                    </w:r>
                                  </w:p>
                                </w:sdtContent>
                              </w:sdt>
                              <w:p w14:paraId="3BA99255" w14:textId="7D451E0F" w:rsidR="00973738" w:rsidRPr="0009016C" w:rsidRDefault="00AF3073">
                                <w:pPr>
                                  <w:pStyle w:val="NoSpacing"/>
                                  <w:rPr>
                                    <w:rFonts w:ascii="Arial" w:hAnsi="Arial" w:cs="Arial"/>
                                  </w:rPr>
                                </w:pPr>
                                <w:sdt>
                                  <w:sdtPr>
                                    <w:rPr>
                                      <w:rFonts w:ascii="Arial" w:hAnsi="Arial" w:cs="Arial"/>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73738" w:rsidRPr="0009016C">
                                      <w:rPr>
                                        <w:rFonts w:ascii="Arial" w:hAnsi="Arial" w:cs="Arial"/>
                                        <w:color w:val="0E2841" w:themeColor="text2"/>
                                      </w:rPr>
                                      <w:t>2401983@student.uwtsd.ac.uk</w:t>
                                    </w:r>
                                  </w:sdtContent>
                                </w:sdt>
                              </w:p>
                            </w:tc>
                          </w:tr>
                        </w:tbl>
                        <w:p w14:paraId="3352AACC" w14:textId="77777777" w:rsidR="00973738" w:rsidRDefault="00973738"/>
                      </w:txbxContent>
                    </v:textbox>
                    <w10:wrap anchorx="page" anchory="page"/>
                  </v:shape>
                </w:pict>
              </mc:Fallback>
            </mc:AlternateContent>
          </w:r>
          <w:r>
            <w:rPr>
              <w:noProof/>
            </w:rPr>
            <w:br w:type="page"/>
          </w:r>
        </w:p>
      </w:sdtContent>
    </w:sdt>
    <w:sdt>
      <w:sdtPr>
        <w:rPr>
          <w:rFonts w:asciiTheme="minorHAnsi" w:eastAsiaTheme="minorHAnsi" w:hAnsiTheme="minorHAnsi" w:cstheme="minorBidi"/>
          <w:color w:val="auto"/>
          <w:kern w:val="2"/>
          <w:sz w:val="24"/>
          <w:szCs w:val="24"/>
          <w:lang w:val="en-GB"/>
          <w14:ligatures w14:val="standardContextual"/>
        </w:rPr>
        <w:id w:val="1802801669"/>
        <w:docPartObj>
          <w:docPartGallery w:val="Table of Contents"/>
          <w:docPartUnique/>
        </w:docPartObj>
      </w:sdtPr>
      <w:sdtEndPr>
        <w:rPr>
          <w:b/>
          <w:bCs/>
          <w:noProof/>
        </w:rPr>
      </w:sdtEndPr>
      <w:sdtContent>
        <w:p w14:paraId="6BF40044" w14:textId="77777777" w:rsidR="0051109A" w:rsidRDefault="001C0948" w:rsidP="00885CA5">
          <w:pPr>
            <w:pStyle w:val="TOCHeading"/>
            <w:numPr>
              <w:ilvl w:val="0"/>
              <w:numId w:val="0"/>
            </w:numPr>
            <w:spacing w:line="360" w:lineRule="auto"/>
            <w:ind w:left="432"/>
            <w:jc w:val="both"/>
            <w:rPr>
              <w:noProof/>
            </w:rPr>
          </w:pPr>
          <w:r w:rsidRPr="00885CA5">
            <w:rPr>
              <w:rFonts w:ascii="Arial" w:hAnsi="Arial" w:cs="Arial"/>
              <w:color w:val="auto"/>
            </w:rPr>
            <w:t>Table of Contents</w:t>
          </w:r>
          <w:r w:rsidRPr="00885CA5">
            <w:rPr>
              <w:rFonts w:ascii="Arial" w:hAnsi="Arial" w:cs="Arial"/>
            </w:rPr>
            <w:fldChar w:fldCharType="begin"/>
          </w:r>
          <w:r w:rsidRPr="00885CA5">
            <w:rPr>
              <w:rFonts w:ascii="Arial" w:hAnsi="Arial" w:cs="Arial"/>
            </w:rPr>
            <w:instrText xml:space="preserve"> TOC \o "1-3" \h \z \u </w:instrText>
          </w:r>
          <w:r w:rsidRPr="00885CA5">
            <w:rPr>
              <w:rFonts w:ascii="Arial" w:hAnsi="Arial" w:cs="Arial"/>
            </w:rPr>
            <w:fldChar w:fldCharType="separate"/>
          </w:r>
        </w:p>
        <w:p w14:paraId="0ABB2E70" w14:textId="41A11A49" w:rsidR="0051109A" w:rsidRDefault="0051109A">
          <w:pPr>
            <w:pStyle w:val="TOC1"/>
            <w:tabs>
              <w:tab w:val="left" w:pos="480"/>
              <w:tab w:val="right" w:leader="dot" w:pos="9016"/>
            </w:tabs>
            <w:rPr>
              <w:rFonts w:eastAsiaTheme="minorEastAsia"/>
              <w:noProof/>
              <w:lang w:eastAsia="en-GB"/>
            </w:rPr>
          </w:pPr>
          <w:hyperlink w:anchor="_Toc229506142" w:history="1">
            <w:r w:rsidRPr="009823CC">
              <w:rPr>
                <w:rStyle w:val="Hyperlink"/>
                <w:rFonts w:ascii="Arial" w:hAnsi="Arial" w:cs="Arial"/>
                <w:noProof/>
              </w:rPr>
              <w:t>1</w:t>
            </w:r>
            <w:r>
              <w:rPr>
                <w:rFonts w:eastAsiaTheme="minorEastAsia"/>
                <w:noProof/>
                <w:lang w:eastAsia="en-GB"/>
              </w:rPr>
              <w:tab/>
            </w:r>
            <w:r w:rsidRPr="009823CC">
              <w:rPr>
                <w:rStyle w:val="Hyperlink"/>
                <w:rFonts w:ascii="Arial" w:hAnsi="Arial" w:cs="Arial"/>
                <w:noProof/>
              </w:rPr>
              <w:t>Question 1- Current Issue of Sewage Discharge in the United Kingdom</w:t>
            </w:r>
            <w:r>
              <w:rPr>
                <w:noProof/>
                <w:webHidden/>
              </w:rPr>
              <w:tab/>
            </w:r>
            <w:r>
              <w:rPr>
                <w:noProof/>
                <w:webHidden/>
              </w:rPr>
              <w:fldChar w:fldCharType="begin"/>
            </w:r>
            <w:r>
              <w:rPr>
                <w:noProof/>
                <w:webHidden/>
              </w:rPr>
              <w:instrText xml:space="preserve"> PAGEREF _Toc229506142 \h </w:instrText>
            </w:r>
            <w:r>
              <w:rPr>
                <w:noProof/>
                <w:webHidden/>
              </w:rPr>
            </w:r>
            <w:r>
              <w:rPr>
                <w:noProof/>
                <w:webHidden/>
              </w:rPr>
              <w:fldChar w:fldCharType="separate"/>
            </w:r>
            <w:r>
              <w:rPr>
                <w:noProof/>
                <w:webHidden/>
              </w:rPr>
              <w:t>2</w:t>
            </w:r>
            <w:r>
              <w:rPr>
                <w:noProof/>
                <w:webHidden/>
              </w:rPr>
              <w:fldChar w:fldCharType="end"/>
            </w:r>
          </w:hyperlink>
        </w:p>
        <w:p w14:paraId="49F12A5F" w14:textId="57A41E67" w:rsidR="0051109A" w:rsidRDefault="0051109A">
          <w:pPr>
            <w:pStyle w:val="TOC2"/>
            <w:tabs>
              <w:tab w:val="left" w:pos="960"/>
              <w:tab w:val="right" w:leader="dot" w:pos="9016"/>
            </w:tabs>
            <w:rPr>
              <w:rFonts w:eastAsiaTheme="minorEastAsia"/>
              <w:noProof/>
              <w:lang w:eastAsia="en-GB"/>
            </w:rPr>
          </w:pPr>
          <w:hyperlink w:anchor="_Toc229506143" w:history="1">
            <w:r w:rsidRPr="009823CC">
              <w:rPr>
                <w:rStyle w:val="Hyperlink"/>
                <w:rFonts w:ascii="Arial" w:hAnsi="Arial" w:cs="Arial"/>
                <w:noProof/>
              </w:rPr>
              <w:t>1.1</w:t>
            </w:r>
            <w:r>
              <w:rPr>
                <w:rFonts w:eastAsiaTheme="minorEastAsia"/>
                <w:noProof/>
                <w:lang w:eastAsia="en-GB"/>
              </w:rPr>
              <w:tab/>
            </w:r>
            <w:r w:rsidRPr="009823C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_Toc229506143 \h </w:instrText>
            </w:r>
            <w:r>
              <w:rPr>
                <w:noProof/>
                <w:webHidden/>
              </w:rPr>
            </w:r>
            <w:r>
              <w:rPr>
                <w:noProof/>
                <w:webHidden/>
              </w:rPr>
              <w:fldChar w:fldCharType="separate"/>
            </w:r>
            <w:r>
              <w:rPr>
                <w:noProof/>
                <w:webHidden/>
              </w:rPr>
              <w:t>2</w:t>
            </w:r>
            <w:r>
              <w:rPr>
                <w:noProof/>
                <w:webHidden/>
              </w:rPr>
              <w:fldChar w:fldCharType="end"/>
            </w:r>
          </w:hyperlink>
        </w:p>
        <w:p w14:paraId="43F35461" w14:textId="04CA166B" w:rsidR="0051109A" w:rsidRDefault="0051109A">
          <w:pPr>
            <w:pStyle w:val="TOC2"/>
            <w:tabs>
              <w:tab w:val="left" w:pos="960"/>
              <w:tab w:val="right" w:leader="dot" w:pos="9016"/>
            </w:tabs>
            <w:rPr>
              <w:rFonts w:eastAsiaTheme="minorEastAsia"/>
              <w:noProof/>
              <w:lang w:eastAsia="en-GB"/>
            </w:rPr>
          </w:pPr>
          <w:hyperlink w:anchor="_Toc229506144" w:history="1">
            <w:r w:rsidRPr="009823CC">
              <w:rPr>
                <w:rStyle w:val="Hyperlink"/>
                <w:rFonts w:ascii="Arial" w:hAnsi="Arial" w:cs="Arial"/>
                <w:noProof/>
              </w:rPr>
              <w:t>1.2</w:t>
            </w:r>
            <w:r>
              <w:rPr>
                <w:rFonts w:eastAsiaTheme="minorEastAsia"/>
                <w:noProof/>
                <w:lang w:eastAsia="en-GB"/>
              </w:rPr>
              <w:tab/>
            </w:r>
            <w:r w:rsidRPr="009823CC">
              <w:rPr>
                <w:rStyle w:val="Hyperlink"/>
                <w:rFonts w:ascii="Arial" w:hAnsi="Arial" w:cs="Arial"/>
                <w:noProof/>
              </w:rPr>
              <w:t>Background and Causes</w:t>
            </w:r>
            <w:r>
              <w:rPr>
                <w:noProof/>
                <w:webHidden/>
              </w:rPr>
              <w:tab/>
            </w:r>
            <w:r>
              <w:rPr>
                <w:noProof/>
                <w:webHidden/>
              </w:rPr>
              <w:fldChar w:fldCharType="begin"/>
            </w:r>
            <w:r>
              <w:rPr>
                <w:noProof/>
                <w:webHidden/>
              </w:rPr>
              <w:instrText xml:space="preserve"> PAGEREF _Toc229506144 \h </w:instrText>
            </w:r>
            <w:r>
              <w:rPr>
                <w:noProof/>
                <w:webHidden/>
              </w:rPr>
            </w:r>
            <w:r>
              <w:rPr>
                <w:noProof/>
                <w:webHidden/>
              </w:rPr>
              <w:fldChar w:fldCharType="separate"/>
            </w:r>
            <w:r>
              <w:rPr>
                <w:noProof/>
                <w:webHidden/>
              </w:rPr>
              <w:t>2</w:t>
            </w:r>
            <w:r>
              <w:rPr>
                <w:noProof/>
                <w:webHidden/>
              </w:rPr>
              <w:fldChar w:fldCharType="end"/>
            </w:r>
          </w:hyperlink>
        </w:p>
        <w:p w14:paraId="68F8ED38" w14:textId="1672E47B" w:rsidR="0051109A" w:rsidRDefault="0051109A">
          <w:pPr>
            <w:pStyle w:val="TOC2"/>
            <w:tabs>
              <w:tab w:val="left" w:pos="960"/>
              <w:tab w:val="right" w:leader="dot" w:pos="9016"/>
            </w:tabs>
            <w:rPr>
              <w:rFonts w:eastAsiaTheme="minorEastAsia"/>
              <w:noProof/>
              <w:lang w:eastAsia="en-GB"/>
            </w:rPr>
          </w:pPr>
          <w:hyperlink w:anchor="_Toc229506145" w:history="1">
            <w:r w:rsidRPr="009823CC">
              <w:rPr>
                <w:rStyle w:val="Hyperlink"/>
                <w:rFonts w:ascii="Arial" w:hAnsi="Arial" w:cs="Arial"/>
                <w:noProof/>
              </w:rPr>
              <w:t>1.3</w:t>
            </w:r>
            <w:r>
              <w:rPr>
                <w:rFonts w:eastAsiaTheme="minorEastAsia"/>
                <w:noProof/>
                <w:lang w:eastAsia="en-GB"/>
              </w:rPr>
              <w:tab/>
            </w:r>
            <w:r w:rsidRPr="009823CC">
              <w:rPr>
                <w:rStyle w:val="Hyperlink"/>
                <w:rFonts w:ascii="Arial" w:hAnsi="Arial" w:cs="Arial"/>
                <w:noProof/>
              </w:rPr>
              <w:t>Environmental and Social Impacts</w:t>
            </w:r>
            <w:r>
              <w:rPr>
                <w:noProof/>
                <w:webHidden/>
              </w:rPr>
              <w:tab/>
            </w:r>
            <w:r>
              <w:rPr>
                <w:noProof/>
                <w:webHidden/>
              </w:rPr>
              <w:fldChar w:fldCharType="begin"/>
            </w:r>
            <w:r>
              <w:rPr>
                <w:noProof/>
                <w:webHidden/>
              </w:rPr>
              <w:instrText xml:space="preserve"> PAGEREF _Toc229506145 \h </w:instrText>
            </w:r>
            <w:r>
              <w:rPr>
                <w:noProof/>
                <w:webHidden/>
              </w:rPr>
            </w:r>
            <w:r>
              <w:rPr>
                <w:noProof/>
                <w:webHidden/>
              </w:rPr>
              <w:fldChar w:fldCharType="separate"/>
            </w:r>
            <w:r>
              <w:rPr>
                <w:noProof/>
                <w:webHidden/>
              </w:rPr>
              <w:t>3</w:t>
            </w:r>
            <w:r>
              <w:rPr>
                <w:noProof/>
                <w:webHidden/>
              </w:rPr>
              <w:fldChar w:fldCharType="end"/>
            </w:r>
          </w:hyperlink>
        </w:p>
        <w:p w14:paraId="30B17156" w14:textId="26EE06EB" w:rsidR="0051109A" w:rsidRDefault="0051109A">
          <w:pPr>
            <w:pStyle w:val="TOC2"/>
            <w:tabs>
              <w:tab w:val="left" w:pos="960"/>
              <w:tab w:val="right" w:leader="dot" w:pos="9016"/>
            </w:tabs>
            <w:rPr>
              <w:rFonts w:eastAsiaTheme="minorEastAsia"/>
              <w:noProof/>
              <w:lang w:eastAsia="en-GB"/>
            </w:rPr>
          </w:pPr>
          <w:hyperlink w:anchor="_Toc229506146" w:history="1">
            <w:r w:rsidRPr="009823CC">
              <w:rPr>
                <w:rStyle w:val="Hyperlink"/>
                <w:rFonts w:ascii="Arial" w:hAnsi="Arial" w:cs="Arial"/>
                <w:noProof/>
              </w:rPr>
              <w:t>1.4</w:t>
            </w:r>
            <w:r>
              <w:rPr>
                <w:rFonts w:eastAsiaTheme="minorEastAsia"/>
                <w:noProof/>
                <w:lang w:eastAsia="en-GB"/>
              </w:rPr>
              <w:tab/>
            </w:r>
            <w:r w:rsidRPr="009823CC">
              <w:rPr>
                <w:rStyle w:val="Hyperlink"/>
                <w:rFonts w:ascii="Arial" w:hAnsi="Arial" w:cs="Arial"/>
                <w:noProof/>
              </w:rPr>
              <w:t>Possible Solutions</w:t>
            </w:r>
            <w:r>
              <w:rPr>
                <w:noProof/>
                <w:webHidden/>
              </w:rPr>
              <w:tab/>
            </w:r>
            <w:r>
              <w:rPr>
                <w:noProof/>
                <w:webHidden/>
              </w:rPr>
              <w:fldChar w:fldCharType="begin"/>
            </w:r>
            <w:r>
              <w:rPr>
                <w:noProof/>
                <w:webHidden/>
              </w:rPr>
              <w:instrText xml:space="preserve"> PAGEREF _Toc229506146 \h </w:instrText>
            </w:r>
            <w:r>
              <w:rPr>
                <w:noProof/>
                <w:webHidden/>
              </w:rPr>
            </w:r>
            <w:r>
              <w:rPr>
                <w:noProof/>
                <w:webHidden/>
              </w:rPr>
              <w:fldChar w:fldCharType="separate"/>
            </w:r>
            <w:r>
              <w:rPr>
                <w:noProof/>
                <w:webHidden/>
              </w:rPr>
              <w:t>4</w:t>
            </w:r>
            <w:r>
              <w:rPr>
                <w:noProof/>
                <w:webHidden/>
              </w:rPr>
              <w:fldChar w:fldCharType="end"/>
            </w:r>
          </w:hyperlink>
        </w:p>
        <w:p w14:paraId="2255AA9D" w14:textId="5E06A9FA" w:rsidR="0051109A" w:rsidRDefault="0051109A">
          <w:pPr>
            <w:pStyle w:val="TOC2"/>
            <w:tabs>
              <w:tab w:val="left" w:pos="960"/>
              <w:tab w:val="right" w:leader="dot" w:pos="9016"/>
            </w:tabs>
            <w:rPr>
              <w:rFonts w:eastAsiaTheme="minorEastAsia"/>
              <w:noProof/>
              <w:lang w:eastAsia="en-GB"/>
            </w:rPr>
          </w:pPr>
          <w:hyperlink w:anchor="_Toc229506147" w:history="1">
            <w:r w:rsidRPr="009823CC">
              <w:rPr>
                <w:rStyle w:val="Hyperlink"/>
                <w:rFonts w:ascii="Arial" w:hAnsi="Arial" w:cs="Arial"/>
                <w:noProof/>
              </w:rPr>
              <w:t>1.5</w:t>
            </w:r>
            <w:r>
              <w:rPr>
                <w:rFonts w:eastAsiaTheme="minorEastAsia"/>
                <w:noProof/>
                <w:lang w:eastAsia="en-GB"/>
              </w:rPr>
              <w:tab/>
            </w:r>
            <w:r w:rsidRPr="009823C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_Toc229506147 \h </w:instrText>
            </w:r>
            <w:r>
              <w:rPr>
                <w:noProof/>
                <w:webHidden/>
              </w:rPr>
            </w:r>
            <w:r>
              <w:rPr>
                <w:noProof/>
                <w:webHidden/>
              </w:rPr>
              <w:fldChar w:fldCharType="separate"/>
            </w:r>
            <w:r>
              <w:rPr>
                <w:noProof/>
                <w:webHidden/>
              </w:rPr>
              <w:t>4</w:t>
            </w:r>
            <w:r>
              <w:rPr>
                <w:noProof/>
                <w:webHidden/>
              </w:rPr>
              <w:fldChar w:fldCharType="end"/>
            </w:r>
          </w:hyperlink>
        </w:p>
        <w:p w14:paraId="4B7F0F9E" w14:textId="4A9D36EF" w:rsidR="0051109A" w:rsidRDefault="0051109A">
          <w:pPr>
            <w:pStyle w:val="TOC1"/>
            <w:tabs>
              <w:tab w:val="left" w:pos="480"/>
              <w:tab w:val="right" w:leader="dot" w:pos="9016"/>
            </w:tabs>
            <w:rPr>
              <w:rFonts w:eastAsiaTheme="minorEastAsia"/>
              <w:noProof/>
              <w:lang w:eastAsia="en-GB"/>
            </w:rPr>
          </w:pPr>
          <w:hyperlink w:anchor="_Toc229506148" w:history="1">
            <w:r w:rsidRPr="009823CC">
              <w:rPr>
                <w:rStyle w:val="Hyperlink"/>
                <w:rFonts w:ascii="Arial" w:hAnsi="Arial" w:cs="Arial"/>
                <w:noProof/>
              </w:rPr>
              <w:t>2</w:t>
            </w:r>
            <w:r>
              <w:rPr>
                <w:rFonts w:eastAsiaTheme="minorEastAsia"/>
                <w:noProof/>
                <w:lang w:eastAsia="en-GB"/>
              </w:rPr>
              <w:tab/>
            </w:r>
            <w:r w:rsidRPr="009823CC">
              <w:rPr>
                <w:rStyle w:val="Hyperlink"/>
                <w:rFonts w:ascii="Arial" w:hAnsi="Arial" w:cs="Arial"/>
                <w:noProof/>
              </w:rPr>
              <w:t>Question 2</w:t>
            </w:r>
            <w:r>
              <w:rPr>
                <w:noProof/>
                <w:webHidden/>
              </w:rPr>
              <w:tab/>
            </w:r>
            <w:r>
              <w:rPr>
                <w:noProof/>
                <w:webHidden/>
              </w:rPr>
              <w:fldChar w:fldCharType="begin"/>
            </w:r>
            <w:r>
              <w:rPr>
                <w:noProof/>
                <w:webHidden/>
              </w:rPr>
              <w:instrText xml:space="preserve"> PAGEREF _Toc229506148 \h </w:instrText>
            </w:r>
            <w:r>
              <w:rPr>
                <w:noProof/>
                <w:webHidden/>
              </w:rPr>
            </w:r>
            <w:r>
              <w:rPr>
                <w:noProof/>
                <w:webHidden/>
              </w:rPr>
              <w:fldChar w:fldCharType="separate"/>
            </w:r>
            <w:r>
              <w:rPr>
                <w:noProof/>
                <w:webHidden/>
              </w:rPr>
              <w:t>5</w:t>
            </w:r>
            <w:r>
              <w:rPr>
                <w:noProof/>
                <w:webHidden/>
              </w:rPr>
              <w:fldChar w:fldCharType="end"/>
            </w:r>
          </w:hyperlink>
        </w:p>
        <w:p w14:paraId="6486FE48" w14:textId="27C777A0" w:rsidR="0051109A" w:rsidRDefault="0051109A">
          <w:pPr>
            <w:pStyle w:val="TOC2"/>
            <w:tabs>
              <w:tab w:val="left" w:pos="960"/>
              <w:tab w:val="right" w:leader="dot" w:pos="9016"/>
            </w:tabs>
            <w:rPr>
              <w:rFonts w:eastAsiaTheme="minorEastAsia"/>
              <w:noProof/>
              <w:lang w:eastAsia="en-GB"/>
            </w:rPr>
          </w:pPr>
          <w:hyperlink w:anchor="_Toc229506149" w:history="1">
            <w:r w:rsidRPr="009823CC">
              <w:rPr>
                <w:rStyle w:val="Hyperlink"/>
                <w:rFonts w:ascii="Arial" w:hAnsi="Arial" w:cs="Arial"/>
                <w:noProof/>
              </w:rPr>
              <w:t>2.1</w:t>
            </w:r>
            <w:r>
              <w:rPr>
                <w:rFonts w:eastAsiaTheme="minorEastAsia"/>
                <w:noProof/>
                <w:lang w:eastAsia="en-GB"/>
              </w:rPr>
              <w:tab/>
            </w:r>
            <w:r w:rsidRPr="009823CC">
              <w:rPr>
                <w:rStyle w:val="Hyperlink"/>
                <w:rFonts w:ascii="Arial" w:hAnsi="Arial" w:cs="Arial"/>
                <w:noProof/>
              </w:rPr>
              <w:t>Solution</w:t>
            </w:r>
            <w:r>
              <w:rPr>
                <w:noProof/>
                <w:webHidden/>
              </w:rPr>
              <w:tab/>
            </w:r>
            <w:r>
              <w:rPr>
                <w:noProof/>
                <w:webHidden/>
              </w:rPr>
              <w:fldChar w:fldCharType="begin"/>
            </w:r>
            <w:r>
              <w:rPr>
                <w:noProof/>
                <w:webHidden/>
              </w:rPr>
              <w:instrText xml:space="preserve"> PAGEREF _Toc229506149 \h </w:instrText>
            </w:r>
            <w:r>
              <w:rPr>
                <w:noProof/>
                <w:webHidden/>
              </w:rPr>
            </w:r>
            <w:r>
              <w:rPr>
                <w:noProof/>
                <w:webHidden/>
              </w:rPr>
              <w:fldChar w:fldCharType="separate"/>
            </w:r>
            <w:r>
              <w:rPr>
                <w:noProof/>
                <w:webHidden/>
              </w:rPr>
              <w:t>6</w:t>
            </w:r>
            <w:r>
              <w:rPr>
                <w:noProof/>
                <w:webHidden/>
              </w:rPr>
              <w:fldChar w:fldCharType="end"/>
            </w:r>
          </w:hyperlink>
        </w:p>
        <w:p w14:paraId="29D600DA" w14:textId="35BDD284" w:rsidR="0051109A" w:rsidRDefault="0051109A">
          <w:pPr>
            <w:pStyle w:val="TOC1"/>
            <w:tabs>
              <w:tab w:val="left" w:pos="480"/>
              <w:tab w:val="right" w:leader="dot" w:pos="9016"/>
            </w:tabs>
            <w:rPr>
              <w:rFonts w:eastAsiaTheme="minorEastAsia"/>
              <w:noProof/>
              <w:lang w:eastAsia="en-GB"/>
            </w:rPr>
          </w:pPr>
          <w:hyperlink w:anchor="_Toc229506150" w:history="1">
            <w:r w:rsidRPr="009823CC">
              <w:rPr>
                <w:rStyle w:val="Hyperlink"/>
                <w:rFonts w:ascii="Arial" w:hAnsi="Arial" w:cs="Arial"/>
                <w:noProof/>
              </w:rPr>
              <w:t>3</w:t>
            </w:r>
            <w:r>
              <w:rPr>
                <w:rFonts w:eastAsiaTheme="minorEastAsia"/>
                <w:noProof/>
                <w:lang w:eastAsia="en-GB"/>
              </w:rPr>
              <w:tab/>
            </w:r>
            <w:r w:rsidRPr="009823CC">
              <w:rPr>
                <w:rStyle w:val="Hyperlink"/>
                <w:rFonts w:ascii="Arial" w:hAnsi="Arial" w:cs="Arial"/>
                <w:noProof/>
              </w:rPr>
              <w:t>Question 3</w:t>
            </w:r>
            <w:r>
              <w:rPr>
                <w:noProof/>
                <w:webHidden/>
              </w:rPr>
              <w:tab/>
            </w:r>
            <w:r>
              <w:rPr>
                <w:noProof/>
                <w:webHidden/>
              </w:rPr>
              <w:fldChar w:fldCharType="begin"/>
            </w:r>
            <w:r>
              <w:rPr>
                <w:noProof/>
                <w:webHidden/>
              </w:rPr>
              <w:instrText xml:space="preserve"> PAGEREF _Toc229506150 \h </w:instrText>
            </w:r>
            <w:r>
              <w:rPr>
                <w:noProof/>
                <w:webHidden/>
              </w:rPr>
            </w:r>
            <w:r>
              <w:rPr>
                <w:noProof/>
                <w:webHidden/>
              </w:rPr>
              <w:fldChar w:fldCharType="separate"/>
            </w:r>
            <w:r>
              <w:rPr>
                <w:noProof/>
                <w:webHidden/>
              </w:rPr>
              <w:t>9</w:t>
            </w:r>
            <w:r>
              <w:rPr>
                <w:noProof/>
                <w:webHidden/>
              </w:rPr>
              <w:fldChar w:fldCharType="end"/>
            </w:r>
          </w:hyperlink>
        </w:p>
        <w:p w14:paraId="11EB65DE" w14:textId="51674345" w:rsidR="0051109A" w:rsidRDefault="0051109A">
          <w:pPr>
            <w:pStyle w:val="TOC2"/>
            <w:tabs>
              <w:tab w:val="left" w:pos="960"/>
              <w:tab w:val="right" w:leader="dot" w:pos="9016"/>
            </w:tabs>
            <w:rPr>
              <w:rFonts w:eastAsiaTheme="minorEastAsia"/>
              <w:noProof/>
              <w:lang w:eastAsia="en-GB"/>
            </w:rPr>
          </w:pPr>
          <w:hyperlink w:anchor="_Toc229506151" w:history="1">
            <w:r w:rsidRPr="009823CC">
              <w:rPr>
                <w:rStyle w:val="Hyperlink"/>
                <w:rFonts w:ascii="Arial" w:hAnsi="Arial" w:cs="Arial"/>
                <w:noProof/>
              </w:rPr>
              <w:t>3.1</w:t>
            </w:r>
            <w:r>
              <w:rPr>
                <w:rFonts w:eastAsiaTheme="minorEastAsia"/>
                <w:noProof/>
                <w:lang w:eastAsia="en-GB"/>
              </w:rPr>
              <w:tab/>
            </w:r>
            <w:r w:rsidRPr="009823C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_Toc229506151 \h </w:instrText>
            </w:r>
            <w:r>
              <w:rPr>
                <w:noProof/>
                <w:webHidden/>
              </w:rPr>
            </w:r>
            <w:r>
              <w:rPr>
                <w:noProof/>
                <w:webHidden/>
              </w:rPr>
              <w:fldChar w:fldCharType="separate"/>
            </w:r>
            <w:r>
              <w:rPr>
                <w:noProof/>
                <w:webHidden/>
              </w:rPr>
              <w:t>9</w:t>
            </w:r>
            <w:r>
              <w:rPr>
                <w:noProof/>
                <w:webHidden/>
              </w:rPr>
              <w:fldChar w:fldCharType="end"/>
            </w:r>
          </w:hyperlink>
        </w:p>
        <w:p w14:paraId="0EAFB1BF" w14:textId="0B31D3D2" w:rsidR="0051109A" w:rsidRDefault="0051109A">
          <w:pPr>
            <w:pStyle w:val="TOC2"/>
            <w:tabs>
              <w:tab w:val="left" w:pos="960"/>
              <w:tab w:val="right" w:leader="dot" w:pos="9016"/>
            </w:tabs>
            <w:rPr>
              <w:rFonts w:eastAsiaTheme="minorEastAsia"/>
              <w:noProof/>
              <w:lang w:eastAsia="en-GB"/>
            </w:rPr>
          </w:pPr>
          <w:hyperlink w:anchor="_Toc229506152" w:history="1">
            <w:r w:rsidRPr="009823CC">
              <w:rPr>
                <w:rStyle w:val="Hyperlink"/>
                <w:rFonts w:ascii="Arial" w:hAnsi="Arial" w:cs="Arial"/>
                <w:noProof/>
              </w:rPr>
              <w:t>3.2</w:t>
            </w:r>
            <w:r>
              <w:rPr>
                <w:rFonts w:eastAsiaTheme="minorEastAsia"/>
                <w:noProof/>
                <w:lang w:eastAsia="en-GB"/>
              </w:rPr>
              <w:tab/>
            </w:r>
            <w:r w:rsidRPr="009823CC">
              <w:rPr>
                <w:rStyle w:val="Hyperlink"/>
                <w:rFonts w:ascii="Arial" w:hAnsi="Arial" w:cs="Arial"/>
                <w:noProof/>
              </w:rPr>
              <w:t>Africa: Nile River Basin</w:t>
            </w:r>
            <w:r>
              <w:rPr>
                <w:noProof/>
                <w:webHidden/>
              </w:rPr>
              <w:tab/>
            </w:r>
            <w:r>
              <w:rPr>
                <w:noProof/>
                <w:webHidden/>
              </w:rPr>
              <w:fldChar w:fldCharType="begin"/>
            </w:r>
            <w:r>
              <w:rPr>
                <w:noProof/>
                <w:webHidden/>
              </w:rPr>
              <w:instrText xml:space="preserve"> PAGEREF _Toc229506152 \h </w:instrText>
            </w:r>
            <w:r>
              <w:rPr>
                <w:noProof/>
                <w:webHidden/>
              </w:rPr>
            </w:r>
            <w:r>
              <w:rPr>
                <w:noProof/>
                <w:webHidden/>
              </w:rPr>
              <w:fldChar w:fldCharType="separate"/>
            </w:r>
            <w:r>
              <w:rPr>
                <w:noProof/>
                <w:webHidden/>
              </w:rPr>
              <w:t>10</w:t>
            </w:r>
            <w:r>
              <w:rPr>
                <w:noProof/>
                <w:webHidden/>
              </w:rPr>
              <w:fldChar w:fldCharType="end"/>
            </w:r>
          </w:hyperlink>
        </w:p>
        <w:p w14:paraId="0542936E" w14:textId="0B5A8567" w:rsidR="0051109A" w:rsidRDefault="0051109A">
          <w:pPr>
            <w:pStyle w:val="TOC2"/>
            <w:tabs>
              <w:tab w:val="left" w:pos="960"/>
              <w:tab w:val="right" w:leader="dot" w:pos="9016"/>
            </w:tabs>
            <w:rPr>
              <w:rFonts w:eastAsiaTheme="minorEastAsia"/>
              <w:noProof/>
              <w:lang w:eastAsia="en-GB"/>
            </w:rPr>
          </w:pPr>
          <w:hyperlink w:anchor="_Toc229506153" w:history="1">
            <w:r w:rsidRPr="009823CC">
              <w:rPr>
                <w:rStyle w:val="Hyperlink"/>
                <w:rFonts w:ascii="Arial" w:hAnsi="Arial" w:cs="Arial"/>
                <w:noProof/>
              </w:rPr>
              <w:t>3.3</w:t>
            </w:r>
            <w:r>
              <w:rPr>
                <w:rFonts w:eastAsiaTheme="minorEastAsia"/>
                <w:noProof/>
                <w:lang w:eastAsia="en-GB"/>
              </w:rPr>
              <w:tab/>
            </w:r>
            <w:r w:rsidRPr="009823CC">
              <w:rPr>
                <w:rStyle w:val="Hyperlink"/>
                <w:rFonts w:ascii="Arial" w:hAnsi="Arial" w:cs="Arial"/>
                <w:noProof/>
              </w:rPr>
              <w:t>Europe: Danube River</w:t>
            </w:r>
            <w:r>
              <w:rPr>
                <w:noProof/>
                <w:webHidden/>
              </w:rPr>
              <w:tab/>
            </w:r>
            <w:r>
              <w:rPr>
                <w:noProof/>
                <w:webHidden/>
              </w:rPr>
              <w:fldChar w:fldCharType="begin"/>
            </w:r>
            <w:r>
              <w:rPr>
                <w:noProof/>
                <w:webHidden/>
              </w:rPr>
              <w:instrText xml:space="preserve"> PAGEREF _Toc229506153 \h </w:instrText>
            </w:r>
            <w:r>
              <w:rPr>
                <w:noProof/>
                <w:webHidden/>
              </w:rPr>
            </w:r>
            <w:r>
              <w:rPr>
                <w:noProof/>
                <w:webHidden/>
              </w:rPr>
              <w:fldChar w:fldCharType="separate"/>
            </w:r>
            <w:r>
              <w:rPr>
                <w:noProof/>
                <w:webHidden/>
              </w:rPr>
              <w:t>11</w:t>
            </w:r>
            <w:r>
              <w:rPr>
                <w:noProof/>
                <w:webHidden/>
              </w:rPr>
              <w:fldChar w:fldCharType="end"/>
            </w:r>
          </w:hyperlink>
        </w:p>
        <w:p w14:paraId="661E886C" w14:textId="1A95DB5A" w:rsidR="0051109A" w:rsidRDefault="0051109A">
          <w:pPr>
            <w:pStyle w:val="TOC2"/>
            <w:tabs>
              <w:tab w:val="left" w:pos="960"/>
              <w:tab w:val="right" w:leader="dot" w:pos="9016"/>
            </w:tabs>
            <w:rPr>
              <w:rFonts w:eastAsiaTheme="minorEastAsia"/>
              <w:noProof/>
              <w:lang w:eastAsia="en-GB"/>
            </w:rPr>
          </w:pPr>
          <w:hyperlink w:anchor="_Toc229506154" w:history="1">
            <w:r w:rsidRPr="009823CC">
              <w:rPr>
                <w:rStyle w:val="Hyperlink"/>
                <w:rFonts w:ascii="Arial" w:hAnsi="Arial" w:cs="Arial"/>
                <w:noProof/>
              </w:rPr>
              <w:t>3.4</w:t>
            </w:r>
            <w:r>
              <w:rPr>
                <w:rFonts w:eastAsiaTheme="minorEastAsia"/>
                <w:noProof/>
                <w:lang w:eastAsia="en-GB"/>
              </w:rPr>
              <w:tab/>
            </w:r>
            <w:r w:rsidRPr="009823CC">
              <w:rPr>
                <w:rStyle w:val="Hyperlink"/>
                <w:rFonts w:ascii="Arial" w:hAnsi="Arial" w:cs="Arial"/>
                <w:noProof/>
              </w:rPr>
              <w:t>Asia: Mekong River</w:t>
            </w:r>
            <w:r>
              <w:rPr>
                <w:noProof/>
                <w:webHidden/>
              </w:rPr>
              <w:tab/>
            </w:r>
            <w:r>
              <w:rPr>
                <w:noProof/>
                <w:webHidden/>
              </w:rPr>
              <w:fldChar w:fldCharType="begin"/>
            </w:r>
            <w:r>
              <w:rPr>
                <w:noProof/>
                <w:webHidden/>
              </w:rPr>
              <w:instrText xml:space="preserve"> PAGEREF _Toc229506154 \h </w:instrText>
            </w:r>
            <w:r>
              <w:rPr>
                <w:noProof/>
                <w:webHidden/>
              </w:rPr>
            </w:r>
            <w:r>
              <w:rPr>
                <w:noProof/>
                <w:webHidden/>
              </w:rPr>
              <w:fldChar w:fldCharType="separate"/>
            </w:r>
            <w:r>
              <w:rPr>
                <w:noProof/>
                <w:webHidden/>
              </w:rPr>
              <w:t>11</w:t>
            </w:r>
            <w:r>
              <w:rPr>
                <w:noProof/>
                <w:webHidden/>
              </w:rPr>
              <w:fldChar w:fldCharType="end"/>
            </w:r>
          </w:hyperlink>
        </w:p>
        <w:p w14:paraId="3C64908B" w14:textId="4237CCBE" w:rsidR="0051109A" w:rsidRDefault="0051109A">
          <w:pPr>
            <w:pStyle w:val="TOC2"/>
            <w:tabs>
              <w:tab w:val="left" w:pos="960"/>
              <w:tab w:val="right" w:leader="dot" w:pos="9016"/>
            </w:tabs>
            <w:rPr>
              <w:rFonts w:eastAsiaTheme="minorEastAsia"/>
              <w:noProof/>
              <w:lang w:eastAsia="en-GB"/>
            </w:rPr>
          </w:pPr>
          <w:hyperlink w:anchor="_Toc229506155" w:history="1">
            <w:r w:rsidRPr="009823CC">
              <w:rPr>
                <w:rStyle w:val="Hyperlink"/>
                <w:rFonts w:ascii="Arial" w:hAnsi="Arial" w:cs="Arial"/>
                <w:noProof/>
              </w:rPr>
              <w:t>3.5</w:t>
            </w:r>
            <w:r>
              <w:rPr>
                <w:rFonts w:eastAsiaTheme="minorEastAsia"/>
                <w:noProof/>
                <w:lang w:eastAsia="en-GB"/>
              </w:rPr>
              <w:tab/>
            </w:r>
            <w:r w:rsidRPr="009823CC">
              <w:rPr>
                <w:rStyle w:val="Hyperlink"/>
                <w:rFonts w:ascii="Arial" w:hAnsi="Arial" w:cs="Arial"/>
                <w:noProof/>
              </w:rPr>
              <w:t>North America: Colorado River</w:t>
            </w:r>
            <w:r>
              <w:rPr>
                <w:noProof/>
                <w:webHidden/>
              </w:rPr>
              <w:tab/>
            </w:r>
            <w:r>
              <w:rPr>
                <w:noProof/>
                <w:webHidden/>
              </w:rPr>
              <w:fldChar w:fldCharType="begin"/>
            </w:r>
            <w:r>
              <w:rPr>
                <w:noProof/>
                <w:webHidden/>
              </w:rPr>
              <w:instrText xml:space="preserve"> PAGEREF _Toc229506155 \h </w:instrText>
            </w:r>
            <w:r>
              <w:rPr>
                <w:noProof/>
                <w:webHidden/>
              </w:rPr>
            </w:r>
            <w:r>
              <w:rPr>
                <w:noProof/>
                <w:webHidden/>
              </w:rPr>
              <w:fldChar w:fldCharType="separate"/>
            </w:r>
            <w:r>
              <w:rPr>
                <w:noProof/>
                <w:webHidden/>
              </w:rPr>
              <w:t>12</w:t>
            </w:r>
            <w:r>
              <w:rPr>
                <w:noProof/>
                <w:webHidden/>
              </w:rPr>
              <w:fldChar w:fldCharType="end"/>
            </w:r>
          </w:hyperlink>
        </w:p>
        <w:p w14:paraId="790A0141" w14:textId="7CFD818C" w:rsidR="0051109A" w:rsidRDefault="0051109A">
          <w:pPr>
            <w:pStyle w:val="TOC2"/>
            <w:tabs>
              <w:tab w:val="left" w:pos="960"/>
              <w:tab w:val="right" w:leader="dot" w:pos="9016"/>
            </w:tabs>
            <w:rPr>
              <w:rFonts w:eastAsiaTheme="minorEastAsia"/>
              <w:noProof/>
              <w:lang w:eastAsia="en-GB"/>
            </w:rPr>
          </w:pPr>
          <w:hyperlink w:anchor="_Toc229506156" w:history="1">
            <w:r w:rsidRPr="009823CC">
              <w:rPr>
                <w:rStyle w:val="Hyperlink"/>
                <w:rFonts w:ascii="Arial" w:hAnsi="Arial" w:cs="Arial"/>
                <w:noProof/>
              </w:rPr>
              <w:t>3.6</w:t>
            </w:r>
            <w:r>
              <w:rPr>
                <w:rFonts w:eastAsiaTheme="minorEastAsia"/>
                <w:noProof/>
                <w:lang w:eastAsia="en-GB"/>
              </w:rPr>
              <w:tab/>
            </w:r>
            <w:r w:rsidRPr="009823CC">
              <w:rPr>
                <w:rStyle w:val="Hyperlink"/>
                <w:rFonts w:ascii="Arial" w:hAnsi="Arial" w:cs="Arial"/>
                <w:noProof/>
              </w:rPr>
              <w:t>South America: Parana River</w:t>
            </w:r>
            <w:r>
              <w:rPr>
                <w:noProof/>
                <w:webHidden/>
              </w:rPr>
              <w:tab/>
            </w:r>
            <w:r>
              <w:rPr>
                <w:noProof/>
                <w:webHidden/>
              </w:rPr>
              <w:fldChar w:fldCharType="begin"/>
            </w:r>
            <w:r>
              <w:rPr>
                <w:noProof/>
                <w:webHidden/>
              </w:rPr>
              <w:instrText xml:space="preserve"> PAGEREF _Toc229506156 \h </w:instrText>
            </w:r>
            <w:r>
              <w:rPr>
                <w:noProof/>
                <w:webHidden/>
              </w:rPr>
            </w:r>
            <w:r>
              <w:rPr>
                <w:noProof/>
                <w:webHidden/>
              </w:rPr>
              <w:fldChar w:fldCharType="separate"/>
            </w:r>
            <w:r>
              <w:rPr>
                <w:noProof/>
                <w:webHidden/>
              </w:rPr>
              <w:t>13</w:t>
            </w:r>
            <w:r>
              <w:rPr>
                <w:noProof/>
                <w:webHidden/>
              </w:rPr>
              <w:fldChar w:fldCharType="end"/>
            </w:r>
          </w:hyperlink>
        </w:p>
        <w:p w14:paraId="0FDF15E0" w14:textId="0AC5BD03" w:rsidR="0051109A" w:rsidRDefault="0051109A">
          <w:pPr>
            <w:pStyle w:val="TOC2"/>
            <w:tabs>
              <w:tab w:val="left" w:pos="960"/>
              <w:tab w:val="right" w:leader="dot" w:pos="9016"/>
            </w:tabs>
            <w:rPr>
              <w:rFonts w:eastAsiaTheme="minorEastAsia"/>
              <w:noProof/>
              <w:lang w:eastAsia="en-GB"/>
            </w:rPr>
          </w:pPr>
          <w:hyperlink w:anchor="_Toc229506157" w:history="1">
            <w:r w:rsidRPr="009823CC">
              <w:rPr>
                <w:rStyle w:val="Hyperlink"/>
                <w:rFonts w:ascii="Arial" w:hAnsi="Arial" w:cs="Arial"/>
                <w:noProof/>
              </w:rPr>
              <w:t>3.7</w:t>
            </w:r>
            <w:r>
              <w:rPr>
                <w:rFonts w:eastAsiaTheme="minorEastAsia"/>
                <w:noProof/>
                <w:lang w:eastAsia="en-GB"/>
              </w:rPr>
              <w:tab/>
            </w:r>
            <w:r w:rsidRPr="009823CC">
              <w:rPr>
                <w:rStyle w:val="Hyperlink"/>
                <w:rFonts w:ascii="Arial" w:hAnsi="Arial" w:cs="Arial"/>
                <w:noProof/>
              </w:rPr>
              <w:t>Oceania: Murray-Darling Basin</w:t>
            </w:r>
            <w:r>
              <w:rPr>
                <w:noProof/>
                <w:webHidden/>
              </w:rPr>
              <w:tab/>
            </w:r>
            <w:r>
              <w:rPr>
                <w:noProof/>
                <w:webHidden/>
              </w:rPr>
              <w:fldChar w:fldCharType="begin"/>
            </w:r>
            <w:r>
              <w:rPr>
                <w:noProof/>
                <w:webHidden/>
              </w:rPr>
              <w:instrText xml:space="preserve"> PAGEREF _Toc229506157 \h </w:instrText>
            </w:r>
            <w:r>
              <w:rPr>
                <w:noProof/>
                <w:webHidden/>
              </w:rPr>
            </w:r>
            <w:r>
              <w:rPr>
                <w:noProof/>
                <w:webHidden/>
              </w:rPr>
              <w:fldChar w:fldCharType="separate"/>
            </w:r>
            <w:r>
              <w:rPr>
                <w:noProof/>
                <w:webHidden/>
              </w:rPr>
              <w:t>13</w:t>
            </w:r>
            <w:r>
              <w:rPr>
                <w:noProof/>
                <w:webHidden/>
              </w:rPr>
              <w:fldChar w:fldCharType="end"/>
            </w:r>
          </w:hyperlink>
        </w:p>
        <w:p w14:paraId="7C56DE34" w14:textId="594EC8B7" w:rsidR="0051109A" w:rsidRDefault="0051109A">
          <w:pPr>
            <w:pStyle w:val="TOC2"/>
            <w:tabs>
              <w:tab w:val="left" w:pos="960"/>
              <w:tab w:val="right" w:leader="dot" w:pos="9016"/>
            </w:tabs>
            <w:rPr>
              <w:rFonts w:eastAsiaTheme="minorEastAsia"/>
              <w:noProof/>
              <w:lang w:eastAsia="en-GB"/>
            </w:rPr>
          </w:pPr>
          <w:hyperlink w:anchor="_Toc229506158" w:history="1">
            <w:r w:rsidRPr="009823CC">
              <w:rPr>
                <w:rStyle w:val="Hyperlink"/>
                <w:rFonts w:ascii="Arial" w:hAnsi="Arial" w:cs="Arial"/>
                <w:noProof/>
              </w:rPr>
              <w:t>3.8</w:t>
            </w:r>
            <w:r>
              <w:rPr>
                <w:rFonts w:eastAsiaTheme="minorEastAsia"/>
                <w:noProof/>
                <w:lang w:eastAsia="en-GB"/>
              </w:rPr>
              <w:tab/>
            </w:r>
            <w:r w:rsidRPr="009823CC">
              <w:rPr>
                <w:rStyle w:val="Hyperlink"/>
                <w:rFonts w:ascii="Arial" w:hAnsi="Arial" w:cs="Arial"/>
                <w:noProof/>
              </w:rPr>
              <w:t>Solution and Sustainable Water Use</w:t>
            </w:r>
            <w:r>
              <w:rPr>
                <w:noProof/>
                <w:webHidden/>
              </w:rPr>
              <w:tab/>
            </w:r>
            <w:r>
              <w:rPr>
                <w:noProof/>
                <w:webHidden/>
              </w:rPr>
              <w:fldChar w:fldCharType="begin"/>
            </w:r>
            <w:r>
              <w:rPr>
                <w:noProof/>
                <w:webHidden/>
              </w:rPr>
              <w:instrText xml:space="preserve"> PAGEREF _Toc229506158 \h </w:instrText>
            </w:r>
            <w:r>
              <w:rPr>
                <w:noProof/>
                <w:webHidden/>
              </w:rPr>
            </w:r>
            <w:r>
              <w:rPr>
                <w:noProof/>
                <w:webHidden/>
              </w:rPr>
              <w:fldChar w:fldCharType="separate"/>
            </w:r>
            <w:r>
              <w:rPr>
                <w:noProof/>
                <w:webHidden/>
              </w:rPr>
              <w:t>14</w:t>
            </w:r>
            <w:r>
              <w:rPr>
                <w:noProof/>
                <w:webHidden/>
              </w:rPr>
              <w:fldChar w:fldCharType="end"/>
            </w:r>
          </w:hyperlink>
        </w:p>
        <w:p w14:paraId="2B977B0F" w14:textId="74B864EA" w:rsidR="0051109A" w:rsidRDefault="0051109A">
          <w:pPr>
            <w:pStyle w:val="TOC2"/>
            <w:tabs>
              <w:tab w:val="left" w:pos="960"/>
              <w:tab w:val="right" w:leader="dot" w:pos="9016"/>
            </w:tabs>
            <w:rPr>
              <w:rFonts w:eastAsiaTheme="minorEastAsia"/>
              <w:noProof/>
              <w:lang w:eastAsia="en-GB"/>
            </w:rPr>
          </w:pPr>
          <w:hyperlink w:anchor="_Toc229506159" w:history="1">
            <w:r w:rsidRPr="009823CC">
              <w:rPr>
                <w:rStyle w:val="Hyperlink"/>
                <w:rFonts w:ascii="Arial" w:hAnsi="Arial" w:cs="Arial"/>
                <w:noProof/>
              </w:rPr>
              <w:t>3.9</w:t>
            </w:r>
            <w:r>
              <w:rPr>
                <w:rFonts w:eastAsiaTheme="minorEastAsia"/>
                <w:noProof/>
                <w:lang w:eastAsia="en-GB"/>
              </w:rPr>
              <w:tab/>
            </w:r>
            <w:r w:rsidRPr="009823C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_Toc229506159 \h </w:instrText>
            </w:r>
            <w:r>
              <w:rPr>
                <w:noProof/>
                <w:webHidden/>
              </w:rPr>
            </w:r>
            <w:r>
              <w:rPr>
                <w:noProof/>
                <w:webHidden/>
              </w:rPr>
              <w:fldChar w:fldCharType="separate"/>
            </w:r>
            <w:r>
              <w:rPr>
                <w:noProof/>
                <w:webHidden/>
              </w:rPr>
              <w:t>14</w:t>
            </w:r>
            <w:r>
              <w:rPr>
                <w:noProof/>
                <w:webHidden/>
              </w:rPr>
              <w:fldChar w:fldCharType="end"/>
            </w:r>
          </w:hyperlink>
        </w:p>
        <w:p w14:paraId="6D58C630" w14:textId="7E305704" w:rsidR="0051109A" w:rsidRDefault="0051109A">
          <w:pPr>
            <w:pStyle w:val="TOC1"/>
            <w:tabs>
              <w:tab w:val="left" w:pos="480"/>
              <w:tab w:val="right" w:leader="dot" w:pos="9016"/>
            </w:tabs>
            <w:rPr>
              <w:rFonts w:eastAsiaTheme="minorEastAsia"/>
              <w:noProof/>
              <w:lang w:eastAsia="en-GB"/>
            </w:rPr>
          </w:pPr>
          <w:hyperlink w:anchor="_Toc229506160" w:history="1">
            <w:r w:rsidRPr="009823CC">
              <w:rPr>
                <w:rStyle w:val="Hyperlink"/>
                <w:rFonts w:ascii="Arial" w:hAnsi="Arial" w:cs="Arial"/>
                <w:noProof/>
              </w:rPr>
              <w:t>4</w:t>
            </w:r>
            <w:r>
              <w:rPr>
                <w:rFonts w:eastAsiaTheme="minorEastAsia"/>
                <w:noProof/>
                <w:lang w:eastAsia="en-GB"/>
              </w:rPr>
              <w:tab/>
            </w:r>
            <w:r w:rsidRPr="009823CC">
              <w:rPr>
                <w:rStyle w:val="Hyperlink"/>
                <w:rFonts w:ascii="Arial" w:hAnsi="Arial" w:cs="Arial"/>
                <w:noProof/>
              </w:rPr>
              <w:t>Question 4</w:t>
            </w:r>
            <w:r>
              <w:rPr>
                <w:noProof/>
                <w:webHidden/>
              </w:rPr>
              <w:tab/>
            </w:r>
            <w:r>
              <w:rPr>
                <w:noProof/>
                <w:webHidden/>
              </w:rPr>
              <w:fldChar w:fldCharType="begin"/>
            </w:r>
            <w:r>
              <w:rPr>
                <w:noProof/>
                <w:webHidden/>
              </w:rPr>
              <w:instrText xml:space="preserve"> PAGEREF _Toc229506160 \h </w:instrText>
            </w:r>
            <w:r>
              <w:rPr>
                <w:noProof/>
                <w:webHidden/>
              </w:rPr>
            </w:r>
            <w:r>
              <w:rPr>
                <w:noProof/>
                <w:webHidden/>
              </w:rPr>
              <w:fldChar w:fldCharType="separate"/>
            </w:r>
            <w:r>
              <w:rPr>
                <w:noProof/>
                <w:webHidden/>
              </w:rPr>
              <w:t>15</w:t>
            </w:r>
            <w:r>
              <w:rPr>
                <w:noProof/>
                <w:webHidden/>
              </w:rPr>
              <w:fldChar w:fldCharType="end"/>
            </w:r>
          </w:hyperlink>
        </w:p>
        <w:p w14:paraId="01B8142E" w14:textId="2182FCC7" w:rsidR="0051109A" w:rsidRDefault="0051109A">
          <w:pPr>
            <w:pStyle w:val="TOC2"/>
            <w:tabs>
              <w:tab w:val="left" w:pos="960"/>
              <w:tab w:val="right" w:leader="dot" w:pos="9016"/>
            </w:tabs>
            <w:rPr>
              <w:rFonts w:eastAsiaTheme="minorEastAsia"/>
              <w:noProof/>
              <w:lang w:eastAsia="en-GB"/>
            </w:rPr>
          </w:pPr>
          <w:hyperlink w:anchor="_Toc229506161" w:history="1">
            <w:r w:rsidRPr="009823CC">
              <w:rPr>
                <w:rStyle w:val="Hyperlink"/>
                <w:rFonts w:ascii="Arial" w:hAnsi="Arial" w:cs="Arial"/>
                <w:noProof/>
              </w:rPr>
              <w:t>4.1</w:t>
            </w:r>
            <w:r>
              <w:rPr>
                <w:rFonts w:eastAsiaTheme="minorEastAsia"/>
                <w:noProof/>
                <w:lang w:eastAsia="en-GB"/>
              </w:rPr>
              <w:tab/>
            </w:r>
            <w:r w:rsidRPr="009823CC">
              <w:rPr>
                <w:rStyle w:val="Hyperlink"/>
                <w:rFonts w:ascii="Arial" w:hAnsi="Arial" w:cs="Arial"/>
                <w:noProof/>
              </w:rPr>
              <w:t>Solution</w:t>
            </w:r>
            <w:r>
              <w:rPr>
                <w:noProof/>
                <w:webHidden/>
              </w:rPr>
              <w:tab/>
            </w:r>
            <w:r>
              <w:rPr>
                <w:noProof/>
                <w:webHidden/>
              </w:rPr>
              <w:fldChar w:fldCharType="begin"/>
            </w:r>
            <w:r>
              <w:rPr>
                <w:noProof/>
                <w:webHidden/>
              </w:rPr>
              <w:instrText xml:space="preserve"> PAGEREF _Toc229506161 \h </w:instrText>
            </w:r>
            <w:r>
              <w:rPr>
                <w:noProof/>
                <w:webHidden/>
              </w:rPr>
            </w:r>
            <w:r>
              <w:rPr>
                <w:noProof/>
                <w:webHidden/>
              </w:rPr>
              <w:fldChar w:fldCharType="separate"/>
            </w:r>
            <w:r>
              <w:rPr>
                <w:noProof/>
                <w:webHidden/>
              </w:rPr>
              <w:t>15</w:t>
            </w:r>
            <w:r>
              <w:rPr>
                <w:noProof/>
                <w:webHidden/>
              </w:rPr>
              <w:fldChar w:fldCharType="end"/>
            </w:r>
          </w:hyperlink>
        </w:p>
        <w:p w14:paraId="0DEADC31" w14:textId="52FC1031" w:rsidR="0051109A" w:rsidRDefault="0051109A">
          <w:pPr>
            <w:pStyle w:val="TOC1"/>
            <w:tabs>
              <w:tab w:val="left" w:pos="480"/>
              <w:tab w:val="right" w:leader="dot" w:pos="9016"/>
            </w:tabs>
            <w:rPr>
              <w:rFonts w:eastAsiaTheme="minorEastAsia"/>
              <w:noProof/>
              <w:lang w:eastAsia="en-GB"/>
            </w:rPr>
          </w:pPr>
          <w:hyperlink w:anchor="_Toc229506162" w:history="1">
            <w:r w:rsidRPr="009823CC">
              <w:rPr>
                <w:rStyle w:val="Hyperlink"/>
                <w:rFonts w:ascii="Arial" w:hAnsi="Arial" w:cs="Arial"/>
                <w:noProof/>
              </w:rPr>
              <w:t>5</w:t>
            </w:r>
            <w:r>
              <w:rPr>
                <w:rFonts w:eastAsiaTheme="minorEastAsia"/>
                <w:noProof/>
                <w:lang w:eastAsia="en-GB"/>
              </w:rPr>
              <w:tab/>
            </w:r>
            <w:r w:rsidRPr="009823CC">
              <w:rPr>
                <w:rStyle w:val="Hyperlink"/>
                <w:rFonts w:ascii="Arial" w:hAnsi="Arial" w:cs="Arial"/>
                <w:noProof/>
              </w:rPr>
              <w:t>Reference</w:t>
            </w:r>
            <w:r>
              <w:rPr>
                <w:noProof/>
                <w:webHidden/>
              </w:rPr>
              <w:tab/>
            </w:r>
            <w:r>
              <w:rPr>
                <w:noProof/>
                <w:webHidden/>
              </w:rPr>
              <w:fldChar w:fldCharType="begin"/>
            </w:r>
            <w:r>
              <w:rPr>
                <w:noProof/>
                <w:webHidden/>
              </w:rPr>
              <w:instrText xml:space="preserve"> PAGEREF _Toc229506162 \h </w:instrText>
            </w:r>
            <w:r>
              <w:rPr>
                <w:noProof/>
                <w:webHidden/>
              </w:rPr>
            </w:r>
            <w:r>
              <w:rPr>
                <w:noProof/>
                <w:webHidden/>
              </w:rPr>
              <w:fldChar w:fldCharType="separate"/>
            </w:r>
            <w:r>
              <w:rPr>
                <w:noProof/>
                <w:webHidden/>
              </w:rPr>
              <w:t>18</w:t>
            </w:r>
            <w:r>
              <w:rPr>
                <w:noProof/>
                <w:webHidden/>
              </w:rPr>
              <w:fldChar w:fldCharType="end"/>
            </w:r>
          </w:hyperlink>
        </w:p>
        <w:p w14:paraId="1A3A14BA" w14:textId="0A1691D8" w:rsidR="00593C2A" w:rsidRPr="00593C2A" w:rsidRDefault="001C0948" w:rsidP="00885CA5">
          <w:pPr>
            <w:spacing w:line="360" w:lineRule="auto"/>
            <w:jc w:val="both"/>
            <w:rPr>
              <w:b/>
              <w:bCs/>
              <w:noProof/>
            </w:rPr>
          </w:pPr>
          <w:r w:rsidRPr="00885CA5">
            <w:rPr>
              <w:rFonts w:ascii="Arial" w:hAnsi="Arial" w:cs="Arial"/>
              <w:b/>
              <w:bCs/>
              <w:noProof/>
            </w:rPr>
            <w:fldChar w:fldCharType="end"/>
          </w:r>
        </w:p>
      </w:sdtContent>
    </w:sdt>
    <w:bookmarkStart w:id="0" w:name="_Toc223626368" w:displacedByCustomXml="prev"/>
    <w:bookmarkStart w:id="1" w:name="_Toc223626394" w:displacedByCustomXml="prev"/>
    <w:p w14:paraId="63FE6D64" w14:textId="77777777" w:rsidR="00593C2A" w:rsidRDefault="00593C2A" w:rsidP="00593C2A"/>
    <w:p w14:paraId="44080115" w14:textId="77777777" w:rsidR="00593C2A" w:rsidRDefault="00593C2A" w:rsidP="00593C2A"/>
    <w:p w14:paraId="65505729" w14:textId="77777777" w:rsidR="00593C2A" w:rsidRPr="00593C2A" w:rsidRDefault="00593C2A" w:rsidP="00593C2A"/>
    <w:p w14:paraId="0721048E" w14:textId="445BBF6B" w:rsidR="004E13C7" w:rsidRPr="00F713EB" w:rsidRDefault="004E13C7" w:rsidP="00F713EB">
      <w:pPr>
        <w:pStyle w:val="Heading1"/>
        <w:spacing w:line="360" w:lineRule="auto"/>
        <w:jc w:val="both"/>
        <w:rPr>
          <w:rFonts w:ascii="Arial" w:hAnsi="Arial" w:cs="Arial"/>
          <w:color w:val="auto"/>
        </w:rPr>
      </w:pPr>
      <w:bookmarkStart w:id="2" w:name="_Toc229506142"/>
      <w:r w:rsidRPr="00F713EB">
        <w:rPr>
          <w:rFonts w:ascii="Arial" w:hAnsi="Arial" w:cs="Arial"/>
          <w:color w:val="auto"/>
        </w:rPr>
        <w:lastRenderedPageBreak/>
        <w:t>Question 1</w:t>
      </w:r>
      <w:r w:rsidR="00F713EB" w:rsidRPr="00F713EB">
        <w:rPr>
          <w:rFonts w:ascii="Arial" w:hAnsi="Arial" w:cs="Arial"/>
          <w:color w:val="auto"/>
        </w:rPr>
        <w:t>- Current Issue of Sewage Discharge in the United Kingdom</w:t>
      </w:r>
      <w:bookmarkEnd w:id="1"/>
      <w:bookmarkEnd w:id="0"/>
      <w:bookmarkEnd w:id="2"/>
    </w:p>
    <w:p w14:paraId="1FDE46D9" w14:textId="04FF324A" w:rsidR="004D2C3D" w:rsidRDefault="004D2C3D" w:rsidP="00F713EB">
      <w:pPr>
        <w:pStyle w:val="Heading2"/>
        <w:spacing w:line="360" w:lineRule="auto"/>
        <w:jc w:val="both"/>
        <w:rPr>
          <w:rFonts w:ascii="Arial" w:hAnsi="Arial" w:cs="Arial"/>
          <w:color w:val="auto"/>
        </w:rPr>
      </w:pPr>
      <w:bookmarkStart w:id="3" w:name="_Toc223626370"/>
      <w:bookmarkStart w:id="4" w:name="_Toc223626396"/>
      <w:bookmarkStart w:id="5" w:name="_Toc229506143"/>
      <w:r w:rsidRPr="00F713EB">
        <w:rPr>
          <w:rFonts w:ascii="Arial" w:hAnsi="Arial" w:cs="Arial"/>
          <w:color w:val="auto"/>
        </w:rPr>
        <w:t>Introduction</w:t>
      </w:r>
      <w:bookmarkEnd w:id="3"/>
      <w:bookmarkEnd w:id="4"/>
      <w:bookmarkEnd w:id="5"/>
    </w:p>
    <w:p w14:paraId="1856FF31" w14:textId="1A70DECC" w:rsidR="00111904" w:rsidRPr="009E4086" w:rsidRDefault="00417222" w:rsidP="009E4086">
      <w:pPr>
        <w:spacing w:line="360" w:lineRule="auto"/>
        <w:jc w:val="both"/>
        <w:rPr>
          <w:rFonts w:ascii="Arial" w:hAnsi="Arial" w:cs="Arial"/>
        </w:rPr>
      </w:pPr>
      <w:r w:rsidRPr="009E4086">
        <w:rPr>
          <w:rFonts w:ascii="Arial" w:hAnsi="Arial" w:cs="Arial"/>
        </w:rPr>
        <w:t>Water is essential for all life on Earth</w:t>
      </w:r>
      <w:r w:rsidR="00897BF7" w:rsidRPr="009E4086">
        <w:rPr>
          <w:rFonts w:ascii="Arial" w:hAnsi="Arial" w:cs="Arial"/>
        </w:rPr>
        <w:t xml:space="preserve">. However, in recent years the discharge of untreated </w:t>
      </w:r>
      <w:r w:rsidR="002516BD" w:rsidRPr="009E4086">
        <w:rPr>
          <w:rFonts w:ascii="Arial" w:hAnsi="Arial" w:cs="Arial"/>
        </w:rPr>
        <w:t>wastewater</w:t>
      </w:r>
      <w:r w:rsidR="00897BF7" w:rsidRPr="009E4086">
        <w:rPr>
          <w:rFonts w:ascii="Arial" w:hAnsi="Arial" w:cs="Arial"/>
        </w:rPr>
        <w:t xml:space="preserve"> into </w:t>
      </w:r>
      <w:r w:rsidR="001A5C45">
        <w:rPr>
          <w:rFonts w:ascii="Arial" w:hAnsi="Arial" w:cs="Arial"/>
        </w:rPr>
        <w:t xml:space="preserve">bodies of </w:t>
      </w:r>
      <w:r w:rsidR="00897BF7" w:rsidRPr="009E4086">
        <w:rPr>
          <w:rFonts w:ascii="Arial" w:hAnsi="Arial" w:cs="Arial"/>
        </w:rPr>
        <w:t xml:space="preserve">water </w:t>
      </w:r>
      <w:r w:rsidR="00F00437" w:rsidRPr="009E4086">
        <w:rPr>
          <w:rFonts w:ascii="Arial" w:hAnsi="Arial" w:cs="Arial"/>
        </w:rPr>
        <w:t>in the UK has increasingly been a significant issue</w:t>
      </w:r>
      <w:r w:rsidR="002516BD" w:rsidRPr="009E4086">
        <w:rPr>
          <w:rFonts w:ascii="Arial" w:hAnsi="Arial" w:cs="Arial"/>
        </w:rPr>
        <w:t xml:space="preserve">. </w:t>
      </w:r>
      <w:r w:rsidR="00D66B46" w:rsidRPr="009E4086">
        <w:rPr>
          <w:rFonts w:ascii="Arial" w:hAnsi="Arial" w:cs="Arial"/>
        </w:rPr>
        <w:t>Wastewater</w:t>
      </w:r>
      <w:r w:rsidR="002516BD" w:rsidRPr="009E4086">
        <w:rPr>
          <w:rFonts w:ascii="Arial" w:hAnsi="Arial" w:cs="Arial"/>
        </w:rPr>
        <w:t xml:space="preserve"> </w:t>
      </w:r>
      <w:r w:rsidR="00B279D4">
        <w:rPr>
          <w:rFonts w:ascii="Arial" w:hAnsi="Arial" w:cs="Arial"/>
        </w:rPr>
        <w:t>is</w:t>
      </w:r>
      <w:r w:rsidR="002516BD" w:rsidRPr="009E4086">
        <w:rPr>
          <w:rFonts w:ascii="Arial" w:hAnsi="Arial" w:cs="Arial"/>
        </w:rPr>
        <w:t xml:space="preserve"> commonly discharge through storm overflow systems, which are designed to release excess </w:t>
      </w:r>
      <w:r w:rsidR="005E652B" w:rsidRPr="009E4086">
        <w:rPr>
          <w:rFonts w:ascii="Arial" w:hAnsi="Arial" w:cs="Arial"/>
        </w:rPr>
        <w:t>wastewater during periods of heavy rainfall to prevent flooding</w:t>
      </w:r>
      <w:r w:rsidR="00764BA3" w:rsidRPr="009E4086">
        <w:rPr>
          <w:rFonts w:ascii="Arial" w:hAnsi="Arial" w:cs="Arial"/>
        </w:rPr>
        <w:t xml:space="preserve"> and</w:t>
      </w:r>
      <w:r w:rsidR="00777A88">
        <w:rPr>
          <w:rFonts w:ascii="Arial" w:hAnsi="Arial" w:cs="Arial"/>
        </w:rPr>
        <w:t xml:space="preserve"> the</w:t>
      </w:r>
      <w:r w:rsidR="00764BA3" w:rsidRPr="009E4086">
        <w:rPr>
          <w:rFonts w:ascii="Arial" w:hAnsi="Arial" w:cs="Arial"/>
        </w:rPr>
        <w:t xml:space="preserve"> backflow of raw sewage into</w:t>
      </w:r>
      <w:r w:rsidR="00777A88">
        <w:rPr>
          <w:rFonts w:ascii="Arial" w:hAnsi="Arial" w:cs="Arial"/>
        </w:rPr>
        <w:t xml:space="preserve"> residential areas</w:t>
      </w:r>
      <w:r w:rsidR="00764BA3" w:rsidRPr="009E4086">
        <w:rPr>
          <w:rFonts w:ascii="Arial" w:hAnsi="Arial" w:cs="Arial"/>
        </w:rPr>
        <w:t>.</w:t>
      </w:r>
      <w:r w:rsidR="00C97750" w:rsidRPr="009E4086">
        <w:rPr>
          <w:rFonts w:ascii="Arial" w:hAnsi="Arial" w:cs="Arial"/>
        </w:rPr>
        <w:t xml:space="preserve"> As the population continue</w:t>
      </w:r>
      <w:r w:rsidR="001C50A0">
        <w:rPr>
          <w:rFonts w:ascii="Arial" w:hAnsi="Arial" w:cs="Arial"/>
        </w:rPr>
        <w:t>s</w:t>
      </w:r>
      <w:r w:rsidR="00C97750" w:rsidRPr="009E4086">
        <w:rPr>
          <w:rFonts w:ascii="Arial" w:hAnsi="Arial" w:cs="Arial"/>
        </w:rPr>
        <w:t xml:space="preserve"> to </w:t>
      </w:r>
      <w:r w:rsidR="00C777D0">
        <w:rPr>
          <w:rFonts w:ascii="Arial" w:hAnsi="Arial" w:cs="Arial"/>
        </w:rPr>
        <w:t xml:space="preserve">grow, </w:t>
      </w:r>
      <w:r w:rsidR="00C777D0" w:rsidRPr="009E4086">
        <w:rPr>
          <w:rFonts w:ascii="Arial" w:hAnsi="Arial" w:cs="Arial"/>
        </w:rPr>
        <w:t>the</w:t>
      </w:r>
      <w:r w:rsidR="00C97750" w:rsidRPr="009E4086">
        <w:rPr>
          <w:rFonts w:ascii="Arial" w:hAnsi="Arial" w:cs="Arial"/>
        </w:rPr>
        <w:t xml:space="preserve"> demand placed on wastewater companies and their systems </w:t>
      </w:r>
      <w:r w:rsidR="00ED25FC">
        <w:rPr>
          <w:rFonts w:ascii="Arial" w:hAnsi="Arial" w:cs="Arial"/>
        </w:rPr>
        <w:t>combined</w:t>
      </w:r>
      <w:r w:rsidR="00197F41" w:rsidRPr="009E4086">
        <w:rPr>
          <w:rFonts w:ascii="Arial" w:hAnsi="Arial" w:cs="Arial"/>
        </w:rPr>
        <w:t xml:space="preserve"> with</w:t>
      </w:r>
      <w:r w:rsidR="001C50A0">
        <w:rPr>
          <w:rFonts w:ascii="Arial" w:hAnsi="Arial" w:cs="Arial"/>
        </w:rPr>
        <w:t xml:space="preserve"> an</w:t>
      </w:r>
      <w:r w:rsidR="00197F41" w:rsidRPr="009E4086">
        <w:rPr>
          <w:rFonts w:ascii="Arial" w:hAnsi="Arial" w:cs="Arial"/>
        </w:rPr>
        <w:t xml:space="preserve"> increase in rainfall has made discharge occur more </w:t>
      </w:r>
      <w:r w:rsidR="00D66B46" w:rsidRPr="009E4086">
        <w:rPr>
          <w:rFonts w:ascii="Arial" w:hAnsi="Arial" w:cs="Arial"/>
        </w:rPr>
        <w:t>regularly.</w:t>
      </w:r>
      <w:r w:rsidR="0016665F" w:rsidRPr="009E4086">
        <w:rPr>
          <w:rFonts w:ascii="Arial" w:hAnsi="Arial" w:cs="Arial"/>
        </w:rPr>
        <w:t xml:space="preserve"> This has raised concerns about the effects it has on the environment an</w:t>
      </w:r>
      <w:r w:rsidR="006B721C" w:rsidRPr="009E4086">
        <w:rPr>
          <w:rFonts w:ascii="Arial" w:hAnsi="Arial" w:cs="Arial"/>
        </w:rPr>
        <w:t xml:space="preserve">d the potential risk it has to public health. In response </w:t>
      </w:r>
      <w:r w:rsidR="00374794">
        <w:rPr>
          <w:rFonts w:ascii="Arial" w:hAnsi="Arial" w:cs="Arial"/>
        </w:rPr>
        <w:t xml:space="preserve">there is more awareness </w:t>
      </w:r>
      <w:r w:rsidR="006B721C" w:rsidRPr="009E4086">
        <w:rPr>
          <w:rFonts w:ascii="Arial" w:hAnsi="Arial" w:cs="Arial"/>
        </w:rPr>
        <w:t xml:space="preserve">from the public and the Government </w:t>
      </w:r>
      <w:r w:rsidR="005516DE" w:rsidRPr="009E4086">
        <w:rPr>
          <w:rFonts w:ascii="Arial" w:hAnsi="Arial" w:cs="Arial"/>
        </w:rPr>
        <w:t xml:space="preserve">to find a viable solution to the problem. </w:t>
      </w:r>
    </w:p>
    <w:p w14:paraId="1BEF4B83" w14:textId="3757C742" w:rsidR="004D2C3D" w:rsidRDefault="004D2C3D" w:rsidP="00F713EB">
      <w:pPr>
        <w:pStyle w:val="Heading2"/>
        <w:spacing w:line="360" w:lineRule="auto"/>
        <w:jc w:val="both"/>
        <w:rPr>
          <w:rFonts w:ascii="Arial" w:hAnsi="Arial" w:cs="Arial"/>
          <w:color w:val="auto"/>
        </w:rPr>
      </w:pPr>
      <w:bookmarkStart w:id="6" w:name="_Toc223626371"/>
      <w:bookmarkStart w:id="7" w:name="_Toc223626397"/>
      <w:bookmarkStart w:id="8" w:name="_Toc229506144"/>
      <w:r w:rsidRPr="00F713EB">
        <w:rPr>
          <w:rFonts w:ascii="Arial" w:hAnsi="Arial" w:cs="Arial"/>
          <w:color w:val="auto"/>
        </w:rPr>
        <w:t>Background and Causes</w:t>
      </w:r>
      <w:bookmarkEnd w:id="6"/>
      <w:bookmarkEnd w:id="7"/>
      <w:bookmarkEnd w:id="8"/>
    </w:p>
    <w:p w14:paraId="5077629E" w14:textId="5703D357" w:rsidR="00111904" w:rsidRDefault="00607C1C" w:rsidP="001C261C">
      <w:pPr>
        <w:spacing w:line="360" w:lineRule="auto"/>
        <w:jc w:val="both"/>
        <w:rPr>
          <w:rFonts w:ascii="Arial" w:hAnsi="Arial" w:cs="Arial"/>
        </w:rPr>
      </w:pPr>
      <w:r w:rsidRPr="001C261C">
        <w:rPr>
          <w:rFonts w:ascii="Arial" w:hAnsi="Arial" w:cs="Arial"/>
        </w:rPr>
        <w:t>Most of the Uk’s Sewage system are outdated</w:t>
      </w:r>
      <w:r w:rsidR="00C33281" w:rsidRPr="001C261C">
        <w:rPr>
          <w:rFonts w:ascii="Arial" w:hAnsi="Arial" w:cs="Arial"/>
        </w:rPr>
        <w:t xml:space="preserve"> with most systems dating back to the Victorian era (over 100-150 years old)</w:t>
      </w:r>
      <w:r w:rsidR="006602F3" w:rsidRPr="001C261C">
        <w:rPr>
          <w:rFonts w:ascii="Arial" w:hAnsi="Arial" w:cs="Arial"/>
        </w:rPr>
        <w:t xml:space="preserve"> a time of rapid urbanisation and health concerns over diseases</w:t>
      </w:r>
      <w:r w:rsidR="006C54AB" w:rsidRPr="001C261C">
        <w:rPr>
          <w:rFonts w:ascii="Arial" w:hAnsi="Arial" w:cs="Arial"/>
        </w:rPr>
        <w:t>.</w:t>
      </w:r>
      <w:r w:rsidR="00A03937" w:rsidRPr="001C261C">
        <w:rPr>
          <w:rFonts w:ascii="Arial" w:hAnsi="Arial" w:cs="Arial"/>
        </w:rPr>
        <w:t xml:space="preserve"> </w:t>
      </w:r>
      <w:r w:rsidR="006C54AB" w:rsidRPr="001C261C">
        <w:rPr>
          <w:rFonts w:ascii="Arial" w:hAnsi="Arial" w:cs="Arial"/>
        </w:rPr>
        <w:t>M</w:t>
      </w:r>
      <w:r w:rsidR="00A03937" w:rsidRPr="001C261C">
        <w:rPr>
          <w:rFonts w:ascii="Arial" w:hAnsi="Arial" w:cs="Arial"/>
        </w:rPr>
        <w:t xml:space="preserve">ost systems </w:t>
      </w:r>
      <w:r w:rsidR="005A70E7">
        <w:rPr>
          <w:rFonts w:ascii="Arial" w:hAnsi="Arial" w:cs="Arial"/>
        </w:rPr>
        <w:t>are still being used</w:t>
      </w:r>
      <w:r w:rsidR="00A03937" w:rsidRPr="001C261C">
        <w:rPr>
          <w:rFonts w:ascii="Arial" w:hAnsi="Arial" w:cs="Arial"/>
        </w:rPr>
        <w:t xml:space="preserve"> in major cities in the UK today</w:t>
      </w:r>
      <w:r w:rsidR="00A11E21">
        <w:rPr>
          <w:rFonts w:ascii="Arial" w:hAnsi="Arial" w:cs="Arial"/>
        </w:rPr>
        <w:t xml:space="preserve"> and most </w:t>
      </w:r>
      <w:r w:rsidR="00C17C84">
        <w:rPr>
          <w:rFonts w:ascii="Arial" w:hAnsi="Arial" w:cs="Arial"/>
        </w:rPr>
        <w:t>follows the principle of</w:t>
      </w:r>
      <w:r w:rsidR="00A03937" w:rsidRPr="001C261C">
        <w:rPr>
          <w:rFonts w:ascii="Arial" w:hAnsi="Arial" w:cs="Arial"/>
        </w:rPr>
        <w:t xml:space="preserve"> Joseph Bazalgette </w:t>
      </w:r>
      <w:r w:rsidR="0009165E" w:rsidRPr="001C261C">
        <w:rPr>
          <w:rFonts w:ascii="Arial" w:hAnsi="Arial" w:cs="Arial"/>
        </w:rPr>
        <w:t>design for London’s sewage system</w:t>
      </w:r>
      <w:r w:rsidR="00946A0A" w:rsidRPr="001C261C">
        <w:rPr>
          <w:rFonts w:ascii="Arial" w:hAnsi="Arial" w:cs="Arial"/>
        </w:rPr>
        <w:t xml:space="preserve"> that was designed for a population of 4 million.</w:t>
      </w:r>
      <w:r w:rsidR="00F64A39" w:rsidRPr="001C261C">
        <w:rPr>
          <w:rFonts w:ascii="Arial" w:hAnsi="Arial" w:cs="Arial"/>
        </w:rPr>
        <w:t xml:space="preserve"> With an </w:t>
      </w:r>
      <w:r w:rsidR="00E7207D" w:rsidRPr="001C261C">
        <w:rPr>
          <w:rFonts w:ascii="Arial" w:hAnsi="Arial" w:cs="Arial"/>
        </w:rPr>
        <w:t xml:space="preserve">increase in the UK’s population </w:t>
      </w:r>
      <w:r w:rsidR="007D4A5C" w:rsidRPr="001C261C">
        <w:rPr>
          <w:rFonts w:ascii="Arial" w:hAnsi="Arial" w:cs="Arial"/>
        </w:rPr>
        <w:t xml:space="preserve">there has been a drastic increase in </w:t>
      </w:r>
      <w:r w:rsidR="009614F2">
        <w:rPr>
          <w:rFonts w:ascii="Arial" w:hAnsi="Arial" w:cs="Arial"/>
        </w:rPr>
        <w:t>pressure on these systems</w:t>
      </w:r>
      <w:r w:rsidR="001B1D18">
        <w:rPr>
          <w:rFonts w:ascii="Arial" w:hAnsi="Arial" w:cs="Arial"/>
        </w:rPr>
        <w:t xml:space="preserve"> </w:t>
      </w:r>
      <w:r w:rsidR="00273167">
        <w:rPr>
          <w:rFonts w:ascii="Arial" w:hAnsi="Arial" w:cs="Arial"/>
        </w:rPr>
        <w:t>(ICE, 2026).</w:t>
      </w:r>
    </w:p>
    <w:p w14:paraId="55E5A769" w14:textId="53725B1A" w:rsidR="007177F0" w:rsidRDefault="007177F0" w:rsidP="001C261C">
      <w:pPr>
        <w:spacing w:line="360" w:lineRule="auto"/>
        <w:jc w:val="both"/>
        <w:rPr>
          <w:rFonts w:ascii="Arial" w:hAnsi="Arial" w:cs="Arial"/>
        </w:rPr>
      </w:pPr>
      <w:r w:rsidRPr="007177F0">
        <w:rPr>
          <w:rFonts w:ascii="Arial" w:hAnsi="Arial" w:cs="Arial"/>
          <w:noProof/>
        </w:rPr>
        <w:lastRenderedPageBreak/>
        <w:drawing>
          <wp:inline distT="0" distB="0" distL="0" distR="0" wp14:anchorId="651DE476" wp14:editId="524CE6E4">
            <wp:extent cx="5731510" cy="3418840"/>
            <wp:effectExtent l="0" t="0" r="2540" b="0"/>
            <wp:docPr id="885981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81281" name=""/>
                    <pic:cNvPicPr/>
                  </pic:nvPicPr>
                  <pic:blipFill>
                    <a:blip r:embed="rId13"/>
                    <a:stretch>
                      <a:fillRect/>
                    </a:stretch>
                  </pic:blipFill>
                  <pic:spPr>
                    <a:xfrm>
                      <a:off x="0" y="0"/>
                      <a:ext cx="5731510" cy="3418840"/>
                    </a:xfrm>
                    <a:prstGeom prst="rect">
                      <a:avLst/>
                    </a:prstGeom>
                  </pic:spPr>
                </pic:pic>
              </a:graphicData>
            </a:graphic>
          </wp:inline>
        </w:drawing>
      </w:r>
    </w:p>
    <w:p w14:paraId="77AA91A1" w14:textId="33EB359D" w:rsidR="007177F0" w:rsidRDefault="00FB5F99" w:rsidP="007177F0">
      <w:pPr>
        <w:spacing w:line="360" w:lineRule="auto"/>
        <w:jc w:val="center"/>
        <w:rPr>
          <w:rFonts w:ascii="Arial" w:hAnsi="Arial" w:cs="Arial"/>
        </w:rPr>
      </w:pPr>
      <w:r>
        <w:rPr>
          <w:rFonts w:ascii="Arial" w:hAnsi="Arial" w:cs="Arial"/>
        </w:rPr>
        <w:t>Figure 1</w:t>
      </w:r>
      <w:r w:rsidR="00C87DEF">
        <w:rPr>
          <w:rFonts w:ascii="Arial" w:hAnsi="Arial" w:cs="Arial"/>
        </w:rPr>
        <w:t>:</w:t>
      </w:r>
      <w:r w:rsidR="007E5EA3">
        <w:rPr>
          <w:rFonts w:ascii="Arial" w:hAnsi="Arial" w:cs="Arial"/>
        </w:rPr>
        <w:t xml:space="preserve"> </w:t>
      </w:r>
      <w:r w:rsidR="001A5164" w:rsidRPr="00081031">
        <w:rPr>
          <w:rFonts w:ascii="Arial" w:hAnsi="Arial" w:cs="Arial"/>
        </w:rPr>
        <w:t>Graph showing trend of rainfall throughout the past years</w:t>
      </w:r>
      <w:r w:rsidR="001A5164">
        <w:rPr>
          <w:rFonts w:ascii="Arial" w:hAnsi="Arial" w:cs="Arial"/>
        </w:rPr>
        <w:t>,</w:t>
      </w:r>
      <w:r>
        <w:rPr>
          <w:rFonts w:ascii="Arial" w:hAnsi="Arial" w:cs="Arial"/>
        </w:rPr>
        <w:t xml:space="preserve"> </w:t>
      </w:r>
      <w:r w:rsidR="007177F0">
        <w:rPr>
          <w:rFonts w:ascii="Arial" w:hAnsi="Arial" w:cs="Arial"/>
        </w:rPr>
        <w:t>(Met Office</w:t>
      </w:r>
      <w:r w:rsidR="00A82C0D">
        <w:rPr>
          <w:rFonts w:ascii="Arial" w:hAnsi="Arial" w:cs="Arial"/>
        </w:rPr>
        <w:t>, (2025)</w:t>
      </w:r>
    </w:p>
    <w:p w14:paraId="050DE1DB" w14:textId="54A1AC39" w:rsidR="00770CC4" w:rsidRPr="001C261C" w:rsidRDefault="00FB5F99" w:rsidP="001C261C">
      <w:pPr>
        <w:spacing w:line="360" w:lineRule="auto"/>
        <w:jc w:val="both"/>
        <w:rPr>
          <w:rFonts w:ascii="Arial" w:hAnsi="Arial" w:cs="Arial"/>
        </w:rPr>
      </w:pPr>
      <w:r>
        <w:rPr>
          <w:rFonts w:ascii="Arial" w:hAnsi="Arial" w:cs="Arial"/>
        </w:rPr>
        <w:t xml:space="preserve">Figure 1 </w:t>
      </w:r>
      <w:r w:rsidR="00156FFA">
        <w:rPr>
          <w:rFonts w:ascii="Arial" w:hAnsi="Arial" w:cs="Arial"/>
        </w:rPr>
        <w:t>shows an increase in trend</w:t>
      </w:r>
      <w:r w:rsidR="00CC43B0">
        <w:rPr>
          <w:rFonts w:ascii="Arial" w:hAnsi="Arial" w:cs="Arial"/>
        </w:rPr>
        <w:t xml:space="preserve"> of rainfall</w:t>
      </w:r>
      <w:r w:rsidR="00156FFA">
        <w:rPr>
          <w:rFonts w:ascii="Arial" w:hAnsi="Arial" w:cs="Arial"/>
        </w:rPr>
        <w:t xml:space="preserve"> </w:t>
      </w:r>
      <w:r w:rsidR="00F04884">
        <w:rPr>
          <w:rFonts w:ascii="Arial" w:hAnsi="Arial" w:cs="Arial"/>
        </w:rPr>
        <w:t>from 2000’s to today.</w:t>
      </w:r>
      <w:r w:rsidR="009F3055">
        <w:rPr>
          <w:rFonts w:ascii="Arial" w:hAnsi="Arial" w:cs="Arial"/>
        </w:rPr>
        <w:t xml:space="preserve"> It is expected that the UK’s climate will continue to follow this trend </w:t>
      </w:r>
      <w:r w:rsidR="00F06AE7">
        <w:rPr>
          <w:rFonts w:ascii="Arial" w:hAnsi="Arial" w:cs="Arial"/>
        </w:rPr>
        <w:t xml:space="preserve">(Met Office, 2025). </w:t>
      </w:r>
      <w:r w:rsidR="003D613E">
        <w:rPr>
          <w:rFonts w:ascii="Arial" w:hAnsi="Arial" w:cs="Arial"/>
        </w:rPr>
        <w:t>With issues surrounding climate change it has made a significant impact on the amount of sewage being released</w:t>
      </w:r>
      <w:r w:rsidR="00C260D0">
        <w:rPr>
          <w:rFonts w:ascii="Arial" w:hAnsi="Arial" w:cs="Arial"/>
        </w:rPr>
        <w:t xml:space="preserve"> during storm overflows</w:t>
      </w:r>
      <w:r w:rsidR="003D613E">
        <w:rPr>
          <w:rFonts w:ascii="Arial" w:hAnsi="Arial" w:cs="Arial"/>
        </w:rPr>
        <w:t xml:space="preserve"> in water bodies.</w:t>
      </w:r>
    </w:p>
    <w:p w14:paraId="0E783E69" w14:textId="411CBBA5" w:rsidR="004D2C3D" w:rsidRDefault="004D2C3D" w:rsidP="00F713EB">
      <w:pPr>
        <w:pStyle w:val="Heading2"/>
        <w:spacing w:line="360" w:lineRule="auto"/>
        <w:jc w:val="both"/>
        <w:rPr>
          <w:rFonts w:ascii="Arial" w:hAnsi="Arial" w:cs="Arial"/>
          <w:color w:val="auto"/>
        </w:rPr>
      </w:pPr>
      <w:bookmarkStart w:id="9" w:name="_Toc223626372"/>
      <w:bookmarkStart w:id="10" w:name="_Toc223626398"/>
      <w:bookmarkStart w:id="11" w:name="_Toc229506145"/>
      <w:r w:rsidRPr="00F713EB">
        <w:rPr>
          <w:rFonts w:ascii="Arial" w:hAnsi="Arial" w:cs="Arial"/>
          <w:color w:val="auto"/>
        </w:rPr>
        <w:t>Environmental and Social Impacts</w:t>
      </w:r>
      <w:bookmarkEnd w:id="9"/>
      <w:bookmarkEnd w:id="10"/>
      <w:bookmarkEnd w:id="11"/>
    </w:p>
    <w:p w14:paraId="057398B0" w14:textId="0D716924" w:rsidR="009B4484" w:rsidRDefault="002F3587" w:rsidP="0058766C">
      <w:pPr>
        <w:spacing w:line="360" w:lineRule="auto"/>
        <w:jc w:val="both"/>
        <w:rPr>
          <w:rFonts w:ascii="Arial" w:hAnsi="Arial" w:cs="Arial"/>
          <w:color w:val="000000" w:themeColor="text1"/>
        </w:rPr>
      </w:pPr>
      <w:r w:rsidRPr="0058766C">
        <w:rPr>
          <w:rFonts w:ascii="Arial" w:hAnsi="Arial" w:cs="Arial"/>
          <w:color w:val="000000" w:themeColor="text1"/>
        </w:rPr>
        <w:t xml:space="preserve">The discharge of untreated sewage to </w:t>
      </w:r>
      <w:r w:rsidR="003276EA" w:rsidRPr="0058766C">
        <w:rPr>
          <w:rFonts w:ascii="Arial" w:hAnsi="Arial" w:cs="Arial"/>
          <w:color w:val="000000" w:themeColor="text1"/>
        </w:rPr>
        <w:t xml:space="preserve">bodies of water can have </w:t>
      </w:r>
      <w:r w:rsidR="00DB1C93" w:rsidRPr="0058766C">
        <w:rPr>
          <w:rFonts w:ascii="Arial" w:hAnsi="Arial" w:cs="Arial"/>
          <w:color w:val="000000" w:themeColor="text1"/>
        </w:rPr>
        <w:t>a</w:t>
      </w:r>
      <w:r w:rsidR="003C2A2E">
        <w:rPr>
          <w:rFonts w:ascii="Arial" w:hAnsi="Arial" w:cs="Arial"/>
          <w:color w:val="000000" w:themeColor="text1"/>
        </w:rPr>
        <w:t xml:space="preserve"> negative </w:t>
      </w:r>
      <w:r w:rsidR="003276EA" w:rsidRPr="0058766C">
        <w:rPr>
          <w:rFonts w:ascii="Arial" w:hAnsi="Arial" w:cs="Arial"/>
          <w:color w:val="000000" w:themeColor="text1"/>
        </w:rPr>
        <w:t xml:space="preserve">impact </w:t>
      </w:r>
      <w:r w:rsidR="000B2AC3" w:rsidRPr="0058766C">
        <w:rPr>
          <w:rFonts w:ascii="Arial" w:hAnsi="Arial" w:cs="Arial"/>
          <w:color w:val="000000" w:themeColor="text1"/>
        </w:rPr>
        <w:t xml:space="preserve">both on the environment and </w:t>
      </w:r>
      <w:r w:rsidR="003C2A2E">
        <w:rPr>
          <w:rFonts w:ascii="Arial" w:hAnsi="Arial" w:cs="Arial"/>
          <w:color w:val="000000" w:themeColor="text1"/>
        </w:rPr>
        <w:t>to</w:t>
      </w:r>
      <w:r w:rsidR="000B2AC3" w:rsidRPr="0058766C">
        <w:rPr>
          <w:rFonts w:ascii="Arial" w:hAnsi="Arial" w:cs="Arial"/>
          <w:color w:val="000000" w:themeColor="text1"/>
        </w:rPr>
        <w:t xml:space="preserve"> the public’s health.</w:t>
      </w:r>
      <w:r w:rsidR="00037BC0" w:rsidRPr="0058766C">
        <w:rPr>
          <w:rFonts w:ascii="Arial" w:hAnsi="Arial" w:cs="Arial"/>
          <w:color w:val="000000" w:themeColor="text1"/>
        </w:rPr>
        <w:t xml:space="preserve"> Sewage can contain various range of </w:t>
      </w:r>
      <w:r w:rsidR="00FF23D2" w:rsidRPr="0058766C">
        <w:rPr>
          <w:rFonts w:ascii="Arial" w:hAnsi="Arial" w:cs="Arial"/>
          <w:color w:val="000000" w:themeColor="text1"/>
        </w:rPr>
        <w:t xml:space="preserve">pollutants ranging from faecal pathogens, industrial chemicals to </w:t>
      </w:r>
      <w:r w:rsidR="007F02BE" w:rsidRPr="0058766C">
        <w:rPr>
          <w:rFonts w:ascii="Arial" w:hAnsi="Arial" w:cs="Arial"/>
          <w:color w:val="000000" w:themeColor="text1"/>
        </w:rPr>
        <w:t>microplastics and heavy metals</w:t>
      </w:r>
      <w:r w:rsidR="005163DB" w:rsidRPr="0058766C">
        <w:rPr>
          <w:rFonts w:ascii="Arial" w:hAnsi="Arial" w:cs="Arial"/>
          <w:color w:val="000000" w:themeColor="text1"/>
        </w:rPr>
        <w:t xml:space="preserve">. These pollutants </w:t>
      </w:r>
      <w:r w:rsidR="0058766C" w:rsidRPr="0058766C">
        <w:rPr>
          <w:rFonts w:ascii="Arial" w:hAnsi="Arial" w:cs="Arial"/>
          <w:color w:val="000000" w:themeColor="text1"/>
        </w:rPr>
        <w:t>stem</w:t>
      </w:r>
      <w:r w:rsidR="005163DB" w:rsidRPr="0058766C">
        <w:rPr>
          <w:rFonts w:ascii="Arial" w:hAnsi="Arial" w:cs="Arial"/>
          <w:color w:val="000000" w:themeColor="text1"/>
        </w:rPr>
        <w:t xml:space="preserve"> from </w:t>
      </w:r>
      <w:r w:rsidR="00954ECF" w:rsidRPr="0058766C">
        <w:rPr>
          <w:rFonts w:ascii="Arial" w:hAnsi="Arial" w:cs="Arial"/>
          <w:color w:val="000000" w:themeColor="text1"/>
        </w:rPr>
        <w:t>water treatment centres and rainfall runoff from buildings, pavements and roads.</w:t>
      </w:r>
      <w:r w:rsidR="00DA447E" w:rsidRPr="0058766C">
        <w:rPr>
          <w:rFonts w:ascii="Arial" w:hAnsi="Arial" w:cs="Arial"/>
          <w:color w:val="000000" w:themeColor="text1"/>
        </w:rPr>
        <w:t xml:space="preserve"> When they are released into </w:t>
      </w:r>
      <w:r w:rsidR="00F025AC" w:rsidRPr="0058766C">
        <w:rPr>
          <w:rFonts w:ascii="Arial" w:hAnsi="Arial" w:cs="Arial"/>
          <w:color w:val="000000" w:themeColor="text1"/>
        </w:rPr>
        <w:t>bodies of water</w:t>
      </w:r>
      <w:r w:rsidR="0058766C" w:rsidRPr="0058766C">
        <w:rPr>
          <w:rFonts w:ascii="Arial" w:hAnsi="Arial" w:cs="Arial"/>
          <w:color w:val="000000" w:themeColor="text1"/>
        </w:rPr>
        <w:t>,</w:t>
      </w:r>
      <w:r w:rsidR="00F025AC" w:rsidRPr="0058766C">
        <w:rPr>
          <w:rFonts w:ascii="Arial" w:hAnsi="Arial" w:cs="Arial"/>
          <w:color w:val="000000" w:themeColor="text1"/>
        </w:rPr>
        <w:t xml:space="preserve"> they have a </w:t>
      </w:r>
      <w:r w:rsidR="003C2A2E" w:rsidRPr="0058766C">
        <w:rPr>
          <w:rFonts w:ascii="Arial" w:hAnsi="Arial" w:cs="Arial"/>
          <w:color w:val="000000" w:themeColor="text1"/>
        </w:rPr>
        <w:t>cause</w:t>
      </w:r>
      <w:r w:rsidR="00B23E8B" w:rsidRPr="0058766C">
        <w:rPr>
          <w:rFonts w:ascii="Arial" w:hAnsi="Arial" w:cs="Arial"/>
          <w:color w:val="000000" w:themeColor="text1"/>
        </w:rPr>
        <w:t xml:space="preserve"> a serious risk to public health</w:t>
      </w:r>
      <w:r w:rsidR="0058766C" w:rsidRPr="0058766C">
        <w:rPr>
          <w:rFonts w:ascii="Arial" w:hAnsi="Arial" w:cs="Arial"/>
          <w:color w:val="000000" w:themeColor="text1"/>
        </w:rPr>
        <w:t xml:space="preserve"> and damages the environments.</w:t>
      </w:r>
      <w:r w:rsidR="0097363D">
        <w:rPr>
          <w:rFonts w:ascii="Arial" w:hAnsi="Arial" w:cs="Arial"/>
          <w:color w:val="000000" w:themeColor="text1"/>
        </w:rPr>
        <w:t xml:space="preserve"> </w:t>
      </w:r>
      <w:r w:rsidR="000133DA">
        <w:rPr>
          <w:rFonts w:ascii="Arial" w:hAnsi="Arial" w:cs="Arial"/>
          <w:color w:val="000000" w:themeColor="text1"/>
        </w:rPr>
        <w:t xml:space="preserve">Bacteria from sewage can consume the organic matter and dissolves the oxygen killing off </w:t>
      </w:r>
      <w:r w:rsidR="00DB1C93">
        <w:rPr>
          <w:rFonts w:ascii="Arial" w:hAnsi="Arial" w:cs="Arial"/>
          <w:color w:val="000000" w:themeColor="text1"/>
        </w:rPr>
        <w:t>organisms such as fish</w:t>
      </w:r>
      <w:r w:rsidR="002D5499">
        <w:rPr>
          <w:rFonts w:ascii="Arial" w:hAnsi="Arial" w:cs="Arial"/>
          <w:color w:val="000000" w:themeColor="text1"/>
        </w:rPr>
        <w:t xml:space="preserve"> (The River Trust, 2026).</w:t>
      </w:r>
      <w:r w:rsidR="00DB1C93">
        <w:rPr>
          <w:rFonts w:ascii="Arial" w:hAnsi="Arial" w:cs="Arial"/>
          <w:color w:val="000000" w:themeColor="text1"/>
        </w:rPr>
        <w:t xml:space="preserve"> </w:t>
      </w:r>
    </w:p>
    <w:p w14:paraId="11395547" w14:textId="3D802FC7" w:rsidR="00111904" w:rsidRPr="00CA2D99" w:rsidRDefault="00717BDB" w:rsidP="00CA2D99">
      <w:pPr>
        <w:spacing w:line="360" w:lineRule="auto"/>
        <w:jc w:val="both"/>
        <w:rPr>
          <w:rFonts w:ascii="Arial" w:hAnsi="Arial" w:cs="Arial"/>
          <w:color w:val="000000" w:themeColor="text1"/>
        </w:rPr>
      </w:pPr>
      <w:r>
        <w:rPr>
          <w:rFonts w:ascii="Arial" w:hAnsi="Arial" w:cs="Arial"/>
          <w:color w:val="000000" w:themeColor="text1"/>
        </w:rPr>
        <w:t xml:space="preserve">Excess Nutrients such as nitrogen and </w:t>
      </w:r>
      <w:r w:rsidR="00E60E5F">
        <w:rPr>
          <w:rFonts w:ascii="Arial" w:hAnsi="Arial" w:cs="Arial"/>
          <w:color w:val="000000" w:themeColor="text1"/>
        </w:rPr>
        <w:t>phosphorus</w:t>
      </w:r>
      <w:r>
        <w:rPr>
          <w:rFonts w:ascii="Arial" w:hAnsi="Arial" w:cs="Arial"/>
          <w:color w:val="000000" w:themeColor="text1"/>
        </w:rPr>
        <w:t xml:space="preserve"> in sewage can cause algae blooms which furthers </w:t>
      </w:r>
      <w:r w:rsidR="006824E1">
        <w:rPr>
          <w:rFonts w:ascii="Arial" w:hAnsi="Arial" w:cs="Arial"/>
          <w:color w:val="000000" w:themeColor="text1"/>
        </w:rPr>
        <w:t>reduces oxygen and sunlight exposures in the water. Solid waste</w:t>
      </w:r>
      <w:r w:rsidR="00862541">
        <w:rPr>
          <w:rFonts w:ascii="Arial" w:hAnsi="Arial" w:cs="Arial"/>
          <w:color w:val="000000" w:themeColor="text1"/>
        </w:rPr>
        <w:t xml:space="preserve"> such as non-biodegradable wet wipes can </w:t>
      </w:r>
      <w:r w:rsidR="00E60E5F">
        <w:rPr>
          <w:rFonts w:ascii="Arial" w:hAnsi="Arial" w:cs="Arial"/>
          <w:color w:val="000000" w:themeColor="text1"/>
        </w:rPr>
        <w:t>kill animals when digested</w:t>
      </w:r>
      <w:r w:rsidR="001F0386">
        <w:rPr>
          <w:rFonts w:ascii="Arial" w:hAnsi="Arial" w:cs="Arial"/>
          <w:color w:val="000000" w:themeColor="text1"/>
        </w:rPr>
        <w:t xml:space="preserve"> </w:t>
      </w:r>
      <w:r w:rsidR="00E60E5F">
        <w:rPr>
          <w:rFonts w:ascii="Arial" w:hAnsi="Arial" w:cs="Arial"/>
          <w:color w:val="000000" w:themeColor="text1"/>
        </w:rPr>
        <w:t xml:space="preserve">(BBC, </w:t>
      </w:r>
      <w:r w:rsidR="001B5FBC">
        <w:rPr>
          <w:rFonts w:ascii="Arial" w:hAnsi="Arial" w:cs="Arial"/>
          <w:color w:val="000000" w:themeColor="text1"/>
        </w:rPr>
        <w:t>2025)</w:t>
      </w:r>
      <w:r w:rsidR="00BF460E">
        <w:rPr>
          <w:rFonts w:ascii="Arial" w:hAnsi="Arial" w:cs="Arial"/>
          <w:color w:val="000000" w:themeColor="text1"/>
        </w:rPr>
        <w:t>.</w:t>
      </w:r>
      <w:r w:rsidR="009F0FAC">
        <w:rPr>
          <w:rFonts w:ascii="Arial" w:hAnsi="Arial" w:cs="Arial"/>
          <w:color w:val="000000" w:themeColor="text1"/>
        </w:rPr>
        <w:t xml:space="preserve"> There </w:t>
      </w:r>
      <w:r w:rsidR="009F0FAC">
        <w:rPr>
          <w:rFonts w:ascii="Arial" w:hAnsi="Arial" w:cs="Arial"/>
          <w:color w:val="000000" w:themeColor="text1"/>
        </w:rPr>
        <w:lastRenderedPageBreak/>
        <w:t>has now been record broken</w:t>
      </w:r>
      <w:r w:rsidR="002079CF">
        <w:rPr>
          <w:rFonts w:ascii="Arial" w:hAnsi="Arial" w:cs="Arial"/>
          <w:color w:val="000000" w:themeColor="text1"/>
        </w:rPr>
        <w:t xml:space="preserve"> where</w:t>
      </w:r>
      <w:r w:rsidR="00257B42">
        <w:rPr>
          <w:rFonts w:ascii="Arial" w:hAnsi="Arial" w:cs="Arial"/>
          <w:color w:val="000000" w:themeColor="text1"/>
        </w:rPr>
        <w:t xml:space="preserve"> new data has shown that Welsh Water has recorded the highest number of sewage pollution incidents in 10 years (Buckland, C 2025). An</w:t>
      </w:r>
      <w:r w:rsidR="002079CF">
        <w:rPr>
          <w:rFonts w:ascii="Arial" w:hAnsi="Arial" w:cs="Arial"/>
          <w:color w:val="000000" w:themeColor="text1"/>
        </w:rPr>
        <w:t>d</w:t>
      </w:r>
      <w:r w:rsidR="0032113E">
        <w:rPr>
          <w:rFonts w:ascii="Arial" w:hAnsi="Arial" w:cs="Arial"/>
          <w:color w:val="000000" w:themeColor="text1"/>
        </w:rPr>
        <w:t xml:space="preserve"> it has been reported that Thames Water data reveals that discharge of raw sewage in rivers has </w:t>
      </w:r>
      <w:r w:rsidR="003730D5">
        <w:rPr>
          <w:rFonts w:ascii="Arial" w:hAnsi="Arial" w:cs="Arial"/>
          <w:color w:val="000000" w:themeColor="text1"/>
        </w:rPr>
        <w:t>increased by 50% in 2024 (Laville. S 2025).</w:t>
      </w:r>
    </w:p>
    <w:p w14:paraId="63FC5E73" w14:textId="1F45337A" w:rsidR="004D2C3D" w:rsidRDefault="00FC648C" w:rsidP="00F713EB">
      <w:pPr>
        <w:pStyle w:val="Heading2"/>
        <w:spacing w:line="360" w:lineRule="auto"/>
        <w:jc w:val="both"/>
        <w:rPr>
          <w:rFonts w:ascii="Arial" w:hAnsi="Arial" w:cs="Arial"/>
          <w:color w:val="auto"/>
        </w:rPr>
      </w:pPr>
      <w:bookmarkStart w:id="12" w:name="_Toc223626373"/>
      <w:bookmarkStart w:id="13" w:name="_Toc223626399"/>
      <w:bookmarkStart w:id="14" w:name="_Toc229506146"/>
      <w:r w:rsidRPr="00F713EB">
        <w:rPr>
          <w:rFonts w:ascii="Arial" w:hAnsi="Arial" w:cs="Arial"/>
          <w:color w:val="auto"/>
        </w:rPr>
        <w:t>Possible Solutions</w:t>
      </w:r>
      <w:bookmarkEnd w:id="12"/>
      <w:bookmarkEnd w:id="13"/>
      <w:bookmarkEnd w:id="14"/>
    </w:p>
    <w:p w14:paraId="11992554" w14:textId="486F7883" w:rsidR="00294515" w:rsidRDefault="001B3E5D" w:rsidP="00A361F4">
      <w:pPr>
        <w:spacing w:line="360" w:lineRule="auto"/>
        <w:jc w:val="both"/>
        <w:rPr>
          <w:rFonts w:ascii="Arial" w:hAnsi="Arial" w:cs="Arial"/>
        </w:rPr>
      </w:pPr>
      <w:r w:rsidRPr="00A361F4">
        <w:rPr>
          <w:rFonts w:ascii="Arial" w:hAnsi="Arial" w:cs="Arial"/>
        </w:rPr>
        <w:t xml:space="preserve">Various independent organisations such as The Rivers Trust </w:t>
      </w:r>
      <w:r w:rsidR="009E733A" w:rsidRPr="00A361F4">
        <w:rPr>
          <w:rFonts w:ascii="Arial" w:hAnsi="Arial" w:cs="Arial"/>
        </w:rPr>
        <w:t>have</w:t>
      </w:r>
      <w:r w:rsidRPr="00A361F4">
        <w:rPr>
          <w:rFonts w:ascii="Arial" w:hAnsi="Arial" w:cs="Arial"/>
        </w:rPr>
        <w:t xml:space="preserve"> committed </w:t>
      </w:r>
      <w:r w:rsidR="00947F18">
        <w:rPr>
          <w:rFonts w:ascii="Arial" w:hAnsi="Arial" w:cs="Arial"/>
        </w:rPr>
        <w:t xml:space="preserve">by raising awareness and </w:t>
      </w:r>
      <w:r w:rsidR="00137673" w:rsidRPr="00A361F4">
        <w:rPr>
          <w:rFonts w:ascii="Arial" w:hAnsi="Arial" w:cs="Arial"/>
        </w:rPr>
        <w:t xml:space="preserve">helped contribute on </w:t>
      </w:r>
      <w:r w:rsidR="00A76FE8">
        <w:rPr>
          <w:rFonts w:ascii="Arial" w:hAnsi="Arial" w:cs="Arial"/>
        </w:rPr>
        <w:t xml:space="preserve">creating new legislations. </w:t>
      </w:r>
      <w:r w:rsidR="002B036F" w:rsidRPr="00A361F4">
        <w:rPr>
          <w:rFonts w:ascii="Arial" w:hAnsi="Arial" w:cs="Arial"/>
        </w:rPr>
        <w:t xml:space="preserve">New legislations such as the water act 2025 </w:t>
      </w:r>
      <w:r w:rsidR="006C2F18" w:rsidRPr="00A361F4">
        <w:rPr>
          <w:rFonts w:ascii="Arial" w:hAnsi="Arial" w:cs="Arial"/>
        </w:rPr>
        <w:t>and the Environment Act 2021 has put more pressure on Water companies to comply and reduce the amount of raw sewage being discharged</w:t>
      </w:r>
      <w:r w:rsidR="00A361F4">
        <w:rPr>
          <w:rFonts w:ascii="Arial" w:hAnsi="Arial" w:cs="Arial"/>
        </w:rPr>
        <w:t xml:space="preserve"> </w:t>
      </w:r>
      <w:r w:rsidR="00A361F4" w:rsidRPr="00A361F4">
        <w:rPr>
          <w:rFonts w:ascii="Arial" w:hAnsi="Arial" w:cs="Arial"/>
        </w:rPr>
        <w:t>(The Rivers Trust, 2026).</w:t>
      </w:r>
    </w:p>
    <w:p w14:paraId="1B74131B" w14:textId="4B32A090" w:rsidR="00A361F4" w:rsidRDefault="00956BFB" w:rsidP="00A361F4">
      <w:pPr>
        <w:spacing w:line="360" w:lineRule="auto"/>
        <w:jc w:val="both"/>
        <w:rPr>
          <w:rFonts w:ascii="Arial" w:hAnsi="Arial" w:cs="Arial"/>
        </w:rPr>
      </w:pPr>
      <w:r>
        <w:rPr>
          <w:rFonts w:ascii="Arial" w:hAnsi="Arial" w:cs="Arial"/>
        </w:rPr>
        <w:t xml:space="preserve">Many </w:t>
      </w:r>
      <w:r w:rsidR="003C6344">
        <w:rPr>
          <w:rFonts w:ascii="Arial" w:hAnsi="Arial" w:cs="Arial"/>
        </w:rPr>
        <w:t xml:space="preserve">of the legislation being published are still new, where there is yet to have an improvement on </w:t>
      </w:r>
      <w:r w:rsidR="000A063F">
        <w:rPr>
          <w:rFonts w:ascii="Arial" w:hAnsi="Arial" w:cs="Arial"/>
        </w:rPr>
        <w:t>companies’</w:t>
      </w:r>
      <w:r w:rsidR="003C6344">
        <w:rPr>
          <w:rFonts w:ascii="Arial" w:hAnsi="Arial" w:cs="Arial"/>
        </w:rPr>
        <w:t xml:space="preserve"> discharges. But with more awareness and </w:t>
      </w:r>
      <w:r w:rsidR="00BC4502">
        <w:rPr>
          <w:rFonts w:ascii="Arial" w:hAnsi="Arial" w:cs="Arial"/>
        </w:rPr>
        <w:t>a continuous pressure on both the government and water companies to respon</w:t>
      </w:r>
      <w:r w:rsidR="00767B74">
        <w:rPr>
          <w:rFonts w:ascii="Arial" w:hAnsi="Arial" w:cs="Arial"/>
        </w:rPr>
        <w:t>d</w:t>
      </w:r>
      <w:r w:rsidR="00A8734E">
        <w:rPr>
          <w:rFonts w:ascii="Arial" w:hAnsi="Arial" w:cs="Arial"/>
        </w:rPr>
        <w:t>,</w:t>
      </w:r>
      <w:r w:rsidR="000A063F">
        <w:rPr>
          <w:rFonts w:ascii="Arial" w:hAnsi="Arial" w:cs="Arial"/>
        </w:rPr>
        <w:t xml:space="preserve"> can help solve the problem.</w:t>
      </w:r>
    </w:p>
    <w:p w14:paraId="666CF05A" w14:textId="1544EC60" w:rsidR="00B40BBA" w:rsidRPr="00A361F4" w:rsidRDefault="00B40BBA" w:rsidP="00A361F4">
      <w:pPr>
        <w:spacing w:line="360" w:lineRule="auto"/>
        <w:jc w:val="both"/>
        <w:rPr>
          <w:rFonts w:ascii="Arial" w:hAnsi="Arial" w:cs="Arial"/>
        </w:rPr>
      </w:pPr>
      <w:r>
        <w:rPr>
          <w:rFonts w:ascii="Arial" w:hAnsi="Arial" w:cs="Arial"/>
        </w:rPr>
        <w:t xml:space="preserve">Other solutions include the use of sewage sludge to produce gas and electricity, </w:t>
      </w:r>
      <w:proofErr w:type="spellStart"/>
      <w:r>
        <w:rPr>
          <w:rFonts w:ascii="Arial" w:hAnsi="Arial" w:cs="Arial"/>
        </w:rPr>
        <w:t>SuDS</w:t>
      </w:r>
      <w:proofErr w:type="spellEnd"/>
      <w:r>
        <w:rPr>
          <w:rFonts w:ascii="Arial" w:hAnsi="Arial" w:cs="Arial"/>
        </w:rPr>
        <w:t xml:space="preserve"> applications on roads can help improve water quality through infiltration.</w:t>
      </w:r>
      <w:r w:rsidR="00F77732">
        <w:rPr>
          <w:rFonts w:ascii="Arial" w:hAnsi="Arial" w:cs="Arial"/>
        </w:rPr>
        <w:t xml:space="preserve"> With continued steps being taken </w:t>
      </w:r>
      <w:r w:rsidR="00FE4BE5">
        <w:rPr>
          <w:rFonts w:ascii="Arial" w:hAnsi="Arial" w:cs="Arial"/>
        </w:rPr>
        <w:t>there would be an improvement in the quality of water around the country (Clisham. P 2025).</w:t>
      </w:r>
    </w:p>
    <w:p w14:paraId="3F5A2167" w14:textId="4DC90957" w:rsidR="00FC648C" w:rsidRDefault="00FC648C" w:rsidP="00F713EB">
      <w:pPr>
        <w:pStyle w:val="Heading2"/>
        <w:spacing w:line="360" w:lineRule="auto"/>
        <w:jc w:val="both"/>
        <w:rPr>
          <w:rFonts w:ascii="Arial" w:hAnsi="Arial" w:cs="Arial"/>
          <w:color w:val="auto"/>
        </w:rPr>
      </w:pPr>
      <w:bookmarkStart w:id="15" w:name="_Toc223626374"/>
      <w:bookmarkStart w:id="16" w:name="_Toc223626400"/>
      <w:bookmarkStart w:id="17" w:name="_Toc229506147"/>
      <w:r w:rsidRPr="00F713EB">
        <w:rPr>
          <w:rFonts w:ascii="Arial" w:hAnsi="Arial" w:cs="Arial"/>
          <w:color w:val="auto"/>
        </w:rPr>
        <w:t>Conclusion</w:t>
      </w:r>
      <w:bookmarkEnd w:id="15"/>
      <w:bookmarkEnd w:id="16"/>
      <w:bookmarkEnd w:id="17"/>
    </w:p>
    <w:p w14:paraId="43568339" w14:textId="3B35ED3C" w:rsidR="00BF0EBC" w:rsidRDefault="00526288" w:rsidP="00A3424E">
      <w:pPr>
        <w:spacing w:line="360" w:lineRule="auto"/>
        <w:jc w:val="both"/>
        <w:rPr>
          <w:rFonts w:ascii="Arial" w:hAnsi="Arial" w:cs="Arial"/>
        </w:rPr>
      </w:pPr>
      <w:r w:rsidRPr="00A3424E">
        <w:rPr>
          <w:rFonts w:ascii="Arial" w:hAnsi="Arial" w:cs="Arial"/>
        </w:rPr>
        <w:t xml:space="preserve">To conclude, </w:t>
      </w:r>
      <w:r w:rsidR="00543213" w:rsidRPr="00A3424E">
        <w:rPr>
          <w:rFonts w:ascii="Arial" w:hAnsi="Arial" w:cs="Arial"/>
        </w:rPr>
        <w:t xml:space="preserve">the discharge of sewage on </w:t>
      </w:r>
      <w:r w:rsidR="0053370E" w:rsidRPr="00A3424E">
        <w:rPr>
          <w:rFonts w:ascii="Arial" w:hAnsi="Arial" w:cs="Arial"/>
        </w:rPr>
        <w:t>water bodies</w:t>
      </w:r>
      <w:r w:rsidR="00543213" w:rsidRPr="00A3424E">
        <w:rPr>
          <w:rFonts w:ascii="Arial" w:hAnsi="Arial" w:cs="Arial"/>
        </w:rPr>
        <w:t xml:space="preserve"> in the UK </w:t>
      </w:r>
      <w:r w:rsidR="00215276" w:rsidRPr="00A3424E">
        <w:rPr>
          <w:rFonts w:ascii="Arial" w:hAnsi="Arial" w:cs="Arial"/>
        </w:rPr>
        <w:t>remains a significant and ongoing environmental issue. It’s impact</w:t>
      </w:r>
      <w:r w:rsidR="00870019" w:rsidRPr="00A3424E">
        <w:rPr>
          <w:rFonts w:ascii="Arial" w:hAnsi="Arial" w:cs="Arial"/>
        </w:rPr>
        <w:t xml:space="preserve"> on the environment and</w:t>
      </w:r>
      <w:r w:rsidR="00D84CBD" w:rsidRPr="00A3424E">
        <w:rPr>
          <w:rFonts w:ascii="Arial" w:hAnsi="Arial" w:cs="Arial"/>
        </w:rPr>
        <w:t xml:space="preserve"> </w:t>
      </w:r>
      <w:r w:rsidR="00870019" w:rsidRPr="00A3424E">
        <w:rPr>
          <w:rFonts w:ascii="Arial" w:hAnsi="Arial" w:cs="Arial"/>
        </w:rPr>
        <w:t>public</w:t>
      </w:r>
      <w:r w:rsidR="00D84CBD" w:rsidRPr="00A3424E">
        <w:rPr>
          <w:rFonts w:ascii="Arial" w:hAnsi="Arial" w:cs="Arial"/>
        </w:rPr>
        <w:t xml:space="preserve"> health</w:t>
      </w:r>
      <w:r w:rsidR="00870019" w:rsidRPr="00A3424E">
        <w:rPr>
          <w:rFonts w:ascii="Arial" w:hAnsi="Arial" w:cs="Arial"/>
        </w:rPr>
        <w:t xml:space="preserve"> </w:t>
      </w:r>
      <w:r w:rsidR="00D84CBD" w:rsidRPr="00A3424E">
        <w:rPr>
          <w:rFonts w:ascii="Arial" w:hAnsi="Arial" w:cs="Arial"/>
        </w:rPr>
        <w:t>highlight the seriousness of the problem and the need for effective action</w:t>
      </w:r>
      <w:r w:rsidR="00120AF5" w:rsidRPr="00A3424E">
        <w:rPr>
          <w:rFonts w:ascii="Arial" w:hAnsi="Arial" w:cs="Arial"/>
        </w:rPr>
        <w:t>. Factors such as an increase in rainfall, increasing population and an ageing infrastructure have contributed to the frequency of discharge events.</w:t>
      </w:r>
      <w:r w:rsidR="00B70199" w:rsidRPr="00A3424E">
        <w:rPr>
          <w:rFonts w:ascii="Arial" w:hAnsi="Arial" w:cs="Arial"/>
        </w:rPr>
        <w:t xml:space="preserve"> </w:t>
      </w:r>
      <w:r w:rsidR="009B2BC2" w:rsidRPr="00A3424E">
        <w:rPr>
          <w:rFonts w:ascii="Arial" w:hAnsi="Arial" w:cs="Arial"/>
        </w:rPr>
        <w:t>Solution such as stronger regulation</w:t>
      </w:r>
      <w:r w:rsidR="00A5136C" w:rsidRPr="00A3424E">
        <w:rPr>
          <w:rFonts w:ascii="Arial" w:hAnsi="Arial" w:cs="Arial"/>
        </w:rPr>
        <w:t xml:space="preserve"> and long-term investments from water companies will have </w:t>
      </w:r>
      <w:r w:rsidR="00040FE0" w:rsidRPr="00A3424E">
        <w:rPr>
          <w:rFonts w:ascii="Arial" w:hAnsi="Arial" w:cs="Arial"/>
        </w:rPr>
        <w:t>a</w:t>
      </w:r>
      <w:r w:rsidR="00A5136C" w:rsidRPr="00A3424E">
        <w:rPr>
          <w:rFonts w:ascii="Arial" w:hAnsi="Arial" w:cs="Arial"/>
        </w:rPr>
        <w:t xml:space="preserve"> positive impact on how sewage </w:t>
      </w:r>
      <w:r w:rsidR="00370663" w:rsidRPr="00A3424E">
        <w:rPr>
          <w:rFonts w:ascii="Arial" w:hAnsi="Arial" w:cs="Arial"/>
        </w:rPr>
        <w:t>is</w:t>
      </w:r>
      <w:r w:rsidR="00A5136C" w:rsidRPr="00A3424E">
        <w:rPr>
          <w:rFonts w:ascii="Arial" w:hAnsi="Arial" w:cs="Arial"/>
        </w:rPr>
        <w:t xml:space="preserve"> being managed. </w:t>
      </w:r>
      <w:r w:rsidR="00B70199" w:rsidRPr="00A3424E">
        <w:rPr>
          <w:rFonts w:ascii="Arial" w:hAnsi="Arial" w:cs="Arial"/>
        </w:rPr>
        <w:t xml:space="preserve">Continued efforts from </w:t>
      </w:r>
      <w:r w:rsidR="00466E2E" w:rsidRPr="00A3424E">
        <w:rPr>
          <w:rFonts w:ascii="Arial" w:hAnsi="Arial" w:cs="Arial"/>
        </w:rPr>
        <w:t xml:space="preserve">the Government, water companies, and various organisations are essential in helping improve water quality and ensure </w:t>
      </w:r>
      <w:r w:rsidR="00A3424E" w:rsidRPr="00A3424E">
        <w:rPr>
          <w:rFonts w:ascii="Arial" w:hAnsi="Arial" w:cs="Arial"/>
        </w:rPr>
        <w:t>a</w:t>
      </w:r>
      <w:r w:rsidR="00466E2E" w:rsidRPr="00A3424E">
        <w:rPr>
          <w:rFonts w:ascii="Arial" w:hAnsi="Arial" w:cs="Arial"/>
        </w:rPr>
        <w:t xml:space="preserve"> sustainable management of wastewater in the future.</w:t>
      </w:r>
    </w:p>
    <w:p w14:paraId="619E6AC1" w14:textId="77777777" w:rsidR="00D15142" w:rsidRPr="007437FB" w:rsidRDefault="00D15142" w:rsidP="007437FB"/>
    <w:p w14:paraId="2DE9183A" w14:textId="7DEB192A" w:rsidR="004E13C7" w:rsidRPr="00885CA5" w:rsidRDefault="004E13C7" w:rsidP="00885CA5">
      <w:pPr>
        <w:pStyle w:val="Heading1"/>
        <w:spacing w:line="360" w:lineRule="auto"/>
        <w:jc w:val="both"/>
        <w:rPr>
          <w:rFonts w:ascii="Arial" w:hAnsi="Arial" w:cs="Arial"/>
          <w:color w:val="auto"/>
        </w:rPr>
      </w:pPr>
      <w:bookmarkStart w:id="18" w:name="_Toc223626375"/>
      <w:bookmarkStart w:id="19" w:name="_Toc223626401"/>
      <w:bookmarkStart w:id="20" w:name="_Toc229506148"/>
      <w:r w:rsidRPr="00885CA5">
        <w:rPr>
          <w:rFonts w:ascii="Arial" w:hAnsi="Arial" w:cs="Arial"/>
          <w:color w:val="auto"/>
        </w:rPr>
        <w:lastRenderedPageBreak/>
        <w:t>Question 2</w:t>
      </w:r>
      <w:bookmarkEnd w:id="18"/>
      <w:bookmarkEnd w:id="19"/>
      <w:bookmarkEnd w:id="20"/>
    </w:p>
    <w:p w14:paraId="70CB6201" w14:textId="58F81AF1" w:rsidR="00C16CE0" w:rsidRPr="003E00DC" w:rsidRDefault="00C16CE0" w:rsidP="003E00DC">
      <w:pPr>
        <w:spacing w:line="360" w:lineRule="auto"/>
        <w:jc w:val="both"/>
        <w:rPr>
          <w:rFonts w:ascii="Arial" w:hAnsi="Arial" w:cs="Arial"/>
        </w:rPr>
      </w:pPr>
      <w:r w:rsidRPr="003E00DC">
        <w:rPr>
          <w:rFonts w:ascii="Arial" w:hAnsi="Arial" w:cs="Arial"/>
        </w:rPr>
        <w:t>Calculate the total solute concentration per Km</w:t>
      </w:r>
      <w:r w:rsidRPr="003E00DC">
        <w:rPr>
          <w:rFonts w:ascii="Arial" w:hAnsi="Arial" w:cs="Arial"/>
          <w:vertAlign w:val="superscript"/>
        </w:rPr>
        <w:t>2</w:t>
      </w:r>
      <w:r w:rsidRPr="003E00DC">
        <w:rPr>
          <w:rFonts w:ascii="Arial" w:hAnsi="Arial" w:cs="Arial"/>
        </w:rPr>
        <w:t xml:space="preserve"> in a catchment 321 Km</w:t>
      </w:r>
      <w:r w:rsidRPr="003E00DC">
        <w:rPr>
          <w:rFonts w:ascii="Arial" w:hAnsi="Arial" w:cs="Arial"/>
          <w:vertAlign w:val="superscript"/>
        </w:rPr>
        <w:t>2</w:t>
      </w:r>
      <w:r w:rsidRPr="003E00DC">
        <w:rPr>
          <w:rFonts w:ascii="Arial" w:hAnsi="Arial" w:cs="Arial"/>
        </w:rPr>
        <w:t xml:space="preserve"> large. And briefly explain the significance of this exercise for the management of water quality </w:t>
      </w:r>
      <w:proofErr w:type="gramStart"/>
      <w:r w:rsidRPr="003E00DC">
        <w:rPr>
          <w:rFonts w:ascii="Arial" w:hAnsi="Arial" w:cs="Arial"/>
        </w:rPr>
        <w:t>in a given</w:t>
      </w:r>
      <w:proofErr w:type="gramEnd"/>
      <w:r w:rsidRPr="003E00DC">
        <w:rPr>
          <w:rFonts w:ascii="Arial" w:hAnsi="Arial" w:cs="Arial"/>
        </w:rPr>
        <w:t xml:space="preserve"> catchment</w:t>
      </w:r>
      <w:r w:rsidR="00367A94" w:rsidRPr="003E00DC">
        <w:rPr>
          <w:rFonts w:ascii="Arial" w:hAnsi="Arial" w:cs="Arial"/>
        </w:rPr>
        <w:t>.</w:t>
      </w:r>
    </w:p>
    <w:p w14:paraId="2FBE4E46" w14:textId="14DCCD3A" w:rsidR="00367A94" w:rsidRPr="003E00DC" w:rsidRDefault="00367A94" w:rsidP="003E00DC">
      <w:pPr>
        <w:spacing w:line="360" w:lineRule="auto"/>
        <w:jc w:val="both"/>
        <w:rPr>
          <w:rFonts w:ascii="Arial" w:hAnsi="Arial" w:cs="Arial"/>
        </w:rPr>
      </w:pPr>
      <w:r w:rsidRPr="003E00DC">
        <w:rPr>
          <w:rFonts w:ascii="Arial" w:hAnsi="Arial" w:cs="Arial"/>
        </w:rPr>
        <w:t xml:space="preserve">Table 1.- Nitrate-N concentration and discharge of a stream in a </w:t>
      </w:r>
      <w:r w:rsidR="003E00DC" w:rsidRPr="003E00DC">
        <w:rPr>
          <w:rFonts w:ascii="Arial" w:hAnsi="Arial" w:cs="Arial"/>
        </w:rPr>
        <w:t>24-hour</w:t>
      </w:r>
      <w:r w:rsidRPr="003E00DC">
        <w:rPr>
          <w:rFonts w:ascii="Arial" w:hAnsi="Arial" w:cs="Arial"/>
        </w:rPr>
        <w:t xml:space="preserve"> period</w:t>
      </w:r>
    </w:p>
    <w:tbl>
      <w:tblPr>
        <w:tblStyle w:val="TableGrid"/>
        <w:tblW w:w="0" w:type="auto"/>
        <w:tblLook w:val="04A0" w:firstRow="1" w:lastRow="0" w:firstColumn="1" w:lastColumn="0" w:noHBand="0" w:noVBand="1"/>
      </w:tblPr>
      <w:tblGrid>
        <w:gridCol w:w="1754"/>
        <w:gridCol w:w="1754"/>
        <w:gridCol w:w="1754"/>
      </w:tblGrid>
      <w:tr w:rsidR="003E00DC" w:rsidRPr="003E00DC" w14:paraId="742C1D49" w14:textId="77777777" w:rsidTr="005B61D8">
        <w:trPr>
          <w:trHeight w:val="250"/>
        </w:trPr>
        <w:tc>
          <w:tcPr>
            <w:tcW w:w="1754" w:type="dxa"/>
          </w:tcPr>
          <w:p w14:paraId="33C5C4E0" w14:textId="2916E227" w:rsidR="00472694" w:rsidRPr="003E00DC" w:rsidRDefault="00472694" w:rsidP="003E00DC">
            <w:pPr>
              <w:spacing w:line="360" w:lineRule="auto"/>
              <w:jc w:val="both"/>
              <w:rPr>
                <w:rFonts w:ascii="Arial" w:hAnsi="Arial" w:cs="Arial"/>
              </w:rPr>
            </w:pPr>
            <w:r w:rsidRPr="003E00DC">
              <w:rPr>
                <w:rFonts w:ascii="Arial" w:hAnsi="Arial" w:cs="Arial"/>
              </w:rPr>
              <w:t>Time (s)</w:t>
            </w:r>
          </w:p>
        </w:tc>
        <w:tc>
          <w:tcPr>
            <w:tcW w:w="1754" w:type="dxa"/>
          </w:tcPr>
          <w:p w14:paraId="451E9626" w14:textId="32652C56" w:rsidR="00472694" w:rsidRPr="003E00DC" w:rsidRDefault="00472694" w:rsidP="003E00DC">
            <w:pPr>
              <w:spacing w:line="360" w:lineRule="auto"/>
              <w:jc w:val="both"/>
              <w:rPr>
                <w:rFonts w:ascii="Arial" w:hAnsi="Arial" w:cs="Arial"/>
              </w:rPr>
            </w:pPr>
            <w:r w:rsidRPr="003E00DC">
              <w:rPr>
                <w:rFonts w:ascii="Arial" w:hAnsi="Arial" w:cs="Arial"/>
              </w:rPr>
              <w:t>Discharge m</w:t>
            </w:r>
            <w:r w:rsidRPr="003E00DC">
              <w:rPr>
                <w:rFonts w:ascii="Arial" w:hAnsi="Arial" w:cs="Arial"/>
                <w:vertAlign w:val="superscript"/>
              </w:rPr>
              <w:t>3</w:t>
            </w:r>
            <w:r w:rsidRPr="003E00DC">
              <w:rPr>
                <w:rFonts w:ascii="Arial" w:hAnsi="Arial" w:cs="Arial"/>
              </w:rPr>
              <w:t xml:space="preserve"> s</w:t>
            </w:r>
            <w:r w:rsidRPr="003E00DC">
              <w:rPr>
                <w:rFonts w:ascii="Arial" w:hAnsi="Arial" w:cs="Arial"/>
                <w:vertAlign w:val="superscript"/>
              </w:rPr>
              <w:t>-1</w:t>
            </w:r>
          </w:p>
        </w:tc>
        <w:tc>
          <w:tcPr>
            <w:tcW w:w="1754" w:type="dxa"/>
          </w:tcPr>
          <w:p w14:paraId="4173024D" w14:textId="61E0480F" w:rsidR="00472694" w:rsidRPr="003E00DC" w:rsidRDefault="00472694" w:rsidP="003E00DC">
            <w:pPr>
              <w:spacing w:line="360" w:lineRule="auto"/>
              <w:jc w:val="both"/>
              <w:rPr>
                <w:rFonts w:ascii="Arial" w:hAnsi="Arial" w:cs="Arial"/>
                <w:vertAlign w:val="superscript"/>
              </w:rPr>
            </w:pPr>
            <w:r w:rsidRPr="003E00DC">
              <w:rPr>
                <w:rFonts w:ascii="Arial" w:hAnsi="Arial" w:cs="Arial"/>
              </w:rPr>
              <w:t>Nitrate – N mg L</w:t>
            </w:r>
            <w:r w:rsidRPr="003E00DC">
              <w:rPr>
                <w:rFonts w:ascii="Arial" w:hAnsi="Arial" w:cs="Arial"/>
                <w:vertAlign w:val="superscript"/>
              </w:rPr>
              <w:t>-1</w:t>
            </w:r>
          </w:p>
        </w:tc>
      </w:tr>
      <w:tr w:rsidR="003E00DC" w:rsidRPr="003E00DC" w14:paraId="1A37DBD2" w14:textId="77777777" w:rsidTr="005B61D8">
        <w:trPr>
          <w:trHeight w:val="250"/>
        </w:trPr>
        <w:tc>
          <w:tcPr>
            <w:tcW w:w="1754" w:type="dxa"/>
          </w:tcPr>
          <w:p w14:paraId="5B6C6723" w14:textId="44F10D8E" w:rsidR="00472694" w:rsidRPr="003E00DC" w:rsidRDefault="00472694" w:rsidP="003E00DC">
            <w:pPr>
              <w:spacing w:line="360" w:lineRule="auto"/>
              <w:jc w:val="both"/>
              <w:rPr>
                <w:rFonts w:ascii="Arial" w:hAnsi="Arial" w:cs="Arial"/>
              </w:rPr>
            </w:pPr>
            <w:r w:rsidRPr="003E00DC">
              <w:rPr>
                <w:rFonts w:ascii="Arial" w:hAnsi="Arial" w:cs="Arial"/>
              </w:rPr>
              <w:t>18:00</w:t>
            </w:r>
          </w:p>
        </w:tc>
        <w:tc>
          <w:tcPr>
            <w:tcW w:w="1754" w:type="dxa"/>
          </w:tcPr>
          <w:p w14:paraId="68BDA006" w14:textId="554CCD72" w:rsidR="00472694" w:rsidRPr="003E00DC" w:rsidRDefault="005B61D8" w:rsidP="003E00DC">
            <w:pPr>
              <w:spacing w:line="360" w:lineRule="auto"/>
              <w:jc w:val="both"/>
              <w:rPr>
                <w:rFonts w:ascii="Arial" w:hAnsi="Arial" w:cs="Arial"/>
              </w:rPr>
            </w:pPr>
            <w:r w:rsidRPr="003E00DC">
              <w:rPr>
                <w:rFonts w:ascii="Arial" w:hAnsi="Arial" w:cs="Arial"/>
              </w:rPr>
              <w:t>2.18</w:t>
            </w:r>
          </w:p>
        </w:tc>
        <w:tc>
          <w:tcPr>
            <w:tcW w:w="1754" w:type="dxa"/>
          </w:tcPr>
          <w:p w14:paraId="4DB0FF1D" w14:textId="22EB1392" w:rsidR="00472694" w:rsidRPr="003E00DC" w:rsidRDefault="00732439" w:rsidP="003E00DC">
            <w:pPr>
              <w:spacing w:line="360" w:lineRule="auto"/>
              <w:jc w:val="both"/>
              <w:rPr>
                <w:rFonts w:ascii="Arial" w:hAnsi="Arial" w:cs="Arial"/>
              </w:rPr>
            </w:pPr>
            <w:r w:rsidRPr="003E00DC">
              <w:rPr>
                <w:rFonts w:ascii="Arial" w:hAnsi="Arial" w:cs="Arial"/>
              </w:rPr>
              <w:t>3.22</w:t>
            </w:r>
          </w:p>
        </w:tc>
      </w:tr>
      <w:tr w:rsidR="003E00DC" w:rsidRPr="003E00DC" w14:paraId="14CE5BAE" w14:textId="77777777" w:rsidTr="005B61D8">
        <w:trPr>
          <w:trHeight w:val="261"/>
        </w:trPr>
        <w:tc>
          <w:tcPr>
            <w:tcW w:w="1754" w:type="dxa"/>
          </w:tcPr>
          <w:p w14:paraId="6BF8CA6C" w14:textId="167BA9C2" w:rsidR="00472694" w:rsidRPr="003E00DC" w:rsidRDefault="00472694" w:rsidP="003E00DC">
            <w:pPr>
              <w:spacing w:line="360" w:lineRule="auto"/>
              <w:jc w:val="both"/>
              <w:rPr>
                <w:rFonts w:ascii="Arial" w:hAnsi="Arial" w:cs="Arial"/>
              </w:rPr>
            </w:pPr>
            <w:r w:rsidRPr="003E00DC">
              <w:rPr>
                <w:rFonts w:ascii="Arial" w:hAnsi="Arial" w:cs="Arial"/>
              </w:rPr>
              <w:t>19:00</w:t>
            </w:r>
          </w:p>
        </w:tc>
        <w:tc>
          <w:tcPr>
            <w:tcW w:w="1754" w:type="dxa"/>
          </w:tcPr>
          <w:p w14:paraId="427A87D9" w14:textId="6AC7F8E3" w:rsidR="00472694" w:rsidRPr="003E00DC" w:rsidRDefault="005B61D8" w:rsidP="003E00DC">
            <w:pPr>
              <w:spacing w:line="360" w:lineRule="auto"/>
              <w:jc w:val="both"/>
              <w:rPr>
                <w:rFonts w:ascii="Arial" w:hAnsi="Arial" w:cs="Arial"/>
              </w:rPr>
            </w:pPr>
            <w:r w:rsidRPr="003E00DC">
              <w:rPr>
                <w:rFonts w:ascii="Arial" w:hAnsi="Arial" w:cs="Arial"/>
              </w:rPr>
              <w:t>2.15</w:t>
            </w:r>
          </w:p>
        </w:tc>
        <w:tc>
          <w:tcPr>
            <w:tcW w:w="1754" w:type="dxa"/>
          </w:tcPr>
          <w:p w14:paraId="71BA57FC" w14:textId="3CECC12E" w:rsidR="00472694" w:rsidRPr="003E00DC" w:rsidRDefault="00732439" w:rsidP="003E00DC">
            <w:pPr>
              <w:spacing w:line="360" w:lineRule="auto"/>
              <w:jc w:val="both"/>
              <w:rPr>
                <w:rFonts w:ascii="Arial" w:hAnsi="Arial" w:cs="Arial"/>
              </w:rPr>
            </w:pPr>
            <w:r w:rsidRPr="003E00DC">
              <w:rPr>
                <w:rFonts w:ascii="Arial" w:hAnsi="Arial" w:cs="Arial"/>
              </w:rPr>
              <w:t>3.31</w:t>
            </w:r>
          </w:p>
        </w:tc>
      </w:tr>
      <w:tr w:rsidR="003E00DC" w:rsidRPr="003E00DC" w14:paraId="53C50BB9" w14:textId="77777777" w:rsidTr="005B61D8">
        <w:trPr>
          <w:trHeight w:val="250"/>
        </w:trPr>
        <w:tc>
          <w:tcPr>
            <w:tcW w:w="1754" w:type="dxa"/>
          </w:tcPr>
          <w:p w14:paraId="4B9FE2E0" w14:textId="35992157" w:rsidR="00472694" w:rsidRPr="003E00DC" w:rsidRDefault="00472694" w:rsidP="003E00DC">
            <w:pPr>
              <w:spacing w:line="360" w:lineRule="auto"/>
              <w:jc w:val="both"/>
              <w:rPr>
                <w:rFonts w:ascii="Arial" w:hAnsi="Arial" w:cs="Arial"/>
              </w:rPr>
            </w:pPr>
            <w:r w:rsidRPr="003E00DC">
              <w:rPr>
                <w:rFonts w:ascii="Arial" w:hAnsi="Arial" w:cs="Arial"/>
              </w:rPr>
              <w:t>20:00</w:t>
            </w:r>
          </w:p>
        </w:tc>
        <w:tc>
          <w:tcPr>
            <w:tcW w:w="1754" w:type="dxa"/>
          </w:tcPr>
          <w:p w14:paraId="4FCF7BD9" w14:textId="301F4EAE" w:rsidR="00472694" w:rsidRPr="003E00DC" w:rsidRDefault="005B61D8" w:rsidP="003E00DC">
            <w:pPr>
              <w:spacing w:line="360" w:lineRule="auto"/>
              <w:jc w:val="both"/>
              <w:rPr>
                <w:rFonts w:ascii="Arial" w:hAnsi="Arial" w:cs="Arial"/>
              </w:rPr>
            </w:pPr>
            <w:r w:rsidRPr="003E00DC">
              <w:rPr>
                <w:rFonts w:ascii="Arial" w:hAnsi="Arial" w:cs="Arial"/>
              </w:rPr>
              <w:t>2.1</w:t>
            </w:r>
          </w:p>
        </w:tc>
        <w:tc>
          <w:tcPr>
            <w:tcW w:w="1754" w:type="dxa"/>
          </w:tcPr>
          <w:p w14:paraId="65CF10D1" w14:textId="2EC39FB3" w:rsidR="00472694" w:rsidRPr="003E00DC" w:rsidRDefault="00732439" w:rsidP="003E00DC">
            <w:pPr>
              <w:spacing w:line="360" w:lineRule="auto"/>
              <w:jc w:val="both"/>
              <w:rPr>
                <w:rFonts w:ascii="Arial" w:hAnsi="Arial" w:cs="Arial"/>
              </w:rPr>
            </w:pPr>
            <w:r w:rsidRPr="003E00DC">
              <w:rPr>
                <w:rFonts w:ascii="Arial" w:hAnsi="Arial" w:cs="Arial"/>
              </w:rPr>
              <w:t>3.34</w:t>
            </w:r>
          </w:p>
        </w:tc>
      </w:tr>
      <w:tr w:rsidR="003E00DC" w:rsidRPr="003E00DC" w14:paraId="03C4E763" w14:textId="77777777" w:rsidTr="005B61D8">
        <w:trPr>
          <w:trHeight w:val="250"/>
        </w:trPr>
        <w:tc>
          <w:tcPr>
            <w:tcW w:w="1754" w:type="dxa"/>
          </w:tcPr>
          <w:p w14:paraId="495FA454" w14:textId="4D9DEE78" w:rsidR="00472694" w:rsidRPr="003E00DC" w:rsidRDefault="00472694" w:rsidP="003E00DC">
            <w:pPr>
              <w:spacing w:line="360" w:lineRule="auto"/>
              <w:jc w:val="both"/>
              <w:rPr>
                <w:rFonts w:ascii="Arial" w:hAnsi="Arial" w:cs="Arial"/>
              </w:rPr>
            </w:pPr>
            <w:r w:rsidRPr="003E00DC">
              <w:rPr>
                <w:rFonts w:ascii="Arial" w:hAnsi="Arial" w:cs="Arial"/>
              </w:rPr>
              <w:t>21:00</w:t>
            </w:r>
          </w:p>
        </w:tc>
        <w:tc>
          <w:tcPr>
            <w:tcW w:w="1754" w:type="dxa"/>
          </w:tcPr>
          <w:p w14:paraId="75300879" w14:textId="24D36ECD" w:rsidR="00472694" w:rsidRPr="003E00DC" w:rsidRDefault="005B61D8" w:rsidP="003E00DC">
            <w:pPr>
              <w:spacing w:line="360" w:lineRule="auto"/>
              <w:jc w:val="both"/>
              <w:rPr>
                <w:rFonts w:ascii="Arial" w:hAnsi="Arial" w:cs="Arial"/>
              </w:rPr>
            </w:pPr>
            <w:r w:rsidRPr="003E00DC">
              <w:rPr>
                <w:rFonts w:ascii="Arial" w:hAnsi="Arial" w:cs="Arial"/>
              </w:rPr>
              <w:t>2.18</w:t>
            </w:r>
          </w:p>
        </w:tc>
        <w:tc>
          <w:tcPr>
            <w:tcW w:w="1754" w:type="dxa"/>
          </w:tcPr>
          <w:p w14:paraId="4EC2019E" w14:textId="5AAA8105" w:rsidR="00472694" w:rsidRPr="003E00DC" w:rsidRDefault="00732439" w:rsidP="003E00DC">
            <w:pPr>
              <w:spacing w:line="360" w:lineRule="auto"/>
              <w:jc w:val="both"/>
              <w:rPr>
                <w:rFonts w:ascii="Arial" w:hAnsi="Arial" w:cs="Arial"/>
              </w:rPr>
            </w:pPr>
            <w:r w:rsidRPr="003E00DC">
              <w:rPr>
                <w:rFonts w:ascii="Arial" w:hAnsi="Arial" w:cs="Arial"/>
              </w:rPr>
              <w:t>3.39</w:t>
            </w:r>
          </w:p>
        </w:tc>
      </w:tr>
      <w:tr w:rsidR="003E00DC" w:rsidRPr="003E00DC" w14:paraId="606A84FF" w14:textId="77777777" w:rsidTr="005B61D8">
        <w:trPr>
          <w:trHeight w:val="250"/>
        </w:trPr>
        <w:tc>
          <w:tcPr>
            <w:tcW w:w="1754" w:type="dxa"/>
          </w:tcPr>
          <w:p w14:paraId="33ED8467" w14:textId="35C3590B" w:rsidR="00472694" w:rsidRPr="003E00DC" w:rsidRDefault="00472694" w:rsidP="003E00DC">
            <w:pPr>
              <w:spacing w:line="360" w:lineRule="auto"/>
              <w:jc w:val="both"/>
              <w:rPr>
                <w:rFonts w:ascii="Arial" w:hAnsi="Arial" w:cs="Arial"/>
              </w:rPr>
            </w:pPr>
            <w:r w:rsidRPr="003E00DC">
              <w:rPr>
                <w:rFonts w:ascii="Arial" w:hAnsi="Arial" w:cs="Arial"/>
              </w:rPr>
              <w:t>22:00</w:t>
            </w:r>
          </w:p>
        </w:tc>
        <w:tc>
          <w:tcPr>
            <w:tcW w:w="1754" w:type="dxa"/>
          </w:tcPr>
          <w:p w14:paraId="39FD292D" w14:textId="210F2E04" w:rsidR="00472694" w:rsidRPr="003E00DC" w:rsidRDefault="005B61D8" w:rsidP="003E00DC">
            <w:pPr>
              <w:spacing w:line="360" w:lineRule="auto"/>
              <w:jc w:val="both"/>
              <w:rPr>
                <w:rFonts w:ascii="Arial" w:hAnsi="Arial" w:cs="Arial"/>
              </w:rPr>
            </w:pPr>
            <w:r w:rsidRPr="003E00DC">
              <w:rPr>
                <w:rFonts w:ascii="Arial" w:hAnsi="Arial" w:cs="Arial"/>
              </w:rPr>
              <w:t>2.35</w:t>
            </w:r>
          </w:p>
        </w:tc>
        <w:tc>
          <w:tcPr>
            <w:tcW w:w="1754" w:type="dxa"/>
          </w:tcPr>
          <w:p w14:paraId="4021814F" w14:textId="564DAD57" w:rsidR="00472694" w:rsidRPr="003E00DC" w:rsidRDefault="00732439" w:rsidP="003E00DC">
            <w:pPr>
              <w:spacing w:line="360" w:lineRule="auto"/>
              <w:jc w:val="both"/>
              <w:rPr>
                <w:rFonts w:ascii="Arial" w:hAnsi="Arial" w:cs="Arial"/>
              </w:rPr>
            </w:pPr>
            <w:r w:rsidRPr="003E00DC">
              <w:rPr>
                <w:rFonts w:ascii="Arial" w:hAnsi="Arial" w:cs="Arial"/>
              </w:rPr>
              <w:t>3.36</w:t>
            </w:r>
          </w:p>
        </w:tc>
      </w:tr>
      <w:tr w:rsidR="003E00DC" w:rsidRPr="003E00DC" w14:paraId="6E52042F" w14:textId="77777777" w:rsidTr="005B61D8">
        <w:trPr>
          <w:trHeight w:val="261"/>
        </w:trPr>
        <w:tc>
          <w:tcPr>
            <w:tcW w:w="1754" w:type="dxa"/>
          </w:tcPr>
          <w:p w14:paraId="1512524B" w14:textId="0850AFF1" w:rsidR="00472694" w:rsidRPr="003E00DC" w:rsidRDefault="006F318A" w:rsidP="003E00DC">
            <w:pPr>
              <w:spacing w:line="360" w:lineRule="auto"/>
              <w:jc w:val="both"/>
              <w:rPr>
                <w:rFonts w:ascii="Arial" w:hAnsi="Arial" w:cs="Arial"/>
              </w:rPr>
            </w:pPr>
            <w:r w:rsidRPr="003E00DC">
              <w:rPr>
                <w:rFonts w:ascii="Arial" w:hAnsi="Arial" w:cs="Arial"/>
              </w:rPr>
              <w:t>23:00</w:t>
            </w:r>
          </w:p>
        </w:tc>
        <w:tc>
          <w:tcPr>
            <w:tcW w:w="1754" w:type="dxa"/>
          </w:tcPr>
          <w:p w14:paraId="7AEBBA0B" w14:textId="019ACF57" w:rsidR="00472694" w:rsidRPr="003E00DC" w:rsidRDefault="005B61D8" w:rsidP="003E00DC">
            <w:pPr>
              <w:spacing w:line="360" w:lineRule="auto"/>
              <w:jc w:val="both"/>
              <w:rPr>
                <w:rFonts w:ascii="Arial" w:hAnsi="Arial" w:cs="Arial"/>
              </w:rPr>
            </w:pPr>
            <w:r w:rsidRPr="003E00DC">
              <w:rPr>
                <w:rFonts w:ascii="Arial" w:hAnsi="Arial" w:cs="Arial"/>
              </w:rPr>
              <w:t>2.29</w:t>
            </w:r>
          </w:p>
        </w:tc>
        <w:tc>
          <w:tcPr>
            <w:tcW w:w="1754" w:type="dxa"/>
          </w:tcPr>
          <w:p w14:paraId="404D3E0B" w14:textId="4F3111C1" w:rsidR="00472694" w:rsidRPr="003E00DC" w:rsidRDefault="00732439" w:rsidP="003E00DC">
            <w:pPr>
              <w:spacing w:line="360" w:lineRule="auto"/>
              <w:jc w:val="both"/>
              <w:rPr>
                <w:rFonts w:ascii="Arial" w:hAnsi="Arial" w:cs="Arial"/>
              </w:rPr>
            </w:pPr>
            <w:r w:rsidRPr="003E00DC">
              <w:rPr>
                <w:rFonts w:ascii="Arial" w:hAnsi="Arial" w:cs="Arial"/>
              </w:rPr>
              <w:t>3.39</w:t>
            </w:r>
          </w:p>
        </w:tc>
      </w:tr>
      <w:tr w:rsidR="003E00DC" w:rsidRPr="003E00DC" w14:paraId="08CAC6AA" w14:textId="77777777" w:rsidTr="005B61D8">
        <w:trPr>
          <w:trHeight w:val="250"/>
        </w:trPr>
        <w:tc>
          <w:tcPr>
            <w:tcW w:w="1754" w:type="dxa"/>
          </w:tcPr>
          <w:p w14:paraId="0E436484" w14:textId="6E8706D1" w:rsidR="006F318A" w:rsidRPr="003E00DC" w:rsidRDefault="006F318A" w:rsidP="003E00DC">
            <w:pPr>
              <w:spacing w:line="360" w:lineRule="auto"/>
              <w:jc w:val="both"/>
              <w:rPr>
                <w:rFonts w:ascii="Arial" w:hAnsi="Arial" w:cs="Arial"/>
              </w:rPr>
            </w:pPr>
            <w:r w:rsidRPr="003E00DC">
              <w:rPr>
                <w:rFonts w:ascii="Arial" w:hAnsi="Arial" w:cs="Arial"/>
              </w:rPr>
              <w:t>00:00</w:t>
            </w:r>
          </w:p>
        </w:tc>
        <w:tc>
          <w:tcPr>
            <w:tcW w:w="1754" w:type="dxa"/>
          </w:tcPr>
          <w:p w14:paraId="4A73C9A9" w14:textId="5C673081" w:rsidR="006F318A" w:rsidRPr="003E00DC" w:rsidRDefault="009062AC" w:rsidP="003E00DC">
            <w:pPr>
              <w:spacing w:line="360" w:lineRule="auto"/>
              <w:jc w:val="both"/>
              <w:rPr>
                <w:rFonts w:ascii="Arial" w:hAnsi="Arial" w:cs="Arial"/>
              </w:rPr>
            </w:pPr>
            <w:r w:rsidRPr="003E00DC">
              <w:rPr>
                <w:rFonts w:ascii="Arial" w:hAnsi="Arial" w:cs="Arial"/>
              </w:rPr>
              <w:t>2.29</w:t>
            </w:r>
          </w:p>
        </w:tc>
        <w:tc>
          <w:tcPr>
            <w:tcW w:w="1754" w:type="dxa"/>
          </w:tcPr>
          <w:p w14:paraId="570C2A97" w14:textId="42432521" w:rsidR="006F318A" w:rsidRPr="003E00DC" w:rsidRDefault="00F815A7" w:rsidP="003E00DC">
            <w:pPr>
              <w:spacing w:line="360" w:lineRule="auto"/>
              <w:jc w:val="both"/>
              <w:rPr>
                <w:rFonts w:ascii="Arial" w:hAnsi="Arial" w:cs="Arial"/>
              </w:rPr>
            </w:pPr>
            <w:r w:rsidRPr="003E00DC">
              <w:rPr>
                <w:rFonts w:ascii="Arial" w:hAnsi="Arial" w:cs="Arial"/>
              </w:rPr>
              <w:t>3.39</w:t>
            </w:r>
          </w:p>
        </w:tc>
      </w:tr>
      <w:tr w:rsidR="003E00DC" w:rsidRPr="003E00DC" w14:paraId="7D41037A" w14:textId="77777777" w:rsidTr="005B61D8">
        <w:trPr>
          <w:trHeight w:val="250"/>
        </w:trPr>
        <w:tc>
          <w:tcPr>
            <w:tcW w:w="1754" w:type="dxa"/>
          </w:tcPr>
          <w:p w14:paraId="6F65E8C9" w14:textId="01D95FAD" w:rsidR="006F318A" w:rsidRPr="003E00DC" w:rsidRDefault="006F318A" w:rsidP="003E00DC">
            <w:pPr>
              <w:spacing w:line="360" w:lineRule="auto"/>
              <w:jc w:val="both"/>
              <w:rPr>
                <w:rFonts w:ascii="Arial" w:hAnsi="Arial" w:cs="Arial"/>
              </w:rPr>
            </w:pPr>
            <w:r w:rsidRPr="003E00DC">
              <w:rPr>
                <w:rFonts w:ascii="Arial" w:hAnsi="Arial" w:cs="Arial"/>
              </w:rPr>
              <w:t>01:00</w:t>
            </w:r>
          </w:p>
        </w:tc>
        <w:tc>
          <w:tcPr>
            <w:tcW w:w="1754" w:type="dxa"/>
          </w:tcPr>
          <w:p w14:paraId="33A06726" w14:textId="15E23797" w:rsidR="006F318A" w:rsidRPr="003E00DC" w:rsidRDefault="009062AC" w:rsidP="003E00DC">
            <w:pPr>
              <w:spacing w:line="360" w:lineRule="auto"/>
              <w:jc w:val="both"/>
              <w:rPr>
                <w:rFonts w:ascii="Arial" w:hAnsi="Arial" w:cs="Arial"/>
              </w:rPr>
            </w:pPr>
            <w:r w:rsidRPr="003E00DC">
              <w:rPr>
                <w:rFonts w:ascii="Arial" w:hAnsi="Arial" w:cs="Arial"/>
              </w:rPr>
              <w:t>2.35</w:t>
            </w:r>
          </w:p>
        </w:tc>
        <w:tc>
          <w:tcPr>
            <w:tcW w:w="1754" w:type="dxa"/>
          </w:tcPr>
          <w:p w14:paraId="2BA1E7A9" w14:textId="63763D29" w:rsidR="006F318A" w:rsidRPr="003E00DC" w:rsidRDefault="00F815A7" w:rsidP="003E00DC">
            <w:pPr>
              <w:spacing w:line="360" w:lineRule="auto"/>
              <w:jc w:val="both"/>
              <w:rPr>
                <w:rFonts w:ascii="Arial" w:hAnsi="Arial" w:cs="Arial"/>
              </w:rPr>
            </w:pPr>
            <w:r w:rsidRPr="003E00DC">
              <w:rPr>
                <w:rFonts w:ascii="Arial" w:hAnsi="Arial" w:cs="Arial"/>
              </w:rPr>
              <w:t>3.4</w:t>
            </w:r>
          </w:p>
        </w:tc>
      </w:tr>
      <w:tr w:rsidR="003E00DC" w:rsidRPr="003E00DC" w14:paraId="1954F4D3" w14:textId="77777777" w:rsidTr="005B61D8">
        <w:trPr>
          <w:trHeight w:val="250"/>
        </w:trPr>
        <w:tc>
          <w:tcPr>
            <w:tcW w:w="1754" w:type="dxa"/>
          </w:tcPr>
          <w:p w14:paraId="128C5386" w14:textId="70AC463A" w:rsidR="006F318A" w:rsidRPr="003E00DC" w:rsidRDefault="006F318A" w:rsidP="003E00DC">
            <w:pPr>
              <w:spacing w:line="360" w:lineRule="auto"/>
              <w:jc w:val="both"/>
              <w:rPr>
                <w:rFonts w:ascii="Arial" w:hAnsi="Arial" w:cs="Arial"/>
              </w:rPr>
            </w:pPr>
            <w:r w:rsidRPr="003E00DC">
              <w:rPr>
                <w:rFonts w:ascii="Arial" w:hAnsi="Arial" w:cs="Arial"/>
              </w:rPr>
              <w:t>02:00</w:t>
            </w:r>
          </w:p>
        </w:tc>
        <w:tc>
          <w:tcPr>
            <w:tcW w:w="1754" w:type="dxa"/>
          </w:tcPr>
          <w:p w14:paraId="2C6D014A" w14:textId="6C643394" w:rsidR="006F318A" w:rsidRPr="003E00DC" w:rsidRDefault="009062AC" w:rsidP="003E00DC">
            <w:pPr>
              <w:spacing w:line="360" w:lineRule="auto"/>
              <w:jc w:val="both"/>
              <w:rPr>
                <w:rFonts w:ascii="Arial" w:hAnsi="Arial" w:cs="Arial"/>
              </w:rPr>
            </w:pPr>
            <w:r w:rsidRPr="003E00DC">
              <w:rPr>
                <w:rFonts w:ascii="Arial" w:hAnsi="Arial" w:cs="Arial"/>
              </w:rPr>
              <w:t>2.38</w:t>
            </w:r>
          </w:p>
        </w:tc>
        <w:tc>
          <w:tcPr>
            <w:tcW w:w="1754" w:type="dxa"/>
          </w:tcPr>
          <w:p w14:paraId="6CD743E7" w14:textId="04271B16" w:rsidR="006F318A" w:rsidRPr="003E00DC" w:rsidRDefault="00F815A7" w:rsidP="003E00DC">
            <w:pPr>
              <w:spacing w:line="360" w:lineRule="auto"/>
              <w:jc w:val="both"/>
              <w:rPr>
                <w:rFonts w:ascii="Arial" w:hAnsi="Arial" w:cs="Arial"/>
              </w:rPr>
            </w:pPr>
            <w:r w:rsidRPr="003E00DC">
              <w:rPr>
                <w:rFonts w:ascii="Arial" w:hAnsi="Arial" w:cs="Arial"/>
              </w:rPr>
              <w:t>3.36</w:t>
            </w:r>
          </w:p>
        </w:tc>
      </w:tr>
      <w:tr w:rsidR="003E00DC" w:rsidRPr="003E00DC" w14:paraId="7EC7FB08" w14:textId="77777777" w:rsidTr="005B61D8">
        <w:trPr>
          <w:trHeight w:val="261"/>
        </w:trPr>
        <w:tc>
          <w:tcPr>
            <w:tcW w:w="1754" w:type="dxa"/>
          </w:tcPr>
          <w:p w14:paraId="1A2C542F" w14:textId="26EF6D2A" w:rsidR="006F318A" w:rsidRPr="003E00DC" w:rsidRDefault="006F318A" w:rsidP="003E00DC">
            <w:pPr>
              <w:spacing w:line="360" w:lineRule="auto"/>
              <w:jc w:val="both"/>
              <w:rPr>
                <w:rFonts w:ascii="Arial" w:hAnsi="Arial" w:cs="Arial"/>
              </w:rPr>
            </w:pPr>
            <w:r w:rsidRPr="003E00DC">
              <w:rPr>
                <w:rFonts w:ascii="Arial" w:hAnsi="Arial" w:cs="Arial"/>
              </w:rPr>
              <w:t>03:00</w:t>
            </w:r>
          </w:p>
        </w:tc>
        <w:tc>
          <w:tcPr>
            <w:tcW w:w="1754" w:type="dxa"/>
          </w:tcPr>
          <w:p w14:paraId="31A64314" w14:textId="49A710F1" w:rsidR="006F318A" w:rsidRPr="003E00DC" w:rsidRDefault="009062AC" w:rsidP="003E00DC">
            <w:pPr>
              <w:spacing w:line="360" w:lineRule="auto"/>
              <w:jc w:val="both"/>
              <w:rPr>
                <w:rFonts w:ascii="Arial" w:hAnsi="Arial" w:cs="Arial"/>
              </w:rPr>
            </w:pPr>
            <w:r w:rsidRPr="003E00DC">
              <w:rPr>
                <w:rFonts w:ascii="Arial" w:hAnsi="Arial" w:cs="Arial"/>
              </w:rPr>
              <w:t>2.55</w:t>
            </w:r>
          </w:p>
        </w:tc>
        <w:tc>
          <w:tcPr>
            <w:tcW w:w="1754" w:type="dxa"/>
          </w:tcPr>
          <w:p w14:paraId="52681A5B" w14:textId="5BC15025" w:rsidR="006F318A" w:rsidRPr="003E00DC" w:rsidRDefault="00F815A7" w:rsidP="003E00DC">
            <w:pPr>
              <w:spacing w:line="360" w:lineRule="auto"/>
              <w:jc w:val="both"/>
              <w:rPr>
                <w:rFonts w:ascii="Arial" w:hAnsi="Arial" w:cs="Arial"/>
              </w:rPr>
            </w:pPr>
            <w:r w:rsidRPr="003E00DC">
              <w:rPr>
                <w:rFonts w:ascii="Arial" w:hAnsi="Arial" w:cs="Arial"/>
              </w:rPr>
              <w:t>3.37</w:t>
            </w:r>
          </w:p>
        </w:tc>
      </w:tr>
      <w:tr w:rsidR="003E00DC" w:rsidRPr="003E00DC" w14:paraId="771A366B" w14:textId="77777777" w:rsidTr="005B61D8">
        <w:trPr>
          <w:trHeight w:val="250"/>
        </w:trPr>
        <w:tc>
          <w:tcPr>
            <w:tcW w:w="1754" w:type="dxa"/>
          </w:tcPr>
          <w:p w14:paraId="1BB176EC" w14:textId="580CD68A" w:rsidR="006F318A" w:rsidRPr="003E00DC" w:rsidRDefault="006F318A" w:rsidP="003E00DC">
            <w:pPr>
              <w:spacing w:line="360" w:lineRule="auto"/>
              <w:jc w:val="both"/>
              <w:rPr>
                <w:rFonts w:ascii="Arial" w:hAnsi="Arial" w:cs="Arial"/>
              </w:rPr>
            </w:pPr>
            <w:r w:rsidRPr="003E00DC">
              <w:rPr>
                <w:rFonts w:ascii="Arial" w:hAnsi="Arial" w:cs="Arial"/>
              </w:rPr>
              <w:t>04:00</w:t>
            </w:r>
          </w:p>
        </w:tc>
        <w:tc>
          <w:tcPr>
            <w:tcW w:w="1754" w:type="dxa"/>
          </w:tcPr>
          <w:p w14:paraId="022BFA14" w14:textId="6A205E81" w:rsidR="006F318A" w:rsidRPr="003E00DC" w:rsidRDefault="009062AC" w:rsidP="003E00DC">
            <w:pPr>
              <w:spacing w:line="360" w:lineRule="auto"/>
              <w:jc w:val="both"/>
              <w:rPr>
                <w:rFonts w:ascii="Arial" w:hAnsi="Arial" w:cs="Arial"/>
              </w:rPr>
            </w:pPr>
            <w:r w:rsidRPr="003E00DC">
              <w:rPr>
                <w:rFonts w:ascii="Arial" w:hAnsi="Arial" w:cs="Arial"/>
              </w:rPr>
              <w:t>2.55</w:t>
            </w:r>
          </w:p>
        </w:tc>
        <w:tc>
          <w:tcPr>
            <w:tcW w:w="1754" w:type="dxa"/>
          </w:tcPr>
          <w:p w14:paraId="6C258989" w14:textId="329B8DD2" w:rsidR="006F318A" w:rsidRPr="003E00DC" w:rsidRDefault="00F815A7" w:rsidP="003E00DC">
            <w:pPr>
              <w:spacing w:line="360" w:lineRule="auto"/>
              <w:jc w:val="both"/>
              <w:rPr>
                <w:rFonts w:ascii="Arial" w:hAnsi="Arial" w:cs="Arial"/>
              </w:rPr>
            </w:pPr>
            <w:r w:rsidRPr="003E00DC">
              <w:rPr>
                <w:rFonts w:ascii="Arial" w:hAnsi="Arial" w:cs="Arial"/>
              </w:rPr>
              <w:t>3.4</w:t>
            </w:r>
          </w:p>
        </w:tc>
      </w:tr>
      <w:tr w:rsidR="003E00DC" w:rsidRPr="003E00DC" w14:paraId="158BFD83" w14:textId="77777777" w:rsidTr="005B61D8">
        <w:trPr>
          <w:trHeight w:val="250"/>
        </w:trPr>
        <w:tc>
          <w:tcPr>
            <w:tcW w:w="1754" w:type="dxa"/>
          </w:tcPr>
          <w:p w14:paraId="48F48E7D" w14:textId="2B771309" w:rsidR="00210946" w:rsidRPr="003E00DC" w:rsidRDefault="00210946" w:rsidP="003E00DC">
            <w:pPr>
              <w:spacing w:line="360" w:lineRule="auto"/>
              <w:jc w:val="both"/>
              <w:rPr>
                <w:rFonts w:ascii="Arial" w:hAnsi="Arial" w:cs="Arial"/>
              </w:rPr>
            </w:pPr>
            <w:r w:rsidRPr="003E00DC">
              <w:rPr>
                <w:rFonts w:ascii="Arial" w:hAnsi="Arial" w:cs="Arial"/>
              </w:rPr>
              <w:t>05:00</w:t>
            </w:r>
          </w:p>
        </w:tc>
        <w:tc>
          <w:tcPr>
            <w:tcW w:w="1754" w:type="dxa"/>
          </w:tcPr>
          <w:p w14:paraId="690B1F55" w14:textId="266D2653" w:rsidR="00210946" w:rsidRPr="003E00DC" w:rsidRDefault="009062AC" w:rsidP="003E00DC">
            <w:pPr>
              <w:spacing w:line="360" w:lineRule="auto"/>
              <w:jc w:val="both"/>
              <w:rPr>
                <w:rFonts w:ascii="Arial" w:hAnsi="Arial" w:cs="Arial"/>
              </w:rPr>
            </w:pPr>
            <w:r w:rsidRPr="003E00DC">
              <w:rPr>
                <w:rFonts w:ascii="Arial" w:hAnsi="Arial" w:cs="Arial"/>
              </w:rPr>
              <w:t>2.61</w:t>
            </w:r>
          </w:p>
        </w:tc>
        <w:tc>
          <w:tcPr>
            <w:tcW w:w="1754" w:type="dxa"/>
          </w:tcPr>
          <w:p w14:paraId="6ABDFC7B" w14:textId="3062BA6B" w:rsidR="00210946" w:rsidRPr="003E00DC" w:rsidRDefault="00F815A7" w:rsidP="003E00DC">
            <w:pPr>
              <w:spacing w:line="360" w:lineRule="auto"/>
              <w:jc w:val="both"/>
              <w:rPr>
                <w:rFonts w:ascii="Arial" w:hAnsi="Arial" w:cs="Arial"/>
              </w:rPr>
            </w:pPr>
            <w:r w:rsidRPr="003E00DC">
              <w:rPr>
                <w:rFonts w:ascii="Arial" w:hAnsi="Arial" w:cs="Arial"/>
              </w:rPr>
              <w:t>3.42</w:t>
            </w:r>
          </w:p>
        </w:tc>
      </w:tr>
      <w:tr w:rsidR="003E00DC" w:rsidRPr="003E00DC" w14:paraId="59085A21" w14:textId="77777777" w:rsidTr="005B61D8">
        <w:trPr>
          <w:trHeight w:val="250"/>
        </w:trPr>
        <w:tc>
          <w:tcPr>
            <w:tcW w:w="1754" w:type="dxa"/>
          </w:tcPr>
          <w:p w14:paraId="41BE40E5" w14:textId="1E6DA785" w:rsidR="00210946" w:rsidRPr="003E00DC" w:rsidRDefault="00210946" w:rsidP="003E00DC">
            <w:pPr>
              <w:spacing w:line="360" w:lineRule="auto"/>
              <w:jc w:val="both"/>
              <w:rPr>
                <w:rFonts w:ascii="Arial" w:hAnsi="Arial" w:cs="Arial"/>
              </w:rPr>
            </w:pPr>
            <w:r w:rsidRPr="003E00DC">
              <w:rPr>
                <w:rFonts w:ascii="Arial" w:hAnsi="Arial" w:cs="Arial"/>
              </w:rPr>
              <w:t>06:00</w:t>
            </w:r>
          </w:p>
        </w:tc>
        <w:tc>
          <w:tcPr>
            <w:tcW w:w="1754" w:type="dxa"/>
          </w:tcPr>
          <w:p w14:paraId="3ACC5BF8" w14:textId="36398E79" w:rsidR="00210946" w:rsidRPr="003E00DC" w:rsidRDefault="009062AC" w:rsidP="003E00DC">
            <w:pPr>
              <w:spacing w:line="360" w:lineRule="auto"/>
              <w:jc w:val="both"/>
              <w:rPr>
                <w:rFonts w:ascii="Arial" w:hAnsi="Arial" w:cs="Arial"/>
              </w:rPr>
            </w:pPr>
            <w:r w:rsidRPr="003E00DC">
              <w:rPr>
                <w:rFonts w:ascii="Arial" w:hAnsi="Arial" w:cs="Arial"/>
              </w:rPr>
              <w:t>2.61</w:t>
            </w:r>
          </w:p>
        </w:tc>
        <w:tc>
          <w:tcPr>
            <w:tcW w:w="1754" w:type="dxa"/>
          </w:tcPr>
          <w:p w14:paraId="4CF11D92" w14:textId="5D21B57E" w:rsidR="00210946" w:rsidRPr="003E00DC" w:rsidRDefault="00F815A7" w:rsidP="003E00DC">
            <w:pPr>
              <w:spacing w:line="360" w:lineRule="auto"/>
              <w:jc w:val="both"/>
              <w:rPr>
                <w:rFonts w:ascii="Arial" w:hAnsi="Arial" w:cs="Arial"/>
              </w:rPr>
            </w:pPr>
            <w:r w:rsidRPr="003E00DC">
              <w:rPr>
                <w:rFonts w:ascii="Arial" w:hAnsi="Arial" w:cs="Arial"/>
              </w:rPr>
              <w:t>3.45</w:t>
            </w:r>
          </w:p>
        </w:tc>
      </w:tr>
      <w:tr w:rsidR="003E00DC" w:rsidRPr="003E00DC" w14:paraId="474401C4" w14:textId="77777777" w:rsidTr="005B61D8">
        <w:trPr>
          <w:trHeight w:val="261"/>
        </w:trPr>
        <w:tc>
          <w:tcPr>
            <w:tcW w:w="1754" w:type="dxa"/>
          </w:tcPr>
          <w:p w14:paraId="15E32A9C" w14:textId="4EB66EC8" w:rsidR="00210946" w:rsidRPr="003E00DC" w:rsidRDefault="00210946" w:rsidP="003E00DC">
            <w:pPr>
              <w:spacing w:line="360" w:lineRule="auto"/>
              <w:jc w:val="both"/>
              <w:rPr>
                <w:rFonts w:ascii="Arial" w:hAnsi="Arial" w:cs="Arial"/>
              </w:rPr>
            </w:pPr>
            <w:r w:rsidRPr="003E00DC">
              <w:rPr>
                <w:rFonts w:ascii="Arial" w:hAnsi="Arial" w:cs="Arial"/>
              </w:rPr>
              <w:t>07:00</w:t>
            </w:r>
          </w:p>
        </w:tc>
        <w:tc>
          <w:tcPr>
            <w:tcW w:w="1754" w:type="dxa"/>
          </w:tcPr>
          <w:p w14:paraId="46E661D6" w14:textId="082F473E" w:rsidR="00210946" w:rsidRPr="003E00DC" w:rsidRDefault="009062AC" w:rsidP="003E00DC">
            <w:pPr>
              <w:spacing w:line="360" w:lineRule="auto"/>
              <w:jc w:val="both"/>
              <w:rPr>
                <w:rFonts w:ascii="Arial" w:hAnsi="Arial" w:cs="Arial"/>
              </w:rPr>
            </w:pPr>
            <w:r w:rsidRPr="003E00DC">
              <w:rPr>
                <w:rFonts w:ascii="Arial" w:hAnsi="Arial" w:cs="Arial"/>
              </w:rPr>
              <w:t>2.69</w:t>
            </w:r>
          </w:p>
        </w:tc>
        <w:tc>
          <w:tcPr>
            <w:tcW w:w="1754" w:type="dxa"/>
          </w:tcPr>
          <w:p w14:paraId="0F4438CE" w14:textId="16DB14A9" w:rsidR="00210946" w:rsidRPr="003E00DC" w:rsidRDefault="00F815A7" w:rsidP="003E00DC">
            <w:pPr>
              <w:spacing w:line="360" w:lineRule="auto"/>
              <w:jc w:val="both"/>
              <w:rPr>
                <w:rFonts w:ascii="Arial" w:hAnsi="Arial" w:cs="Arial"/>
              </w:rPr>
            </w:pPr>
            <w:r w:rsidRPr="003E00DC">
              <w:rPr>
                <w:rFonts w:ascii="Arial" w:hAnsi="Arial" w:cs="Arial"/>
              </w:rPr>
              <w:t>3.45</w:t>
            </w:r>
          </w:p>
        </w:tc>
      </w:tr>
      <w:tr w:rsidR="003E00DC" w:rsidRPr="003E00DC" w14:paraId="45929B74" w14:textId="77777777" w:rsidTr="005B61D8">
        <w:trPr>
          <w:trHeight w:val="250"/>
        </w:trPr>
        <w:tc>
          <w:tcPr>
            <w:tcW w:w="1754" w:type="dxa"/>
          </w:tcPr>
          <w:p w14:paraId="42943E8B" w14:textId="342159B2" w:rsidR="00210946" w:rsidRPr="003E00DC" w:rsidRDefault="00210946" w:rsidP="003E00DC">
            <w:pPr>
              <w:spacing w:line="360" w:lineRule="auto"/>
              <w:jc w:val="both"/>
              <w:rPr>
                <w:rFonts w:ascii="Arial" w:hAnsi="Arial" w:cs="Arial"/>
              </w:rPr>
            </w:pPr>
            <w:r w:rsidRPr="003E00DC">
              <w:rPr>
                <w:rFonts w:ascii="Arial" w:hAnsi="Arial" w:cs="Arial"/>
              </w:rPr>
              <w:t>08:00</w:t>
            </w:r>
          </w:p>
        </w:tc>
        <w:tc>
          <w:tcPr>
            <w:tcW w:w="1754" w:type="dxa"/>
          </w:tcPr>
          <w:p w14:paraId="4C3028A5" w14:textId="506B1360" w:rsidR="00210946" w:rsidRPr="003E00DC" w:rsidRDefault="009062AC" w:rsidP="003E00DC">
            <w:pPr>
              <w:spacing w:line="360" w:lineRule="auto"/>
              <w:jc w:val="both"/>
              <w:rPr>
                <w:rFonts w:ascii="Arial" w:hAnsi="Arial" w:cs="Arial"/>
              </w:rPr>
            </w:pPr>
            <w:r w:rsidRPr="003E00DC">
              <w:rPr>
                <w:rFonts w:ascii="Arial" w:hAnsi="Arial" w:cs="Arial"/>
              </w:rPr>
              <w:t>2.8</w:t>
            </w:r>
          </w:p>
        </w:tc>
        <w:tc>
          <w:tcPr>
            <w:tcW w:w="1754" w:type="dxa"/>
          </w:tcPr>
          <w:p w14:paraId="6E942D16" w14:textId="4A0DAE0C" w:rsidR="00210946" w:rsidRPr="003E00DC" w:rsidRDefault="00F815A7" w:rsidP="003E00DC">
            <w:pPr>
              <w:spacing w:line="360" w:lineRule="auto"/>
              <w:jc w:val="both"/>
              <w:rPr>
                <w:rFonts w:ascii="Arial" w:hAnsi="Arial" w:cs="Arial"/>
              </w:rPr>
            </w:pPr>
            <w:r w:rsidRPr="003E00DC">
              <w:rPr>
                <w:rFonts w:ascii="Arial" w:hAnsi="Arial" w:cs="Arial"/>
              </w:rPr>
              <w:t>3.48</w:t>
            </w:r>
          </w:p>
        </w:tc>
      </w:tr>
      <w:tr w:rsidR="003E00DC" w:rsidRPr="003E00DC" w14:paraId="2564EAA1" w14:textId="77777777" w:rsidTr="005B61D8">
        <w:trPr>
          <w:trHeight w:val="250"/>
        </w:trPr>
        <w:tc>
          <w:tcPr>
            <w:tcW w:w="1754" w:type="dxa"/>
          </w:tcPr>
          <w:p w14:paraId="430DDD4C" w14:textId="70C23A72" w:rsidR="00210946" w:rsidRPr="003E00DC" w:rsidRDefault="00210946" w:rsidP="003E00DC">
            <w:pPr>
              <w:spacing w:line="360" w:lineRule="auto"/>
              <w:jc w:val="both"/>
              <w:rPr>
                <w:rFonts w:ascii="Arial" w:hAnsi="Arial" w:cs="Arial"/>
              </w:rPr>
            </w:pPr>
            <w:r w:rsidRPr="003E00DC">
              <w:rPr>
                <w:rFonts w:ascii="Arial" w:hAnsi="Arial" w:cs="Arial"/>
              </w:rPr>
              <w:t>09:00</w:t>
            </w:r>
          </w:p>
        </w:tc>
        <w:tc>
          <w:tcPr>
            <w:tcW w:w="1754" w:type="dxa"/>
          </w:tcPr>
          <w:p w14:paraId="05EF7452" w14:textId="0FEAB814" w:rsidR="00210946" w:rsidRPr="003E00DC" w:rsidRDefault="009062AC" w:rsidP="003E00DC">
            <w:pPr>
              <w:spacing w:line="360" w:lineRule="auto"/>
              <w:jc w:val="both"/>
              <w:rPr>
                <w:rFonts w:ascii="Arial" w:hAnsi="Arial" w:cs="Arial"/>
              </w:rPr>
            </w:pPr>
            <w:r w:rsidRPr="003E00DC">
              <w:rPr>
                <w:rFonts w:ascii="Arial" w:hAnsi="Arial" w:cs="Arial"/>
              </w:rPr>
              <w:t>2.97</w:t>
            </w:r>
          </w:p>
        </w:tc>
        <w:tc>
          <w:tcPr>
            <w:tcW w:w="1754" w:type="dxa"/>
          </w:tcPr>
          <w:p w14:paraId="4E4E1ABF" w14:textId="6A18F74C" w:rsidR="00210946" w:rsidRPr="003E00DC" w:rsidRDefault="00F815A7" w:rsidP="003E00DC">
            <w:pPr>
              <w:spacing w:line="360" w:lineRule="auto"/>
              <w:jc w:val="both"/>
              <w:rPr>
                <w:rFonts w:ascii="Arial" w:hAnsi="Arial" w:cs="Arial"/>
              </w:rPr>
            </w:pPr>
            <w:r w:rsidRPr="003E00DC">
              <w:rPr>
                <w:rFonts w:ascii="Arial" w:hAnsi="Arial" w:cs="Arial"/>
              </w:rPr>
              <w:t>3.4</w:t>
            </w:r>
          </w:p>
        </w:tc>
      </w:tr>
      <w:tr w:rsidR="003E00DC" w:rsidRPr="003E00DC" w14:paraId="759138CC" w14:textId="77777777" w:rsidTr="005B61D8">
        <w:trPr>
          <w:trHeight w:val="250"/>
        </w:trPr>
        <w:tc>
          <w:tcPr>
            <w:tcW w:w="1754" w:type="dxa"/>
          </w:tcPr>
          <w:p w14:paraId="72D1593E" w14:textId="6F056FB5" w:rsidR="00210946" w:rsidRPr="003E00DC" w:rsidRDefault="00210946" w:rsidP="003E00DC">
            <w:pPr>
              <w:spacing w:line="360" w:lineRule="auto"/>
              <w:jc w:val="both"/>
              <w:rPr>
                <w:rFonts w:ascii="Arial" w:hAnsi="Arial" w:cs="Arial"/>
              </w:rPr>
            </w:pPr>
            <w:r w:rsidRPr="003E00DC">
              <w:rPr>
                <w:rFonts w:ascii="Arial" w:hAnsi="Arial" w:cs="Arial"/>
              </w:rPr>
              <w:t>10:00</w:t>
            </w:r>
          </w:p>
        </w:tc>
        <w:tc>
          <w:tcPr>
            <w:tcW w:w="1754" w:type="dxa"/>
          </w:tcPr>
          <w:p w14:paraId="64599B01" w14:textId="79FA6CA0" w:rsidR="00210946" w:rsidRPr="003E00DC" w:rsidRDefault="009062AC" w:rsidP="003E00DC">
            <w:pPr>
              <w:spacing w:line="360" w:lineRule="auto"/>
              <w:jc w:val="both"/>
              <w:rPr>
                <w:rFonts w:ascii="Arial" w:hAnsi="Arial" w:cs="Arial"/>
              </w:rPr>
            </w:pPr>
            <w:r w:rsidRPr="003E00DC">
              <w:rPr>
                <w:rFonts w:ascii="Arial" w:hAnsi="Arial" w:cs="Arial"/>
              </w:rPr>
              <w:t>3.14</w:t>
            </w:r>
          </w:p>
        </w:tc>
        <w:tc>
          <w:tcPr>
            <w:tcW w:w="1754" w:type="dxa"/>
          </w:tcPr>
          <w:p w14:paraId="5C9C5C63" w14:textId="13ED10B5" w:rsidR="00210946" w:rsidRPr="003E00DC" w:rsidRDefault="00F815A7" w:rsidP="003E00DC">
            <w:pPr>
              <w:spacing w:line="360" w:lineRule="auto"/>
              <w:jc w:val="both"/>
              <w:rPr>
                <w:rFonts w:ascii="Arial" w:hAnsi="Arial" w:cs="Arial"/>
              </w:rPr>
            </w:pPr>
            <w:r w:rsidRPr="003E00DC">
              <w:rPr>
                <w:rFonts w:ascii="Arial" w:hAnsi="Arial" w:cs="Arial"/>
              </w:rPr>
              <w:t>3.45</w:t>
            </w:r>
          </w:p>
        </w:tc>
      </w:tr>
      <w:tr w:rsidR="003E00DC" w:rsidRPr="003E00DC" w14:paraId="719B1439" w14:textId="77777777" w:rsidTr="005B61D8">
        <w:trPr>
          <w:trHeight w:val="261"/>
        </w:trPr>
        <w:tc>
          <w:tcPr>
            <w:tcW w:w="1754" w:type="dxa"/>
          </w:tcPr>
          <w:p w14:paraId="17716B10" w14:textId="2D0D83C5" w:rsidR="00210946" w:rsidRPr="003E00DC" w:rsidRDefault="00210946" w:rsidP="003E00DC">
            <w:pPr>
              <w:spacing w:line="360" w:lineRule="auto"/>
              <w:jc w:val="both"/>
              <w:rPr>
                <w:rFonts w:ascii="Arial" w:hAnsi="Arial" w:cs="Arial"/>
              </w:rPr>
            </w:pPr>
            <w:r w:rsidRPr="003E00DC">
              <w:rPr>
                <w:rFonts w:ascii="Arial" w:hAnsi="Arial" w:cs="Arial"/>
              </w:rPr>
              <w:t>11:00</w:t>
            </w:r>
          </w:p>
        </w:tc>
        <w:tc>
          <w:tcPr>
            <w:tcW w:w="1754" w:type="dxa"/>
          </w:tcPr>
          <w:p w14:paraId="7524FFB4" w14:textId="1E0CF073" w:rsidR="00210946" w:rsidRPr="003E00DC" w:rsidRDefault="009062AC" w:rsidP="003E00DC">
            <w:pPr>
              <w:spacing w:line="360" w:lineRule="auto"/>
              <w:jc w:val="both"/>
              <w:rPr>
                <w:rFonts w:ascii="Arial" w:hAnsi="Arial" w:cs="Arial"/>
              </w:rPr>
            </w:pPr>
            <w:r w:rsidRPr="003E00DC">
              <w:rPr>
                <w:rFonts w:ascii="Arial" w:hAnsi="Arial" w:cs="Arial"/>
              </w:rPr>
              <w:t>3.</w:t>
            </w:r>
            <w:r w:rsidR="00732439" w:rsidRPr="003E00DC">
              <w:rPr>
                <w:rFonts w:ascii="Arial" w:hAnsi="Arial" w:cs="Arial"/>
              </w:rPr>
              <w:t>37</w:t>
            </w:r>
          </w:p>
        </w:tc>
        <w:tc>
          <w:tcPr>
            <w:tcW w:w="1754" w:type="dxa"/>
          </w:tcPr>
          <w:p w14:paraId="277293C1" w14:textId="2030DDD7" w:rsidR="00210946" w:rsidRPr="003E00DC" w:rsidRDefault="00F815A7" w:rsidP="003E00DC">
            <w:pPr>
              <w:spacing w:line="360" w:lineRule="auto"/>
              <w:jc w:val="both"/>
              <w:rPr>
                <w:rFonts w:ascii="Arial" w:hAnsi="Arial" w:cs="Arial"/>
              </w:rPr>
            </w:pPr>
            <w:r w:rsidRPr="003E00DC">
              <w:rPr>
                <w:rFonts w:ascii="Arial" w:hAnsi="Arial" w:cs="Arial"/>
              </w:rPr>
              <w:t>3.47</w:t>
            </w:r>
          </w:p>
        </w:tc>
      </w:tr>
      <w:tr w:rsidR="003E00DC" w:rsidRPr="003E00DC" w14:paraId="7727B271" w14:textId="77777777" w:rsidTr="005B61D8">
        <w:trPr>
          <w:trHeight w:val="250"/>
        </w:trPr>
        <w:tc>
          <w:tcPr>
            <w:tcW w:w="1754" w:type="dxa"/>
          </w:tcPr>
          <w:p w14:paraId="3794740C" w14:textId="0DFC70FF" w:rsidR="005B61D8" w:rsidRPr="003E00DC" w:rsidRDefault="005B61D8" w:rsidP="003E00DC">
            <w:pPr>
              <w:spacing w:line="360" w:lineRule="auto"/>
              <w:jc w:val="both"/>
              <w:rPr>
                <w:rFonts w:ascii="Arial" w:hAnsi="Arial" w:cs="Arial"/>
              </w:rPr>
            </w:pPr>
            <w:r w:rsidRPr="003E00DC">
              <w:rPr>
                <w:rFonts w:ascii="Arial" w:hAnsi="Arial" w:cs="Arial"/>
              </w:rPr>
              <w:t>12:00</w:t>
            </w:r>
          </w:p>
        </w:tc>
        <w:tc>
          <w:tcPr>
            <w:tcW w:w="1754" w:type="dxa"/>
          </w:tcPr>
          <w:p w14:paraId="5534C45A" w14:textId="03FFDAF2" w:rsidR="005B61D8" w:rsidRPr="003E00DC" w:rsidRDefault="009062AC" w:rsidP="003E00DC">
            <w:pPr>
              <w:spacing w:line="360" w:lineRule="auto"/>
              <w:jc w:val="both"/>
              <w:rPr>
                <w:rFonts w:ascii="Arial" w:hAnsi="Arial" w:cs="Arial"/>
              </w:rPr>
            </w:pPr>
            <w:r w:rsidRPr="003E00DC">
              <w:rPr>
                <w:rFonts w:ascii="Arial" w:hAnsi="Arial" w:cs="Arial"/>
              </w:rPr>
              <w:t>3.</w:t>
            </w:r>
            <w:r w:rsidR="00732439" w:rsidRPr="003E00DC">
              <w:rPr>
                <w:rFonts w:ascii="Arial" w:hAnsi="Arial" w:cs="Arial"/>
              </w:rPr>
              <w:t>6</w:t>
            </w:r>
          </w:p>
        </w:tc>
        <w:tc>
          <w:tcPr>
            <w:tcW w:w="1754" w:type="dxa"/>
          </w:tcPr>
          <w:p w14:paraId="645DA249" w14:textId="4FF150FB" w:rsidR="005B61D8" w:rsidRPr="003E00DC" w:rsidRDefault="00F815A7" w:rsidP="003E00DC">
            <w:pPr>
              <w:spacing w:line="360" w:lineRule="auto"/>
              <w:jc w:val="both"/>
              <w:rPr>
                <w:rFonts w:ascii="Arial" w:hAnsi="Arial" w:cs="Arial"/>
              </w:rPr>
            </w:pPr>
            <w:r w:rsidRPr="003E00DC">
              <w:rPr>
                <w:rFonts w:ascii="Arial" w:hAnsi="Arial" w:cs="Arial"/>
              </w:rPr>
              <w:t>3.4</w:t>
            </w:r>
          </w:p>
        </w:tc>
      </w:tr>
      <w:tr w:rsidR="003E00DC" w:rsidRPr="003E00DC" w14:paraId="28616D62" w14:textId="77777777" w:rsidTr="005B61D8">
        <w:trPr>
          <w:trHeight w:val="250"/>
        </w:trPr>
        <w:tc>
          <w:tcPr>
            <w:tcW w:w="1754" w:type="dxa"/>
          </w:tcPr>
          <w:p w14:paraId="228DB8E6" w14:textId="6B193C73" w:rsidR="005B61D8" w:rsidRPr="003E00DC" w:rsidRDefault="005B61D8" w:rsidP="003E00DC">
            <w:pPr>
              <w:spacing w:line="360" w:lineRule="auto"/>
              <w:jc w:val="both"/>
              <w:rPr>
                <w:rFonts w:ascii="Arial" w:hAnsi="Arial" w:cs="Arial"/>
              </w:rPr>
            </w:pPr>
            <w:r w:rsidRPr="003E00DC">
              <w:rPr>
                <w:rFonts w:ascii="Arial" w:hAnsi="Arial" w:cs="Arial"/>
              </w:rPr>
              <w:t>13:00</w:t>
            </w:r>
          </w:p>
        </w:tc>
        <w:tc>
          <w:tcPr>
            <w:tcW w:w="1754" w:type="dxa"/>
          </w:tcPr>
          <w:p w14:paraId="31FB1145" w14:textId="59EDB2C9" w:rsidR="005B61D8" w:rsidRPr="003E00DC" w:rsidRDefault="00732439" w:rsidP="003E00DC">
            <w:pPr>
              <w:spacing w:line="360" w:lineRule="auto"/>
              <w:jc w:val="both"/>
              <w:rPr>
                <w:rFonts w:ascii="Arial" w:hAnsi="Arial" w:cs="Arial"/>
              </w:rPr>
            </w:pPr>
            <w:r w:rsidRPr="003E00DC">
              <w:rPr>
                <w:rFonts w:ascii="Arial" w:hAnsi="Arial" w:cs="Arial"/>
              </w:rPr>
              <w:t>3.09</w:t>
            </w:r>
          </w:p>
        </w:tc>
        <w:tc>
          <w:tcPr>
            <w:tcW w:w="1754" w:type="dxa"/>
          </w:tcPr>
          <w:p w14:paraId="07D24303" w14:textId="44EE61ED" w:rsidR="005B61D8" w:rsidRPr="003E00DC" w:rsidRDefault="00F815A7" w:rsidP="003E00DC">
            <w:pPr>
              <w:spacing w:line="360" w:lineRule="auto"/>
              <w:jc w:val="both"/>
              <w:rPr>
                <w:rFonts w:ascii="Arial" w:hAnsi="Arial" w:cs="Arial"/>
              </w:rPr>
            </w:pPr>
            <w:r w:rsidRPr="003E00DC">
              <w:rPr>
                <w:rFonts w:ascii="Arial" w:hAnsi="Arial" w:cs="Arial"/>
              </w:rPr>
              <w:t>3.46</w:t>
            </w:r>
          </w:p>
        </w:tc>
      </w:tr>
      <w:tr w:rsidR="003E00DC" w:rsidRPr="003E00DC" w14:paraId="307047E2" w14:textId="77777777" w:rsidTr="005B61D8">
        <w:trPr>
          <w:trHeight w:val="250"/>
        </w:trPr>
        <w:tc>
          <w:tcPr>
            <w:tcW w:w="1754" w:type="dxa"/>
          </w:tcPr>
          <w:p w14:paraId="3A8AE726" w14:textId="440F74FF" w:rsidR="005B61D8" w:rsidRPr="003E00DC" w:rsidRDefault="005B61D8" w:rsidP="003E00DC">
            <w:pPr>
              <w:spacing w:line="360" w:lineRule="auto"/>
              <w:jc w:val="both"/>
              <w:rPr>
                <w:rFonts w:ascii="Arial" w:hAnsi="Arial" w:cs="Arial"/>
              </w:rPr>
            </w:pPr>
            <w:r w:rsidRPr="003E00DC">
              <w:rPr>
                <w:rFonts w:ascii="Arial" w:hAnsi="Arial" w:cs="Arial"/>
              </w:rPr>
              <w:t>14:00</w:t>
            </w:r>
          </w:p>
        </w:tc>
        <w:tc>
          <w:tcPr>
            <w:tcW w:w="1754" w:type="dxa"/>
          </w:tcPr>
          <w:p w14:paraId="7DD265EE" w14:textId="3982B687" w:rsidR="005B61D8" w:rsidRPr="003E00DC" w:rsidRDefault="00732439" w:rsidP="003E00DC">
            <w:pPr>
              <w:spacing w:line="360" w:lineRule="auto"/>
              <w:jc w:val="both"/>
              <w:rPr>
                <w:rFonts w:ascii="Arial" w:hAnsi="Arial" w:cs="Arial"/>
              </w:rPr>
            </w:pPr>
            <w:r w:rsidRPr="003E00DC">
              <w:rPr>
                <w:rFonts w:ascii="Arial" w:hAnsi="Arial" w:cs="Arial"/>
              </w:rPr>
              <w:t>2.61</w:t>
            </w:r>
          </w:p>
        </w:tc>
        <w:tc>
          <w:tcPr>
            <w:tcW w:w="1754" w:type="dxa"/>
          </w:tcPr>
          <w:p w14:paraId="0B9D6675" w14:textId="09BF7955" w:rsidR="005B61D8" w:rsidRPr="003E00DC" w:rsidRDefault="00F815A7" w:rsidP="003E00DC">
            <w:pPr>
              <w:spacing w:line="360" w:lineRule="auto"/>
              <w:jc w:val="both"/>
              <w:rPr>
                <w:rFonts w:ascii="Arial" w:hAnsi="Arial" w:cs="Arial"/>
              </w:rPr>
            </w:pPr>
            <w:r w:rsidRPr="003E00DC">
              <w:rPr>
                <w:rFonts w:ascii="Arial" w:hAnsi="Arial" w:cs="Arial"/>
              </w:rPr>
              <w:t>3.47</w:t>
            </w:r>
          </w:p>
        </w:tc>
      </w:tr>
      <w:tr w:rsidR="003E00DC" w:rsidRPr="003E00DC" w14:paraId="445309D8" w14:textId="77777777" w:rsidTr="005B61D8">
        <w:trPr>
          <w:trHeight w:val="261"/>
        </w:trPr>
        <w:tc>
          <w:tcPr>
            <w:tcW w:w="1754" w:type="dxa"/>
          </w:tcPr>
          <w:p w14:paraId="21DE1F00" w14:textId="511D60F5" w:rsidR="005B61D8" w:rsidRPr="003E00DC" w:rsidRDefault="005B61D8" w:rsidP="003E00DC">
            <w:pPr>
              <w:spacing w:line="360" w:lineRule="auto"/>
              <w:jc w:val="both"/>
              <w:rPr>
                <w:rFonts w:ascii="Arial" w:hAnsi="Arial" w:cs="Arial"/>
              </w:rPr>
            </w:pPr>
            <w:r w:rsidRPr="003E00DC">
              <w:rPr>
                <w:rFonts w:ascii="Arial" w:hAnsi="Arial" w:cs="Arial"/>
              </w:rPr>
              <w:t>15:00</w:t>
            </w:r>
          </w:p>
        </w:tc>
        <w:tc>
          <w:tcPr>
            <w:tcW w:w="1754" w:type="dxa"/>
          </w:tcPr>
          <w:p w14:paraId="6158077C" w14:textId="248B9F05" w:rsidR="005B61D8" w:rsidRPr="003E00DC" w:rsidRDefault="00732439" w:rsidP="003E00DC">
            <w:pPr>
              <w:spacing w:line="360" w:lineRule="auto"/>
              <w:jc w:val="both"/>
              <w:rPr>
                <w:rFonts w:ascii="Arial" w:hAnsi="Arial" w:cs="Arial"/>
              </w:rPr>
            </w:pPr>
            <w:r w:rsidRPr="003E00DC">
              <w:rPr>
                <w:rFonts w:ascii="Arial" w:hAnsi="Arial" w:cs="Arial"/>
              </w:rPr>
              <w:t>2.1</w:t>
            </w:r>
          </w:p>
        </w:tc>
        <w:tc>
          <w:tcPr>
            <w:tcW w:w="1754" w:type="dxa"/>
          </w:tcPr>
          <w:p w14:paraId="0923FAA4" w14:textId="723C23D4" w:rsidR="005B61D8" w:rsidRPr="003E00DC" w:rsidRDefault="00F815A7" w:rsidP="003E00DC">
            <w:pPr>
              <w:spacing w:line="360" w:lineRule="auto"/>
              <w:jc w:val="both"/>
              <w:rPr>
                <w:rFonts w:ascii="Arial" w:hAnsi="Arial" w:cs="Arial"/>
              </w:rPr>
            </w:pPr>
            <w:r w:rsidRPr="003E00DC">
              <w:rPr>
                <w:rFonts w:ascii="Arial" w:hAnsi="Arial" w:cs="Arial"/>
              </w:rPr>
              <w:t>3.45</w:t>
            </w:r>
          </w:p>
        </w:tc>
      </w:tr>
      <w:tr w:rsidR="003E00DC" w:rsidRPr="003E00DC" w14:paraId="7A58EF5B" w14:textId="77777777" w:rsidTr="005B61D8">
        <w:trPr>
          <w:trHeight w:val="250"/>
        </w:trPr>
        <w:tc>
          <w:tcPr>
            <w:tcW w:w="1754" w:type="dxa"/>
          </w:tcPr>
          <w:p w14:paraId="095F881B" w14:textId="108EC9DC" w:rsidR="005B61D8" w:rsidRPr="003E00DC" w:rsidRDefault="005B61D8" w:rsidP="003E00DC">
            <w:pPr>
              <w:spacing w:line="360" w:lineRule="auto"/>
              <w:jc w:val="both"/>
              <w:rPr>
                <w:rFonts w:ascii="Arial" w:hAnsi="Arial" w:cs="Arial"/>
              </w:rPr>
            </w:pPr>
            <w:r w:rsidRPr="003E00DC">
              <w:rPr>
                <w:rFonts w:ascii="Arial" w:hAnsi="Arial" w:cs="Arial"/>
              </w:rPr>
              <w:t>16:00</w:t>
            </w:r>
          </w:p>
        </w:tc>
        <w:tc>
          <w:tcPr>
            <w:tcW w:w="1754" w:type="dxa"/>
          </w:tcPr>
          <w:p w14:paraId="30F53C6A" w14:textId="7B7645E7" w:rsidR="005B61D8" w:rsidRPr="003E00DC" w:rsidRDefault="00732439" w:rsidP="003E00DC">
            <w:pPr>
              <w:spacing w:line="360" w:lineRule="auto"/>
              <w:jc w:val="both"/>
              <w:rPr>
                <w:rFonts w:ascii="Arial" w:hAnsi="Arial" w:cs="Arial"/>
              </w:rPr>
            </w:pPr>
            <w:r w:rsidRPr="003E00DC">
              <w:rPr>
                <w:rFonts w:ascii="Arial" w:hAnsi="Arial" w:cs="Arial"/>
              </w:rPr>
              <w:t>1.95</w:t>
            </w:r>
          </w:p>
        </w:tc>
        <w:tc>
          <w:tcPr>
            <w:tcW w:w="1754" w:type="dxa"/>
          </w:tcPr>
          <w:p w14:paraId="4B1B88B9" w14:textId="7731D8FD" w:rsidR="005B61D8" w:rsidRPr="003E00DC" w:rsidRDefault="00F815A7" w:rsidP="003E00DC">
            <w:pPr>
              <w:spacing w:line="360" w:lineRule="auto"/>
              <w:jc w:val="both"/>
              <w:rPr>
                <w:rFonts w:ascii="Arial" w:hAnsi="Arial" w:cs="Arial"/>
              </w:rPr>
            </w:pPr>
            <w:r w:rsidRPr="003E00DC">
              <w:rPr>
                <w:rFonts w:ascii="Arial" w:hAnsi="Arial" w:cs="Arial"/>
              </w:rPr>
              <w:t>3.5</w:t>
            </w:r>
          </w:p>
        </w:tc>
      </w:tr>
      <w:tr w:rsidR="005B61D8" w:rsidRPr="003E00DC" w14:paraId="073FAF7E" w14:textId="77777777" w:rsidTr="005B61D8">
        <w:trPr>
          <w:trHeight w:val="250"/>
        </w:trPr>
        <w:tc>
          <w:tcPr>
            <w:tcW w:w="1754" w:type="dxa"/>
          </w:tcPr>
          <w:p w14:paraId="4C1F4F08" w14:textId="55AA5561" w:rsidR="005B61D8" w:rsidRPr="003E00DC" w:rsidRDefault="005B61D8" w:rsidP="003E00DC">
            <w:pPr>
              <w:spacing w:line="360" w:lineRule="auto"/>
              <w:jc w:val="both"/>
              <w:rPr>
                <w:rFonts w:ascii="Arial" w:hAnsi="Arial" w:cs="Arial"/>
              </w:rPr>
            </w:pPr>
            <w:r w:rsidRPr="003E00DC">
              <w:rPr>
                <w:rFonts w:ascii="Arial" w:hAnsi="Arial" w:cs="Arial"/>
              </w:rPr>
              <w:t>17:00</w:t>
            </w:r>
          </w:p>
        </w:tc>
        <w:tc>
          <w:tcPr>
            <w:tcW w:w="1754" w:type="dxa"/>
          </w:tcPr>
          <w:p w14:paraId="6827B5B4" w14:textId="7B37A55E" w:rsidR="005B61D8" w:rsidRPr="003E00DC" w:rsidRDefault="00732439" w:rsidP="003E00DC">
            <w:pPr>
              <w:spacing w:line="360" w:lineRule="auto"/>
              <w:jc w:val="both"/>
              <w:rPr>
                <w:rFonts w:ascii="Arial" w:hAnsi="Arial" w:cs="Arial"/>
              </w:rPr>
            </w:pPr>
            <w:r w:rsidRPr="003E00DC">
              <w:rPr>
                <w:rFonts w:ascii="Arial" w:hAnsi="Arial" w:cs="Arial"/>
              </w:rPr>
              <w:t>2.01</w:t>
            </w:r>
          </w:p>
        </w:tc>
        <w:tc>
          <w:tcPr>
            <w:tcW w:w="1754" w:type="dxa"/>
          </w:tcPr>
          <w:p w14:paraId="5672A563" w14:textId="6521B622" w:rsidR="005B61D8" w:rsidRPr="003E00DC" w:rsidRDefault="00F815A7" w:rsidP="003E00DC">
            <w:pPr>
              <w:spacing w:line="360" w:lineRule="auto"/>
              <w:jc w:val="both"/>
              <w:rPr>
                <w:rFonts w:ascii="Arial" w:hAnsi="Arial" w:cs="Arial"/>
              </w:rPr>
            </w:pPr>
            <w:r w:rsidRPr="003E00DC">
              <w:rPr>
                <w:rFonts w:ascii="Arial" w:hAnsi="Arial" w:cs="Arial"/>
              </w:rPr>
              <w:t>3.6</w:t>
            </w:r>
          </w:p>
        </w:tc>
      </w:tr>
    </w:tbl>
    <w:p w14:paraId="0F3469A4" w14:textId="6E639BDF" w:rsidR="00367A94" w:rsidRPr="003E00DC" w:rsidRDefault="00367A94" w:rsidP="003E00DC">
      <w:pPr>
        <w:spacing w:line="360" w:lineRule="auto"/>
        <w:jc w:val="both"/>
        <w:rPr>
          <w:rFonts w:ascii="Arial" w:hAnsi="Arial" w:cs="Arial"/>
        </w:rPr>
      </w:pPr>
    </w:p>
    <w:p w14:paraId="02285A5F" w14:textId="625C58CB" w:rsidR="00AB35B6" w:rsidRPr="003E00DC" w:rsidRDefault="00AB35B6" w:rsidP="003E00DC">
      <w:pPr>
        <w:pStyle w:val="Heading2"/>
        <w:spacing w:line="360" w:lineRule="auto"/>
        <w:jc w:val="both"/>
        <w:rPr>
          <w:rFonts w:ascii="Arial" w:hAnsi="Arial" w:cs="Arial"/>
          <w:color w:val="auto"/>
        </w:rPr>
      </w:pPr>
      <w:bookmarkStart w:id="21" w:name="_Toc229506149"/>
      <w:r w:rsidRPr="003E00DC">
        <w:rPr>
          <w:rFonts w:ascii="Arial" w:hAnsi="Arial" w:cs="Arial"/>
          <w:color w:val="auto"/>
        </w:rPr>
        <w:t>Solution</w:t>
      </w:r>
      <w:bookmarkEnd w:id="21"/>
    </w:p>
    <w:tbl>
      <w:tblPr>
        <w:tblStyle w:val="TableGrid"/>
        <w:tblW w:w="0" w:type="auto"/>
        <w:tblLook w:val="04A0" w:firstRow="1" w:lastRow="0" w:firstColumn="1" w:lastColumn="0" w:noHBand="0" w:noVBand="1"/>
      </w:tblPr>
      <w:tblGrid>
        <w:gridCol w:w="4508"/>
        <w:gridCol w:w="4508"/>
      </w:tblGrid>
      <w:tr w:rsidR="005B0C22" w14:paraId="77458809" w14:textId="77777777" w:rsidTr="00561565">
        <w:trPr>
          <w:trHeight w:val="496"/>
        </w:trPr>
        <w:tc>
          <w:tcPr>
            <w:tcW w:w="9016" w:type="dxa"/>
            <w:gridSpan w:val="2"/>
          </w:tcPr>
          <w:p w14:paraId="62BC924D" w14:textId="297969E7" w:rsidR="00F562D4" w:rsidRPr="005B0C22" w:rsidRDefault="005B0C22" w:rsidP="005B0C22">
            <w:pPr>
              <w:spacing w:after="160" w:line="360" w:lineRule="auto"/>
              <w:jc w:val="center"/>
              <w:rPr>
                <w:rFonts w:ascii="Arial" w:hAnsi="Arial" w:cs="Arial"/>
              </w:rPr>
            </w:pPr>
            <w:r w:rsidRPr="005B0C22">
              <w:rPr>
                <w:rFonts w:ascii="Arial" w:hAnsi="Arial" w:cs="Arial"/>
              </w:rPr>
              <w:t xml:space="preserve">Load = Q x </w:t>
            </w:r>
            <w:r w:rsidR="00F562D4">
              <w:rPr>
                <w:rFonts w:ascii="Arial" w:hAnsi="Arial" w:cs="Arial"/>
              </w:rPr>
              <w:t>C</w:t>
            </w:r>
          </w:p>
        </w:tc>
      </w:tr>
      <w:tr w:rsidR="005B0C22" w14:paraId="2D1887A2" w14:textId="77777777" w:rsidTr="005B0C22">
        <w:tc>
          <w:tcPr>
            <w:tcW w:w="4508" w:type="dxa"/>
          </w:tcPr>
          <w:p w14:paraId="4180A8F8" w14:textId="6877115D" w:rsidR="005B0C22" w:rsidRPr="005B0C22" w:rsidRDefault="005B0C22" w:rsidP="005B0C22">
            <w:pPr>
              <w:spacing w:line="360" w:lineRule="auto"/>
              <w:jc w:val="center"/>
              <w:rPr>
                <w:rFonts w:ascii="Arial" w:hAnsi="Arial" w:cs="Arial"/>
              </w:rPr>
            </w:pPr>
            <w:r w:rsidRPr="005B0C22">
              <w:rPr>
                <w:rFonts w:ascii="Arial" w:hAnsi="Arial" w:cs="Arial"/>
              </w:rPr>
              <w:t>Q</w:t>
            </w:r>
          </w:p>
        </w:tc>
        <w:tc>
          <w:tcPr>
            <w:tcW w:w="4508" w:type="dxa"/>
          </w:tcPr>
          <w:p w14:paraId="7FDF1AEA" w14:textId="21D521BC" w:rsidR="005B0C22" w:rsidRPr="005B0C22" w:rsidRDefault="005B0C22" w:rsidP="005B0C22">
            <w:pPr>
              <w:spacing w:line="360" w:lineRule="auto"/>
              <w:jc w:val="center"/>
              <w:rPr>
                <w:rFonts w:ascii="Arial" w:hAnsi="Arial" w:cs="Arial"/>
              </w:rPr>
            </w:pPr>
            <w:r w:rsidRPr="005B0C22">
              <w:rPr>
                <w:rFonts w:ascii="Arial" w:hAnsi="Arial" w:cs="Arial"/>
              </w:rPr>
              <w:t>Discharge in m</w:t>
            </w:r>
            <w:r w:rsidRPr="005B0C22">
              <w:rPr>
                <w:rFonts w:ascii="Arial" w:hAnsi="Arial" w:cs="Arial"/>
                <w:vertAlign w:val="superscript"/>
              </w:rPr>
              <w:t>3</w:t>
            </w:r>
            <w:r w:rsidRPr="005B0C22">
              <w:rPr>
                <w:rFonts w:ascii="Arial" w:hAnsi="Arial" w:cs="Arial"/>
              </w:rPr>
              <w:t>/s</w:t>
            </w:r>
          </w:p>
        </w:tc>
      </w:tr>
      <w:tr w:rsidR="005B0C22" w14:paraId="2ACF4B67" w14:textId="77777777" w:rsidTr="005B0C22">
        <w:tc>
          <w:tcPr>
            <w:tcW w:w="4508" w:type="dxa"/>
          </w:tcPr>
          <w:p w14:paraId="211818D0" w14:textId="0AEB8844" w:rsidR="005B0C22" w:rsidRPr="005B0C22" w:rsidRDefault="005B0C22" w:rsidP="005B0C22">
            <w:pPr>
              <w:spacing w:line="360" w:lineRule="auto"/>
              <w:jc w:val="center"/>
              <w:rPr>
                <w:rFonts w:ascii="Arial" w:hAnsi="Arial" w:cs="Arial"/>
              </w:rPr>
            </w:pPr>
            <w:r w:rsidRPr="005B0C22">
              <w:rPr>
                <w:rFonts w:ascii="Arial" w:hAnsi="Arial" w:cs="Arial"/>
              </w:rPr>
              <w:t>C</w:t>
            </w:r>
          </w:p>
        </w:tc>
        <w:tc>
          <w:tcPr>
            <w:tcW w:w="4508" w:type="dxa"/>
          </w:tcPr>
          <w:p w14:paraId="347C9790" w14:textId="0C81BE88" w:rsidR="005B0C22" w:rsidRPr="005B0C22" w:rsidRDefault="005B0C22" w:rsidP="005B0C22">
            <w:pPr>
              <w:spacing w:line="360" w:lineRule="auto"/>
              <w:jc w:val="center"/>
              <w:rPr>
                <w:rFonts w:ascii="Arial" w:hAnsi="Arial" w:cs="Arial"/>
              </w:rPr>
            </w:pPr>
            <w:r w:rsidRPr="005B0C22">
              <w:rPr>
                <w:rFonts w:ascii="Arial" w:hAnsi="Arial" w:cs="Arial"/>
              </w:rPr>
              <w:t>Concentration (mg/L)</w:t>
            </w:r>
          </w:p>
        </w:tc>
      </w:tr>
    </w:tbl>
    <w:p w14:paraId="2B9097A4" w14:textId="77777777" w:rsidR="004C0A13" w:rsidRDefault="004C0A13" w:rsidP="00830933">
      <w:pPr>
        <w:spacing w:after="0" w:line="360" w:lineRule="auto"/>
        <w:jc w:val="both"/>
        <w:rPr>
          <w:rFonts w:ascii="Arial" w:hAnsi="Arial" w:cs="Arial"/>
        </w:rPr>
      </w:pPr>
    </w:p>
    <w:p w14:paraId="6AEDBAF6" w14:textId="27005E28" w:rsidR="004C0A13" w:rsidRPr="004C0A13" w:rsidRDefault="004C0A13" w:rsidP="00830933">
      <w:pPr>
        <w:spacing w:after="0" w:line="360" w:lineRule="auto"/>
        <w:jc w:val="both"/>
        <w:rPr>
          <w:rFonts w:ascii="Arial" w:hAnsi="Arial" w:cs="Arial"/>
          <w:b/>
          <w:bCs/>
          <w:u w:val="single"/>
        </w:rPr>
      </w:pPr>
      <w:r w:rsidRPr="004C0A13">
        <w:rPr>
          <w:rFonts w:ascii="Arial" w:hAnsi="Arial" w:cs="Arial"/>
          <w:b/>
          <w:bCs/>
          <w:u w:val="single"/>
        </w:rPr>
        <w:t>Conversion</w:t>
      </w:r>
    </w:p>
    <w:p w14:paraId="43BBF3CC" w14:textId="4B66B95D" w:rsidR="004C0A13" w:rsidRDefault="005E333D" w:rsidP="00830933">
      <w:pPr>
        <w:spacing w:after="0" w:line="360" w:lineRule="auto"/>
        <w:jc w:val="both"/>
        <w:rPr>
          <w:rFonts w:ascii="Arial" w:hAnsi="Arial" w:cs="Arial"/>
        </w:rPr>
      </w:pPr>
      <w:r>
        <w:rPr>
          <w:rFonts w:ascii="Arial" w:hAnsi="Arial" w:cs="Arial"/>
        </w:rPr>
        <w:t>Load = Q (</w:t>
      </w:r>
      <w:r w:rsidRPr="00830933">
        <w:rPr>
          <w:rFonts w:ascii="Arial" w:hAnsi="Arial" w:cs="Arial"/>
        </w:rPr>
        <w:t>m</w:t>
      </w:r>
      <w:r w:rsidRPr="00830933">
        <w:rPr>
          <w:rFonts w:ascii="Arial" w:hAnsi="Arial" w:cs="Arial"/>
          <w:vertAlign w:val="superscript"/>
        </w:rPr>
        <w:t>3</w:t>
      </w:r>
      <w:r w:rsidRPr="00830933">
        <w:rPr>
          <w:rFonts w:ascii="Arial" w:hAnsi="Arial" w:cs="Arial"/>
        </w:rPr>
        <w:t>/s</w:t>
      </w:r>
      <w:r>
        <w:rPr>
          <w:rFonts w:ascii="Arial" w:hAnsi="Arial" w:cs="Arial"/>
        </w:rPr>
        <w:t>) x C (mg/L) x 1000</w:t>
      </w:r>
    </w:p>
    <w:p w14:paraId="203041B6" w14:textId="6288723F" w:rsidR="004C0A13" w:rsidRDefault="008B00BA" w:rsidP="00830933">
      <w:pPr>
        <w:spacing w:after="0" w:line="360" w:lineRule="auto"/>
        <w:jc w:val="both"/>
        <w:rPr>
          <w:rFonts w:ascii="Arial" w:hAnsi="Arial" w:cs="Arial"/>
        </w:rPr>
      </w:pPr>
      <w:r>
        <w:rPr>
          <w:rFonts w:ascii="Arial" w:hAnsi="Arial" w:cs="Arial"/>
        </w:rPr>
        <w:t>To convert m</w:t>
      </w:r>
      <w:r>
        <w:rPr>
          <w:rFonts w:ascii="Arial" w:hAnsi="Arial" w:cs="Arial"/>
          <w:vertAlign w:val="superscript"/>
        </w:rPr>
        <w:t xml:space="preserve">3 </w:t>
      </w:r>
      <w:r>
        <w:rPr>
          <w:rFonts w:ascii="Arial" w:hAnsi="Arial" w:cs="Arial"/>
        </w:rPr>
        <w:t>into L</w:t>
      </w:r>
    </w:p>
    <w:p w14:paraId="6A4C60F0" w14:textId="65AA2141" w:rsidR="008B00BA" w:rsidRDefault="005E6AAA" w:rsidP="00830933">
      <w:pPr>
        <w:spacing w:after="0" w:line="360" w:lineRule="auto"/>
        <w:jc w:val="both"/>
        <w:rPr>
          <w:rFonts w:ascii="Arial" w:hAnsi="Arial" w:cs="Arial"/>
        </w:rPr>
      </w:pPr>
      <w:r>
        <w:rPr>
          <w:rFonts w:ascii="Arial" w:hAnsi="Arial" w:cs="Arial"/>
        </w:rPr>
        <w:t>Load = Q (</w:t>
      </w:r>
      <w:r w:rsidRPr="00830933">
        <w:rPr>
          <w:rFonts w:ascii="Arial" w:hAnsi="Arial" w:cs="Arial"/>
        </w:rPr>
        <w:t>m</w:t>
      </w:r>
      <w:r w:rsidRPr="00830933">
        <w:rPr>
          <w:rFonts w:ascii="Arial" w:hAnsi="Arial" w:cs="Arial"/>
          <w:vertAlign w:val="superscript"/>
        </w:rPr>
        <w:t>3</w:t>
      </w:r>
      <w:r w:rsidRPr="00830933">
        <w:rPr>
          <w:rFonts w:ascii="Arial" w:hAnsi="Arial" w:cs="Arial"/>
        </w:rPr>
        <w:t>/s</w:t>
      </w:r>
      <w:r>
        <w:rPr>
          <w:rFonts w:ascii="Arial" w:hAnsi="Arial" w:cs="Arial"/>
        </w:rPr>
        <w:t>) x C (mg/L) x 3600</w:t>
      </w:r>
    </w:p>
    <w:p w14:paraId="5C290FB8" w14:textId="1EB753A2" w:rsidR="005E6AAA" w:rsidRDefault="005E6AAA" w:rsidP="00830933">
      <w:pPr>
        <w:spacing w:after="0" w:line="360" w:lineRule="auto"/>
        <w:jc w:val="both"/>
        <w:rPr>
          <w:rFonts w:ascii="Arial" w:hAnsi="Arial" w:cs="Arial"/>
        </w:rPr>
      </w:pPr>
      <w:r>
        <w:rPr>
          <w:rFonts w:ascii="Arial" w:hAnsi="Arial" w:cs="Arial"/>
        </w:rPr>
        <w:t>To convert</w:t>
      </w:r>
      <w:r w:rsidR="00704D57">
        <w:rPr>
          <w:rFonts w:ascii="Arial" w:hAnsi="Arial" w:cs="Arial"/>
        </w:rPr>
        <w:t xml:space="preserve"> </w:t>
      </w:r>
      <w:r w:rsidR="00CC344C">
        <w:rPr>
          <w:rFonts w:ascii="Arial" w:hAnsi="Arial" w:cs="Arial"/>
        </w:rPr>
        <w:t>remove seconds</w:t>
      </w:r>
    </w:p>
    <w:p w14:paraId="461AF2AD" w14:textId="5039B46D" w:rsidR="00CC344C" w:rsidRDefault="00CC344C" w:rsidP="00830933">
      <w:pPr>
        <w:spacing w:after="0" w:line="360" w:lineRule="auto"/>
        <w:jc w:val="both"/>
        <w:rPr>
          <w:rFonts w:ascii="Arial" w:hAnsi="Arial" w:cs="Arial"/>
        </w:rPr>
      </w:pPr>
      <w:r>
        <w:rPr>
          <w:rFonts w:ascii="Arial" w:hAnsi="Arial" w:cs="Arial"/>
        </w:rPr>
        <w:t>Hence:</w:t>
      </w:r>
    </w:p>
    <w:p w14:paraId="2FE395D5" w14:textId="17386064" w:rsidR="00CC344C" w:rsidRDefault="00CC344C" w:rsidP="00830933">
      <w:pPr>
        <w:spacing w:after="0" w:line="360" w:lineRule="auto"/>
        <w:jc w:val="both"/>
        <w:rPr>
          <w:rFonts w:ascii="Arial" w:hAnsi="Arial" w:cs="Arial"/>
        </w:rPr>
      </w:pPr>
      <w:r>
        <w:rPr>
          <w:rFonts w:ascii="Arial" w:hAnsi="Arial" w:cs="Arial"/>
        </w:rPr>
        <w:t>Load</w:t>
      </w:r>
      <w:r w:rsidR="00761064">
        <w:rPr>
          <w:rFonts w:ascii="Arial" w:hAnsi="Arial" w:cs="Arial"/>
        </w:rPr>
        <w:t>= Q (</w:t>
      </w:r>
      <w:r w:rsidR="00761064" w:rsidRPr="00830933">
        <w:rPr>
          <w:rFonts w:ascii="Arial" w:hAnsi="Arial" w:cs="Arial"/>
        </w:rPr>
        <w:t>m</w:t>
      </w:r>
      <w:r w:rsidR="00761064" w:rsidRPr="00830933">
        <w:rPr>
          <w:rFonts w:ascii="Arial" w:hAnsi="Arial" w:cs="Arial"/>
          <w:vertAlign w:val="superscript"/>
        </w:rPr>
        <w:t>3</w:t>
      </w:r>
      <w:r w:rsidR="00761064" w:rsidRPr="00830933">
        <w:rPr>
          <w:rFonts w:ascii="Arial" w:hAnsi="Arial" w:cs="Arial"/>
        </w:rPr>
        <w:t>/s</w:t>
      </w:r>
      <w:r w:rsidR="00761064">
        <w:rPr>
          <w:rFonts w:ascii="Arial" w:hAnsi="Arial" w:cs="Arial"/>
        </w:rPr>
        <w:t>) x C (mg/L) x 1000 x 3600</w:t>
      </w:r>
    </w:p>
    <w:p w14:paraId="0AD8FDB1" w14:textId="2CCD718B" w:rsidR="00761064" w:rsidRDefault="00761064" w:rsidP="00830933">
      <w:pPr>
        <w:spacing w:after="0" w:line="360" w:lineRule="auto"/>
        <w:jc w:val="both"/>
        <w:rPr>
          <w:rFonts w:ascii="Arial" w:hAnsi="Arial" w:cs="Arial"/>
          <w:b/>
          <w:bCs/>
          <w:u w:val="single"/>
        </w:rPr>
      </w:pPr>
      <w:r w:rsidRPr="00761064">
        <w:rPr>
          <w:rFonts w:ascii="Arial" w:hAnsi="Arial" w:cs="Arial"/>
          <w:b/>
          <w:bCs/>
          <w:u w:val="single"/>
        </w:rPr>
        <w:t>Load= Q x C mg/s</w:t>
      </w:r>
    </w:p>
    <w:p w14:paraId="71E8AC08" w14:textId="038685B0" w:rsidR="00FB23B5" w:rsidRPr="00FB23B5" w:rsidRDefault="00FB23B5" w:rsidP="00830933">
      <w:pPr>
        <w:spacing w:after="0" w:line="360" w:lineRule="auto"/>
        <w:jc w:val="both"/>
        <w:rPr>
          <w:rFonts w:ascii="Arial" w:hAnsi="Arial" w:cs="Arial"/>
        </w:rPr>
      </w:pPr>
      <w:r>
        <w:rPr>
          <w:rFonts w:ascii="Arial" w:hAnsi="Arial" w:cs="Arial"/>
        </w:rPr>
        <w:t>Final Equation</w:t>
      </w:r>
    </w:p>
    <w:tbl>
      <w:tblPr>
        <w:tblStyle w:val="TableGrid"/>
        <w:tblW w:w="0" w:type="auto"/>
        <w:tblLook w:val="04A0" w:firstRow="1" w:lastRow="0" w:firstColumn="1" w:lastColumn="0" w:noHBand="0" w:noVBand="1"/>
      </w:tblPr>
      <w:tblGrid>
        <w:gridCol w:w="4390"/>
      </w:tblGrid>
      <w:tr w:rsidR="003374E6" w:rsidRPr="00040839" w14:paraId="428EF7DB" w14:textId="77777777" w:rsidTr="00FB23B5">
        <w:tc>
          <w:tcPr>
            <w:tcW w:w="4390" w:type="dxa"/>
          </w:tcPr>
          <w:p w14:paraId="39170105" w14:textId="023B8615" w:rsidR="003374E6" w:rsidRPr="00040839" w:rsidRDefault="00FB23B5" w:rsidP="00040839">
            <w:pPr>
              <w:spacing w:line="360" w:lineRule="auto"/>
              <w:jc w:val="both"/>
              <w:rPr>
                <w:rFonts w:ascii="Arial" w:hAnsi="Arial" w:cs="Arial"/>
              </w:rPr>
            </w:pPr>
            <w:r w:rsidRPr="00040839">
              <w:rPr>
                <w:rFonts w:ascii="Arial" w:hAnsi="Arial" w:cs="Arial"/>
              </w:rPr>
              <w:t>Load per hour (mg) = Q x C x 3.6x10</w:t>
            </w:r>
            <w:r w:rsidRPr="00040839">
              <w:rPr>
                <w:rFonts w:ascii="Arial" w:hAnsi="Arial" w:cs="Arial"/>
                <w:vertAlign w:val="superscript"/>
              </w:rPr>
              <w:t>6</w:t>
            </w:r>
          </w:p>
        </w:tc>
      </w:tr>
    </w:tbl>
    <w:p w14:paraId="7EBD32DE" w14:textId="77777777" w:rsidR="007C3346" w:rsidRPr="00040839" w:rsidRDefault="007C3346" w:rsidP="00040839">
      <w:pPr>
        <w:spacing w:after="0" w:line="360" w:lineRule="auto"/>
        <w:jc w:val="both"/>
        <w:rPr>
          <w:rFonts w:ascii="Arial" w:hAnsi="Arial" w:cs="Arial"/>
        </w:rPr>
      </w:pPr>
    </w:p>
    <w:tbl>
      <w:tblPr>
        <w:tblStyle w:val="TableGrid"/>
        <w:tblW w:w="9634" w:type="dxa"/>
        <w:tblLook w:val="04A0" w:firstRow="1" w:lastRow="0" w:firstColumn="1" w:lastColumn="0" w:noHBand="0" w:noVBand="1"/>
      </w:tblPr>
      <w:tblGrid>
        <w:gridCol w:w="1754"/>
        <w:gridCol w:w="1754"/>
        <w:gridCol w:w="1754"/>
        <w:gridCol w:w="4372"/>
      </w:tblGrid>
      <w:tr w:rsidR="00A04CCC" w:rsidRPr="00040839" w14:paraId="5DB7FFAC" w14:textId="23F0F7A4" w:rsidTr="00A04CCC">
        <w:trPr>
          <w:trHeight w:val="250"/>
        </w:trPr>
        <w:tc>
          <w:tcPr>
            <w:tcW w:w="1754" w:type="dxa"/>
          </w:tcPr>
          <w:p w14:paraId="4CB23868" w14:textId="77777777" w:rsidR="00A04CCC" w:rsidRPr="00040839" w:rsidRDefault="00A04CCC" w:rsidP="00040839">
            <w:pPr>
              <w:spacing w:line="360" w:lineRule="auto"/>
              <w:jc w:val="both"/>
              <w:rPr>
                <w:rFonts w:ascii="Arial" w:hAnsi="Arial" w:cs="Arial"/>
              </w:rPr>
            </w:pPr>
            <w:r w:rsidRPr="00040839">
              <w:rPr>
                <w:rFonts w:ascii="Arial" w:hAnsi="Arial" w:cs="Arial"/>
              </w:rPr>
              <w:t>18:00</w:t>
            </w:r>
          </w:p>
        </w:tc>
        <w:tc>
          <w:tcPr>
            <w:tcW w:w="1754" w:type="dxa"/>
          </w:tcPr>
          <w:p w14:paraId="6C2ABF87" w14:textId="77777777" w:rsidR="00A04CCC" w:rsidRPr="00040839" w:rsidRDefault="00A04CCC" w:rsidP="00040839">
            <w:pPr>
              <w:spacing w:line="360" w:lineRule="auto"/>
              <w:jc w:val="both"/>
              <w:rPr>
                <w:rFonts w:ascii="Arial" w:hAnsi="Arial" w:cs="Arial"/>
              </w:rPr>
            </w:pPr>
            <w:r w:rsidRPr="00040839">
              <w:rPr>
                <w:rFonts w:ascii="Arial" w:hAnsi="Arial" w:cs="Arial"/>
              </w:rPr>
              <w:t>2.18</w:t>
            </w:r>
          </w:p>
        </w:tc>
        <w:tc>
          <w:tcPr>
            <w:tcW w:w="1754" w:type="dxa"/>
          </w:tcPr>
          <w:p w14:paraId="3F027E67" w14:textId="77777777" w:rsidR="00A04CCC" w:rsidRPr="00040839" w:rsidRDefault="00A04CCC" w:rsidP="00040839">
            <w:pPr>
              <w:spacing w:line="360" w:lineRule="auto"/>
              <w:jc w:val="both"/>
              <w:rPr>
                <w:rFonts w:ascii="Arial" w:hAnsi="Arial" w:cs="Arial"/>
              </w:rPr>
            </w:pPr>
            <w:r w:rsidRPr="00040839">
              <w:rPr>
                <w:rFonts w:ascii="Arial" w:hAnsi="Arial" w:cs="Arial"/>
              </w:rPr>
              <w:t>3.22</w:t>
            </w:r>
          </w:p>
        </w:tc>
        <w:tc>
          <w:tcPr>
            <w:tcW w:w="4372" w:type="dxa"/>
          </w:tcPr>
          <w:p w14:paraId="39A4BF22" w14:textId="77777777" w:rsidR="00206653" w:rsidRPr="00040839" w:rsidRDefault="008C6511" w:rsidP="00040839">
            <w:pPr>
              <w:spacing w:line="360" w:lineRule="auto"/>
              <w:jc w:val="both"/>
              <w:rPr>
                <w:rFonts w:ascii="Arial" w:hAnsi="Arial" w:cs="Arial"/>
              </w:rPr>
            </w:pPr>
            <w:r w:rsidRPr="00040839">
              <w:rPr>
                <w:rFonts w:ascii="Arial" w:hAnsi="Arial" w:cs="Arial"/>
              </w:rPr>
              <w:t>2.18 x 3.22 x 3.6x10</w:t>
            </w:r>
            <w:r w:rsidRPr="00040839">
              <w:rPr>
                <w:rFonts w:ascii="Arial" w:hAnsi="Arial" w:cs="Arial"/>
                <w:vertAlign w:val="superscript"/>
              </w:rPr>
              <w:t xml:space="preserve">6 </w:t>
            </w:r>
            <w:r w:rsidRPr="00040839">
              <w:rPr>
                <w:rFonts w:ascii="Arial" w:hAnsi="Arial" w:cs="Arial"/>
              </w:rPr>
              <w:t>=</w:t>
            </w:r>
          </w:p>
          <w:p w14:paraId="6E591BD4" w14:textId="4D3B1CED" w:rsidR="00A04CCC" w:rsidRPr="00040839" w:rsidRDefault="000E5675" w:rsidP="00040839">
            <w:pPr>
              <w:spacing w:line="360" w:lineRule="auto"/>
              <w:jc w:val="both"/>
              <w:rPr>
                <w:rFonts w:ascii="Arial" w:hAnsi="Arial" w:cs="Arial"/>
              </w:rPr>
            </w:pPr>
            <w:r w:rsidRPr="00040839">
              <w:rPr>
                <w:rFonts w:ascii="Arial" w:hAnsi="Arial" w:cs="Arial"/>
              </w:rPr>
              <w:t>25.27 x10</w:t>
            </w:r>
            <w:r w:rsidRPr="00040839">
              <w:rPr>
                <w:rFonts w:ascii="Arial" w:hAnsi="Arial" w:cs="Arial"/>
                <w:vertAlign w:val="superscript"/>
              </w:rPr>
              <w:t xml:space="preserve">6 </w:t>
            </w:r>
          </w:p>
        </w:tc>
      </w:tr>
      <w:tr w:rsidR="00A04CCC" w:rsidRPr="00040839" w14:paraId="085034B4" w14:textId="4FA0BB71" w:rsidTr="00A04CCC">
        <w:trPr>
          <w:trHeight w:val="261"/>
        </w:trPr>
        <w:tc>
          <w:tcPr>
            <w:tcW w:w="1754" w:type="dxa"/>
          </w:tcPr>
          <w:p w14:paraId="76D8438C" w14:textId="77777777" w:rsidR="00A04CCC" w:rsidRPr="00040839" w:rsidRDefault="00A04CCC" w:rsidP="00040839">
            <w:pPr>
              <w:spacing w:line="360" w:lineRule="auto"/>
              <w:jc w:val="both"/>
              <w:rPr>
                <w:rFonts w:ascii="Arial" w:hAnsi="Arial" w:cs="Arial"/>
              </w:rPr>
            </w:pPr>
            <w:r w:rsidRPr="00040839">
              <w:rPr>
                <w:rFonts w:ascii="Arial" w:hAnsi="Arial" w:cs="Arial"/>
              </w:rPr>
              <w:t>19:00</w:t>
            </w:r>
          </w:p>
        </w:tc>
        <w:tc>
          <w:tcPr>
            <w:tcW w:w="1754" w:type="dxa"/>
          </w:tcPr>
          <w:p w14:paraId="61A4386F" w14:textId="77777777" w:rsidR="00A04CCC" w:rsidRPr="00040839" w:rsidRDefault="00A04CCC" w:rsidP="00040839">
            <w:pPr>
              <w:spacing w:line="360" w:lineRule="auto"/>
              <w:jc w:val="both"/>
              <w:rPr>
                <w:rFonts w:ascii="Arial" w:hAnsi="Arial" w:cs="Arial"/>
              </w:rPr>
            </w:pPr>
            <w:r w:rsidRPr="00040839">
              <w:rPr>
                <w:rFonts w:ascii="Arial" w:hAnsi="Arial" w:cs="Arial"/>
              </w:rPr>
              <w:t>2.15</w:t>
            </w:r>
          </w:p>
        </w:tc>
        <w:tc>
          <w:tcPr>
            <w:tcW w:w="1754" w:type="dxa"/>
          </w:tcPr>
          <w:p w14:paraId="7415EDC9" w14:textId="77777777" w:rsidR="00A04CCC" w:rsidRPr="00040839" w:rsidRDefault="00A04CCC" w:rsidP="00040839">
            <w:pPr>
              <w:spacing w:line="360" w:lineRule="auto"/>
              <w:jc w:val="both"/>
              <w:rPr>
                <w:rFonts w:ascii="Arial" w:hAnsi="Arial" w:cs="Arial"/>
              </w:rPr>
            </w:pPr>
            <w:r w:rsidRPr="00040839">
              <w:rPr>
                <w:rFonts w:ascii="Arial" w:hAnsi="Arial" w:cs="Arial"/>
              </w:rPr>
              <w:t>3.31</w:t>
            </w:r>
          </w:p>
        </w:tc>
        <w:tc>
          <w:tcPr>
            <w:tcW w:w="4372" w:type="dxa"/>
          </w:tcPr>
          <w:p w14:paraId="2DD67618" w14:textId="77777777" w:rsidR="00A04CCC" w:rsidRPr="00040839" w:rsidRDefault="00206653" w:rsidP="00040839">
            <w:pPr>
              <w:spacing w:line="360" w:lineRule="auto"/>
              <w:jc w:val="both"/>
              <w:rPr>
                <w:rFonts w:ascii="Arial" w:hAnsi="Arial" w:cs="Arial"/>
              </w:rPr>
            </w:pPr>
            <w:r w:rsidRPr="00040839">
              <w:rPr>
                <w:rFonts w:ascii="Arial" w:hAnsi="Arial" w:cs="Arial"/>
              </w:rPr>
              <w:t>2.</w:t>
            </w:r>
            <w:r w:rsidR="00030C9F" w:rsidRPr="00040839">
              <w:rPr>
                <w:rFonts w:ascii="Arial" w:hAnsi="Arial" w:cs="Arial"/>
              </w:rPr>
              <w:t>15 x 3.31 x 3.6 x10</w:t>
            </w:r>
            <w:r w:rsidR="00030C9F" w:rsidRPr="00040839">
              <w:rPr>
                <w:rFonts w:ascii="Arial" w:hAnsi="Arial" w:cs="Arial"/>
                <w:vertAlign w:val="superscript"/>
              </w:rPr>
              <w:t xml:space="preserve">6 </w:t>
            </w:r>
            <w:r w:rsidR="00030C9F" w:rsidRPr="00040839">
              <w:rPr>
                <w:rFonts w:ascii="Arial" w:hAnsi="Arial" w:cs="Arial"/>
              </w:rPr>
              <w:t>=</w:t>
            </w:r>
          </w:p>
          <w:p w14:paraId="6443B8B6" w14:textId="4C6CD335" w:rsidR="00030C9F" w:rsidRPr="00040839" w:rsidRDefault="000C7BC4" w:rsidP="00040839">
            <w:pPr>
              <w:spacing w:line="360" w:lineRule="auto"/>
              <w:jc w:val="both"/>
              <w:rPr>
                <w:rFonts w:ascii="Arial" w:hAnsi="Arial" w:cs="Arial"/>
              </w:rPr>
            </w:pPr>
            <w:r w:rsidRPr="00040839">
              <w:rPr>
                <w:rFonts w:ascii="Arial" w:hAnsi="Arial" w:cs="Arial"/>
              </w:rPr>
              <w:t>25.62 x10</w:t>
            </w:r>
            <w:r w:rsidRPr="00040839">
              <w:rPr>
                <w:rFonts w:ascii="Arial" w:hAnsi="Arial" w:cs="Arial"/>
                <w:vertAlign w:val="superscript"/>
              </w:rPr>
              <w:t xml:space="preserve">6 </w:t>
            </w:r>
          </w:p>
        </w:tc>
      </w:tr>
      <w:tr w:rsidR="00A04CCC" w:rsidRPr="00040839" w14:paraId="748999E3" w14:textId="185D6549" w:rsidTr="00A04CCC">
        <w:trPr>
          <w:trHeight w:val="250"/>
        </w:trPr>
        <w:tc>
          <w:tcPr>
            <w:tcW w:w="1754" w:type="dxa"/>
          </w:tcPr>
          <w:p w14:paraId="08029A76" w14:textId="77777777" w:rsidR="00A04CCC" w:rsidRPr="00040839" w:rsidRDefault="00A04CCC" w:rsidP="00040839">
            <w:pPr>
              <w:spacing w:line="360" w:lineRule="auto"/>
              <w:jc w:val="both"/>
              <w:rPr>
                <w:rFonts w:ascii="Arial" w:hAnsi="Arial" w:cs="Arial"/>
              </w:rPr>
            </w:pPr>
            <w:r w:rsidRPr="00040839">
              <w:rPr>
                <w:rFonts w:ascii="Arial" w:hAnsi="Arial" w:cs="Arial"/>
              </w:rPr>
              <w:t>20:00</w:t>
            </w:r>
          </w:p>
        </w:tc>
        <w:tc>
          <w:tcPr>
            <w:tcW w:w="1754" w:type="dxa"/>
          </w:tcPr>
          <w:p w14:paraId="66EC55C4" w14:textId="77777777" w:rsidR="00A04CCC" w:rsidRPr="00040839" w:rsidRDefault="00A04CCC" w:rsidP="00040839">
            <w:pPr>
              <w:spacing w:line="360" w:lineRule="auto"/>
              <w:jc w:val="both"/>
              <w:rPr>
                <w:rFonts w:ascii="Arial" w:hAnsi="Arial" w:cs="Arial"/>
              </w:rPr>
            </w:pPr>
            <w:r w:rsidRPr="00040839">
              <w:rPr>
                <w:rFonts w:ascii="Arial" w:hAnsi="Arial" w:cs="Arial"/>
              </w:rPr>
              <w:t>2.1</w:t>
            </w:r>
          </w:p>
        </w:tc>
        <w:tc>
          <w:tcPr>
            <w:tcW w:w="1754" w:type="dxa"/>
          </w:tcPr>
          <w:p w14:paraId="13A32330" w14:textId="77777777" w:rsidR="00A04CCC" w:rsidRPr="00040839" w:rsidRDefault="00A04CCC" w:rsidP="00040839">
            <w:pPr>
              <w:spacing w:line="360" w:lineRule="auto"/>
              <w:jc w:val="both"/>
              <w:rPr>
                <w:rFonts w:ascii="Arial" w:hAnsi="Arial" w:cs="Arial"/>
              </w:rPr>
            </w:pPr>
            <w:r w:rsidRPr="00040839">
              <w:rPr>
                <w:rFonts w:ascii="Arial" w:hAnsi="Arial" w:cs="Arial"/>
              </w:rPr>
              <w:t>3.34</w:t>
            </w:r>
          </w:p>
        </w:tc>
        <w:tc>
          <w:tcPr>
            <w:tcW w:w="4372" w:type="dxa"/>
          </w:tcPr>
          <w:p w14:paraId="26B00C29" w14:textId="7A9B1923" w:rsidR="00A04CCC" w:rsidRPr="00040839" w:rsidRDefault="00C618F2" w:rsidP="00040839">
            <w:pPr>
              <w:spacing w:line="360" w:lineRule="auto"/>
              <w:jc w:val="both"/>
              <w:rPr>
                <w:rFonts w:ascii="Arial" w:hAnsi="Arial" w:cs="Arial"/>
              </w:rPr>
            </w:pPr>
            <w:r w:rsidRPr="00040839">
              <w:rPr>
                <w:rFonts w:ascii="Arial" w:hAnsi="Arial" w:cs="Arial"/>
              </w:rPr>
              <w:t>2.1 x 3.34 x 3.6 x10</w:t>
            </w:r>
            <w:r w:rsidRPr="00040839">
              <w:rPr>
                <w:rFonts w:ascii="Arial" w:hAnsi="Arial" w:cs="Arial"/>
                <w:vertAlign w:val="superscript"/>
              </w:rPr>
              <w:t>6</w:t>
            </w:r>
            <w:r w:rsidRPr="00040839">
              <w:rPr>
                <w:rFonts w:ascii="Arial" w:hAnsi="Arial" w:cs="Arial"/>
              </w:rPr>
              <w:t xml:space="preserve"> =</w:t>
            </w:r>
          </w:p>
          <w:p w14:paraId="52036CF9" w14:textId="210DC848" w:rsidR="00C618F2" w:rsidRPr="00040839" w:rsidRDefault="00B44234" w:rsidP="00040839">
            <w:pPr>
              <w:spacing w:line="360" w:lineRule="auto"/>
              <w:jc w:val="both"/>
              <w:rPr>
                <w:rFonts w:ascii="Arial" w:hAnsi="Arial" w:cs="Arial"/>
              </w:rPr>
            </w:pPr>
            <w:r w:rsidRPr="00040839">
              <w:rPr>
                <w:rFonts w:ascii="Arial" w:hAnsi="Arial" w:cs="Arial"/>
              </w:rPr>
              <w:t>25.25 x10</w:t>
            </w:r>
            <w:r w:rsidRPr="00040839">
              <w:rPr>
                <w:rFonts w:ascii="Arial" w:hAnsi="Arial" w:cs="Arial"/>
                <w:vertAlign w:val="superscript"/>
              </w:rPr>
              <w:t xml:space="preserve">6 </w:t>
            </w:r>
          </w:p>
        </w:tc>
      </w:tr>
      <w:tr w:rsidR="00A04CCC" w:rsidRPr="00040839" w14:paraId="3FF771AA" w14:textId="2C365D78" w:rsidTr="00A04CCC">
        <w:trPr>
          <w:trHeight w:val="250"/>
        </w:trPr>
        <w:tc>
          <w:tcPr>
            <w:tcW w:w="1754" w:type="dxa"/>
          </w:tcPr>
          <w:p w14:paraId="5DE1952C" w14:textId="77777777" w:rsidR="00A04CCC" w:rsidRPr="00040839" w:rsidRDefault="00A04CCC" w:rsidP="00040839">
            <w:pPr>
              <w:spacing w:line="360" w:lineRule="auto"/>
              <w:jc w:val="both"/>
              <w:rPr>
                <w:rFonts w:ascii="Arial" w:hAnsi="Arial" w:cs="Arial"/>
              </w:rPr>
            </w:pPr>
            <w:r w:rsidRPr="00040839">
              <w:rPr>
                <w:rFonts w:ascii="Arial" w:hAnsi="Arial" w:cs="Arial"/>
              </w:rPr>
              <w:t>21:00</w:t>
            </w:r>
          </w:p>
        </w:tc>
        <w:tc>
          <w:tcPr>
            <w:tcW w:w="1754" w:type="dxa"/>
          </w:tcPr>
          <w:p w14:paraId="32248EA1" w14:textId="77777777" w:rsidR="00A04CCC" w:rsidRPr="00040839" w:rsidRDefault="00A04CCC" w:rsidP="00040839">
            <w:pPr>
              <w:spacing w:line="360" w:lineRule="auto"/>
              <w:jc w:val="both"/>
              <w:rPr>
                <w:rFonts w:ascii="Arial" w:hAnsi="Arial" w:cs="Arial"/>
              </w:rPr>
            </w:pPr>
            <w:r w:rsidRPr="00040839">
              <w:rPr>
                <w:rFonts w:ascii="Arial" w:hAnsi="Arial" w:cs="Arial"/>
              </w:rPr>
              <w:t>2.18</w:t>
            </w:r>
          </w:p>
        </w:tc>
        <w:tc>
          <w:tcPr>
            <w:tcW w:w="1754" w:type="dxa"/>
          </w:tcPr>
          <w:p w14:paraId="3F808191" w14:textId="77777777" w:rsidR="00A04CCC" w:rsidRPr="00040839" w:rsidRDefault="00A04CCC" w:rsidP="00040839">
            <w:pPr>
              <w:spacing w:line="360" w:lineRule="auto"/>
              <w:jc w:val="both"/>
              <w:rPr>
                <w:rFonts w:ascii="Arial" w:hAnsi="Arial" w:cs="Arial"/>
              </w:rPr>
            </w:pPr>
            <w:r w:rsidRPr="00040839">
              <w:rPr>
                <w:rFonts w:ascii="Arial" w:hAnsi="Arial" w:cs="Arial"/>
              </w:rPr>
              <w:t>3.39</w:t>
            </w:r>
          </w:p>
        </w:tc>
        <w:tc>
          <w:tcPr>
            <w:tcW w:w="4372" w:type="dxa"/>
          </w:tcPr>
          <w:p w14:paraId="78811C9B" w14:textId="77777777" w:rsidR="00A04CCC" w:rsidRPr="00040839" w:rsidRDefault="00B44234" w:rsidP="00040839">
            <w:pPr>
              <w:spacing w:line="360" w:lineRule="auto"/>
              <w:jc w:val="both"/>
              <w:rPr>
                <w:rFonts w:ascii="Arial" w:hAnsi="Arial" w:cs="Arial"/>
              </w:rPr>
            </w:pPr>
            <w:r w:rsidRPr="00040839">
              <w:rPr>
                <w:rFonts w:ascii="Arial" w:hAnsi="Arial" w:cs="Arial"/>
              </w:rPr>
              <w:t>2.18 x 3.39 x 3.6 x10</w:t>
            </w:r>
            <w:r w:rsidRPr="00040839">
              <w:rPr>
                <w:rFonts w:ascii="Arial" w:hAnsi="Arial" w:cs="Arial"/>
                <w:vertAlign w:val="superscript"/>
              </w:rPr>
              <w:t>6</w:t>
            </w:r>
            <w:r w:rsidR="006B42C3" w:rsidRPr="00040839">
              <w:rPr>
                <w:rFonts w:ascii="Arial" w:hAnsi="Arial" w:cs="Arial"/>
              </w:rPr>
              <w:t xml:space="preserve"> =</w:t>
            </w:r>
          </w:p>
          <w:p w14:paraId="3CAC81F6" w14:textId="765345DB" w:rsidR="006B42C3" w:rsidRPr="00040839" w:rsidRDefault="006B42C3" w:rsidP="00040839">
            <w:pPr>
              <w:spacing w:line="360" w:lineRule="auto"/>
              <w:jc w:val="both"/>
              <w:rPr>
                <w:rFonts w:ascii="Arial" w:hAnsi="Arial" w:cs="Arial"/>
              </w:rPr>
            </w:pPr>
            <w:r w:rsidRPr="00040839">
              <w:rPr>
                <w:rFonts w:ascii="Arial" w:hAnsi="Arial" w:cs="Arial"/>
              </w:rPr>
              <w:t>26.60 x10</w:t>
            </w:r>
            <w:r w:rsidRPr="00040839">
              <w:rPr>
                <w:rFonts w:ascii="Arial" w:hAnsi="Arial" w:cs="Arial"/>
                <w:vertAlign w:val="superscript"/>
              </w:rPr>
              <w:t>6</w:t>
            </w:r>
            <w:r w:rsidRPr="00040839">
              <w:rPr>
                <w:rFonts w:ascii="Arial" w:hAnsi="Arial" w:cs="Arial"/>
              </w:rPr>
              <w:t xml:space="preserve"> </w:t>
            </w:r>
          </w:p>
        </w:tc>
      </w:tr>
      <w:tr w:rsidR="00A04CCC" w:rsidRPr="00040839" w14:paraId="47C5C634" w14:textId="4588FEB8" w:rsidTr="00A04CCC">
        <w:trPr>
          <w:trHeight w:val="250"/>
        </w:trPr>
        <w:tc>
          <w:tcPr>
            <w:tcW w:w="1754" w:type="dxa"/>
          </w:tcPr>
          <w:p w14:paraId="12D0665F" w14:textId="77777777" w:rsidR="00A04CCC" w:rsidRPr="00040839" w:rsidRDefault="00A04CCC" w:rsidP="00040839">
            <w:pPr>
              <w:spacing w:line="360" w:lineRule="auto"/>
              <w:jc w:val="both"/>
              <w:rPr>
                <w:rFonts w:ascii="Arial" w:hAnsi="Arial" w:cs="Arial"/>
              </w:rPr>
            </w:pPr>
            <w:r w:rsidRPr="00040839">
              <w:rPr>
                <w:rFonts w:ascii="Arial" w:hAnsi="Arial" w:cs="Arial"/>
              </w:rPr>
              <w:t>22:00</w:t>
            </w:r>
          </w:p>
        </w:tc>
        <w:tc>
          <w:tcPr>
            <w:tcW w:w="1754" w:type="dxa"/>
          </w:tcPr>
          <w:p w14:paraId="5FF3F54B" w14:textId="77777777" w:rsidR="00A04CCC" w:rsidRPr="00040839" w:rsidRDefault="00A04CCC" w:rsidP="00040839">
            <w:pPr>
              <w:spacing w:line="360" w:lineRule="auto"/>
              <w:jc w:val="both"/>
              <w:rPr>
                <w:rFonts w:ascii="Arial" w:hAnsi="Arial" w:cs="Arial"/>
              </w:rPr>
            </w:pPr>
            <w:r w:rsidRPr="00040839">
              <w:rPr>
                <w:rFonts w:ascii="Arial" w:hAnsi="Arial" w:cs="Arial"/>
              </w:rPr>
              <w:t>2.35</w:t>
            </w:r>
          </w:p>
        </w:tc>
        <w:tc>
          <w:tcPr>
            <w:tcW w:w="1754" w:type="dxa"/>
          </w:tcPr>
          <w:p w14:paraId="2D163396" w14:textId="77777777" w:rsidR="00A04CCC" w:rsidRPr="00040839" w:rsidRDefault="00A04CCC" w:rsidP="00040839">
            <w:pPr>
              <w:spacing w:line="360" w:lineRule="auto"/>
              <w:jc w:val="both"/>
              <w:rPr>
                <w:rFonts w:ascii="Arial" w:hAnsi="Arial" w:cs="Arial"/>
              </w:rPr>
            </w:pPr>
            <w:r w:rsidRPr="00040839">
              <w:rPr>
                <w:rFonts w:ascii="Arial" w:hAnsi="Arial" w:cs="Arial"/>
              </w:rPr>
              <w:t>3.36</w:t>
            </w:r>
          </w:p>
        </w:tc>
        <w:tc>
          <w:tcPr>
            <w:tcW w:w="4372" w:type="dxa"/>
          </w:tcPr>
          <w:p w14:paraId="126D65B4" w14:textId="77777777" w:rsidR="00A04CCC" w:rsidRPr="00040839" w:rsidRDefault="005E43B9" w:rsidP="00040839">
            <w:pPr>
              <w:spacing w:line="360" w:lineRule="auto"/>
              <w:jc w:val="both"/>
              <w:rPr>
                <w:rFonts w:ascii="Arial" w:hAnsi="Arial" w:cs="Arial"/>
              </w:rPr>
            </w:pPr>
            <w:r w:rsidRPr="00040839">
              <w:rPr>
                <w:rFonts w:ascii="Arial" w:hAnsi="Arial" w:cs="Arial"/>
              </w:rPr>
              <w:t>2.35 x 3.36 x 3.6 x10</w:t>
            </w:r>
            <w:r w:rsidRPr="00040839">
              <w:rPr>
                <w:rFonts w:ascii="Arial" w:hAnsi="Arial" w:cs="Arial"/>
                <w:vertAlign w:val="superscript"/>
              </w:rPr>
              <w:t>6</w:t>
            </w:r>
            <w:r w:rsidRPr="00040839">
              <w:rPr>
                <w:rFonts w:ascii="Arial" w:hAnsi="Arial" w:cs="Arial"/>
              </w:rPr>
              <w:t xml:space="preserve"> =</w:t>
            </w:r>
          </w:p>
          <w:p w14:paraId="33A0A01A" w14:textId="2430C74D" w:rsidR="005E43B9" w:rsidRPr="00040839" w:rsidRDefault="00A763D2" w:rsidP="00040839">
            <w:pPr>
              <w:spacing w:line="360" w:lineRule="auto"/>
              <w:jc w:val="both"/>
              <w:rPr>
                <w:rFonts w:ascii="Arial" w:hAnsi="Arial" w:cs="Arial"/>
              </w:rPr>
            </w:pPr>
            <w:r w:rsidRPr="00040839">
              <w:rPr>
                <w:rFonts w:ascii="Arial" w:hAnsi="Arial" w:cs="Arial"/>
              </w:rPr>
              <w:t>30.46 x10</w:t>
            </w:r>
            <w:r w:rsidRPr="00040839">
              <w:rPr>
                <w:rFonts w:ascii="Arial" w:hAnsi="Arial" w:cs="Arial"/>
                <w:vertAlign w:val="superscript"/>
              </w:rPr>
              <w:t>6</w:t>
            </w:r>
            <w:r w:rsidRPr="00040839">
              <w:rPr>
                <w:rFonts w:ascii="Arial" w:hAnsi="Arial" w:cs="Arial"/>
              </w:rPr>
              <w:t xml:space="preserve"> </w:t>
            </w:r>
          </w:p>
        </w:tc>
      </w:tr>
      <w:tr w:rsidR="00A04CCC" w:rsidRPr="00040839" w14:paraId="140E540A" w14:textId="2C38BEBC" w:rsidTr="00A04CCC">
        <w:trPr>
          <w:trHeight w:val="261"/>
        </w:trPr>
        <w:tc>
          <w:tcPr>
            <w:tcW w:w="1754" w:type="dxa"/>
          </w:tcPr>
          <w:p w14:paraId="09518206" w14:textId="77777777" w:rsidR="00A04CCC" w:rsidRPr="00040839" w:rsidRDefault="00A04CCC" w:rsidP="00040839">
            <w:pPr>
              <w:spacing w:line="360" w:lineRule="auto"/>
              <w:jc w:val="both"/>
              <w:rPr>
                <w:rFonts w:ascii="Arial" w:hAnsi="Arial" w:cs="Arial"/>
              </w:rPr>
            </w:pPr>
            <w:r w:rsidRPr="00040839">
              <w:rPr>
                <w:rFonts w:ascii="Arial" w:hAnsi="Arial" w:cs="Arial"/>
              </w:rPr>
              <w:t>23:00</w:t>
            </w:r>
          </w:p>
        </w:tc>
        <w:tc>
          <w:tcPr>
            <w:tcW w:w="1754" w:type="dxa"/>
          </w:tcPr>
          <w:p w14:paraId="16F5DE73" w14:textId="77777777" w:rsidR="00A04CCC" w:rsidRPr="00040839" w:rsidRDefault="00A04CCC" w:rsidP="00040839">
            <w:pPr>
              <w:spacing w:line="360" w:lineRule="auto"/>
              <w:jc w:val="both"/>
              <w:rPr>
                <w:rFonts w:ascii="Arial" w:hAnsi="Arial" w:cs="Arial"/>
              </w:rPr>
            </w:pPr>
            <w:r w:rsidRPr="00040839">
              <w:rPr>
                <w:rFonts w:ascii="Arial" w:hAnsi="Arial" w:cs="Arial"/>
              </w:rPr>
              <w:t>2.29</w:t>
            </w:r>
          </w:p>
        </w:tc>
        <w:tc>
          <w:tcPr>
            <w:tcW w:w="1754" w:type="dxa"/>
          </w:tcPr>
          <w:p w14:paraId="71639314" w14:textId="77777777" w:rsidR="00A04CCC" w:rsidRPr="00040839" w:rsidRDefault="00A04CCC" w:rsidP="00040839">
            <w:pPr>
              <w:spacing w:line="360" w:lineRule="auto"/>
              <w:jc w:val="both"/>
              <w:rPr>
                <w:rFonts w:ascii="Arial" w:hAnsi="Arial" w:cs="Arial"/>
              </w:rPr>
            </w:pPr>
            <w:r w:rsidRPr="00040839">
              <w:rPr>
                <w:rFonts w:ascii="Arial" w:hAnsi="Arial" w:cs="Arial"/>
              </w:rPr>
              <w:t>3.39</w:t>
            </w:r>
          </w:p>
        </w:tc>
        <w:tc>
          <w:tcPr>
            <w:tcW w:w="4372" w:type="dxa"/>
          </w:tcPr>
          <w:p w14:paraId="6D28D08C" w14:textId="77777777" w:rsidR="00A04CCC" w:rsidRPr="00040839" w:rsidRDefault="00A763D2" w:rsidP="00040839">
            <w:pPr>
              <w:spacing w:line="360" w:lineRule="auto"/>
              <w:jc w:val="both"/>
              <w:rPr>
                <w:rFonts w:ascii="Arial" w:hAnsi="Arial" w:cs="Arial"/>
              </w:rPr>
            </w:pPr>
            <w:r w:rsidRPr="00040839">
              <w:rPr>
                <w:rFonts w:ascii="Arial" w:hAnsi="Arial" w:cs="Arial"/>
              </w:rPr>
              <w:t>2.29 x 3.39 x 3.6 x10</w:t>
            </w:r>
            <w:r w:rsidRPr="00040839">
              <w:rPr>
                <w:rFonts w:ascii="Arial" w:hAnsi="Arial" w:cs="Arial"/>
                <w:vertAlign w:val="superscript"/>
              </w:rPr>
              <w:t>6</w:t>
            </w:r>
            <w:r w:rsidRPr="00040839">
              <w:rPr>
                <w:rFonts w:ascii="Arial" w:hAnsi="Arial" w:cs="Arial"/>
              </w:rPr>
              <w:t xml:space="preserve"> =</w:t>
            </w:r>
          </w:p>
          <w:p w14:paraId="17F9F510" w14:textId="45CD2D99" w:rsidR="00A763D2" w:rsidRPr="00040839" w:rsidRDefault="00286D8A" w:rsidP="00040839">
            <w:pPr>
              <w:spacing w:line="360" w:lineRule="auto"/>
              <w:jc w:val="both"/>
              <w:rPr>
                <w:rFonts w:ascii="Arial" w:hAnsi="Arial" w:cs="Arial"/>
              </w:rPr>
            </w:pPr>
            <w:r w:rsidRPr="00040839">
              <w:rPr>
                <w:rFonts w:ascii="Arial" w:hAnsi="Arial" w:cs="Arial"/>
              </w:rPr>
              <w:t>27.95 x10</w:t>
            </w:r>
            <w:r w:rsidRPr="00040839">
              <w:rPr>
                <w:rFonts w:ascii="Arial" w:hAnsi="Arial" w:cs="Arial"/>
                <w:vertAlign w:val="superscript"/>
              </w:rPr>
              <w:t>6</w:t>
            </w:r>
            <w:r w:rsidRPr="00040839">
              <w:rPr>
                <w:rFonts w:ascii="Arial" w:hAnsi="Arial" w:cs="Arial"/>
              </w:rPr>
              <w:t xml:space="preserve"> </w:t>
            </w:r>
          </w:p>
        </w:tc>
      </w:tr>
      <w:tr w:rsidR="00A04CCC" w:rsidRPr="00040839" w14:paraId="3B0D9A19" w14:textId="549351E8" w:rsidTr="00A04CCC">
        <w:trPr>
          <w:trHeight w:val="250"/>
        </w:trPr>
        <w:tc>
          <w:tcPr>
            <w:tcW w:w="1754" w:type="dxa"/>
          </w:tcPr>
          <w:p w14:paraId="04BABB29" w14:textId="77777777" w:rsidR="00A04CCC" w:rsidRPr="00040839" w:rsidRDefault="00A04CCC" w:rsidP="00040839">
            <w:pPr>
              <w:spacing w:line="360" w:lineRule="auto"/>
              <w:jc w:val="both"/>
              <w:rPr>
                <w:rFonts w:ascii="Arial" w:hAnsi="Arial" w:cs="Arial"/>
              </w:rPr>
            </w:pPr>
            <w:r w:rsidRPr="00040839">
              <w:rPr>
                <w:rFonts w:ascii="Arial" w:hAnsi="Arial" w:cs="Arial"/>
              </w:rPr>
              <w:t>00:00</w:t>
            </w:r>
          </w:p>
        </w:tc>
        <w:tc>
          <w:tcPr>
            <w:tcW w:w="1754" w:type="dxa"/>
          </w:tcPr>
          <w:p w14:paraId="0AAAB7DD" w14:textId="77777777" w:rsidR="00A04CCC" w:rsidRPr="00040839" w:rsidRDefault="00A04CCC" w:rsidP="00040839">
            <w:pPr>
              <w:spacing w:line="360" w:lineRule="auto"/>
              <w:jc w:val="both"/>
              <w:rPr>
                <w:rFonts w:ascii="Arial" w:hAnsi="Arial" w:cs="Arial"/>
              </w:rPr>
            </w:pPr>
            <w:r w:rsidRPr="00040839">
              <w:rPr>
                <w:rFonts w:ascii="Arial" w:hAnsi="Arial" w:cs="Arial"/>
              </w:rPr>
              <w:t>2.29</w:t>
            </w:r>
          </w:p>
        </w:tc>
        <w:tc>
          <w:tcPr>
            <w:tcW w:w="1754" w:type="dxa"/>
          </w:tcPr>
          <w:p w14:paraId="525C53F4" w14:textId="77777777" w:rsidR="00A04CCC" w:rsidRPr="00040839" w:rsidRDefault="00A04CCC" w:rsidP="00040839">
            <w:pPr>
              <w:spacing w:line="360" w:lineRule="auto"/>
              <w:jc w:val="both"/>
              <w:rPr>
                <w:rFonts w:ascii="Arial" w:hAnsi="Arial" w:cs="Arial"/>
              </w:rPr>
            </w:pPr>
            <w:r w:rsidRPr="00040839">
              <w:rPr>
                <w:rFonts w:ascii="Arial" w:hAnsi="Arial" w:cs="Arial"/>
              </w:rPr>
              <w:t>3.39</w:t>
            </w:r>
          </w:p>
        </w:tc>
        <w:tc>
          <w:tcPr>
            <w:tcW w:w="4372" w:type="dxa"/>
          </w:tcPr>
          <w:p w14:paraId="2453DEC7" w14:textId="77777777" w:rsidR="00A04CCC" w:rsidRPr="00040839" w:rsidRDefault="00286D8A" w:rsidP="00040839">
            <w:pPr>
              <w:spacing w:line="360" w:lineRule="auto"/>
              <w:jc w:val="both"/>
              <w:rPr>
                <w:rFonts w:ascii="Arial" w:hAnsi="Arial" w:cs="Arial"/>
              </w:rPr>
            </w:pPr>
            <w:r w:rsidRPr="00040839">
              <w:rPr>
                <w:rFonts w:ascii="Arial" w:hAnsi="Arial" w:cs="Arial"/>
              </w:rPr>
              <w:t xml:space="preserve">2.29 x </w:t>
            </w:r>
            <w:r w:rsidR="00522DFD" w:rsidRPr="00040839">
              <w:rPr>
                <w:rFonts w:ascii="Arial" w:hAnsi="Arial" w:cs="Arial"/>
              </w:rPr>
              <w:t>3.39</w:t>
            </w:r>
            <w:r w:rsidR="0059580A" w:rsidRPr="00040839">
              <w:rPr>
                <w:rFonts w:ascii="Arial" w:hAnsi="Arial" w:cs="Arial"/>
              </w:rPr>
              <w:t xml:space="preserve"> x 3.6 x10</w:t>
            </w:r>
            <w:r w:rsidR="0059580A" w:rsidRPr="00040839">
              <w:rPr>
                <w:rFonts w:ascii="Arial" w:hAnsi="Arial" w:cs="Arial"/>
                <w:vertAlign w:val="superscript"/>
              </w:rPr>
              <w:t>6</w:t>
            </w:r>
            <w:r w:rsidR="0059580A" w:rsidRPr="00040839">
              <w:rPr>
                <w:rFonts w:ascii="Arial" w:hAnsi="Arial" w:cs="Arial"/>
              </w:rPr>
              <w:t xml:space="preserve"> =</w:t>
            </w:r>
          </w:p>
          <w:p w14:paraId="32BA0E7E" w14:textId="63BE937A" w:rsidR="0059580A" w:rsidRPr="00040839" w:rsidRDefault="0059580A" w:rsidP="00040839">
            <w:pPr>
              <w:spacing w:line="360" w:lineRule="auto"/>
              <w:jc w:val="both"/>
              <w:rPr>
                <w:rFonts w:ascii="Arial" w:hAnsi="Arial" w:cs="Arial"/>
              </w:rPr>
            </w:pPr>
            <w:r w:rsidRPr="00040839">
              <w:rPr>
                <w:rFonts w:ascii="Arial" w:hAnsi="Arial" w:cs="Arial"/>
              </w:rPr>
              <w:t>27.95 x10</w:t>
            </w:r>
            <w:r w:rsidRPr="00040839">
              <w:rPr>
                <w:rFonts w:ascii="Arial" w:hAnsi="Arial" w:cs="Arial"/>
                <w:vertAlign w:val="superscript"/>
              </w:rPr>
              <w:t>6</w:t>
            </w:r>
            <w:r w:rsidRPr="00040839">
              <w:rPr>
                <w:rFonts w:ascii="Arial" w:hAnsi="Arial" w:cs="Arial"/>
              </w:rPr>
              <w:t xml:space="preserve"> </w:t>
            </w:r>
          </w:p>
        </w:tc>
      </w:tr>
      <w:tr w:rsidR="00A04CCC" w:rsidRPr="00040839" w14:paraId="3B11508D" w14:textId="5F76C454" w:rsidTr="00A04CCC">
        <w:trPr>
          <w:trHeight w:val="250"/>
        </w:trPr>
        <w:tc>
          <w:tcPr>
            <w:tcW w:w="1754" w:type="dxa"/>
          </w:tcPr>
          <w:p w14:paraId="13DD7E7C" w14:textId="77777777" w:rsidR="00A04CCC" w:rsidRPr="00040839" w:rsidRDefault="00A04CCC" w:rsidP="00040839">
            <w:pPr>
              <w:spacing w:line="360" w:lineRule="auto"/>
              <w:jc w:val="both"/>
              <w:rPr>
                <w:rFonts w:ascii="Arial" w:hAnsi="Arial" w:cs="Arial"/>
              </w:rPr>
            </w:pPr>
            <w:r w:rsidRPr="00040839">
              <w:rPr>
                <w:rFonts w:ascii="Arial" w:hAnsi="Arial" w:cs="Arial"/>
              </w:rPr>
              <w:t>01:00</w:t>
            </w:r>
          </w:p>
        </w:tc>
        <w:tc>
          <w:tcPr>
            <w:tcW w:w="1754" w:type="dxa"/>
          </w:tcPr>
          <w:p w14:paraId="334A26E0" w14:textId="77777777" w:rsidR="00A04CCC" w:rsidRPr="00040839" w:rsidRDefault="00A04CCC" w:rsidP="00040839">
            <w:pPr>
              <w:spacing w:line="360" w:lineRule="auto"/>
              <w:jc w:val="both"/>
              <w:rPr>
                <w:rFonts w:ascii="Arial" w:hAnsi="Arial" w:cs="Arial"/>
              </w:rPr>
            </w:pPr>
            <w:r w:rsidRPr="00040839">
              <w:rPr>
                <w:rFonts w:ascii="Arial" w:hAnsi="Arial" w:cs="Arial"/>
              </w:rPr>
              <w:t>2.35</w:t>
            </w:r>
          </w:p>
        </w:tc>
        <w:tc>
          <w:tcPr>
            <w:tcW w:w="1754" w:type="dxa"/>
          </w:tcPr>
          <w:p w14:paraId="3EC23252" w14:textId="77777777" w:rsidR="00A04CCC" w:rsidRPr="00040839" w:rsidRDefault="00A04CCC" w:rsidP="00040839">
            <w:pPr>
              <w:spacing w:line="360" w:lineRule="auto"/>
              <w:jc w:val="both"/>
              <w:rPr>
                <w:rFonts w:ascii="Arial" w:hAnsi="Arial" w:cs="Arial"/>
              </w:rPr>
            </w:pPr>
            <w:r w:rsidRPr="00040839">
              <w:rPr>
                <w:rFonts w:ascii="Arial" w:hAnsi="Arial" w:cs="Arial"/>
              </w:rPr>
              <w:t>3.4</w:t>
            </w:r>
          </w:p>
        </w:tc>
        <w:tc>
          <w:tcPr>
            <w:tcW w:w="4372" w:type="dxa"/>
          </w:tcPr>
          <w:p w14:paraId="2466DC31" w14:textId="77777777" w:rsidR="00A04CCC" w:rsidRPr="00040839" w:rsidRDefault="00546489" w:rsidP="00040839">
            <w:pPr>
              <w:spacing w:line="360" w:lineRule="auto"/>
              <w:jc w:val="both"/>
              <w:rPr>
                <w:rFonts w:ascii="Arial" w:hAnsi="Arial" w:cs="Arial"/>
              </w:rPr>
            </w:pPr>
            <w:r w:rsidRPr="00040839">
              <w:rPr>
                <w:rFonts w:ascii="Arial" w:hAnsi="Arial" w:cs="Arial"/>
              </w:rPr>
              <w:t>2.35</w:t>
            </w:r>
            <w:r w:rsidR="00A02C73" w:rsidRPr="00040839">
              <w:rPr>
                <w:rFonts w:ascii="Arial" w:hAnsi="Arial" w:cs="Arial"/>
              </w:rPr>
              <w:t xml:space="preserve"> x 3.4 x 3.6 x10</w:t>
            </w:r>
            <w:r w:rsidR="00A02C73" w:rsidRPr="00040839">
              <w:rPr>
                <w:rFonts w:ascii="Arial" w:hAnsi="Arial" w:cs="Arial"/>
                <w:vertAlign w:val="superscript"/>
              </w:rPr>
              <w:t>6</w:t>
            </w:r>
            <w:r w:rsidR="00556DB7" w:rsidRPr="00040839">
              <w:rPr>
                <w:rFonts w:ascii="Arial" w:hAnsi="Arial" w:cs="Arial"/>
              </w:rPr>
              <w:t xml:space="preserve"> =</w:t>
            </w:r>
          </w:p>
          <w:p w14:paraId="6A56B79C" w14:textId="419D6B42" w:rsidR="00556DB7" w:rsidRPr="00040839" w:rsidRDefault="00556DB7" w:rsidP="00040839">
            <w:pPr>
              <w:spacing w:line="360" w:lineRule="auto"/>
              <w:jc w:val="both"/>
              <w:rPr>
                <w:rFonts w:ascii="Arial" w:hAnsi="Arial" w:cs="Arial"/>
              </w:rPr>
            </w:pPr>
            <w:r w:rsidRPr="00040839">
              <w:rPr>
                <w:rFonts w:ascii="Arial" w:hAnsi="Arial" w:cs="Arial"/>
              </w:rPr>
              <w:lastRenderedPageBreak/>
              <w:t>28.76 x10</w:t>
            </w:r>
            <w:r w:rsidRPr="00040839">
              <w:rPr>
                <w:rFonts w:ascii="Arial" w:hAnsi="Arial" w:cs="Arial"/>
                <w:vertAlign w:val="superscript"/>
              </w:rPr>
              <w:t xml:space="preserve">6 </w:t>
            </w:r>
          </w:p>
        </w:tc>
      </w:tr>
      <w:tr w:rsidR="00A04CCC" w:rsidRPr="00040839" w14:paraId="6ED14587" w14:textId="24E30D7E" w:rsidTr="00A04CCC">
        <w:trPr>
          <w:trHeight w:val="250"/>
        </w:trPr>
        <w:tc>
          <w:tcPr>
            <w:tcW w:w="1754" w:type="dxa"/>
          </w:tcPr>
          <w:p w14:paraId="224C061E" w14:textId="77777777" w:rsidR="00A04CCC" w:rsidRPr="00040839" w:rsidRDefault="00A04CCC" w:rsidP="00040839">
            <w:pPr>
              <w:spacing w:line="360" w:lineRule="auto"/>
              <w:jc w:val="both"/>
              <w:rPr>
                <w:rFonts w:ascii="Arial" w:hAnsi="Arial" w:cs="Arial"/>
              </w:rPr>
            </w:pPr>
            <w:r w:rsidRPr="00040839">
              <w:rPr>
                <w:rFonts w:ascii="Arial" w:hAnsi="Arial" w:cs="Arial"/>
              </w:rPr>
              <w:lastRenderedPageBreak/>
              <w:t>02:00</w:t>
            </w:r>
          </w:p>
        </w:tc>
        <w:tc>
          <w:tcPr>
            <w:tcW w:w="1754" w:type="dxa"/>
          </w:tcPr>
          <w:p w14:paraId="59937F05" w14:textId="77777777" w:rsidR="00A04CCC" w:rsidRPr="00040839" w:rsidRDefault="00A04CCC" w:rsidP="00040839">
            <w:pPr>
              <w:spacing w:line="360" w:lineRule="auto"/>
              <w:jc w:val="both"/>
              <w:rPr>
                <w:rFonts w:ascii="Arial" w:hAnsi="Arial" w:cs="Arial"/>
              </w:rPr>
            </w:pPr>
            <w:r w:rsidRPr="00040839">
              <w:rPr>
                <w:rFonts w:ascii="Arial" w:hAnsi="Arial" w:cs="Arial"/>
              </w:rPr>
              <w:t>2.38</w:t>
            </w:r>
          </w:p>
        </w:tc>
        <w:tc>
          <w:tcPr>
            <w:tcW w:w="1754" w:type="dxa"/>
          </w:tcPr>
          <w:p w14:paraId="0A7CBFA8" w14:textId="77777777" w:rsidR="00A04CCC" w:rsidRPr="00040839" w:rsidRDefault="00A04CCC" w:rsidP="00040839">
            <w:pPr>
              <w:spacing w:line="360" w:lineRule="auto"/>
              <w:jc w:val="both"/>
              <w:rPr>
                <w:rFonts w:ascii="Arial" w:hAnsi="Arial" w:cs="Arial"/>
              </w:rPr>
            </w:pPr>
            <w:r w:rsidRPr="00040839">
              <w:rPr>
                <w:rFonts w:ascii="Arial" w:hAnsi="Arial" w:cs="Arial"/>
              </w:rPr>
              <w:t>3.36</w:t>
            </w:r>
          </w:p>
        </w:tc>
        <w:tc>
          <w:tcPr>
            <w:tcW w:w="4372" w:type="dxa"/>
          </w:tcPr>
          <w:p w14:paraId="4BBB495E" w14:textId="77777777" w:rsidR="00A04CCC" w:rsidRPr="00040839" w:rsidRDefault="001B729A" w:rsidP="00040839">
            <w:pPr>
              <w:spacing w:line="360" w:lineRule="auto"/>
              <w:jc w:val="both"/>
              <w:rPr>
                <w:rFonts w:ascii="Arial" w:hAnsi="Arial" w:cs="Arial"/>
              </w:rPr>
            </w:pPr>
            <w:r w:rsidRPr="00040839">
              <w:rPr>
                <w:rFonts w:ascii="Arial" w:hAnsi="Arial" w:cs="Arial"/>
              </w:rPr>
              <w:t>2.38 x 3.36 x 3.6 x10</w:t>
            </w:r>
            <w:r w:rsidRPr="00040839">
              <w:rPr>
                <w:rFonts w:ascii="Arial" w:hAnsi="Arial" w:cs="Arial"/>
                <w:vertAlign w:val="superscript"/>
              </w:rPr>
              <w:t xml:space="preserve">6 </w:t>
            </w:r>
            <w:r w:rsidRPr="00040839">
              <w:rPr>
                <w:rFonts w:ascii="Arial" w:hAnsi="Arial" w:cs="Arial"/>
              </w:rPr>
              <w:t>=</w:t>
            </w:r>
          </w:p>
          <w:p w14:paraId="35894FD3" w14:textId="1FAE8C1A" w:rsidR="001B729A" w:rsidRPr="00040839" w:rsidRDefault="00472D07" w:rsidP="00040839">
            <w:pPr>
              <w:spacing w:line="360" w:lineRule="auto"/>
              <w:jc w:val="both"/>
              <w:rPr>
                <w:rFonts w:ascii="Arial" w:hAnsi="Arial" w:cs="Arial"/>
              </w:rPr>
            </w:pPr>
            <w:r w:rsidRPr="00040839">
              <w:rPr>
                <w:rFonts w:ascii="Arial" w:hAnsi="Arial" w:cs="Arial"/>
              </w:rPr>
              <w:t>28</w:t>
            </w:r>
            <w:r w:rsidR="00912F9A" w:rsidRPr="00040839">
              <w:rPr>
                <w:rFonts w:ascii="Arial" w:hAnsi="Arial" w:cs="Arial"/>
              </w:rPr>
              <w:t>.79 x10</w:t>
            </w:r>
            <w:r w:rsidR="00912F9A" w:rsidRPr="00040839">
              <w:rPr>
                <w:rFonts w:ascii="Arial" w:hAnsi="Arial" w:cs="Arial"/>
                <w:vertAlign w:val="superscript"/>
              </w:rPr>
              <w:t>6</w:t>
            </w:r>
          </w:p>
        </w:tc>
      </w:tr>
      <w:tr w:rsidR="00A04CCC" w:rsidRPr="00040839" w14:paraId="4DD5BA8E" w14:textId="6B005741" w:rsidTr="00A04CCC">
        <w:trPr>
          <w:trHeight w:val="261"/>
        </w:trPr>
        <w:tc>
          <w:tcPr>
            <w:tcW w:w="1754" w:type="dxa"/>
          </w:tcPr>
          <w:p w14:paraId="6D654067" w14:textId="77777777" w:rsidR="00A04CCC" w:rsidRPr="00040839" w:rsidRDefault="00A04CCC" w:rsidP="00040839">
            <w:pPr>
              <w:spacing w:line="360" w:lineRule="auto"/>
              <w:jc w:val="both"/>
              <w:rPr>
                <w:rFonts w:ascii="Arial" w:hAnsi="Arial" w:cs="Arial"/>
              </w:rPr>
            </w:pPr>
            <w:r w:rsidRPr="00040839">
              <w:rPr>
                <w:rFonts w:ascii="Arial" w:hAnsi="Arial" w:cs="Arial"/>
              </w:rPr>
              <w:t>03:00</w:t>
            </w:r>
          </w:p>
        </w:tc>
        <w:tc>
          <w:tcPr>
            <w:tcW w:w="1754" w:type="dxa"/>
          </w:tcPr>
          <w:p w14:paraId="6064B311" w14:textId="77777777" w:rsidR="00A04CCC" w:rsidRPr="00040839" w:rsidRDefault="00A04CCC" w:rsidP="00040839">
            <w:pPr>
              <w:spacing w:line="360" w:lineRule="auto"/>
              <w:jc w:val="both"/>
              <w:rPr>
                <w:rFonts w:ascii="Arial" w:hAnsi="Arial" w:cs="Arial"/>
              </w:rPr>
            </w:pPr>
            <w:r w:rsidRPr="00040839">
              <w:rPr>
                <w:rFonts w:ascii="Arial" w:hAnsi="Arial" w:cs="Arial"/>
              </w:rPr>
              <w:t>2.55</w:t>
            </w:r>
          </w:p>
        </w:tc>
        <w:tc>
          <w:tcPr>
            <w:tcW w:w="1754" w:type="dxa"/>
          </w:tcPr>
          <w:p w14:paraId="12367290" w14:textId="77777777" w:rsidR="00A04CCC" w:rsidRPr="00040839" w:rsidRDefault="00A04CCC" w:rsidP="00040839">
            <w:pPr>
              <w:spacing w:line="360" w:lineRule="auto"/>
              <w:jc w:val="both"/>
              <w:rPr>
                <w:rFonts w:ascii="Arial" w:hAnsi="Arial" w:cs="Arial"/>
              </w:rPr>
            </w:pPr>
            <w:r w:rsidRPr="00040839">
              <w:rPr>
                <w:rFonts w:ascii="Arial" w:hAnsi="Arial" w:cs="Arial"/>
              </w:rPr>
              <w:t>3.37</w:t>
            </w:r>
          </w:p>
        </w:tc>
        <w:tc>
          <w:tcPr>
            <w:tcW w:w="4372" w:type="dxa"/>
          </w:tcPr>
          <w:p w14:paraId="7F336953" w14:textId="77777777" w:rsidR="00A04CCC" w:rsidRPr="00040839" w:rsidRDefault="00912F9A" w:rsidP="00040839">
            <w:pPr>
              <w:spacing w:line="360" w:lineRule="auto"/>
              <w:jc w:val="both"/>
              <w:rPr>
                <w:rFonts w:ascii="Arial" w:hAnsi="Arial" w:cs="Arial"/>
              </w:rPr>
            </w:pPr>
            <w:r w:rsidRPr="00040839">
              <w:rPr>
                <w:rFonts w:ascii="Arial" w:hAnsi="Arial" w:cs="Arial"/>
              </w:rPr>
              <w:t>2.55 x 3.37 x 3.6 x10</w:t>
            </w:r>
            <w:r w:rsidRPr="00040839">
              <w:rPr>
                <w:rFonts w:ascii="Arial" w:hAnsi="Arial" w:cs="Arial"/>
                <w:vertAlign w:val="superscript"/>
              </w:rPr>
              <w:t xml:space="preserve">6 </w:t>
            </w:r>
            <w:r w:rsidRPr="00040839">
              <w:rPr>
                <w:rFonts w:ascii="Arial" w:hAnsi="Arial" w:cs="Arial"/>
              </w:rPr>
              <w:t>=</w:t>
            </w:r>
          </w:p>
          <w:p w14:paraId="07205B84" w14:textId="05BC03AD" w:rsidR="00912F9A" w:rsidRPr="00040839" w:rsidRDefault="00D20C79" w:rsidP="00040839">
            <w:pPr>
              <w:spacing w:line="360" w:lineRule="auto"/>
              <w:jc w:val="both"/>
              <w:rPr>
                <w:rFonts w:ascii="Arial" w:hAnsi="Arial" w:cs="Arial"/>
              </w:rPr>
            </w:pPr>
            <w:r w:rsidRPr="00040839">
              <w:rPr>
                <w:rFonts w:ascii="Arial" w:hAnsi="Arial" w:cs="Arial"/>
              </w:rPr>
              <w:t>30.94 x10</w:t>
            </w:r>
            <w:r w:rsidRPr="00040839">
              <w:rPr>
                <w:rFonts w:ascii="Arial" w:hAnsi="Arial" w:cs="Arial"/>
                <w:vertAlign w:val="superscript"/>
              </w:rPr>
              <w:t>6</w:t>
            </w:r>
          </w:p>
        </w:tc>
      </w:tr>
      <w:tr w:rsidR="00A04CCC" w:rsidRPr="00040839" w14:paraId="3C1528C9" w14:textId="2476F106" w:rsidTr="00A04CCC">
        <w:trPr>
          <w:trHeight w:val="250"/>
        </w:trPr>
        <w:tc>
          <w:tcPr>
            <w:tcW w:w="1754" w:type="dxa"/>
          </w:tcPr>
          <w:p w14:paraId="1B62B4ED" w14:textId="77777777" w:rsidR="00A04CCC" w:rsidRPr="00040839" w:rsidRDefault="00A04CCC" w:rsidP="00040839">
            <w:pPr>
              <w:spacing w:line="360" w:lineRule="auto"/>
              <w:jc w:val="both"/>
              <w:rPr>
                <w:rFonts w:ascii="Arial" w:hAnsi="Arial" w:cs="Arial"/>
              </w:rPr>
            </w:pPr>
            <w:r w:rsidRPr="00040839">
              <w:rPr>
                <w:rFonts w:ascii="Arial" w:hAnsi="Arial" w:cs="Arial"/>
              </w:rPr>
              <w:t>04:00</w:t>
            </w:r>
          </w:p>
        </w:tc>
        <w:tc>
          <w:tcPr>
            <w:tcW w:w="1754" w:type="dxa"/>
          </w:tcPr>
          <w:p w14:paraId="34C3ABAF" w14:textId="77777777" w:rsidR="00A04CCC" w:rsidRPr="00040839" w:rsidRDefault="00A04CCC" w:rsidP="00040839">
            <w:pPr>
              <w:spacing w:line="360" w:lineRule="auto"/>
              <w:jc w:val="both"/>
              <w:rPr>
                <w:rFonts w:ascii="Arial" w:hAnsi="Arial" w:cs="Arial"/>
              </w:rPr>
            </w:pPr>
            <w:r w:rsidRPr="00040839">
              <w:rPr>
                <w:rFonts w:ascii="Arial" w:hAnsi="Arial" w:cs="Arial"/>
              </w:rPr>
              <w:t>2.55</w:t>
            </w:r>
          </w:p>
        </w:tc>
        <w:tc>
          <w:tcPr>
            <w:tcW w:w="1754" w:type="dxa"/>
          </w:tcPr>
          <w:p w14:paraId="519E2C45" w14:textId="77777777" w:rsidR="00A04CCC" w:rsidRPr="00040839" w:rsidRDefault="00A04CCC" w:rsidP="00040839">
            <w:pPr>
              <w:spacing w:line="360" w:lineRule="auto"/>
              <w:jc w:val="both"/>
              <w:rPr>
                <w:rFonts w:ascii="Arial" w:hAnsi="Arial" w:cs="Arial"/>
              </w:rPr>
            </w:pPr>
            <w:r w:rsidRPr="00040839">
              <w:rPr>
                <w:rFonts w:ascii="Arial" w:hAnsi="Arial" w:cs="Arial"/>
              </w:rPr>
              <w:t>3.4</w:t>
            </w:r>
          </w:p>
        </w:tc>
        <w:tc>
          <w:tcPr>
            <w:tcW w:w="4372" w:type="dxa"/>
          </w:tcPr>
          <w:p w14:paraId="0507A2E8" w14:textId="77777777" w:rsidR="00A04CCC" w:rsidRPr="00040839" w:rsidRDefault="00D20C79" w:rsidP="00040839">
            <w:pPr>
              <w:spacing w:line="360" w:lineRule="auto"/>
              <w:jc w:val="both"/>
              <w:rPr>
                <w:rFonts w:ascii="Arial" w:hAnsi="Arial" w:cs="Arial"/>
              </w:rPr>
            </w:pPr>
            <w:r w:rsidRPr="00040839">
              <w:rPr>
                <w:rFonts w:ascii="Arial" w:hAnsi="Arial" w:cs="Arial"/>
              </w:rPr>
              <w:t>2.55 x 3.4 x 3.6 x10</w:t>
            </w:r>
            <w:r w:rsidRPr="00040839">
              <w:rPr>
                <w:rFonts w:ascii="Arial" w:hAnsi="Arial" w:cs="Arial"/>
                <w:vertAlign w:val="superscript"/>
              </w:rPr>
              <w:t xml:space="preserve">6 </w:t>
            </w:r>
            <w:r w:rsidRPr="00040839">
              <w:rPr>
                <w:rFonts w:ascii="Arial" w:hAnsi="Arial" w:cs="Arial"/>
              </w:rPr>
              <w:t>=</w:t>
            </w:r>
          </w:p>
          <w:p w14:paraId="0209418F" w14:textId="22D81B9D" w:rsidR="00D20C79" w:rsidRPr="00040839" w:rsidRDefault="00D20C79" w:rsidP="00040839">
            <w:pPr>
              <w:spacing w:line="360" w:lineRule="auto"/>
              <w:jc w:val="both"/>
              <w:rPr>
                <w:rFonts w:ascii="Arial" w:hAnsi="Arial" w:cs="Arial"/>
              </w:rPr>
            </w:pPr>
            <w:r w:rsidRPr="00040839">
              <w:rPr>
                <w:rFonts w:ascii="Arial" w:hAnsi="Arial" w:cs="Arial"/>
              </w:rPr>
              <w:t>31.21 x10</w:t>
            </w:r>
            <w:r w:rsidRPr="00040839">
              <w:rPr>
                <w:rFonts w:ascii="Arial" w:hAnsi="Arial" w:cs="Arial"/>
                <w:vertAlign w:val="superscript"/>
              </w:rPr>
              <w:t>6</w:t>
            </w:r>
          </w:p>
        </w:tc>
      </w:tr>
      <w:tr w:rsidR="00A04CCC" w:rsidRPr="00040839" w14:paraId="17210AE3" w14:textId="630ACCAD" w:rsidTr="00A04CCC">
        <w:trPr>
          <w:trHeight w:val="250"/>
        </w:trPr>
        <w:tc>
          <w:tcPr>
            <w:tcW w:w="1754" w:type="dxa"/>
          </w:tcPr>
          <w:p w14:paraId="12CA7912" w14:textId="77777777" w:rsidR="00A04CCC" w:rsidRPr="00040839" w:rsidRDefault="00A04CCC" w:rsidP="00040839">
            <w:pPr>
              <w:spacing w:line="360" w:lineRule="auto"/>
              <w:jc w:val="both"/>
              <w:rPr>
                <w:rFonts w:ascii="Arial" w:hAnsi="Arial" w:cs="Arial"/>
              </w:rPr>
            </w:pPr>
            <w:r w:rsidRPr="00040839">
              <w:rPr>
                <w:rFonts w:ascii="Arial" w:hAnsi="Arial" w:cs="Arial"/>
              </w:rPr>
              <w:t>05:00</w:t>
            </w:r>
          </w:p>
        </w:tc>
        <w:tc>
          <w:tcPr>
            <w:tcW w:w="1754" w:type="dxa"/>
          </w:tcPr>
          <w:p w14:paraId="7C93570A" w14:textId="77777777" w:rsidR="00A04CCC" w:rsidRPr="00040839" w:rsidRDefault="00A04CCC" w:rsidP="00040839">
            <w:pPr>
              <w:spacing w:line="360" w:lineRule="auto"/>
              <w:jc w:val="both"/>
              <w:rPr>
                <w:rFonts w:ascii="Arial" w:hAnsi="Arial" w:cs="Arial"/>
              </w:rPr>
            </w:pPr>
            <w:r w:rsidRPr="00040839">
              <w:rPr>
                <w:rFonts w:ascii="Arial" w:hAnsi="Arial" w:cs="Arial"/>
              </w:rPr>
              <w:t>2.61</w:t>
            </w:r>
          </w:p>
        </w:tc>
        <w:tc>
          <w:tcPr>
            <w:tcW w:w="1754" w:type="dxa"/>
          </w:tcPr>
          <w:p w14:paraId="3B7F20FB" w14:textId="77777777" w:rsidR="00A04CCC" w:rsidRPr="00040839" w:rsidRDefault="00A04CCC" w:rsidP="00040839">
            <w:pPr>
              <w:spacing w:line="360" w:lineRule="auto"/>
              <w:jc w:val="both"/>
              <w:rPr>
                <w:rFonts w:ascii="Arial" w:hAnsi="Arial" w:cs="Arial"/>
              </w:rPr>
            </w:pPr>
            <w:r w:rsidRPr="00040839">
              <w:rPr>
                <w:rFonts w:ascii="Arial" w:hAnsi="Arial" w:cs="Arial"/>
              </w:rPr>
              <w:t>3.42</w:t>
            </w:r>
          </w:p>
        </w:tc>
        <w:tc>
          <w:tcPr>
            <w:tcW w:w="4372" w:type="dxa"/>
          </w:tcPr>
          <w:p w14:paraId="6A281326" w14:textId="77777777" w:rsidR="00A04CCC" w:rsidRPr="00040839" w:rsidRDefault="00D20C79" w:rsidP="00040839">
            <w:pPr>
              <w:spacing w:line="360" w:lineRule="auto"/>
              <w:jc w:val="both"/>
              <w:rPr>
                <w:rFonts w:ascii="Arial" w:hAnsi="Arial" w:cs="Arial"/>
              </w:rPr>
            </w:pPr>
            <w:r w:rsidRPr="00040839">
              <w:rPr>
                <w:rFonts w:ascii="Arial" w:hAnsi="Arial" w:cs="Arial"/>
              </w:rPr>
              <w:t>2.61 x 3.42 x 3.6 x10</w:t>
            </w:r>
            <w:r w:rsidRPr="00040839">
              <w:rPr>
                <w:rFonts w:ascii="Arial" w:hAnsi="Arial" w:cs="Arial"/>
                <w:vertAlign w:val="superscript"/>
              </w:rPr>
              <w:t xml:space="preserve">6 </w:t>
            </w:r>
            <w:r w:rsidRPr="00040839">
              <w:rPr>
                <w:rFonts w:ascii="Arial" w:hAnsi="Arial" w:cs="Arial"/>
              </w:rPr>
              <w:t>=</w:t>
            </w:r>
          </w:p>
          <w:p w14:paraId="305AF3C6" w14:textId="70EBB338" w:rsidR="00D20C79" w:rsidRPr="00040839" w:rsidRDefault="009636D6" w:rsidP="00040839">
            <w:pPr>
              <w:spacing w:line="360" w:lineRule="auto"/>
              <w:jc w:val="both"/>
              <w:rPr>
                <w:rFonts w:ascii="Arial" w:hAnsi="Arial" w:cs="Arial"/>
              </w:rPr>
            </w:pPr>
            <w:r w:rsidRPr="00040839">
              <w:rPr>
                <w:rFonts w:ascii="Arial" w:hAnsi="Arial" w:cs="Arial"/>
              </w:rPr>
              <w:t>32.13 x10</w:t>
            </w:r>
            <w:r w:rsidRPr="00040839">
              <w:rPr>
                <w:rFonts w:ascii="Arial" w:hAnsi="Arial" w:cs="Arial"/>
                <w:vertAlign w:val="superscript"/>
              </w:rPr>
              <w:t>6</w:t>
            </w:r>
          </w:p>
        </w:tc>
      </w:tr>
      <w:tr w:rsidR="00A04CCC" w:rsidRPr="00040839" w14:paraId="14933AF9" w14:textId="50149745" w:rsidTr="00A04CCC">
        <w:trPr>
          <w:trHeight w:val="250"/>
        </w:trPr>
        <w:tc>
          <w:tcPr>
            <w:tcW w:w="1754" w:type="dxa"/>
          </w:tcPr>
          <w:p w14:paraId="69AB67CD" w14:textId="77777777" w:rsidR="00A04CCC" w:rsidRPr="00040839" w:rsidRDefault="00A04CCC" w:rsidP="00040839">
            <w:pPr>
              <w:spacing w:line="360" w:lineRule="auto"/>
              <w:jc w:val="both"/>
              <w:rPr>
                <w:rFonts w:ascii="Arial" w:hAnsi="Arial" w:cs="Arial"/>
              </w:rPr>
            </w:pPr>
            <w:r w:rsidRPr="00040839">
              <w:rPr>
                <w:rFonts w:ascii="Arial" w:hAnsi="Arial" w:cs="Arial"/>
              </w:rPr>
              <w:t>06:00</w:t>
            </w:r>
          </w:p>
        </w:tc>
        <w:tc>
          <w:tcPr>
            <w:tcW w:w="1754" w:type="dxa"/>
          </w:tcPr>
          <w:p w14:paraId="6FBA0C4B" w14:textId="77777777" w:rsidR="00A04CCC" w:rsidRPr="00040839" w:rsidRDefault="00A04CCC" w:rsidP="00040839">
            <w:pPr>
              <w:spacing w:line="360" w:lineRule="auto"/>
              <w:jc w:val="both"/>
              <w:rPr>
                <w:rFonts w:ascii="Arial" w:hAnsi="Arial" w:cs="Arial"/>
              </w:rPr>
            </w:pPr>
            <w:r w:rsidRPr="00040839">
              <w:rPr>
                <w:rFonts w:ascii="Arial" w:hAnsi="Arial" w:cs="Arial"/>
              </w:rPr>
              <w:t>2.61</w:t>
            </w:r>
          </w:p>
        </w:tc>
        <w:tc>
          <w:tcPr>
            <w:tcW w:w="1754" w:type="dxa"/>
          </w:tcPr>
          <w:p w14:paraId="4F769DDE" w14:textId="77777777" w:rsidR="00A04CCC" w:rsidRPr="00040839" w:rsidRDefault="00A04CCC" w:rsidP="00040839">
            <w:pPr>
              <w:spacing w:line="360" w:lineRule="auto"/>
              <w:jc w:val="both"/>
              <w:rPr>
                <w:rFonts w:ascii="Arial" w:hAnsi="Arial" w:cs="Arial"/>
              </w:rPr>
            </w:pPr>
            <w:r w:rsidRPr="00040839">
              <w:rPr>
                <w:rFonts w:ascii="Arial" w:hAnsi="Arial" w:cs="Arial"/>
              </w:rPr>
              <w:t>3.45</w:t>
            </w:r>
          </w:p>
        </w:tc>
        <w:tc>
          <w:tcPr>
            <w:tcW w:w="4372" w:type="dxa"/>
          </w:tcPr>
          <w:p w14:paraId="6CB0AF51" w14:textId="77777777" w:rsidR="00A04CCC" w:rsidRPr="00040839" w:rsidRDefault="009636D6" w:rsidP="00040839">
            <w:pPr>
              <w:spacing w:line="360" w:lineRule="auto"/>
              <w:jc w:val="both"/>
              <w:rPr>
                <w:rFonts w:ascii="Arial" w:hAnsi="Arial" w:cs="Arial"/>
              </w:rPr>
            </w:pPr>
            <w:r w:rsidRPr="00040839">
              <w:rPr>
                <w:rFonts w:ascii="Arial" w:hAnsi="Arial" w:cs="Arial"/>
              </w:rPr>
              <w:t>2.61 x 3.45 x 3.6 x10</w:t>
            </w:r>
            <w:r w:rsidRPr="00040839">
              <w:rPr>
                <w:rFonts w:ascii="Arial" w:hAnsi="Arial" w:cs="Arial"/>
                <w:vertAlign w:val="superscript"/>
              </w:rPr>
              <w:t xml:space="preserve">6 </w:t>
            </w:r>
            <w:r w:rsidRPr="00040839">
              <w:rPr>
                <w:rFonts w:ascii="Arial" w:hAnsi="Arial" w:cs="Arial"/>
              </w:rPr>
              <w:t>=</w:t>
            </w:r>
          </w:p>
          <w:p w14:paraId="40FC0084" w14:textId="42BFAD02" w:rsidR="009636D6" w:rsidRPr="00040839" w:rsidRDefault="00ED1DC0" w:rsidP="00040839">
            <w:pPr>
              <w:spacing w:line="360" w:lineRule="auto"/>
              <w:jc w:val="both"/>
              <w:rPr>
                <w:rFonts w:ascii="Arial" w:hAnsi="Arial" w:cs="Arial"/>
              </w:rPr>
            </w:pPr>
            <w:r w:rsidRPr="00040839">
              <w:rPr>
                <w:rFonts w:ascii="Arial" w:hAnsi="Arial" w:cs="Arial"/>
              </w:rPr>
              <w:t>32.42 x10</w:t>
            </w:r>
            <w:r w:rsidRPr="00040839">
              <w:rPr>
                <w:rFonts w:ascii="Arial" w:hAnsi="Arial" w:cs="Arial"/>
                <w:vertAlign w:val="superscript"/>
              </w:rPr>
              <w:t>6</w:t>
            </w:r>
          </w:p>
        </w:tc>
      </w:tr>
      <w:tr w:rsidR="00A04CCC" w:rsidRPr="00040839" w14:paraId="42D8728F" w14:textId="3F4F1850" w:rsidTr="00A04CCC">
        <w:trPr>
          <w:trHeight w:val="261"/>
        </w:trPr>
        <w:tc>
          <w:tcPr>
            <w:tcW w:w="1754" w:type="dxa"/>
          </w:tcPr>
          <w:p w14:paraId="6F4A1674" w14:textId="77777777" w:rsidR="00A04CCC" w:rsidRPr="00040839" w:rsidRDefault="00A04CCC" w:rsidP="00040839">
            <w:pPr>
              <w:spacing w:line="360" w:lineRule="auto"/>
              <w:jc w:val="both"/>
              <w:rPr>
                <w:rFonts w:ascii="Arial" w:hAnsi="Arial" w:cs="Arial"/>
              </w:rPr>
            </w:pPr>
            <w:r w:rsidRPr="00040839">
              <w:rPr>
                <w:rFonts w:ascii="Arial" w:hAnsi="Arial" w:cs="Arial"/>
              </w:rPr>
              <w:t>07:00</w:t>
            </w:r>
          </w:p>
        </w:tc>
        <w:tc>
          <w:tcPr>
            <w:tcW w:w="1754" w:type="dxa"/>
          </w:tcPr>
          <w:p w14:paraId="084C6298" w14:textId="77777777" w:rsidR="00A04CCC" w:rsidRPr="00040839" w:rsidRDefault="00A04CCC" w:rsidP="00040839">
            <w:pPr>
              <w:spacing w:line="360" w:lineRule="auto"/>
              <w:jc w:val="both"/>
              <w:rPr>
                <w:rFonts w:ascii="Arial" w:hAnsi="Arial" w:cs="Arial"/>
              </w:rPr>
            </w:pPr>
            <w:r w:rsidRPr="00040839">
              <w:rPr>
                <w:rFonts w:ascii="Arial" w:hAnsi="Arial" w:cs="Arial"/>
              </w:rPr>
              <w:t>2.69</w:t>
            </w:r>
          </w:p>
        </w:tc>
        <w:tc>
          <w:tcPr>
            <w:tcW w:w="1754" w:type="dxa"/>
          </w:tcPr>
          <w:p w14:paraId="756F1DD5" w14:textId="77777777" w:rsidR="00A04CCC" w:rsidRPr="00040839" w:rsidRDefault="00A04CCC" w:rsidP="00040839">
            <w:pPr>
              <w:spacing w:line="360" w:lineRule="auto"/>
              <w:jc w:val="both"/>
              <w:rPr>
                <w:rFonts w:ascii="Arial" w:hAnsi="Arial" w:cs="Arial"/>
              </w:rPr>
            </w:pPr>
            <w:r w:rsidRPr="00040839">
              <w:rPr>
                <w:rFonts w:ascii="Arial" w:hAnsi="Arial" w:cs="Arial"/>
              </w:rPr>
              <w:t>3.45</w:t>
            </w:r>
          </w:p>
        </w:tc>
        <w:tc>
          <w:tcPr>
            <w:tcW w:w="4372" w:type="dxa"/>
          </w:tcPr>
          <w:p w14:paraId="0D4E1160" w14:textId="77777777" w:rsidR="00A04CCC" w:rsidRPr="00040839" w:rsidRDefault="00ED1DC0" w:rsidP="00040839">
            <w:pPr>
              <w:spacing w:line="360" w:lineRule="auto"/>
              <w:jc w:val="both"/>
              <w:rPr>
                <w:rFonts w:ascii="Arial" w:hAnsi="Arial" w:cs="Arial"/>
              </w:rPr>
            </w:pPr>
            <w:r w:rsidRPr="00040839">
              <w:rPr>
                <w:rFonts w:ascii="Arial" w:hAnsi="Arial" w:cs="Arial"/>
              </w:rPr>
              <w:t>2.69 x 3.45 x 3.6 x10</w:t>
            </w:r>
            <w:r w:rsidRPr="00040839">
              <w:rPr>
                <w:rFonts w:ascii="Arial" w:hAnsi="Arial" w:cs="Arial"/>
                <w:vertAlign w:val="superscript"/>
              </w:rPr>
              <w:t xml:space="preserve">6 </w:t>
            </w:r>
            <w:r w:rsidRPr="00040839">
              <w:rPr>
                <w:rFonts w:ascii="Arial" w:hAnsi="Arial" w:cs="Arial"/>
              </w:rPr>
              <w:t>=</w:t>
            </w:r>
          </w:p>
          <w:p w14:paraId="58647F04" w14:textId="0F0099FB" w:rsidR="00ED1DC0" w:rsidRPr="00040839" w:rsidRDefault="00F74814" w:rsidP="00040839">
            <w:pPr>
              <w:spacing w:line="360" w:lineRule="auto"/>
              <w:jc w:val="both"/>
              <w:rPr>
                <w:rFonts w:ascii="Arial" w:hAnsi="Arial" w:cs="Arial"/>
              </w:rPr>
            </w:pPr>
            <w:r w:rsidRPr="00040839">
              <w:rPr>
                <w:rFonts w:ascii="Arial" w:hAnsi="Arial" w:cs="Arial"/>
              </w:rPr>
              <w:t>33.41 x10</w:t>
            </w:r>
            <w:r w:rsidRPr="00040839">
              <w:rPr>
                <w:rFonts w:ascii="Arial" w:hAnsi="Arial" w:cs="Arial"/>
                <w:vertAlign w:val="superscript"/>
              </w:rPr>
              <w:t>6</w:t>
            </w:r>
          </w:p>
        </w:tc>
      </w:tr>
      <w:tr w:rsidR="00A04CCC" w:rsidRPr="00040839" w14:paraId="6C1CB861" w14:textId="00FB1321" w:rsidTr="00A04CCC">
        <w:trPr>
          <w:trHeight w:val="250"/>
        </w:trPr>
        <w:tc>
          <w:tcPr>
            <w:tcW w:w="1754" w:type="dxa"/>
          </w:tcPr>
          <w:p w14:paraId="04AFAD4C" w14:textId="77777777" w:rsidR="00A04CCC" w:rsidRPr="00040839" w:rsidRDefault="00A04CCC" w:rsidP="00040839">
            <w:pPr>
              <w:spacing w:line="360" w:lineRule="auto"/>
              <w:jc w:val="both"/>
              <w:rPr>
                <w:rFonts w:ascii="Arial" w:hAnsi="Arial" w:cs="Arial"/>
              </w:rPr>
            </w:pPr>
            <w:r w:rsidRPr="00040839">
              <w:rPr>
                <w:rFonts w:ascii="Arial" w:hAnsi="Arial" w:cs="Arial"/>
              </w:rPr>
              <w:t>08:00</w:t>
            </w:r>
          </w:p>
        </w:tc>
        <w:tc>
          <w:tcPr>
            <w:tcW w:w="1754" w:type="dxa"/>
          </w:tcPr>
          <w:p w14:paraId="6297EBD0" w14:textId="77777777" w:rsidR="00A04CCC" w:rsidRPr="00040839" w:rsidRDefault="00A04CCC" w:rsidP="00040839">
            <w:pPr>
              <w:spacing w:line="360" w:lineRule="auto"/>
              <w:jc w:val="both"/>
              <w:rPr>
                <w:rFonts w:ascii="Arial" w:hAnsi="Arial" w:cs="Arial"/>
              </w:rPr>
            </w:pPr>
            <w:r w:rsidRPr="00040839">
              <w:rPr>
                <w:rFonts w:ascii="Arial" w:hAnsi="Arial" w:cs="Arial"/>
              </w:rPr>
              <w:t>2.8</w:t>
            </w:r>
          </w:p>
        </w:tc>
        <w:tc>
          <w:tcPr>
            <w:tcW w:w="1754" w:type="dxa"/>
          </w:tcPr>
          <w:p w14:paraId="793E7508" w14:textId="77777777" w:rsidR="00A04CCC" w:rsidRPr="00040839" w:rsidRDefault="00A04CCC" w:rsidP="00040839">
            <w:pPr>
              <w:spacing w:line="360" w:lineRule="auto"/>
              <w:jc w:val="both"/>
              <w:rPr>
                <w:rFonts w:ascii="Arial" w:hAnsi="Arial" w:cs="Arial"/>
              </w:rPr>
            </w:pPr>
            <w:r w:rsidRPr="00040839">
              <w:rPr>
                <w:rFonts w:ascii="Arial" w:hAnsi="Arial" w:cs="Arial"/>
              </w:rPr>
              <w:t>3.48</w:t>
            </w:r>
          </w:p>
        </w:tc>
        <w:tc>
          <w:tcPr>
            <w:tcW w:w="4372" w:type="dxa"/>
          </w:tcPr>
          <w:p w14:paraId="5DA4E07B" w14:textId="77777777" w:rsidR="00A04CCC" w:rsidRPr="00040839" w:rsidRDefault="00380E1F" w:rsidP="00040839">
            <w:pPr>
              <w:spacing w:line="360" w:lineRule="auto"/>
              <w:jc w:val="both"/>
              <w:rPr>
                <w:rFonts w:ascii="Arial" w:hAnsi="Arial" w:cs="Arial"/>
              </w:rPr>
            </w:pPr>
            <w:r w:rsidRPr="00040839">
              <w:rPr>
                <w:rFonts w:ascii="Arial" w:hAnsi="Arial" w:cs="Arial"/>
              </w:rPr>
              <w:t>2.8 x 3.48 x 3.6 x10</w:t>
            </w:r>
            <w:r w:rsidRPr="00040839">
              <w:rPr>
                <w:rFonts w:ascii="Arial" w:hAnsi="Arial" w:cs="Arial"/>
                <w:vertAlign w:val="superscript"/>
              </w:rPr>
              <w:t>6</w:t>
            </w:r>
            <w:r w:rsidRPr="00040839">
              <w:rPr>
                <w:rFonts w:ascii="Arial" w:hAnsi="Arial" w:cs="Arial"/>
              </w:rPr>
              <w:t xml:space="preserve"> =</w:t>
            </w:r>
          </w:p>
          <w:p w14:paraId="3B199010" w14:textId="3D8C1451" w:rsidR="003D6DB4" w:rsidRPr="00FE5B8E" w:rsidRDefault="00544AE0" w:rsidP="00040839">
            <w:pPr>
              <w:spacing w:line="360" w:lineRule="auto"/>
              <w:jc w:val="both"/>
              <w:rPr>
                <w:rFonts w:ascii="Arial" w:hAnsi="Arial" w:cs="Arial"/>
                <w:vertAlign w:val="superscript"/>
              </w:rPr>
            </w:pPr>
            <w:r w:rsidRPr="00040839">
              <w:rPr>
                <w:rFonts w:ascii="Arial" w:hAnsi="Arial" w:cs="Arial"/>
              </w:rPr>
              <w:t>35.08 x10</w:t>
            </w:r>
            <w:r w:rsidRPr="00040839">
              <w:rPr>
                <w:rFonts w:ascii="Arial" w:hAnsi="Arial" w:cs="Arial"/>
                <w:vertAlign w:val="superscript"/>
              </w:rPr>
              <w:t>6</w:t>
            </w:r>
          </w:p>
        </w:tc>
      </w:tr>
      <w:tr w:rsidR="00A04CCC" w:rsidRPr="00040839" w14:paraId="09D0FB7C" w14:textId="6D85C7DE" w:rsidTr="00A04CCC">
        <w:trPr>
          <w:trHeight w:val="250"/>
        </w:trPr>
        <w:tc>
          <w:tcPr>
            <w:tcW w:w="1754" w:type="dxa"/>
          </w:tcPr>
          <w:p w14:paraId="24DA4079" w14:textId="77777777" w:rsidR="00A04CCC" w:rsidRPr="00040839" w:rsidRDefault="00A04CCC" w:rsidP="00040839">
            <w:pPr>
              <w:spacing w:line="360" w:lineRule="auto"/>
              <w:jc w:val="both"/>
              <w:rPr>
                <w:rFonts w:ascii="Arial" w:hAnsi="Arial" w:cs="Arial"/>
              </w:rPr>
            </w:pPr>
            <w:r w:rsidRPr="00040839">
              <w:rPr>
                <w:rFonts w:ascii="Arial" w:hAnsi="Arial" w:cs="Arial"/>
              </w:rPr>
              <w:t>09:00</w:t>
            </w:r>
          </w:p>
        </w:tc>
        <w:tc>
          <w:tcPr>
            <w:tcW w:w="1754" w:type="dxa"/>
          </w:tcPr>
          <w:p w14:paraId="63E836B3" w14:textId="77777777" w:rsidR="00A04CCC" w:rsidRPr="00040839" w:rsidRDefault="00A04CCC" w:rsidP="00040839">
            <w:pPr>
              <w:spacing w:line="360" w:lineRule="auto"/>
              <w:jc w:val="both"/>
              <w:rPr>
                <w:rFonts w:ascii="Arial" w:hAnsi="Arial" w:cs="Arial"/>
              </w:rPr>
            </w:pPr>
            <w:r w:rsidRPr="00040839">
              <w:rPr>
                <w:rFonts w:ascii="Arial" w:hAnsi="Arial" w:cs="Arial"/>
              </w:rPr>
              <w:t>2.97</w:t>
            </w:r>
          </w:p>
        </w:tc>
        <w:tc>
          <w:tcPr>
            <w:tcW w:w="1754" w:type="dxa"/>
          </w:tcPr>
          <w:p w14:paraId="5E875B93" w14:textId="77777777" w:rsidR="00A04CCC" w:rsidRPr="00040839" w:rsidRDefault="00A04CCC" w:rsidP="00040839">
            <w:pPr>
              <w:spacing w:line="360" w:lineRule="auto"/>
              <w:jc w:val="both"/>
              <w:rPr>
                <w:rFonts w:ascii="Arial" w:hAnsi="Arial" w:cs="Arial"/>
              </w:rPr>
            </w:pPr>
            <w:r w:rsidRPr="00040839">
              <w:rPr>
                <w:rFonts w:ascii="Arial" w:hAnsi="Arial" w:cs="Arial"/>
              </w:rPr>
              <w:t>3.4</w:t>
            </w:r>
          </w:p>
        </w:tc>
        <w:tc>
          <w:tcPr>
            <w:tcW w:w="4372" w:type="dxa"/>
          </w:tcPr>
          <w:p w14:paraId="78A42056" w14:textId="77777777" w:rsidR="00A04CCC" w:rsidRPr="00040839" w:rsidRDefault="00544AE0" w:rsidP="00040839">
            <w:pPr>
              <w:spacing w:line="360" w:lineRule="auto"/>
              <w:jc w:val="both"/>
              <w:rPr>
                <w:rFonts w:ascii="Arial" w:hAnsi="Arial" w:cs="Arial"/>
              </w:rPr>
            </w:pPr>
            <w:r w:rsidRPr="00040839">
              <w:rPr>
                <w:rFonts w:ascii="Arial" w:hAnsi="Arial" w:cs="Arial"/>
              </w:rPr>
              <w:t>2.97 x 3.4 x 3.6 x10</w:t>
            </w:r>
            <w:r w:rsidRPr="00040839">
              <w:rPr>
                <w:rFonts w:ascii="Arial" w:hAnsi="Arial" w:cs="Arial"/>
                <w:vertAlign w:val="superscript"/>
              </w:rPr>
              <w:t xml:space="preserve">6 </w:t>
            </w:r>
            <w:r w:rsidRPr="00040839">
              <w:rPr>
                <w:rFonts w:ascii="Arial" w:hAnsi="Arial" w:cs="Arial"/>
              </w:rPr>
              <w:t>=</w:t>
            </w:r>
          </w:p>
          <w:p w14:paraId="405187D5" w14:textId="3C8BA7F3" w:rsidR="00544AE0" w:rsidRPr="00040839" w:rsidRDefault="003D6DB4" w:rsidP="00040839">
            <w:pPr>
              <w:spacing w:line="360" w:lineRule="auto"/>
              <w:jc w:val="both"/>
              <w:rPr>
                <w:rFonts w:ascii="Arial" w:hAnsi="Arial" w:cs="Arial"/>
              </w:rPr>
            </w:pPr>
            <w:r w:rsidRPr="00040839">
              <w:rPr>
                <w:rFonts w:ascii="Arial" w:hAnsi="Arial" w:cs="Arial"/>
              </w:rPr>
              <w:t>36.35 x10</w:t>
            </w:r>
            <w:r w:rsidRPr="00040839">
              <w:rPr>
                <w:rFonts w:ascii="Arial" w:hAnsi="Arial" w:cs="Arial"/>
                <w:vertAlign w:val="superscript"/>
              </w:rPr>
              <w:t>6</w:t>
            </w:r>
          </w:p>
        </w:tc>
      </w:tr>
      <w:tr w:rsidR="00A04CCC" w:rsidRPr="00040839" w14:paraId="0D8F94AB" w14:textId="37EFD52A" w:rsidTr="00A04CCC">
        <w:trPr>
          <w:trHeight w:val="250"/>
        </w:trPr>
        <w:tc>
          <w:tcPr>
            <w:tcW w:w="1754" w:type="dxa"/>
          </w:tcPr>
          <w:p w14:paraId="314C78CC" w14:textId="77777777" w:rsidR="00A04CCC" w:rsidRPr="00040839" w:rsidRDefault="00A04CCC" w:rsidP="00040839">
            <w:pPr>
              <w:spacing w:line="360" w:lineRule="auto"/>
              <w:jc w:val="both"/>
              <w:rPr>
                <w:rFonts w:ascii="Arial" w:hAnsi="Arial" w:cs="Arial"/>
              </w:rPr>
            </w:pPr>
            <w:r w:rsidRPr="00040839">
              <w:rPr>
                <w:rFonts w:ascii="Arial" w:hAnsi="Arial" w:cs="Arial"/>
              </w:rPr>
              <w:t>10:00</w:t>
            </w:r>
          </w:p>
        </w:tc>
        <w:tc>
          <w:tcPr>
            <w:tcW w:w="1754" w:type="dxa"/>
          </w:tcPr>
          <w:p w14:paraId="5DC2FF27" w14:textId="77777777" w:rsidR="00A04CCC" w:rsidRPr="00040839" w:rsidRDefault="00A04CCC" w:rsidP="00040839">
            <w:pPr>
              <w:spacing w:line="360" w:lineRule="auto"/>
              <w:jc w:val="both"/>
              <w:rPr>
                <w:rFonts w:ascii="Arial" w:hAnsi="Arial" w:cs="Arial"/>
              </w:rPr>
            </w:pPr>
            <w:r w:rsidRPr="00040839">
              <w:rPr>
                <w:rFonts w:ascii="Arial" w:hAnsi="Arial" w:cs="Arial"/>
              </w:rPr>
              <w:t>3.14</w:t>
            </w:r>
          </w:p>
        </w:tc>
        <w:tc>
          <w:tcPr>
            <w:tcW w:w="1754" w:type="dxa"/>
          </w:tcPr>
          <w:p w14:paraId="1CC35B3A" w14:textId="77777777" w:rsidR="00A04CCC" w:rsidRPr="00040839" w:rsidRDefault="00A04CCC" w:rsidP="00040839">
            <w:pPr>
              <w:spacing w:line="360" w:lineRule="auto"/>
              <w:jc w:val="both"/>
              <w:rPr>
                <w:rFonts w:ascii="Arial" w:hAnsi="Arial" w:cs="Arial"/>
              </w:rPr>
            </w:pPr>
            <w:r w:rsidRPr="00040839">
              <w:rPr>
                <w:rFonts w:ascii="Arial" w:hAnsi="Arial" w:cs="Arial"/>
              </w:rPr>
              <w:t>3.45</w:t>
            </w:r>
          </w:p>
        </w:tc>
        <w:tc>
          <w:tcPr>
            <w:tcW w:w="4372" w:type="dxa"/>
          </w:tcPr>
          <w:p w14:paraId="5A0732B1" w14:textId="77777777" w:rsidR="00A04CCC" w:rsidRPr="00040839" w:rsidRDefault="003D6DB4" w:rsidP="00040839">
            <w:pPr>
              <w:spacing w:line="360" w:lineRule="auto"/>
              <w:jc w:val="both"/>
              <w:rPr>
                <w:rFonts w:ascii="Arial" w:hAnsi="Arial" w:cs="Arial"/>
              </w:rPr>
            </w:pPr>
            <w:r w:rsidRPr="00040839">
              <w:rPr>
                <w:rFonts w:ascii="Arial" w:hAnsi="Arial" w:cs="Arial"/>
              </w:rPr>
              <w:t>3.14 x 3.45 x 3.6 x10</w:t>
            </w:r>
            <w:r w:rsidRPr="00040839">
              <w:rPr>
                <w:rFonts w:ascii="Arial" w:hAnsi="Arial" w:cs="Arial"/>
                <w:vertAlign w:val="superscript"/>
              </w:rPr>
              <w:t xml:space="preserve">6 </w:t>
            </w:r>
            <w:r w:rsidRPr="00040839">
              <w:rPr>
                <w:rFonts w:ascii="Arial" w:hAnsi="Arial" w:cs="Arial"/>
              </w:rPr>
              <w:t>=</w:t>
            </w:r>
          </w:p>
          <w:p w14:paraId="06D17132" w14:textId="2BDCE192" w:rsidR="003D6DB4" w:rsidRPr="00040839" w:rsidRDefault="00AD607B" w:rsidP="00040839">
            <w:pPr>
              <w:spacing w:line="360" w:lineRule="auto"/>
              <w:jc w:val="both"/>
              <w:rPr>
                <w:rFonts w:ascii="Arial" w:hAnsi="Arial" w:cs="Arial"/>
              </w:rPr>
            </w:pPr>
            <w:r w:rsidRPr="00040839">
              <w:rPr>
                <w:rFonts w:ascii="Arial" w:hAnsi="Arial" w:cs="Arial"/>
              </w:rPr>
              <w:t>40.00 x10</w:t>
            </w:r>
            <w:r w:rsidRPr="00040839">
              <w:rPr>
                <w:rFonts w:ascii="Arial" w:hAnsi="Arial" w:cs="Arial"/>
                <w:vertAlign w:val="superscript"/>
              </w:rPr>
              <w:t>6</w:t>
            </w:r>
          </w:p>
        </w:tc>
      </w:tr>
      <w:tr w:rsidR="00A04CCC" w:rsidRPr="00040839" w14:paraId="3322D118" w14:textId="4377F984" w:rsidTr="00A04CCC">
        <w:trPr>
          <w:trHeight w:val="261"/>
        </w:trPr>
        <w:tc>
          <w:tcPr>
            <w:tcW w:w="1754" w:type="dxa"/>
          </w:tcPr>
          <w:p w14:paraId="58471A5E" w14:textId="77777777" w:rsidR="00A04CCC" w:rsidRPr="00040839" w:rsidRDefault="00A04CCC" w:rsidP="00040839">
            <w:pPr>
              <w:spacing w:line="360" w:lineRule="auto"/>
              <w:jc w:val="both"/>
              <w:rPr>
                <w:rFonts w:ascii="Arial" w:hAnsi="Arial" w:cs="Arial"/>
              </w:rPr>
            </w:pPr>
            <w:r w:rsidRPr="00040839">
              <w:rPr>
                <w:rFonts w:ascii="Arial" w:hAnsi="Arial" w:cs="Arial"/>
              </w:rPr>
              <w:t>11:00</w:t>
            </w:r>
          </w:p>
        </w:tc>
        <w:tc>
          <w:tcPr>
            <w:tcW w:w="1754" w:type="dxa"/>
          </w:tcPr>
          <w:p w14:paraId="3ACB7578" w14:textId="77777777" w:rsidR="00A04CCC" w:rsidRPr="00040839" w:rsidRDefault="00A04CCC" w:rsidP="00040839">
            <w:pPr>
              <w:spacing w:line="360" w:lineRule="auto"/>
              <w:jc w:val="both"/>
              <w:rPr>
                <w:rFonts w:ascii="Arial" w:hAnsi="Arial" w:cs="Arial"/>
              </w:rPr>
            </w:pPr>
            <w:r w:rsidRPr="00040839">
              <w:rPr>
                <w:rFonts w:ascii="Arial" w:hAnsi="Arial" w:cs="Arial"/>
              </w:rPr>
              <w:t>3.37</w:t>
            </w:r>
          </w:p>
        </w:tc>
        <w:tc>
          <w:tcPr>
            <w:tcW w:w="1754" w:type="dxa"/>
          </w:tcPr>
          <w:p w14:paraId="2A6656F5" w14:textId="77777777" w:rsidR="00A04CCC" w:rsidRPr="00040839" w:rsidRDefault="00A04CCC" w:rsidP="00040839">
            <w:pPr>
              <w:spacing w:line="360" w:lineRule="auto"/>
              <w:jc w:val="both"/>
              <w:rPr>
                <w:rFonts w:ascii="Arial" w:hAnsi="Arial" w:cs="Arial"/>
              </w:rPr>
            </w:pPr>
            <w:r w:rsidRPr="00040839">
              <w:rPr>
                <w:rFonts w:ascii="Arial" w:hAnsi="Arial" w:cs="Arial"/>
              </w:rPr>
              <w:t>3.47</w:t>
            </w:r>
          </w:p>
        </w:tc>
        <w:tc>
          <w:tcPr>
            <w:tcW w:w="4372" w:type="dxa"/>
          </w:tcPr>
          <w:p w14:paraId="36400A90" w14:textId="77777777" w:rsidR="00A04CCC" w:rsidRPr="00040839" w:rsidRDefault="00AD607B" w:rsidP="00040839">
            <w:pPr>
              <w:spacing w:line="360" w:lineRule="auto"/>
              <w:jc w:val="both"/>
              <w:rPr>
                <w:rFonts w:ascii="Arial" w:hAnsi="Arial" w:cs="Arial"/>
              </w:rPr>
            </w:pPr>
            <w:r w:rsidRPr="00040839">
              <w:rPr>
                <w:rFonts w:ascii="Arial" w:hAnsi="Arial" w:cs="Arial"/>
              </w:rPr>
              <w:t>3.37 x 3.47 x 3.6 x10</w:t>
            </w:r>
            <w:r w:rsidRPr="00040839">
              <w:rPr>
                <w:rFonts w:ascii="Arial" w:hAnsi="Arial" w:cs="Arial"/>
                <w:vertAlign w:val="superscript"/>
              </w:rPr>
              <w:t>6</w:t>
            </w:r>
            <w:r w:rsidRPr="00040839">
              <w:rPr>
                <w:rFonts w:ascii="Arial" w:hAnsi="Arial" w:cs="Arial"/>
              </w:rPr>
              <w:t xml:space="preserve"> =</w:t>
            </w:r>
          </w:p>
          <w:p w14:paraId="6CAC2028" w14:textId="5928279A" w:rsidR="00AD607B" w:rsidRPr="00040839" w:rsidRDefault="00AD607B" w:rsidP="00040839">
            <w:pPr>
              <w:spacing w:line="360" w:lineRule="auto"/>
              <w:jc w:val="both"/>
              <w:rPr>
                <w:rFonts w:ascii="Arial" w:hAnsi="Arial" w:cs="Arial"/>
              </w:rPr>
            </w:pPr>
            <w:r w:rsidRPr="00040839">
              <w:rPr>
                <w:rFonts w:ascii="Arial" w:hAnsi="Arial" w:cs="Arial"/>
              </w:rPr>
              <w:t>42.10 x10</w:t>
            </w:r>
            <w:r w:rsidRPr="00040839">
              <w:rPr>
                <w:rFonts w:ascii="Arial" w:hAnsi="Arial" w:cs="Arial"/>
                <w:vertAlign w:val="superscript"/>
              </w:rPr>
              <w:t>6</w:t>
            </w:r>
          </w:p>
        </w:tc>
      </w:tr>
      <w:tr w:rsidR="00A04CCC" w:rsidRPr="00040839" w14:paraId="2ED1521D" w14:textId="50EF4EC8" w:rsidTr="00A04CCC">
        <w:trPr>
          <w:trHeight w:val="250"/>
        </w:trPr>
        <w:tc>
          <w:tcPr>
            <w:tcW w:w="1754" w:type="dxa"/>
          </w:tcPr>
          <w:p w14:paraId="59BC4242" w14:textId="77777777" w:rsidR="00A04CCC" w:rsidRPr="00040839" w:rsidRDefault="00A04CCC" w:rsidP="00040839">
            <w:pPr>
              <w:spacing w:line="360" w:lineRule="auto"/>
              <w:jc w:val="both"/>
              <w:rPr>
                <w:rFonts w:ascii="Arial" w:hAnsi="Arial" w:cs="Arial"/>
              </w:rPr>
            </w:pPr>
            <w:r w:rsidRPr="00040839">
              <w:rPr>
                <w:rFonts w:ascii="Arial" w:hAnsi="Arial" w:cs="Arial"/>
              </w:rPr>
              <w:t>12:00</w:t>
            </w:r>
          </w:p>
        </w:tc>
        <w:tc>
          <w:tcPr>
            <w:tcW w:w="1754" w:type="dxa"/>
          </w:tcPr>
          <w:p w14:paraId="2646D530" w14:textId="77777777" w:rsidR="00A04CCC" w:rsidRPr="00040839" w:rsidRDefault="00A04CCC" w:rsidP="00040839">
            <w:pPr>
              <w:spacing w:line="360" w:lineRule="auto"/>
              <w:jc w:val="both"/>
              <w:rPr>
                <w:rFonts w:ascii="Arial" w:hAnsi="Arial" w:cs="Arial"/>
              </w:rPr>
            </w:pPr>
            <w:r w:rsidRPr="00040839">
              <w:rPr>
                <w:rFonts w:ascii="Arial" w:hAnsi="Arial" w:cs="Arial"/>
              </w:rPr>
              <w:t>3.6</w:t>
            </w:r>
          </w:p>
        </w:tc>
        <w:tc>
          <w:tcPr>
            <w:tcW w:w="1754" w:type="dxa"/>
          </w:tcPr>
          <w:p w14:paraId="066D6BE8" w14:textId="77777777" w:rsidR="00A04CCC" w:rsidRPr="00040839" w:rsidRDefault="00A04CCC" w:rsidP="00040839">
            <w:pPr>
              <w:spacing w:line="360" w:lineRule="auto"/>
              <w:jc w:val="both"/>
              <w:rPr>
                <w:rFonts w:ascii="Arial" w:hAnsi="Arial" w:cs="Arial"/>
              </w:rPr>
            </w:pPr>
            <w:r w:rsidRPr="00040839">
              <w:rPr>
                <w:rFonts w:ascii="Arial" w:hAnsi="Arial" w:cs="Arial"/>
              </w:rPr>
              <w:t>3.4</w:t>
            </w:r>
          </w:p>
        </w:tc>
        <w:tc>
          <w:tcPr>
            <w:tcW w:w="4372" w:type="dxa"/>
          </w:tcPr>
          <w:p w14:paraId="62D7D735" w14:textId="77777777" w:rsidR="00A04CCC" w:rsidRPr="00040839" w:rsidRDefault="00571054" w:rsidP="00040839">
            <w:pPr>
              <w:spacing w:line="360" w:lineRule="auto"/>
              <w:jc w:val="both"/>
              <w:rPr>
                <w:rFonts w:ascii="Arial" w:hAnsi="Arial" w:cs="Arial"/>
              </w:rPr>
            </w:pPr>
            <w:r w:rsidRPr="00040839">
              <w:rPr>
                <w:rFonts w:ascii="Arial" w:hAnsi="Arial" w:cs="Arial"/>
              </w:rPr>
              <w:t>3.6 x 3.4 x 3.6 x10</w:t>
            </w:r>
            <w:r w:rsidRPr="00040839">
              <w:rPr>
                <w:rFonts w:ascii="Arial" w:hAnsi="Arial" w:cs="Arial"/>
                <w:vertAlign w:val="superscript"/>
              </w:rPr>
              <w:t xml:space="preserve">6 </w:t>
            </w:r>
            <w:r w:rsidRPr="00040839">
              <w:rPr>
                <w:rFonts w:ascii="Arial" w:hAnsi="Arial" w:cs="Arial"/>
              </w:rPr>
              <w:t>=</w:t>
            </w:r>
          </w:p>
          <w:p w14:paraId="07AE2A72" w14:textId="0F9B5CF7" w:rsidR="00571054" w:rsidRPr="00040839" w:rsidRDefault="00BC44DC" w:rsidP="00040839">
            <w:pPr>
              <w:spacing w:line="360" w:lineRule="auto"/>
              <w:jc w:val="both"/>
              <w:rPr>
                <w:rFonts w:ascii="Arial" w:hAnsi="Arial" w:cs="Arial"/>
              </w:rPr>
            </w:pPr>
            <w:r w:rsidRPr="00040839">
              <w:rPr>
                <w:rFonts w:ascii="Arial" w:hAnsi="Arial" w:cs="Arial"/>
              </w:rPr>
              <w:t>44.06 x10</w:t>
            </w:r>
            <w:r w:rsidRPr="00040839">
              <w:rPr>
                <w:rFonts w:ascii="Arial" w:hAnsi="Arial" w:cs="Arial"/>
                <w:vertAlign w:val="superscript"/>
              </w:rPr>
              <w:t>6</w:t>
            </w:r>
          </w:p>
        </w:tc>
      </w:tr>
      <w:tr w:rsidR="00A04CCC" w:rsidRPr="00040839" w14:paraId="6170085A" w14:textId="36A4635A" w:rsidTr="00A04CCC">
        <w:trPr>
          <w:trHeight w:val="250"/>
        </w:trPr>
        <w:tc>
          <w:tcPr>
            <w:tcW w:w="1754" w:type="dxa"/>
          </w:tcPr>
          <w:p w14:paraId="2F47EA2B" w14:textId="77777777" w:rsidR="00A04CCC" w:rsidRPr="00040839" w:rsidRDefault="00A04CCC" w:rsidP="00040839">
            <w:pPr>
              <w:spacing w:line="360" w:lineRule="auto"/>
              <w:jc w:val="both"/>
              <w:rPr>
                <w:rFonts w:ascii="Arial" w:hAnsi="Arial" w:cs="Arial"/>
              </w:rPr>
            </w:pPr>
            <w:r w:rsidRPr="00040839">
              <w:rPr>
                <w:rFonts w:ascii="Arial" w:hAnsi="Arial" w:cs="Arial"/>
              </w:rPr>
              <w:t>13:00</w:t>
            </w:r>
          </w:p>
        </w:tc>
        <w:tc>
          <w:tcPr>
            <w:tcW w:w="1754" w:type="dxa"/>
          </w:tcPr>
          <w:p w14:paraId="74EF3FF8" w14:textId="77777777" w:rsidR="00A04CCC" w:rsidRPr="00040839" w:rsidRDefault="00A04CCC" w:rsidP="00040839">
            <w:pPr>
              <w:spacing w:line="360" w:lineRule="auto"/>
              <w:jc w:val="both"/>
              <w:rPr>
                <w:rFonts w:ascii="Arial" w:hAnsi="Arial" w:cs="Arial"/>
              </w:rPr>
            </w:pPr>
            <w:r w:rsidRPr="00040839">
              <w:rPr>
                <w:rFonts w:ascii="Arial" w:hAnsi="Arial" w:cs="Arial"/>
              </w:rPr>
              <w:t>3.09</w:t>
            </w:r>
          </w:p>
        </w:tc>
        <w:tc>
          <w:tcPr>
            <w:tcW w:w="1754" w:type="dxa"/>
          </w:tcPr>
          <w:p w14:paraId="197610D2" w14:textId="77777777" w:rsidR="00A04CCC" w:rsidRPr="00040839" w:rsidRDefault="00A04CCC" w:rsidP="00040839">
            <w:pPr>
              <w:spacing w:line="360" w:lineRule="auto"/>
              <w:jc w:val="both"/>
              <w:rPr>
                <w:rFonts w:ascii="Arial" w:hAnsi="Arial" w:cs="Arial"/>
              </w:rPr>
            </w:pPr>
            <w:r w:rsidRPr="00040839">
              <w:rPr>
                <w:rFonts w:ascii="Arial" w:hAnsi="Arial" w:cs="Arial"/>
              </w:rPr>
              <w:t>3.46</w:t>
            </w:r>
          </w:p>
        </w:tc>
        <w:tc>
          <w:tcPr>
            <w:tcW w:w="4372" w:type="dxa"/>
          </w:tcPr>
          <w:p w14:paraId="04F37E02" w14:textId="77777777" w:rsidR="00A04CCC" w:rsidRPr="00040839" w:rsidRDefault="00BC44DC" w:rsidP="00040839">
            <w:pPr>
              <w:spacing w:line="360" w:lineRule="auto"/>
              <w:jc w:val="both"/>
              <w:rPr>
                <w:rFonts w:ascii="Arial" w:hAnsi="Arial" w:cs="Arial"/>
              </w:rPr>
            </w:pPr>
            <w:r w:rsidRPr="00040839">
              <w:rPr>
                <w:rFonts w:ascii="Arial" w:hAnsi="Arial" w:cs="Arial"/>
              </w:rPr>
              <w:t>3.09 x 3.46 x 3.6 x10</w:t>
            </w:r>
            <w:r w:rsidRPr="00040839">
              <w:rPr>
                <w:rFonts w:ascii="Arial" w:hAnsi="Arial" w:cs="Arial"/>
                <w:vertAlign w:val="superscript"/>
              </w:rPr>
              <w:t>6</w:t>
            </w:r>
            <w:r w:rsidRPr="00040839">
              <w:rPr>
                <w:rFonts w:ascii="Arial" w:hAnsi="Arial" w:cs="Arial"/>
              </w:rPr>
              <w:t xml:space="preserve"> =</w:t>
            </w:r>
          </w:p>
          <w:p w14:paraId="5B8456F9" w14:textId="12A4EFF8" w:rsidR="00BC44DC" w:rsidRPr="00040839" w:rsidRDefault="00BC44DC" w:rsidP="00040839">
            <w:pPr>
              <w:spacing w:line="360" w:lineRule="auto"/>
              <w:jc w:val="both"/>
              <w:rPr>
                <w:rFonts w:ascii="Arial" w:hAnsi="Arial" w:cs="Arial"/>
              </w:rPr>
            </w:pPr>
            <w:r w:rsidRPr="00040839">
              <w:rPr>
                <w:rFonts w:ascii="Arial" w:hAnsi="Arial" w:cs="Arial"/>
              </w:rPr>
              <w:t>38.49 x10</w:t>
            </w:r>
            <w:r w:rsidRPr="00040839">
              <w:rPr>
                <w:rFonts w:ascii="Arial" w:hAnsi="Arial" w:cs="Arial"/>
                <w:vertAlign w:val="superscript"/>
              </w:rPr>
              <w:t>6</w:t>
            </w:r>
          </w:p>
        </w:tc>
      </w:tr>
      <w:tr w:rsidR="00A04CCC" w:rsidRPr="00040839" w14:paraId="4F1A0BB4" w14:textId="6FD040E6" w:rsidTr="00A04CCC">
        <w:trPr>
          <w:trHeight w:val="250"/>
        </w:trPr>
        <w:tc>
          <w:tcPr>
            <w:tcW w:w="1754" w:type="dxa"/>
          </w:tcPr>
          <w:p w14:paraId="21FD4A26" w14:textId="77777777" w:rsidR="00A04CCC" w:rsidRPr="00040839" w:rsidRDefault="00A04CCC" w:rsidP="00040839">
            <w:pPr>
              <w:spacing w:line="360" w:lineRule="auto"/>
              <w:jc w:val="both"/>
              <w:rPr>
                <w:rFonts w:ascii="Arial" w:hAnsi="Arial" w:cs="Arial"/>
              </w:rPr>
            </w:pPr>
            <w:r w:rsidRPr="00040839">
              <w:rPr>
                <w:rFonts w:ascii="Arial" w:hAnsi="Arial" w:cs="Arial"/>
              </w:rPr>
              <w:t>14:00</w:t>
            </w:r>
          </w:p>
        </w:tc>
        <w:tc>
          <w:tcPr>
            <w:tcW w:w="1754" w:type="dxa"/>
          </w:tcPr>
          <w:p w14:paraId="0D126B66" w14:textId="77777777" w:rsidR="00A04CCC" w:rsidRPr="00040839" w:rsidRDefault="00A04CCC" w:rsidP="00040839">
            <w:pPr>
              <w:spacing w:line="360" w:lineRule="auto"/>
              <w:jc w:val="both"/>
              <w:rPr>
                <w:rFonts w:ascii="Arial" w:hAnsi="Arial" w:cs="Arial"/>
              </w:rPr>
            </w:pPr>
            <w:r w:rsidRPr="00040839">
              <w:rPr>
                <w:rFonts w:ascii="Arial" w:hAnsi="Arial" w:cs="Arial"/>
              </w:rPr>
              <w:t>2.61</w:t>
            </w:r>
          </w:p>
        </w:tc>
        <w:tc>
          <w:tcPr>
            <w:tcW w:w="1754" w:type="dxa"/>
          </w:tcPr>
          <w:p w14:paraId="16AEE87F" w14:textId="77777777" w:rsidR="00A04CCC" w:rsidRPr="00040839" w:rsidRDefault="00A04CCC" w:rsidP="00040839">
            <w:pPr>
              <w:spacing w:line="360" w:lineRule="auto"/>
              <w:jc w:val="both"/>
              <w:rPr>
                <w:rFonts w:ascii="Arial" w:hAnsi="Arial" w:cs="Arial"/>
              </w:rPr>
            </w:pPr>
            <w:r w:rsidRPr="00040839">
              <w:rPr>
                <w:rFonts w:ascii="Arial" w:hAnsi="Arial" w:cs="Arial"/>
              </w:rPr>
              <w:t>3.47</w:t>
            </w:r>
          </w:p>
        </w:tc>
        <w:tc>
          <w:tcPr>
            <w:tcW w:w="4372" w:type="dxa"/>
          </w:tcPr>
          <w:p w14:paraId="7C452643" w14:textId="77777777" w:rsidR="00A04CCC" w:rsidRPr="00040839" w:rsidRDefault="00BC44DC" w:rsidP="00040839">
            <w:pPr>
              <w:spacing w:line="360" w:lineRule="auto"/>
              <w:jc w:val="both"/>
              <w:rPr>
                <w:rFonts w:ascii="Arial" w:hAnsi="Arial" w:cs="Arial"/>
              </w:rPr>
            </w:pPr>
            <w:r w:rsidRPr="00040839">
              <w:rPr>
                <w:rFonts w:ascii="Arial" w:hAnsi="Arial" w:cs="Arial"/>
              </w:rPr>
              <w:t>2.61 x 3.47 x 3.6 x10</w:t>
            </w:r>
            <w:r w:rsidRPr="00040839">
              <w:rPr>
                <w:rFonts w:ascii="Arial" w:hAnsi="Arial" w:cs="Arial"/>
                <w:vertAlign w:val="superscript"/>
              </w:rPr>
              <w:t>6</w:t>
            </w:r>
            <w:r w:rsidRPr="00040839">
              <w:rPr>
                <w:rFonts w:ascii="Arial" w:hAnsi="Arial" w:cs="Arial"/>
              </w:rPr>
              <w:t xml:space="preserve"> =</w:t>
            </w:r>
          </w:p>
          <w:p w14:paraId="23569AE9" w14:textId="4E5580E5" w:rsidR="00BC44DC" w:rsidRPr="00040839" w:rsidRDefault="00985EC3" w:rsidP="00040839">
            <w:pPr>
              <w:spacing w:line="360" w:lineRule="auto"/>
              <w:jc w:val="both"/>
              <w:rPr>
                <w:rFonts w:ascii="Arial" w:hAnsi="Arial" w:cs="Arial"/>
              </w:rPr>
            </w:pPr>
            <w:r w:rsidRPr="00040839">
              <w:rPr>
                <w:rFonts w:ascii="Arial" w:hAnsi="Arial" w:cs="Arial"/>
              </w:rPr>
              <w:t>32.60 x10</w:t>
            </w:r>
            <w:r w:rsidRPr="00040839">
              <w:rPr>
                <w:rFonts w:ascii="Arial" w:hAnsi="Arial" w:cs="Arial"/>
                <w:vertAlign w:val="superscript"/>
              </w:rPr>
              <w:t>6</w:t>
            </w:r>
          </w:p>
        </w:tc>
      </w:tr>
      <w:tr w:rsidR="00A04CCC" w:rsidRPr="00040839" w14:paraId="720048B9" w14:textId="3A1C981B" w:rsidTr="00A04CCC">
        <w:trPr>
          <w:trHeight w:val="261"/>
        </w:trPr>
        <w:tc>
          <w:tcPr>
            <w:tcW w:w="1754" w:type="dxa"/>
          </w:tcPr>
          <w:p w14:paraId="353FE1BE" w14:textId="77777777" w:rsidR="00A04CCC" w:rsidRPr="00040839" w:rsidRDefault="00A04CCC" w:rsidP="00040839">
            <w:pPr>
              <w:spacing w:line="360" w:lineRule="auto"/>
              <w:jc w:val="both"/>
              <w:rPr>
                <w:rFonts w:ascii="Arial" w:hAnsi="Arial" w:cs="Arial"/>
              </w:rPr>
            </w:pPr>
            <w:r w:rsidRPr="00040839">
              <w:rPr>
                <w:rFonts w:ascii="Arial" w:hAnsi="Arial" w:cs="Arial"/>
              </w:rPr>
              <w:t>15:00</w:t>
            </w:r>
          </w:p>
        </w:tc>
        <w:tc>
          <w:tcPr>
            <w:tcW w:w="1754" w:type="dxa"/>
          </w:tcPr>
          <w:p w14:paraId="6EC3F855" w14:textId="77777777" w:rsidR="00A04CCC" w:rsidRPr="00040839" w:rsidRDefault="00A04CCC" w:rsidP="00040839">
            <w:pPr>
              <w:spacing w:line="360" w:lineRule="auto"/>
              <w:jc w:val="both"/>
              <w:rPr>
                <w:rFonts w:ascii="Arial" w:hAnsi="Arial" w:cs="Arial"/>
              </w:rPr>
            </w:pPr>
            <w:r w:rsidRPr="00040839">
              <w:rPr>
                <w:rFonts w:ascii="Arial" w:hAnsi="Arial" w:cs="Arial"/>
              </w:rPr>
              <w:t>2.1</w:t>
            </w:r>
          </w:p>
        </w:tc>
        <w:tc>
          <w:tcPr>
            <w:tcW w:w="1754" w:type="dxa"/>
          </w:tcPr>
          <w:p w14:paraId="6F1ACB90" w14:textId="77777777" w:rsidR="00A04CCC" w:rsidRPr="00040839" w:rsidRDefault="00A04CCC" w:rsidP="00040839">
            <w:pPr>
              <w:spacing w:line="360" w:lineRule="auto"/>
              <w:jc w:val="both"/>
              <w:rPr>
                <w:rFonts w:ascii="Arial" w:hAnsi="Arial" w:cs="Arial"/>
              </w:rPr>
            </w:pPr>
            <w:r w:rsidRPr="00040839">
              <w:rPr>
                <w:rFonts w:ascii="Arial" w:hAnsi="Arial" w:cs="Arial"/>
              </w:rPr>
              <w:t>3.45</w:t>
            </w:r>
          </w:p>
        </w:tc>
        <w:tc>
          <w:tcPr>
            <w:tcW w:w="4372" w:type="dxa"/>
          </w:tcPr>
          <w:p w14:paraId="37CB7578" w14:textId="77777777" w:rsidR="00A04CCC" w:rsidRPr="00040839" w:rsidRDefault="00985EC3" w:rsidP="00040839">
            <w:pPr>
              <w:spacing w:line="360" w:lineRule="auto"/>
              <w:jc w:val="both"/>
              <w:rPr>
                <w:rFonts w:ascii="Arial" w:hAnsi="Arial" w:cs="Arial"/>
              </w:rPr>
            </w:pPr>
            <w:r w:rsidRPr="00040839">
              <w:rPr>
                <w:rFonts w:ascii="Arial" w:hAnsi="Arial" w:cs="Arial"/>
              </w:rPr>
              <w:t>2.1 x 3.45 x 3.6 x10</w:t>
            </w:r>
            <w:r w:rsidRPr="00040839">
              <w:rPr>
                <w:rFonts w:ascii="Arial" w:hAnsi="Arial" w:cs="Arial"/>
                <w:vertAlign w:val="superscript"/>
              </w:rPr>
              <w:t xml:space="preserve">6 </w:t>
            </w:r>
            <w:r w:rsidRPr="00040839">
              <w:rPr>
                <w:rFonts w:ascii="Arial" w:hAnsi="Arial" w:cs="Arial"/>
              </w:rPr>
              <w:t>=</w:t>
            </w:r>
          </w:p>
          <w:p w14:paraId="76041D6B" w14:textId="74A9ACEF" w:rsidR="00985EC3" w:rsidRPr="00040839" w:rsidRDefault="00985EC3" w:rsidP="00040839">
            <w:pPr>
              <w:spacing w:line="360" w:lineRule="auto"/>
              <w:jc w:val="both"/>
              <w:rPr>
                <w:rFonts w:ascii="Arial" w:hAnsi="Arial" w:cs="Arial"/>
              </w:rPr>
            </w:pPr>
            <w:r w:rsidRPr="00040839">
              <w:rPr>
                <w:rFonts w:ascii="Arial" w:hAnsi="Arial" w:cs="Arial"/>
              </w:rPr>
              <w:t>26.08 x10</w:t>
            </w:r>
            <w:r w:rsidRPr="00040839">
              <w:rPr>
                <w:rFonts w:ascii="Arial" w:hAnsi="Arial" w:cs="Arial"/>
                <w:vertAlign w:val="superscript"/>
              </w:rPr>
              <w:t>6</w:t>
            </w:r>
          </w:p>
        </w:tc>
      </w:tr>
      <w:tr w:rsidR="00A04CCC" w:rsidRPr="00040839" w14:paraId="1DCC2E93" w14:textId="095B6F1C" w:rsidTr="00A04CCC">
        <w:trPr>
          <w:trHeight w:val="250"/>
        </w:trPr>
        <w:tc>
          <w:tcPr>
            <w:tcW w:w="1754" w:type="dxa"/>
          </w:tcPr>
          <w:p w14:paraId="0FF2D353" w14:textId="77777777" w:rsidR="00A04CCC" w:rsidRPr="00040839" w:rsidRDefault="00A04CCC" w:rsidP="00040839">
            <w:pPr>
              <w:spacing w:line="360" w:lineRule="auto"/>
              <w:jc w:val="both"/>
              <w:rPr>
                <w:rFonts w:ascii="Arial" w:hAnsi="Arial" w:cs="Arial"/>
              </w:rPr>
            </w:pPr>
            <w:r w:rsidRPr="00040839">
              <w:rPr>
                <w:rFonts w:ascii="Arial" w:hAnsi="Arial" w:cs="Arial"/>
              </w:rPr>
              <w:t>16:00</w:t>
            </w:r>
          </w:p>
        </w:tc>
        <w:tc>
          <w:tcPr>
            <w:tcW w:w="1754" w:type="dxa"/>
          </w:tcPr>
          <w:p w14:paraId="71A1E334" w14:textId="77777777" w:rsidR="00A04CCC" w:rsidRPr="00040839" w:rsidRDefault="00A04CCC" w:rsidP="00040839">
            <w:pPr>
              <w:spacing w:line="360" w:lineRule="auto"/>
              <w:jc w:val="both"/>
              <w:rPr>
                <w:rFonts w:ascii="Arial" w:hAnsi="Arial" w:cs="Arial"/>
              </w:rPr>
            </w:pPr>
            <w:r w:rsidRPr="00040839">
              <w:rPr>
                <w:rFonts w:ascii="Arial" w:hAnsi="Arial" w:cs="Arial"/>
              </w:rPr>
              <w:t>1.95</w:t>
            </w:r>
          </w:p>
        </w:tc>
        <w:tc>
          <w:tcPr>
            <w:tcW w:w="1754" w:type="dxa"/>
          </w:tcPr>
          <w:p w14:paraId="6A9629BD" w14:textId="77777777" w:rsidR="00A04CCC" w:rsidRPr="00040839" w:rsidRDefault="00A04CCC" w:rsidP="00040839">
            <w:pPr>
              <w:spacing w:line="360" w:lineRule="auto"/>
              <w:jc w:val="both"/>
              <w:rPr>
                <w:rFonts w:ascii="Arial" w:hAnsi="Arial" w:cs="Arial"/>
              </w:rPr>
            </w:pPr>
            <w:r w:rsidRPr="00040839">
              <w:rPr>
                <w:rFonts w:ascii="Arial" w:hAnsi="Arial" w:cs="Arial"/>
              </w:rPr>
              <w:t>3.5</w:t>
            </w:r>
          </w:p>
        </w:tc>
        <w:tc>
          <w:tcPr>
            <w:tcW w:w="4372" w:type="dxa"/>
          </w:tcPr>
          <w:p w14:paraId="2D5D87F8" w14:textId="77777777" w:rsidR="00A04CCC" w:rsidRPr="00040839" w:rsidRDefault="008B4279" w:rsidP="00040839">
            <w:pPr>
              <w:spacing w:line="360" w:lineRule="auto"/>
              <w:jc w:val="both"/>
              <w:rPr>
                <w:rFonts w:ascii="Arial" w:hAnsi="Arial" w:cs="Arial"/>
              </w:rPr>
            </w:pPr>
            <w:r w:rsidRPr="00040839">
              <w:rPr>
                <w:rFonts w:ascii="Arial" w:hAnsi="Arial" w:cs="Arial"/>
              </w:rPr>
              <w:t>1.95 x 3.5 x 3.6 x10</w:t>
            </w:r>
            <w:r w:rsidRPr="00040839">
              <w:rPr>
                <w:rFonts w:ascii="Arial" w:hAnsi="Arial" w:cs="Arial"/>
                <w:vertAlign w:val="superscript"/>
              </w:rPr>
              <w:t>6</w:t>
            </w:r>
            <w:r w:rsidRPr="00040839">
              <w:rPr>
                <w:rFonts w:ascii="Arial" w:hAnsi="Arial" w:cs="Arial"/>
              </w:rPr>
              <w:t xml:space="preserve"> =</w:t>
            </w:r>
          </w:p>
          <w:p w14:paraId="13C23102" w14:textId="1F80144D" w:rsidR="008B4279" w:rsidRPr="00040839" w:rsidRDefault="008B4279" w:rsidP="00040839">
            <w:pPr>
              <w:spacing w:line="360" w:lineRule="auto"/>
              <w:jc w:val="both"/>
              <w:rPr>
                <w:rFonts w:ascii="Arial" w:hAnsi="Arial" w:cs="Arial"/>
              </w:rPr>
            </w:pPr>
            <w:r w:rsidRPr="00040839">
              <w:rPr>
                <w:rFonts w:ascii="Arial" w:hAnsi="Arial" w:cs="Arial"/>
              </w:rPr>
              <w:t>24.57 x10</w:t>
            </w:r>
            <w:r w:rsidRPr="00040839">
              <w:rPr>
                <w:rFonts w:ascii="Arial" w:hAnsi="Arial" w:cs="Arial"/>
                <w:vertAlign w:val="superscript"/>
              </w:rPr>
              <w:t>6</w:t>
            </w:r>
          </w:p>
        </w:tc>
      </w:tr>
      <w:tr w:rsidR="00A04CCC" w:rsidRPr="00040839" w14:paraId="0ABF835F" w14:textId="1DA4122A" w:rsidTr="00A04CCC">
        <w:trPr>
          <w:trHeight w:val="250"/>
        </w:trPr>
        <w:tc>
          <w:tcPr>
            <w:tcW w:w="1754" w:type="dxa"/>
          </w:tcPr>
          <w:p w14:paraId="3D237AFE" w14:textId="77777777" w:rsidR="00A04CCC" w:rsidRPr="00040839" w:rsidRDefault="00A04CCC" w:rsidP="00040839">
            <w:pPr>
              <w:spacing w:line="360" w:lineRule="auto"/>
              <w:jc w:val="both"/>
              <w:rPr>
                <w:rFonts w:ascii="Arial" w:hAnsi="Arial" w:cs="Arial"/>
              </w:rPr>
            </w:pPr>
            <w:r w:rsidRPr="00040839">
              <w:rPr>
                <w:rFonts w:ascii="Arial" w:hAnsi="Arial" w:cs="Arial"/>
              </w:rPr>
              <w:t>17:00</w:t>
            </w:r>
          </w:p>
        </w:tc>
        <w:tc>
          <w:tcPr>
            <w:tcW w:w="1754" w:type="dxa"/>
          </w:tcPr>
          <w:p w14:paraId="153247F4" w14:textId="77777777" w:rsidR="00A04CCC" w:rsidRPr="00040839" w:rsidRDefault="00A04CCC" w:rsidP="00040839">
            <w:pPr>
              <w:spacing w:line="360" w:lineRule="auto"/>
              <w:jc w:val="both"/>
              <w:rPr>
                <w:rFonts w:ascii="Arial" w:hAnsi="Arial" w:cs="Arial"/>
              </w:rPr>
            </w:pPr>
            <w:r w:rsidRPr="00040839">
              <w:rPr>
                <w:rFonts w:ascii="Arial" w:hAnsi="Arial" w:cs="Arial"/>
              </w:rPr>
              <w:t>2.01</w:t>
            </w:r>
          </w:p>
        </w:tc>
        <w:tc>
          <w:tcPr>
            <w:tcW w:w="1754" w:type="dxa"/>
          </w:tcPr>
          <w:p w14:paraId="44FF21C6" w14:textId="77777777" w:rsidR="00A04CCC" w:rsidRPr="00040839" w:rsidRDefault="00A04CCC" w:rsidP="00040839">
            <w:pPr>
              <w:spacing w:line="360" w:lineRule="auto"/>
              <w:jc w:val="both"/>
              <w:rPr>
                <w:rFonts w:ascii="Arial" w:hAnsi="Arial" w:cs="Arial"/>
              </w:rPr>
            </w:pPr>
            <w:r w:rsidRPr="00040839">
              <w:rPr>
                <w:rFonts w:ascii="Arial" w:hAnsi="Arial" w:cs="Arial"/>
              </w:rPr>
              <w:t>3.6</w:t>
            </w:r>
          </w:p>
        </w:tc>
        <w:tc>
          <w:tcPr>
            <w:tcW w:w="4372" w:type="dxa"/>
          </w:tcPr>
          <w:p w14:paraId="3DCA379F" w14:textId="77777777" w:rsidR="00A04CCC" w:rsidRPr="00040839" w:rsidRDefault="008B4279" w:rsidP="00040839">
            <w:pPr>
              <w:spacing w:line="360" w:lineRule="auto"/>
              <w:jc w:val="both"/>
              <w:rPr>
                <w:rFonts w:ascii="Arial" w:hAnsi="Arial" w:cs="Arial"/>
              </w:rPr>
            </w:pPr>
            <w:r w:rsidRPr="00040839">
              <w:rPr>
                <w:rFonts w:ascii="Arial" w:hAnsi="Arial" w:cs="Arial"/>
              </w:rPr>
              <w:t>2.01 x 3.6 x 3.6 x</w:t>
            </w:r>
            <w:r w:rsidR="00AA6261" w:rsidRPr="00040839">
              <w:rPr>
                <w:rFonts w:ascii="Arial" w:hAnsi="Arial" w:cs="Arial"/>
              </w:rPr>
              <w:t xml:space="preserve"> x10</w:t>
            </w:r>
            <w:r w:rsidR="00AA6261" w:rsidRPr="00040839">
              <w:rPr>
                <w:rFonts w:ascii="Arial" w:hAnsi="Arial" w:cs="Arial"/>
                <w:vertAlign w:val="superscript"/>
              </w:rPr>
              <w:t>6</w:t>
            </w:r>
            <w:r w:rsidR="00AA6261" w:rsidRPr="00040839">
              <w:rPr>
                <w:rFonts w:ascii="Arial" w:hAnsi="Arial" w:cs="Arial"/>
              </w:rPr>
              <w:t xml:space="preserve"> =</w:t>
            </w:r>
          </w:p>
          <w:p w14:paraId="3A598896" w14:textId="4B21E904" w:rsidR="00AA6261" w:rsidRPr="00040839" w:rsidRDefault="00AA6261" w:rsidP="00040839">
            <w:pPr>
              <w:spacing w:line="360" w:lineRule="auto"/>
              <w:jc w:val="both"/>
              <w:rPr>
                <w:rFonts w:ascii="Arial" w:hAnsi="Arial" w:cs="Arial"/>
              </w:rPr>
            </w:pPr>
            <w:r w:rsidRPr="00040839">
              <w:rPr>
                <w:rFonts w:ascii="Arial" w:hAnsi="Arial" w:cs="Arial"/>
              </w:rPr>
              <w:t>26.05 x10</w:t>
            </w:r>
            <w:r w:rsidRPr="00040839">
              <w:rPr>
                <w:rFonts w:ascii="Arial" w:hAnsi="Arial" w:cs="Arial"/>
                <w:vertAlign w:val="superscript"/>
              </w:rPr>
              <w:t>6</w:t>
            </w:r>
          </w:p>
        </w:tc>
      </w:tr>
      <w:tr w:rsidR="00875139" w:rsidRPr="00040839" w14:paraId="2CCEB1A4" w14:textId="77777777" w:rsidTr="00040839">
        <w:trPr>
          <w:trHeight w:val="409"/>
        </w:trPr>
        <w:tc>
          <w:tcPr>
            <w:tcW w:w="1754" w:type="dxa"/>
          </w:tcPr>
          <w:p w14:paraId="0533AD50" w14:textId="026EE0D4" w:rsidR="00875139" w:rsidRPr="00040839" w:rsidRDefault="00875139" w:rsidP="00040839">
            <w:pPr>
              <w:spacing w:line="360" w:lineRule="auto"/>
              <w:jc w:val="both"/>
              <w:rPr>
                <w:rFonts w:ascii="Arial" w:hAnsi="Arial" w:cs="Arial"/>
                <w:b/>
                <w:bCs/>
              </w:rPr>
            </w:pPr>
            <w:r w:rsidRPr="00040839">
              <w:rPr>
                <w:rFonts w:ascii="Arial" w:hAnsi="Arial" w:cs="Arial"/>
                <w:b/>
                <w:bCs/>
              </w:rPr>
              <w:lastRenderedPageBreak/>
              <w:t>Total</w:t>
            </w:r>
          </w:p>
        </w:tc>
        <w:tc>
          <w:tcPr>
            <w:tcW w:w="1754" w:type="dxa"/>
          </w:tcPr>
          <w:p w14:paraId="2A8C85F1" w14:textId="77777777" w:rsidR="00875139" w:rsidRPr="00040839" w:rsidRDefault="00875139" w:rsidP="00040839">
            <w:pPr>
              <w:spacing w:line="360" w:lineRule="auto"/>
              <w:jc w:val="both"/>
              <w:rPr>
                <w:rFonts w:ascii="Arial" w:hAnsi="Arial" w:cs="Arial"/>
              </w:rPr>
            </w:pPr>
          </w:p>
        </w:tc>
        <w:tc>
          <w:tcPr>
            <w:tcW w:w="1754" w:type="dxa"/>
          </w:tcPr>
          <w:p w14:paraId="6BFB4B03" w14:textId="77777777" w:rsidR="00875139" w:rsidRPr="00040839" w:rsidRDefault="00875139" w:rsidP="00040839">
            <w:pPr>
              <w:spacing w:line="360" w:lineRule="auto"/>
              <w:jc w:val="both"/>
              <w:rPr>
                <w:rFonts w:ascii="Arial" w:hAnsi="Arial" w:cs="Arial"/>
              </w:rPr>
            </w:pPr>
          </w:p>
        </w:tc>
        <w:tc>
          <w:tcPr>
            <w:tcW w:w="4372" w:type="dxa"/>
          </w:tcPr>
          <w:p w14:paraId="2279917A" w14:textId="381AEC1A" w:rsidR="00875139" w:rsidRPr="00040839" w:rsidRDefault="00040839" w:rsidP="00040839">
            <w:pPr>
              <w:spacing w:line="360" w:lineRule="auto"/>
              <w:jc w:val="both"/>
              <w:rPr>
                <w:rFonts w:ascii="Arial" w:hAnsi="Arial" w:cs="Arial"/>
              </w:rPr>
            </w:pPr>
            <w:r w:rsidRPr="00040839">
              <w:rPr>
                <w:rFonts w:ascii="Arial" w:hAnsi="Arial" w:cs="Arial"/>
              </w:rPr>
              <w:t>752.14 x10</w:t>
            </w:r>
            <w:r w:rsidRPr="00040839">
              <w:rPr>
                <w:rFonts w:ascii="Arial" w:hAnsi="Arial" w:cs="Arial"/>
                <w:vertAlign w:val="superscript"/>
              </w:rPr>
              <w:t xml:space="preserve">6 </w:t>
            </w:r>
            <w:r w:rsidRPr="00040839">
              <w:rPr>
                <w:rFonts w:ascii="Arial" w:hAnsi="Arial" w:cs="Arial"/>
              </w:rPr>
              <w:t>mg</w:t>
            </w:r>
          </w:p>
        </w:tc>
      </w:tr>
    </w:tbl>
    <w:p w14:paraId="2857C1C9" w14:textId="77777777" w:rsidR="00A04CCC" w:rsidRDefault="00A04CCC" w:rsidP="00830933">
      <w:pPr>
        <w:spacing w:after="0" w:line="360" w:lineRule="auto"/>
        <w:jc w:val="both"/>
        <w:rPr>
          <w:rFonts w:ascii="Arial" w:hAnsi="Arial" w:cs="Arial"/>
        </w:rPr>
      </w:pPr>
    </w:p>
    <w:p w14:paraId="4B614A8A" w14:textId="61AD9C2E" w:rsidR="00AA6261" w:rsidRDefault="00AA6261" w:rsidP="00830933">
      <w:pPr>
        <w:spacing w:after="0" w:line="360" w:lineRule="auto"/>
        <w:jc w:val="both"/>
        <w:rPr>
          <w:rFonts w:ascii="Arial" w:hAnsi="Arial" w:cs="Arial"/>
        </w:rPr>
      </w:pPr>
      <w:r>
        <w:rPr>
          <w:rFonts w:ascii="Arial" w:hAnsi="Arial" w:cs="Arial"/>
        </w:rPr>
        <w:t xml:space="preserve">Total: </w:t>
      </w:r>
      <w:r w:rsidR="00B36840">
        <w:rPr>
          <w:rFonts w:ascii="Arial" w:hAnsi="Arial" w:cs="Arial"/>
        </w:rPr>
        <w:t>752.1</w:t>
      </w:r>
      <w:r w:rsidR="00BB466A">
        <w:rPr>
          <w:rFonts w:ascii="Arial" w:hAnsi="Arial" w:cs="Arial"/>
        </w:rPr>
        <w:t>4 x10</w:t>
      </w:r>
      <w:r w:rsidR="00BB466A">
        <w:rPr>
          <w:rFonts w:ascii="Arial" w:hAnsi="Arial" w:cs="Arial"/>
          <w:vertAlign w:val="superscript"/>
        </w:rPr>
        <w:t xml:space="preserve">6 </w:t>
      </w:r>
      <w:r w:rsidR="00BB466A">
        <w:rPr>
          <w:rFonts w:ascii="Arial" w:hAnsi="Arial" w:cs="Arial"/>
        </w:rPr>
        <w:t>mg</w:t>
      </w:r>
    </w:p>
    <w:p w14:paraId="1F0C4A65" w14:textId="4830A07E" w:rsidR="007718FD" w:rsidRPr="007718FD" w:rsidRDefault="007718FD" w:rsidP="00830933">
      <w:pPr>
        <w:spacing w:after="0" w:line="360" w:lineRule="auto"/>
        <w:jc w:val="both"/>
        <w:rPr>
          <w:rFonts w:ascii="Arial" w:hAnsi="Arial" w:cs="Arial"/>
        </w:rPr>
      </w:pPr>
      <w:r>
        <w:rPr>
          <w:rFonts w:ascii="Arial" w:hAnsi="Arial" w:cs="Arial"/>
        </w:rPr>
        <w:t>Convert mg into Kg = 752.14 x10</w:t>
      </w:r>
      <w:r>
        <w:rPr>
          <w:rFonts w:ascii="Arial" w:hAnsi="Arial" w:cs="Arial"/>
          <w:vertAlign w:val="superscript"/>
        </w:rPr>
        <w:t xml:space="preserve">6 </w:t>
      </w:r>
      <m:oMath>
        <m:r>
          <w:rPr>
            <w:rFonts w:ascii="Cambria Math" w:hAnsi="Cambria Math" w:cs="Arial"/>
            <w:vertAlign w:val="superscript"/>
          </w:rPr>
          <m:t>÷</m:t>
        </m:r>
      </m:oMath>
      <w:r>
        <w:rPr>
          <w:rFonts w:ascii="Arial" w:eastAsiaTheme="minorEastAsia" w:hAnsi="Arial" w:cs="Arial"/>
          <w:vertAlign w:val="superscript"/>
        </w:rPr>
        <w:t xml:space="preserve"> </w:t>
      </w:r>
      <w:r>
        <w:rPr>
          <w:rFonts w:ascii="Arial" w:eastAsiaTheme="minorEastAsia" w:hAnsi="Arial" w:cs="Arial"/>
        </w:rPr>
        <w:t>1,000,000 = 752.14 Kg</w:t>
      </w:r>
    </w:p>
    <w:p w14:paraId="0FBE211A" w14:textId="08407A6E" w:rsidR="002E4FE2" w:rsidRDefault="00D845BE" w:rsidP="00830933">
      <w:pPr>
        <w:spacing w:after="0" w:line="360" w:lineRule="auto"/>
        <w:jc w:val="both"/>
        <w:rPr>
          <w:rFonts w:ascii="Arial" w:eastAsiaTheme="minorEastAsia" w:hAnsi="Arial" w:cs="Arial"/>
          <w:vertAlign w:val="superscript"/>
        </w:rPr>
      </w:pPr>
      <w:r>
        <w:rPr>
          <w:rFonts w:ascii="Arial" w:eastAsiaTheme="minorEastAsia" w:hAnsi="Arial" w:cs="Arial"/>
        </w:rPr>
        <w:t>Catchment area = 321km</w:t>
      </w:r>
      <w:r>
        <w:rPr>
          <w:rFonts w:ascii="Arial" w:eastAsiaTheme="minorEastAsia" w:hAnsi="Arial" w:cs="Arial"/>
          <w:vertAlign w:val="superscript"/>
        </w:rPr>
        <w:t xml:space="preserve">2  </w:t>
      </w:r>
    </w:p>
    <w:p w14:paraId="62F0A80A" w14:textId="482EF462" w:rsidR="00D845BE" w:rsidRDefault="00AF3073" w:rsidP="00830933">
      <w:pPr>
        <w:spacing w:after="0" w:line="360" w:lineRule="auto"/>
        <w:jc w:val="both"/>
        <w:rPr>
          <w:rFonts w:ascii="Arial" w:eastAsiaTheme="minorEastAsia" w:hAnsi="Arial" w:cs="Arial"/>
          <w:vertAlign w:val="superscript"/>
        </w:rPr>
      </w:pPr>
      <m:oMath>
        <m:f>
          <m:fPr>
            <m:ctrlPr>
              <w:rPr>
                <w:rFonts w:ascii="Cambria Math" w:eastAsiaTheme="minorEastAsia" w:hAnsi="Cambria Math" w:cs="Arial"/>
                <w:i/>
              </w:rPr>
            </m:ctrlPr>
          </m:fPr>
          <m:num>
            <m:r>
              <w:rPr>
                <w:rFonts w:ascii="Cambria Math" w:eastAsiaTheme="minorEastAsia" w:hAnsi="Cambria Math" w:cs="Arial"/>
              </w:rPr>
              <m:t>752.14</m:t>
            </m:r>
          </m:num>
          <m:den>
            <m:r>
              <w:rPr>
                <w:rFonts w:ascii="Cambria Math" w:eastAsiaTheme="minorEastAsia" w:hAnsi="Cambria Math" w:cs="Arial"/>
              </w:rPr>
              <m:t>321</m:t>
            </m:r>
          </m:den>
        </m:f>
      </m:oMath>
      <w:r w:rsidR="00D845BE">
        <w:rPr>
          <w:rFonts w:ascii="Arial" w:eastAsiaTheme="minorEastAsia" w:hAnsi="Arial" w:cs="Arial"/>
        </w:rPr>
        <w:t xml:space="preserve"> = </w:t>
      </w:r>
      <w:r w:rsidR="00EB3BC9">
        <w:rPr>
          <w:rFonts w:ascii="Arial" w:eastAsiaTheme="minorEastAsia" w:hAnsi="Arial" w:cs="Arial"/>
        </w:rPr>
        <w:t>2.34 kg/</w:t>
      </w:r>
      <w:r w:rsidR="00EB3BC9" w:rsidRPr="00EB3BC9">
        <w:rPr>
          <w:rFonts w:ascii="Arial" w:eastAsiaTheme="minorEastAsia" w:hAnsi="Arial" w:cs="Arial"/>
        </w:rPr>
        <w:t xml:space="preserve"> </w:t>
      </w:r>
      <w:r w:rsidR="00EB3BC9">
        <w:rPr>
          <w:rFonts w:ascii="Arial" w:eastAsiaTheme="minorEastAsia" w:hAnsi="Arial" w:cs="Arial"/>
        </w:rPr>
        <w:t>km</w:t>
      </w:r>
      <w:r w:rsidR="00EB3BC9">
        <w:rPr>
          <w:rFonts w:ascii="Arial" w:eastAsiaTheme="minorEastAsia" w:hAnsi="Arial" w:cs="Arial"/>
          <w:vertAlign w:val="superscript"/>
        </w:rPr>
        <w:t xml:space="preserve">2  </w:t>
      </w:r>
    </w:p>
    <w:tbl>
      <w:tblPr>
        <w:tblStyle w:val="TableGrid"/>
        <w:tblW w:w="0" w:type="auto"/>
        <w:tblLook w:val="04A0" w:firstRow="1" w:lastRow="0" w:firstColumn="1" w:lastColumn="0" w:noHBand="0" w:noVBand="1"/>
      </w:tblPr>
      <w:tblGrid>
        <w:gridCol w:w="4106"/>
      </w:tblGrid>
      <w:tr w:rsidR="00EB3BC9" w14:paraId="004CBF25" w14:textId="77777777" w:rsidTr="003E00DC">
        <w:tc>
          <w:tcPr>
            <w:tcW w:w="4106" w:type="dxa"/>
          </w:tcPr>
          <w:p w14:paraId="487309D3" w14:textId="0BB74905" w:rsidR="00EB3BC9" w:rsidRPr="000A1D5F" w:rsidRDefault="00EB3BC9" w:rsidP="00830933">
            <w:pPr>
              <w:spacing w:line="360" w:lineRule="auto"/>
              <w:jc w:val="both"/>
              <w:rPr>
                <w:rFonts w:ascii="Arial" w:eastAsiaTheme="minorEastAsia" w:hAnsi="Arial" w:cs="Arial"/>
              </w:rPr>
            </w:pPr>
            <w:r>
              <w:rPr>
                <w:rFonts w:ascii="Arial" w:eastAsiaTheme="minorEastAsia" w:hAnsi="Arial" w:cs="Arial"/>
              </w:rPr>
              <w:t xml:space="preserve">Final Answer: </w:t>
            </w:r>
            <w:r w:rsidR="000A1D5F">
              <w:rPr>
                <w:rFonts w:ascii="Arial" w:eastAsiaTheme="minorEastAsia" w:hAnsi="Arial" w:cs="Arial"/>
              </w:rPr>
              <w:t>2.34 kg/</w:t>
            </w:r>
            <w:r w:rsidR="000A1D5F" w:rsidRPr="00EB3BC9">
              <w:rPr>
                <w:rFonts w:ascii="Arial" w:eastAsiaTheme="minorEastAsia" w:hAnsi="Arial" w:cs="Arial"/>
              </w:rPr>
              <w:t xml:space="preserve"> </w:t>
            </w:r>
            <w:r w:rsidR="000A1D5F">
              <w:rPr>
                <w:rFonts w:ascii="Arial" w:eastAsiaTheme="minorEastAsia" w:hAnsi="Arial" w:cs="Arial"/>
              </w:rPr>
              <w:t>km</w:t>
            </w:r>
            <w:r w:rsidR="000A1D5F">
              <w:rPr>
                <w:rFonts w:ascii="Arial" w:eastAsiaTheme="minorEastAsia" w:hAnsi="Arial" w:cs="Arial"/>
                <w:vertAlign w:val="superscript"/>
              </w:rPr>
              <w:t xml:space="preserve">2 </w:t>
            </w:r>
            <w:r w:rsidR="003E00DC">
              <w:rPr>
                <w:rFonts w:ascii="Arial" w:eastAsiaTheme="minorEastAsia" w:hAnsi="Arial" w:cs="Arial"/>
              </w:rPr>
              <w:t>per</w:t>
            </w:r>
            <w:r w:rsidR="000A1D5F">
              <w:rPr>
                <w:rFonts w:ascii="Arial" w:eastAsiaTheme="minorEastAsia" w:hAnsi="Arial" w:cs="Arial"/>
              </w:rPr>
              <w:t xml:space="preserve"> day</w:t>
            </w:r>
          </w:p>
        </w:tc>
      </w:tr>
    </w:tbl>
    <w:p w14:paraId="706CF794" w14:textId="6FFB6341" w:rsidR="00EB3BC9" w:rsidRPr="00EB3BC9" w:rsidRDefault="00EB3BC9" w:rsidP="00830933">
      <w:pPr>
        <w:spacing w:after="0" w:line="360" w:lineRule="auto"/>
        <w:jc w:val="both"/>
        <w:rPr>
          <w:rFonts w:ascii="Arial" w:eastAsiaTheme="minorEastAsia" w:hAnsi="Arial" w:cs="Arial"/>
        </w:rPr>
      </w:pPr>
    </w:p>
    <w:p w14:paraId="6B175B71" w14:textId="5F573A96" w:rsidR="0098019E" w:rsidRDefault="00F83E57" w:rsidP="00830933">
      <w:pPr>
        <w:spacing w:after="0" w:line="360" w:lineRule="auto"/>
        <w:jc w:val="both"/>
        <w:rPr>
          <w:rFonts w:ascii="Arial" w:eastAsiaTheme="minorEastAsia" w:hAnsi="Arial" w:cs="Arial"/>
        </w:rPr>
      </w:pPr>
      <w:r>
        <w:rPr>
          <w:rFonts w:ascii="Arial" w:hAnsi="Arial" w:cs="Arial"/>
        </w:rPr>
        <w:t xml:space="preserve">Calculating the total solute concentration per </w:t>
      </w:r>
      <w:r>
        <w:rPr>
          <w:rFonts w:ascii="Arial" w:eastAsiaTheme="minorEastAsia" w:hAnsi="Arial" w:cs="Arial"/>
        </w:rPr>
        <w:t>km</w:t>
      </w:r>
      <w:r>
        <w:rPr>
          <w:rFonts w:ascii="Arial" w:eastAsiaTheme="minorEastAsia" w:hAnsi="Arial" w:cs="Arial"/>
          <w:vertAlign w:val="superscript"/>
        </w:rPr>
        <w:t>2</w:t>
      </w:r>
      <w:r w:rsidRPr="00F83E57">
        <w:rPr>
          <w:rFonts w:ascii="Arial" w:eastAsiaTheme="minorEastAsia" w:hAnsi="Arial" w:cs="Arial"/>
        </w:rPr>
        <w:t xml:space="preserve"> </w:t>
      </w:r>
      <w:r w:rsidR="00AB31D0">
        <w:rPr>
          <w:rFonts w:ascii="Arial" w:eastAsiaTheme="minorEastAsia" w:hAnsi="Arial" w:cs="Arial"/>
        </w:rPr>
        <w:t xml:space="preserve">of a catchment is important because it helps quantify the amount of pollutant being </w:t>
      </w:r>
      <w:r w:rsidR="00580002">
        <w:rPr>
          <w:rFonts w:ascii="Arial" w:eastAsiaTheme="minorEastAsia" w:hAnsi="Arial" w:cs="Arial"/>
        </w:rPr>
        <w:t xml:space="preserve">transported from a watershed over time. By </w:t>
      </w:r>
      <w:r w:rsidR="00486CA5">
        <w:rPr>
          <w:rFonts w:ascii="Arial" w:eastAsiaTheme="minorEastAsia" w:hAnsi="Arial" w:cs="Arial"/>
        </w:rPr>
        <w:t xml:space="preserve">expressing the pollutant load relative to the catchment areas it can help identify the intensity of pollution per unit area. This provides </w:t>
      </w:r>
      <w:r w:rsidR="00294B5A">
        <w:rPr>
          <w:rFonts w:ascii="Arial" w:eastAsiaTheme="minorEastAsia" w:hAnsi="Arial" w:cs="Arial"/>
        </w:rPr>
        <w:t>a</w:t>
      </w:r>
      <w:r w:rsidR="00486CA5">
        <w:rPr>
          <w:rFonts w:ascii="Arial" w:eastAsiaTheme="minorEastAsia" w:hAnsi="Arial" w:cs="Arial"/>
        </w:rPr>
        <w:t xml:space="preserve"> clear understanding of how </w:t>
      </w:r>
      <w:r w:rsidR="00B6379A">
        <w:rPr>
          <w:rFonts w:ascii="Arial" w:eastAsiaTheme="minorEastAsia" w:hAnsi="Arial" w:cs="Arial"/>
        </w:rPr>
        <w:t>various land uses can contribute to water contamination and helps highlight areas where pollution sources may be concentrated.</w:t>
      </w:r>
      <w:r w:rsidR="00AC4BE7">
        <w:rPr>
          <w:rFonts w:ascii="Arial" w:eastAsiaTheme="minorEastAsia" w:hAnsi="Arial" w:cs="Arial"/>
        </w:rPr>
        <w:t xml:space="preserve"> This analysis can be used to compare water quality conditions between different catchments</w:t>
      </w:r>
      <w:r w:rsidR="001D011F">
        <w:rPr>
          <w:rFonts w:ascii="Arial" w:eastAsiaTheme="minorEastAsia" w:hAnsi="Arial" w:cs="Arial"/>
        </w:rPr>
        <w:t xml:space="preserve"> where it can help prioritise environmental management actions and identify catchments that require stricter monitoring or remediation measures.</w:t>
      </w:r>
    </w:p>
    <w:p w14:paraId="1D851F66" w14:textId="77777777" w:rsidR="001D011F" w:rsidRDefault="001D011F" w:rsidP="00830933">
      <w:pPr>
        <w:spacing w:after="0" w:line="360" w:lineRule="auto"/>
        <w:jc w:val="both"/>
        <w:rPr>
          <w:rFonts w:ascii="Arial" w:eastAsiaTheme="minorEastAsia" w:hAnsi="Arial" w:cs="Arial"/>
        </w:rPr>
      </w:pPr>
    </w:p>
    <w:p w14:paraId="334148E3" w14:textId="4D09AD49" w:rsidR="001D011F" w:rsidRDefault="00A157B0" w:rsidP="00830933">
      <w:pPr>
        <w:spacing w:after="0" w:line="360" w:lineRule="auto"/>
        <w:jc w:val="both"/>
        <w:rPr>
          <w:rFonts w:ascii="Arial" w:hAnsi="Arial" w:cs="Arial"/>
        </w:rPr>
      </w:pPr>
      <w:r>
        <w:rPr>
          <w:rFonts w:ascii="Arial" w:eastAsiaTheme="minorEastAsia" w:hAnsi="Arial" w:cs="Arial"/>
        </w:rPr>
        <w:t>The calculation of pollutant loads also supports water quality management and environmental regulations by providing evidence for further policy development.</w:t>
      </w:r>
      <w:r w:rsidR="00BD22D9">
        <w:rPr>
          <w:rFonts w:ascii="Arial" w:eastAsiaTheme="minorEastAsia" w:hAnsi="Arial" w:cs="Arial"/>
        </w:rPr>
        <w:t xml:space="preserve"> This type of analysis can help keep in track of the impacts of various activities such as agriculture and wastewater discharge</w:t>
      </w:r>
      <w:r w:rsidR="00AA7A5A">
        <w:rPr>
          <w:rFonts w:ascii="Arial" w:eastAsiaTheme="minorEastAsia" w:hAnsi="Arial" w:cs="Arial"/>
        </w:rPr>
        <w:t xml:space="preserve"> can have on river systems. Elevated nitrate loads can indicate various factors such as excessive fertiliser application and sewage contamination. Monitoring these trends over time allows authorities to assess whether management strategies are effective and to implement measures aimed at reducing nutrient pollution and protecting </w:t>
      </w:r>
      <w:r w:rsidR="00294B5A">
        <w:rPr>
          <w:rFonts w:ascii="Arial" w:eastAsiaTheme="minorEastAsia" w:hAnsi="Arial" w:cs="Arial"/>
        </w:rPr>
        <w:t>the environment.</w:t>
      </w:r>
    </w:p>
    <w:p w14:paraId="69C8BC2F" w14:textId="77777777" w:rsidR="003E00DC" w:rsidRDefault="003E00DC" w:rsidP="00830933">
      <w:pPr>
        <w:spacing w:after="0" w:line="360" w:lineRule="auto"/>
        <w:jc w:val="both"/>
        <w:rPr>
          <w:rFonts w:ascii="Arial" w:hAnsi="Arial" w:cs="Arial"/>
        </w:rPr>
      </w:pPr>
    </w:p>
    <w:p w14:paraId="6B13ADE4" w14:textId="77777777" w:rsidR="003E00DC" w:rsidRDefault="003E00DC" w:rsidP="00830933">
      <w:pPr>
        <w:spacing w:after="0" w:line="360" w:lineRule="auto"/>
        <w:jc w:val="both"/>
        <w:rPr>
          <w:rFonts w:ascii="Arial" w:hAnsi="Arial" w:cs="Arial"/>
        </w:rPr>
      </w:pPr>
    </w:p>
    <w:p w14:paraId="3FB1E1A1" w14:textId="77777777" w:rsidR="003E00DC" w:rsidRDefault="003E00DC" w:rsidP="00830933">
      <w:pPr>
        <w:spacing w:after="0" w:line="360" w:lineRule="auto"/>
        <w:jc w:val="both"/>
        <w:rPr>
          <w:rFonts w:ascii="Arial" w:hAnsi="Arial" w:cs="Arial"/>
        </w:rPr>
      </w:pPr>
    </w:p>
    <w:p w14:paraId="5D388525" w14:textId="77777777" w:rsidR="003E00DC" w:rsidRDefault="003E00DC" w:rsidP="00830933">
      <w:pPr>
        <w:spacing w:after="0" w:line="360" w:lineRule="auto"/>
        <w:jc w:val="both"/>
        <w:rPr>
          <w:rFonts w:ascii="Arial" w:hAnsi="Arial" w:cs="Arial"/>
        </w:rPr>
      </w:pPr>
    </w:p>
    <w:p w14:paraId="1833CB97" w14:textId="77777777" w:rsidR="003E00DC" w:rsidRDefault="003E00DC" w:rsidP="00830933">
      <w:pPr>
        <w:spacing w:after="0" w:line="360" w:lineRule="auto"/>
        <w:jc w:val="both"/>
        <w:rPr>
          <w:rFonts w:ascii="Arial" w:hAnsi="Arial" w:cs="Arial"/>
        </w:rPr>
      </w:pPr>
    </w:p>
    <w:p w14:paraId="6A073D3B" w14:textId="77777777" w:rsidR="003E00DC" w:rsidRPr="00885CA5" w:rsidRDefault="003E00DC" w:rsidP="00885CA5">
      <w:pPr>
        <w:spacing w:after="0" w:line="360" w:lineRule="auto"/>
        <w:jc w:val="both"/>
        <w:rPr>
          <w:rFonts w:ascii="Arial" w:hAnsi="Arial" w:cs="Arial"/>
        </w:rPr>
      </w:pPr>
    </w:p>
    <w:p w14:paraId="61F2C74F" w14:textId="338B0C0E" w:rsidR="004E13C7" w:rsidRPr="00885CA5" w:rsidRDefault="004E13C7" w:rsidP="00885CA5">
      <w:pPr>
        <w:pStyle w:val="Heading1"/>
        <w:spacing w:line="360" w:lineRule="auto"/>
        <w:jc w:val="both"/>
        <w:rPr>
          <w:rFonts w:ascii="Arial" w:hAnsi="Arial" w:cs="Arial"/>
          <w:color w:val="auto"/>
        </w:rPr>
      </w:pPr>
      <w:bookmarkStart w:id="22" w:name="_Toc223626376"/>
      <w:bookmarkStart w:id="23" w:name="_Toc223626402"/>
      <w:bookmarkStart w:id="24" w:name="_Toc229506150"/>
      <w:r w:rsidRPr="00885CA5">
        <w:rPr>
          <w:rFonts w:ascii="Arial" w:hAnsi="Arial" w:cs="Arial"/>
          <w:color w:val="auto"/>
        </w:rPr>
        <w:lastRenderedPageBreak/>
        <w:t>Question 3</w:t>
      </w:r>
      <w:bookmarkEnd w:id="22"/>
      <w:bookmarkEnd w:id="23"/>
      <w:bookmarkEnd w:id="24"/>
    </w:p>
    <w:p w14:paraId="20E0796B" w14:textId="2900A752" w:rsidR="00B97B26" w:rsidRDefault="008047C5" w:rsidP="00EE40C7">
      <w:pPr>
        <w:spacing w:line="360" w:lineRule="auto"/>
        <w:jc w:val="both"/>
        <w:rPr>
          <w:rFonts w:ascii="Arial" w:hAnsi="Arial" w:cs="Arial"/>
        </w:rPr>
      </w:pPr>
      <w:r>
        <w:rPr>
          <w:rFonts w:ascii="Arial" w:hAnsi="Arial" w:cs="Arial"/>
        </w:rPr>
        <w:t>Write a brief account</w:t>
      </w:r>
      <w:r w:rsidR="00DE18F6">
        <w:rPr>
          <w:rFonts w:ascii="Arial" w:hAnsi="Arial" w:cs="Arial"/>
        </w:rPr>
        <w:t xml:space="preserve"> of all the main water “Hot Spots” in the world.</w:t>
      </w:r>
    </w:p>
    <w:p w14:paraId="6FA39D92" w14:textId="2AAB72C5" w:rsidR="00DE18F6" w:rsidRDefault="00DE18F6" w:rsidP="00DE18F6">
      <w:pPr>
        <w:pStyle w:val="ListParagraph"/>
        <w:numPr>
          <w:ilvl w:val="0"/>
          <w:numId w:val="5"/>
        </w:numPr>
        <w:spacing w:line="360" w:lineRule="auto"/>
        <w:jc w:val="both"/>
        <w:rPr>
          <w:rFonts w:ascii="Arial" w:hAnsi="Arial" w:cs="Arial"/>
        </w:rPr>
      </w:pPr>
      <w:r>
        <w:rPr>
          <w:rFonts w:ascii="Arial" w:hAnsi="Arial" w:cs="Arial"/>
        </w:rPr>
        <w:t>Include at least one from each continent.</w:t>
      </w:r>
    </w:p>
    <w:p w14:paraId="61F1D406" w14:textId="6445D596" w:rsidR="00DE18F6" w:rsidRDefault="00DE18F6" w:rsidP="00DE18F6">
      <w:pPr>
        <w:pStyle w:val="ListParagraph"/>
        <w:numPr>
          <w:ilvl w:val="0"/>
          <w:numId w:val="5"/>
        </w:numPr>
        <w:spacing w:line="360" w:lineRule="auto"/>
        <w:jc w:val="both"/>
        <w:rPr>
          <w:rFonts w:ascii="Arial" w:hAnsi="Arial" w:cs="Arial"/>
        </w:rPr>
      </w:pPr>
      <w:r>
        <w:rPr>
          <w:rFonts w:ascii="Arial" w:hAnsi="Arial" w:cs="Arial"/>
        </w:rPr>
        <w:t>Describe the nature of the conflict</w:t>
      </w:r>
      <w:r w:rsidR="007C228D">
        <w:rPr>
          <w:rFonts w:ascii="Arial" w:hAnsi="Arial" w:cs="Arial"/>
        </w:rPr>
        <w:t>.</w:t>
      </w:r>
    </w:p>
    <w:p w14:paraId="11FEF508" w14:textId="36729188" w:rsidR="00DE18F6" w:rsidRDefault="00DE18F6" w:rsidP="00DE18F6">
      <w:pPr>
        <w:pStyle w:val="ListParagraph"/>
        <w:numPr>
          <w:ilvl w:val="0"/>
          <w:numId w:val="5"/>
        </w:numPr>
        <w:spacing w:line="360" w:lineRule="auto"/>
        <w:jc w:val="both"/>
        <w:rPr>
          <w:rFonts w:ascii="Arial" w:hAnsi="Arial" w:cs="Arial"/>
        </w:rPr>
      </w:pPr>
      <w:r>
        <w:rPr>
          <w:rFonts w:ascii="Arial" w:hAnsi="Arial" w:cs="Arial"/>
        </w:rPr>
        <w:t>Explain what in your view should be the solution</w:t>
      </w:r>
      <w:r w:rsidR="007C228D">
        <w:rPr>
          <w:rFonts w:ascii="Arial" w:hAnsi="Arial" w:cs="Arial"/>
        </w:rPr>
        <w:t>.</w:t>
      </w:r>
    </w:p>
    <w:p w14:paraId="6CB26A90" w14:textId="3583C321" w:rsidR="007C228D" w:rsidRPr="00DE18F6" w:rsidRDefault="007C228D" w:rsidP="00DE18F6">
      <w:pPr>
        <w:pStyle w:val="ListParagraph"/>
        <w:numPr>
          <w:ilvl w:val="0"/>
          <w:numId w:val="5"/>
        </w:numPr>
        <w:spacing w:line="360" w:lineRule="auto"/>
        <w:jc w:val="both"/>
        <w:rPr>
          <w:rFonts w:ascii="Arial" w:hAnsi="Arial" w:cs="Arial"/>
        </w:rPr>
      </w:pPr>
      <w:r>
        <w:rPr>
          <w:rFonts w:ascii="Arial" w:hAnsi="Arial" w:cs="Arial"/>
        </w:rPr>
        <w:t>In your view, how can we use water more sustainably</w:t>
      </w:r>
    </w:p>
    <w:p w14:paraId="02ED2BDE" w14:textId="798034ED" w:rsidR="00042CE0" w:rsidRDefault="00BE109A" w:rsidP="00EE40C7">
      <w:pPr>
        <w:pStyle w:val="Heading2"/>
        <w:spacing w:line="360" w:lineRule="auto"/>
        <w:jc w:val="both"/>
        <w:rPr>
          <w:rFonts w:ascii="Arial" w:hAnsi="Arial" w:cs="Arial"/>
          <w:color w:val="auto"/>
        </w:rPr>
      </w:pPr>
      <w:bookmarkStart w:id="25" w:name="_Toc229506151"/>
      <w:r w:rsidRPr="00EE40C7">
        <w:rPr>
          <w:rFonts w:ascii="Arial" w:hAnsi="Arial" w:cs="Arial"/>
          <w:color w:val="auto"/>
        </w:rPr>
        <w:t>Introduction</w:t>
      </w:r>
      <w:bookmarkEnd w:id="25"/>
    </w:p>
    <w:p w14:paraId="5A171461" w14:textId="14243453" w:rsidR="007C228D" w:rsidRPr="00512791" w:rsidRDefault="00920496" w:rsidP="00512791">
      <w:pPr>
        <w:spacing w:line="360" w:lineRule="auto"/>
        <w:jc w:val="both"/>
        <w:rPr>
          <w:rFonts w:ascii="Arial" w:hAnsi="Arial" w:cs="Arial"/>
        </w:rPr>
      </w:pPr>
      <w:r w:rsidRPr="00512791">
        <w:rPr>
          <w:rFonts w:ascii="Arial" w:hAnsi="Arial" w:cs="Arial"/>
        </w:rPr>
        <w:t xml:space="preserve">Water is an essential natural resource for all living things. But it is also important in various </w:t>
      </w:r>
      <w:r w:rsidR="00860C39" w:rsidRPr="00512791">
        <w:rPr>
          <w:rFonts w:ascii="Arial" w:hAnsi="Arial" w:cs="Arial"/>
        </w:rPr>
        <w:t>areas all</w:t>
      </w:r>
      <w:r w:rsidR="00B606BE">
        <w:rPr>
          <w:rFonts w:ascii="Arial" w:hAnsi="Arial" w:cs="Arial"/>
        </w:rPr>
        <w:t xml:space="preserve"> over</w:t>
      </w:r>
      <w:r w:rsidR="00860C39" w:rsidRPr="00512791">
        <w:rPr>
          <w:rFonts w:ascii="Arial" w:hAnsi="Arial" w:cs="Arial"/>
        </w:rPr>
        <w:t xml:space="preserve"> the world such as </w:t>
      </w:r>
      <w:r w:rsidR="00762EF8">
        <w:rPr>
          <w:rFonts w:ascii="Arial" w:hAnsi="Arial" w:cs="Arial"/>
        </w:rPr>
        <w:t xml:space="preserve">in </w:t>
      </w:r>
      <w:r w:rsidR="00860C39" w:rsidRPr="00512791">
        <w:rPr>
          <w:rFonts w:ascii="Arial" w:hAnsi="Arial" w:cs="Arial"/>
        </w:rPr>
        <w:t>agriculture, industry, and energy production. However, although the Earth i</w:t>
      </w:r>
      <w:r w:rsidR="0039622C" w:rsidRPr="00512791">
        <w:rPr>
          <w:rFonts w:ascii="Arial" w:hAnsi="Arial" w:cs="Arial"/>
        </w:rPr>
        <w:t xml:space="preserve">s covered mostly </w:t>
      </w:r>
      <w:r w:rsidR="00762EF8">
        <w:rPr>
          <w:rFonts w:ascii="Arial" w:hAnsi="Arial" w:cs="Arial"/>
        </w:rPr>
        <w:t>by</w:t>
      </w:r>
      <w:r w:rsidR="0039622C" w:rsidRPr="00512791">
        <w:rPr>
          <w:rFonts w:ascii="Arial" w:hAnsi="Arial" w:cs="Arial"/>
        </w:rPr>
        <w:t xml:space="preserve"> water, only a small proportion is accessible freshwater. The uneven distribution, combined with rising global demand, rising po</w:t>
      </w:r>
      <w:r w:rsidR="00343E47" w:rsidRPr="00512791">
        <w:rPr>
          <w:rFonts w:ascii="Arial" w:hAnsi="Arial" w:cs="Arial"/>
        </w:rPr>
        <w:t xml:space="preserve">pulation, climate changed, and increased consumption has created more pressure on shared water resources around the world. In many regions rivers cross international borders, meaning that decisions made in one country can have </w:t>
      </w:r>
      <w:r w:rsidR="00BC2930" w:rsidRPr="00512791">
        <w:rPr>
          <w:rFonts w:ascii="Arial" w:hAnsi="Arial" w:cs="Arial"/>
        </w:rPr>
        <w:t>a</w:t>
      </w:r>
      <w:r w:rsidR="00343E47" w:rsidRPr="00512791">
        <w:rPr>
          <w:rFonts w:ascii="Arial" w:hAnsi="Arial" w:cs="Arial"/>
        </w:rPr>
        <w:t xml:space="preserve"> </w:t>
      </w:r>
      <w:r w:rsidR="00BC2930" w:rsidRPr="00512791">
        <w:rPr>
          <w:rFonts w:ascii="Arial" w:hAnsi="Arial" w:cs="Arial"/>
        </w:rPr>
        <w:t xml:space="preserve">detrimental impact on another. This is known as a water hotspot, where competition and disagreement over water often lead to a conflict. </w:t>
      </w:r>
    </w:p>
    <w:p w14:paraId="4226B519" w14:textId="321E565D" w:rsidR="00512791" w:rsidRDefault="00BC2930" w:rsidP="00512791">
      <w:pPr>
        <w:spacing w:line="360" w:lineRule="auto"/>
        <w:jc w:val="both"/>
        <w:rPr>
          <w:rFonts w:ascii="Arial" w:hAnsi="Arial" w:cs="Arial"/>
        </w:rPr>
      </w:pPr>
      <w:r w:rsidRPr="00512791">
        <w:rPr>
          <w:rFonts w:ascii="Arial" w:hAnsi="Arial" w:cs="Arial"/>
        </w:rPr>
        <w:t>This report provides a brief account of major global water hotspots across different continents, outlining the nature of the conflicts and suggesting possible solutions for more</w:t>
      </w:r>
      <w:r w:rsidR="00512791" w:rsidRPr="00512791">
        <w:rPr>
          <w:rFonts w:ascii="Arial" w:hAnsi="Arial" w:cs="Arial"/>
        </w:rPr>
        <w:t xml:space="preserve"> sustainable water management</w:t>
      </w:r>
      <w:r w:rsidR="00512791">
        <w:rPr>
          <w:rFonts w:ascii="Arial" w:hAnsi="Arial" w:cs="Arial"/>
        </w:rPr>
        <w:t>.</w:t>
      </w:r>
    </w:p>
    <w:p w14:paraId="3DAE7E9E" w14:textId="77777777" w:rsidR="00332846" w:rsidRPr="00512791" w:rsidRDefault="00332846" w:rsidP="00512791">
      <w:pPr>
        <w:spacing w:line="360" w:lineRule="auto"/>
        <w:jc w:val="both"/>
        <w:rPr>
          <w:rFonts w:ascii="Arial" w:hAnsi="Arial" w:cs="Arial"/>
        </w:rPr>
      </w:pPr>
    </w:p>
    <w:p w14:paraId="072C45FF" w14:textId="3086092D" w:rsidR="00BE109A" w:rsidRDefault="00BE109A" w:rsidP="00EE40C7">
      <w:pPr>
        <w:pStyle w:val="Heading2"/>
        <w:spacing w:line="360" w:lineRule="auto"/>
        <w:jc w:val="both"/>
        <w:rPr>
          <w:rFonts w:ascii="Arial" w:hAnsi="Arial" w:cs="Arial"/>
          <w:color w:val="auto"/>
        </w:rPr>
      </w:pPr>
      <w:bookmarkStart w:id="26" w:name="_Toc229506152"/>
      <w:r w:rsidRPr="00EE40C7">
        <w:rPr>
          <w:rFonts w:ascii="Arial" w:hAnsi="Arial" w:cs="Arial"/>
          <w:color w:val="auto"/>
        </w:rPr>
        <w:lastRenderedPageBreak/>
        <w:t>Africa</w:t>
      </w:r>
      <w:r w:rsidR="00B14725">
        <w:rPr>
          <w:rFonts w:ascii="Arial" w:hAnsi="Arial" w:cs="Arial"/>
          <w:color w:val="auto"/>
        </w:rPr>
        <w:t>: Nile River Basin</w:t>
      </w:r>
      <w:bookmarkEnd w:id="26"/>
    </w:p>
    <w:p w14:paraId="38962209" w14:textId="4E2F4665" w:rsidR="00504547" w:rsidRDefault="00504547" w:rsidP="00504547">
      <w:pPr>
        <w:jc w:val="center"/>
      </w:pPr>
      <w:r>
        <w:rPr>
          <w:noProof/>
        </w:rPr>
        <w:drawing>
          <wp:inline distT="0" distB="0" distL="0" distR="0" wp14:anchorId="73AADDA0" wp14:editId="54380FC0">
            <wp:extent cx="2988126" cy="4000500"/>
            <wp:effectExtent l="0" t="0" r="3175" b="0"/>
            <wp:docPr id="907551605" name="Picture 2" descr="Ethiopia's GERD: Damming water in unstable terrane! - Dailynews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hiopia's GERD: Damming water in unstable terrane! - Dailynewsegyp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6133" cy="4011220"/>
                    </a:xfrm>
                    <a:prstGeom prst="rect">
                      <a:avLst/>
                    </a:prstGeom>
                    <a:noFill/>
                    <a:ln>
                      <a:noFill/>
                    </a:ln>
                  </pic:spPr>
                </pic:pic>
              </a:graphicData>
            </a:graphic>
          </wp:inline>
        </w:drawing>
      </w:r>
    </w:p>
    <w:p w14:paraId="5AF5DC66" w14:textId="24C70D1C" w:rsidR="00504547" w:rsidRPr="00170A5D" w:rsidRDefault="00504547" w:rsidP="00170A5D">
      <w:pPr>
        <w:spacing w:line="360" w:lineRule="auto"/>
        <w:jc w:val="center"/>
        <w:rPr>
          <w:rFonts w:ascii="Arial" w:hAnsi="Arial" w:cs="Arial"/>
        </w:rPr>
      </w:pPr>
      <w:r w:rsidRPr="00170A5D">
        <w:rPr>
          <w:rFonts w:ascii="Arial" w:hAnsi="Arial" w:cs="Arial"/>
        </w:rPr>
        <w:t xml:space="preserve">Figure 2: Map showing </w:t>
      </w:r>
      <w:r w:rsidR="009E4482" w:rsidRPr="00170A5D">
        <w:rPr>
          <w:rFonts w:ascii="Arial" w:hAnsi="Arial" w:cs="Arial"/>
        </w:rPr>
        <w:t>the countries the Nile River flows through (</w:t>
      </w:r>
      <w:r w:rsidR="00170A5D" w:rsidRPr="00170A5D">
        <w:rPr>
          <w:rFonts w:ascii="Arial" w:hAnsi="Arial" w:cs="Arial"/>
        </w:rPr>
        <w:t>El-Said. M 2022)</w:t>
      </w:r>
    </w:p>
    <w:p w14:paraId="1D81F92C" w14:textId="359E2E30" w:rsidR="00B14725" w:rsidRPr="005F50C7" w:rsidRDefault="00B14725" w:rsidP="005F50C7">
      <w:pPr>
        <w:spacing w:line="360" w:lineRule="auto"/>
        <w:jc w:val="both"/>
        <w:rPr>
          <w:rFonts w:ascii="Arial" w:hAnsi="Arial" w:cs="Arial"/>
        </w:rPr>
      </w:pPr>
      <w:r w:rsidRPr="005F50C7">
        <w:rPr>
          <w:rFonts w:ascii="Arial" w:hAnsi="Arial" w:cs="Arial"/>
        </w:rPr>
        <w:t xml:space="preserve">One major water hotspot can be found in Africa </w:t>
      </w:r>
      <w:r w:rsidR="00C27D86" w:rsidRPr="005F50C7">
        <w:rPr>
          <w:rFonts w:ascii="Arial" w:hAnsi="Arial" w:cs="Arial"/>
        </w:rPr>
        <w:t>where</w:t>
      </w:r>
      <w:r w:rsidR="00B10403">
        <w:rPr>
          <w:rFonts w:ascii="Arial" w:hAnsi="Arial" w:cs="Arial"/>
        </w:rPr>
        <w:t xml:space="preserve"> it</w:t>
      </w:r>
      <w:r w:rsidR="00C27D86" w:rsidRPr="005F50C7">
        <w:rPr>
          <w:rFonts w:ascii="Arial" w:hAnsi="Arial" w:cs="Arial"/>
        </w:rPr>
        <w:t xml:space="preserve"> involves The Nile River. The river flows through multiple countries such as </w:t>
      </w:r>
      <w:r w:rsidR="00A95384" w:rsidRPr="005F50C7">
        <w:rPr>
          <w:rFonts w:ascii="Arial" w:hAnsi="Arial" w:cs="Arial"/>
        </w:rPr>
        <w:t>Ethiopia</w:t>
      </w:r>
      <w:r w:rsidR="00C27D86" w:rsidRPr="005F50C7">
        <w:rPr>
          <w:rFonts w:ascii="Arial" w:hAnsi="Arial" w:cs="Arial"/>
        </w:rPr>
        <w:t>, Sudan, and Egypt</w:t>
      </w:r>
      <w:r w:rsidR="00170A5D">
        <w:rPr>
          <w:rFonts w:ascii="Arial" w:hAnsi="Arial" w:cs="Arial"/>
        </w:rPr>
        <w:t xml:space="preserve"> (See Figure 2)</w:t>
      </w:r>
      <w:r w:rsidR="00C27D86" w:rsidRPr="005F50C7">
        <w:rPr>
          <w:rFonts w:ascii="Arial" w:hAnsi="Arial" w:cs="Arial"/>
        </w:rPr>
        <w:t>. It is a vital resource for drinking water, agricultu</w:t>
      </w:r>
      <w:r w:rsidR="00A95384" w:rsidRPr="005F50C7">
        <w:rPr>
          <w:rFonts w:ascii="Arial" w:hAnsi="Arial" w:cs="Arial"/>
        </w:rPr>
        <w:t xml:space="preserve">re, industry especially in Egypt where the country heavily relies on </w:t>
      </w:r>
      <w:proofErr w:type="gramStart"/>
      <w:r w:rsidR="00A95384" w:rsidRPr="005F50C7">
        <w:rPr>
          <w:rFonts w:ascii="Arial" w:hAnsi="Arial" w:cs="Arial"/>
        </w:rPr>
        <w:t>the majority of</w:t>
      </w:r>
      <w:proofErr w:type="gramEnd"/>
      <w:r w:rsidR="00A95384" w:rsidRPr="005F50C7">
        <w:rPr>
          <w:rFonts w:ascii="Arial" w:hAnsi="Arial" w:cs="Arial"/>
        </w:rPr>
        <w:t xml:space="preserve"> its freshwater supply.</w:t>
      </w:r>
      <w:r w:rsidR="00F9155B" w:rsidRPr="005F50C7">
        <w:rPr>
          <w:rFonts w:ascii="Arial" w:hAnsi="Arial" w:cs="Arial"/>
        </w:rPr>
        <w:t xml:space="preserve"> </w:t>
      </w:r>
      <w:r w:rsidR="00F350EE" w:rsidRPr="005F50C7">
        <w:rPr>
          <w:rFonts w:ascii="Arial" w:hAnsi="Arial" w:cs="Arial"/>
        </w:rPr>
        <w:t>Also,</w:t>
      </w:r>
      <w:r w:rsidR="00F9155B" w:rsidRPr="005F50C7">
        <w:rPr>
          <w:rFonts w:ascii="Arial" w:hAnsi="Arial" w:cs="Arial"/>
        </w:rPr>
        <w:t xml:space="preserve"> due to the lack of rainfall in Egypt</w:t>
      </w:r>
      <w:r w:rsidR="00C10719" w:rsidRPr="005F50C7">
        <w:rPr>
          <w:rFonts w:ascii="Arial" w:hAnsi="Arial" w:cs="Arial"/>
        </w:rPr>
        <w:t>, irrigation heavily rely on the water from the river to be able to grow crops</w:t>
      </w:r>
      <w:r w:rsidR="00980666">
        <w:rPr>
          <w:rFonts w:ascii="Arial" w:hAnsi="Arial" w:cs="Arial"/>
        </w:rPr>
        <w:t xml:space="preserve"> (NELSAP-CU, 2023).</w:t>
      </w:r>
    </w:p>
    <w:p w14:paraId="567F3DEB" w14:textId="6DB665DE" w:rsidR="005F50C7" w:rsidRPr="005F50C7" w:rsidRDefault="00DB1685" w:rsidP="005F50C7">
      <w:pPr>
        <w:spacing w:line="360" w:lineRule="auto"/>
        <w:jc w:val="both"/>
        <w:rPr>
          <w:rFonts w:ascii="Arial" w:hAnsi="Arial" w:cs="Arial"/>
        </w:rPr>
      </w:pPr>
      <w:r w:rsidRPr="005F50C7">
        <w:rPr>
          <w:rFonts w:ascii="Arial" w:hAnsi="Arial" w:cs="Arial"/>
        </w:rPr>
        <w:t xml:space="preserve">One of the most recent and major conflict centres </w:t>
      </w:r>
      <w:r w:rsidR="00F75F48">
        <w:rPr>
          <w:rFonts w:ascii="Arial" w:hAnsi="Arial" w:cs="Arial"/>
        </w:rPr>
        <w:t xml:space="preserve">is </w:t>
      </w:r>
      <w:r w:rsidRPr="005F50C7">
        <w:rPr>
          <w:rFonts w:ascii="Arial" w:hAnsi="Arial" w:cs="Arial"/>
        </w:rPr>
        <w:t>on the construction of the Grand Ethiopian Renaissance DAM (GERD) in Ethiopia</w:t>
      </w:r>
      <w:r w:rsidR="00251B08" w:rsidRPr="005F50C7">
        <w:rPr>
          <w:rFonts w:ascii="Arial" w:hAnsi="Arial" w:cs="Arial"/>
        </w:rPr>
        <w:t xml:space="preserve"> </w:t>
      </w:r>
      <w:r w:rsidR="00170A5D">
        <w:rPr>
          <w:rFonts w:ascii="Arial" w:hAnsi="Arial" w:cs="Arial"/>
        </w:rPr>
        <w:t>(See Figure 2)</w:t>
      </w:r>
      <w:r w:rsidR="005D7EFA">
        <w:rPr>
          <w:rFonts w:ascii="Arial" w:hAnsi="Arial" w:cs="Arial"/>
        </w:rPr>
        <w:t xml:space="preserve">, </w:t>
      </w:r>
      <w:r w:rsidR="00251B08" w:rsidRPr="005F50C7">
        <w:rPr>
          <w:rFonts w:ascii="Arial" w:hAnsi="Arial" w:cs="Arial"/>
        </w:rPr>
        <w:t xml:space="preserve">where it has shaped contemporary diplomatic relations within the Nile Basin. </w:t>
      </w:r>
      <w:r w:rsidR="00BA72CD" w:rsidRPr="005F50C7">
        <w:rPr>
          <w:rFonts w:ascii="Arial" w:hAnsi="Arial" w:cs="Arial"/>
        </w:rPr>
        <w:t>It is supposed to be the largest hydroelectric dam in Africa, where Ethiopia views the dam essential for generati</w:t>
      </w:r>
      <w:r w:rsidR="00661AC8">
        <w:rPr>
          <w:rFonts w:ascii="Arial" w:hAnsi="Arial" w:cs="Arial"/>
        </w:rPr>
        <w:t xml:space="preserve">ng </w:t>
      </w:r>
      <w:r w:rsidR="00BA72CD" w:rsidRPr="005F50C7">
        <w:rPr>
          <w:rFonts w:ascii="Arial" w:hAnsi="Arial" w:cs="Arial"/>
        </w:rPr>
        <w:t>power and supporting development (</w:t>
      </w:r>
      <w:proofErr w:type="spellStart"/>
      <w:r w:rsidR="00D5792D" w:rsidRPr="005F50C7">
        <w:rPr>
          <w:rFonts w:ascii="Arial" w:hAnsi="Arial" w:cs="Arial"/>
        </w:rPr>
        <w:t>Rijntalder</w:t>
      </w:r>
      <w:proofErr w:type="spellEnd"/>
      <w:r w:rsidR="00D5792D" w:rsidRPr="005F50C7">
        <w:rPr>
          <w:rFonts w:ascii="Arial" w:hAnsi="Arial" w:cs="Arial"/>
        </w:rPr>
        <w:t>. T 2025).</w:t>
      </w:r>
      <w:r w:rsidR="00E174B9" w:rsidRPr="005F50C7">
        <w:rPr>
          <w:rFonts w:ascii="Arial" w:hAnsi="Arial" w:cs="Arial"/>
        </w:rPr>
        <w:t xml:space="preserve"> However, countries such as Egypt </w:t>
      </w:r>
      <w:r w:rsidR="00A84DBC" w:rsidRPr="005F50C7">
        <w:rPr>
          <w:rFonts w:ascii="Arial" w:hAnsi="Arial" w:cs="Arial"/>
        </w:rPr>
        <w:t xml:space="preserve">fears that the dam will reduce water flow downstream where it can </w:t>
      </w:r>
      <w:r w:rsidR="005F50C7" w:rsidRPr="005F50C7">
        <w:rPr>
          <w:rFonts w:ascii="Arial" w:hAnsi="Arial" w:cs="Arial"/>
        </w:rPr>
        <w:t>influence</w:t>
      </w:r>
      <w:r w:rsidR="00A84DBC" w:rsidRPr="005F50C7">
        <w:rPr>
          <w:rFonts w:ascii="Arial" w:hAnsi="Arial" w:cs="Arial"/>
        </w:rPr>
        <w:t xml:space="preserve"> agriculture and water security</w:t>
      </w:r>
      <w:r w:rsidR="00CC3562" w:rsidRPr="005F50C7">
        <w:rPr>
          <w:rFonts w:ascii="Arial" w:hAnsi="Arial" w:cs="Arial"/>
        </w:rPr>
        <w:t>. The conflict is mainly caused by unequal control of water resources between upstream and downstream countries, in particular Egypt where they heavily rely on</w:t>
      </w:r>
      <w:r w:rsidR="005F50C7" w:rsidRPr="005F50C7">
        <w:rPr>
          <w:rFonts w:ascii="Arial" w:hAnsi="Arial" w:cs="Arial"/>
        </w:rPr>
        <w:t xml:space="preserve"> a river that originates outside its border</w:t>
      </w:r>
      <w:r w:rsidR="003D6B44">
        <w:rPr>
          <w:rFonts w:ascii="Arial" w:hAnsi="Arial" w:cs="Arial"/>
        </w:rPr>
        <w:t xml:space="preserve"> (Mutahi. B 2020).</w:t>
      </w:r>
    </w:p>
    <w:p w14:paraId="0DA9F40E" w14:textId="04A10476" w:rsidR="005050FE" w:rsidRPr="001A5164" w:rsidRDefault="00BE109A" w:rsidP="005050FE">
      <w:pPr>
        <w:pStyle w:val="Heading2"/>
        <w:spacing w:line="360" w:lineRule="auto"/>
        <w:jc w:val="both"/>
        <w:rPr>
          <w:rFonts w:ascii="Arial" w:hAnsi="Arial" w:cs="Arial"/>
          <w:color w:val="auto"/>
        </w:rPr>
      </w:pPr>
      <w:bookmarkStart w:id="27" w:name="_Toc229506153"/>
      <w:r w:rsidRPr="00EE40C7">
        <w:rPr>
          <w:rFonts w:ascii="Arial" w:hAnsi="Arial" w:cs="Arial"/>
          <w:color w:val="auto"/>
        </w:rPr>
        <w:lastRenderedPageBreak/>
        <w:t>Europe</w:t>
      </w:r>
      <w:r w:rsidR="00A82069">
        <w:rPr>
          <w:rFonts w:ascii="Arial" w:hAnsi="Arial" w:cs="Arial"/>
          <w:color w:val="auto"/>
        </w:rPr>
        <w:t xml:space="preserve">: </w:t>
      </w:r>
      <w:r w:rsidR="003A55F2">
        <w:rPr>
          <w:rFonts w:ascii="Arial" w:hAnsi="Arial" w:cs="Arial"/>
          <w:color w:val="auto"/>
        </w:rPr>
        <w:t>Danube River</w:t>
      </w:r>
      <w:bookmarkEnd w:id="27"/>
    </w:p>
    <w:p w14:paraId="790354DC" w14:textId="217EB9A0" w:rsidR="005F50C7" w:rsidRPr="005050FE" w:rsidRDefault="00D77A68" w:rsidP="005050FE">
      <w:pPr>
        <w:spacing w:line="360" w:lineRule="auto"/>
        <w:jc w:val="both"/>
        <w:rPr>
          <w:rFonts w:ascii="Arial" w:hAnsi="Arial" w:cs="Arial"/>
        </w:rPr>
      </w:pPr>
      <w:r w:rsidRPr="005050FE">
        <w:rPr>
          <w:rFonts w:ascii="Arial" w:hAnsi="Arial" w:cs="Arial"/>
        </w:rPr>
        <w:t>The Danube River is one of Europe’s most transboundary rivers where it flows through countries such as Germany, Austria, Hungary, Romania, and Bulgaria.</w:t>
      </w:r>
      <w:r w:rsidR="00587B88" w:rsidRPr="005050FE">
        <w:rPr>
          <w:rFonts w:ascii="Arial" w:hAnsi="Arial" w:cs="Arial"/>
        </w:rPr>
        <w:t xml:space="preserve"> </w:t>
      </w:r>
      <w:r w:rsidR="00135C28" w:rsidRPr="005050FE">
        <w:rPr>
          <w:rFonts w:ascii="Arial" w:hAnsi="Arial" w:cs="Arial"/>
        </w:rPr>
        <w:t xml:space="preserve">Compared to other hotspots, the Danube River is not defined by severe water scarcity or major conflicts but by management challenges. The river is one of Europe’s vital </w:t>
      </w:r>
      <w:r w:rsidR="00CF5718" w:rsidRPr="005050FE">
        <w:rPr>
          <w:rFonts w:ascii="Arial" w:hAnsi="Arial" w:cs="Arial"/>
        </w:rPr>
        <w:t>waterways</w:t>
      </w:r>
      <w:r w:rsidR="00BB69AC" w:rsidRPr="005050FE">
        <w:rPr>
          <w:rFonts w:ascii="Arial" w:hAnsi="Arial" w:cs="Arial"/>
        </w:rPr>
        <w:t xml:space="preserve"> but faces various problems that comes from sever</w:t>
      </w:r>
      <w:r w:rsidR="00B044BC">
        <w:rPr>
          <w:rFonts w:ascii="Arial" w:hAnsi="Arial" w:cs="Arial"/>
        </w:rPr>
        <w:t>e</w:t>
      </w:r>
      <w:r w:rsidR="00BB69AC" w:rsidRPr="005050FE">
        <w:rPr>
          <w:rFonts w:ascii="Arial" w:hAnsi="Arial" w:cs="Arial"/>
        </w:rPr>
        <w:t xml:space="preserve"> nutrient pollution</w:t>
      </w:r>
      <w:r w:rsidR="00CF5718" w:rsidRPr="005050FE">
        <w:rPr>
          <w:rFonts w:ascii="Arial" w:hAnsi="Arial" w:cs="Arial"/>
        </w:rPr>
        <w:t xml:space="preserve"> and </w:t>
      </w:r>
      <w:r w:rsidR="00BB69AC" w:rsidRPr="005050FE">
        <w:rPr>
          <w:rFonts w:ascii="Arial" w:hAnsi="Arial" w:cs="Arial"/>
        </w:rPr>
        <w:t>hazardous substances</w:t>
      </w:r>
      <w:r w:rsidR="00163E9F" w:rsidRPr="005050FE">
        <w:rPr>
          <w:rFonts w:ascii="Arial" w:hAnsi="Arial" w:cs="Arial"/>
        </w:rPr>
        <w:t>.</w:t>
      </w:r>
      <w:r w:rsidR="00C34577" w:rsidRPr="005050FE">
        <w:rPr>
          <w:rFonts w:ascii="Arial" w:hAnsi="Arial" w:cs="Arial"/>
        </w:rPr>
        <w:t xml:space="preserve"> Pollution from industry, agriculture, and urban areas have affected the water quality downstream</w:t>
      </w:r>
      <w:r w:rsidR="00AB73B1" w:rsidRPr="005050FE">
        <w:rPr>
          <w:rFonts w:ascii="Arial" w:hAnsi="Arial" w:cs="Arial"/>
        </w:rPr>
        <w:t>.</w:t>
      </w:r>
      <w:r w:rsidR="00163E9F" w:rsidRPr="005050FE">
        <w:rPr>
          <w:rFonts w:ascii="Arial" w:hAnsi="Arial" w:cs="Arial"/>
        </w:rPr>
        <w:t xml:space="preserve"> The WWF </w:t>
      </w:r>
      <w:r w:rsidR="00B33F89" w:rsidRPr="005050FE">
        <w:rPr>
          <w:rFonts w:ascii="Arial" w:hAnsi="Arial" w:cs="Arial"/>
        </w:rPr>
        <w:t>listed the river</w:t>
      </w:r>
      <w:r w:rsidR="00CF5718" w:rsidRPr="005050FE">
        <w:rPr>
          <w:rFonts w:ascii="Arial" w:hAnsi="Arial" w:cs="Arial"/>
        </w:rPr>
        <w:t xml:space="preserve"> among the top ten rivers in the world that are “fast dying” as a results of this problem in 2007, even with stronger policy the river is still identified to be heavily polluted to this day (WWF, 2007). </w:t>
      </w:r>
    </w:p>
    <w:p w14:paraId="18DD4505" w14:textId="2C796E9A" w:rsidR="00AB73B1" w:rsidRPr="00BD54B6" w:rsidRDefault="00AB73B1" w:rsidP="005050FE">
      <w:pPr>
        <w:spacing w:line="360" w:lineRule="auto"/>
        <w:jc w:val="both"/>
        <w:rPr>
          <w:rFonts w:ascii="Arial" w:hAnsi="Arial" w:cs="Arial"/>
        </w:rPr>
      </w:pPr>
      <w:r w:rsidRPr="005050FE">
        <w:rPr>
          <w:rFonts w:ascii="Arial" w:hAnsi="Arial" w:cs="Arial"/>
        </w:rPr>
        <w:t>To help manage this problem, European countries need to cooperate through international agreements</w:t>
      </w:r>
      <w:r w:rsidR="005050FE" w:rsidRPr="005050FE">
        <w:rPr>
          <w:rFonts w:ascii="Arial" w:hAnsi="Arial" w:cs="Arial"/>
        </w:rPr>
        <w:t xml:space="preserve"> aimed in improving water quality and ensuring sustainable use.</w:t>
      </w:r>
    </w:p>
    <w:p w14:paraId="5E1CC808" w14:textId="3C0C0500" w:rsidR="00BE109A" w:rsidRDefault="00BE109A" w:rsidP="00EE40C7">
      <w:pPr>
        <w:pStyle w:val="Heading2"/>
        <w:spacing w:line="360" w:lineRule="auto"/>
        <w:jc w:val="both"/>
        <w:rPr>
          <w:rFonts w:ascii="Arial" w:hAnsi="Arial" w:cs="Arial"/>
          <w:color w:val="auto"/>
        </w:rPr>
      </w:pPr>
      <w:bookmarkStart w:id="28" w:name="_Toc229506154"/>
      <w:r w:rsidRPr="00EE40C7">
        <w:rPr>
          <w:rFonts w:ascii="Arial" w:hAnsi="Arial" w:cs="Arial"/>
          <w:color w:val="auto"/>
        </w:rPr>
        <w:t>Asia</w:t>
      </w:r>
      <w:r w:rsidR="00CF0B22">
        <w:rPr>
          <w:rFonts w:ascii="Arial" w:hAnsi="Arial" w:cs="Arial"/>
          <w:color w:val="auto"/>
        </w:rPr>
        <w:t xml:space="preserve">: </w:t>
      </w:r>
      <w:r w:rsidR="00B403D4">
        <w:rPr>
          <w:rFonts w:ascii="Arial" w:hAnsi="Arial" w:cs="Arial"/>
          <w:color w:val="auto"/>
        </w:rPr>
        <w:t>Mekong River</w:t>
      </w:r>
      <w:bookmarkEnd w:id="28"/>
    </w:p>
    <w:p w14:paraId="3994D2BB" w14:textId="144D6779" w:rsidR="0024423C" w:rsidRDefault="0024423C" w:rsidP="0024423C">
      <w:pPr>
        <w:jc w:val="center"/>
      </w:pPr>
      <w:r>
        <w:rPr>
          <w:noProof/>
        </w:rPr>
        <w:drawing>
          <wp:inline distT="0" distB="0" distL="0" distR="0" wp14:anchorId="16A587B7" wp14:editId="082A3750">
            <wp:extent cx="4726940" cy="2303116"/>
            <wp:effectExtent l="0" t="0" r="0" b="2540"/>
            <wp:docPr id="42901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0582" cy="2309763"/>
                    </a:xfrm>
                    <a:prstGeom prst="rect">
                      <a:avLst/>
                    </a:prstGeom>
                    <a:noFill/>
                  </pic:spPr>
                </pic:pic>
              </a:graphicData>
            </a:graphic>
          </wp:inline>
        </w:drawing>
      </w:r>
    </w:p>
    <w:p w14:paraId="390549CC" w14:textId="5AEB1712" w:rsidR="0024423C" w:rsidRPr="0024423C" w:rsidRDefault="0024423C" w:rsidP="0024423C">
      <w:pPr>
        <w:spacing w:line="360" w:lineRule="auto"/>
        <w:jc w:val="center"/>
        <w:rPr>
          <w:rFonts w:ascii="Arial" w:hAnsi="Arial" w:cs="Arial"/>
        </w:rPr>
      </w:pPr>
      <w:r w:rsidRPr="0024423C">
        <w:rPr>
          <w:rFonts w:ascii="Arial" w:hAnsi="Arial" w:cs="Arial"/>
        </w:rPr>
        <w:t>Figure 3: Map Showing the Mekong River, (</w:t>
      </w:r>
      <w:proofErr w:type="spellStart"/>
      <w:r w:rsidRPr="0024423C">
        <w:rPr>
          <w:rFonts w:ascii="Arial" w:hAnsi="Arial" w:cs="Arial"/>
        </w:rPr>
        <w:t>Aguiar.P</w:t>
      </w:r>
      <w:proofErr w:type="spellEnd"/>
      <w:r w:rsidRPr="0024423C">
        <w:rPr>
          <w:rFonts w:ascii="Arial" w:hAnsi="Arial" w:cs="Arial"/>
        </w:rPr>
        <w:t xml:space="preserve"> 2025)</w:t>
      </w:r>
    </w:p>
    <w:p w14:paraId="156CF00F" w14:textId="43DFCD3E" w:rsidR="00B403D4" w:rsidRPr="00BD54B6" w:rsidRDefault="00B403D4" w:rsidP="00064B0C">
      <w:pPr>
        <w:spacing w:line="360" w:lineRule="auto"/>
        <w:jc w:val="both"/>
        <w:rPr>
          <w:rFonts w:ascii="Arial" w:hAnsi="Arial" w:cs="Arial"/>
        </w:rPr>
      </w:pPr>
      <w:r w:rsidRPr="00064B0C">
        <w:rPr>
          <w:rFonts w:ascii="Arial" w:hAnsi="Arial" w:cs="Arial"/>
        </w:rPr>
        <w:t xml:space="preserve">In Asia there a many </w:t>
      </w:r>
      <w:r w:rsidR="00506EBB" w:rsidRPr="00064B0C">
        <w:rPr>
          <w:rFonts w:ascii="Arial" w:hAnsi="Arial" w:cs="Arial"/>
        </w:rPr>
        <w:t>water hotspot, where the Mekong River is identified to be one. The river is an important water hotspot shared by countries such as China, Myanmar, Laos,</w:t>
      </w:r>
      <w:r w:rsidR="005908AA" w:rsidRPr="00064B0C">
        <w:rPr>
          <w:rFonts w:ascii="Arial" w:hAnsi="Arial" w:cs="Arial"/>
        </w:rPr>
        <w:t xml:space="preserve"> Thailand, Cambodia, and Vietnam. The river is essential resource </w:t>
      </w:r>
      <w:r w:rsidR="00F54CD7" w:rsidRPr="00064B0C">
        <w:rPr>
          <w:rFonts w:ascii="Arial" w:hAnsi="Arial" w:cs="Arial"/>
        </w:rPr>
        <w:t xml:space="preserve">for various industries such as </w:t>
      </w:r>
      <w:r w:rsidR="005908AA" w:rsidRPr="00064B0C">
        <w:rPr>
          <w:rFonts w:ascii="Arial" w:hAnsi="Arial" w:cs="Arial"/>
        </w:rPr>
        <w:t xml:space="preserve">fishing, </w:t>
      </w:r>
      <w:r w:rsidR="00F54CD7" w:rsidRPr="00064B0C">
        <w:rPr>
          <w:rFonts w:ascii="Arial" w:hAnsi="Arial" w:cs="Arial"/>
        </w:rPr>
        <w:t>agriculture, transport, and hydroelectric power where it</w:t>
      </w:r>
      <w:r w:rsidR="00144B1F" w:rsidRPr="00064B0C">
        <w:rPr>
          <w:rFonts w:ascii="Arial" w:hAnsi="Arial" w:cs="Arial"/>
        </w:rPr>
        <w:t xml:space="preserve"> supports millions of people across Southeast Asia.</w:t>
      </w:r>
      <w:r w:rsidR="00887FBA" w:rsidRPr="00064B0C">
        <w:rPr>
          <w:rFonts w:ascii="Arial" w:hAnsi="Arial" w:cs="Arial"/>
        </w:rPr>
        <w:t xml:space="preserve"> The river is known for experiencing seasonal changes in discharge</w:t>
      </w:r>
      <w:r w:rsidR="00C96375" w:rsidRPr="00064B0C">
        <w:rPr>
          <w:rFonts w:ascii="Arial" w:hAnsi="Arial" w:cs="Arial"/>
        </w:rPr>
        <w:t xml:space="preserve"> where it has led to extensive flooding and significant </w:t>
      </w:r>
      <w:r w:rsidR="00C96375" w:rsidRPr="00BD54B6">
        <w:rPr>
          <w:rFonts w:ascii="Arial" w:hAnsi="Arial" w:cs="Arial"/>
        </w:rPr>
        <w:t>droughts</w:t>
      </w:r>
      <w:r w:rsidR="00863FD0" w:rsidRPr="00BD54B6">
        <w:rPr>
          <w:rFonts w:ascii="Arial" w:hAnsi="Arial" w:cs="Arial"/>
        </w:rPr>
        <w:t xml:space="preserve"> (</w:t>
      </w:r>
      <w:r w:rsidR="00064B0C" w:rsidRPr="00BD54B6">
        <w:rPr>
          <w:rFonts w:ascii="Arial" w:hAnsi="Arial" w:cs="Arial"/>
        </w:rPr>
        <w:t xml:space="preserve">internet geography, </w:t>
      </w:r>
      <w:proofErr w:type="spellStart"/>
      <w:r w:rsidR="00064B0C" w:rsidRPr="00BD54B6">
        <w:rPr>
          <w:rFonts w:ascii="Arial" w:hAnsi="Arial" w:cs="Arial"/>
        </w:rPr>
        <w:t>n.d</w:t>
      </w:r>
      <w:proofErr w:type="spellEnd"/>
      <w:r w:rsidR="00064B0C" w:rsidRPr="00BD54B6">
        <w:rPr>
          <w:rFonts w:ascii="Arial" w:hAnsi="Arial" w:cs="Arial"/>
        </w:rPr>
        <w:t>).</w:t>
      </w:r>
    </w:p>
    <w:p w14:paraId="5E5A684A" w14:textId="09114814" w:rsidR="0079756B" w:rsidRPr="00E444C6" w:rsidRDefault="00621748" w:rsidP="00E444C6">
      <w:pPr>
        <w:spacing w:line="360" w:lineRule="auto"/>
        <w:jc w:val="both"/>
        <w:rPr>
          <w:rFonts w:ascii="Arial" w:hAnsi="Arial" w:cs="Arial"/>
        </w:rPr>
      </w:pPr>
      <w:r w:rsidRPr="00BD54B6">
        <w:rPr>
          <w:rFonts w:ascii="Arial" w:hAnsi="Arial" w:cs="Arial"/>
        </w:rPr>
        <w:lastRenderedPageBreak/>
        <w:t>A major source of conflict is the construction of dams, particularly in China</w:t>
      </w:r>
      <w:r w:rsidR="00760A01" w:rsidRPr="00BD54B6">
        <w:rPr>
          <w:rFonts w:ascii="Arial" w:hAnsi="Arial" w:cs="Arial"/>
        </w:rPr>
        <w:t xml:space="preserve"> and Laos. These dams are used to generate electricity and support economic development but has led to a reduced water flow downstream </w:t>
      </w:r>
      <w:r w:rsidR="00B030FA" w:rsidRPr="00BD54B6">
        <w:rPr>
          <w:rFonts w:ascii="Arial" w:hAnsi="Arial" w:cs="Arial"/>
        </w:rPr>
        <w:t>which has affected natural flooding patterns</w:t>
      </w:r>
      <w:r w:rsidR="0015627F">
        <w:rPr>
          <w:rFonts w:ascii="Arial" w:hAnsi="Arial" w:cs="Arial"/>
        </w:rPr>
        <w:t xml:space="preserve"> (See Figure 3)</w:t>
      </w:r>
      <w:r w:rsidR="00B030FA" w:rsidRPr="00BD54B6">
        <w:rPr>
          <w:rFonts w:ascii="Arial" w:hAnsi="Arial" w:cs="Arial"/>
        </w:rPr>
        <w:t xml:space="preserve">. Countries such as Cambodia and Vietnam heavily </w:t>
      </w:r>
      <w:r w:rsidR="00352F68" w:rsidRPr="00BD54B6">
        <w:rPr>
          <w:rFonts w:ascii="Arial" w:hAnsi="Arial" w:cs="Arial"/>
        </w:rPr>
        <w:t>depend</w:t>
      </w:r>
      <w:r w:rsidR="00B030FA" w:rsidRPr="00BD54B6">
        <w:rPr>
          <w:rFonts w:ascii="Arial" w:hAnsi="Arial" w:cs="Arial"/>
        </w:rPr>
        <w:t xml:space="preserve"> on the river for farming and fishing</w:t>
      </w:r>
      <w:r w:rsidR="002445F7" w:rsidRPr="00BD54B6">
        <w:rPr>
          <w:rFonts w:ascii="Arial" w:hAnsi="Arial" w:cs="Arial"/>
        </w:rPr>
        <w:t xml:space="preserve"> where the reduced water flow has damaged crop production, fish production, and local livelihoods.</w:t>
      </w:r>
      <w:r w:rsidR="007174BD" w:rsidRPr="00BD54B6">
        <w:rPr>
          <w:rFonts w:ascii="Arial" w:hAnsi="Arial" w:cs="Arial"/>
        </w:rPr>
        <w:t xml:space="preserve"> Additionally, the reduced water flow had led to sediment banks forming downstream and caused larger boats </w:t>
      </w:r>
      <w:r w:rsidR="00BD54B6" w:rsidRPr="00BD54B6">
        <w:rPr>
          <w:rFonts w:ascii="Arial" w:hAnsi="Arial" w:cs="Arial"/>
        </w:rPr>
        <w:t xml:space="preserve">like ferries running aground (internet geography, </w:t>
      </w:r>
      <w:proofErr w:type="spellStart"/>
      <w:r w:rsidR="00BD54B6" w:rsidRPr="00BD54B6">
        <w:rPr>
          <w:rFonts w:ascii="Arial" w:hAnsi="Arial" w:cs="Arial"/>
        </w:rPr>
        <w:t>n.d</w:t>
      </w:r>
      <w:proofErr w:type="spellEnd"/>
      <w:r w:rsidR="00BD54B6" w:rsidRPr="00BD54B6">
        <w:rPr>
          <w:rFonts w:ascii="Arial" w:hAnsi="Arial" w:cs="Arial"/>
        </w:rPr>
        <w:t>).</w:t>
      </w:r>
    </w:p>
    <w:p w14:paraId="3A671E88" w14:textId="5C047ABA" w:rsidR="00BE109A" w:rsidRDefault="00BE109A" w:rsidP="00EE40C7">
      <w:pPr>
        <w:pStyle w:val="Heading2"/>
        <w:spacing w:line="360" w:lineRule="auto"/>
        <w:jc w:val="both"/>
        <w:rPr>
          <w:rFonts w:ascii="Arial" w:hAnsi="Arial" w:cs="Arial"/>
          <w:color w:val="auto"/>
        </w:rPr>
      </w:pPr>
      <w:bookmarkStart w:id="29" w:name="_Toc229506155"/>
      <w:r w:rsidRPr="00EE40C7">
        <w:rPr>
          <w:rFonts w:ascii="Arial" w:hAnsi="Arial" w:cs="Arial"/>
          <w:color w:val="auto"/>
        </w:rPr>
        <w:t>North America</w:t>
      </w:r>
      <w:r w:rsidR="00C4758D">
        <w:rPr>
          <w:rFonts w:ascii="Arial" w:hAnsi="Arial" w:cs="Arial"/>
          <w:color w:val="auto"/>
        </w:rPr>
        <w:t>: Colorado River</w:t>
      </w:r>
      <w:bookmarkEnd w:id="29"/>
    </w:p>
    <w:p w14:paraId="31CFDC4A" w14:textId="30485FEC" w:rsidR="00E63FB2" w:rsidRPr="005C19F7" w:rsidRDefault="005974A3" w:rsidP="005C19F7">
      <w:pPr>
        <w:spacing w:line="360" w:lineRule="auto"/>
        <w:jc w:val="both"/>
        <w:rPr>
          <w:rFonts w:ascii="Arial" w:hAnsi="Arial" w:cs="Arial"/>
        </w:rPr>
      </w:pPr>
      <w:r w:rsidRPr="005C19F7">
        <w:rPr>
          <w:rFonts w:ascii="Arial" w:hAnsi="Arial" w:cs="Arial"/>
        </w:rPr>
        <w:t xml:space="preserve">In North America the Colorado River </w:t>
      </w:r>
      <w:r w:rsidR="00875A9C" w:rsidRPr="005C19F7">
        <w:rPr>
          <w:rFonts w:ascii="Arial" w:hAnsi="Arial" w:cs="Arial"/>
        </w:rPr>
        <w:t>is known to be a vital water source for millions of people in both the United States and Mexico. It supplies major cities such as Los Angeles and Las Vegas</w:t>
      </w:r>
      <w:r w:rsidR="00695704" w:rsidRPr="005C19F7">
        <w:rPr>
          <w:rFonts w:ascii="Arial" w:hAnsi="Arial" w:cs="Arial"/>
        </w:rPr>
        <w:t xml:space="preserve">, as well as large agricultural regions. The river is under severe pressure due to overuse, droughts, and climate change. Water demand has now exceeded supply for many years where it has </w:t>
      </w:r>
      <w:r w:rsidR="00E63FB2" w:rsidRPr="005C19F7">
        <w:rPr>
          <w:rFonts w:ascii="Arial" w:hAnsi="Arial" w:cs="Arial"/>
        </w:rPr>
        <w:t>led</w:t>
      </w:r>
      <w:r w:rsidR="00695704" w:rsidRPr="005C19F7">
        <w:rPr>
          <w:rFonts w:ascii="Arial" w:hAnsi="Arial" w:cs="Arial"/>
        </w:rPr>
        <w:t xml:space="preserve"> to the shrinking of reservoirs and reduced flow. In som</w:t>
      </w:r>
      <w:r w:rsidR="00E63FB2" w:rsidRPr="005C19F7">
        <w:rPr>
          <w:rFonts w:ascii="Arial" w:hAnsi="Arial" w:cs="Arial"/>
        </w:rPr>
        <w:t xml:space="preserve">e cases, the river does not reach its natural delta in Mexico which has </w:t>
      </w:r>
      <w:proofErr w:type="gramStart"/>
      <w:r w:rsidR="00E63FB2" w:rsidRPr="005C19F7">
        <w:rPr>
          <w:rFonts w:ascii="Arial" w:hAnsi="Arial" w:cs="Arial"/>
        </w:rPr>
        <w:t>had an effect on</w:t>
      </w:r>
      <w:proofErr w:type="gramEnd"/>
      <w:r w:rsidR="00E63FB2" w:rsidRPr="005C19F7">
        <w:rPr>
          <w:rFonts w:ascii="Arial" w:hAnsi="Arial" w:cs="Arial"/>
        </w:rPr>
        <w:t xml:space="preserve"> the ecosystem and communities.</w:t>
      </w:r>
    </w:p>
    <w:p w14:paraId="2B638847" w14:textId="1B15AC69" w:rsidR="00E63FB2" w:rsidRPr="005C19F7" w:rsidRDefault="00781B6C" w:rsidP="005C19F7">
      <w:pPr>
        <w:spacing w:line="360" w:lineRule="auto"/>
        <w:jc w:val="both"/>
        <w:rPr>
          <w:rFonts w:ascii="Arial" w:hAnsi="Arial" w:cs="Arial"/>
        </w:rPr>
      </w:pPr>
      <w:r w:rsidRPr="005C19F7">
        <w:rPr>
          <w:rFonts w:ascii="Arial" w:hAnsi="Arial" w:cs="Arial"/>
        </w:rPr>
        <w:t>The conflict is driven by compe</w:t>
      </w:r>
      <w:r w:rsidR="005C19F7">
        <w:rPr>
          <w:rFonts w:ascii="Arial" w:hAnsi="Arial" w:cs="Arial"/>
        </w:rPr>
        <w:t>ti</w:t>
      </w:r>
      <w:r w:rsidRPr="005C19F7">
        <w:rPr>
          <w:rFonts w:ascii="Arial" w:hAnsi="Arial" w:cs="Arial"/>
        </w:rPr>
        <w:t>tion between urban areas, agriculture, and environmental needs. This had led to an increase in scarcity making long term management more difficult (</w:t>
      </w:r>
      <w:r w:rsidR="005C19F7" w:rsidRPr="005C19F7">
        <w:rPr>
          <w:rFonts w:ascii="Arial" w:hAnsi="Arial" w:cs="Arial"/>
        </w:rPr>
        <w:t>Zhu. M 2024).</w:t>
      </w:r>
    </w:p>
    <w:p w14:paraId="58AADEF3" w14:textId="42856B43" w:rsidR="00BE109A" w:rsidRDefault="00BE109A" w:rsidP="00EE40C7">
      <w:pPr>
        <w:pStyle w:val="Heading2"/>
        <w:spacing w:line="360" w:lineRule="auto"/>
        <w:jc w:val="both"/>
        <w:rPr>
          <w:rFonts w:ascii="Arial" w:hAnsi="Arial" w:cs="Arial"/>
          <w:color w:val="auto"/>
        </w:rPr>
      </w:pPr>
      <w:bookmarkStart w:id="30" w:name="_Toc229506156"/>
      <w:r w:rsidRPr="00EE40C7">
        <w:rPr>
          <w:rFonts w:ascii="Arial" w:hAnsi="Arial" w:cs="Arial"/>
          <w:color w:val="auto"/>
        </w:rPr>
        <w:lastRenderedPageBreak/>
        <w:t>South America</w:t>
      </w:r>
      <w:r w:rsidR="003D1258">
        <w:rPr>
          <w:rFonts w:ascii="Arial" w:hAnsi="Arial" w:cs="Arial"/>
          <w:color w:val="auto"/>
        </w:rPr>
        <w:t>: Parana River</w:t>
      </w:r>
      <w:bookmarkEnd w:id="30"/>
    </w:p>
    <w:p w14:paraId="5F9C4CAF" w14:textId="2745DEEE" w:rsidR="00C26B25" w:rsidRDefault="00EC0568" w:rsidP="00EC0568">
      <w:pPr>
        <w:jc w:val="center"/>
      </w:pPr>
      <w:r>
        <w:rPr>
          <w:noProof/>
        </w:rPr>
        <w:drawing>
          <wp:inline distT="0" distB="0" distL="0" distR="0" wp14:anchorId="6CA63C2E" wp14:editId="235A48DF">
            <wp:extent cx="2826245" cy="3497580"/>
            <wp:effectExtent l="0" t="0" r="0" b="7620"/>
            <wp:docPr id="1201586556" name="Picture 5" descr="Map of the Paraná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p of the Paraná riv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4504" cy="3507801"/>
                    </a:xfrm>
                    <a:prstGeom prst="rect">
                      <a:avLst/>
                    </a:prstGeom>
                    <a:noFill/>
                    <a:ln>
                      <a:noFill/>
                    </a:ln>
                  </pic:spPr>
                </pic:pic>
              </a:graphicData>
            </a:graphic>
          </wp:inline>
        </w:drawing>
      </w:r>
    </w:p>
    <w:p w14:paraId="22378E55" w14:textId="18A41DF8" w:rsidR="00EC0568" w:rsidRPr="00885C08" w:rsidRDefault="00B93BDA" w:rsidP="00885C08">
      <w:pPr>
        <w:spacing w:line="360" w:lineRule="auto"/>
        <w:jc w:val="center"/>
        <w:rPr>
          <w:rFonts w:ascii="Arial" w:hAnsi="Arial" w:cs="Arial"/>
        </w:rPr>
      </w:pPr>
      <w:r w:rsidRPr="00885C08">
        <w:rPr>
          <w:rFonts w:ascii="Arial" w:hAnsi="Arial" w:cs="Arial"/>
        </w:rPr>
        <w:t>Figure 4: Map showing the Parana River (BBC 2021)</w:t>
      </w:r>
    </w:p>
    <w:p w14:paraId="0C6251E6" w14:textId="38CDE15B" w:rsidR="00B93BDA" w:rsidRPr="00F217EF" w:rsidRDefault="00F2415F" w:rsidP="00F217EF">
      <w:pPr>
        <w:spacing w:line="360" w:lineRule="auto"/>
        <w:jc w:val="both"/>
        <w:rPr>
          <w:rFonts w:ascii="Arial" w:hAnsi="Arial" w:cs="Arial"/>
        </w:rPr>
      </w:pPr>
      <w:r w:rsidRPr="00F217EF">
        <w:rPr>
          <w:rFonts w:ascii="Arial" w:hAnsi="Arial" w:cs="Arial"/>
        </w:rPr>
        <w:t>In South America the Parana River is a major shared water system between countries like Brazil and Argentina (See Figure 4).</w:t>
      </w:r>
      <w:r w:rsidR="008D1811" w:rsidRPr="00F217EF">
        <w:rPr>
          <w:rFonts w:ascii="Arial" w:hAnsi="Arial" w:cs="Arial"/>
        </w:rPr>
        <w:t xml:space="preserve"> A key feature of this river is the Itaipu Dam one of the largest hydroelectric dams in the world</w:t>
      </w:r>
      <w:r w:rsidR="00621A2D" w:rsidRPr="00F217EF">
        <w:rPr>
          <w:rFonts w:ascii="Arial" w:hAnsi="Arial" w:cs="Arial"/>
        </w:rPr>
        <w:t>.</w:t>
      </w:r>
      <w:r w:rsidR="0054441F" w:rsidRPr="00F217EF">
        <w:rPr>
          <w:rFonts w:ascii="Arial" w:hAnsi="Arial" w:cs="Arial"/>
        </w:rPr>
        <w:t xml:space="preserve"> This has caused disputes between countries</w:t>
      </w:r>
      <w:r w:rsidR="0063728B" w:rsidRPr="00F217EF">
        <w:rPr>
          <w:rFonts w:ascii="Arial" w:hAnsi="Arial" w:cs="Arial"/>
        </w:rPr>
        <w:t xml:space="preserve"> and low water levels</w:t>
      </w:r>
      <w:r w:rsidR="003B5605" w:rsidRPr="00F217EF">
        <w:rPr>
          <w:rFonts w:ascii="Arial" w:hAnsi="Arial" w:cs="Arial"/>
        </w:rPr>
        <w:t xml:space="preserve">, </w:t>
      </w:r>
      <w:r w:rsidR="0063728B" w:rsidRPr="00F217EF">
        <w:rPr>
          <w:rFonts w:ascii="Arial" w:hAnsi="Arial" w:cs="Arial"/>
        </w:rPr>
        <w:t>where it has been recorded that the Dam only runs at only 50</w:t>
      </w:r>
      <w:r w:rsidR="003B5605" w:rsidRPr="00F217EF">
        <w:rPr>
          <w:rFonts w:ascii="Arial" w:hAnsi="Arial" w:cs="Arial"/>
        </w:rPr>
        <w:t>% power.</w:t>
      </w:r>
      <w:r w:rsidR="00F217EF" w:rsidRPr="00F217EF">
        <w:rPr>
          <w:rFonts w:ascii="Arial" w:hAnsi="Arial" w:cs="Arial"/>
        </w:rPr>
        <w:t xml:space="preserve"> While the project supports economic development, it has raised concerns about fairness and environmental impact. Due to reduced water flow downstream it has caused major droughts in most regions where it has affected transportation, fishing, and agriculture (BBC 2021).</w:t>
      </w:r>
    </w:p>
    <w:p w14:paraId="4C41A847" w14:textId="74BE6DD4" w:rsidR="00BE109A" w:rsidRDefault="00BE109A" w:rsidP="00EE40C7">
      <w:pPr>
        <w:pStyle w:val="Heading2"/>
        <w:spacing w:line="360" w:lineRule="auto"/>
        <w:jc w:val="both"/>
        <w:rPr>
          <w:rFonts w:ascii="Arial" w:hAnsi="Arial" w:cs="Arial"/>
          <w:color w:val="auto"/>
        </w:rPr>
      </w:pPr>
      <w:bookmarkStart w:id="31" w:name="_Toc229506157"/>
      <w:r w:rsidRPr="00EE40C7">
        <w:rPr>
          <w:rFonts w:ascii="Arial" w:hAnsi="Arial" w:cs="Arial"/>
          <w:color w:val="auto"/>
        </w:rPr>
        <w:t>Oceania</w:t>
      </w:r>
      <w:r w:rsidR="003D1258">
        <w:rPr>
          <w:rFonts w:ascii="Arial" w:hAnsi="Arial" w:cs="Arial"/>
          <w:color w:val="auto"/>
        </w:rPr>
        <w:t>: Murray-Darling Basin</w:t>
      </w:r>
      <w:bookmarkEnd w:id="31"/>
    </w:p>
    <w:p w14:paraId="501C183F" w14:textId="345E5935" w:rsidR="00F217EF" w:rsidRPr="00CC7517" w:rsidRDefault="008C3CB4" w:rsidP="00CC7517">
      <w:pPr>
        <w:spacing w:line="360" w:lineRule="auto"/>
        <w:jc w:val="both"/>
        <w:rPr>
          <w:rFonts w:ascii="Arial" w:hAnsi="Arial" w:cs="Arial"/>
        </w:rPr>
      </w:pPr>
      <w:r w:rsidRPr="00CC7517">
        <w:rPr>
          <w:rFonts w:ascii="Arial" w:hAnsi="Arial" w:cs="Arial"/>
        </w:rPr>
        <w:t>In Australia, the Murray Darlin Basin is the country’s most important agricultural water system where it supports farmin</w:t>
      </w:r>
      <w:r w:rsidR="002F7811" w:rsidRPr="00CC7517">
        <w:rPr>
          <w:rFonts w:ascii="Arial" w:hAnsi="Arial" w:cs="Arial"/>
        </w:rPr>
        <w:t>g, various ecosystems, and communities.</w:t>
      </w:r>
      <w:r w:rsidR="00AA60E5" w:rsidRPr="00CC7517">
        <w:rPr>
          <w:rFonts w:ascii="Arial" w:hAnsi="Arial" w:cs="Arial"/>
        </w:rPr>
        <w:t xml:space="preserve"> The</w:t>
      </w:r>
      <w:r w:rsidR="0094343B" w:rsidRPr="00CC7517">
        <w:rPr>
          <w:rFonts w:ascii="Arial" w:hAnsi="Arial" w:cs="Arial"/>
        </w:rPr>
        <w:t xml:space="preserve"> basin is currently facing serious pressure due to over extraction for irrigation prolonged droughts. This has reduced the river’s health</w:t>
      </w:r>
      <w:r w:rsidR="004A5FF7" w:rsidRPr="00CC7517">
        <w:rPr>
          <w:rFonts w:ascii="Arial" w:hAnsi="Arial" w:cs="Arial"/>
        </w:rPr>
        <w:t xml:space="preserve"> and damaged the surrounding ecosystems. It has also created competition between farmers and government authorities</w:t>
      </w:r>
      <w:r w:rsidR="003A00FD" w:rsidRPr="00CC7517">
        <w:rPr>
          <w:rFonts w:ascii="Arial" w:hAnsi="Arial" w:cs="Arial"/>
        </w:rPr>
        <w:t xml:space="preserve">. The main issue is balancing agricultural production with environmental sustainability, as overuse threatens the </w:t>
      </w:r>
      <w:r w:rsidR="00CC7517" w:rsidRPr="00CC7517">
        <w:rPr>
          <w:rFonts w:ascii="Arial" w:hAnsi="Arial" w:cs="Arial"/>
        </w:rPr>
        <w:t>long-term</w:t>
      </w:r>
      <w:r w:rsidR="003A00FD" w:rsidRPr="00CC7517">
        <w:rPr>
          <w:rFonts w:ascii="Arial" w:hAnsi="Arial" w:cs="Arial"/>
        </w:rPr>
        <w:t xml:space="preserve"> future of the system (</w:t>
      </w:r>
      <w:r w:rsidR="00CC7517" w:rsidRPr="00CC7517">
        <w:rPr>
          <w:rFonts w:ascii="Arial" w:hAnsi="Arial" w:cs="Arial"/>
        </w:rPr>
        <w:t>MDBA 2025)</w:t>
      </w:r>
      <w:r w:rsidR="00CC7517">
        <w:rPr>
          <w:rFonts w:ascii="Arial" w:hAnsi="Arial" w:cs="Arial"/>
        </w:rPr>
        <w:t>.</w:t>
      </w:r>
    </w:p>
    <w:p w14:paraId="179DDF9F" w14:textId="79EF2E90" w:rsidR="00EE40C7" w:rsidRDefault="00EE40C7" w:rsidP="00EE40C7">
      <w:pPr>
        <w:pStyle w:val="Heading2"/>
        <w:spacing w:line="360" w:lineRule="auto"/>
        <w:jc w:val="both"/>
        <w:rPr>
          <w:rFonts w:ascii="Arial" w:hAnsi="Arial" w:cs="Arial"/>
          <w:color w:val="auto"/>
        </w:rPr>
      </w:pPr>
      <w:bookmarkStart w:id="32" w:name="_Toc229506158"/>
      <w:r w:rsidRPr="00EE40C7">
        <w:rPr>
          <w:rFonts w:ascii="Arial" w:hAnsi="Arial" w:cs="Arial"/>
          <w:color w:val="auto"/>
        </w:rPr>
        <w:lastRenderedPageBreak/>
        <w:t>Solution</w:t>
      </w:r>
      <w:r w:rsidR="00736899">
        <w:rPr>
          <w:rFonts w:ascii="Arial" w:hAnsi="Arial" w:cs="Arial"/>
          <w:color w:val="auto"/>
        </w:rPr>
        <w:t xml:space="preserve"> and Sustainable Water Use</w:t>
      </w:r>
      <w:bookmarkEnd w:id="32"/>
    </w:p>
    <w:p w14:paraId="1AE3DA83" w14:textId="642AE05C" w:rsidR="00F732DB" w:rsidRPr="00541E97" w:rsidRDefault="00736899" w:rsidP="00541E97">
      <w:pPr>
        <w:spacing w:line="360" w:lineRule="auto"/>
        <w:jc w:val="both"/>
        <w:rPr>
          <w:rFonts w:ascii="Arial" w:hAnsi="Arial" w:cs="Arial"/>
        </w:rPr>
      </w:pPr>
      <w:r w:rsidRPr="00541E97">
        <w:rPr>
          <w:rFonts w:ascii="Arial" w:hAnsi="Arial" w:cs="Arial"/>
        </w:rPr>
        <w:t xml:space="preserve">There are many ways to reduce water conflicts and improve sustainability across the world. International cooperation is essential, with countries sharing rivers needing strong agreements to ensure a fair and transparent water distribution. Various </w:t>
      </w:r>
      <w:r w:rsidR="00DF3C89" w:rsidRPr="00541E97">
        <w:rPr>
          <w:rFonts w:ascii="Arial" w:hAnsi="Arial" w:cs="Arial"/>
        </w:rPr>
        <w:t>organisations can also help manage shared resources more effectively.</w:t>
      </w:r>
      <w:r w:rsidR="005278D2" w:rsidRPr="00541E97">
        <w:rPr>
          <w:rFonts w:ascii="Arial" w:hAnsi="Arial" w:cs="Arial"/>
        </w:rPr>
        <w:t xml:space="preserve"> As technology continues to advance it can play a big role in helping </w:t>
      </w:r>
      <w:r w:rsidR="00541E97" w:rsidRPr="00541E97">
        <w:rPr>
          <w:rFonts w:ascii="Arial" w:hAnsi="Arial" w:cs="Arial"/>
        </w:rPr>
        <w:t>to find</w:t>
      </w:r>
      <w:r w:rsidR="005278D2" w:rsidRPr="00541E97">
        <w:rPr>
          <w:rFonts w:ascii="Arial" w:hAnsi="Arial" w:cs="Arial"/>
        </w:rPr>
        <w:t xml:space="preserve"> a viable solution. Drip irrigation, wastewater recycling, desalination, and improved infrastructure can all reduce water waste and increase efficiency. These methods can help make better use of a resource</w:t>
      </w:r>
      <w:r w:rsidR="00A10DCF">
        <w:rPr>
          <w:rFonts w:ascii="Arial" w:hAnsi="Arial" w:cs="Arial"/>
        </w:rPr>
        <w:t>s</w:t>
      </w:r>
      <w:r w:rsidR="005278D2" w:rsidRPr="00541E97">
        <w:rPr>
          <w:rFonts w:ascii="Arial" w:hAnsi="Arial" w:cs="Arial"/>
        </w:rPr>
        <w:t xml:space="preserve"> that is already limited.</w:t>
      </w:r>
    </w:p>
    <w:p w14:paraId="2CC00855" w14:textId="2305853F" w:rsidR="005278D2" w:rsidRPr="00541E97" w:rsidRDefault="005278D2" w:rsidP="00541E97">
      <w:pPr>
        <w:spacing w:line="360" w:lineRule="auto"/>
        <w:jc w:val="both"/>
        <w:rPr>
          <w:rFonts w:ascii="Arial" w:hAnsi="Arial" w:cs="Arial"/>
        </w:rPr>
      </w:pPr>
      <w:r w:rsidRPr="00541E97">
        <w:rPr>
          <w:rFonts w:ascii="Arial" w:hAnsi="Arial" w:cs="Arial"/>
        </w:rPr>
        <w:t>In addition, sustainable water use must be encouraged. This includes reducing pollution, protecting ecosystems, raising awareness, and managing demand in agriculture and urban areas</w:t>
      </w:r>
      <w:r w:rsidR="00541E97" w:rsidRPr="00541E97">
        <w:rPr>
          <w:rFonts w:ascii="Arial" w:hAnsi="Arial" w:cs="Arial"/>
        </w:rPr>
        <w:t>. By raising awareness there is an increased chance for governments to take action by creating policy to help promote responsible water consumption.</w:t>
      </w:r>
    </w:p>
    <w:p w14:paraId="49114900" w14:textId="510409B2" w:rsidR="00EE40C7" w:rsidRPr="00EE40C7" w:rsidRDefault="00EE40C7" w:rsidP="00EE40C7">
      <w:pPr>
        <w:pStyle w:val="Heading2"/>
        <w:spacing w:line="360" w:lineRule="auto"/>
        <w:jc w:val="both"/>
        <w:rPr>
          <w:rFonts w:ascii="Arial" w:hAnsi="Arial" w:cs="Arial"/>
          <w:color w:val="auto"/>
        </w:rPr>
      </w:pPr>
      <w:bookmarkStart w:id="33" w:name="_Toc229506159"/>
      <w:r w:rsidRPr="00EE40C7">
        <w:rPr>
          <w:rFonts w:ascii="Arial" w:hAnsi="Arial" w:cs="Arial"/>
          <w:color w:val="auto"/>
        </w:rPr>
        <w:t>Conclusion</w:t>
      </w:r>
      <w:bookmarkEnd w:id="33"/>
    </w:p>
    <w:p w14:paraId="15A54ED2" w14:textId="1ADD507B" w:rsidR="0091298E" w:rsidRPr="009A18D1" w:rsidRDefault="009A18D1" w:rsidP="009A18D1">
      <w:pPr>
        <w:spacing w:line="360" w:lineRule="auto"/>
        <w:jc w:val="both"/>
        <w:rPr>
          <w:rFonts w:ascii="Arial" w:hAnsi="Arial" w:cs="Arial"/>
        </w:rPr>
      </w:pPr>
      <w:r>
        <w:rPr>
          <w:rFonts w:ascii="Arial" w:hAnsi="Arial" w:cs="Arial"/>
        </w:rPr>
        <w:t>In conclusion, g</w:t>
      </w:r>
      <w:r w:rsidR="00A87899" w:rsidRPr="009A18D1">
        <w:rPr>
          <w:rFonts w:ascii="Arial" w:hAnsi="Arial" w:cs="Arial"/>
        </w:rPr>
        <w:t>lobal water hotspots demonstrate the increasing pressure being placed on</w:t>
      </w:r>
      <w:r w:rsidR="006637BC" w:rsidRPr="009A18D1">
        <w:rPr>
          <w:rFonts w:ascii="Arial" w:hAnsi="Arial" w:cs="Arial"/>
        </w:rPr>
        <w:t xml:space="preserve"> water sources across the world. Rivers such as the Nile River, Mekong River, and Colorado River have shown ho</w:t>
      </w:r>
      <w:r w:rsidR="005F2FCC" w:rsidRPr="009A18D1">
        <w:rPr>
          <w:rFonts w:ascii="Arial" w:hAnsi="Arial" w:cs="Arial"/>
        </w:rPr>
        <w:t>w</w:t>
      </w:r>
      <w:r w:rsidR="006637BC" w:rsidRPr="009A18D1">
        <w:rPr>
          <w:rFonts w:ascii="Arial" w:hAnsi="Arial" w:cs="Arial"/>
        </w:rPr>
        <w:t xml:space="preserve"> climate changes, agriculture, and population growth has</w:t>
      </w:r>
      <w:r w:rsidR="005F2FCC" w:rsidRPr="009A18D1">
        <w:rPr>
          <w:rFonts w:ascii="Arial" w:hAnsi="Arial" w:cs="Arial"/>
        </w:rPr>
        <w:t xml:space="preserve"> created conflict between countries over water use. Many countries rely heavily on these </w:t>
      </w:r>
      <w:r w:rsidR="003C1FE1" w:rsidRPr="009A18D1">
        <w:rPr>
          <w:rFonts w:ascii="Arial" w:hAnsi="Arial" w:cs="Arial"/>
        </w:rPr>
        <w:t>water bodies making cooperation essential. Sustainable management, improved irrigation systems and reduced pollution can all help protect</w:t>
      </w:r>
      <w:r w:rsidRPr="009A18D1">
        <w:rPr>
          <w:rFonts w:ascii="Arial" w:hAnsi="Arial" w:cs="Arial"/>
        </w:rPr>
        <w:t xml:space="preserve"> water supplies. Without better resource management, water scarcity and environmental damage are likely to continue to increase worldwide.</w:t>
      </w:r>
    </w:p>
    <w:p w14:paraId="540562F2" w14:textId="77777777" w:rsidR="00042CE0" w:rsidRDefault="00042CE0" w:rsidP="00B97B26"/>
    <w:p w14:paraId="3E8F77DC" w14:textId="77777777" w:rsidR="00042CE0" w:rsidRDefault="00042CE0" w:rsidP="00B97B26"/>
    <w:p w14:paraId="25368A18" w14:textId="77777777" w:rsidR="00042CE0" w:rsidRDefault="00042CE0" w:rsidP="00B97B26"/>
    <w:p w14:paraId="1F050937" w14:textId="77777777" w:rsidR="00042CE0" w:rsidRDefault="00042CE0" w:rsidP="00B97B26"/>
    <w:p w14:paraId="1F0308AC" w14:textId="77777777" w:rsidR="00042CE0" w:rsidRDefault="00042CE0" w:rsidP="00B97B26"/>
    <w:p w14:paraId="4D1D26CB" w14:textId="77777777" w:rsidR="00042CE0" w:rsidRPr="00885CA5" w:rsidRDefault="00042CE0" w:rsidP="00885CA5">
      <w:pPr>
        <w:spacing w:line="360" w:lineRule="auto"/>
        <w:jc w:val="both"/>
        <w:rPr>
          <w:rFonts w:ascii="Arial" w:hAnsi="Arial" w:cs="Arial"/>
        </w:rPr>
      </w:pPr>
    </w:p>
    <w:p w14:paraId="3A4DDA62" w14:textId="70A4191E" w:rsidR="004E13C7" w:rsidRPr="00885CA5" w:rsidRDefault="004E13C7" w:rsidP="00885CA5">
      <w:pPr>
        <w:pStyle w:val="Heading1"/>
        <w:spacing w:line="360" w:lineRule="auto"/>
        <w:jc w:val="both"/>
        <w:rPr>
          <w:rFonts w:ascii="Arial" w:hAnsi="Arial" w:cs="Arial"/>
          <w:color w:val="auto"/>
        </w:rPr>
      </w:pPr>
      <w:bookmarkStart w:id="34" w:name="_Toc223626377"/>
      <w:bookmarkStart w:id="35" w:name="_Toc223626403"/>
      <w:bookmarkStart w:id="36" w:name="_Toc229506160"/>
      <w:r w:rsidRPr="00885CA5">
        <w:rPr>
          <w:rFonts w:ascii="Arial" w:hAnsi="Arial" w:cs="Arial"/>
          <w:color w:val="auto"/>
        </w:rPr>
        <w:lastRenderedPageBreak/>
        <w:t>Question 4</w:t>
      </w:r>
      <w:bookmarkEnd w:id="34"/>
      <w:bookmarkEnd w:id="35"/>
      <w:bookmarkEnd w:id="36"/>
    </w:p>
    <w:p w14:paraId="312D6B67" w14:textId="11F2CFBB" w:rsidR="00283E68" w:rsidRPr="00EC3D0D" w:rsidRDefault="001D3936" w:rsidP="00EC3D0D">
      <w:pPr>
        <w:spacing w:line="360" w:lineRule="auto"/>
        <w:jc w:val="both"/>
        <w:rPr>
          <w:rFonts w:ascii="Arial" w:hAnsi="Arial" w:cs="Arial"/>
        </w:rPr>
      </w:pPr>
      <w:r w:rsidRPr="00EC3D0D">
        <w:rPr>
          <w:rFonts w:ascii="Arial" w:hAnsi="Arial" w:cs="Arial"/>
        </w:rPr>
        <w:t xml:space="preserve">Find </w:t>
      </w:r>
      <w:r w:rsidR="009107EF" w:rsidRPr="00EC3D0D">
        <w:rPr>
          <w:rFonts w:ascii="Arial" w:hAnsi="Arial" w:cs="Arial"/>
        </w:rPr>
        <w:t>the d</w:t>
      </w:r>
      <w:r w:rsidRPr="00EC3D0D">
        <w:rPr>
          <w:rFonts w:ascii="Arial" w:hAnsi="Arial" w:cs="Arial"/>
        </w:rPr>
        <w:t xml:space="preserve">issolved </w:t>
      </w:r>
      <w:r w:rsidR="009107EF" w:rsidRPr="00EC3D0D">
        <w:rPr>
          <w:rFonts w:ascii="Arial" w:hAnsi="Arial" w:cs="Arial"/>
        </w:rPr>
        <w:t>o</w:t>
      </w:r>
      <w:r w:rsidRPr="00EC3D0D">
        <w:rPr>
          <w:rFonts w:ascii="Arial" w:hAnsi="Arial" w:cs="Arial"/>
        </w:rPr>
        <w:t>xygen</w:t>
      </w:r>
      <w:r w:rsidR="009107EF" w:rsidRPr="00EC3D0D">
        <w:rPr>
          <w:rFonts w:ascii="Arial" w:hAnsi="Arial" w:cs="Arial"/>
        </w:rPr>
        <w:t xml:space="preserve"> concentration of a stream B (DO</w:t>
      </w:r>
      <w:r w:rsidR="009107EF" w:rsidRPr="00EC3D0D">
        <w:rPr>
          <w:rFonts w:ascii="Arial" w:hAnsi="Arial" w:cs="Arial"/>
          <w:vertAlign w:val="subscript"/>
        </w:rPr>
        <w:t>B</w:t>
      </w:r>
      <w:r w:rsidR="009107EF" w:rsidRPr="00EC3D0D">
        <w:rPr>
          <w:rFonts w:ascii="Arial" w:hAnsi="Arial" w:cs="Arial"/>
        </w:rPr>
        <w:t>), given the following:</w:t>
      </w:r>
    </w:p>
    <w:tbl>
      <w:tblPr>
        <w:tblStyle w:val="TableGrid"/>
        <w:tblW w:w="0" w:type="auto"/>
        <w:tblLook w:val="04A0" w:firstRow="1" w:lastRow="0" w:firstColumn="1" w:lastColumn="0" w:noHBand="0" w:noVBand="1"/>
      </w:tblPr>
      <w:tblGrid>
        <w:gridCol w:w="1803"/>
        <w:gridCol w:w="1803"/>
        <w:gridCol w:w="1803"/>
        <w:gridCol w:w="1803"/>
        <w:gridCol w:w="1804"/>
      </w:tblGrid>
      <w:tr w:rsidR="00793441" w:rsidRPr="00EC3D0D" w14:paraId="4F575E79" w14:textId="77777777" w:rsidTr="00793441">
        <w:tc>
          <w:tcPr>
            <w:tcW w:w="1803" w:type="dxa"/>
          </w:tcPr>
          <w:p w14:paraId="595F8AC2" w14:textId="46368DB2" w:rsidR="00793441" w:rsidRPr="00EC3D0D" w:rsidRDefault="00793441" w:rsidP="00EC3D0D">
            <w:pPr>
              <w:spacing w:line="360" w:lineRule="auto"/>
              <w:jc w:val="both"/>
              <w:rPr>
                <w:rFonts w:ascii="Arial" w:hAnsi="Arial" w:cs="Arial"/>
              </w:rPr>
            </w:pPr>
            <w:r w:rsidRPr="00EC3D0D">
              <w:rPr>
                <w:rFonts w:ascii="Arial" w:hAnsi="Arial" w:cs="Arial"/>
              </w:rPr>
              <w:t>Stream</w:t>
            </w:r>
          </w:p>
        </w:tc>
        <w:tc>
          <w:tcPr>
            <w:tcW w:w="1803" w:type="dxa"/>
          </w:tcPr>
          <w:p w14:paraId="415B2BB0" w14:textId="591F91BC" w:rsidR="00793441" w:rsidRPr="00EC3D0D" w:rsidRDefault="009B223E" w:rsidP="00EC3D0D">
            <w:pPr>
              <w:spacing w:line="360" w:lineRule="auto"/>
              <w:jc w:val="both"/>
              <w:rPr>
                <w:rFonts w:ascii="Arial" w:hAnsi="Arial" w:cs="Arial"/>
              </w:rPr>
            </w:pPr>
            <w:r w:rsidRPr="00EC3D0D">
              <w:rPr>
                <w:rFonts w:ascii="Arial" w:hAnsi="Arial" w:cs="Arial"/>
              </w:rPr>
              <w:t>Q (mg/L) [flow]</w:t>
            </w:r>
          </w:p>
        </w:tc>
        <w:tc>
          <w:tcPr>
            <w:tcW w:w="1803" w:type="dxa"/>
          </w:tcPr>
          <w:p w14:paraId="61A7D866" w14:textId="54C38511" w:rsidR="00793441" w:rsidRPr="00EC3D0D" w:rsidRDefault="00006C24" w:rsidP="00EC3D0D">
            <w:pPr>
              <w:spacing w:line="360" w:lineRule="auto"/>
              <w:jc w:val="both"/>
              <w:rPr>
                <w:rFonts w:ascii="Arial" w:hAnsi="Arial" w:cs="Arial"/>
              </w:rPr>
            </w:pPr>
            <w:r w:rsidRPr="00EC3D0D">
              <w:rPr>
                <w:rFonts w:ascii="Arial" w:hAnsi="Arial" w:cs="Arial"/>
              </w:rPr>
              <w:t>Temperature</w:t>
            </w:r>
          </w:p>
        </w:tc>
        <w:tc>
          <w:tcPr>
            <w:tcW w:w="1803" w:type="dxa"/>
          </w:tcPr>
          <w:p w14:paraId="7F25BC9C" w14:textId="185C4DCD" w:rsidR="00793441" w:rsidRPr="00EC3D0D" w:rsidRDefault="009B223E" w:rsidP="00EC3D0D">
            <w:pPr>
              <w:spacing w:line="360" w:lineRule="auto"/>
              <w:jc w:val="both"/>
              <w:rPr>
                <w:rFonts w:ascii="Arial" w:hAnsi="Arial" w:cs="Arial"/>
              </w:rPr>
            </w:pPr>
            <w:r w:rsidRPr="00EC3D0D">
              <w:rPr>
                <w:rFonts w:ascii="Arial" w:hAnsi="Arial" w:cs="Arial"/>
              </w:rPr>
              <w:t>D (Oxygen Deficit)</w:t>
            </w:r>
          </w:p>
        </w:tc>
        <w:tc>
          <w:tcPr>
            <w:tcW w:w="1804" w:type="dxa"/>
          </w:tcPr>
          <w:p w14:paraId="65C19AAA" w14:textId="196B1C23" w:rsidR="00793441" w:rsidRPr="00EC3D0D" w:rsidRDefault="009B223E" w:rsidP="00EC3D0D">
            <w:pPr>
              <w:spacing w:line="360" w:lineRule="auto"/>
              <w:jc w:val="both"/>
              <w:rPr>
                <w:rFonts w:ascii="Arial" w:hAnsi="Arial" w:cs="Arial"/>
              </w:rPr>
            </w:pPr>
            <w:r w:rsidRPr="00EC3D0D">
              <w:rPr>
                <w:rFonts w:ascii="Arial" w:hAnsi="Arial" w:cs="Arial"/>
              </w:rPr>
              <w:t>DO (dissolved oxygen)</w:t>
            </w:r>
          </w:p>
        </w:tc>
      </w:tr>
      <w:tr w:rsidR="00793441" w:rsidRPr="00EC3D0D" w14:paraId="074B579F" w14:textId="77777777" w:rsidTr="00793441">
        <w:tc>
          <w:tcPr>
            <w:tcW w:w="1803" w:type="dxa"/>
          </w:tcPr>
          <w:p w14:paraId="65D02551" w14:textId="3D23277B" w:rsidR="00793441" w:rsidRPr="00EC3D0D" w:rsidRDefault="009B223E" w:rsidP="00EC3D0D">
            <w:pPr>
              <w:spacing w:line="360" w:lineRule="auto"/>
              <w:jc w:val="both"/>
              <w:rPr>
                <w:rFonts w:ascii="Arial" w:hAnsi="Arial" w:cs="Arial"/>
              </w:rPr>
            </w:pPr>
            <w:r w:rsidRPr="00EC3D0D">
              <w:rPr>
                <w:rFonts w:ascii="Arial" w:hAnsi="Arial" w:cs="Arial"/>
              </w:rPr>
              <w:t>A</w:t>
            </w:r>
          </w:p>
        </w:tc>
        <w:tc>
          <w:tcPr>
            <w:tcW w:w="1803" w:type="dxa"/>
          </w:tcPr>
          <w:p w14:paraId="7D347AB3" w14:textId="48E14CC4" w:rsidR="00793441" w:rsidRPr="00EC3D0D" w:rsidRDefault="009B223E" w:rsidP="00EC3D0D">
            <w:pPr>
              <w:spacing w:line="360" w:lineRule="auto"/>
              <w:jc w:val="both"/>
              <w:rPr>
                <w:rFonts w:ascii="Arial" w:hAnsi="Arial" w:cs="Arial"/>
              </w:rPr>
            </w:pPr>
            <w:r w:rsidRPr="00EC3D0D">
              <w:rPr>
                <w:rFonts w:ascii="Arial" w:hAnsi="Arial" w:cs="Arial"/>
              </w:rPr>
              <w:t>3.7</w:t>
            </w:r>
          </w:p>
        </w:tc>
        <w:tc>
          <w:tcPr>
            <w:tcW w:w="1803" w:type="dxa"/>
          </w:tcPr>
          <w:p w14:paraId="615422E8" w14:textId="5A55A7EF" w:rsidR="00793441" w:rsidRPr="00EC3D0D" w:rsidRDefault="00006C24" w:rsidP="00EC3D0D">
            <w:pPr>
              <w:spacing w:line="360" w:lineRule="auto"/>
              <w:jc w:val="both"/>
              <w:rPr>
                <w:rFonts w:ascii="Arial" w:hAnsi="Arial" w:cs="Arial"/>
              </w:rPr>
            </w:pPr>
            <w:r w:rsidRPr="00EC3D0D">
              <w:rPr>
                <w:rFonts w:ascii="Arial" w:hAnsi="Arial" w:cs="Arial"/>
              </w:rPr>
              <w:t>21</w:t>
            </w:r>
          </w:p>
        </w:tc>
        <w:tc>
          <w:tcPr>
            <w:tcW w:w="1803" w:type="dxa"/>
          </w:tcPr>
          <w:p w14:paraId="73CBFE1D" w14:textId="5C841E02" w:rsidR="00793441" w:rsidRPr="00EC3D0D" w:rsidRDefault="00006C24" w:rsidP="00EC3D0D">
            <w:pPr>
              <w:spacing w:line="360" w:lineRule="auto"/>
              <w:jc w:val="both"/>
              <w:rPr>
                <w:rFonts w:ascii="Arial" w:hAnsi="Arial" w:cs="Arial"/>
              </w:rPr>
            </w:pPr>
            <w:r w:rsidRPr="00EC3D0D">
              <w:rPr>
                <w:rFonts w:ascii="Arial" w:hAnsi="Arial" w:cs="Arial"/>
              </w:rPr>
              <w:t>4.49</w:t>
            </w:r>
          </w:p>
        </w:tc>
        <w:tc>
          <w:tcPr>
            <w:tcW w:w="1804" w:type="dxa"/>
          </w:tcPr>
          <w:p w14:paraId="73E08496" w14:textId="77777777" w:rsidR="00793441" w:rsidRPr="00EC3D0D" w:rsidRDefault="00793441" w:rsidP="00EC3D0D">
            <w:pPr>
              <w:spacing w:line="360" w:lineRule="auto"/>
              <w:jc w:val="both"/>
              <w:rPr>
                <w:rFonts w:ascii="Arial" w:hAnsi="Arial" w:cs="Arial"/>
              </w:rPr>
            </w:pPr>
          </w:p>
        </w:tc>
      </w:tr>
      <w:tr w:rsidR="00793441" w:rsidRPr="00EC3D0D" w14:paraId="40A8EB1C" w14:textId="77777777" w:rsidTr="00793441">
        <w:tc>
          <w:tcPr>
            <w:tcW w:w="1803" w:type="dxa"/>
          </w:tcPr>
          <w:p w14:paraId="706D1C3E" w14:textId="08AE7F71" w:rsidR="00793441" w:rsidRPr="00EC3D0D" w:rsidRDefault="009B223E" w:rsidP="00EC3D0D">
            <w:pPr>
              <w:spacing w:line="360" w:lineRule="auto"/>
              <w:jc w:val="both"/>
              <w:rPr>
                <w:rFonts w:ascii="Arial" w:hAnsi="Arial" w:cs="Arial"/>
              </w:rPr>
            </w:pPr>
            <w:r w:rsidRPr="00EC3D0D">
              <w:rPr>
                <w:rFonts w:ascii="Arial" w:hAnsi="Arial" w:cs="Arial"/>
              </w:rPr>
              <w:t>B</w:t>
            </w:r>
          </w:p>
        </w:tc>
        <w:tc>
          <w:tcPr>
            <w:tcW w:w="1803" w:type="dxa"/>
          </w:tcPr>
          <w:p w14:paraId="24E15A2E" w14:textId="24A71CB3" w:rsidR="00430E6D" w:rsidRPr="00EC3D0D" w:rsidRDefault="00430E6D" w:rsidP="00EC3D0D">
            <w:pPr>
              <w:spacing w:line="360" w:lineRule="auto"/>
              <w:jc w:val="both"/>
              <w:rPr>
                <w:rFonts w:ascii="Arial" w:hAnsi="Arial" w:cs="Arial"/>
              </w:rPr>
            </w:pPr>
          </w:p>
        </w:tc>
        <w:tc>
          <w:tcPr>
            <w:tcW w:w="1803" w:type="dxa"/>
          </w:tcPr>
          <w:p w14:paraId="744D60AA" w14:textId="77777777" w:rsidR="00793441" w:rsidRPr="00EC3D0D" w:rsidRDefault="00793441" w:rsidP="00EC3D0D">
            <w:pPr>
              <w:spacing w:line="360" w:lineRule="auto"/>
              <w:jc w:val="both"/>
              <w:rPr>
                <w:rFonts w:ascii="Arial" w:hAnsi="Arial" w:cs="Arial"/>
              </w:rPr>
            </w:pPr>
          </w:p>
        </w:tc>
        <w:tc>
          <w:tcPr>
            <w:tcW w:w="1803" w:type="dxa"/>
          </w:tcPr>
          <w:p w14:paraId="57823E4F" w14:textId="77777777" w:rsidR="00793441" w:rsidRPr="00EC3D0D" w:rsidRDefault="00793441" w:rsidP="00EC3D0D">
            <w:pPr>
              <w:spacing w:line="360" w:lineRule="auto"/>
              <w:jc w:val="both"/>
              <w:rPr>
                <w:rFonts w:ascii="Arial" w:hAnsi="Arial" w:cs="Arial"/>
              </w:rPr>
            </w:pPr>
          </w:p>
        </w:tc>
        <w:tc>
          <w:tcPr>
            <w:tcW w:w="1804" w:type="dxa"/>
          </w:tcPr>
          <w:p w14:paraId="3A9D53E9" w14:textId="6377C811" w:rsidR="00793441" w:rsidRPr="00EC3D0D" w:rsidRDefault="00793441" w:rsidP="00EC3D0D">
            <w:pPr>
              <w:spacing w:line="360" w:lineRule="auto"/>
              <w:jc w:val="both"/>
              <w:rPr>
                <w:rFonts w:ascii="Arial" w:hAnsi="Arial" w:cs="Arial"/>
              </w:rPr>
            </w:pPr>
          </w:p>
        </w:tc>
      </w:tr>
      <w:tr w:rsidR="00793441" w:rsidRPr="00EC3D0D" w14:paraId="7BAB0694" w14:textId="77777777" w:rsidTr="00793441">
        <w:tc>
          <w:tcPr>
            <w:tcW w:w="1803" w:type="dxa"/>
          </w:tcPr>
          <w:p w14:paraId="2B50665E" w14:textId="295BB8CA" w:rsidR="00793441" w:rsidRPr="00EC3D0D" w:rsidRDefault="009B223E" w:rsidP="00EC3D0D">
            <w:pPr>
              <w:spacing w:line="360" w:lineRule="auto"/>
              <w:jc w:val="both"/>
              <w:rPr>
                <w:rFonts w:ascii="Arial" w:hAnsi="Arial" w:cs="Arial"/>
              </w:rPr>
            </w:pPr>
            <w:r w:rsidRPr="00EC3D0D">
              <w:rPr>
                <w:rFonts w:ascii="Arial" w:hAnsi="Arial" w:cs="Arial"/>
              </w:rPr>
              <w:t>C</w:t>
            </w:r>
          </w:p>
        </w:tc>
        <w:tc>
          <w:tcPr>
            <w:tcW w:w="1803" w:type="dxa"/>
          </w:tcPr>
          <w:p w14:paraId="4673EBC8" w14:textId="3DA2682C" w:rsidR="00793441" w:rsidRPr="00EC3D0D" w:rsidRDefault="009B223E" w:rsidP="00EC3D0D">
            <w:pPr>
              <w:spacing w:line="360" w:lineRule="auto"/>
              <w:jc w:val="both"/>
              <w:rPr>
                <w:rFonts w:ascii="Arial" w:hAnsi="Arial" w:cs="Arial"/>
              </w:rPr>
            </w:pPr>
            <w:r w:rsidRPr="00EC3D0D">
              <w:rPr>
                <w:rFonts w:ascii="Arial" w:hAnsi="Arial" w:cs="Arial"/>
              </w:rPr>
              <w:t>6.2</w:t>
            </w:r>
          </w:p>
        </w:tc>
        <w:tc>
          <w:tcPr>
            <w:tcW w:w="1803" w:type="dxa"/>
          </w:tcPr>
          <w:p w14:paraId="68292402" w14:textId="504861B3" w:rsidR="00793441" w:rsidRPr="00EC3D0D" w:rsidRDefault="00006C24" w:rsidP="00EC3D0D">
            <w:pPr>
              <w:spacing w:line="360" w:lineRule="auto"/>
              <w:jc w:val="both"/>
              <w:rPr>
                <w:rFonts w:ascii="Arial" w:hAnsi="Arial" w:cs="Arial"/>
              </w:rPr>
            </w:pPr>
            <w:r w:rsidRPr="00EC3D0D">
              <w:rPr>
                <w:rFonts w:ascii="Arial" w:hAnsi="Arial" w:cs="Arial"/>
              </w:rPr>
              <w:t>19.4</w:t>
            </w:r>
          </w:p>
        </w:tc>
        <w:tc>
          <w:tcPr>
            <w:tcW w:w="1803" w:type="dxa"/>
          </w:tcPr>
          <w:p w14:paraId="0D573E17" w14:textId="531D20A4" w:rsidR="00793441" w:rsidRPr="00EC3D0D" w:rsidRDefault="00006C24" w:rsidP="00EC3D0D">
            <w:pPr>
              <w:spacing w:line="360" w:lineRule="auto"/>
              <w:jc w:val="both"/>
              <w:rPr>
                <w:rFonts w:ascii="Arial" w:hAnsi="Arial" w:cs="Arial"/>
              </w:rPr>
            </w:pPr>
            <w:r w:rsidRPr="00EC3D0D">
              <w:rPr>
                <w:rFonts w:ascii="Arial" w:hAnsi="Arial" w:cs="Arial"/>
              </w:rPr>
              <w:t>3.58</w:t>
            </w:r>
          </w:p>
        </w:tc>
        <w:tc>
          <w:tcPr>
            <w:tcW w:w="1804" w:type="dxa"/>
          </w:tcPr>
          <w:p w14:paraId="66F5B844" w14:textId="77777777" w:rsidR="00793441" w:rsidRPr="00EC3D0D" w:rsidRDefault="00793441" w:rsidP="00EC3D0D">
            <w:pPr>
              <w:spacing w:line="360" w:lineRule="auto"/>
              <w:jc w:val="both"/>
              <w:rPr>
                <w:rFonts w:ascii="Arial" w:hAnsi="Arial" w:cs="Arial"/>
              </w:rPr>
            </w:pPr>
          </w:p>
        </w:tc>
      </w:tr>
    </w:tbl>
    <w:p w14:paraId="4C78FCF6" w14:textId="77777777" w:rsidR="001D3936" w:rsidRPr="00EC3D0D" w:rsidRDefault="001D3936" w:rsidP="00EC3D0D">
      <w:pPr>
        <w:spacing w:line="360" w:lineRule="auto"/>
        <w:jc w:val="both"/>
        <w:rPr>
          <w:rFonts w:ascii="Arial" w:hAnsi="Arial" w:cs="Arial"/>
        </w:rPr>
      </w:pPr>
    </w:p>
    <w:p w14:paraId="20C9FE6D" w14:textId="45523E90" w:rsidR="00283E68" w:rsidRPr="00EC3D0D" w:rsidRDefault="00006C24" w:rsidP="00EC3D0D">
      <w:pPr>
        <w:spacing w:line="360" w:lineRule="auto"/>
        <w:jc w:val="both"/>
        <w:rPr>
          <w:rFonts w:ascii="Arial" w:hAnsi="Arial" w:cs="Arial"/>
        </w:rPr>
      </w:pPr>
      <w:r w:rsidRPr="00EC3D0D">
        <w:rPr>
          <w:rFonts w:ascii="Arial" w:hAnsi="Arial" w:cs="Arial"/>
        </w:rPr>
        <w:t xml:space="preserve">Chloride Concentration = 0mg/L </w:t>
      </w:r>
    </w:p>
    <w:p w14:paraId="05F29A05" w14:textId="6D715B49" w:rsidR="00EC3D0D" w:rsidRPr="00B710A9" w:rsidRDefault="00EC3D0D" w:rsidP="00B710A9">
      <w:pPr>
        <w:spacing w:line="360" w:lineRule="auto"/>
        <w:jc w:val="both"/>
        <w:rPr>
          <w:rFonts w:ascii="Arial" w:hAnsi="Arial" w:cs="Arial"/>
        </w:rPr>
      </w:pPr>
      <w:r w:rsidRPr="00EC3D0D">
        <w:rPr>
          <w:rFonts w:ascii="Arial" w:hAnsi="Arial" w:cs="Arial"/>
        </w:rPr>
        <w:t xml:space="preserve">Saturation is a function of Temperature and Chloride concentration. For this question, </w:t>
      </w:r>
      <w:r w:rsidRPr="00B710A9">
        <w:rPr>
          <w:rFonts w:ascii="Arial" w:hAnsi="Arial" w:cs="Arial"/>
        </w:rPr>
        <w:t>chloride concentration is ignored due to the value of 0 mg/L.</w:t>
      </w:r>
    </w:p>
    <w:p w14:paraId="7EA9D14E" w14:textId="2291087A" w:rsidR="00B710A9" w:rsidRPr="00B710A9" w:rsidRDefault="00B710A9" w:rsidP="00B710A9">
      <w:pPr>
        <w:pStyle w:val="Heading2"/>
        <w:spacing w:line="360" w:lineRule="auto"/>
        <w:jc w:val="both"/>
        <w:rPr>
          <w:rFonts w:ascii="Arial" w:hAnsi="Arial" w:cs="Arial"/>
          <w:color w:val="auto"/>
        </w:rPr>
      </w:pPr>
      <w:bookmarkStart w:id="37" w:name="_Toc229506161"/>
      <w:r w:rsidRPr="00B710A9">
        <w:rPr>
          <w:rFonts w:ascii="Arial" w:hAnsi="Arial" w:cs="Arial"/>
          <w:color w:val="auto"/>
        </w:rPr>
        <w:t>Solution</w:t>
      </w:r>
      <w:bookmarkEnd w:id="37"/>
    </w:p>
    <w:p w14:paraId="450685A1" w14:textId="45047D43" w:rsidR="008F3B17" w:rsidRDefault="007D036D" w:rsidP="00494AD9">
      <w:pPr>
        <w:spacing w:line="360" w:lineRule="auto"/>
        <w:jc w:val="both"/>
        <w:rPr>
          <w:rFonts w:ascii="Arial" w:hAnsi="Arial" w:cs="Arial"/>
        </w:rPr>
      </w:pPr>
      <w:r w:rsidRPr="00494AD9">
        <w:rPr>
          <w:rFonts w:ascii="Arial" w:hAnsi="Arial" w:cs="Arial"/>
        </w:rPr>
        <w:t>Step 1:</w:t>
      </w:r>
    </w:p>
    <w:tbl>
      <w:tblPr>
        <w:tblStyle w:val="TableGrid"/>
        <w:tblW w:w="0" w:type="auto"/>
        <w:tblLook w:val="04A0" w:firstRow="1" w:lastRow="0" w:firstColumn="1" w:lastColumn="0" w:noHBand="0" w:noVBand="1"/>
      </w:tblPr>
      <w:tblGrid>
        <w:gridCol w:w="4390"/>
      </w:tblGrid>
      <w:tr w:rsidR="00EC3D0D" w14:paraId="5D3DD3F1" w14:textId="77777777" w:rsidTr="00EC3D0D">
        <w:tc>
          <w:tcPr>
            <w:tcW w:w="4390" w:type="dxa"/>
          </w:tcPr>
          <w:p w14:paraId="60B6BB57" w14:textId="56935E97" w:rsidR="00EC3D0D" w:rsidRDefault="00EC3D0D" w:rsidP="00EC3D0D">
            <w:pPr>
              <w:spacing w:line="360" w:lineRule="auto"/>
              <w:jc w:val="both"/>
              <w:rPr>
                <w:rFonts w:ascii="Arial" w:hAnsi="Arial" w:cs="Arial"/>
              </w:rPr>
            </w:pPr>
            <w:r w:rsidRPr="00494AD9">
              <w:rPr>
                <w:rFonts w:ascii="Arial" w:hAnsi="Arial" w:cs="Arial"/>
              </w:rPr>
              <w:t>(DO</w:t>
            </w:r>
            <w:r w:rsidRPr="00494AD9">
              <w:rPr>
                <w:rFonts w:ascii="Arial" w:hAnsi="Arial" w:cs="Arial"/>
                <w:vertAlign w:val="subscript"/>
              </w:rPr>
              <w:t xml:space="preserve">A </w:t>
            </w:r>
            <w:r w:rsidRPr="00494AD9">
              <w:rPr>
                <w:rFonts w:ascii="Arial" w:hAnsi="Arial" w:cs="Arial"/>
              </w:rPr>
              <w:t>x Q</w:t>
            </w:r>
            <w:r w:rsidRPr="00494AD9">
              <w:rPr>
                <w:rFonts w:ascii="Arial" w:hAnsi="Arial" w:cs="Arial"/>
                <w:vertAlign w:val="subscript"/>
              </w:rPr>
              <w:t>A</w:t>
            </w:r>
            <w:r w:rsidRPr="00494AD9">
              <w:rPr>
                <w:rFonts w:ascii="Arial" w:hAnsi="Arial" w:cs="Arial"/>
              </w:rPr>
              <w:t>) + (DO</w:t>
            </w:r>
            <w:r w:rsidRPr="00494AD9">
              <w:rPr>
                <w:rFonts w:ascii="Arial" w:hAnsi="Arial" w:cs="Arial"/>
                <w:vertAlign w:val="subscript"/>
              </w:rPr>
              <w:t xml:space="preserve">B </w:t>
            </w:r>
            <w:r w:rsidRPr="00494AD9">
              <w:rPr>
                <w:rFonts w:ascii="Arial" w:hAnsi="Arial" w:cs="Arial"/>
              </w:rPr>
              <w:t>x Q</w:t>
            </w:r>
            <w:r w:rsidRPr="00494AD9">
              <w:rPr>
                <w:rFonts w:ascii="Arial" w:hAnsi="Arial" w:cs="Arial"/>
                <w:vertAlign w:val="subscript"/>
              </w:rPr>
              <w:t>B</w:t>
            </w:r>
            <w:r w:rsidRPr="00494AD9">
              <w:rPr>
                <w:rFonts w:ascii="Arial" w:hAnsi="Arial" w:cs="Arial"/>
              </w:rPr>
              <w:t>) = (DO</w:t>
            </w:r>
            <w:r w:rsidRPr="00494AD9">
              <w:rPr>
                <w:rFonts w:ascii="Arial" w:hAnsi="Arial" w:cs="Arial"/>
                <w:vertAlign w:val="subscript"/>
              </w:rPr>
              <w:t xml:space="preserve">C </w:t>
            </w:r>
            <w:r w:rsidRPr="00494AD9">
              <w:rPr>
                <w:rFonts w:ascii="Arial" w:hAnsi="Arial" w:cs="Arial"/>
              </w:rPr>
              <w:t>x Q</w:t>
            </w:r>
            <w:r w:rsidRPr="00494AD9">
              <w:rPr>
                <w:rFonts w:ascii="Arial" w:hAnsi="Arial" w:cs="Arial"/>
                <w:vertAlign w:val="subscript"/>
              </w:rPr>
              <w:t>C</w:t>
            </w:r>
            <w:r w:rsidRPr="00494AD9">
              <w:rPr>
                <w:rFonts w:ascii="Arial" w:hAnsi="Arial" w:cs="Arial"/>
              </w:rPr>
              <w:t>)</w:t>
            </w:r>
          </w:p>
        </w:tc>
      </w:tr>
    </w:tbl>
    <w:p w14:paraId="3FB22199" w14:textId="77777777" w:rsidR="00EC3D0D" w:rsidRPr="00494AD9" w:rsidRDefault="00EC3D0D" w:rsidP="00494AD9">
      <w:pPr>
        <w:spacing w:line="360" w:lineRule="auto"/>
        <w:jc w:val="both"/>
        <w:rPr>
          <w:rFonts w:ascii="Arial" w:hAnsi="Arial" w:cs="Arial"/>
        </w:rPr>
      </w:pPr>
    </w:p>
    <w:p w14:paraId="729F90A4" w14:textId="08BE51E5" w:rsidR="00F65175" w:rsidRDefault="00E311A6" w:rsidP="00494AD9">
      <w:pPr>
        <w:spacing w:line="360" w:lineRule="auto"/>
        <w:jc w:val="both"/>
        <w:rPr>
          <w:rFonts w:ascii="Arial" w:hAnsi="Arial" w:cs="Arial"/>
        </w:rPr>
      </w:pPr>
      <w:r w:rsidRPr="00494AD9">
        <w:rPr>
          <w:rFonts w:ascii="Arial" w:hAnsi="Arial" w:cs="Arial"/>
        </w:rPr>
        <w:t>Step 2:</w:t>
      </w:r>
    </w:p>
    <w:tbl>
      <w:tblPr>
        <w:tblStyle w:val="TableGrid"/>
        <w:tblW w:w="0" w:type="auto"/>
        <w:tblLook w:val="04A0" w:firstRow="1" w:lastRow="0" w:firstColumn="1" w:lastColumn="0" w:noHBand="0" w:noVBand="1"/>
      </w:tblPr>
      <w:tblGrid>
        <w:gridCol w:w="4390"/>
      </w:tblGrid>
      <w:tr w:rsidR="00EC3D0D" w14:paraId="14287A87" w14:textId="77777777" w:rsidTr="00EC3D0D">
        <w:tc>
          <w:tcPr>
            <w:tcW w:w="4390" w:type="dxa"/>
          </w:tcPr>
          <w:p w14:paraId="3A66C88C" w14:textId="2D979725" w:rsidR="00EC3D0D" w:rsidRPr="00EC3D0D" w:rsidRDefault="00EC3D0D" w:rsidP="00494AD9">
            <w:pPr>
              <w:spacing w:line="360" w:lineRule="auto"/>
              <w:jc w:val="both"/>
              <w:rPr>
                <w:rFonts w:ascii="Arial" w:eastAsiaTheme="minorEastAsia" w:hAnsi="Arial" w:cs="Arial"/>
                <w:sz w:val="28"/>
                <w:szCs w:val="28"/>
              </w:rPr>
            </w:pPr>
            <w:r w:rsidRPr="00494AD9">
              <w:rPr>
                <w:rFonts w:ascii="Arial" w:hAnsi="Arial" w:cs="Arial"/>
              </w:rPr>
              <w:t>DO</w:t>
            </w:r>
            <w:r w:rsidRPr="00494AD9">
              <w:rPr>
                <w:rFonts w:ascii="Arial" w:hAnsi="Arial" w:cs="Arial"/>
                <w:vertAlign w:val="subscript"/>
              </w:rPr>
              <w:t xml:space="preserve">B </w:t>
            </w:r>
            <w:r w:rsidRPr="00494AD9">
              <w:rPr>
                <w:rFonts w:ascii="Arial" w:hAnsi="Arial" w:cs="Arial"/>
              </w:rPr>
              <w:t xml:space="preserve">= </w:t>
            </w:r>
            <m:oMath>
              <m:f>
                <m:fPr>
                  <m:ctrlPr>
                    <w:rPr>
                      <w:rFonts w:ascii="Cambria Math" w:hAnsi="Cambria Math" w:cs="Arial"/>
                      <w:i/>
                      <w:sz w:val="28"/>
                      <w:szCs w:val="28"/>
                    </w:rPr>
                  </m:ctrlPr>
                </m:fPr>
                <m:num>
                  <m:d>
                    <m:dPr>
                      <m:ctrlPr>
                        <w:rPr>
                          <w:rFonts w:ascii="Cambria Math" w:hAnsi="Cambria Math" w:cs="Arial"/>
                          <w:sz w:val="28"/>
                          <w:szCs w:val="28"/>
                        </w:rPr>
                      </m:ctrlPr>
                    </m:dPr>
                    <m:e>
                      <m:r>
                        <m:rPr>
                          <m:sty m:val="p"/>
                        </m:rPr>
                        <w:rPr>
                          <w:rFonts w:ascii="Cambria Math" w:hAnsi="Cambria Math" w:cs="Arial"/>
                          <w:sz w:val="28"/>
                          <w:szCs w:val="28"/>
                        </w:rPr>
                        <m:t>DO</m:t>
                      </m:r>
                      <m:r>
                        <m:rPr>
                          <m:sty m:val="p"/>
                        </m:rPr>
                        <w:rPr>
                          <w:rFonts w:ascii="Cambria Math" w:hAnsi="Cambria Math" w:cs="Arial"/>
                          <w:sz w:val="28"/>
                          <w:szCs w:val="28"/>
                          <w:vertAlign w:val="subscript"/>
                        </w:rPr>
                        <m:t xml:space="preserve">C </m:t>
                      </m:r>
                      <m:r>
                        <m:rPr>
                          <m:sty m:val="p"/>
                        </m:rPr>
                        <w:rPr>
                          <w:rFonts w:ascii="Cambria Math" w:hAnsi="Cambria Math" w:cs="Arial"/>
                          <w:sz w:val="28"/>
                          <w:szCs w:val="28"/>
                        </w:rPr>
                        <m:t>x Q</m:t>
                      </m:r>
                      <m:r>
                        <m:rPr>
                          <m:sty m:val="p"/>
                        </m:rPr>
                        <w:rPr>
                          <w:rFonts w:ascii="Cambria Math" w:hAnsi="Cambria Math" w:cs="Arial"/>
                          <w:sz w:val="28"/>
                          <w:szCs w:val="28"/>
                          <w:vertAlign w:val="subscript"/>
                        </w:rPr>
                        <m:t>C</m:t>
                      </m:r>
                    </m:e>
                  </m:d>
                  <m:r>
                    <w:rPr>
                      <w:rFonts w:ascii="Cambria Math" w:hAnsi="Cambria Math" w:cs="Arial"/>
                      <w:sz w:val="28"/>
                      <w:szCs w:val="28"/>
                    </w:rPr>
                    <m:t>-</m:t>
                  </m:r>
                  <m:r>
                    <m:rPr>
                      <m:sty m:val="p"/>
                    </m:rPr>
                    <w:rPr>
                      <w:rFonts w:ascii="Cambria Math" w:hAnsi="Cambria Math" w:cs="Arial"/>
                      <w:sz w:val="28"/>
                      <w:szCs w:val="28"/>
                    </w:rPr>
                    <m:t>(DO</m:t>
                  </m:r>
                  <m:r>
                    <m:rPr>
                      <m:sty m:val="p"/>
                    </m:rPr>
                    <w:rPr>
                      <w:rFonts w:ascii="Cambria Math" w:hAnsi="Cambria Math" w:cs="Arial"/>
                      <w:sz w:val="28"/>
                      <w:szCs w:val="28"/>
                      <w:vertAlign w:val="subscript"/>
                    </w:rPr>
                    <m:t xml:space="preserve">A </m:t>
                  </m:r>
                  <m:r>
                    <m:rPr>
                      <m:sty m:val="p"/>
                    </m:rPr>
                    <w:rPr>
                      <w:rFonts w:ascii="Cambria Math" w:hAnsi="Cambria Math" w:cs="Arial"/>
                      <w:sz w:val="28"/>
                      <w:szCs w:val="28"/>
                    </w:rPr>
                    <m:t>x Q</m:t>
                  </m:r>
                  <m:r>
                    <m:rPr>
                      <m:sty m:val="p"/>
                    </m:rPr>
                    <w:rPr>
                      <w:rFonts w:ascii="Cambria Math" w:hAnsi="Cambria Math" w:cs="Arial"/>
                      <w:sz w:val="28"/>
                      <w:szCs w:val="28"/>
                      <w:vertAlign w:val="subscript"/>
                    </w:rPr>
                    <m:t>A</m:t>
                  </m:r>
                  <m:r>
                    <m:rPr>
                      <m:sty m:val="p"/>
                    </m:rPr>
                    <w:rPr>
                      <w:rFonts w:ascii="Cambria Math" w:hAnsi="Cambria Math" w:cs="Arial"/>
                      <w:sz w:val="28"/>
                      <w:szCs w:val="28"/>
                    </w:rPr>
                    <m:t>)</m:t>
                  </m:r>
                  <m:r>
                    <w:rPr>
                      <w:rFonts w:ascii="Cambria Math" w:hAnsi="Cambria Math" w:cs="Arial"/>
                      <w:sz w:val="28"/>
                      <w:szCs w:val="28"/>
                    </w:rPr>
                    <m:t xml:space="preserve"> </m:t>
                  </m:r>
                </m:num>
                <m:den>
                  <m:r>
                    <w:rPr>
                      <w:rFonts w:ascii="Cambria Math" w:hAnsi="Cambria Math" w:cs="Arial"/>
                      <w:sz w:val="28"/>
                      <w:szCs w:val="28"/>
                    </w:rPr>
                    <m:t>QB</m:t>
                  </m:r>
                </m:den>
              </m:f>
            </m:oMath>
          </w:p>
        </w:tc>
      </w:tr>
    </w:tbl>
    <w:p w14:paraId="70440139" w14:textId="77777777" w:rsidR="00EC3D0D" w:rsidRPr="00494AD9" w:rsidRDefault="00EC3D0D" w:rsidP="00494AD9">
      <w:pPr>
        <w:spacing w:line="360" w:lineRule="auto"/>
        <w:jc w:val="both"/>
        <w:rPr>
          <w:rFonts w:ascii="Arial" w:hAnsi="Arial" w:cs="Arial"/>
        </w:rPr>
      </w:pPr>
    </w:p>
    <w:p w14:paraId="7F5195B0" w14:textId="3151C3F9" w:rsidR="00494AD9" w:rsidRDefault="00494AD9" w:rsidP="00494AD9">
      <w:pPr>
        <w:spacing w:line="360" w:lineRule="auto"/>
        <w:jc w:val="both"/>
        <w:rPr>
          <w:rFonts w:ascii="Arial" w:eastAsiaTheme="minorEastAsia" w:hAnsi="Arial" w:cs="Arial"/>
        </w:rPr>
      </w:pPr>
      <w:r>
        <w:rPr>
          <w:rFonts w:ascii="Arial" w:eastAsiaTheme="minorEastAsia" w:hAnsi="Arial" w:cs="Arial"/>
        </w:rPr>
        <w:t>Step 3:</w:t>
      </w:r>
    </w:p>
    <w:tbl>
      <w:tblPr>
        <w:tblStyle w:val="TableGrid"/>
        <w:tblW w:w="0" w:type="auto"/>
        <w:tblLook w:val="04A0" w:firstRow="1" w:lastRow="0" w:firstColumn="1" w:lastColumn="0" w:noHBand="0" w:noVBand="1"/>
      </w:tblPr>
      <w:tblGrid>
        <w:gridCol w:w="4248"/>
      </w:tblGrid>
      <w:tr w:rsidR="00EC3D0D" w14:paraId="2E9E4DF2" w14:textId="77777777" w:rsidTr="001C1598">
        <w:tc>
          <w:tcPr>
            <w:tcW w:w="4248" w:type="dxa"/>
          </w:tcPr>
          <w:p w14:paraId="11060298" w14:textId="1113EA31" w:rsidR="00EC3D0D" w:rsidRDefault="00EC3D0D" w:rsidP="00494AD9">
            <w:pPr>
              <w:spacing w:line="360" w:lineRule="auto"/>
              <w:jc w:val="both"/>
              <w:rPr>
                <w:rFonts w:ascii="Arial" w:eastAsiaTheme="minorEastAsia" w:hAnsi="Arial" w:cs="Arial"/>
              </w:rPr>
            </w:pPr>
            <w:r>
              <w:rPr>
                <w:rFonts w:ascii="Arial" w:eastAsiaTheme="minorEastAsia" w:hAnsi="Arial" w:cs="Arial"/>
              </w:rPr>
              <w:t>Q</w:t>
            </w:r>
            <w:r>
              <w:rPr>
                <w:rFonts w:ascii="Arial" w:eastAsiaTheme="minorEastAsia" w:hAnsi="Arial" w:cs="Arial"/>
                <w:vertAlign w:val="subscript"/>
              </w:rPr>
              <w:t>B</w:t>
            </w:r>
            <w:r>
              <w:rPr>
                <w:rFonts w:ascii="Arial" w:eastAsiaTheme="minorEastAsia" w:hAnsi="Arial" w:cs="Arial"/>
              </w:rPr>
              <w:t xml:space="preserve"> = Q</w:t>
            </w:r>
            <w:r>
              <w:rPr>
                <w:rFonts w:ascii="Arial" w:eastAsiaTheme="minorEastAsia" w:hAnsi="Arial" w:cs="Arial"/>
                <w:vertAlign w:val="subscript"/>
              </w:rPr>
              <w:t>C</w:t>
            </w:r>
            <w:r>
              <w:rPr>
                <w:rFonts w:ascii="Arial" w:eastAsiaTheme="minorEastAsia" w:hAnsi="Arial" w:cs="Arial"/>
              </w:rPr>
              <w:t xml:space="preserve"> – Q</w:t>
            </w:r>
            <w:r>
              <w:rPr>
                <w:rFonts w:ascii="Arial" w:eastAsiaTheme="minorEastAsia" w:hAnsi="Arial" w:cs="Arial"/>
                <w:vertAlign w:val="subscript"/>
              </w:rPr>
              <w:t>A</w:t>
            </w:r>
            <w:r>
              <w:rPr>
                <w:rFonts w:ascii="Arial" w:eastAsiaTheme="minorEastAsia" w:hAnsi="Arial" w:cs="Arial"/>
              </w:rPr>
              <w:t xml:space="preserve"> </w:t>
            </w:r>
          </w:p>
        </w:tc>
      </w:tr>
      <w:tr w:rsidR="001C1598" w14:paraId="54A79233" w14:textId="77777777" w:rsidTr="001C1598">
        <w:tc>
          <w:tcPr>
            <w:tcW w:w="4248" w:type="dxa"/>
          </w:tcPr>
          <w:p w14:paraId="5F2CCC54" w14:textId="595605E3" w:rsidR="001C1598" w:rsidRDefault="001C1598" w:rsidP="001C1598">
            <w:pPr>
              <w:spacing w:line="360" w:lineRule="auto"/>
              <w:jc w:val="both"/>
              <w:rPr>
                <w:rFonts w:ascii="Arial" w:eastAsiaTheme="minorEastAsia" w:hAnsi="Arial" w:cs="Arial"/>
              </w:rPr>
            </w:pPr>
            <w:r>
              <w:rPr>
                <w:rFonts w:ascii="Arial" w:eastAsiaTheme="minorEastAsia" w:hAnsi="Arial" w:cs="Arial"/>
              </w:rPr>
              <w:t>Q</w:t>
            </w:r>
            <w:r>
              <w:rPr>
                <w:rFonts w:ascii="Arial" w:eastAsiaTheme="minorEastAsia" w:hAnsi="Arial" w:cs="Arial"/>
                <w:vertAlign w:val="subscript"/>
              </w:rPr>
              <w:t>B</w:t>
            </w:r>
            <w:r>
              <w:rPr>
                <w:rFonts w:ascii="Arial" w:eastAsiaTheme="minorEastAsia" w:hAnsi="Arial" w:cs="Arial"/>
              </w:rPr>
              <w:t xml:space="preserve"> = </w:t>
            </w:r>
            <w:r w:rsidR="00825D22">
              <w:rPr>
                <w:rFonts w:ascii="Arial" w:eastAsiaTheme="minorEastAsia" w:hAnsi="Arial" w:cs="Arial"/>
              </w:rPr>
              <w:t>6.7 – 3.7</w:t>
            </w:r>
            <w:r>
              <w:rPr>
                <w:rFonts w:ascii="Arial" w:eastAsiaTheme="minorEastAsia" w:hAnsi="Arial" w:cs="Arial"/>
              </w:rPr>
              <w:t xml:space="preserve"> = </w:t>
            </w:r>
            <w:r w:rsidRPr="00825D22">
              <w:rPr>
                <w:rFonts w:ascii="Arial" w:eastAsiaTheme="minorEastAsia" w:hAnsi="Arial" w:cs="Arial"/>
                <w:b/>
                <w:bCs/>
                <w:u w:val="single"/>
              </w:rPr>
              <w:t>2.5 m</w:t>
            </w:r>
            <w:r w:rsidRPr="00825D22">
              <w:rPr>
                <w:rFonts w:ascii="Arial" w:eastAsiaTheme="minorEastAsia" w:hAnsi="Arial" w:cs="Arial"/>
                <w:b/>
                <w:bCs/>
                <w:u w:val="single"/>
                <w:vertAlign w:val="superscript"/>
              </w:rPr>
              <w:t>3</w:t>
            </w:r>
            <w:r w:rsidRPr="00825D22">
              <w:rPr>
                <w:rFonts w:ascii="Arial" w:eastAsiaTheme="minorEastAsia" w:hAnsi="Arial" w:cs="Arial"/>
                <w:b/>
                <w:bCs/>
                <w:u w:val="single"/>
              </w:rPr>
              <w:t>/s</w:t>
            </w:r>
          </w:p>
        </w:tc>
      </w:tr>
    </w:tbl>
    <w:p w14:paraId="25300416" w14:textId="77777777" w:rsidR="00EC3D0D" w:rsidRDefault="00EC3D0D" w:rsidP="00494AD9">
      <w:pPr>
        <w:spacing w:line="360" w:lineRule="auto"/>
        <w:jc w:val="both"/>
        <w:rPr>
          <w:rFonts w:ascii="Arial" w:eastAsiaTheme="minorEastAsia" w:hAnsi="Arial" w:cs="Arial"/>
        </w:rPr>
      </w:pPr>
    </w:p>
    <w:p w14:paraId="55E7C655" w14:textId="2068BE10" w:rsidR="0065444E" w:rsidRDefault="0065444E" w:rsidP="00494AD9">
      <w:pPr>
        <w:spacing w:line="360" w:lineRule="auto"/>
        <w:jc w:val="both"/>
        <w:rPr>
          <w:rFonts w:ascii="Arial" w:eastAsiaTheme="minorEastAsia" w:hAnsi="Arial" w:cs="Arial"/>
        </w:rPr>
      </w:pPr>
      <w:r>
        <w:rPr>
          <w:rFonts w:ascii="Arial" w:eastAsiaTheme="minorEastAsia" w:hAnsi="Arial" w:cs="Arial"/>
        </w:rPr>
        <w:t>Step 4:</w:t>
      </w:r>
    </w:p>
    <w:tbl>
      <w:tblPr>
        <w:tblStyle w:val="TableGrid"/>
        <w:tblW w:w="0" w:type="auto"/>
        <w:tblLook w:val="04A0" w:firstRow="1" w:lastRow="0" w:firstColumn="1" w:lastColumn="0" w:noHBand="0" w:noVBand="1"/>
      </w:tblPr>
      <w:tblGrid>
        <w:gridCol w:w="4723"/>
        <w:gridCol w:w="4293"/>
      </w:tblGrid>
      <w:tr w:rsidR="00825D22" w14:paraId="602E9C47" w14:textId="0A31F908" w:rsidTr="00F347BB">
        <w:tc>
          <w:tcPr>
            <w:tcW w:w="9016" w:type="dxa"/>
            <w:gridSpan w:val="2"/>
          </w:tcPr>
          <w:p w14:paraId="3A2B5EE8" w14:textId="37AA7239" w:rsidR="00825D22" w:rsidRDefault="00825D22" w:rsidP="00825D22">
            <w:pPr>
              <w:spacing w:line="360" w:lineRule="auto"/>
              <w:jc w:val="center"/>
              <w:rPr>
                <w:rFonts w:ascii="Arial" w:eastAsiaTheme="minorEastAsia" w:hAnsi="Arial" w:cs="Arial"/>
              </w:rPr>
            </w:pPr>
            <w:r>
              <w:rPr>
                <w:rFonts w:ascii="Arial" w:eastAsiaTheme="minorEastAsia" w:hAnsi="Arial" w:cs="Arial"/>
              </w:rPr>
              <w:t xml:space="preserve">DO = </w:t>
            </w:r>
            <w:proofErr w:type="spellStart"/>
            <w:r>
              <w:rPr>
                <w:rFonts w:ascii="Arial" w:eastAsiaTheme="minorEastAsia" w:hAnsi="Arial" w:cs="Arial"/>
              </w:rPr>
              <w:t>DO</w:t>
            </w:r>
            <w:r>
              <w:rPr>
                <w:rFonts w:ascii="Arial" w:eastAsiaTheme="minorEastAsia" w:hAnsi="Arial" w:cs="Arial"/>
                <w:vertAlign w:val="subscript"/>
              </w:rPr>
              <w:t>sat</w:t>
            </w:r>
            <w:proofErr w:type="spellEnd"/>
            <w:r>
              <w:rPr>
                <w:rFonts w:ascii="Arial" w:eastAsiaTheme="minorEastAsia" w:hAnsi="Arial" w:cs="Arial"/>
                <w:vertAlign w:val="subscript"/>
              </w:rPr>
              <w:t xml:space="preserve"> </w:t>
            </w:r>
            <w:r>
              <w:rPr>
                <w:rFonts w:ascii="Arial" w:eastAsiaTheme="minorEastAsia" w:hAnsi="Arial" w:cs="Arial"/>
              </w:rPr>
              <w:t xml:space="preserve">- </w:t>
            </w:r>
            <w:proofErr w:type="spellStart"/>
            <w:r>
              <w:rPr>
                <w:rFonts w:ascii="Arial" w:eastAsiaTheme="minorEastAsia" w:hAnsi="Arial" w:cs="Arial"/>
              </w:rPr>
              <w:t>DO</w:t>
            </w:r>
            <w:r>
              <w:rPr>
                <w:rFonts w:ascii="Arial" w:eastAsiaTheme="minorEastAsia" w:hAnsi="Arial" w:cs="Arial"/>
                <w:vertAlign w:val="subscript"/>
              </w:rPr>
              <w:t>Deficit</w:t>
            </w:r>
            <w:proofErr w:type="spellEnd"/>
          </w:p>
        </w:tc>
      </w:tr>
      <w:tr w:rsidR="00825D22" w14:paraId="45CE462C" w14:textId="5D334E0B" w:rsidTr="00825D22">
        <w:tc>
          <w:tcPr>
            <w:tcW w:w="4723" w:type="dxa"/>
          </w:tcPr>
          <w:p w14:paraId="772E49B3" w14:textId="71766BDD" w:rsidR="00825D22" w:rsidRDefault="00825D22" w:rsidP="00825D22">
            <w:pPr>
              <w:spacing w:line="360" w:lineRule="auto"/>
              <w:jc w:val="both"/>
              <w:rPr>
                <w:rFonts w:ascii="Arial" w:eastAsiaTheme="minorEastAsia" w:hAnsi="Arial" w:cs="Arial"/>
              </w:rPr>
            </w:pPr>
            <w:r w:rsidRPr="006052C5">
              <w:rPr>
                <w:rFonts w:ascii="Arial" w:eastAsiaTheme="minorEastAsia" w:hAnsi="Arial" w:cs="Arial"/>
              </w:rPr>
              <w:t>DO</w:t>
            </w:r>
            <w:r w:rsidRPr="006052C5">
              <w:rPr>
                <w:rFonts w:ascii="Arial" w:eastAsiaTheme="minorEastAsia" w:hAnsi="Arial" w:cs="Arial"/>
                <w:vertAlign w:val="subscript"/>
              </w:rPr>
              <w:t>A</w:t>
            </w:r>
            <w:r w:rsidRPr="006052C5">
              <w:rPr>
                <w:rFonts w:ascii="Arial" w:eastAsiaTheme="minorEastAsia" w:hAnsi="Arial" w:cs="Arial"/>
              </w:rPr>
              <w:t xml:space="preserve"> = </w:t>
            </w:r>
            <w:proofErr w:type="gramStart"/>
            <w:r w:rsidRPr="006052C5">
              <w:rPr>
                <w:rFonts w:ascii="Arial" w:eastAsiaTheme="minorEastAsia" w:hAnsi="Arial" w:cs="Arial"/>
              </w:rPr>
              <w:t>DO</w:t>
            </w:r>
            <w:r w:rsidRPr="006052C5">
              <w:rPr>
                <w:rFonts w:ascii="Arial" w:eastAsiaTheme="minorEastAsia" w:hAnsi="Arial" w:cs="Arial"/>
                <w:vertAlign w:val="subscript"/>
              </w:rPr>
              <w:t>A(</w:t>
            </w:r>
            <w:proofErr w:type="gramEnd"/>
            <w:r w:rsidRPr="006052C5">
              <w:rPr>
                <w:rFonts w:ascii="Arial" w:eastAsiaTheme="minorEastAsia" w:hAnsi="Arial" w:cs="Arial"/>
                <w:vertAlign w:val="subscript"/>
              </w:rPr>
              <w:t xml:space="preserve">sat) </w:t>
            </w:r>
            <w:r w:rsidRPr="006052C5">
              <w:rPr>
                <w:rFonts w:ascii="Arial" w:eastAsiaTheme="minorEastAsia" w:hAnsi="Arial" w:cs="Arial"/>
              </w:rPr>
              <w:t>- DO</w:t>
            </w:r>
            <w:r w:rsidRPr="006052C5">
              <w:rPr>
                <w:rFonts w:ascii="Arial" w:eastAsiaTheme="minorEastAsia" w:hAnsi="Arial" w:cs="Arial"/>
                <w:vertAlign w:val="subscript"/>
              </w:rPr>
              <w:t>A(Deficit)</w:t>
            </w:r>
          </w:p>
        </w:tc>
        <w:tc>
          <w:tcPr>
            <w:tcW w:w="4293" w:type="dxa"/>
          </w:tcPr>
          <w:p w14:paraId="1445E20D" w14:textId="22BC37FA" w:rsidR="00825D22" w:rsidRDefault="00825D22" w:rsidP="00825D22">
            <w:pPr>
              <w:spacing w:line="360" w:lineRule="auto"/>
              <w:jc w:val="both"/>
              <w:rPr>
                <w:rFonts w:ascii="Arial" w:eastAsiaTheme="minorEastAsia" w:hAnsi="Arial" w:cs="Arial"/>
              </w:rPr>
            </w:pPr>
            <w:r w:rsidRPr="00792594">
              <w:rPr>
                <w:rFonts w:ascii="Arial" w:eastAsiaTheme="minorEastAsia" w:hAnsi="Arial" w:cs="Arial"/>
              </w:rPr>
              <w:t>DO</w:t>
            </w:r>
            <w:r w:rsidRPr="00792594">
              <w:rPr>
                <w:rFonts w:ascii="Arial" w:eastAsiaTheme="minorEastAsia" w:hAnsi="Arial" w:cs="Arial"/>
                <w:vertAlign w:val="subscript"/>
              </w:rPr>
              <w:t>A</w:t>
            </w:r>
            <w:r w:rsidRPr="00792594">
              <w:rPr>
                <w:rFonts w:ascii="Arial" w:eastAsiaTheme="minorEastAsia" w:hAnsi="Arial" w:cs="Arial"/>
              </w:rPr>
              <w:t xml:space="preserve"> = </w:t>
            </w:r>
            <w:proofErr w:type="gramStart"/>
            <w:r w:rsidRPr="00792594">
              <w:rPr>
                <w:rFonts w:ascii="Arial" w:eastAsiaTheme="minorEastAsia" w:hAnsi="Arial" w:cs="Arial"/>
              </w:rPr>
              <w:t>DO</w:t>
            </w:r>
            <w:r w:rsidRPr="00792594">
              <w:rPr>
                <w:rFonts w:ascii="Arial" w:eastAsiaTheme="minorEastAsia" w:hAnsi="Arial" w:cs="Arial"/>
                <w:vertAlign w:val="subscript"/>
              </w:rPr>
              <w:t>A(</w:t>
            </w:r>
            <w:proofErr w:type="gramEnd"/>
            <w:r w:rsidRPr="00792594">
              <w:rPr>
                <w:rFonts w:ascii="Arial" w:eastAsiaTheme="minorEastAsia" w:hAnsi="Arial" w:cs="Arial"/>
                <w:vertAlign w:val="subscript"/>
              </w:rPr>
              <w:t xml:space="preserve">sat) </w:t>
            </w:r>
            <w:r w:rsidRPr="00792594">
              <w:rPr>
                <w:rFonts w:ascii="Arial" w:eastAsiaTheme="minorEastAsia" w:hAnsi="Arial" w:cs="Arial"/>
              </w:rPr>
              <w:t>– 4.49</w:t>
            </w:r>
          </w:p>
        </w:tc>
      </w:tr>
      <w:tr w:rsidR="00825D22" w14:paraId="26BC724B" w14:textId="2B92A9D5" w:rsidTr="00825D22">
        <w:tc>
          <w:tcPr>
            <w:tcW w:w="4723" w:type="dxa"/>
          </w:tcPr>
          <w:p w14:paraId="1566E06D" w14:textId="67150461" w:rsidR="00825D22" w:rsidRDefault="00825D22" w:rsidP="00825D22">
            <w:pPr>
              <w:spacing w:line="360" w:lineRule="auto"/>
              <w:jc w:val="both"/>
              <w:rPr>
                <w:rFonts w:ascii="Arial" w:eastAsiaTheme="minorEastAsia" w:hAnsi="Arial" w:cs="Arial"/>
              </w:rPr>
            </w:pPr>
            <w:r w:rsidRPr="006052C5">
              <w:rPr>
                <w:rFonts w:ascii="Arial" w:eastAsiaTheme="minorEastAsia" w:hAnsi="Arial" w:cs="Arial"/>
              </w:rPr>
              <w:t>DO</w:t>
            </w:r>
            <w:r w:rsidRPr="006052C5">
              <w:rPr>
                <w:rFonts w:ascii="Arial" w:eastAsiaTheme="minorEastAsia" w:hAnsi="Arial" w:cs="Arial"/>
                <w:vertAlign w:val="subscript"/>
              </w:rPr>
              <w:t>C</w:t>
            </w:r>
            <w:r w:rsidRPr="006052C5">
              <w:rPr>
                <w:rFonts w:ascii="Arial" w:eastAsiaTheme="minorEastAsia" w:hAnsi="Arial" w:cs="Arial"/>
              </w:rPr>
              <w:t xml:space="preserve"> = </w:t>
            </w:r>
            <w:proofErr w:type="gramStart"/>
            <w:r w:rsidRPr="006052C5">
              <w:rPr>
                <w:rFonts w:ascii="Arial" w:eastAsiaTheme="minorEastAsia" w:hAnsi="Arial" w:cs="Arial"/>
              </w:rPr>
              <w:t>DO</w:t>
            </w:r>
            <w:r w:rsidRPr="006052C5">
              <w:rPr>
                <w:rFonts w:ascii="Arial" w:eastAsiaTheme="minorEastAsia" w:hAnsi="Arial" w:cs="Arial"/>
                <w:vertAlign w:val="subscript"/>
              </w:rPr>
              <w:t>C(</w:t>
            </w:r>
            <w:proofErr w:type="gramEnd"/>
            <w:r w:rsidRPr="006052C5">
              <w:rPr>
                <w:rFonts w:ascii="Arial" w:eastAsiaTheme="minorEastAsia" w:hAnsi="Arial" w:cs="Arial"/>
                <w:vertAlign w:val="subscript"/>
              </w:rPr>
              <w:t xml:space="preserve">sat) </w:t>
            </w:r>
            <w:r w:rsidRPr="006052C5">
              <w:rPr>
                <w:rFonts w:ascii="Arial" w:eastAsiaTheme="minorEastAsia" w:hAnsi="Arial" w:cs="Arial"/>
              </w:rPr>
              <w:t>– DO</w:t>
            </w:r>
            <w:r w:rsidRPr="006052C5">
              <w:rPr>
                <w:rFonts w:ascii="Arial" w:eastAsiaTheme="minorEastAsia" w:hAnsi="Arial" w:cs="Arial"/>
                <w:vertAlign w:val="subscript"/>
              </w:rPr>
              <w:t>C(Deficit)</w:t>
            </w:r>
          </w:p>
        </w:tc>
        <w:tc>
          <w:tcPr>
            <w:tcW w:w="4293" w:type="dxa"/>
          </w:tcPr>
          <w:p w14:paraId="348A1D8E" w14:textId="29BC2646" w:rsidR="00825D22" w:rsidRDefault="00825D22" w:rsidP="00825D22">
            <w:pPr>
              <w:spacing w:line="360" w:lineRule="auto"/>
              <w:jc w:val="both"/>
              <w:rPr>
                <w:rFonts w:ascii="Arial" w:eastAsiaTheme="minorEastAsia" w:hAnsi="Arial" w:cs="Arial"/>
              </w:rPr>
            </w:pPr>
            <w:r w:rsidRPr="00792594">
              <w:rPr>
                <w:rFonts w:ascii="Arial" w:eastAsiaTheme="minorEastAsia" w:hAnsi="Arial" w:cs="Arial"/>
              </w:rPr>
              <w:t>DO</w:t>
            </w:r>
            <w:r w:rsidRPr="00792594">
              <w:rPr>
                <w:rFonts w:ascii="Arial" w:eastAsiaTheme="minorEastAsia" w:hAnsi="Arial" w:cs="Arial"/>
                <w:vertAlign w:val="subscript"/>
              </w:rPr>
              <w:t>C</w:t>
            </w:r>
            <w:r w:rsidRPr="00792594">
              <w:rPr>
                <w:rFonts w:ascii="Arial" w:eastAsiaTheme="minorEastAsia" w:hAnsi="Arial" w:cs="Arial"/>
              </w:rPr>
              <w:t xml:space="preserve"> = </w:t>
            </w:r>
            <w:proofErr w:type="gramStart"/>
            <w:r w:rsidRPr="00792594">
              <w:rPr>
                <w:rFonts w:ascii="Arial" w:eastAsiaTheme="minorEastAsia" w:hAnsi="Arial" w:cs="Arial"/>
              </w:rPr>
              <w:t>DO</w:t>
            </w:r>
            <w:r w:rsidRPr="00792594">
              <w:rPr>
                <w:rFonts w:ascii="Arial" w:eastAsiaTheme="minorEastAsia" w:hAnsi="Arial" w:cs="Arial"/>
                <w:vertAlign w:val="subscript"/>
              </w:rPr>
              <w:t>C(</w:t>
            </w:r>
            <w:proofErr w:type="gramEnd"/>
            <w:r w:rsidRPr="00792594">
              <w:rPr>
                <w:rFonts w:ascii="Arial" w:eastAsiaTheme="minorEastAsia" w:hAnsi="Arial" w:cs="Arial"/>
                <w:vertAlign w:val="subscript"/>
              </w:rPr>
              <w:t xml:space="preserve">sat) </w:t>
            </w:r>
            <w:r w:rsidRPr="00792594">
              <w:rPr>
                <w:rFonts w:ascii="Arial" w:eastAsiaTheme="minorEastAsia" w:hAnsi="Arial" w:cs="Arial"/>
              </w:rPr>
              <w:t>– 3.58</w:t>
            </w:r>
          </w:p>
        </w:tc>
      </w:tr>
    </w:tbl>
    <w:p w14:paraId="66744BC2" w14:textId="77777777" w:rsidR="00E93DBB" w:rsidRDefault="00E93DBB" w:rsidP="008C4703">
      <w:pPr>
        <w:spacing w:line="360" w:lineRule="auto"/>
        <w:jc w:val="both"/>
        <w:rPr>
          <w:rFonts w:ascii="Arial" w:eastAsiaTheme="minorEastAsia" w:hAnsi="Arial" w:cs="Arial"/>
          <w:vertAlign w:val="subscript"/>
        </w:rPr>
      </w:pPr>
    </w:p>
    <w:p w14:paraId="053B0F51" w14:textId="5EA1F39B" w:rsidR="00EC3D0D" w:rsidRDefault="00C17767" w:rsidP="00F96B3B">
      <w:pPr>
        <w:spacing w:line="360" w:lineRule="auto"/>
        <w:jc w:val="both"/>
        <w:rPr>
          <w:rFonts w:ascii="Arial" w:eastAsiaTheme="minorEastAsia" w:hAnsi="Arial" w:cs="Arial"/>
        </w:rPr>
      </w:pPr>
      <w:r>
        <w:rPr>
          <w:rFonts w:ascii="Arial" w:eastAsiaTheme="minorEastAsia" w:hAnsi="Arial" w:cs="Arial"/>
        </w:rPr>
        <w:lastRenderedPageBreak/>
        <w:t>Step 5:</w:t>
      </w:r>
    </w:p>
    <w:p w14:paraId="7E190270" w14:textId="7AA7FC07" w:rsidR="00C17767" w:rsidRDefault="00C17767" w:rsidP="00F96B3B">
      <w:pPr>
        <w:spacing w:line="360" w:lineRule="auto"/>
        <w:jc w:val="both"/>
        <w:rPr>
          <w:rFonts w:ascii="Arial" w:eastAsiaTheme="minorEastAsia" w:hAnsi="Arial" w:cs="Arial"/>
        </w:rPr>
      </w:pPr>
      <w:r>
        <w:rPr>
          <w:rFonts w:ascii="Arial" w:eastAsiaTheme="minorEastAsia" w:hAnsi="Arial" w:cs="Arial"/>
        </w:rPr>
        <w:t xml:space="preserve">Use Formula’s or Table </w:t>
      </w:r>
    </w:p>
    <w:p w14:paraId="35D4B8B4" w14:textId="03451607" w:rsidR="00E93DBB" w:rsidRDefault="00E93DBB" w:rsidP="00E93DBB">
      <w:pPr>
        <w:spacing w:line="360" w:lineRule="auto"/>
        <w:jc w:val="center"/>
        <w:rPr>
          <w:rFonts w:ascii="Arial" w:eastAsiaTheme="minorEastAsia" w:hAnsi="Arial" w:cs="Arial"/>
        </w:rPr>
      </w:pPr>
      <w:r w:rsidRPr="00E93DBB">
        <w:rPr>
          <w:rFonts w:ascii="Arial" w:eastAsiaTheme="minorEastAsia" w:hAnsi="Arial" w:cs="Arial"/>
          <w:noProof/>
        </w:rPr>
        <w:drawing>
          <wp:inline distT="0" distB="0" distL="0" distR="0" wp14:anchorId="0C6AB70E" wp14:editId="0D282B96">
            <wp:extent cx="4747260" cy="6185596"/>
            <wp:effectExtent l="0" t="0" r="0" b="5715"/>
            <wp:docPr id="68857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574537" name=""/>
                    <pic:cNvPicPr/>
                  </pic:nvPicPr>
                  <pic:blipFill>
                    <a:blip r:embed="rId17"/>
                    <a:stretch>
                      <a:fillRect/>
                    </a:stretch>
                  </pic:blipFill>
                  <pic:spPr>
                    <a:xfrm>
                      <a:off x="0" y="0"/>
                      <a:ext cx="4752111" cy="6191917"/>
                    </a:xfrm>
                    <a:prstGeom prst="rect">
                      <a:avLst/>
                    </a:prstGeom>
                  </pic:spPr>
                </pic:pic>
              </a:graphicData>
            </a:graphic>
          </wp:inline>
        </w:drawing>
      </w:r>
    </w:p>
    <w:p w14:paraId="54F0099E" w14:textId="39C4C1DE" w:rsidR="00E93DBB" w:rsidRDefault="00885C08" w:rsidP="00E93DBB">
      <w:pPr>
        <w:spacing w:line="360" w:lineRule="auto"/>
        <w:jc w:val="center"/>
        <w:rPr>
          <w:rFonts w:ascii="Arial" w:eastAsiaTheme="minorEastAsia" w:hAnsi="Arial" w:cs="Arial"/>
        </w:rPr>
      </w:pPr>
      <w:r>
        <w:rPr>
          <w:rFonts w:ascii="Arial" w:eastAsiaTheme="minorEastAsia" w:hAnsi="Arial" w:cs="Arial"/>
        </w:rPr>
        <w:t xml:space="preserve">Figure 5: </w:t>
      </w:r>
      <w:r w:rsidR="00EC6B94">
        <w:rPr>
          <w:rFonts w:ascii="Arial" w:eastAsiaTheme="minorEastAsia" w:hAnsi="Arial" w:cs="Arial"/>
        </w:rPr>
        <w:t xml:space="preserve">Maximum Dissolved Oxygen Concentration Saturation Table (Lake Stewards of Maine, </w:t>
      </w:r>
      <w:proofErr w:type="spellStart"/>
      <w:r w:rsidR="00EC6B94">
        <w:rPr>
          <w:rFonts w:ascii="Arial" w:eastAsiaTheme="minorEastAsia" w:hAnsi="Arial" w:cs="Arial"/>
        </w:rPr>
        <w:t>n.d</w:t>
      </w:r>
      <w:proofErr w:type="spellEnd"/>
      <w:r w:rsidR="00EC6B94">
        <w:rPr>
          <w:rFonts w:ascii="Arial" w:eastAsiaTheme="minorEastAsia" w:hAnsi="Arial" w:cs="Arial"/>
        </w:rPr>
        <w:t>)</w:t>
      </w:r>
    </w:p>
    <w:tbl>
      <w:tblPr>
        <w:tblStyle w:val="TableGrid"/>
        <w:tblW w:w="0" w:type="auto"/>
        <w:tblLook w:val="04A0" w:firstRow="1" w:lastRow="0" w:firstColumn="1" w:lastColumn="0" w:noHBand="0" w:noVBand="1"/>
      </w:tblPr>
      <w:tblGrid>
        <w:gridCol w:w="3397"/>
      </w:tblGrid>
      <w:tr w:rsidR="00A23F12" w14:paraId="46DC12EF" w14:textId="77777777" w:rsidTr="006431B8">
        <w:tc>
          <w:tcPr>
            <w:tcW w:w="3397" w:type="dxa"/>
          </w:tcPr>
          <w:p w14:paraId="25E46AA5" w14:textId="52D7827A" w:rsidR="00A23F12" w:rsidRDefault="00A23F12" w:rsidP="00F96B3B">
            <w:pPr>
              <w:spacing w:line="360" w:lineRule="auto"/>
              <w:jc w:val="both"/>
              <w:rPr>
                <w:rFonts w:ascii="Arial" w:eastAsiaTheme="minorEastAsia" w:hAnsi="Arial" w:cs="Arial"/>
              </w:rPr>
            </w:pPr>
            <w:r>
              <w:rPr>
                <w:rFonts w:ascii="Arial" w:eastAsiaTheme="minorEastAsia" w:hAnsi="Arial" w:cs="Arial"/>
              </w:rPr>
              <w:t>At 2</w:t>
            </w:r>
            <w:r w:rsidR="0079486D">
              <w:rPr>
                <w:rFonts w:ascii="Arial" w:eastAsiaTheme="minorEastAsia" w:hAnsi="Arial" w:cs="Arial"/>
              </w:rPr>
              <w:t>1</w:t>
            </w:r>
            <w:r w:rsidR="0079486D" w:rsidRPr="0079486D">
              <w:rPr>
                <w:rFonts w:ascii="Arial" w:eastAsiaTheme="minorEastAsia" w:hAnsi="Arial" w:cs="Arial"/>
              </w:rPr>
              <w:t>°C</w:t>
            </w:r>
            <w:r w:rsidR="0079486D">
              <w:rPr>
                <w:rFonts w:ascii="Arial" w:eastAsiaTheme="minorEastAsia" w:hAnsi="Arial" w:cs="Arial"/>
              </w:rPr>
              <w:t xml:space="preserve"> </w:t>
            </w:r>
            <w:proofErr w:type="spellStart"/>
            <w:r w:rsidR="0079486D">
              <w:rPr>
                <w:rFonts w:ascii="Arial" w:eastAsiaTheme="minorEastAsia" w:hAnsi="Arial" w:cs="Arial"/>
              </w:rPr>
              <w:t>SatDO</w:t>
            </w:r>
            <w:proofErr w:type="spellEnd"/>
            <w:r w:rsidR="0079486D">
              <w:rPr>
                <w:rFonts w:ascii="Arial" w:eastAsiaTheme="minorEastAsia" w:hAnsi="Arial" w:cs="Arial"/>
              </w:rPr>
              <w:t xml:space="preserve"> = 8.9</w:t>
            </w:r>
          </w:p>
        </w:tc>
      </w:tr>
      <w:tr w:rsidR="00A23F12" w14:paraId="3E7A970F" w14:textId="77777777" w:rsidTr="006431B8">
        <w:tc>
          <w:tcPr>
            <w:tcW w:w="3397" w:type="dxa"/>
          </w:tcPr>
          <w:p w14:paraId="03CF303F" w14:textId="5EB9C599" w:rsidR="00A23F12" w:rsidRDefault="0079486D" w:rsidP="00F96B3B">
            <w:pPr>
              <w:spacing w:line="360" w:lineRule="auto"/>
              <w:jc w:val="both"/>
              <w:rPr>
                <w:rFonts w:ascii="Arial" w:eastAsiaTheme="minorEastAsia" w:hAnsi="Arial" w:cs="Arial"/>
              </w:rPr>
            </w:pPr>
            <w:r>
              <w:rPr>
                <w:rFonts w:ascii="Arial" w:eastAsiaTheme="minorEastAsia" w:hAnsi="Arial" w:cs="Arial"/>
              </w:rPr>
              <w:t>At 19.4</w:t>
            </w:r>
            <w:r w:rsidRPr="0079486D">
              <w:rPr>
                <w:rFonts w:ascii="Arial" w:eastAsiaTheme="minorEastAsia" w:hAnsi="Arial" w:cs="Arial"/>
              </w:rPr>
              <w:t>°C</w:t>
            </w:r>
            <w:r>
              <w:rPr>
                <w:rFonts w:ascii="Arial" w:eastAsiaTheme="minorEastAsia" w:hAnsi="Arial" w:cs="Arial"/>
              </w:rPr>
              <w:t xml:space="preserve"> </w:t>
            </w:r>
            <w:proofErr w:type="spellStart"/>
            <w:r>
              <w:rPr>
                <w:rFonts w:ascii="Arial" w:eastAsiaTheme="minorEastAsia" w:hAnsi="Arial" w:cs="Arial"/>
              </w:rPr>
              <w:t>SatDO</w:t>
            </w:r>
            <w:proofErr w:type="spellEnd"/>
            <w:r>
              <w:rPr>
                <w:rFonts w:ascii="Arial" w:eastAsiaTheme="minorEastAsia" w:hAnsi="Arial" w:cs="Arial"/>
              </w:rPr>
              <w:t xml:space="preserve"> = 9.2</w:t>
            </w:r>
          </w:p>
        </w:tc>
      </w:tr>
      <w:tr w:rsidR="0079486D" w14:paraId="67E596F5" w14:textId="77777777" w:rsidTr="006431B8">
        <w:tc>
          <w:tcPr>
            <w:tcW w:w="3397" w:type="dxa"/>
          </w:tcPr>
          <w:p w14:paraId="000200CE" w14:textId="4C70D7F3" w:rsidR="0079486D" w:rsidRDefault="0079486D" w:rsidP="0079486D">
            <w:pPr>
              <w:spacing w:line="360" w:lineRule="auto"/>
              <w:jc w:val="both"/>
              <w:rPr>
                <w:rFonts w:ascii="Arial" w:eastAsiaTheme="minorEastAsia" w:hAnsi="Arial" w:cs="Arial"/>
              </w:rPr>
            </w:pPr>
            <w:r w:rsidRPr="00792594">
              <w:rPr>
                <w:rFonts w:ascii="Arial" w:eastAsiaTheme="minorEastAsia" w:hAnsi="Arial" w:cs="Arial"/>
              </w:rPr>
              <w:t>DO</w:t>
            </w:r>
            <w:r w:rsidRPr="00792594">
              <w:rPr>
                <w:rFonts w:ascii="Arial" w:eastAsiaTheme="minorEastAsia" w:hAnsi="Arial" w:cs="Arial"/>
                <w:vertAlign w:val="subscript"/>
              </w:rPr>
              <w:t>A</w:t>
            </w:r>
            <w:r w:rsidRPr="00792594">
              <w:rPr>
                <w:rFonts w:ascii="Arial" w:eastAsiaTheme="minorEastAsia" w:hAnsi="Arial" w:cs="Arial"/>
              </w:rPr>
              <w:t xml:space="preserve"> = </w:t>
            </w:r>
            <w:r w:rsidR="006431B8">
              <w:rPr>
                <w:rFonts w:ascii="Arial" w:eastAsiaTheme="minorEastAsia" w:hAnsi="Arial" w:cs="Arial"/>
              </w:rPr>
              <w:t>8.9</w:t>
            </w:r>
            <w:r w:rsidRPr="00792594">
              <w:rPr>
                <w:rFonts w:ascii="Arial" w:eastAsiaTheme="minorEastAsia" w:hAnsi="Arial" w:cs="Arial"/>
                <w:vertAlign w:val="subscript"/>
              </w:rPr>
              <w:t xml:space="preserve"> </w:t>
            </w:r>
            <w:r w:rsidRPr="00792594">
              <w:rPr>
                <w:rFonts w:ascii="Arial" w:eastAsiaTheme="minorEastAsia" w:hAnsi="Arial" w:cs="Arial"/>
              </w:rPr>
              <w:t>– 4.49</w:t>
            </w:r>
            <w:r w:rsidR="006431B8">
              <w:rPr>
                <w:rFonts w:ascii="Arial" w:eastAsiaTheme="minorEastAsia" w:hAnsi="Arial" w:cs="Arial"/>
              </w:rPr>
              <w:t xml:space="preserve"> = </w:t>
            </w:r>
            <w:r w:rsidR="006431B8" w:rsidRPr="006431B8">
              <w:rPr>
                <w:rFonts w:ascii="Arial" w:eastAsiaTheme="minorEastAsia" w:hAnsi="Arial" w:cs="Arial"/>
                <w:b/>
                <w:bCs/>
                <w:u w:val="single"/>
              </w:rPr>
              <w:t>4.41</w:t>
            </w:r>
          </w:p>
        </w:tc>
      </w:tr>
      <w:tr w:rsidR="0079486D" w14:paraId="54D730C5" w14:textId="77777777" w:rsidTr="006431B8">
        <w:tc>
          <w:tcPr>
            <w:tcW w:w="3397" w:type="dxa"/>
          </w:tcPr>
          <w:p w14:paraId="6DDD10B7" w14:textId="2168E638" w:rsidR="0079486D" w:rsidRDefault="0079486D" w:rsidP="0079486D">
            <w:pPr>
              <w:spacing w:line="360" w:lineRule="auto"/>
              <w:jc w:val="both"/>
              <w:rPr>
                <w:rFonts w:ascii="Arial" w:eastAsiaTheme="minorEastAsia" w:hAnsi="Arial" w:cs="Arial"/>
              </w:rPr>
            </w:pPr>
            <w:r w:rsidRPr="00792594">
              <w:rPr>
                <w:rFonts w:ascii="Arial" w:eastAsiaTheme="minorEastAsia" w:hAnsi="Arial" w:cs="Arial"/>
              </w:rPr>
              <w:t>DO</w:t>
            </w:r>
            <w:r w:rsidRPr="00792594">
              <w:rPr>
                <w:rFonts w:ascii="Arial" w:eastAsiaTheme="minorEastAsia" w:hAnsi="Arial" w:cs="Arial"/>
                <w:vertAlign w:val="subscript"/>
              </w:rPr>
              <w:t>C</w:t>
            </w:r>
            <w:r w:rsidRPr="00792594">
              <w:rPr>
                <w:rFonts w:ascii="Arial" w:eastAsiaTheme="minorEastAsia" w:hAnsi="Arial" w:cs="Arial"/>
              </w:rPr>
              <w:t xml:space="preserve"> = </w:t>
            </w:r>
            <w:r w:rsidR="006431B8">
              <w:rPr>
                <w:rFonts w:ascii="Arial" w:eastAsiaTheme="minorEastAsia" w:hAnsi="Arial" w:cs="Arial"/>
              </w:rPr>
              <w:t xml:space="preserve">9.2 </w:t>
            </w:r>
            <w:r w:rsidRPr="00792594">
              <w:rPr>
                <w:rFonts w:ascii="Arial" w:eastAsiaTheme="minorEastAsia" w:hAnsi="Arial" w:cs="Arial"/>
              </w:rPr>
              <w:t>– 3.58</w:t>
            </w:r>
            <w:r w:rsidR="006431B8">
              <w:rPr>
                <w:rFonts w:ascii="Arial" w:eastAsiaTheme="minorEastAsia" w:hAnsi="Arial" w:cs="Arial"/>
              </w:rPr>
              <w:t xml:space="preserve"> = </w:t>
            </w:r>
            <w:r w:rsidR="006431B8" w:rsidRPr="006431B8">
              <w:rPr>
                <w:rFonts w:ascii="Arial" w:eastAsiaTheme="minorEastAsia" w:hAnsi="Arial" w:cs="Arial"/>
                <w:b/>
                <w:bCs/>
                <w:u w:val="single"/>
              </w:rPr>
              <w:t>5.62</w:t>
            </w:r>
          </w:p>
        </w:tc>
      </w:tr>
    </w:tbl>
    <w:p w14:paraId="59C662AF" w14:textId="4AFB0277" w:rsidR="00C17767" w:rsidRDefault="00C17767" w:rsidP="00F96B3B">
      <w:pPr>
        <w:spacing w:line="360" w:lineRule="auto"/>
        <w:jc w:val="both"/>
        <w:rPr>
          <w:rFonts w:ascii="Arial" w:eastAsiaTheme="minorEastAsia" w:hAnsi="Arial" w:cs="Arial"/>
        </w:rPr>
      </w:pPr>
    </w:p>
    <w:p w14:paraId="54C5C6A5" w14:textId="25B3B400" w:rsidR="00E258C9" w:rsidRDefault="00E258C9" w:rsidP="00F96B3B">
      <w:pPr>
        <w:spacing w:line="360" w:lineRule="auto"/>
        <w:jc w:val="both"/>
        <w:rPr>
          <w:rFonts w:ascii="Arial" w:eastAsiaTheme="minorEastAsia" w:hAnsi="Arial" w:cs="Arial"/>
        </w:rPr>
      </w:pPr>
      <w:r>
        <w:rPr>
          <w:rFonts w:ascii="Arial" w:eastAsiaTheme="minorEastAsia" w:hAnsi="Arial" w:cs="Arial"/>
        </w:rPr>
        <w:t>Step 6:</w:t>
      </w:r>
    </w:p>
    <w:tbl>
      <w:tblPr>
        <w:tblStyle w:val="TableGrid"/>
        <w:tblW w:w="0" w:type="auto"/>
        <w:tblLook w:val="04A0" w:firstRow="1" w:lastRow="0" w:firstColumn="1" w:lastColumn="0" w:noHBand="0" w:noVBand="1"/>
      </w:tblPr>
      <w:tblGrid>
        <w:gridCol w:w="4390"/>
      </w:tblGrid>
      <w:tr w:rsidR="00E258C9" w14:paraId="69A40487" w14:textId="77777777" w:rsidTr="006E21B3">
        <w:tc>
          <w:tcPr>
            <w:tcW w:w="4390" w:type="dxa"/>
          </w:tcPr>
          <w:p w14:paraId="26D23766" w14:textId="77777777" w:rsidR="00E258C9" w:rsidRPr="00EC3D0D" w:rsidRDefault="00E258C9" w:rsidP="006E21B3">
            <w:pPr>
              <w:spacing w:line="360" w:lineRule="auto"/>
              <w:jc w:val="both"/>
              <w:rPr>
                <w:rFonts w:ascii="Arial" w:eastAsiaTheme="minorEastAsia" w:hAnsi="Arial" w:cs="Arial"/>
                <w:sz w:val="28"/>
                <w:szCs w:val="28"/>
              </w:rPr>
            </w:pPr>
            <w:r w:rsidRPr="00494AD9">
              <w:rPr>
                <w:rFonts w:ascii="Arial" w:hAnsi="Arial" w:cs="Arial"/>
              </w:rPr>
              <w:t>DO</w:t>
            </w:r>
            <w:r w:rsidRPr="00494AD9">
              <w:rPr>
                <w:rFonts w:ascii="Arial" w:hAnsi="Arial" w:cs="Arial"/>
                <w:vertAlign w:val="subscript"/>
              </w:rPr>
              <w:t xml:space="preserve">B </w:t>
            </w:r>
            <w:r w:rsidRPr="00494AD9">
              <w:rPr>
                <w:rFonts w:ascii="Arial" w:hAnsi="Arial" w:cs="Arial"/>
              </w:rPr>
              <w:t xml:space="preserve">= </w:t>
            </w:r>
            <m:oMath>
              <m:f>
                <m:fPr>
                  <m:ctrlPr>
                    <w:rPr>
                      <w:rFonts w:ascii="Cambria Math" w:hAnsi="Cambria Math" w:cs="Arial"/>
                      <w:i/>
                      <w:sz w:val="28"/>
                      <w:szCs w:val="28"/>
                    </w:rPr>
                  </m:ctrlPr>
                </m:fPr>
                <m:num>
                  <m:d>
                    <m:dPr>
                      <m:ctrlPr>
                        <w:rPr>
                          <w:rFonts w:ascii="Cambria Math" w:hAnsi="Cambria Math" w:cs="Arial"/>
                          <w:sz w:val="28"/>
                          <w:szCs w:val="28"/>
                        </w:rPr>
                      </m:ctrlPr>
                    </m:dPr>
                    <m:e>
                      <m:r>
                        <m:rPr>
                          <m:sty m:val="p"/>
                        </m:rPr>
                        <w:rPr>
                          <w:rFonts w:ascii="Cambria Math" w:hAnsi="Cambria Math" w:cs="Arial"/>
                          <w:sz w:val="28"/>
                          <w:szCs w:val="28"/>
                        </w:rPr>
                        <m:t>DO</m:t>
                      </m:r>
                      <m:r>
                        <m:rPr>
                          <m:sty m:val="p"/>
                        </m:rPr>
                        <w:rPr>
                          <w:rFonts w:ascii="Cambria Math" w:hAnsi="Cambria Math" w:cs="Arial"/>
                          <w:sz w:val="28"/>
                          <w:szCs w:val="28"/>
                          <w:vertAlign w:val="subscript"/>
                        </w:rPr>
                        <m:t xml:space="preserve">C </m:t>
                      </m:r>
                      <m:r>
                        <m:rPr>
                          <m:sty m:val="p"/>
                        </m:rPr>
                        <w:rPr>
                          <w:rFonts w:ascii="Cambria Math" w:hAnsi="Cambria Math" w:cs="Arial"/>
                          <w:sz w:val="28"/>
                          <w:szCs w:val="28"/>
                        </w:rPr>
                        <m:t>x Q</m:t>
                      </m:r>
                      <m:r>
                        <m:rPr>
                          <m:sty m:val="p"/>
                        </m:rPr>
                        <w:rPr>
                          <w:rFonts w:ascii="Cambria Math" w:hAnsi="Cambria Math" w:cs="Arial"/>
                          <w:sz w:val="28"/>
                          <w:szCs w:val="28"/>
                          <w:vertAlign w:val="subscript"/>
                        </w:rPr>
                        <m:t>C</m:t>
                      </m:r>
                    </m:e>
                  </m:d>
                  <m:r>
                    <w:rPr>
                      <w:rFonts w:ascii="Cambria Math" w:hAnsi="Cambria Math" w:cs="Arial"/>
                      <w:sz w:val="28"/>
                      <w:szCs w:val="28"/>
                    </w:rPr>
                    <m:t>-</m:t>
                  </m:r>
                  <m:r>
                    <m:rPr>
                      <m:sty m:val="p"/>
                    </m:rPr>
                    <w:rPr>
                      <w:rFonts w:ascii="Cambria Math" w:hAnsi="Cambria Math" w:cs="Arial"/>
                      <w:sz w:val="28"/>
                      <w:szCs w:val="28"/>
                    </w:rPr>
                    <m:t>(DO</m:t>
                  </m:r>
                  <m:r>
                    <m:rPr>
                      <m:sty m:val="p"/>
                    </m:rPr>
                    <w:rPr>
                      <w:rFonts w:ascii="Cambria Math" w:hAnsi="Cambria Math" w:cs="Arial"/>
                      <w:sz w:val="28"/>
                      <w:szCs w:val="28"/>
                      <w:vertAlign w:val="subscript"/>
                    </w:rPr>
                    <m:t xml:space="preserve">A </m:t>
                  </m:r>
                  <m:r>
                    <m:rPr>
                      <m:sty m:val="p"/>
                    </m:rPr>
                    <w:rPr>
                      <w:rFonts w:ascii="Cambria Math" w:hAnsi="Cambria Math" w:cs="Arial"/>
                      <w:sz w:val="28"/>
                      <w:szCs w:val="28"/>
                    </w:rPr>
                    <m:t>x Q</m:t>
                  </m:r>
                  <m:r>
                    <m:rPr>
                      <m:sty m:val="p"/>
                    </m:rPr>
                    <w:rPr>
                      <w:rFonts w:ascii="Cambria Math" w:hAnsi="Cambria Math" w:cs="Arial"/>
                      <w:sz w:val="28"/>
                      <w:szCs w:val="28"/>
                      <w:vertAlign w:val="subscript"/>
                    </w:rPr>
                    <m:t>A</m:t>
                  </m:r>
                  <m:r>
                    <m:rPr>
                      <m:sty m:val="p"/>
                    </m:rPr>
                    <w:rPr>
                      <w:rFonts w:ascii="Cambria Math" w:hAnsi="Cambria Math" w:cs="Arial"/>
                      <w:sz w:val="28"/>
                      <w:szCs w:val="28"/>
                    </w:rPr>
                    <m:t>)</m:t>
                  </m:r>
                  <m:r>
                    <w:rPr>
                      <w:rFonts w:ascii="Cambria Math" w:hAnsi="Cambria Math" w:cs="Arial"/>
                      <w:sz w:val="28"/>
                      <w:szCs w:val="28"/>
                    </w:rPr>
                    <m:t xml:space="preserve"> </m:t>
                  </m:r>
                </m:num>
                <m:den>
                  <m:r>
                    <w:rPr>
                      <w:rFonts w:ascii="Cambria Math" w:hAnsi="Cambria Math" w:cs="Arial"/>
                      <w:sz w:val="28"/>
                      <w:szCs w:val="28"/>
                    </w:rPr>
                    <m:t>QB</m:t>
                  </m:r>
                </m:den>
              </m:f>
            </m:oMath>
          </w:p>
        </w:tc>
      </w:tr>
    </w:tbl>
    <w:p w14:paraId="63B7B013" w14:textId="77777777" w:rsidR="00E258C9" w:rsidRPr="00E834BC" w:rsidRDefault="00E258C9" w:rsidP="00E834BC">
      <w:pPr>
        <w:spacing w:line="360" w:lineRule="auto"/>
        <w:jc w:val="both"/>
        <w:rPr>
          <w:rFonts w:ascii="Arial" w:eastAsiaTheme="minorEastAsia" w:hAnsi="Arial" w:cs="Arial"/>
        </w:rPr>
      </w:pPr>
    </w:p>
    <w:p w14:paraId="688212A5" w14:textId="3EF0DA5A" w:rsidR="00E258C9" w:rsidRPr="00E834BC" w:rsidRDefault="00E258C9" w:rsidP="00E834BC">
      <w:pPr>
        <w:spacing w:line="360" w:lineRule="auto"/>
        <w:jc w:val="both"/>
        <w:rPr>
          <w:rFonts w:ascii="Arial" w:eastAsiaTheme="minorEastAsia" w:hAnsi="Arial" w:cs="Arial"/>
        </w:rPr>
      </w:pPr>
      <w:r w:rsidRPr="00E834BC">
        <w:rPr>
          <w:rFonts w:ascii="Arial" w:hAnsi="Arial" w:cs="Arial"/>
        </w:rPr>
        <w:t>DO</w:t>
      </w:r>
      <w:r w:rsidRPr="00E834BC">
        <w:rPr>
          <w:rFonts w:ascii="Arial" w:hAnsi="Arial" w:cs="Arial"/>
          <w:vertAlign w:val="subscript"/>
        </w:rPr>
        <w:t xml:space="preserve">B </w:t>
      </w:r>
      <w:r w:rsidRPr="00E834BC">
        <w:rPr>
          <w:rFonts w:ascii="Arial" w:hAnsi="Arial" w:cs="Arial"/>
        </w:rPr>
        <w:t xml:space="preserve">= </w:t>
      </w:r>
      <m:oMath>
        <m:f>
          <m:fPr>
            <m:ctrlPr>
              <w:rPr>
                <w:rFonts w:ascii="Cambria Math" w:hAnsi="Cambria Math" w:cs="Arial"/>
                <w:i/>
                <w:sz w:val="28"/>
                <w:szCs w:val="28"/>
              </w:rPr>
            </m:ctrlPr>
          </m:fPr>
          <m:num>
            <m:d>
              <m:dPr>
                <m:ctrlPr>
                  <w:rPr>
                    <w:rFonts w:ascii="Cambria Math" w:hAnsi="Cambria Math" w:cs="Arial"/>
                    <w:sz w:val="28"/>
                    <w:szCs w:val="28"/>
                  </w:rPr>
                </m:ctrlPr>
              </m:dPr>
              <m:e>
                <m:r>
                  <m:rPr>
                    <m:sty m:val="p"/>
                  </m:rPr>
                  <w:rPr>
                    <w:rFonts w:ascii="Cambria Math" w:hAnsi="Cambria Math" w:cs="Arial"/>
                    <w:sz w:val="28"/>
                    <w:szCs w:val="28"/>
                  </w:rPr>
                  <m:t>5.62x 6.2</m:t>
                </m:r>
              </m:e>
            </m:d>
            <m:r>
              <w:rPr>
                <w:rFonts w:ascii="Cambria Math" w:hAnsi="Cambria Math" w:cs="Arial"/>
                <w:sz w:val="28"/>
                <w:szCs w:val="28"/>
              </w:rPr>
              <m:t>-</m:t>
            </m:r>
            <m:r>
              <m:rPr>
                <m:sty m:val="p"/>
              </m:rPr>
              <w:rPr>
                <w:rFonts w:ascii="Cambria Math" w:hAnsi="Cambria Math" w:cs="Arial"/>
                <w:sz w:val="28"/>
                <w:szCs w:val="28"/>
              </w:rPr>
              <m:t>(4.41</m:t>
            </m:r>
            <m:r>
              <m:rPr>
                <m:sty m:val="p"/>
              </m:rPr>
              <w:rPr>
                <w:rFonts w:ascii="Cambria Math" w:hAnsi="Cambria Math" w:cs="Arial"/>
                <w:sz w:val="28"/>
                <w:szCs w:val="28"/>
                <w:vertAlign w:val="subscript"/>
              </w:rPr>
              <m:t xml:space="preserve"> </m:t>
            </m:r>
            <m:r>
              <m:rPr>
                <m:sty m:val="p"/>
              </m:rPr>
              <w:rPr>
                <w:rFonts w:ascii="Cambria Math" w:hAnsi="Cambria Math" w:cs="Arial"/>
                <w:sz w:val="28"/>
                <w:szCs w:val="28"/>
              </w:rPr>
              <m:t>x 3.7)</m:t>
            </m:r>
            <m:r>
              <w:rPr>
                <w:rFonts w:ascii="Cambria Math" w:hAnsi="Cambria Math" w:cs="Arial"/>
                <w:sz w:val="28"/>
                <w:szCs w:val="28"/>
              </w:rPr>
              <m:t xml:space="preserve"> </m:t>
            </m:r>
          </m:num>
          <m:den>
            <m:r>
              <w:rPr>
                <w:rFonts w:ascii="Cambria Math" w:hAnsi="Cambria Math" w:cs="Arial"/>
                <w:sz w:val="28"/>
                <w:szCs w:val="28"/>
              </w:rPr>
              <m:t>2.5</m:t>
            </m:r>
          </m:den>
        </m:f>
      </m:oMath>
    </w:p>
    <w:p w14:paraId="6B25C942" w14:textId="0E3B326E" w:rsidR="00F9709D" w:rsidRDefault="00E834BC" w:rsidP="00E834BC">
      <w:pPr>
        <w:spacing w:line="360" w:lineRule="auto"/>
        <w:jc w:val="both"/>
        <w:rPr>
          <w:rFonts w:ascii="Arial" w:hAnsi="Arial" w:cs="Arial"/>
          <w:b/>
          <w:bCs/>
          <w:u w:val="single"/>
        </w:rPr>
      </w:pPr>
      <w:r w:rsidRPr="00E834BC">
        <w:rPr>
          <w:rFonts w:ascii="Arial" w:hAnsi="Arial" w:cs="Arial"/>
        </w:rPr>
        <w:t>=</w:t>
      </w:r>
      <w:r w:rsidRPr="00E834BC">
        <w:rPr>
          <w:rFonts w:ascii="Arial" w:hAnsi="Arial" w:cs="Arial"/>
          <w:b/>
          <w:bCs/>
          <w:u w:val="single"/>
        </w:rPr>
        <w:t xml:space="preserve"> 7.4108 mg/L</w:t>
      </w:r>
    </w:p>
    <w:tbl>
      <w:tblPr>
        <w:tblStyle w:val="TableGrid"/>
        <w:tblW w:w="0" w:type="auto"/>
        <w:tblLook w:val="04A0" w:firstRow="1" w:lastRow="0" w:firstColumn="1" w:lastColumn="0" w:noHBand="0" w:noVBand="1"/>
      </w:tblPr>
      <w:tblGrid>
        <w:gridCol w:w="1803"/>
        <w:gridCol w:w="1803"/>
        <w:gridCol w:w="1803"/>
        <w:gridCol w:w="1803"/>
        <w:gridCol w:w="1804"/>
      </w:tblGrid>
      <w:tr w:rsidR="00E834BC" w:rsidRPr="00EC3D0D" w14:paraId="6FA0ADC7" w14:textId="77777777" w:rsidTr="006E21B3">
        <w:tc>
          <w:tcPr>
            <w:tcW w:w="1803" w:type="dxa"/>
          </w:tcPr>
          <w:p w14:paraId="498100C7" w14:textId="77777777" w:rsidR="00E834BC" w:rsidRPr="00EC3D0D" w:rsidRDefault="00E834BC" w:rsidP="006E21B3">
            <w:pPr>
              <w:spacing w:line="360" w:lineRule="auto"/>
              <w:jc w:val="both"/>
              <w:rPr>
                <w:rFonts w:ascii="Arial" w:hAnsi="Arial" w:cs="Arial"/>
              </w:rPr>
            </w:pPr>
            <w:r w:rsidRPr="00EC3D0D">
              <w:rPr>
                <w:rFonts w:ascii="Arial" w:hAnsi="Arial" w:cs="Arial"/>
              </w:rPr>
              <w:t>Stream</w:t>
            </w:r>
          </w:p>
        </w:tc>
        <w:tc>
          <w:tcPr>
            <w:tcW w:w="1803" w:type="dxa"/>
          </w:tcPr>
          <w:p w14:paraId="7507B4BF" w14:textId="77777777" w:rsidR="00E834BC" w:rsidRPr="00EC3D0D" w:rsidRDefault="00E834BC" w:rsidP="006E21B3">
            <w:pPr>
              <w:spacing w:line="360" w:lineRule="auto"/>
              <w:jc w:val="both"/>
              <w:rPr>
                <w:rFonts w:ascii="Arial" w:hAnsi="Arial" w:cs="Arial"/>
              </w:rPr>
            </w:pPr>
            <w:r w:rsidRPr="00EC3D0D">
              <w:rPr>
                <w:rFonts w:ascii="Arial" w:hAnsi="Arial" w:cs="Arial"/>
              </w:rPr>
              <w:t>Q (mg/L) [flow]</w:t>
            </w:r>
          </w:p>
        </w:tc>
        <w:tc>
          <w:tcPr>
            <w:tcW w:w="1803" w:type="dxa"/>
          </w:tcPr>
          <w:p w14:paraId="43ADF727" w14:textId="77777777" w:rsidR="00E834BC" w:rsidRPr="00EC3D0D" w:rsidRDefault="00E834BC" w:rsidP="006E21B3">
            <w:pPr>
              <w:spacing w:line="360" w:lineRule="auto"/>
              <w:jc w:val="both"/>
              <w:rPr>
                <w:rFonts w:ascii="Arial" w:hAnsi="Arial" w:cs="Arial"/>
              </w:rPr>
            </w:pPr>
            <w:r w:rsidRPr="00EC3D0D">
              <w:rPr>
                <w:rFonts w:ascii="Arial" w:hAnsi="Arial" w:cs="Arial"/>
              </w:rPr>
              <w:t>Temperature</w:t>
            </w:r>
          </w:p>
        </w:tc>
        <w:tc>
          <w:tcPr>
            <w:tcW w:w="1803" w:type="dxa"/>
          </w:tcPr>
          <w:p w14:paraId="03EF5F13" w14:textId="77777777" w:rsidR="00E834BC" w:rsidRPr="00EC3D0D" w:rsidRDefault="00E834BC" w:rsidP="006E21B3">
            <w:pPr>
              <w:spacing w:line="360" w:lineRule="auto"/>
              <w:jc w:val="both"/>
              <w:rPr>
                <w:rFonts w:ascii="Arial" w:hAnsi="Arial" w:cs="Arial"/>
              </w:rPr>
            </w:pPr>
            <w:r w:rsidRPr="00EC3D0D">
              <w:rPr>
                <w:rFonts w:ascii="Arial" w:hAnsi="Arial" w:cs="Arial"/>
              </w:rPr>
              <w:t>D (Oxygen Deficit)</w:t>
            </w:r>
          </w:p>
        </w:tc>
        <w:tc>
          <w:tcPr>
            <w:tcW w:w="1804" w:type="dxa"/>
          </w:tcPr>
          <w:p w14:paraId="111F0F75" w14:textId="77777777" w:rsidR="00E834BC" w:rsidRPr="00EC3D0D" w:rsidRDefault="00E834BC" w:rsidP="006E21B3">
            <w:pPr>
              <w:spacing w:line="360" w:lineRule="auto"/>
              <w:jc w:val="both"/>
              <w:rPr>
                <w:rFonts w:ascii="Arial" w:hAnsi="Arial" w:cs="Arial"/>
              </w:rPr>
            </w:pPr>
            <w:r w:rsidRPr="00EC3D0D">
              <w:rPr>
                <w:rFonts w:ascii="Arial" w:hAnsi="Arial" w:cs="Arial"/>
              </w:rPr>
              <w:t>DO (dissolved oxygen)</w:t>
            </w:r>
          </w:p>
        </w:tc>
      </w:tr>
      <w:tr w:rsidR="00E834BC" w:rsidRPr="00EC3D0D" w14:paraId="277DB776" w14:textId="77777777" w:rsidTr="006E21B3">
        <w:tc>
          <w:tcPr>
            <w:tcW w:w="1803" w:type="dxa"/>
          </w:tcPr>
          <w:p w14:paraId="0237A6EE" w14:textId="77777777" w:rsidR="00E834BC" w:rsidRPr="00EC3D0D" w:rsidRDefault="00E834BC" w:rsidP="006E21B3">
            <w:pPr>
              <w:spacing w:line="360" w:lineRule="auto"/>
              <w:jc w:val="both"/>
              <w:rPr>
                <w:rFonts w:ascii="Arial" w:hAnsi="Arial" w:cs="Arial"/>
              </w:rPr>
            </w:pPr>
            <w:r w:rsidRPr="00EC3D0D">
              <w:rPr>
                <w:rFonts w:ascii="Arial" w:hAnsi="Arial" w:cs="Arial"/>
              </w:rPr>
              <w:t>A</w:t>
            </w:r>
          </w:p>
        </w:tc>
        <w:tc>
          <w:tcPr>
            <w:tcW w:w="1803" w:type="dxa"/>
          </w:tcPr>
          <w:p w14:paraId="2C0BA0D9" w14:textId="77777777" w:rsidR="00E834BC" w:rsidRPr="00EC3D0D" w:rsidRDefault="00E834BC" w:rsidP="006E21B3">
            <w:pPr>
              <w:spacing w:line="360" w:lineRule="auto"/>
              <w:jc w:val="both"/>
              <w:rPr>
                <w:rFonts w:ascii="Arial" w:hAnsi="Arial" w:cs="Arial"/>
              </w:rPr>
            </w:pPr>
            <w:r w:rsidRPr="00EC3D0D">
              <w:rPr>
                <w:rFonts w:ascii="Arial" w:hAnsi="Arial" w:cs="Arial"/>
              </w:rPr>
              <w:t>3.7</w:t>
            </w:r>
          </w:p>
        </w:tc>
        <w:tc>
          <w:tcPr>
            <w:tcW w:w="1803" w:type="dxa"/>
          </w:tcPr>
          <w:p w14:paraId="55267B00" w14:textId="77777777" w:rsidR="00E834BC" w:rsidRPr="00EC3D0D" w:rsidRDefault="00E834BC" w:rsidP="006E21B3">
            <w:pPr>
              <w:spacing w:line="360" w:lineRule="auto"/>
              <w:jc w:val="both"/>
              <w:rPr>
                <w:rFonts w:ascii="Arial" w:hAnsi="Arial" w:cs="Arial"/>
              </w:rPr>
            </w:pPr>
            <w:r w:rsidRPr="00EC3D0D">
              <w:rPr>
                <w:rFonts w:ascii="Arial" w:hAnsi="Arial" w:cs="Arial"/>
              </w:rPr>
              <w:t>21</w:t>
            </w:r>
          </w:p>
        </w:tc>
        <w:tc>
          <w:tcPr>
            <w:tcW w:w="1803" w:type="dxa"/>
          </w:tcPr>
          <w:p w14:paraId="40499B7F" w14:textId="77777777" w:rsidR="00E834BC" w:rsidRPr="00EC3D0D" w:rsidRDefault="00E834BC" w:rsidP="006E21B3">
            <w:pPr>
              <w:spacing w:line="360" w:lineRule="auto"/>
              <w:jc w:val="both"/>
              <w:rPr>
                <w:rFonts w:ascii="Arial" w:hAnsi="Arial" w:cs="Arial"/>
              </w:rPr>
            </w:pPr>
            <w:r w:rsidRPr="00EC3D0D">
              <w:rPr>
                <w:rFonts w:ascii="Arial" w:hAnsi="Arial" w:cs="Arial"/>
              </w:rPr>
              <w:t>4.49</w:t>
            </w:r>
          </w:p>
        </w:tc>
        <w:tc>
          <w:tcPr>
            <w:tcW w:w="1804" w:type="dxa"/>
          </w:tcPr>
          <w:p w14:paraId="62DF3193" w14:textId="26D3346E" w:rsidR="00E834BC" w:rsidRPr="00400916" w:rsidRDefault="006347F8" w:rsidP="006E21B3">
            <w:pPr>
              <w:spacing w:line="360" w:lineRule="auto"/>
              <w:jc w:val="both"/>
              <w:rPr>
                <w:rFonts w:ascii="Arial" w:hAnsi="Arial" w:cs="Arial"/>
                <w:b/>
                <w:bCs/>
              </w:rPr>
            </w:pPr>
            <w:r w:rsidRPr="00400916">
              <w:rPr>
                <w:rFonts w:ascii="Arial" w:hAnsi="Arial" w:cs="Arial"/>
                <w:b/>
                <w:bCs/>
              </w:rPr>
              <w:t>4.41</w:t>
            </w:r>
          </w:p>
        </w:tc>
      </w:tr>
      <w:tr w:rsidR="00E834BC" w:rsidRPr="00EC3D0D" w14:paraId="35D9BF4D" w14:textId="77777777" w:rsidTr="006E21B3">
        <w:tc>
          <w:tcPr>
            <w:tcW w:w="1803" w:type="dxa"/>
          </w:tcPr>
          <w:p w14:paraId="1CF3E24A" w14:textId="77777777" w:rsidR="00E834BC" w:rsidRPr="00EC3D0D" w:rsidRDefault="00E834BC" w:rsidP="006E21B3">
            <w:pPr>
              <w:spacing w:line="360" w:lineRule="auto"/>
              <w:jc w:val="both"/>
              <w:rPr>
                <w:rFonts w:ascii="Arial" w:hAnsi="Arial" w:cs="Arial"/>
              </w:rPr>
            </w:pPr>
            <w:r w:rsidRPr="00EC3D0D">
              <w:rPr>
                <w:rFonts w:ascii="Arial" w:hAnsi="Arial" w:cs="Arial"/>
              </w:rPr>
              <w:t>B</w:t>
            </w:r>
          </w:p>
        </w:tc>
        <w:tc>
          <w:tcPr>
            <w:tcW w:w="1803" w:type="dxa"/>
          </w:tcPr>
          <w:p w14:paraId="533D021B" w14:textId="77777777" w:rsidR="00E834BC" w:rsidRPr="004135C2" w:rsidRDefault="00E834BC" w:rsidP="006E21B3">
            <w:pPr>
              <w:spacing w:line="360" w:lineRule="auto"/>
              <w:jc w:val="both"/>
              <w:rPr>
                <w:rFonts w:ascii="Arial" w:hAnsi="Arial" w:cs="Arial"/>
                <w:b/>
                <w:bCs/>
              </w:rPr>
            </w:pPr>
            <w:r w:rsidRPr="004135C2">
              <w:rPr>
                <w:rFonts w:ascii="Arial" w:hAnsi="Arial" w:cs="Arial"/>
                <w:b/>
                <w:bCs/>
              </w:rPr>
              <w:t>2.5</w:t>
            </w:r>
          </w:p>
        </w:tc>
        <w:tc>
          <w:tcPr>
            <w:tcW w:w="1803" w:type="dxa"/>
          </w:tcPr>
          <w:p w14:paraId="66869BC0" w14:textId="77777777" w:rsidR="00E834BC" w:rsidRPr="00EC3D0D" w:rsidRDefault="00E834BC" w:rsidP="006E21B3">
            <w:pPr>
              <w:spacing w:line="360" w:lineRule="auto"/>
              <w:jc w:val="both"/>
              <w:rPr>
                <w:rFonts w:ascii="Arial" w:hAnsi="Arial" w:cs="Arial"/>
              </w:rPr>
            </w:pPr>
          </w:p>
        </w:tc>
        <w:tc>
          <w:tcPr>
            <w:tcW w:w="1803" w:type="dxa"/>
          </w:tcPr>
          <w:p w14:paraId="5511FBB3" w14:textId="77777777" w:rsidR="00E834BC" w:rsidRPr="00EC3D0D" w:rsidRDefault="00E834BC" w:rsidP="006E21B3">
            <w:pPr>
              <w:spacing w:line="360" w:lineRule="auto"/>
              <w:jc w:val="both"/>
              <w:rPr>
                <w:rFonts w:ascii="Arial" w:hAnsi="Arial" w:cs="Arial"/>
              </w:rPr>
            </w:pPr>
          </w:p>
        </w:tc>
        <w:tc>
          <w:tcPr>
            <w:tcW w:w="1804" w:type="dxa"/>
          </w:tcPr>
          <w:p w14:paraId="2DF1F1E6" w14:textId="77777777" w:rsidR="00E834BC" w:rsidRPr="004135C2" w:rsidRDefault="00E834BC" w:rsidP="006E21B3">
            <w:pPr>
              <w:spacing w:line="360" w:lineRule="auto"/>
              <w:jc w:val="both"/>
              <w:rPr>
                <w:rFonts w:ascii="Arial" w:hAnsi="Arial" w:cs="Arial"/>
                <w:b/>
                <w:bCs/>
                <w:u w:val="single"/>
              </w:rPr>
            </w:pPr>
            <w:r w:rsidRPr="004135C2">
              <w:rPr>
                <w:rFonts w:ascii="Arial" w:hAnsi="Arial" w:cs="Arial"/>
                <w:b/>
                <w:bCs/>
                <w:u w:val="single"/>
              </w:rPr>
              <w:t>7.4108</w:t>
            </w:r>
          </w:p>
        </w:tc>
      </w:tr>
      <w:tr w:rsidR="00E834BC" w:rsidRPr="00EC3D0D" w14:paraId="7939F07D" w14:textId="77777777" w:rsidTr="006E21B3">
        <w:tc>
          <w:tcPr>
            <w:tcW w:w="1803" w:type="dxa"/>
          </w:tcPr>
          <w:p w14:paraId="7D8CB008" w14:textId="77777777" w:rsidR="00E834BC" w:rsidRPr="00EC3D0D" w:rsidRDefault="00E834BC" w:rsidP="006E21B3">
            <w:pPr>
              <w:spacing w:line="360" w:lineRule="auto"/>
              <w:jc w:val="both"/>
              <w:rPr>
                <w:rFonts w:ascii="Arial" w:hAnsi="Arial" w:cs="Arial"/>
              </w:rPr>
            </w:pPr>
            <w:r w:rsidRPr="00EC3D0D">
              <w:rPr>
                <w:rFonts w:ascii="Arial" w:hAnsi="Arial" w:cs="Arial"/>
              </w:rPr>
              <w:t>C</w:t>
            </w:r>
          </w:p>
        </w:tc>
        <w:tc>
          <w:tcPr>
            <w:tcW w:w="1803" w:type="dxa"/>
          </w:tcPr>
          <w:p w14:paraId="194A128D" w14:textId="77777777" w:rsidR="00E834BC" w:rsidRPr="00EC3D0D" w:rsidRDefault="00E834BC" w:rsidP="006E21B3">
            <w:pPr>
              <w:spacing w:line="360" w:lineRule="auto"/>
              <w:jc w:val="both"/>
              <w:rPr>
                <w:rFonts w:ascii="Arial" w:hAnsi="Arial" w:cs="Arial"/>
              </w:rPr>
            </w:pPr>
            <w:r w:rsidRPr="00EC3D0D">
              <w:rPr>
                <w:rFonts w:ascii="Arial" w:hAnsi="Arial" w:cs="Arial"/>
              </w:rPr>
              <w:t>6.2</w:t>
            </w:r>
          </w:p>
        </w:tc>
        <w:tc>
          <w:tcPr>
            <w:tcW w:w="1803" w:type="dxa"/>
          </w:tcPr>
          <w:p w14:paraId="49B67793" w14:textId="77777777" w:rsidR="00E834BC" w:rsidRPr="00EC3D0D" w:rsidRDefault="00E834BC" w:rsidP="006E21B3">
            <w:pPr>
              <w:spacing w:line="360" w:lineRule="auto"/>
              <w:jc w:val="both"/>
              <w:rPr>
                <w:rFonts w:ascii="Arial" w:hAnsi="Arial" w:cs="Arial"/>
              </w:rPr>
            </w:pPr>
            <w:r w:rsidRPr="00EC3D0D">
              <w:rPr>
                <w:rFonts w:ascii="Arial" w:hAnsi="Arial" w:cs="Arial"/>
              </w:rPr>
              <w:t>19.4</w:t>
            </w:r>
          </w:p>
        </w:tc>
        <w:tc>
          <w:tcPr>
            <w:tcW w:w="1803" w:type="dxa"/>
          </w:tcPr>
          <w:p w14:paraId="78161FC3" w14:textId="77777777" w:rsidR="00E834BC" w:rsidRPr="00EC3D0D" w:rsidRDefault="00E834BC" w:rsidP="006E21B3">
            <w:pPr>
              <w:spacing w:line="360" w:lineRule="auto"/>
              <w:jc w:val="both"/>
              <w:rPr>
                <w:rFonts w:ascii="Arial" w:hAnsi="Arial" w:cs="Arial"/>
              </w:rPr>
            </w:pPr>
            <w:r w:rsidRPr="00EC3D0D">
              <w:rPr>
                <w:rFonts w:ascii="Arial" w:hAnsi="Arial" w:cs="Arial"/>
              </w:rPr>
              <w:t>3.58</w:t>
            </w:r>
          </w:p>
        </w:tc>
        <w:tc>
          <w:tcPr>
            <w:tcW w:w="1804" w:type="dxa"/>
          </w:tcPr>
          <w:p w14:paraId="03CD621F" w14:textId="23BBDB39" w:rsidR="00E834BC" w:rsidRPr="00400916" w:rsidRDefault="006347F8" w:rsidP="006E21B3">
            <w:pPr>
              <w:spacing w:line="360" w:lineRule="auto"/>
              <w:jc w:val="both"/>
              <w:rPr>
                <w:rFonts w:ascii="Arial" w:hAnsi="Arial" w:cs="Arial"/>
                <w:b/>
                <w:bCs/>
              </w:rPr>
            </w:pPr>
            <w:r w:rsidRPr="00400916">
              <w:rPr>
                <w:rFonts w:ascii="Arial" w:hAnsi="Arial" w:cs="Arial"/>
                <w:b/>
                <w:bCs/>
              </w:rPr>
              <w:t>5.62</w:t>
            </w:r>
          </w:p>
        </w:tc>
      </w:tr>
    </w:tbl>
    <w:p w14:paraId="7394DA48" w14:textId="77777777" w:rsidR="00E834BC" w:rsidRPr="00E834BC" w:rsidRDefault="00E834BC" w:rsidP="00E834BC">
      <w:pPr>
        <w:spacing w:line="360" w:lineRule="auto"/>
        <w:jc w:val="both"/>
        <w:rPr>
          <w:rFonts w:ascii="Arial" w:hAnsi="Arial" w:cs="Arial"/>
          <w:b/>
          <w:bCs/>
          <w:u w:val="single"/>
        </w:rPr>
      </w:pPr>
    </w:p>
    <w:p w14:paraId="716FE8E5" w14:textId="77777777" w:rsidR="00283E68" w:rsidRDefault="00283E68" w:rsidP="00283E68"/>
    <w:p w14:paraId="76065A97" w14:textId="77777777" w:rsidR="00283E68" w:rsidRDefault="00283E68" w:rsidP="00283E68"/>
    <w:p w14:paraId="64F42A5B" w14:textId="77777777" w:rsidR="00283E68" w:rsidRDefault="00283E68" w:rsidP="00283E68"/>
    <w:p w14:paraId="4276C981" w14:textId="77777777" w:rsidR="00283E68" w:rsidRDefault="00283E68" w:rsidP="00283E68"/>
    <w:p w14:paraId="3B29CD16" w14:textId="77777777" w:rsidR="006103D6" w:rsidRDefault="006103D6" w:rsidP="00283E68"/>
    <w:p w14:paraId="16D038C8" w14:textId="77777777" w:rsidR="006103D6" w:rsidRDefault="006103D6" w:rsidP="00283E68"/>
    <w:p w14:paraId="4A07F308" w14:textId="77777777" w:rsidR="003E00DC" w:rsidRDefault="003E00DC" w:rsidP="00283E68"/>
    <w:p w14:paraId="52AB8CE0" w14:textId="77777777" w:rsidR="003E00DC" w:rsidRDefault="003E00DC" w:rsidP="00283E68"/>
    <w:p w14:paraId="2466DADA" w14:textId="77777777" w:rsidR="006E4456" w:rsidRDefault="006E4456" w:rsidP="00283E68"/>
    <w:p w14:paraId="6425BBAB" w14:textId="77777777" w:rsidR="006E4456" w:rsidRDefault="006E4456" w:rsidP="00283E68"/>
    <w:p w14:paraId="7057DC33" w14:textId="77777777" w:rsidR="006E4456" w:rsidRPr="00283E68" w:rsidRDefault="006E4456" w:rsidP="00283E68"/>
    <w:p w14:paraId="479B1AE1" w14:textId="79D2FBDF" w:rsidR="004E13C7" w:rsidRDefault="004E13C7" w:rsidP="009123CC">
      <w:pPr>
        <w:pStyle w:val="Heading1"/>
        <w:spacing w:line="360" w:lineRule="auto"/>
        <w:jc w:val="both"/>
        <w:rPr>
          <w:rFonts w:ascii="Arial" w:hAnsi="Arial" w:cs="Arial"/>
          <w:color w:val="auto"/>
        </w:rPr>
      </w:pPr>
      <w:bookmarkStart w:id="38" w:name="_Toc223626378"/>
      <w:bookmarkStart w:id="39" w:name="_Toc223626404"/>
      <w:bookmarkStart w:id="40" w:name="_Toc229506162"/>
      <w:r w:rsidRPr="009123CC">
        <w:rPr>
          <w:rFonts w:ascii="Arial" w:hAnsi="Arial" w:cs="Arial"/>
          <w:color w:val="auto"/>
        </w:rPr>
        <w:lastRenderedPageBreak/>
        <w:t>Reference</w:t>
      </w:r>
      <w:bookmarkEnd w:id="38"/>
      <w:bookmarkEnd w:id="39"/>
      <w:bookmarkEnd w:id="40"/>
    </w:p>
    <w:p w14:paraId="0B92E6B2" w14:textId="348B4A36" w:rsidR="00F749E1" w:rsidRDefault="00F749E1" w:rsidP="00F749E1">
      <w:pPr>
        <w:spacing w:line="360" w:lineRule="auto"/>
        <w:jc w:val="both"/>
        <w:rPr>
          <w:rFonts w:ascii="Arial" w:hAnsi="Arial" w:cs="Arial"/>
        </w:rPr>
      </w:pPr>
      <w:r w:rsidRPr="00C91FAF">
        <w:rPr>
          <w:rFonts w:ascii="Arial" w:hAnsi="Arial" w:cs="Arial"/>
        </w:rPr>
        <w:t xml:space="preserve">Aguiar. P (2025) Lower Mekong at Risk: Water Scarcity &amp; Rising Geopolitical Tensions. [online] Available at: </w:t>
      </w:r>
      <w:hyperlink r:id="rId18" w:history="1">
        <w:r w:rsidRPr="00C91FAF">
          <w:rPr>
            <w:rStyle w:val="Hyperlink"/>
            <w:rFonts w:ascii="Arial" w:hAnsi="Arial" w:cs="Arial"/>
          </w:rPr>
          <w:t>https://www.geopoliticalmonitor.com/lower-mekong-at-risk-water-scarcity-rising-geopolitical-tensions/</w:t>
        </w:r>
      </w:hyperlink>
      <w:r w:rsidRPr="00C91FAF">
        <w:rPr>
          <w:rFonts w:ascii="Arial" w:hAnsi="Arial" w:cs="Arial"/>
        </w:rPr>
        <w:t xml:space="preserve"> (Accessed on 9 May 2026)</w:t>
      </w:r>
    </w:p>
    <w:p w14:paraId="48CCA9FE" w14:textId="0665DA6C" w:rsidR="00F749E1" w:rsidRPr="00F749E1" w:rsidRDefault="00F749E1" w:rsidP="00F749E1">
      <w:pPr>
        <w:spacing w:line="360" w:lineRule="auto"/>
        <w:jc w:val="both"/>
        <w:rPr>
          <w:rFonts w:ascii="Arial" w:hAnsi="Arial" w:cs="Arial"/>
        </w:rPr>
      </w:pPr>
      <w:r w:rsidRPr="00C91FAF">
        <w:rPr>
          <w:rFonts w:ascii="Arial" w:hAnsi="Arial" w:cs="Arial"/>
        </w:rPr>
        <w:t xml:space="preserve">BBC (2021) South America’s drought-hit Parana River at 77-year low. [online] Available at: </w:t>
      </w:r>
      <w:hyperlink r:id="rId19" w:history="1">
        <w:r w:rsidRPr="00C91FAF">
          <w:rPr>
            <w:rStyle w:val="Hyperlink"/>
            <w:rFonts w:ascii="Arial" w:hAnsi="Arial" w:cs="Arial"/>
          </w:rPr>
          <w:t>https://www.bbc.co.uk/news/world-latin-america-58408791</w:t>
        </w:r>
      </w:hyperlink>
      <w:r w:rsidRPr="00C91FAF">
        <w:rPr>
          <w:rFonts w:ascii="Arial" w:hAnsi="Arial" w:cs="Arial"/>
        </w:rPr>
        <w:t xml:space="preserve"> (Accessed on 10 May 2026).</w:t>
      </w:r>
    </w:p>
    <w:p w14:paraId="30F07689" w14:textId="4810B9B1" w:rsidR="00E82CFA" w:rsidRDefault="00E82CFA" w:rsidP="00C91FAF">
      <w:pPr>
        <w:spacing w:line="360" w:lineRule="auto"/>
        <w:jc w:val="both"/>
        <w:rPr>
          <w:rFonts w:ascii="Arial" w:hAnsi="Arial" w:cs="Arial"/>
        </w:rPr>
      </w:pPr>
      <w:r w:rsidRPr="00C91FAF">
        <w:rPr>
          <w:rFonts w:ascii="Arial" w:hAnsi="Arial" w:cs="Arial"/>
        </w:rPr>
        <w:t xml:space="preserve">BBC (2025) Thames Water: Inside the Crisis. [online] Available at: </w:t>
      </w:r>
      <w:hyperlink r:id="rId20" w:history="1">
        <w:r w:rsidRPr="00C91FAF">
          <w:rPr>
            <w:rStyle w:val="Hyperlink"/>
            <w:rFonts w:ascii="Arial" w:hAnsi="Arial" w:cs="Arial"/>
          </w:rPr>
          <w:t>https://www.bbc.co.uk/iplayer/episodes/m00284vn/thames-water-inside-the-crisis</w:t>
        </w:r>
      </w:hyperlink>
      <w:r w:rsidRPr="00C91FAF">
        <w:rPr>
          <w:rFonts w:ascii="Arial" w:hAnsi="Arial" w:cs="Arial"/>
        </w:rPr>
        <w:t xml:space="preserve"> (Accessed on 1 February 2026)</w:t>
      </w:r>
    </w:p>
    <w:p w14:paraId="167AB61B" w14:textId="26CC376F" w:rsidR="008C54FB" w:rsidRDefault="008C54FB" w:rsidP="00C91FAF">
      <w:pPr>
        <w:spacing w:line="360" w:lineRule="auto"/>
        <w:jc w:val="both"/>
        <w:rPr>
          <w:rFonts w:ascii="Arial" w:hAnsi="Arial" w:cs="Arial"/>
        </w:rPr>
      </w:pPr>
      <w:r w:rsidRPr="00C91FAF">
        <w:rPr>
          <w:rFonts w:ascii="Arial" w:hAnsi="Arial" w:cs="Arial"/>
        </w:rPr>
        <w:t xml:space="preserve">Buckland. C (2025) Welsh Water sewage spills at highest in 10 years. [online] Available at: </w:t>
      </w:r>
      <w:hyperlink r:id="rId21" w:history="1">
        <w:r w:rsidRPr="00C91FAF">
          <w:rPr>
            <w:rStyle w:val="Hyperlink"/>
            <w:rFonts w:ascii="Arial" w:hAnsi="Arial" w:cs="Arial"/>
          </w:rPr>
          <w:t>https://www.bbc.co.uk/news/articles/cy5wd2dnl0po</w:t>
        </w:r>
      </w:hyperlink>
      <w:r w:rsidRPr="00C91FAF">
        <w:rPr>
          <w:rFonts w:ascii="Arial" w:hAnsi="Arial" w:cs="Arial"/>
        </w:rPr>
        <w:t xml:space="preserve"> (Accessed on 15 February 2026)</w:t>
      </w:r>
    </w:p>
    <w:p w14:paraId="3CDA7342" w14:textId="287BE204" w:rsidR="008C54FB" w:rsidRDefault="008C54FB" w:rsidP="00C91FAF">
      <w:pPr>
        <w:spacing w:line="360" w:lineRule="auto"/>
        <w:jc w:val="both"/>
        <w:rPr>
          <w:rFonts w:ascii="Arial" w:hAnsi="Arial" w:cs="Arial"/>
        </w:rPr>
      </w:pPr>
      <w:r w:rsidRPr="00C91FAF">
        <w:rPr>
          <w:rFonts w:ascii="Arial" w:hAnsi="Arial" w:cs="Arial"/>
        </w:rPr>
        <w:t xml:space="preserve">Clisham. P (2025) Why the sewage problem is likely to linger for years to come. [online] Available at: </w:t>
      </w:r>
      <w:hyperlink r:id="rId22" w:history="1">
        <w:r w:rsidRPr="00C91FAF">
          <w:rPr>
            <w:rStyle w:val="Hyperlink"/>
            <w:rFonts w:ascii="Arial" w:hAnsi="Arial" w:cs="Arial"/>
          </w:rPr>
          <w:t>https://www.ice.org.uk/news-views-insights/inside-infrastructure/why-the-sewage-problem-is-likely-to-linger</w:t>
        </w:r>
      </w:hyperlink>
      <w:r w:rsidRPr="00C91FAF">
        <w:rPr>
          <w:rFonts w:ascii="Arial" w:hAnsi="Arial" w:cs="Arial"/>
        </w:rPr>
        <w:t xml:space="preserve"> (Accessed on 15 February 2026)</w:t>
      </w:r>
    </w:p>
    <w:p w14:paraId="6E137D17" w14:textId="6F4C860E" w:rsidR="003D7A11" w:rsidRPr="00C91FAF" w:rsidRDefault="003D7A11" w:rsidP="00C91FAF">
      <w:pPr>
        <w:spacing w:line="360" w:lineRule="auto"/>
        <w:jc w:val="both"/>
        <w:rPr>
          <w:rFonts w:ascii="Arial" w:hAnsi="Arial" w:cs="Arial"/>
        </w:rPr>
      </w:pPr>
      <w:r w:rsidRPr="00C91FAF">
        <w:rPr>
          <w:rFonts w:ascii="Arial" w:hAnsi="Arial" w:cs="Arial"/>
        </w:rPr>
        <w:t xml:space="preserve">El-Said. M (2022) </w:t>
      </w:r>
      <w:proofErr w:type="spellStart"/>
      <w:r w:rsidRPr="00C91FAF">
        <w:rPr>
          <w:rFonts w:ascii="Arial" w:hAnsi="Arial" w:cs="Arial"/>
        </w:rPr>
        <w:t>Ethipia’s</w:t>
      </w:r>
      <w:proofErr w:type="spellEnd"/>
      <w:r w:rsidRPr="00C91FAF">
        <w:rPr>
          <w:rFonts w:ascii="Arial" w:hAnsi="Arial" w:cs="Arial"/>
        </w:rPr>
        <w:t xml:space="preserve"> GERD: Damming water in unstable terrane. [online] Available at: </w:t>
      </w:r>
      <w:hyperlink r:id="rId23" w:history="1">
        <w:r w:rsidRPr="00C91FAF">
          <w:rPr>
            <w:rStyle w:val="Hyperlink"/>
            <w:rFonts w:ascii="Arial" w:hAnsi="Arial" w:cs="Arial"/>
          </w:rPr>
          <w:t>https://www.dailynewsegypt.com/2022/06/08/ethiopias-gerd-damming-water-in-unstable-terrane/</w:t>
        </w:r>
      </w:hyperlink>
      <w:r w:rsidRPr="00C91FAF">
        <w:rPr>
          <w:rFonts w:ascii="Arial" w:hAnsi="Arial" w:cs="Arial"/>
        </w:rPr>
        <w:t xml:space="preserve"> (Accessed on 9 May 2026)</w:t>
      </w:r>
    </w:p>
    <w:p w14:paraId="08C30732" w14:textId="1FC175BC" w:rsidR="00CC6996" w:rsidRDefault="00CC6996" w:rsidP="00C91FAF">
      <w:pPr>
        <w:spacing w:line="360" w:lineRule="auto"/>
        <w:jc w:val="both"/>
        <w:rPr>
          <w:rFonts w:ascii="Arial" w:hAnsi="Arial" w:cs="Arial"/>
        </w:rPr>
      </w:pPr>
      <w:r w:rsidRPr="00C91FAF">
        <w:rPr>
          <w:rFonts w:ascii="Arial" w:hAnsi="Arial" w:cs="Arial"/>
        </w:rPr>
        <w:t xml:space="preserve">ICE (2018) </w:t>
      </w:r>
      <w:r w:rsidR="00D302F3" w:rsidRPr="00C91FAF">
        <w:rPr>
          <w:rFonts w:ascii="Arial" w:hAnsi="Arial" w:cs="Arial"/>
        </w:rPr>
        <w:t xml:space="preserve">Thames Tideway: Increase the ability for London to deal with its own sewage. [online] Available at: </w:t>
      </w:r>
      <w:hyperlink r:id="rId24" w:history="1">
        <w:r w:rsidR="004F04B1" w:rsidRPr="00C91FAF">
          <w:rPr>
            <w:rStyle w:val="Hyperlink"/>
            <w:rFonts w:ascii="Arial" w:hAnsi="Arial" w:cs="Arial"/>
          </w:rPr>
          <w:t>https://www.ice.org.uk/what-is-civil-engineering/infrastructure-projects/thames-tideway</w:t>
        </w:r>
      </w:hyperlink>
      <w:r w:rsidR="004F04B1" w:rsidRPr="00C91FAF">
        <w:rPr>
          <w:rFonts w:ascii="Arial" w:hAnsi="Arial" w:cs="Arial"/>
        </w:rPr>
        <w:t xml:space="preserve"> (Accessed on 14 February 2026).</w:t>
      </w:r>
    </w:p>
    <w:p w14:paraId="45EA0471" w14:textId="1F973774" w:rsidR="008C54FB" w:rsidRDefault="008C54FB" w:rsidP="00C91FAF">
      <w:pPr>
        <w:spacing w:line="360" w:lineRule="auto"/>
        <w:jc w:val="both"/>
        <w:rPr>
          <w:rFonts w:ascii="Arial" w:hAnsi="Arial" w:cs="Arial"/>
        </w:rPr>
      </w:pPr>
      <w:r w:rsidRPr="00C91FAF">
        <w:rPr>
          <w:rFonts w:ascii="Arial" w:hAnsi="Arial" w:cs="Arial"/>
        </w:rPr>
        <w:t>Internet Geography (</w:t>
      </w:r>
      <w:proofErr w:type="spellStart"/>
      <w:r w:rsidRPr="00C91FAF">
        <w:rPr>
          <w:rFonts w:ascii="Arial" w:hAnsi="Arial" w:cs="Arial"/>
        </w:rPr>
        <w:t>n.d</w:t>
      </w:r>
      <w:proofErr w:type="spellEnd"/>
      <w:r w:rsidRPr="00C91FAF">
        <w:rPr>
          <w:rFonts w:ascii="Arial" w:hAnsi="Arial" w:cs="Arial"/>
        </w:rPr>
        <w:t xml:space="preserve">) Managing the Mekong River- A transboundary water issue. [online] Available at: </w:t>
      </w:r>
      <w:hyperlink r:id="rId25" w:history="1">
        <w:r w:rsidRPr="00C91FAF">
          <w:rPr>
            <w:rStyle w:val="Hyperlink"/>
            <w:rFonts w:ascii="Arial" w:hAnsi="Arial" w:cs="Arial"/>
          </w:rPr>
          <w:t>https://www.internetgeography.net/educas-gcse-geography/managing-the-mekong-river-a-transboundary-water-issue/</w:t>
        </w:r>
      </w:hyperlink>
      <w:r w:rsidRPr="00C91FAF">
        <w:rPr>
          <w:rFonts w:ascii="Arial" w:hAnsi="Arial" w:cs="Arial"/>
        </w:rPr>
        <w:t xml:space="preserve"> (Accessed on 9 May 2026)</w:t>
      </w:r>
    </w:p>
    <w:p w14:paraId="6811FD39" w14:textId="78B647C3" w:rsidR="008C54FB" w:rsidRDefault="008C54FB" w:rsidP="00C91FAF">
      <w:pPr>
        <w:spacing w:line="360" w:lineRule="auto"/>
        <w:jc w:val="both"/>
        <w:rPr>
          <w:rFonts w:ascii="Arial" w:hAnsi="Arial" w:cs="Arial"/>
        </w:rPr>
      </w:pPr>
      <w:r w:rsidRPr="00C91FAF">
        <w:rPr>
          <w:rFonts w:ascii="Arial" w:hAnsi="Arial" w:cs="Arial"/>
        </w:rPr>
        <w:t>Lake Stewards of Maine (</w:t>
      </w:r>
      <w:proofErr w:type="spellStart"/>
      <w:r w:rsidRPr="00C91FAF">
        <w:rPr>
          <w:rFonts w:ascii="Arial" w:hAnsi="Arial" w:cs="Arial"/>
        </w:rPr>
        <w:t>n.d</w:t>
      </w:r>
      <w:proofErr w:type="spellEnd"/>
      <w:r w:rsidRPr="00C91FAF">
        <w:rPr>
          <w:rFonts w:ascii="Arial" w:hAnsi="Arial" w:cs="Arial"/>
        </w:rPr>
        <w:t xml:space="preserve">) </w:t>
      </w:r>
      <w:r w:rsidRPr="00C91FAF">
        <w:rPr>
          <w:rFonts w:ascii="Arial" w:eastAsiaTheme="minorEastAsia" w:hAnsi="Arial" w:cs="Arial"/>
        </w:rPr>
        <w:t xml:space="preserve">Maximum Dissolved Oxygen Concentration Saturation. [online] Available at: </w:t>
      </w:r>
      <w:hyperlink r:id="rId26" w:history="1">
        <w:r w:rsidRPr="00C91FAF">
          <w:rPr>
            <w:rStyle w:val="Hyperlink"/>
            <w:rFonts w:ascii="Arial" w:eastAsiaTheme="minorEastAsia" w:hAnsi="Arial" w:cs="Arial"/>
          </w:rPr>
          <w:t>https://www.lakestewardsofmaine.org/wp-</w:t>
        </w:r>
        <w:r w:rsidRPr="00C91FAF">
          <w:rPr>
            <w:rStyle w:val="Hyperlink"/>
            <w:rFonts w:ascii="Arial" w:eastAsiaTheme="minorEastAsia" w:hAnsi="Arial" w:cs="Arial"/>
          </w:rPr>
          <w:lastRenderedPageBreak/>
          <w:t>content/uploads/2023/08/LSM-Max-DO-Concentration-Saturation-Table-compressed.pdf</w:t>
        </w:r>
      </w:hyperlink>
      <w:r w:rsidRPr="00C91FAF">
        <w:rPr>
          <w:rFonts w:ascii="Arial" w:eastAsiaTheme="minorEastAsia" w:hAnsi="Arial" w:cs="Arial"/>
        </w:rPr>
        <w:t xml:space="preserve"> (Accessed on 10 May 2026).</w:t>
      </w:r>
    </w:p>
    <w:p w14:paraId="2FB6812D" w14:textId="55F44FDB" w:rsidR="008C54FB" w:rsidRPr="00C91FAF" w:rsidRDefault="008C54FB" w:rsidP="00C91FAF">
      <w:pPr>
        <w:spacing w:line="360" w:lineRule="auto"/>
        <w:jc w:val="both"/>
        <w:rPr>
          <w:rFonts w:ascii="Arial" w:hAnsi="Arial" w:cs="Arial"/>
        </w:rPr>
      </w:pPr>
      <w:r w:rsidRPr="00C91FAF">
        <w:rPr>
          <w:rFonts w:ascii="Arial" w:hAnsi="Arial" w:cs="Arial"/>
        </w:rPr>
        <w:t xml:space="preserve">Laville. S (2025) Thames Water data reveal raw sewage discharges in rivers rose 50% in 2024. [online] Available at: </w:t>
      </w:r>
      <w:hyperlink r:id="rId27" w:history="1">
        <w:r w:rsidRPr="00C91FAF">
          <w:rPr>
            <w:rStyle w:val="Hyperlink"/>
            <w:rFonts w:ascii="Arial" w:hAnsi="Arial" w:cs="Arial"/>
          </w:rPr>
          <w:t>https://www.theguardian.com/business/2025/mar/18/thames-water-data-reveals-raw-sewage-discharges-rivers-2024</w:t>
        </w:r>
      </w:hyperlink>
      <w:r w:rsidRPr="00C91FAF">
        <w:rPr>
          <w:rFonts w:ascii="Arial" w:hAnsi="Arial" w:cs="Arial"/>
        </w:rPr>
        <w:t xml:space="preserve"> (Accessed on 15 February 2026)</w:t>
      </w:r>
    </w:p>
    <w:p w14:paraId="1DB19EEE" w14:textId="14FF0B78" w:rsidR="00A82C0D" w:rsidRDefault="00A82C0D" w:rsidP="00C91FAF">
      <w:pPr>
        <w:spacing w:line="360" w:lineRule="auto"/>
        <w:jc w:val="both"/>
        <w:rPr>
          <w:rFonts w:ascii="Arial" w:hAnsi="Arial" w:cs="Arial"/>
        </w:rPr>
      </w:pPr>
      <w:r w:rsidRPr="00C91FAF">
        <w:rPr>
          <w:rFonts w:ascii="Arial" w:hAnsi="Arial" w:cs="Arial"/>
        </w:rPr>
        <w:t xml:space="preserve">Met Office (2025) </w:t>
      </w:r>
      <w:r w:rsidR="00156FFA" w:rsidRPr="00C91FAF">
        <w:rPr>
          <w:rFonts w:ascii="Arial" w:hAnsi="Arial" w:cs="Arial"/>
        </w:rPr>
        <w:t xml:space="preserve">Annual Climate stocktake shows weather records and extremes now the norm in UK Climate. [online] Available At: </w:t>
      </w:r>
      <w:hyperlink r:id="rId28" w:anchor=":~:text=As%20the%20UK's%20climate%20warms,is%20clear%20from%20our%20observations.%E2%80%9D" w:history="1">
        <w:r w:rsidR="00156FFA" w:rsidRPr="00C91FAF">
          <w:rPr>
            <w:rStyle w:val="Hyperlink"/>
            <w:rFonts w:ascii="Arial" w:hAnsi="Arial" w:cs="Arial"/>
          </w:rPr>
          <w:t>https://www.metoffice.gov.uk/about-us/news-and-media/media-centre/weather-and-climate-news/2025/annual-climate-stocktake-shows-weather-records-and-extremes-now-the-norm-in-uk-climate#:~:text=As%20the%20UK's%20climate%20warms,is%20clear%20from%20our%20observations.%E2%80%9D</w:t>
        </w:r>
      </w:hyperlink>
      <w:r w:rsidR="00156FFA" w:rsidRPr="00C91FAF">
        <w:rPr>
          <w:rFonts w:ascii="Arial" w:hAnsi="Arial" w:cs="Arial"/>
        </w:rPr>
        <w:t xml:space="preserve"> (Accessed on 14 February 2026).</w:t>
      </w:r>
    </w:p>
    <w:p w14:paraId="110EA024" w14:textId="2BA9BBD6" w:rsidR="008C54FB" w:rsidRDefault="004E0190" w:rsidP="00C91FAF">
      <w:pPr>
        <w:spacing w:line="360" w:lineRule="auto"/>
        <w:jc w:val="both"/>
        <w:rPr>
          <w:rFonts w:ascii="Arial" w:hAnsi="Arial" w:cs="Arial"/>
        </w:rPr>
      </w:pPr>
      <w:r w:rsidRPr="00C91FAF">
        <w:rPr>
          <w:rFonts w:ascii="Arial" w:hAnsi="Arial" w:cs="Arial"/>
        </w:rPr>
        <w:t xml:space="preserve">Mutahi. B (2020) Egypt-Ethiopia row: The trouble over a giant Nile dam. [online] Available at: </w:t>
      </w:r>
      <w:hyperlink r:id="rId29" w:history="1">
        <w:r w:rsidRPr="00C91FAF">
          <w:rPr>
            <w:rStyle w:val="Hyperlink"/>
            <w:rFonts w:ascii="Arial" w:hAnsi="Arial" w:cs="Arial"/>
          </w:rPr>
          <w:t>https://www.bbc.co.uk/news/world-africa-50328647</w:t>
        </w:r>
      </w:hyperlink>
      <w:r w:rsidRPr="00C91FAF">
        <w:rPr>
          <w:rFonts w:ascii="Arial" w:hAnsi="Arial" w:cs="Arial"/>
        </w:rPr>
        <w:t xml:space="preserve"> (Accessed on 9 May 2026).</w:t>
      </w:r>
    </w:p>
    <w:p w14:paraId="418C9918" w14:textId="16C51A1D" w:rsidR="004E0190" w:rsidRDefault="004E0190" w:rsidP="00C91FAF">
      <w:pPr>
        <w:spacing w:line="360" w:lineRule="auto"/>
        <w:jc w:val="both"/>
        <w:rPr>
          <w:rFonts w:ascii="Arial" w:hAnsi="Arial" w:cs="Arial"/>
        </w:rPr>
      </w:pPr>
      <w:r w:rsidRPr="00C91FAF">
        <w:rPr>
          <w:rFonts w:ascii="Arial" w:hAnsi="Arial" w:cs="Arial"/>
        </w:rPr>
        <w:t xml:space="preserve">Murray-Darling Basin Authority (MDBA) (2025) Water quality threats-A summary of potential threats to water quality in the Murray-Darling Basin’s waterways. [online] Available at: </w:t>
      </w:r>
      <w:hyperlink r:id="rId30" w:history="1">
        <w:r w:rsidRPr="00C91FAF">
          <w:rPr>
            <w:rStyle w:val="Hyperlink"/>
            <w:rFonts w:ascii="Arial" w:hAnsi="Arial" w:cs="Arial"/>
          </w:rPr>
          <w:t>https://www.mdba.gov.au/news-and-events/newsroom/water-quality-threats-april-2025</w:t>
        </w:r>
      </w:hyperlink>
      <w:r w:rsidRPr="00C91FAF">
        <w:rPr>
          <w:rFonts w:ascii="Arial" w:hAnsi="Arial" w:cs="Arial"/>
        </w:rPr>
        <w:t xml:space="preserve"> (Accessed on 10 May 2026).</w:t>
      </w:r>
    </w:p>
    <w:p w14:paraId="46F67CDA" w14:textId="1D4D4B30" w:rsidR="004E0190" w:rsidRDefault="004E0190" w:rsidP="00C91FAF">
      <w:pPr>
        <w:spacing w:line="360" w:lineRule="auto"/>
        <w:jc w:val="both"/>
        <w:rPr>
          <w:rFonts w:ascii="Arial" w:hAnsi="Arial" w:cs="Arial"/>
        </w:rPr>
      </w:pPr>
      <w:r w:rsidRPr="00C91FAF">
        <w:rPr>
          <w:rFonts w:ascii="Arial" w:hAnsi="Arial" w:cs="Arial"/>
        </w:rPr>
        <w:t xml:space="preserve">Nile Equatorial Lakes Subsidiary Actor Program (NELSAP-CU) (2023) Water Quality Multi-Criteria Analysis – To Prioritise Investments in identified Nile Basin Hotspots. [online] Available at: </w:t>
      </w:r>
      <w:hyperlink r:id="rId31" w:history="1">
        <w:r w:rsidRPr="00C91FAF">
          <w:rPr>
            <w:rStyle w:val="Hyperlink"/>
            <w:rFonts w:ascii="Arial" w:hAnsi="Arial" w:cs="Arial"/>
          </w:rPr>
          <w:t>https://nilebasin.org/sites/default/files/2024-10/NCCR%20Water%20Quality%20Project%20Brief_Updated%20Jun%202024.pdf</w:t>
        </w:r>
      </w:hyperlink>
      <w:r w:rsidRPr="00C91FAF">
        <w:rPr>
          <w:rFonts w:ascii="Arial" w:hAnsi="Arial" w:cs="Arial"/>
        </w:rPr>
        <w:t xml:space="preserve"> (Accessed on 9 May 2026)</w:t>
      </w:r>
    </w:p>
    <w:p w14:paraId="35415935" w14:textId="2FC1D27F" w:rsidR="004E0190" w:rsidRPr="00C91FAF" w:rsidRDefault="004E0190" w:rsidP="00C91FAF">
      <w:pPr>
        <w:spacing w:line="360" w:lineRule="auto"/>
        <w:jc w:val="both"/>
        <w:rPr>
          <w:rFonts w:ascii="Arial" w:hAnsi="Arial" w:cs="Arial"/>
        </w:rPr>
      </w:pPr>
      <w:proofErr w:type="spellStart"/>
      <w:r w:rsidRPr="00C91FAF">
        <w:rPr>
          <w:rFonts w:ascii="Arial" w:hAnsi="Arial" w:cs="Arial"/>
        </w:rPr>
        <w:t>Rijntalder</w:t>
      </w:r>
      <w:proofErr w:type="spellEnd"/>
      <w:r w:rsidRPr="00C91FAF">
        <w:rPr>
          <w:rFonts w:ascii="Arial" w:hAnsi="Arial" w:cs="Arial"/>
        </w:rPr>
        <w:t xml:space="preserve">. T (2025) The GERD Dispute: Lessons for Water Governance and the Fure of the Nile Basin. [online] Available at: </w:t>
      </w:r>
      <w:hyperlink r:id="rId32" w:history="1">
        <w:r w:rsidRPr="00C91FAF">
          <w:rPr>
            <w:rStyle w:val="Hyperlink"/>
            <w:rFonts w:ascii="Arial" w:hAnsi="Arial" w:cs="Arial"/>
          </w:rPr>
          <w:t>https://www.fpri.org/article/2025/10/the-gerd-dispute-lessons-for-water-governance-and-the-future-of-the-nile-basin/</w:t>
        </w:r>
      </w:hyperlink>
      <w:r w:rsidRPr="00C91FAF">
        <w:rPr>
          <w:rFonts w:ascii="Arial" w:hAnsi="Arial" w:cs="Arial"/>
        </w:rPr>
        <w:t xml:space="preserve"> (Accessed on 9 May 2026).</w:t>
      </w:r>
    </w:p>
    <w:p w14:paraId="7ECBA6A8" w14:textId="132C69AA" w:rsidR="002D5499" w:rsidRDefault="002D5499" w:rsidP="00C91FAF">
      <w:pPr>
        <w:spacing w:line="360" w:lineRule="auto"/>
        <w:jc w:val="both"/>
        <w:rPr>
          <w:rFonts w:ascii="Arial" w:hAnsi="Arial" w:cs="Arial"/>
        </w:rPr>
      </w:pPr>
      <w:r w:rsidRPr="00C91FAF">
        <w:rPr>
          <w:rFonts w:ascii="Arial" w:hAnsi="Arial" w:cs="Arial"/>
        </w:rPr>
        <w:t xml:space="preserve">The River Trust (2026) </w:t>
      </w:r>
      <w:r w:rsidR="00FC5EAF" w:rsidRPr="00C91FAF">
        <w:rPr>
          <w:rFonts w:ascii="Arial" w:hAnsi="Arial" w:cs="Arial"/>
        </w:rPr>
        <w:t xml:space="preserve">The issue – why is it relevant to the work of The Rivers Trust. [online] Available at: </w:t>
      </w:r>
      <w:hyperlink r:id="rId33" w:anchor=":~:text=The%20issue%20%E2%80%93%20why%20is%20it,acute%20effects%20upon%20aquatic%20wildlife" w:history="1">
        <w:r w:rsidR="00FC5EAF" w:rsidRPr="00C91FAF">
          <w:rPr>
            <w:rStyle w:val="Hyperlink"/>
            <w:rFonts w:ascii="Arial" w:hAnsi="Arial" w:cs="Arial"/>
          </w:rPr>
          <w:t>https://theriverstrust.org/about-us/our-position-statements/combined-sewer-overflow-position-</w:t>
        </w:r>
        <w:r w:rsidR="00FC5EAF" w:rsidRPr="00C91FAF">
          <w:rPr>
            <w:rStyle w:val="Hyperlink"/>
            <w:rFonts w:ascii="Arial" w:hAnsi="Arial" w:cs="Arial"/>
          </w:rPr>
          <w:lastRenderedPageBreak/>
          <w:t>statement#:~:text=The%20issue%20%E2%80%93%20why%20is%20it,acute%20effects%20upon%20aquatic%20wildlife</w:t>
        </w:r>
      </w:hyperlink>
      <w:r w:rsidR="00FC5EAF" w:rsidRPr="00C91FAF">
        <w:rPr>
          <w:rFonts w:ascii="Arial" w:hAnsi="Arial" w:cs="Arial"/>
        </w:rPr>
        <w:t xml:space="preserve"> (Accessed on 14 February 2026)</w:t>
      </w:r>
    </w:p>
    <w:p w14:paraId="4C5A0D62" w14:textId="4F26738F" w:rsidR="004E0190" w:rsidRPr="00C91FAF" w:rsidRDefault="004E0190" w:rsidP="00C91FAF">
      <w:pPr>
        <w:spacing w:line="360" w:lineRule="auto"/>
        <w:jc w:val="both"/>
        <w:rPr>
          <w:rFonts w:ascii="Arial" w:hAnsi="Arial" w:cs="Arial"/>
        </w:rPr>
      </w:pPr>
      <w:r w:rsidRPr="00C91FAF">
        <w:rPr>
          <w:rFonts w:ascii="Arial" w:hAnsi="Arial" w:cs="Arial"/>
        </w:rPr>
        <w:t>Worl</w:t>
      </w:r>
      <w:r>
        <w:rPr>
          <w:rFonts w:ascii="Arial" w:hAnsi="Arial" w:cs="Arial"/>
        </w:rPr>
        <w:t>d</w:t>
      </w:r>
      <w:r w:rsidRPr="00C91FAF">
        <w:rPr>
          <w:rFonts w:ascii="Arial" w:hAnsi="Arial" w:cs="Arial"/>
        </w:rPr>
        <w:t xml:space="preserve"> Wildlife Fund (2007) Danube one of top ten world’s most threatened rivers. [online] Available at: </w:t>
      </w:r>
      <w:hyperlink r:id="rId34" w:history="1">
        <w:r w:rsidRPr="00C91FAF">
          <w:rPr>
            <w:rStyle w:val="Hyperlink"/>
            <w:rFonts w:ascii="Arial" w:hAnsi="Arial" w:cs="Arial"/>
          </w:rPr>
          <w:t>https://wwf.panda.org/es/?97320/Danube-one-of-top-ten-worlds-most-threatened-rivers</w:t>
        </w:r>
      </w:hyperlink>
      <w:r w:rsidRPr="00C91FAF">
        <w:rPr>
          <w:rFonts w:ascii="Arial" w:hAnsi="Arial" w:cs="Arial"/>
        </w:rPr>
        <w:t xml:space="preserve"> (Accessed on 9 May 2026)</w:t>
      </w:r>
    </w:p>
    <w:p w14:paraId="5169F644" w14:textId="60FA784D" w:rsidR="00E94C8E" w:rsidRPr="00C91FAF" w:rsidRDefault="005C19F7" w:rsidP="00C91FAF">
      <w:pPr>
        <w:spacing w:line="360" w:lineRule="auto"/>
        <w:jc w:val="both"/>
        <w:rPr>
          <w:rFonts w:ascii="Arial" w:hAnsi="Arial" w:cs="Arial"/>
        </w:rPr>
      </w:pPr>
      <w:r w:rsidRPr="00C91FAF">
        <w:rPr>
          <w:rFonts w:ascii="Arial" w:hAnsi="Arial" w:cs="Arial"/>
        </w:rPr>
        <w:t xml:space="preserve">Zhu. M (2024) Cailin Och documents the Colorado River’s water shortage crisis. [online] Available at: </w:t>
      </w:r>
      <w:hyperlink r:id="rId35" w:history="1">
        <w:r w:rsidRPr="00C91FAF">
          <w:rPr>
            <w:rStyle w:val="Hyperlink"/>
            <w:rFonts w:ascii="Arial" w:hAnsi="Arial" w:cs="Arial"/>
          </w:rPr>
          <w:t>https://www.nationalgeographic.com/impact/article/caitlin-ochs-explorer-story</w:t>
        </w:r>
      </w:hyperlink>
      <w:r w:rsidRPr="00C91FAF">
        <w:rPr>
          <w:rFonts w:ascii="Arial" w:hAnsi="Arial" w:cs="Arial"/>
        </w:rPr>
        <w:t xml:space="preserve"> (Accessed on 10 May 2026).</w:t>
      </w:r>
    </w:p>
    <w:p w14:paraId="0E53FB86" w14:textId="77777777" w:rsidR="004E13C7" w:rsidRPr="004E13C7" w:rsidRDefault="004E13C7" w:rsidP="004E13C7"/>
    <w:sectPr w:rsidR="004E13C7" w:rsidRPr="004E13C7" w:rsidSect="004E13C7">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60F36" w14:textId="77777777" w:rsidR="00AF3073" w:rsidRDefault="00AF3073" w:rsidP="004E13C7">
      <w:pPr>
        <w:spacing w:after="0" w:line="240" w:lineRule="auto"/>
      </w:pPr>
      <w:r>
        <w:separator/>
      </w:r>
    </w:p>
  </w:endnote>
  <w:endnote w:type="continuationSeparator" w:id="0">
    <w:p w14:paraId="0E9CE1F7" w14:textId="77777777" w:rsidR="00AF3073" w:rsidRDefault="00AF3073" w:rsidP="004E1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952204"/>
      <w:docPartObj>
        <w:docPartGallery w:val="Page Numbers (Bottom of Page)"/>
        <w:docPartUnique/>
      </w:docPartObj>
    </w:sdtPr>
    <w:sdtEndPr>
      <w:rPr>
        <w:rFonts w:ascii="Arial" w:hAnsi="Arial" w:cs="Arial"/>
      </w:rPr>
    </w:sdtEndPr>
    <w:sdtContent>
      <w:sdt>
        <w:sdtPr>
          <w:id w:val="1728636285"/>
          <w:docPartObj>
            <w:docPartGallery w:val="Page Numbers (Top of Page)"/>
            <w:docPartUnique/>
          </w:docPartObj>
        </w:sdtPr>
        <w:sdtEndPr>
          <w:rPr>
            <w:rFonts w:ascii="Arial" w:hAnsi="Arial" w:cs="Arial"/>
          </w:rPr>
        </w:sdtEndPr>
        <w:sdtContent>
          <w:p w14:paraId="4C893333" w14:textId="6ADBD1B7" w:rsidR="004E13C7" w:rsidRPr="004E13C7" w:rsidRDefault="004E13C7">
            <w:pPr>
              <w:pStyle w:val="Footer"/>
              <w:jc w:val="center"/>
              <w:rPr>
                <w:rFonts w:ascii="Arial" w:hAnsi="Arial" w:cs="Arial"/>
              </w:rPr>
            </w:pPr>
            <w:r w:rsidRPr="004E13C7">
              <w:rPr>
                <w:rFonts w:ascii="Arial" w:hAnsi="Arial" w:cs="Arial"/>
              </w:rPr>
              <w:t xml:space="preserve">Page </w:t>
            </w:r>
            <w:r w:rsidRPr="004E13C7">
              <w:rPr>
                <w:rFonts w:ascii="Arial" w:hAnsi="Arial" w:cs="Arial"/>
                <w:b/>
                <w:bCs/>
              </w:rPr>
              <w:fldChar w:fldCharType="begin"/>
            </w:r>
            <w:r w:rsidRPr="004E13C7">
              <w:rPr>
                <w:rFonts w:ascii="Arial" w:hAnsi="Arial" w:cs="Arial"/>
                <w:b/>
                <w:bCs/>
              </w:rPr>
              <w:instrText xml:space="preserve"> PAGE </w:instrText>
            </w:r>
            <w:r w:rsidRPr="004E13C7">
              <w:rPr>
                <w:rFonts w:ascii="Arial" w:hAnsi="Arial" w:cs="Arial"/>
                <w:b/>
                <w:bCs/>
              </w:rPr>
              <w:fldChar w:fldCharType="separate"/>
            </w:r>
            <w:r w:rsidRPr="004E13C7">
              <w:rPr>
                <w:rFonts w:ascii="Arial" w:hAnsi="Arial" w:cs="Arial"/>
                <w:b/>
                <w:bCs/>
                <w:noProof/>
              </w:rPr>
              <w:t>2</w:t>
            </w:r>
            <w:r w:rsidRPr="004E13C7">
              <w:rPr>
                <w:rFonts w:ascii="Arial" w:hAnsi="Arial" w:cs="Arial"/>
                <w:b/>
                <w:bCs/>
              </w:rPr>
              <w:fldChar w:fldCharType="end"/>
            </w:r>
            <w:r w:rsidRPr="004E13C7">
              <w:rPr>
                <w:rFonts w:ascii="Arial" w:hAnsi="Arial" w:cs="Arial"/>
              </w:rPr>
              <w:t xml:space="preserve"> of </w:t>
            </w:r>
            <w:r w:rsidRPr="004E13C7">
              <w:rPr>
                <w:rFonts w:ascii="Arial" w:hAnsi="Arial" w:cs="Arial"/>
                <w:b/>
                <w:bCs/>
              </w:rPr>
              <w:fldChar w:fldCharType="begin"/>
            </w:r>
            <w:r w:rsidRPr="004E13C7">
              <w:rPr>
                <w:rFonts w:ascii="Arial" w:hAnsi="Arial" w:cs="Arial"/>
                <w:b/>
                <w:bCs/>
              </w:rPr>
              <w:instrText xml:space="preserve"> NUMPAGES  </w:instrText>
            </w:r>
            <w:r w:rsidRPr="004E13C7">
              <w:rPr>
                <w:rFonts w:ascii="Arial" w:hAnsi="Arial" w:cs="Arial"/>
                <w:b/>
                <w:bCs/>
              </w:rPr>
              <w:fldChar w:fldCharType="separate"/>
            </w:r>
            <w:r w:rsidRPr="004E13C7">
              <w:rPr>
                <w:rFonts w:ascii="Arial" w:hAnsi="Arial" w:cs="Arial"/>
                <w:b/>
                <w:bCs/>
                <w:noProof/>
              </w:rPr>
              <w:t>2</w:t>
            </w:r>
            <w:r w:rsidRPr="004E13C7">
              <w:rPr>
                <w:rFonts w:ascii="Arial" w:hAnsi="Arial" w:cs="Arial"/>
                <w:b/>
                <w:bCs/>
              </w:rPr>
              <w:fldChar w:fldCharType="end"/>
            </w:r>
          </w:p>
        </w:sdtContent>
      </w:sdt>
    </w:sdtContent>
  </w:sdt>
  <w:p w14:paraId="024AB0FA" w14:textId="77777777" w:rsidR="004E13C7" w:rsidRDefault="004E1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88126" w14:textId="77777777" w:rsidR="00AF3073" w:rsidRDefault="00AF3073" w:rsidP="004E13C7">
      <w:pPr>
        <w:spacing w:after="0" w:line="240" w:lineRule="auto"/>
      </w:pPr>
      <w:r>
        <w:separator/>
      </w:r>
    </w:p>
  </w:footnote>
  <w:footnote w:type="continuationSeparator" w:id="0">
    <w:p w14:paraId="7110FD92" w14:textId="77777777" w:rsidR="00AF3073" w:rsidRDefault="00AF3073" w:rsidP="004E1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264E6"/>
    <w:multiLevelType w:val="hybridMultilevel"/>
    <w:tmpl w:val="D158D8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2F03EE"/>
    <w:multiLevelType w:val="hybridMultilevel"/>
    <w:tmpl w:val="214EF3A2"/>
    <w:lvl w:ilvl="0" w:tplc="98185AF0">
      <w:start w:val="3"/>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45D89"/>
    <w:multiLevelType w:val="hybridMultilevel"/>
    <w:tmpl w:val="82E05896"/>
    <w:lvl w:ilvl="0" w:tplc="6432610C">
      <w:start w:val="3"/>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C419D"/>
    <w:multiLevelType w:val="multilevel"/>
    <w:tmpl w:val="3ACABA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93A5E8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94788960">
    <w:abstractNumId w:val="3"/>
  </w:num>
  <w:num w:numId="2" w16cid:durableId="123353477">
    <w:abstractNumId w:val="4"/>
  </w:num>
  <w:num w:numId="3" w16cid:durableId="1365786636">
    <w:abstractNumId w:val="1"/>
  </w:num>
  <w:num w:numId="4" w16cid:durableId="1190215631">
    <w:abstractNumId w:val="2"/>
  </w:num>
  <w:num w:numId="5" w16cid:durableId="1827935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3C7"/>
    <w:rsid w:val="00006C24"/>
    <w:rsid w:val="000133DA"/>
    <w:rsid w:val="00022AFE"/>
    <w:rsid w:val="00024541"/>
    <w:rsid w:val="0002640E"/>
    <w:rsid w:val="00030C9F"/>
    <w:rsid w:val="00037BC0"/>
    <w:rsid w:val="00040839"/>
    <w:rsid w:val="00040FE0"/>
    <w:rsid w:val="00042CE0"/>
    <w:rsid w:val="00050A0C"/>
    <w:rsid w:val="000633FF"/>
    <w:rsid w:val="00064B0C"/>
    <w:rsid w:val="0007325F"/>
    <w:rsid w:val="000755B9"/>
    <w:rsid w:val="00085D29"/>
    <w:rsid w:val="000867F1"/>
    <w:rsid w:val="0009016C"/>
    <w:rsid w:val="0009165E"/>
    <w:rsid w:val="000A063F"/>
    <w:rsid w:val="000A1D5F"/>
    <w:rsid w:val="000B2AC3"/>
    <w:rsid w:val="000B54D8"/>
    <w:rsid w:val="000C5164"/>
    <w:rsid w:val="000C7BC4"/>
    <w:rsid w:val="000E5675"/>
    <w:rsid w:val="000E65D2"/>
    <w:rsid w:val="000F2D08"/>
    <w:rsid w:val="001007C6"/>
    <w:rsid w:val="00101383"/>
    <w:rsid w:val="00111904"/>
    <w:rsid w:val="00120AF5"/>
    <w:rsid w:val="00135C28"/>
    <w:rsid w:val="00137673"/>
    <w:rsid w:val="00144B1F"/>
    <w:rsid w:val="00153AFB"/>
    <w:rsid w:val="0015627F"/>
    <w:rsid w:val="00156FFA"/>
    <w:rsid w:val="00163E9F"/>
    <w:rsid w:val="0016665F"/>
    <w:rsid w:val="00170A5D"/>
    <w:rsid w:val="00185942"/>
    <w:rsid w:val="00190AE0"/>
    <w:rsid w:val="00197F41"/>
    <w:rsid w:val="001A5164"/>
    <w:rsid w:val="001A5C45"/>
    <w:rsid w:val="001B1D18"/>
    <w:rsid w:val="001B3C48"/>
    <w:rsid w:val="001B3E5D"/>
    <w:rsid w:val="001B5FBC"/>
    <w:rsid w:val="001B729A"/>
    <w:rsid w:val="001C0948"/>
    <w:rsid w:val="001C1598"/>
    <w:rsid w:val="001C261C"/>
    <w:rsid w:val="001C4095"/>
    <w:rsid w:val="001C50A0"/>
    <w:rsid w:val="001C6070"/>
    <w:rsid w:val="001D011F"/>
    <w:rsid w:val="001D3936"/>
    <w:rsid w:val="001F0386"/>
    <w:rsid w:val="00206653"/>
    <w:rsid w:val="002079CF"/>
    <w:rsid w:val="00210946"/>
    <w:rsid w:val="00213D55"/>
    <w:rsid w:val="00215276"/>
    <w:rsid w:val="00240B07"/>
    <w:rsid w:val="0024423C"/>
    <w:rsid w:val="002445F7"/>
    <w:rsid w:val="002516BD"/>
    <w:rsid w:val="00251B08"/>
    <w:rsid w:val="00257B42"/>
    <w:rsid w:val="00257BD4"/>
    <w:rsid w:val="00257D41"/>
    <w:rsid w:val="00273167"/>
    <w:rsid w:val="00283E68"/>
    <w:rsid w:val="00286D8A"/>
    <w:rsid w:val="00287031"/>
    <w:rsid w:val="00294515"/>
    <w:rsid w:val="00294B5A"/>
    <w:rsid w:val="002A38F3"/>
    <w:rsid w:val="002B036F"/>
    <w:rsid w:val="002D5499"/>
    <w:rsid w:val="002D68EB"/>
    <w:rsid w:val="002E2BBC"/>
    <w:rsid w:val="002E4FE2"/>
    <w:rsid w:val="002F3587"/>
    <w:rsid w:val="002F7811"/>
    <w:rsid w:val="00302596"/>
    <w:rsid w:val="0030490D"/>
    <w:rsid w:val="0032113E"/>
    <w:rsid w:val="003248E2"/>
    <w:rsid w:val="003276EA"/>
    <w:rsid w:val="00332846"/>
    <w:rsid w:val="003374E6"/>
    <w:rsid w:val="00342695"/>
    <w:rsid w:val="00343E47"/>
    <w:rsid w:val="00352F68"/>
    <w:rsid w:val="003601F8"/>
    <w:rsid w:val="00367A94"/>
    <w:rsid w:val="00370663"/>
    <w:rsid w:val="003730D5"/>
    <w:rsid w:val="00374794"/>
    <w:rsid w:val="00375C29"/>
    <w:rsid w:val="00380E1F"/>
    <w:rsid w:val="00382BC2"/>
    <w:rsid w:val="0039622C"/>
    <w:rsid w:val="003A00FD"/>
    <w:rsid w:val="003A55F2"/>
    <w:rsid w:val="003B5605"/>
    <w:rsid w:val="003C1FE1"/>
    <w:rsid w:val="003C2A2E"/>
    <w:rsid w:val="003C6344"/>
    <w:rsid w:val="003D1258"/>
    <w:rsid w:val="003D2502"/>
    <w:rsid w:val="003D613E"/>
    <w:rsid w:val="003D6B44"/>
    <w:rsid w:val="003D6DB4"/>
    <w:rsid w:val="003D7A11"/>
    <w:rsid w:val="003E00DC"/>
    <w:rsid w:val="00400916"/>
    <w:rsid w:val="00405148"/>
    <w:rsid w:val="00405469"/>
    <w:rsid w:val="0041155D"/>
    <w:rsid w:val="004135C2"/>
    <w:rsid w:val="00417222"/>
    <w:rsid w:val="00421FE2"/>
    <w:rsid w:val="00430E6D"/>
    <w:rsid w:val="0044708D"/>
    <w:rsid w:val="004518F6"/>
    <w:rsid w:val="00466E2E"/>
    <w:rsid w:val="00472694"/>
    <w:rsid w:val="00472D07"/>
    <w:rsid w:val="004764DA"/>
    <w:rsid w:val="00482D13"/>
    <w:rsid w:val="00486ABB"/>
    <w:rsid w:val="00486CA5"/>
    <w:rsid w:val="00494AD9"/>
    <w:rsid w:val="004A5FF7"/>
    <w:rsid w:val="004B14B2"/>
    <w:rsid w:val="004B5EBF"/>
    <w:rsid w:val="004C08A0"/>
    <w:rsid w:val="004C0A13"/>
    <w:rsid w:val="004D2C3D"/>
    <w:rsid w:val="004D614F"/>
    <w:rsid w:val="004E0190"/>
    <w:rsid w:val="004E13C7"/>
    <w:rsid w:val="004E6FEF"/>
    <w:rsid w:val="004F04B1"/>
    <w:rsid w:val="00504547"/>
    <w:rsid w:val="005050FE"/>
    <w:rsid w:val="00506EBB"/>
    <w:rsid w:val="0050710C"/>
    <w:rsid w:val="0051109A"/>
    <w:rsid w:val="00512791"/>
    <w:rsid w:val="005163DB"/>
    <w:rsid w:val="00522DFD"/>
    <w:rsid w:val="00526288"/>
    <w:rsid w:val="005278D2"/>
    <w:rsid w:val="0053370E"/>
    <w:rsid w:val="00541E97"/>
    <w:rsid w:val="00543213"/>
    <w:rsid w:val="0054441F"/>
    <w:rsid w:val="00544AE0"/>
    <w:rsid w:val="00546489"/>
    <w:rsid w:val="005516DE"/>
    <w:rsid w:val="00556DB7"/>
    <w:rsid w:val="00561565"/>
    <w:rsid w:val="00563EC1"/>
    <w:rsid w:val="00571054"/>
    <w:rsid w:val="00580002"/>
    <w:rsid w:val="0058766C"/>
    <w:rsid w:val="00587B88"/>
    <w:rsid w:val="005908AA"/>
    <w:rsid w:val="00590ED5"/>
    <w:rsid w:val="00593C2A"/>
    <w:rsid w:val="0059580A"/>
    <w:rsid w:val="005974A3"/>
    <w:rsid w:val="005A70E7"/>
    <w:rsid w:val="005B0C22"/>
    <w:rsid w:val="005B4908"/>
    <w:rsid w:val="005B61D8"/>
    <w:rsid w:val="005C19F7"/>
    <w:rsid w:val="005C2116"/>
    <w:rsid w:val="005D370B"/>
    <w:rsid w:val="005D7EFA"/>
    <w:rsid w:val="005E333D"/>
    <w:rsid w:val="005E43B9"/>
    <w:rsid w:val="005E652B"/>
    <w:rsid w:val="005E6AAA"/>
    <w:rsid w:val="005F1877"/>
    <w:rsid w:val="005F2FCC"/>
    <w:rsid w:val="005F50C7"/>
    <w:rsid w:val="00600859"/>
    <w:rsid w:val="00607C1C"/>
    <w:rsid w:val="006103D6"/>
    <w:rsid w:val="00621748"/>
    <w:rsid w:val="00621A2D"/>
    <w:rsid w:val="006347F8"/>
    <w:rsid w:val="00636D45"/>
    <w:rsid w:val="0063728B"/>
    <w:rsid w:val="006431B8"/>
    <w:rsid w:val="0065444E"/>
    <w:rsid w:val="00654EC7"/>
    <w:rsid w:val="00657514"/>
    <w:rsid w:val="006602F3"/>
    <w:rsid w:val="00661AC8"/>
    <w:rsid w:val="006637BC"/>
    <w:rsid w:val="00670497"/>
    <w:rsid w:val="0067373C"/>
    <w:rsid w:val="006824E1"/>
    <w:rsid w:val="00695704"/>
    <w:rsid w:val="006A53DC"/>
    <w:rsid w:val="006B42C3"/>
    <w:rsid w:val="006B721C"/>
    <w:rsid w:val="006C2F18"/>
    <w:rsid w:val="006C54AB"/>
    <w:rsid w:val="006E4456"/>
    <w:rsid w:val="006F318A"/>
    <w:rsid w:val="006F4FCF"/>
    <w:rsid w:val="0070097C"/>
    <w:rsid w:val="00704D57"/>
    <w:rsid w:val="007174BD"/>
    <w:rsid w:val="007177F0"/>
    <w:rsid w:val="00717BDB"/>
    <w:rsid w:val="00732439"/>
    <w:rsid w:val="00736899"/>
    <w:rsid w:val="007437FB"/>
    <w:rsid w:val="0075410D"/>
    <w:rsid w:val="00760A01"/>
    <w:rsid w:val="00761064"/>
    <w:rsid w:val="00762EF8"/>
    <w:rsid w:val="00764BA3"/>
    <w:rsid w:val="00767B74"/>
    <w:rsid w:val="00770CC4"/>
    <w:rsid w:val="007718FD"/>
    <w:rsid w:val="00777A88"/>
    <w:rsid w:val="00781B6C"/>
    <w:rsid w:val="00793441"/>
    <w:rsid w:val="0079486D"/>
    <w:rsid w:val="0079756B"/>
    <w:rsid w:val="007A510F"/>
    <w:rsid w:val="007C228D"/>
    <w:rsid w:val="007C3346"/>
    <w:rsid w:val="007D036D"/>
    <w:rsid w:val="007D4A5C"/>
    <w:rsid w:val="007E5EA3"/>
    <w:rsid w:val="007F02BE"/>
    <w:rsid w:val="007F583C"/>
    <w:rsid w:val="008047C5"/>
    <w:rsid w:val="008153C3"/>
    <w:rsid w:val="00823BF7"/>
    <w:rsid w:val="00825D22"/>
    <w:rsid w:val="00830933"/>
    <w:rsid w:val="008324DA"/>
    <w:rsid w:val="00841D2B"/>
    <w:rsid w:val="0085610B"/>
    <w:rsid w:val="00860C39"/>
    <w:rsid w:val="00862541"/>
    <w:rsid w:val="00863FD0"/>
    <w:rsid w:val="00870019"/>
    <w:rsid w:val="00870EC1"/>
    <w:rsid w:val="00875139"/>
    <w:rsid w:val="00875A9C"/>
    <w:rsid w:val="00885C08"/>
    <w:rsid w:val="00885CA5"/>
    <w:rsid w:val="00887FBA"/>
    <w:rsid w:val="00897BF7"/>
    <w:rsid w:val="008A133A"/>
    <w:rsid w:val="008A757E"/>
    <w:rsid w:val="008B00BA"/>
    <w:rsid w:val="008B4279"/>
    <w:rsid w:val="008B4AA8"/>
    <w:rsid w:val="008C3CB4"/>
    <w:rsid w:val="008C4703"/>
    <w:rsid w:val="008C54FB"/>
    <w:rsid w:val="008C5705"/>
    <w:rsid w:val="008C6511"/>
    <w:rsid w:val="008D1811"/>
    <w:rsid w:val="008D3AAC"/>
    <w:rsid w:val="008E6FF6"/>
    <w:rsid w:val="008E7890"/>
    <w:rsid w:val="008F3B17"/>
    <w:rsid w:val="009062AC"/>
    <w:rsid w:val="009078CF"/>
    <w:rsid w:val="009107EF"/>
    <w:rsid w:val="00911056"/>
    <w:rsid w:val="009123CC"/>
    <w:rsid w:val="0091298E"/>
    <w:rsid w:val="00912F9A"/>
    <w:rsid w:val="00920496"/>
    <w:rsid w:val="009227A1"/>
    <w:rsid w:val="009268AA"/>
    <w:rsid w:val="00937ED5"/>
    <w:rsid w:val="0094343B"/>
    <w:rsid w:val="00946A0A"/>
    <w:rsid w:val="00947F18"/>
    <w:rsid w:val="00954ECF"/>
    <w:rsid w:val="00956BFB"/>
    <w:rsid w:val="00960BFA"/>
    <w:rsid w:val="009614F2"/>
    <w:rsid w:val="009636D6"/>
    <w:rsid w:val="009676A9"/>
    <w:rsid w:val="0097363D"/>
    <w:rsid w:val="00973738"/>
    <w:rsid w:val="0098019E"/>
    <w:rsid w:val="00980666"/>
    <w:rsid w:val="00985E67"/>
    <w:rsid w:val="00985EC3"/>
    <w:rsid w:val="00995C1A"/>
    <w:rsid w:val="009A18D1"/>
    <w:rsid w:val="009A3678"/>
    <w:rsid w:val="009B223E"/>
    <w:rsid w:val="009B2BC2"/>
    <w:rsid w:val="009B4484"/>
    <w:rsid w:val="009C147D"/>
    <w:rsid w:val="009D1666"/>
    <w:rsid w:val="009D618E"/>
    <w:rsid w:val="009D7999"/>
    <w:rsid w:val="009E4086"/>
    <w:rsid w:val="009E4482"/>
    <w:rsid w:val="009E733A"/>
    <w:rsid w:val="009F0FAC"/>
    <w:rsid w:val="009F3055"/>
    <w:rsid w:val="00A02C73"/>
    <w:rsid w:val="00A03937"/>
    <w:rsid w:val="00A0489A"/>
    <w:rsid w:val="00A04CCC"/>
    <w:rsid w:val="00A10DCF"/>
    <w:rsid w:val="00A11E21"/>
    <w:rsid w:val="00A157B0"/>
    <w:rsid w:val="00A23F12"/>
    <w:rsid w:val="00A3424E"/>
    <w:rsid w:val="00A348F4"/>
    <w:rsid w:val="00A361F4"/>
    <w:rsid w:val="00A438B4"/>
    <w:rsid w:val="00A4684F"/>
    <w:rsid w:val="00A5136C"/>
    <w:rsid w:val="00A7541E"/>
    <w:rsid w:val="00A763D2"/>
    <w:rsid w:val="00A76FE8"/>
    <w:rsid w:val="00A82069"/>
    <w:rsid w:val="00A82C0D"/>
    <w:rsid w:val="00A84DBC"/>
    <w:rsid w:val="00A8734E"/>
    <w:rsid w:val="00A87899"/>
    <w:rsid w:val="00A95384"/>
    <w:rsid w:val="00AA340C"/>
    <w:rsid w:val="00AA60E5"/>
    <w:rsid w:val="00AA6261"/>
    <w:rsid w:val="00AA7A5A"/>
    <w:rsid w:val="00AB31D0"/>
    <w:rsid w:val="00AB35B6"/>
    <w:rsid w:val="00AB381C"/>
    <w:rsid w:val="00AB73B1"/>
    <w:rsid w:val="00AC4BE7"/>
    <w:rsid w:val="00AD2C75"/>
    <w:rsid w:val="00AD607B"/>
    <w:rsid w:val="00AF3073"/>
    <w:rsid w:val="00B030FA"/>
    <w:rsid w:val="00B044BC"/>
    <w:rsid w:val="00B10403"/>
    <w:rsid w:val="00B14725"/>
    <w:rsid w:val="00B23E8B"/>
    <w:rsid w:val="00B279D4"/>
    <w:rsid w:val="00B33F89"/>
    <w:rsid w:val="00B36840"/>
    <w:rsid w:val="00B37810"/>
    <w:rsid w:val="00B403D4"/>
    <w:rsid w:val="00B40BBA"/>
    <w:rsid w:val="00B44234"/>
    <w:rsid w:val="00B51EA5"/>
    <w:rsid w:val="00B551CD"/>
    <w:rsid w:val="00B5713C"/>
    <w:rsid w:val="00B606BE"/>
    <w:rsid w:val="00B6379A"/>
    <w:rsid w:val="00B64EC3"/>
    <w:rsid w:val="00B70199"/>
    <w:rsid w:val="00B70C63"/>
    <w:rsid w:val="00B710A9"/>
    <w:rsid w:val="00B80BB2"/>
    <w:rsid w:val="00B8529E"/>
    <w:rsid w:val="00B93BDA"/>
    <w:rsid w:val="00B97B26"/>
    <w:rsid w:val="00BA0C3E"/>
    <w:rsid w:val="00BA72CD"/>
    <w:rsid w:val="00BB466A"/>
    <w:rsid w:val="00BB69AC"/>
    <w:rsid w:val="00BC2930"/>
    <w:rsid w:val="00BC44DC"/>
    <w:rsid w:val="00BC4502"/>
    <w:rsid w:val="00BD22D9"/>
    <w:rsid w:val="00BD54B6"/>
    <w:rsid w:val="00BE109A"/>
    <w:rsid w:val="00BE6737"/>
    <w:rsid w:val="00BF0EBC"/>
    <w:rsid w:val="00BF2875"/>
    <w:rsid w:val="00BF460E"/>
    <w:rsid w:val="00C04F35"/>
    <w:rsid w:val="00C10719"/>
    <w:rsid w:val="00C137E0"/>
    <w:rsid w:val="00C16CE0"/>
    <w:rsid w:val="00C17767"/>
    <w:rsid w:val="00C17C84"/>
    <w:rsid w:val="00C260D0"/>
    <w:rsid w:val="00C26B25"/>
    <w:rsid w:val="00C27D86"/>
    <w:rsid w:val="00C33281"/>
    <w:rsid w:val="00C33575"/>
    <w:rsid w:val="00C34577"/>
    <w:rsid w:val="00C4758D"/>
    <w:rsid w:val="00C53272"/>
    <w:rsid w:val="00C54BD6"/>
    <w:rsid w:val="00C618F2"/>
    <w:rsid w:val="00C63C3D"/>
    <w:rsid w:val="00C777D0"/>
    <w:rsid w:val="00C87DEF"/>
    <w:rsid w:val="00C91FAF"/>
    <w:rsid w:val="00C96375"/>
    <w:rsid w:val="00C97750"/>
    <w:rsid w:val="00CA2D99"/>
    <w:rsid w:val="00CC344C"/>
    <w:rsid w:val="00CC3562"/>
    <w:rsid w:val="00CC43B0"/>
    <w:rsid w:val="00CC6996"/>
    <w:rsid w:val="00CC7517"/>
    <w:rsid w:val="00CD76DB"/>
    <w:rsid w:val="00CE0AE7"/>
    <w:rsid w:val="00CF0B22"/>
    <w:rsid w:val="00CF5718"/>
    <w:rsid w:val="00D00383"/>
    <w:rsid w:val="00D03A3F"/>
    <w:rsid w:val="00D10B54"/>
    <w:rsid w:val="00D15142"/>
    <w:rsid w:val="00D20C79"/>
    <w:rsid w:val="00D22B63"/>
    <w:rsid w:val="00D302F3"/>
    <w:rsid w:val="00D36D25"/>
    <w:rsid w:val="00D55CD8"/>
    <w:rsid w:val="00D5792D"/>
    <w:rsid w:val="00D66B46"/>
    <w:rsid w:val="00D77A68"/>
    <w:rsid w:val="00D845BE"/>
    <w:rsid w:val="00D84CBD"/>
    <w:rsid w:val="00DA447E"/>
    <w:rsid w:val="00DB1685"/>
    <w:rsid w:val="00DB1C93"/>
    <w:rsid w:val="00DE18F6"/>
    <w:rsid w:val="00DE4F78"/>
    <w:rsid w:val="00DF3C89"/>
    <w:rsid w:val="00E032F7"/>
    <w:rsid w:val="00E0354D"/>
    <w:rsid w:val="00E10B81"/>
    <w:rsid w:val="00E174B9"/>
    <w:rsid w:val="00E258C9"/>
    <w:rsid w:val="00E311A6"/>
    <w:rsid w:val="00E444C6"/>
    <w:rsid w:val="00E52B9A"/>
    <w:rsid w:val="00E60E5F"/>
    <w:rsid w:val="00E63FB2"/>
    <w:rsid w:val="00E7207D"/>
    <w:rsid w:val="00E82CFA"/>
    <w:rsid w:val="00E834BC"/>
    <w:rsid w:val="00E93DBB"/>
    <w:rsid w:val="00E94C8E"/>
    <w:rsid w:val="00EA1645"/>
    <w:rsid w:val="00EB3529"/>
    <w:rsid w:val="00EB3BC9"/>
    <w:rsid w:val="00EB504A"/>
    <w:rsid w:val="00EB74D4"/>
    <w:rsid w:val="00EC0568"/>
    <w:rsid w:val="00EC3D0D"/>
    <w:rsid w:val="00EC6B94"/>
    <w:rsid w:val="00ED1715"/>
    <w:rsid w:val="00ED1DC0"/>
    <w:rsid w:val="00ED25FC"/>
    <w:rsid w:val="00ED2A1A"/>
    <w:rsid w:val="00ED457B"/>
    <w:rsid w:val="00EE40C7"/>
    <w:rsid w:val="00EE4F4B"/>
    <w:rsid w:val="00EF7BB1"/>
    <w:rsid w:val="00F00437"/>
    <w:rsid w:val="00F00EC9"/>
    <w:rsid w:val="00F025AC"/>
    <w:rsid w:val="00F04884"/>
    <w:rsid w:val="00F06AE7"/>
    <w:rsid w:val="00F0753F"/>
    <w:rsid w:val="00F20BF1"/>
    <w:rsid w:val="00F217EF"/>
    <w:rsid w:val="00F22C6B"/>
    <w:rsid w:val="00F2415F"/>
    <w:rsid w:val="00F350EE"/>
    <w:rsid w:val="00F54CD7"/>
    <w:rsid w:val="00F562D4"/>
    <w:rsid w:val="00F6399E"/>
    <w:rsid w:val="00F64A39"/>
    <w:rsid w:val="00F65175"/>
    <w:rsid w:val="00F713EB"/>
    <w:rsid w:val="00F732DB"/>
    <w:rsid w:val="00F74814"/>
    <w:rsid w:val="00F749E1"/>
    <w:rsid w:val="00F75F48"/>
    <w:rsid w:val="00F77732"/>
    <w:rsid w:val="00F815A7"/>
    <w:rsid w:val="00F83E57"/>
    <w:rsid w:val="00F9155B"/>
    <w:rsid w:val="00F96B3B"/>
    <w:rsid w:val="00F9709D"/>
    <w:rsid w:val="00FB23B5"/>
    <w:rsid w:val="00FB5659"/>
    <w:rsid w:val="00FB5F99"/>
    <w:rsid w:val="00FB6F3E"/>
    <w:rsid w:val="00FC555D"/>
    <w:rsid w:val="00FC5EAF"/>
    <w:rsid w:val="00FC648C"/>
    <w:rsid w:val="00FC65E0"/>
    <w:rsid w:val="00FE4BE5"/>
    <w:rsid w:val="00FE5B8E"/>
    <w:rsid w:val="00FF2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24FC6"/>
  <w15:chartTrackingRefBased/>
  <w15:docId w15:val="{70967A9E-430E-4C94-B8EB-537724822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3C7"/>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13C7"/>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3C7"/>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3C7"/>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3C7"/>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3C7"/>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3C7"/>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3C7"/>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3C7"/>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3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13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3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3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3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3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3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3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3C7"/>
    <w:rPr>
      <w:rFonts w:eastAsiaTheme="majorEastAsia" w:cstheme="majorBidi"/>
      <w:color w:val="272727" w:themeColor="text1" w:themeTint="D8"/>
    </w:rPr>
  </w:style>
  <w:style w:type="paragraph" w:styleId="Title">
    <w:name w:val="Title"/>
    <w:basedOn w:val="Normal"/>
    <w:next w:val="Normal"/>
    <w:link w:val="TitleChar"/>
    <w:uiPriority w:val="10"/>
    <w:qFormat/>
    <w:rsid w:val="004E1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3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3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3C7"/>
    <w:pPr>
      <w:spacing w:before="160"/>
      <w:jc w:val="center"/>
    </w:pPr>
    <w:rPr>
      <w:i/>
      <w:iCs/>
      <w:color w:val="404040" w:themeColor="text1" w:themeTint="BF"/>
    </w:rPr>
  </w:style>
  <w:style w:type="character" w:customStyle="1" w:styleId="QuoteChar">
    <w:name w:val="Quote Char"/>
    <w:basedOn w:val="DefaultParagraphFont"/>
    <w:link w:val="Quote"/>
    <w:uiPriority w:val="29"/>
    <w:rsid w:val="004E13C7"/>
    <w:rPr>
      <w:i/>
      <w:iCs/>
      <w:color w:val="404040" w:themeColor="text1" w:themeTint="BF"/>
    </w:rPr>
  </w:style>
  <w:style w:type="paragraph" w:styleId="ListParagraph">
    <w:name w:val="List Paragraph"/>
    <w:basedOn w:val="Normal"/>
    <w:uiPriority w:val="34"/>
    <w:qFormat/>
    <w:rsid w:val="004E13C7"/>
    <w:pPr>
      <w:ind w:left="720"/>
      <w:contextualSpacing/>
    </w:pPr>
  </w:style>
  <w:style w:type="character" w:styleId="IntenseEmphasis">
    <w:name w:val="Intense Emphasis"/>
    <w:basedOn w:val="DefaultParagraphFont"/>
    <w:uiPriority w:val="21"/>
    <w:qFormat/>
    <w:rsid w:val="004E13C7"/>
    <w:rPr>
      <w:i/>
      <w:iCs/>
      <w:color w:val="0F4761" w:themeColor="accent1" w:themeShade="BF"/>
    </w:rPr>
  </w:style>
  <w:style w:type="paragraph" w:styleId="IntenseQuote">
    <w:name w:val="Intense Quote"/>
    <w:basedOn w:val="Normal"/>
    <w:next w:val="Normal"/>
    <w:link w:val="IntenseQuoteChar"/>
    <w:uiPriority w:val="30"/>
    <w:qFormat/>
    <w:rsid w:val="004E13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3C7"/>
    <w:rPr>
      <w:i/>
      <w:iCs/>
      <w:color w:val="0F4761" w:themeColor="accent1" w:themeShade="BF"/>
    </w:rPr>
  </w:style>
  <w:style w:type="character" w:styleId="IntenseReference">
    <w:name w:val="Intense Reference"/>
    <w:basedOn w:val="DefaultParagraphFont"/>
    <w:uiPriority w:val="32"/>
    <w:qFormat/>
    <w:rsid w:val="004E13C7"/>
    <w:rPr>
      <w:b/>
      <w:bCs/>
      <w:smallCaps/>
      <w:color w:val="0F4761" w:themeColor="accent1" w:themeShade="BF"/>
      <w:spacing w:val="5"/>
    </w:rPr>
  </w:style>
  <w:style w:type="paragraph" w:styleId="NoSpacing">
    <w:name w:val="No Spacing"/>
    <w:link w:val="NoSpacingChar"/>
    <w:uiPriority w:val="1"/>
    <w:qFormat/>
    <w:rsid w:val="004E13C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E13C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E13C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E13C7"/>
    <w:pPr>
      <w:spacing w:after="100"/>
    </w:pPr>
  </w:style>
  <w:style w:type="character" w:styleId="Hyperlink">
    <w:name w:val="Hyperlink"/>
    <w:basedOn w:val="DefaultParagraphFont"/>
    <w:uiPriority w:val="99"/>
    <w:unhideWhenUsed/>
    <w:rsid w:val="004E13C7"/>
    <w:rPr>
      <w:color w:val="467886" w:themeColor="hyperlink"/>
      <w:u w:val="single"/>
    </w:rPr>
  </w:style>
  <w:style w:type="character" w:styleId="UnresolvedMention">
    <w:name w:val="Unresolved Mention"/>
    <w:basedOn w:val="DefaultParagraphFont"/>
    <w:uiPriority w:val="99"/>
    <w:semiHidden/>
    <w:unhideWhenUsed/>
    <w:rsid w:val="004E13C7"/>
    <w:rPr>
      <w:color w:val="605E5C"/>
      <w:shd w:val="clear" w:color="auto" w:fill="E1DFDD"/>
    </w:rPr>
  </w:style>
  <w:style w:type="paragraph" w:styleId="Header">
    <w:name w:val="header"/>
    <w:basedOn w:val="Normal"/>
    <w:link w:val="HeaderChar"/>
    <w:uiPriority w:val="99"/>
    <w:unhideWhenUsed/>
    <w:rsid w:val="004E1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3C7"/>
  </w:style>
  <w:style w:type="paragraph" w:styleId="Footer">
    <w:name w:val="footer"/>
    <w:basedOn w:val="Normal"/>
    <w:link w:val="FooterChar"/>
    <w:uiPriority w:val="99"/>
    <w:unhideWhenUsed/>
    <w:rsid w:val="004E1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3C7"/>
  </w:style>
  <w:style w:type="character" w:styleId="FollowedHyperlink">
    <w:name w:val="FollowedHyperlink"/>
    <w:basedOn w:val="DefaultParagraphFont"/>
    <w:uiPriority w:val="99"/>
    <w:semiHidden/>
    <w:unhideWhenUsed/>
    <w:rsid w:val="00085D29"/>
    <w:rPr>
      <w:color w:val="96607D" w:themeColor="followedHyperlink"/>
      <w:u w:val="single"/>
    </w:rPr>
  </w:style>
  <w:style w:type="paragraph" w:styleId="TOC2">
    <w:name w:val="toc 2"/>
    <w:basedOn w:val="Normal"/>
    <w:next w:val="Normal"/>
    <w:autoRedefine/>
    <w:uiPriority w:val="39"/>
    <w:unhideWhenUsed/>
    <w:rsid w:val="00B70C63"/>
    <w:pPr>
      <w:spacing w:after="100"/>
      <w:ind w:left="240"/>
    </w:pPr>
  </w:style>
  <w:style w:type="table" w:styleId="TableGrid">
    <w:name w:val="Table Grid"/>
    <w:basedOn w:val="TableNormal"/>
    <w:uiPriority w:val="39"/>
    <w:rsid w:val="00472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374E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geopoliticalmonitor.com/lower-mekong-at-risk-water-scarcity-rising-geopolitical-tensions/" TargetMode="External"/><Relationship Id="rId26" Type="http://schemas.openxmlformats.org/officeDocument/2006/relationships/hyperlink" Target="https://www.lakestewardsofmaine.org/wp-content/uploads/2023/08/LSM-Max-DO-Concentration-Saturation-Table-compressed.pdf" TargetMode="External"/><Relationship Id="rId21" Type="http://schemas.openxmlformats.org/officeDocument/2006/relationships/hyperlink" Target="https://www.bbc.co.uk/news/articles/cy5wd2dnl0po" TargetMode="External"/><Relationship Id="rId34" Type="http://schemas.openxmlformats.org/officeDocument/2006/relationships/hyperlink" Target="https://wwf.panda.org/es/?97320/Danube-one-of-top-ten-worlds-most-threatened-river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yperlink" Target="https://www.internetgeography.net/educas-gcse-geography/managing-the-mekong-river-a-transboundary-water-issue/" TargetMode="External"/><Relationship Id="rId33" Type="http://schemas.openxmlformats.org/officeDocument/2006/relationships/hyperlink" Target="https://theriverstrust.org/about-us/our-position-statements/combined-sewer-overflow-position-statement"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bbc.co.uk/iplayer/episodes/m00284vn/thames-water-inside-the-crisis" TargetMode="External"/><Relationship Id="rId29" Type="http://schemas.openxmlformats.org/officeDocument/2006/relationships/hyperlink" Target="https://www.bbc.co.uk/news/world-africa-5032864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e.org.uk/what-is-civil-engineering/infrastructure-projects/thames-tideway" TargetMode="External"/><Relationship Id="rId32" Type="http://schemas.openxmlformats.org/officeDocument/2006/relationships/hyperlink" Target="https://www.fpri.org/article/2025/10/the-gerd-dispute-lessons-for-water-governance-and-the-future-of-the-nile-basin/"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dailynewsegypt.com/2022/06/08/ethiopias-gerd-damming-water-in-unstable-terrane/" TargetMode="External"/><Relationship Id="rId28" Type="http://schemas.openxmlformats.org/officeDocument/2006/relationships/hyperlink" Target="https://www.metoffice.gov.uk/about-us/news-and-media/media-centre/weather-and-climate-news/2025/annual-climate-stocktake-shows-weather-records-and-extremes-now-the-norm-in-uk-climate"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bbc.co.uk/news/world-latin-america-58408791" TargetMode="External"/><Relationship Id="rId31" Type="http://schemas.openxmlformats.org/officeDocument/2006/relationships/hyperlink" Target="https://nilebasin.org/sites/default/files/2024-10/NCCR%20Water%20Quality%20Project%20Brief_Updated%20Jun%202024.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ice.org.uk/news-views-insights/inside-infrastructure/why-the-sewage-problem-is-likely-to-linger" TargetMode="External"/><Relationship Id="rId27" Type="http://schemas.openxmlformats.org/officeDocument/2006/relationships/hyperlink" Target="https://www.theguardian.com/business/2025/mar/18/thames-water-data-reveals-raw-sewage-discharges-rivers-2024" TargetMode="External"/><Relationship Id="rId30" Type="http://schemas.openxmlformats.org/officeDocument/2006/relationships/hyperlink" Target="https://www.mdba.gov.au/news-and-events/newsroom/water-quality-threats-april-2025" TargetMode="External"/><Relationship Id="rId35" Type="http://schemas.openxmlformats.org/officeDocument/2006/relationships/hyperlink" Target="https://www.nationalgeographic.com/impact/article/caitlin-ochs-explorer-story"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13 May 2026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8d95b9e3b34d6d68121b03e83b1957">
  <xsd:schema xmlns:xsd="http://www.w3.org/2001/XMLSchema" xmlns:xs="http://www.w3.org/2001/XMLSchema" xmlns:p="http://schemas.microsoft.com/office/2006/metadata/properties" xmlns:ns3="0085e1a2-9cbf-4b92-866b-21f3c89040b6" targetNamespace="http://schemas.microsoft.com/office/2006/metadata/properties" ma:root="true" ma:fieldsID="b25a972c2f1640960db6394deb17ff7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E3D074-EC78-44CD-968F-3BBCBFF9D351}">
  <ds:schemaRefs>
    <ds:schemaRef ds:uri="http://schemas.openxmlformats.org/officeDocument/2006/bibliography"/>
  </ds:schemaRefs>
</ds:datastoreItem>
</file>

<file path=customXml/itemProps3.xml><?xml version="1.0" encoding="utf-8"?>
<ds:datastoreItem xmlns:ds="http://schemas.openxmlformats.org/officeDocument/2006/customXml" ds:itemID="{31232AD1-FF8F-4335-A4AB-AC94F5BA7030}">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741F28A6-7988-4075-B438-516AB102C8F5}">
  <ds:schemaRefs>
    <ds:schemaRef ds:uri="http://schemas.microsoft.com/sharepoint/v3/contenttype/forms"/>
  </ds:schemaRefs>
</ds:datastoreItem>
</file>

<file path=customXml/itemProps5.xml><?xml version="1.0" encoding="utf-8"?>
<ds:datastoreItem xmlns:ds="http://schemas.openxmlformats.org/officeDocument/2006/customXml" ds:itemID="{CC5D0DE1-A1B2-4478-A19E-95CA485DA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3990</Words>
  <Characters>22745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Water resource and quality monitoring</vt:lpstr>
    </vt:vector>
  </TitlesOfParts>
  <Company/>
  <LinksUpToDate>false</LinksUpToDate>
  <CharactersWithSpaces>26682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resource and quality monitoring</dc:title>
  <dc:subject>Water Resource and Environmental Monitoring (ACNB5004)</dc:subject>
  <dc:creator>Francis Barcelo</dc:creator>
  <cp:keywords/>
  <dc:description/>
  <cp:lastModifiedBy>Francis B</cp:lastModifiedBy>
  <cp:revision>12</cp:revision>
  <dcterms:created xsi:type="dcterms:W3CDTF">2026-05-12T18:07:00Z</dcterms:created>
  <dcterms:modified xsi:type="dcterms:W3CDTF">2026-05-12T18:22:00Z</dcterms:modified>
  <cp:category>2401983@student.uwtsd.ac.uk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