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0A96C0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6054B">
              <w:rPr>
                <w:b/>
                <w:color w:val="auto"/>
                <w:sz w:val="32"/>
              </w:rPr>
              <w:t>Daniel Davies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B273398" w:rsidR="00575A8F" w:rsidRDefault="0076054B" w:rsidP="00E6298B">
            <w:pPr>
              <w:overflowPunct/>
              <w:autoSpaceDE/>
              <w:autoSpaceDN/>
              <w:adjustRightInd/>
              <w:ind w:right="107"/>
              <w:textAlignment w:val="auto"/>
              <w:rPr>
                <w:b/>
                <w:color w:val="auto"/>
                <w:sz w:val="32"/>
              </w:rPr>
            </w:pPr>
            <w:r>
              <w:rPr>
                <w:b/>
                <w:color w:val="auto"/>
                <w:sz w:val="32"/>
              </w:rPr>
              <w:t>2134497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4E705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00B91DC8" w:rsidR="00FF7784" w:rsidRDefault="00A01451" w:rsidP="00BA56D6">
      <w:pPr>
        <w:ind w:right="107"/>
        <w:jc w:val="both"/>
        <w:rPr>
          <w:sz w:val="24"/>
          <w:szCs w:val="24"/>
        </w:rPr>
      </w:pPr>
      <w:r>
        <w:rPr>
          <w:sz w:val="24"/>
          <w:szCs w:val="24"/>
        </w:rPr>
        <w:t xml:space="preserve">There are many different coping strategies people use to </w:t>
      </w:r>
      <w:r w:rsidR="002F0725">
        <w:rPr>
          <w:sz w:val="24"/>
          <w:szCs w:val="24"/>
        </w:rPr>
        <w:t xml:space="preserve">minimise stress and develop resilience in their everyday lives. </w:t>
      </w:r>
      <w:r w:rsidR="00132C05">
        <w:rPr>
          <w:sz w:val="24"/>
          <w:szCs w:val="24"/>
        </w:rPr>
        <w:t xml:space="preserve">Newell (2018) </w:t>
      </w:r>
      <w:r w:rsidR="00E606CF">
        <w:rPr>
          <w:sz w:val="24"/>
          <w:szCs w:val="24"/>
        </w:rPr>
        <w:t>explains that stress can be</w:t>
      </w:r>
      <w:r w:rsidR="009B2504">
        <w:rPr>
          <w:sz w:val="24"/>
          <w:szCs w:val="24"/>
        </w:rPr>
        <w:t xml:space="preserve"> </w:t>
      </w:r>
      <w:r w:rsidR="00B30CC8">
        <w:rPr>
          <w:sz w:val="24"/>
          <w:szCs w:val="24"/>
        </w:rPr>
        <w:t xml:space="preserve">from ‘external factors and the individual’s response to these </w:t>
      </w:r>
      <w:proofErr w:type="gramStart"/>
      <w:r w:rsidR="00B30CC8">
        <w:rPr>
          <w:sz w:val="24"/>
          <w:szCs w:val="24"/>
        </w:rPr>
        <w:t>factors’</w:t>
      </w:r>
      <w:proofErr w:type="gramEnd"/>
      <w:r w:rsidR="00B30CC8">
        <w:rPr>
          <w:sz w:val="24"/>
          <w:szCs w:val="24"/>
        </w:rPr>
        <w:t xml:space="preserve">. </w:t>
      </w:r>
      <w:r w:rsidR="0006550F">
        <w:rPr>
          <w:sz w:val="24"/>
          <w:szCs w:val="24"/>
        </w:rPr>
        <w:t>This is important to consider when applying it to the context of police training</w:t>
      </w:r>
      <w:r w:rsidR="00683022">
        <w:rPr>
          <w:sz w:val="24"/>
          <w:szCs w:val="24"/>
        </w:rPr>
        <w:t xml:space="preserve"> where students must deal with deadlines, exams, learning about the job and the </w:t>
      </w:r>
      <w:r w:rsidR="00854418">
        <w:rPr>
          <w:sz w:val="24"/>
          <w:szCs w:val="24"/>
        </w:rPr>
        <w:t>things that they may witness or be involved with as a police officer. Newell (2018) then goes on to describe resilience as</w:t>
      </w:r>
      <w:r w:rsidR="0032553B">
        <w:rPr>
          <w:sz w:val="24"/>
          <w:szCs w:val="24"/>
        </w:rPr>
        <w:t xml:space="preserve"> an ‘overall process of </w:t>
      </w:r>
      <w:r w:rsidR="00BB58A8">
        <w:rPr>
          <w:sz w:val="24"/>
          <w:szCs w:val="24"/>
        </w:rPr>
        <w:t xml:space="preserve">wellbeing including the ability to bounce back in a meaningful way’. </w:t>
      </w:r>
      <w:r w:rsidR="009C7FEB">
        <w:rPr>
          <w:sz w:val="24"/>
          <w:szCs w:val="24"/>
        </w:rPr>
        <w:t xml:space="preserve">McEwen (2011) </w:t>
      </w:r>
      <w:r w:rsidR="001F0177">
        <w:rPr>
          <w:sz w:val="24"/>
          <w:szCs w:val="24"/>
        </w:rPr>
        <w:t xml:space="preserve">argues that ‘resilience can only be developed through </w:t>
      </w:r>
      <w:r w:rsidR="008F56F3">
        <w:rPr>
          <w:sz w:val="24"/>
          <w:szCs w:val="24"/>
        </w:rPr>
        <w:t>obstacles and work through them</w:t>
      </w:r>
      <w:r w:rsidR="001F0177">
        <w:rPr>
          <w:sz w:val="24"/>
          <w:szCs w:val="24"/>
        </w:rPr>
        <w:t>’.</w:t>
      </w:r>
      <w:r w:rsidR="00284C17">
        <w:rPr>
          <w:sz w:val="24"/>
          <w:szCs w:val="24"/>
        </w:rPr>
        <w:t xml:space="preserve"> I have </w:t>
      </w:r>
      <w:r w:rsidR="00555DD0">
        <w:rPr>
          <w:sz w:val="24"/>
          <w:szCs w:val="24"/>
        </w:rPr>
        <w:t xml:space="preserve">experienced </w:t>
      </w:r>
      <w:r w:rsidR="009F3ED9">
        <w:rPr>
          <w:sz w:val="24"/>
          <w:szCs w:val="24"/>
        </w:rPr>
        <w:t>several</w:t>
      </w:r>
      <w:r w:rsidR="00555DD0">
        <w:rPr>
          <w:sz w:val="24"/>
          <w:szCs w:val="24"/>
        </w:rPr>
        <w:t xml:space="preserve"> obstacles during the first six months of </w:t>
      </w:r>
      <w:r w:rsidR="00E53CE9">
        <w:rPr>
          <w:sz w:val="24"/>
          <w:szCs w:val="24"/>
        </w:rPr>
        <w:t xml:space="preserve">training </w:t>
      </w:r>
      <w:r w:rsidR="007E49F6">
        <w:rPr>
          <w:sz w:val="24"/>
          <w:szCs w:val="24"/>
        </w:rPr>
        <w:t xml:space="preserve">which have helped me to develop resilience. </w:t>
      </w:r>
      <w:r w:rsidR="001738D7">
        <w:rPr>
          <w:sz w:val="24"/>
          <w:szCs w:val="24"/>
        </w:rPr>
        <w:t xml:space="preserve">This essay will look at </w:t>
      </w:r>
      <w:r w:rsidR="000A348F">
        <w:rPr>
          <w:sz w:val="24"/>
          <w:szCs w:val="24"/>
        </w:rPr>
        <w:t>both</w:t>
      </w:r>
      <w:r w:rsidR="001738D7">
        <w:rPr>
          <w:sz w:val="24"/>
          <w:szCs w:val="24"/>
        </w:rPr>
        <w:t xml:space="preserve"> concepts and </w:t>
      </w:r>
      <w:r w:rsidR="009D2C1E">
        <w:rPr>
          <w:sz w:val="24"/>
          <w:szCs w:val="24"/>
        </w:rPr>
        <w:t>how they have been combatted during training</w:t>
      </w:r>
      <w:r w:rsidR="00932E87">
        <w:rPr>
          <w:sz w:val="24"/>
          <w:szCs w:val="24"/>
        </w:rPr>
        <w:t xml:space="preserve"> using coping </w:t>
      </w:r>
      <w:r w:rsidR="00E213D0">
        <w:rPr>
          <w:sz w:val="24"/>
          <w:szCs w:val="24"/>
        </w:rPr>
        <w:t>strategies</w:t>
      </w:r>
      <w:r w:rsidR="009D2C1E">
        <w:rPr>
          <w:sz w:val="24"/>
          <w:szCs w:val="24"/>
        </w:rPr>
        <w:t xml:space="preserve">. </w:t>
      </w:r>
    </w:p>
    <w:p w14:paraId="2E6ECEFB" w14:textId="77777777" w:rsidR="0076054B" w:rsidRDefault="009D2C1E" w:rsidP="00E6298B">
      <w:pPr>
        <w:ind w:right="107"/>
        <w:jc w:val="both"/>
        <w:rPr>
          <w:sz w:val="24"/>
          <w:szCs w:val="24"/>
        </w:rPr>
      </w:pPr>
      <w:r>
        <w:rPr>
          <w:sz w:val="24"/>
          <w:szCs w:val="24"/>
        </w:rPr>
        <w:tab/>
      </w:r>
    </w:p>
    <w:p w14:paraId="0590AAF8" w14:textId="69F31B65" w:rsidR="00FF7784" w:rsidRDefault="009D2C1E" w:rsidP="00E6298B">
      <w:pPr>
        <w:ind w:right="107"/>
        <w:jc w:val="both"/>
        <w:rPr>
          <w:sz w:val="24"/>
          <w:szCs w:val="24"/>
        </w:rPr>
      </w:pPr>
      <w:r>
        <w:rPr>
          <w:sz w:val="24"/>
          <w:szCs w:val="24"/>
        </w:rPr>
        <w:t xml:space="preserve">The first coping strategy used is physical activity. This includes </w:t>
      </w:r>
      <w:r w:rsidR="000A348F">
        <w:rPr>
          <w:sz w:val="24"/>
          <w:szCs w:val="24"/>
        </w:rPr>
        <w:t>simple things such as walking the dog, going to the gym on a regular basis or playing team sports.</w:t>
      </w:r>
      <w:r w:rsidR="00F44568">
        <w:rPr>
          <w:sz w:val="24"/>
          <w:szCs w:val="24"/>
        </w:rPr>
        <w:t xml:space="preserve"> </w:t>
      </w:r>
      <w:r w:rsidR="002D4359">
        <w:rPr>
          <w:sz w:val="24"/>
          <w:szCs w:val="24"/>
        </w:rPr>
        <w:t xml:space="preserve">Jackson (2013) </w:t>
      </w:r>
      <w:r w:rsidR="00607F69">
        <w:rPr>
          <w:sz w:val="24"/>
          <w:szCs w:val="24"/>
        </w:rPr>
        <w:t>states that ‘</w:t>
      </w:r>
      <w:r w:rsidR="00011E66">
        <w:rPr>
          <w:sz w:val="24"/>
          <w:szCs w:val="24"/>
        </w:rPr>
        <w:t xml:space="preserve">exercise may serve as a break from </w:t>
      </w:r>
      <w:proofErr w:type="gramStart"/>
      <w:r w:rsidR="00011E66">
        <w:rPr>
          <w:sz w:val="24"/>
          <w:szCs w:val="24"/>
        </w:rPr>
        <w:t>stressors’</w:t>
      </w:r>
      <w:proofErr w:type="gramEnd"/>
      <w:r w:rsidR="00011E66">
        <w:rPr>
          <w:sz w:val="24"/>
          <w:szCs w:val="24"/>
        </w:rPr>
        <w:t xml:space="preserve">. Jackson (2018) then cites a study where </w:t>
      </w:r>
      <w:r w:rsidR="00320EE8">
        <w:rPr>
          <w:sz w:val="24"/>
          <w:szCs w:val="24"/>
        </w:rPr>
        <w:t>participants</w:t>
      </w:r>
      <w:r w:rsidR="00B84A92">
        <w:rPr>
          <w:sz w:val="24"/>
          <w:szCs w:val="24"/>
        </w:rPr>
        <w:t xml:space="preserve"> were required to study while exercising against a group who exercised while studying. The study found that</w:t>
      </w:r>
      <w:r w:rsidR="00320EE8">
        <w:rPr>
          <w:sz w:val="24"/>
          <w:szCs w:val="24"/>
        </w:rPr>
        <w:t xml:space="preserve"> exercise had relaxing effect on those </w:t>
      </w:r>
      <w:r w:rsidR="006E0FF9">
        <w:rPr>
          <w:sz w:val="24"/>
          <w:szCs w:val="24"/>
        </w:rPr>
        <w:t xml:space="preserve">who did not study at the same time. </w:t>
      </w:r>
      <w:r w:rsidR="00C177AC">
        <w:rPr>
          <w:sz w:val="24"/>
          <w:szCs w:val="24"/>
        </w:rPr>
        <w:t>McKenzie and Kim (</w:t>
      </w:r>
      <w:r w:rsidR="00574303">
        <w:rPr>
          <w:sz w:val="24"/>
          <w:szCs w:val="24"/>
        </w:rPr>
        <w:t xml:space="preserve">2014) </w:t>
      </w:r>
      <w:r w:rsidR="00E04CEE">
        <w:rPr>
          <w:sz w:val="24"/>
          <w:szCs w:val="24"/>
        </w:rPr>
        <w:t xml:space="preserve">further </w:t>
      </w:r>
      <w:r w:rsidR="00080D17">
        <w:rPr>
          <w:sz w:val="24"/>
          <w:szCs w:val="24"/>
        </w:rPr>
        <w:t>enforce</w:t>
      </w:r>
      <w:r w:rsidR="00574303">
        <w:rPr>
          <w:sz w:val="24"/>
          <w:szCs w:val="24"/>
        </w:rPr>
        <w:t xml:space="preserve"> this statement by </w:t>
      </w:r>
      <w:r w:rsidR="008A550E">
        <w:rPr>
          <w:sz w:val="24"/>
          <w:szCs w:val="24"/>
        </w:rPr>
        <w:t xml:space="preserve">linking physical exercise as a coping mechanism to the increase in positive emotions </w:t>
      </w:r>
      <w:r w:rsidR="00737B1F">
        <w:rPr>
          <w:sz w:val="24"/>
          <w:szCs w:val="24"/>
        </w:rPr>
        <w:t xml:space="preserve">people feel after the activity. </w:t>
      </w:r>
      <w:r w:rsidR="002F35D8">
        <w:rPr>
          <w:sz w:val="24"/>
          <w:szCs w:val="24"/>
        </w:rPr>
        <w:t xml:space="preserve">Arrow et al (2022) </w:t>
      </w:r>
      <w:r w:rsidR="00A5450A">
        <w:rPr>
          <w:sz w:val="24"/>
          <w:szCs w:val="24"/>
        </w:rPr>
        <w:t>goes into further detail regarding the term exercise and focuses specifically on weightlifting. The</w:t>
      </w:r>
      <w:r w:rsidR="00235E40">
        <w:rPr>
          <w:sz w:val="24"/>
          <w:szCs w:val="24"/>
        </w:rPr>
        <w:t xml:space="preserve">y identify </w:t>
      </w:r>
      <w:r w:rsidR="00F11AA8">
        <w:rPr>
          <w:sz w:val="24"/>
          <w:szCs w:val="24"/>
        </w:rPr>
        <w:t xml:space="preserve">that weightlifting has a positive impact on </w:t>
      </w:r>
      <w:r w:rsidR="00AE47F2">
        <w:rPr>
          <w:sz w:val="24"/>
          <w:szCs w:val="24"/>
        </w:rPr>
        <w:t>stress</w:t>
      </w:r>
      <w:r w:rsidR="00DE7FCC">
        <w:rPr>
          <w:sz w:val="24"/>
          <w:szCs w:val="24"/>
        </w:rPr>
        <w:t xml:space="preserve"> reduction across all age groups. </w:t>
      </w:r>
      <w:r w:rsidR="00E934A5">
        <w:rPr>
          <w:sz w:val="24"/>
          <w:szCs w:val="24"/>
        </w:rPr>
        <w:t xml:space="preserve">I find this to be an excellent method for </w:t>
      </w:r>
      <w:r w:rsidR="0062408C">
        <w:rPr>
          <w:sz w:val="24"/>
          <w:szCs w:val="24"/>
        </w:rPr>
        <w:t xml:space="preserve">coping with stress that </w:t>
      </w:r>
      <w:r w:rsidR="00AE0966">
        <w:rPr>
          <w:sz w:val="24"/>
          <w:szCs w:val="24"/>
        </w:rPr>
        <w:t xml:space="preserve">I would incorporate into my daily routine during training. </w:t>
      </w:r>
      <w:r w:rsidR="00365ED6">
        <w:rPr>
          <w:sz w:val="24"/>
          <w:szCs w:val="24"/>
        </w:rPr>
        <w:t>Duri</w:t>
      </w:r>
      <w:r w:rsidR="00D90256">
        <w:rPr>
          <w:sz w:val="24"/>
          <w:szCs w:val="24"/>
        </w:rPr>
        <w:t xml:space="preserve">ng my six months of training, I would </w:t>
      </w:r>
      <w:r w:rsidR="00227CC9">
        <w:rPr>
          <w:sz w:val="24"/>
          <w:szCs w:val="24"/>
        </w:rPr>
        <w:t>go to the gym after my shift and complete a workout</w:t>
      </w:r>
      <w:r w:rsidR="00324B61">
        <w:rPr>
          <w:sz w:val="24"/>
          <w:szCs w:val="24"/>
        </w:rPr>
        <w:t xml:space="preserve">. I would find that </w:t>
      </w:r>
      <w:r w:rsidR="00303A81">
        <w:rPr>
          <w:sz w:val="24"/>
          <w:szCs w:val="24"/>
        </w:rPr>
        <w:t>I felt less stress after going to the gym</w:t>
      </w:r>
      <w:r w:rsidR="00F271B4">
        <w:rPr>
          <w:sz w:val="24"/>
          <w:szCs w:val="24"/>
        </w:rPr>
        <w:t xml:space="preserve">, especially around the time of exams. </w:t>
      </w:r>
      <w:r w:rsidR="00067B62">
        <w:rPr>
          <w:sz w:val="24"/>
          <w:szCs w:val="24"/>
        </w:rPr>
        <w:t>Around the time of exams, I would go to the gym less so that I could focus on my studies</w:t>
      </w:r>
      <w:r w:rsidR="008F14C0">
        <w:rPr>
          <w:sz w:val="24"/>
          <w:szCs w:val="24"/>
        </w:rPr>
        <w:t>. I found this especially challenging as I could not go to the gym and de-stress which imp</w:t>
      </w:r>
      <w:r w:rsidR="00870F5D">
        <w:rPr>
          <w:sz w:val="24"/>
          <w:szCs w:val="24"/>
        </w:rPr>
        <w:t xml:space="preserve">acted my ability to manage stress. </w:t>
      </w:r>
      <w:r w:rsidR="00010B6E">
        <w:rPr>
          <w:sz w:val="24"/>
          <w:szCs w:val="24"/>
        </w:rPr>
        <w:t>I found that physical activity</w:t>
      </w:r>
      <w:r w:rsidR="004D367D">
        <w:rPr>
          <w:sz w:val="24"/>
          <w:szCs w:val="24"/>
        </w:rPr>
        <w:t xml:space="preserve"> boosted my positive emotions </w:t>
      </w:r>
      <w:r w:rsidR="003033AE">
        <w:rPr>
          <w:sz w:val="24"/>
          <w:szCs w:val="24"/>
        </w:rPr>
        <w:t>and helped me to build resilience. Activities such as playing football and participating in team sports</w:t>
      </w:r>
      <w:r w:rsidR="00520BEE">
        <w:rPr>
          <w:sz w:val="24"/>
          <w:szCs w:val="24"/>
        </w:rPr>
        <w:t xml:space="preserve"> allowed me to de-stress. I f</w:t>
      </w:r>
      <w:r w:rsidR="00B65398">
        <w:rPr>
          <w:sz w:val="24"/>
          <w:szCs w:val="24"/>
        </w:rPr>
        <w:t>oun</w:t>
      </w:r>
      <w:r w:rsidR="00520BEE">
        <w:rPr>
          <w:sz w:val="24"/>
          <w:szCs w:val="24"/>
        </w:rPr>
        <w:t>d that physical activity was the best wa</w:t>
      </w:r>
      <w:r w:rsidR="00253B2F">
        <w:rPr>
          <w:sz w:val="24"/>
          <w:szCs w:val="24"/>
        </w:rPr>
        <w:t>y</w:t>
      </w:r>
      <w:r w:rsidR="00520BEE">
        <w:rPr>
          <w:sz w:val="24"/>
          <w:szCs w:val="24"/>
        </w:rPr>
        <w:t xml:space="preserve"> to build resilience as I</w:t>
      </w:r>
      <w:r w:rsidR="007F5673">
        <w:rPr>
          <w:sz w:val="24"/>
          <w:szCs w:val="24"/>
        </w:rPr>
        <w:t xml:space="preserve"> would</w:t>
      </w:r>
      <w:r w:rsidR="00520BEE">
        <w:rPr>
          <w:sz w:val="24"/>
          <w:szCs w:val="24"/>
        </w:rPr>
        <w:t xml:space="preserve"> deal with stressful situations</w:t>
      </w:r>
      <w:r w:rsidR="00253B2F">
        <w:rPr>
          <w:sz w:val="24"/>
          <w:szCs w:val="24"/>
        </w:rPr>
        <w:t xml:space="preserve"> </w:t>
      </w:r>
      <w:r w:rsidR="007756A8">
        <w:rPr>
          <w:sz w:val="24"/>
          <w:szCs w:val="24"/>
        </w:rPr>
        <w:t xml:space="preserve">and </w:t>
      </w:r>
      <w:r w:rsidR="00460841">
        <w:rPr>
          <w:sz w:val="24"/>
          <w:szCs w:val="24"/>
        </w:rPr>
        <w:t>would pull through</w:t>
      </w:r>
      <w:r w:rsidR="0016235A">
        <w:rPr>
          <w:sz w:val="24"/>
          <w:szCs w:val="24"/>
        </w:rPr>
        <w:t>.</w:t>
      </w:r>
    </w:p>
    <w:p w14:paraId="6A34C9A0" w14:textId="77777777" w:rsidR="0076054B" w:rsidRDefault="002A5963" w:rsidP="00E6298B">
      <w:pPr>
        <w:ind w:right="107"/>
        <w:jc w:val="both"/>
        <w:rPr>
          <w:sz w:val="24"/>
          <w:szCs w:val="24"/>
        </w:rPr>
      </w:pPr>
      <w:r>
        <w:rPr>
          <w:sz w:val="24"/>
          <w:szCs w:val="24"/>
        </w:rPr>
        <w:tab/>
      </w:r>
    </w:p>
    <w:p w14:paraId="0B378C8C" w14:textId="6C072C20" w:rsidR="002A5963" w:rsidRDefault="002A5963" w:rsidP="00E6298B">
      <w:pPr>
        <w:ind w:right="107"/>
        <w:jc w:val="both"/>
        <w:rPr>
          <w:sz w:val="24"/>
          <w:szCs w:val="24"/>
        </w:rPr>
      </w:pPr>
      <w:r>
        <w:rPr>
          <w:sz w:val="24"/>
          <w:szCs w:val="24"/>
        </w:rPr>
        <w:t xml:space="preserve">The next coping strategy used </w:t>
      </w:r>
      <w:r w:rsidR="00010B6E">
        <w:rPr>
          <w:sz w:val="24"/>
          <w:szCs w:val="24"/>
        </w:rPr>
        <w:t xml:space="preserve">was socialising with friends and family. </w:t>
      </w:r>
      <w:r w:rsidR="00592512">
        <w:rPr>
          <w:sz w:val="24"/>
          <w:szCs w:val="24"/>
        </w:rPr>
        <w:t>I found that during my six months</w:t>
      </w:r>
      <w:r w:rsidR="00D042D3">
        <w:rPr>
          <w:sz w:val="24"/>
          <w:szCs w:val="24"/>
        </w:rPr>
        <w:t xml:space="preserve">, having friends and family to socialise with and vent to was invaluable and </w:t>
      </w:r>
      <w:r w:rsidR="00D042D3">
        <w:rPr>
          <w:sz w:val="24"/>
          <w:szCs w:val="24"/>
        </w:rPr>
        <w:lastRenderedPageBreak/>
        <w:t xml:space="preserve">helped me to manage my stress. </w:t>
      </w:r>
      <w:r w:rsidR="00541BE9">
        <w:rPr>
          <w:sz w:val="24"/>
          <w:szCs w:val="24"/>
        </w:rPr>
        <w:t xml:space="preserve">Newell </w:t>
      </w:r>
      <w:r w:rsidR="002570B8">
        <w:rPr>
          <w:sz w:val="24"/>
          <w:szCs w:val="24"/>
        </w:rPr>
        <w:t>(2018)</w:t>
      </w:r>
      <w:r w:rsidR="00B87596">
        <w:rPr>
          <w:sz w:val="24"/>
          <w:szCs w:val="24"/>
        </w:rPr>
        <w:t xml:space="preserve"> cites Maslach (1998) who argues </w:t>
      </w:r>
      <w:r w:rsidR="00582F97">
        <w:rPr>
          <w:sz w:val="24"/>
          <w:szCs w:val="24"/>
        </w:rPr>
        <w:t>‘maintaining positive connections with friends and family</w:t>
      </w:r>
      <w:r w:rsidR="007F7193">
        <w:rPr>
          <w:sz w:val="24"/>
          <w:szCs w:val="24"/>
        </w:rPr>
        <w:t xml:space="preserve"> can help avoid work-related stress which leads to professional burnout’. </w:t>
      </w:r>
      <w:r w:rsidR="00AC05D0">
        <w:rPr>
          <w:sz w:val="24"/>
          <w:szCs w:val="24"/>
        </w:rPr>
        <w:t>Using my friends and family as a</w:t>
      </w:r>
      <w:r w:rsidR="00001132">
        <w:rPr>
          <w:sz w:val="24"/>
          <w:szCs w:val="24"/>
        </w:rPr>
        <w:t xml:space="preserve">n outlet for my stress was important during training as it </w:t>
      </w:r>
      <w:r w:rsidR="00EF47D7">
        <w:rPr>
          <w:sz w:val="24"/>
          <w:szCs w:val="24"/>
        </w:rPr>
        <w:t>prevented</w:t>
      </w:r>
      <w:r w:rsidR="00001132">
        <w:rPr>
          <w:sz w:val="24"/>
          <w:szCs w:val="24"/>
        </w:rPr>
        <w:t xml:space="preserve"> me from becoming overwhelmed </w:t>
      </w:r>
      <w:r w:rsidR="00A51C5D">
        <w:rPr>
          <w:sz w:val="24"/>
          <w:szCs w:val="24"/>
        </w:rPr>
        <w:t>with the workload</w:t>
      </w:r>
      <w:r w:rsidR="00EF47D7">
        <w:rPr>
          <w:sz w:val="24"/>
          <w:szCs w:val="24"/>
        </w:rPr>
        <w:t xml:space="preserve"> and burning out. </w:t>
      </w:r>
      <w:r w:rsidR="00683FB1">
        <w:rPr>
          <w:sz w:val="24"/>
          <w:szCs w:val="24"/>
        </w:rPr>
        <w:t>I found that</w:t>
      </w:r>
      <w:r w:rsidR="000F4A59">
        <w:rPr>
          <w:sz w:val="24"/>
          <w:szCs w:val="24"/>
        </w:rPr>
        <w:t xml:space="preserve"> playing team sports like football and cricket was a good way of minimising stress</w:t>
      </w:r>
      <w:r w:rsidR="00DF0ABF">
        <w:rPr>
          <w:sz w:val="24"/>
          <w:szCs w:val="24"/>
        </w:rPr>
        <w:t xml:space="preserve"> as</w:t>
      </w:r>
      <w:r w:rsidR="000F4A59">
        <w:rPr>
          <w:sz w:val="24"/>
          <w:szCs w:val="24"/>
        </w:rPr>
        <w:t xml:space="preserve"> </w:t>
      </w:r>
      <w:r w:rsidR="00DF0ABF">
        <w:rPr>
          <w:sz w:val="24"/>
          <w:szCs w:val="24"/>
        </w:rPr>
        <w:t>t</w:t>
      </w:r>
      <w:r w:rsidR="000F4A59">
        <w:rPr>
          <w:sz w:val="24"/>
          <w:szCs w:val="24"/>
        </w:rPr>
        <w:t xml:space="preserve">he mixture between exercise and socialising with friends </w:t>
      </w:r>
      <w:r w:rsidR="00FB45D8">
        <w:rPr>
          <w:sz w:val="24"/>
          <w:szCs w:val="24"/>
        </w:rPr>
        <w:t xml:space="preserve">boosted my positive emotions and gave me </w:t>
      </w:r>
      <w:r w:rsidR="00C15F02">
        <w:rPr>
          <w:sz w:val="24"/>
          <w:szCs w:val="24"/>
        </w:rPr>
        <w:t xml:space="preserve">a brief period where I could de-stress and not worry about exams or work. </w:t>
      </w:r>
    </w:p>
    <w:p w14:paraId="4295C393" w14:textId="77777777" w:rsidR="0076054B" w:rsidRDefault="008D2BEA" w:rsidP="00E6298B">
      <w:pPr>
        <w:ind w:right="107"/>
        <w:jc w:val="both"/>
        <w:rPr>
          <w:sz w:val="24"/>
          <w:szCs w:val="24"/>
        </w:rPr>
      </w:pPr>
      <w:r>
        <w:rPr>
          <w:sz w:val="24"/>
          <w:szCs w:val="24"/>
        </w:rPr>
        <w:tab/>
      </w:r>
    </w:p>
    <w:p w14:paraId="34C8D8DD" w14:textId="0627DEAA" w:rsidR="00C15F02" w:rsidRDefault="008D2BEA" w:rsidP="00E6298B">
      <w:pPr>
        <w:ind w:right="107"/>
        <w:jc w:val="both"/>
        <w:rPr>
          <w:sz w:val="24"/>
          <w:szCs w:val="24"/>
        </w:rPr>
      </w:pPr>
      <w:r>
        <w:rPr>
          <w:sz w:val="24"/>
          <w:szCs w:val="24"/>
        </w:rPr>
        <w:t xml:space="preserve">Another coping strategy used was </w:t>
      </w:r>
      <w:r w:rsidR="00F27109">
        <w:rPr>
          <w:sz w:val="24"/>
          <w:szCs w:val="24"/>
        </w:rPr>
        <w:t xml:space="preserve">practicing mindfulness. </w:t>
      </w:r>
      <w:r w:rsidR="00B71F4F">
        <w:rPr>
          <w:sz w:val="24"/>
          <w:szCs w:val="24"/>
        </w:rPr>
        <w:t xml:space="preserve">Both Newell (2018) and </w:t>
      </w:r>
      <w:r w:rsidR="00F600DC">
        <w:rPr>
          <w:sz w:val="24"/>
          <w:szCs w:val="24"/>
        </w:rPr>
        <w:t xml:space="preserve">Berthon and </w:t>
      </w:r>
      <w:r w:rsidR="00421682">
        <w:rPr>
          <w:sz w:val="24"/>
          <w:szCs w:val="24"/>
        </w:rPr>
        <w:t xml:space="preserve">Pitt </w:t>
      </w:r>
      <w:r w:rsidR="00372933">
        <w:rPr>
          <w:sz w:val="24"/>
          <w:szCs w:val="24"/>
        </w:rPr>
        <w:t xml:space="preserve">(2019) agree that there are many different types of mindfulness. </w:t>
      </w:r>
      <w:r w:rsidR="00B93E73" w:rsidRPr="00B93E73">
        <w:rPr>
          <w:sz w:val="24"/>
          <w:szCs w:val="24"/>
        </w:rPr>
        <w:t>Ruiz-Íñiguez</w:t>
      </w:r>
      <w:r w:rsidR="00B93E73">
        <w:rPr>
          <w:sz w:val="24"/>
          <w:szCs w:val="24"/>
        </w:rPr>
        <w:t xml:space="preserve"> et al (2021) cites </w:t>
      </w:r>
      <w:r w:rsidR="009D3A5A">
        <w:rPr>
          <w:sz w:val="24"/>
          <w:szCs w:val="24"/>
        </w:rPr>
        <w:t xml:space="preserve">Kabat-Zinn (1994) who defines mindfulness as </w:t>
      </w:r>
      <w:r w:rsidR="00963858">
        <w:rPr>
          <w:sz w:val="24"/>
          <w:szCs w:val="24"/>
        </w:rPr>
        <w:t>‘paying attention in a particular way with a purpose and emphasis on the present</w:t>
      </w:r>
      <w:r w:rsidR="008E17D6">
        <w:rPr>
          <w:sz w:val="24"/>
          <w:szCs w:val="24"/>
        </w:rPr>
        <w:t xml:space="preserve">’. </w:t>
      </w:r>
      <w:r w:rsidR="00FF1DAF">
        <w:rPr>
          <w:sz w:val="24"/>
          <w:szCs w:val="24"/>
        </w:rPr>
        <w:t>For</w:t>
      </w:r>
      <w:r w:rsidR="008E17D6">
        <w:rPr>
          <w:sz w:val="24"/>
          <w:szCs w:val="24"/>
        </w:rPr>
        <w:t xml:space="preserve"> this </w:t>
      </w:r>
      <w:r w:rsidR="00C22AE5">
        <w:rPr>
          <w:sz w:val="24"/>
          <w:szCs w:val="24"/>
        </w:rPr>
        <w:t>essay,</w:t>
      </w:r>
      <w:r w:rsidR="008E17D6">
        <w:rPr>
          <w:sz w:val="24"/>
          <w:szCs w:val="24"/>
        </w:rPr>
        <w:t xml:space="preserve"> I will be </w:t>
      </w:r>
      <w:r w:rsidR="00984FE8">
        <w:rPr>
          <w:sz w:val="24"/>
          <w:szCs w:val="24"/>
        </w:rPr>
        <w:t xml:space="preserve">utilising this definition. </w:t>
      </w:r>
      <w:r w:rsidR="00C021FD">
        <w:rPr>
          <w:sz w:val="24"/>
          <w:szCs w:val="24"/>
        </w:rPr>
        <w:t xml:space="preserve">To help cope with </w:t>
      </w:r>
      <w:r w:rsidR="006A0622">
        <w:rPr>
          <w:sz w:val="24"/>
          <w:szCs w:val="24"/>
        </w:rPr>
        <w:t xml:space="preserve">the </w:t>
      </w:r>
      <w:r w:rsidR="00C021FD">
        <w:rPr>
          <w:sz w:val="24"/>
          <w:szCs w:val="24"/>
        </w:rPr>
        <w:t>stress</w:t>
      </w:r>
      <w:r w:rsidR="006A0622">
        <w:rPr>
          <w:sz w:val="24"/>
          <w:szCs w:val="24"/>
        </w:rPr>
        <w:t xml:space="preserve"> of training</w:t>
      </w:r>
      <w:r w:rsidR="007409C6">
        <w:rPr>
          <w:sz w:val="24"/>
          <w:szCs w:val="24"/>
        </w:rPr>
        <w:t xml:space="preserve">, I practiced mindful meditation </w:t>
      </w:r>
      <w:r w:rsidR="006B6A35">
        <w:rPr>
          <w:sz w:val="24"/>
          <w:szCs w:val="24"/>
        </w:rPr>
        <w:t xml:space="preserve">where I would </w:t>
      </w:r>
      <w:r w:rsidR="00FC69AF">
        <w:rPr>
          <w:sz w:val="24"/>
          <w:szCs w:val="24"/>
        </w:rPr>
        <w:t>become aware of</w:t>
      </w:r>
      <w:r w:rsidR="006B6A35">
        <w:rPr>
          <w:sz w:val="24"/>
          <w:szCs w:val="24"/>
        </w:rPr>
        <w:t xml:space="preserve"> </w:t>
      </w:r>
      <w:r w:rsidR="000242E8">
        <w:rPr>
          <w:sz w:val="24"/>
          <w:szCs w:val="24"/>
        </w:rPr>
        <w:t xml:space="preserve">my breathing and my feelings of stress </w:t>
      </w:r>
      <w:r w:rsidR="00FC69AF">
        <w:rPr>
          <w:sz w:val="24"/>
          <w:szCs w:val="24"/>
        </w:rPr>
        <w:t>so that I could gain control o</w:t>
      </w:r>
      <w:r w:rsidR="00EC22CF">
        <w:rPr>
          <w:sz w:val="24"/>
          <w:szCs w:val="24"/>
        </w:rPr>
        <w:t>ver</w:t>
      </w:r>
      <w:r w:rsidR="00FC69AF">
        <w:rPr>
          <w:sz w:val="24"/>
          <w:szCs w:val="24"/>
        </w:rPr>
        <w:t xml:space="preserve"> them</w:t>
      </w:r>
      <w:r w:rsidR="00EC22CF">
        <w:rPr>
          <w:sz w:val="24"/>
          <w:szCs w:val="24"/>
        </w:rPr>
        <w:t xml:space="preserve">. I found this method was excellent when I became overwhelmed near the exam period as it would calm me down and </w:t>
      </w:r>
      <w:r w:rsidR="00C61A72">
        <w:rPr>
          <w:sz w:val="24"/>
          <w:szCs w:val="24"/>
        </w:rPr>
        <w:t xml:space="preserve">focus on my well-being. </w:t>
      </w:r>
      <w:r w:rsidR="009875BE">
        <w:rPr>
          <w:sz w:val="24"/>
          <w:szCs w:val="24"/>
        </w:rPr>
        <w:t xml:space="preserve">When I was feeling </w:t>
      </w:r>
      <w:r w:rsidR="00036AF4">
        <w:rPr>
          <w:sz w:val="24"/>
          <w:szCs w:val="24"/>
        </w:rPr>
        <w:t xml:space="preserve">stressed or overwhelmed, I would sit down in a quiet place where I could become aware </w:t>
      </w:r>
      <w:r w:rsidR="00D92591">
        <w:rPr>
          <w:sz w:val="24"/>
          <w:szCs w:val="24"/>
        </w:rPr>
        <w:t xml:space="preserve">of my feelings and my stress and </w:t>
      </w:r>
      <w:r w:rsidR="00177DE5">
        <w:rPr>
          <w:sz w:val="24"/>
          <w:szCs w:val="24"/>
        </w:rPr>
        <w:t xml:space="preserve">reflect on what was causing those feelings. By doing this, I could </w:t>
      </w:r>
      <w:r w:rsidR="009E5188">
        <w:rPr>
          <w:sz w:val="24"/>
          <w:szCs w:val="24"/>
        </w:rPr>
        <w:t>construct</w:t>
      </w:r>
      <w:r w:rsidR="000A7E91">
        <w:rPr>
          <w:sz w:val="24"/>
          <w:szCs w:val="24"/>
        </w:rPr>
        <w:t xml:space="preserve"> a plan</w:t>
      </w:r>
      <w:r w:rsidR="009E5188">
        <w:rPr>
          <w:sz w:val="24"/>
          <w:szCs w:val="24"/>
        </w:rPr>
        <w:t xml:space="preserve"> to manage my workload to minimise stress in the future. </w:t>
      </w:r>
      <w:r w:rsidR="00B01D25">
        <w:rPr>
          <w:sz w:val="24"/>
          <w:szCs w:val="24"/>
        </w:rPr>
        <w:t xml:space="preserve">The NHS (2022) supports this by </w:t>
      </w:r>
      <w:r w:rsidR="00501B9E">
        <w:rPr>
          <w:sz w:val="24"/>
          <w:szCs w:val="24"/>
        </w:rPr>
        <w:t>explaining</w:t>
      </w:r>
      <w:r w:rsidR="00E12FDF">
        <w:rPr>
          <w:sz w:val="24"/>
          <w:szCs w:val="24"/>
        </w:rPr>
        <w:t xml:space="preserve"> that ‘</w:t>
      </w:r>
      <w:r w:rsidR="003B36D5">
        <w:rPr>
          <w:sz w:val="24"/>
          <w:szCs w:val="24"/>
        </w:rPr>
        <w:t>being aware</w:t>
      </w:r>
      <w:r w:rsidR="00501B9E">
        <w:rPr>
          <w:sz w:val="24"/>
          <w:szCs w:val="24"/>
        </w:rPr>
        <w:t xml:space="preserve"> of these feelings may help us notice signs of stress or anxiety</w:t>
      </w:r>
      <w:r w:rsidR="003B36D5">
        <w:rPr>
          <w:sz w:val="24"/>
          <w:szCs w:val="24"/>
        </w:rPr>
        <w:t xml:space="preserve"> and deal with them better</w:t>
      </w:r>
      <w:r w:rsidR="00501B9E">
        <w:rPr>
          <w:sz w:val="24"/>
          <w:szCs w:val="24"/>
        </w:rPr>
        <w:t>’</w:t>
      </w:r>
      <w:r w:rsidR="003B36D5">
        <w:rPr>
          <w:sz w:val="24"/>
          <w:szCs w:val="24"/>
        </w:rPr>
        <w:t>.</w:t>
      </w:r>
    </w:p>
    <w:p w14:paraId="78B23FD5" w14:textId="77777777" w:rsidR="0076054B" w:rsidRDefault="009E5188" w:rsidP="00E6298B">
      <w:pPr>
        <w:ind w:right="107"/>
        <w:jc w:val="both"/>
        <w:rPr>
          <w:sz w:val="24"/>
          <w:szCs w:val="24"/>
        </w:rPr>
      </w:pPr>
      <w:r>
        <w:rPr>
          <w:sz w:val="24"/>
          <w:szCs w:val="24"/>
        </w:rPr>
        <w:tab/>
      </w:r>
    </w:p>
    <w:p w14:paraId="0E23EC32" w14:textId="067CB180" w:rsidR="009E5188" w:rsidRDefault="009E5188" w:rsidP="00E6298B">
      <w:pPr>
        <w:ind w:right="107"/>
        <w:jc w:val="both"/>
        <w:rPr>
          <w:sz w:val="24"/>
          <w:szCs w:val="24"/>
        </w:rPr>
      </w:pPr>
      <w:r>
        <w:rPr>
          <w:sz w:val="24"/>
          <w:szCs w:val="24"/>
        </w:rPr>
        <w:t>Some of the obstacles I faced during training were</w:t>
      </w:r>
      <w:r w:rsidR="00330BC9">
        <w:rPr>
          <w:sz w:val="24"/>
          <w:szCs w:val="24"/>
        </w:rPr>
        <w:t xml:space="preserve"> </w:t>
      </w:r>
      <w:r w:rsidR="000953A9">
        <w:rPr>
          <w:sz w:val="24"/>
          <w:szCs w:val="24"/>
        </w:rPr>
        <w:t xml:space="preserve">time management, </w:t>
      </w:r>
      <w:r w:rsidR="00C95D6E">
        <w:rPr>
          <w:sz w:val="24"/>
          <w:szCs w:val="24"/>
        </w:rPr>
        <w:t xml:space="preserve">meeting the demands of the new job and </w:t>
      </w:r>
      <w:r w:rsidR="00CD4E72">
        <w:rPr>
          <w:sz w:val="24"/>
          <w:szCs w:val="24"/>
        </w:rPr>
        <w:t xml:space="preserve">learning the required </w:t>
      </w:r>
      <w:r w:rsidR="00F43866">
        <w:rPr>
          <w:sz w:val="24"/>
          <w:szCs w:val="24"/>
        </w:rPr>
        <w:t>legislation</w:t>
      </w:r>
      <w:r w:rsidR="00CD4E72">
        <w:rPr>
          <w:sz w:val="24"/>
          <w:szCs w:val="24"/>
        </w:rPr>
        <w:t xml:space="preserve"> and procedures to </w:t>
      </w:r>
      <w:r w:rsidR="00F43866">
        <w:rPr>
          <w:sz w:val="24"/>
          <w:szCs w:val="24"/>
        </w:rPr>
        <w:t xml:space="preserve">operate effectively in my new role. I found time management to be a difficult task as I had to balance revising for exams </w:t>
      </w:r>
      <w:r w:rsidR="00F423B8">
        <w:rPr>
          <w:sz w:val="24"/>
          <w:szCs w:val="24"/>
        </w:rPr>
        <w:t xml:space="preserve">with a full-time job and other commitments outside of work which I often found difficult. </w:t>
      </w:r>
      <w:r w:rsidR="00115F56">
        <w:rPr>
          <w:sz w:val="24"/>
          <w:szCs w:val="24"/>
        </w:rPr>
        <w:t xml:space="preserve">I found learning the new legislation to be difficult as well as </w:t>
      </w:r>
      <w:r w:rsidR="0040343F">
        <w:rPr>
          <w:sz w:val="24"/>
          <w:szCs w:val="24"/>
        </w:rPr>
        <w:t xml:space="preserve">coping with what is to be expected of me after training school. </w:t>
      </w:r>
      <w:r w:rsidR="00014AF4">
        <w:rPr>
          <w:sz w:val="24"/>
          <w:szCs w:val="24"/>
        </w:rPr>
        <w:t>These things helped, me to develop resilience as they set out a realistic standard of what is to be expected for me when I become operational.</w:t>
      </w:r>
    </w:p>
    <w:p w14:paraId="00D312A4" w14:textId="77777777" w:rsidR="0076054B" w:rsidRDefault="005B0DEC" w:rsidP="00E6298B">
      <w:pPr>
        <w:ind w:right="107"/>
        <w:jc w:val="both"/>
        <w:rPr>
          <w:sz w:val="24"/>
          <w:szCs w:val="24"/>
        </w:rPr>
      </w:pPr>
      <w:r>
        <w:rPr>
          <w:sz w:val="24"/>
          <w:szCs w:val="24"/>
        </w:rPr>
        <w:tab/>
      </w:r>
    </w:p>
    <w:p w14:paraId="7B83BCDD" w14:textId="6947C164" w:rsidR="005B0DEC" w:rsidRPr="00270EEB" w:rsidRDefault="005B0DEC" w:rsidP="00E6298B">
      <w:pPr>
        <w:ind w:right="107"/>
        <w:jc w:val="both"/>
        <w:rPr>
          <w:sz w:val="24"/>
          <w:szCs w:val="24"/>
        </w:rPr>
      </w:pPr>
      <w:r>
        <w:rPr>
          <w:sz w:val="24"/>
          <w:szCs w:val="24"/>
        </w:rPr>
        <w:t xml:space="preserve">In closing, </w:t>
      </w:r>
      <w:r w:rsidR="003C547E">
        <w:rPr>
          <w:sz w:val="24"/>
          <w:szCs w:val="24"/>
        </w:rPr>
        <w:t xml:space="preserve">using the </w:t>
      </w:r>
      <w:r w:rsidR="00761151">
        <w:rPr>
          <w:sz w:val="24"/>
          <w:szCs w:val="24"/>
        </w:rPr>
        <w:t>coping strategies mentioned ha</w:t>
      </w:r>
      <w:r w:rsidR="00F21F1C">
        <w:rPr>
          <w:sz w:val="24"/>
          <w:szCs w:val="24"/>
        </w:rPr>
        <w:t>ve</w:t>
      </w:r>
      <w:r w:rsidR="00761151">
        <w:rPr>
          <w:sz w:val="24"/>
          <w:szCs w:val="24"/>
        </w:rPr>
        <w:t xml:space="preserve"> allowed me to cope with the demands of training school</w:t>
      </w:r>
      <w:r w:rsidR="00F21F1C">
        <w:rPr>
          <w:sz w:val="24"/>
          <w:szCs w:val="24"/>
        </w:rPr>
        <w:t xml:space="preserve"> and develop resilience so that I am ready for the operational role. I will continue to utilise these strategies so that I </w:t>
      </w:r>
      <w:r w:rsidR="00AF510C">
        <w:rPr>
          <w:sz w:val="24"/>
          <w:szCs w:val="24"/>
        </w:rPr>
        <w:t xml:space="preserve">can minimise stress while I am operational. </w:t>
      </w:r>
      <w:r w:rsidR="00D44C9B">
        <w:rPr>
          <w:sz w:val="24"/>
          <w:szCs w:val="24"/>
        </w:rPr>
        <w:t xml:space="preserve">I found that </w:t>
      </w:r>
      <w:r w:rsidR="00014AF4">
        <w:rPr>
          <w:sz w:val="24"/>
          <w:szCs w:val="24"/>
        </w:rPr>
        <w:t xml:space="preserve">playing sport and spending time with family and friends to be most useful when minimising stress whilst mindfulness was sometimes used, but more as a last resort when </w:t>
      </w:r>
      <w:r w:rsidR="000177FB">
        <w:rPr>
          <w:sz w:val="24"/>
          <w:szCs w:val="24"/>
        </w:rPr>
        <w:t xml:space="preserve">I was unable to complete the other activities. </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5228239F" w:rsidR="00FF7784" w:rsidRPr="00270EEB" w:rsidRDefault="00BA56D6" w:rsidP="00E6298B">
      <w:pPr>
        <w:ind w:right="107"/>
        <w:jc w:val="both"/>
        <w:rPr>
          <w:sz w:val="24"/>
          <w:szCs w:val="24"/>
        </w:rPr>
      </w:pPr>
      <w:r>
        <w:rPr>
          <w:sz w:val="24"/>
          <w:szCs w:val="24"/>
        </w:rPr>
        <w:t>Word count: 975</w:t>
      </w: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1ED6746C" w:rsidR="00AA666E" w:rsidRDefault="000D627C" w:rsidP="00E6298B">
      <w:pPr>
        <w:ind w:right="107"/>
        <w:jc w:val="both"/>
        <w:rPr>
          <w:sz w:val="24"/>
          <w:szCs w:val="24"/>
        </w:rPr>
      </w:pPr>
      <w:r>
        <w:rPr>
          <w:sz w:val="24"/>
          <w:szCs w:val="24"/>
        </w:rPr>
        <w:t>The policing incident that I am choosing to reflect on involves and intoxicated male and a distressed female</w:t>
      </w:r>
      <w:r w:rsidR="008E5465">
        <w:rPr>
          <w:sz w:val="24"/>
          <w:szCs w:val="24"/>
        </w:rPr>
        <w:t xml:space="preserve">. </w:t>
      </w:r>
      <w:r w:rsidR="00C21D72">
        <w:rPr>
          <w:sz w:val="24"/>
          <w:szCs w:val="24"/>
        </w:rPr>
        <w:t xml:space="preserve">I will be using the ERA cycle or Experience-Reflection-Action as developed by Jasper (2003). This reflective model focuses on the actual experience itself and what happened before moving onto reflective processes where the subject will reflect on their actions using reflective processes. After this stage has been completed, action can be taken to learn from the experience and the cycle begins again.  on </w:t>
      </w:r>
      <w:r w:rsidR="008E5465">
        <w:rPr>
          <w:sz w:val="24"/>
          <w:szCs w:val="24"/>
        </w:rPr>
        <w:t xml:space="preserve">This incident </w:t>
      </w:r>
      <w:r w:rsidR="00050D01">
        <w:rPr>
          <w:sz w:val="24"/>
          <w:szCs w:val="24"/>
        </w:rPr>
        <w:t xml:space="preserve">was a challenging </w:t>
      </w:r>
      <w:r w:rsidR="00BF5AB1">
        <w:rPr>
          <w:sz w:val="24"/>
          <w:szCs w:val="24"/>
        </w:rPr>
        <w:t xml:space="preserve">as it involved a male who was heavily intoxicated and </w:t>
      </w:r>
      <w:r w:rsidR="00752722">
        <w:rPr>
          <w:sz w:val="24"/>
          <w:szCs w:val="24"/>
        </w:rPr>
        <w:t xml:space="preserve">did not want to cooperate with us as well as a distressed female who was in a relationship with the male. </w:t>
      </w:r>
      <w:r w:rsidR="00A95351">
        <w:rPr>
          <w:sz w:val="24"/>
          <w:szCs w:val="24"/>
        </w:rPr>
        <w:t xml:space="preserve">I will be reflecting on this incident and assessing my own actions as well as my fellow officer’s actions in dealing with the incident. </w:t>
      </w:r>
      <w:r w:rsidR="000319AF">
        <w:rPr>
          <w:sz w:val="24"/>
          <w:szCs w:val="24"/>
        </w:rPr>
        <w:t xml:space="preserve">I will also be using theories and models of reflection </w:t>
      </w:r>
      <w:proofErr w:type="gramStart"/>
      <w:r w:rsidR="000319AF">
        <w:rPr>
          <w:sz w:val="24"/>
          <w:szCs w:val="24"/>
        </w:rPr>
        <w:t>in order to</w:t>
      </w:r>
      <w:proofErr w:type="gramEnd"/>
      <w:r w:rsidR="000319AF">
        <w:rPr>
          <w:sz w:val="24"/>
          <w:szCs w:val="24"/>
        </w:rPr>
        <w:t xml:space="preserve"> </w:t>
      </w:r>
      <w:r w:rsidR="00F13B39">
        <w:rPr>
          <w:sz w:val="24"/>
          <w:szCs w:val="24"/>
        </w:rPr>
        <w:t xml:space="preserve">reflect on my actions as well as evaluating the models themselves. I have chosen this incident because it </w:t>
      </w:r>
      <w:r w:rsidR="004B17BE">
        <w:rPr>
          <w:sz w:val="24"/>
          <w:szCs w:val="24"/>
        </w:rPr>
        <w:t xml:space="preserve">is a good example of communication skills </w:t>
      </w:r>
      <w:r w:rsidR="000C1C96">
        <w:rPr>
          <w:sz w:val="24"/>
          <w:szCs w:val="24"/>
        </w:rPr>
        <w:t xml:space="preserve">that I used during the incident and </w:t>
      </w:r>
      <w:r w:rsidR="0042378C">
        <w:rPr>
          <w:sz w:val="24"/>
          <w:szCs w:val="24"/>
        </w:rPr>
        <w:t xml:space="preserve">is a good example to use with </w:t>
      </w:r>
      <w:r w:rsidR="003B5A86">
        <w:rPr>
          <w:sz w:val="24"/>
          <w:szCs w:val="24"/>
        </w:rPr>
        <w:t xml:space="preserve">reflective models. </w:t>
      </w:r>
    </w:p>
    <w:p w14:paraId="6896F2B7" w14:textId="77777777" w:rsidR="0076054B" w:rsidRDefault="003B5A86" w:rsidP="00E6298B">
      <w:pPr>
        <w:ind w:right="107"/>
        <w:jc w:val="both"/>
        <w:rPr>
          <w:sz w:val="24"/>
          <w:szCs w:val="24"/>
        </w:rPr>
      </w:pPr>
      <w:r>
        <w:rPr>
          <w:sz w:val="24"/>
          <w:szCs w:val="24"/>
        </w:rPr>
        <w:tab/>
      </w:r>
    </w:p>
    <w:p w14:paraId="68743404" w14:textId="3C7ED3FA" w:rsidR="000D279C" w:rsidRDefault="003B5A86" w:rsidP="00E6298B">
      <w:pPr>
        <w:ind w:right="107"/>
        <w:jc w:val="both"/>
        <w:rPr>
          <w:sz w:val="24"/>
          <w:szCs w:val="24"/>
        </w:rPr>
      </w:pPr>
      <w:r>
        <w:rPr>
          <w:sz w:val="24"/>
          <w:szCs w:val="24"/>
        </w:rPr>
        <w:t xml:space="preserve">The incident itself began with </w:t>
      </w:r>
      <w:r w:rsidR="0054260F">
        <w:rPr>
          <w:sz w:val="24"/>
          <w:szCs w:val="24"/>
        </w:rPr>
        <w:t>a call from the control room</w:t>
      </w:r>
      <w:r w:rsidR="00452E64">
        <w:rPr>
          <w:sz w:val="24"/>
          <w:szCs w:val="24"/>
        </w:rPr>
        <w:t xml:space="preserve"> regarding a male </w:t>
      </w:r>
      <w:r w:rsidR="00087378">
        <w:rPr>
          <w:sz w:val="24"/>
          <w:szCs w:val="24"/>
        </w:rPr>
        <w:t xml:space="preserve">refusing to leave </w:t>
      </w:r>
      <w:r w:rsidR="00C61AD8">
        <w:rPr>
          <w:sz w:val="24"/>
          <w:szCs w:val="24"/>
        </w:rPr>
        <w:t xml:space="preserve">a property for </w:t>
      </w:r>
      <w:r w:rsidR="00875BA1">
        <w:rPr>
          <w:sz w:val="24"/>
          <w:szCs w:val="24"/>
        </w:rPr>
        <w:t xml:space="preserve">at risk young adults. The female was residing there and had her boyfriend, the male in question visiting. The male had left and then come back after </w:t>
      </w:r>
      <w:r w:rsidR="009B74B0">
        <w:rPr>
          <w:sz w:val="24"/>
          <w:szCs w:val="24"/>
        </w:rPr>
        <w:t>visiting hours had closed and had become very intoxicated</w:t>
      </w:r>
      <w:r w:rsidR="00E1766A">
        <w:rPr>
          <w:sz w:val="24"/>
          <w:szCs w:val="24"/>
        </w:rPr>
        <w:t xml:space="preserve"> in the meantime. </w:t>
      </w:r>
      <w:r w:rsidR="00D85D84">
        <w:rPr>
          <w:sz w:val="24"/>
          <w:szCs w:val="24"/>
        </w:rPr>
        <w:t xml:space="preserve">Staff at the home had called the police to get him to leave as he was becoming aggressive. Upon arrival, </w:t>
      </w:r>
      <w:r w:rsidR="00F3760A">
        <w:rPr>
          <w:sz w:val="24"/>
          <w:szCs w:val="24"/>
        </w:rPr>
        <w:t>I</w:t>
      </w:r>
      <w:r w:rsidR="00656914">
        <w:rPr>
          <w:sz w:val="24"/>
          <w:szCs w:val="24"/>
        </w:rPr>
        <w:t xml:space="preserve"> and another officer attended with two firearms officers who were in the area and came to assist. I went up to the room with </w:t>
      </w:r>
      <w:r w:rsidR="002830DA">
        <w:rPr>
          <w:sz w:val="24"/>
          <w:szCs w:val="24"/>
        </w:rPr>
        <w:t>the</w:t>
      </w:r>
      <w:r w:rsidR="00656914">
        <w:rPr>
          <w:sz w:val="24"/>
          <w:szCs w:val="24"/>
        </w:rPr>
        <w:t xml:space="preserve"> officers and we remove the male from the room. The male was compliant at this point. </w:t>
      </w:r>
      <w:r w:rsidR="002830DA">
        <w:rPr>
          <w:sz w:val="24"/>
          <w:szCs w:val="24"/>
        </w:rPr>
        <w:t>The female also appeared compliant a</w:t>
      </w:r>
      <w:r w:rsidR="00F3760A">
        <w:rPr>
          <w:sz w:val="24"/>
          <w:szCs w:val="24"/>
        </w:rPr>
        <w:t xml:space="preserve">lthough began becoming distressed upon seeing the male leave the property. The was shouting at officers from her window and shouting at the male and asking him what was going on. Officers offered to take the male back to his address as long as he did not cause further problems that night. </w:t>
      </w:r>
      <w:r w:rsidR="000D279C">
        <w:rPr>
          <w:sz w:val="24"/>
          <w:szCs w:val="24"/>
        </w:rPr>
        <w:t xml:space="preserve">The male </w:t>
      </w:r>
      <w:r w:rsidR="000D279C">
        <w:rPr>
          <w:sz w:val="24"/>
          <w:szCs w:val="24"/>
        </w:rPr>
        <w:lastRenderedPageBreak/>
        <w:t>refused and began swearing at officers.</w:t>
      </w:r>
      <w:r w:rsidR="000B7CDF">
        <w:rPr>
          <w:sz w:val="24"/>
          <w:szCs w:val="24"/>
        </w:rPr>
        <w:t xml:space="preserve"> His attitude towards officers was rude and he was verbally abusive towards us. </w:t>
      </w:r>
      <w:r w:rsidR="00AF6B98">
        <w:rPr>
          <w:sz w:val="24"/>
          <w:szCs w:val="24"/>
        </w:rPr>
        <w:t xml:space="preserve">His stance was also aggressive which caused me to stay alert and brace for any kind of sudden movements from the male. </w:t>
      </w:r>
      <w:r w:rsidR="000D279C">
        <w:rPr>
          <w:sz w:val="24"/>
          <w:szCs w:val="24"/>
        </w:rPr>
        <w:t xml:space="preserve"> It was at this point that he was arrested for a breach of the peace due top the fact that he was aggressive and refusing to leave or assure officers that he would not reattend the address. I then began searching the male who was handcuffed to the rear</w:t>
      </w:r>
      <w:r w:rsidR="004F5010">
        <w:rPr>
          <w:sz w:val="24"/>
          <w:szCs w:val="24"/>
        </w:rPr>
        <w:t>. The male was non-compliant throughout this search and was constantly moving away from my when I tried to search him</w:t>
      </w:r>
      <w:r w:rsidR="005E1027">
        <w:rPr>
          <w:sz w:val="24"/>
          <w:szCs w:val="24"/>
        </w:rPr>
        <w:t>. The male was also verbally abusive towards myself and my colleagues. As</w:t>
      </w:r>
      <w:r w:rsidR="000D279C">
        <w:rPr>
          <w:sz w:val="24"/>
          <w:szCs w:val="24"/>
        </w:rPr>
        <w:t xml:space="preserve"> I searched in his right trouser pocket, I saw him turn away from the officers holding him and attempt to kick me in the face. </w:t>
      </w:r>
      <w:r w:rsidR="00627705">
        <w:rPr>
          <w:sz w:val="24"/>
          <w:szCs w:val="24"/>
        </w:rPr>
        <w:t xml:space="preserve">The male did not </w:t>
      </w:r>
      <w:proofErr w:type="gramStart"/>
      <w:r w:rsidR="00627705">
        <w:rPr>
          <w:sz w:val="24"/>
          <w:szCs w:val="24"/>
        </w:rPr>
        <w:t>make contact with</w:t>
      </w:r>
      <w:proofErr w:type="gramEnd"/>
      <w:r w:rsidR="00627705">
        <w:rPr>
          <w:sz w:val="24"/>
          <w:szCs w:val="24"/>
        </w:rPr>
        <w:t xml:space="preserve"> me as I could foresee the strike and had moved clear of his range. The male then tried to run before I </w:t>
      </w:r>
      <w:r w:rsidR="00396BE4">
        <w:rPr>
          <w:sz w:val="24"/>
          <w:szCs w:val="24"/>
        </w:rPr>
        <w:t xml:space="preserve">got hands on and helped to take him to the ground to prevent him from injuring my colleagues or escaping. I was satisfied that the officers had a good hold of the </w:t>
      </w:r>
      <w:r w:rsidR="005E1027">
        <w:rPr>
          <w:sz w:val="24"/>
          <w:szCs w:val="24"/>
        </w:rPr>
        <w:t>male,</w:t>
      </w:r>
      <w:r w:rsidR="00396BE4">
        <w:rPr>
          <w:sz w:val="24"/>
          <w:szCs w:val="24"/>
        </w:rPr>
        <w:t xml:space="preserve"> </w:t>
      </w:r>
      <w:r w:rsidR="000B7CDF">
        <w:rPr>
          <w:sz w:val="24"/>
          <w:szCs w:val="24"/>
        </w:rPr>
        <w:t xml:space="preserve">so I let go and went to speak to the female who had come out of the property and began screaming at myself. </w:t>
      </w:r>
    </w:p>
    <w:p w14:paraId="10DC44FF" w14:textId="77777777" w:rsidR="0076054B" w:rsidRDefault="001C699C" w:rsidP="00E6298B">
      <w:pPr>
        <w:ind w:right="107"/>
        <w:jc w:val="both"/>
        <w:rPr>
          <w:sz w:val="24"/>
          <w:szCs w:val="24"/>
        </w:rPr>
      </w:pPr>
      <w:r>
        <w:rPr>
          <w:sz w:val="24"/>
          <w:szCs w:val="24"/>
        </w:rPr>
        <w:tab/>
      </w:r>
    </w:p>
    <w:p w14:paraId="694E1202" w14:textId="01EA3412" w:rsidR="001C699C" w:rsidRDefault="001C699C" w:rsidP="00E6298B">
      <w:pPr>
        <w:ind w:right="107"/>
        <w:jc w:val="both"/>
        <w:rPr>
          <w:sz w:val="24"/>
          <w:szCs w:val="24"/>
        </w:rPr>
      </w:pPr>
      <w:r>
        <w:rPr>
          <w:sz w:val="24"/>
          <w:szCs w:val="24"/>
        </w:rPr>
        <w:t xml:space="preserve">The female’s body language was </w:t>
      </w:r>
      <w:r w:rsidR="00662004">
        <w:rPr>
          <w:sz w:val="24"/>
          <w:szCs w:val="24"/>
        </w:rPr>
        <w:t xml:space="preserve">very </w:t>
      </w:r>
      <w:r w:rsidR="00663CCC">
        <w:rPr>
          <w:sz w:val="24"/>
          <w:szCs w:val="24"/>
        </w:rPr>
        <w:t>aggressive,</w:t>
      </w:r>
      <w:r w:rsidR="00662004">
        <w:rPr>
          <w:sz w:val="24"/>
          <w:szCs w:val="24"/>
        </w:rPr>
        <w:t xml:space="preserve"> and her arms were flailing around</w:t>
      </w:r>
      <w:r w:rsidR="00B06982">
        <w:rPr>
          <w:sz w:val="24"/>
          <w:szCs w:val="24"/>
        </w:rPr>
        <w:t xml:space="preserve">. She was shouting at myself and another officer who had arrived to support with conveying the male. She was </w:t>
      </w:r>
      <w:r w:rsidR="001E325C">
        <w:rPr>
          <w:sz w:val="24"/>
          <w:szCs w:val="24"/>
        </w:rPr>
        <w:t>swearing loudly in the street. I spoke to the femal</w:t>
      </w:r>
      <w:r w:rsidR="000564A6">
        <w:rPr>
          <w:sz w:val="24"/>
          <w:szCs w:val="24"/>
        </w:rPr>
        <w:t xml:space="preserve">e in a calm voice </w:t>
      </w:r>
      <w:proofErr w:type="gramStart"/>
      <w:r w:rsidR="000564A6">
        <w:rPr>
          <w:sz w:val="24"/>
          <w:szCs w:val="24"/>
        </w:rPr>
        <w:t>in order to</w:t>
      </w:r>
      <w:proofErr w:type="gramEnd"/>
      <w:r w:rsidR="000564A6">
        <w:rPr>
          <w:sz w:val="24"/>
          <w:szCs w:val="24"/>
        </w:rPr>
        <w:t xml:space="preserve"> try to calm her down. I realised that I needed to defuse this situation as I could sense that she was becoming </w:t>
      </w:r>
      <w:r w:rsidR="00663CCC">
        <w:rPr>
          <w:sz w:val="24"/>
          <w:szCs w:val="24"/>
        </w:rPr>
        <w:t>aggressive,</w:t>
      </w:r>
      <w:r w:rsidR="000564A6">
        <w:rPr>
          <w:sz w:val="24"/>
          <w:szCs w:val="24"/>
        </w:rPr>
        <w:t xml:space="preserve"> </w:t>
      </w:r>
      <w:r w:rsidR="002C3430">
        <w:rPr>
          <w:sz w:val="24"/>
          <w:szCs w:val="24"/>
        </w:rPr>
        <w:t xml:space="preserve">and I was alert to any harm she may cause as well as how members of the public might view the situation if they were to walk </w:t>
      </w:r>
      <w:r w:rsidR="00C21E91">
        <w:rPr>
          <w:sz w:val="24"/>
          <w:szCs w:val="24"/>
        </w:rPr>
        <w:t>past</w:t>
      </w:r>
      <w:r w:rsidR="002C3430">
        <w:rPr>
          <w:sz w:val="24"/>
          <w:szCs w:val="24"/>
        </w:rPr>
        <w:t xml:space="preserve">. Upon speaking to the female in a calm but assertive manner, I found that she </w:t>
      </w:r>
      <w:r w:rsidR="00DA4C31">
        <w:rPr>
          <w:sz w:val="24"/>
          <w:szCs w:val="24"/>
        </w:rPr>
        <w:t xml:space="preserve">was slowly calming down. I reminded her that if she </w:t>
      </w:r>
      <w:r w:rsidR="00725653">
        <w:rPr>
          <w:sz w:val="24"/>
          <w:szCs w:val="24"/>
        </w:rPr>
        <w:t xml:space="preserve">continued to shout and swear in the street, she could be arrested for a public order offence. </w:t>
      </w:r>
      <w:r w:rsidR="004B7B4D">
        <w:rPr>
          <w:sz w:val="24"/>
          <w:szCs w:val="24"/>
        </w:rPr>
        <w:t xml:space="preserve">I continued to tell her </w:t>
      </w:r>
      <w:r w:rsidR="00C03E91">
        <w:rPr>
          <w:sz w:val="24"/>
          <w:szCs w:val="24"/>
        </w:rPr>
        <w:t xml:space="preserve">to take it down and to stop shouting which she then complied with. I </w:t>
      </w:r>
      <w:r w:rsidR="002A0D04">
        <w:rPr>
          <w:sz w:val="24"/>
          <w:szCs w:val="24"/>
        </w:rPr>
        <w:t>managed</w:t>
      </w:r>
      <w:r w:rsidR="00155541">
        <w:rPr>
          <w:sz w:val="24"/>
          <w:szCs w:val="24"/>
        </w:rPr>
        <w:t xml:space="preserve"> to have a conversation with the female who was distressed as she </w:t>
      </w:r>
      <w:r w:rsidR="00650EBE">
        <w:rPr>
          <w:sz w:val="24"/>
          <w:szCs w:val="24"/>
        </w:rPr>
        <w:t xml:space="preserve">did not realise what was going on and why the male was handcuffed. I explained the situation to </w:t>
      </w:r>
      <w:r w:rsidR="00933392">
        <w:rPr>
          <w:sz w:val="24"/>
          <w:szCs w:val="24"/>
        </w:rPr>
        <w:t>her,</w:t>
      </w:r>
      <w:r w:rsidR="00650EBE">
        <w:rPr>
          <w:sz w:val="24"/>
          <w:szCs w:val="24"/>
        </w:rPr>
        <w:t xml:space="preserve"> and </w:t>
      </w:r>
      <w:r w:rsidR="00B878B3">
        <w:rPr>
          <w:sz w:val="24"/>
          <w:szCs w:val="24"/>
        </w:rPr>
        <w:t xml:space="preserve">she continued to calm down. </w:t>
      </w:r>
      <w:r w:rsidR="00A07120">
        <w:rPr>
          <w:sz w:val="24"/>
          <w:szCs w:val="24"/>
        </w:rPr>
        <w:t xml:space="preserve">During this interaction, I utilised the </w:t>
      </w:r>
      <w:r w:rsidR="000E00E7">
        <w:rPr>
          <w:sz w:val="24"/>
          <w:szCs w:val="24"/>
        </w:rPr>
        <w:t xml:space="preserve">five-step appeal as a communication style. This </w:t>
      </w:r>
      <w:r w:rsidR="00F8752D">
        <w:rPr>
          <w:sz w:val="24"/>
          <w:szCs w:val="24"/>
        </w:rPr>
        <w:t xml:space="preserve">model </w:t>
      </w:r>
      <w:r w:rsidR="00CD02B7">
        <w:rPr>
          <w:sz w:val="24"/>
          <w:szCs w:val="24"/>
        </w:rPr>
        <w:t xml:space="preserve">is </w:t>
      </w:r>
      <w:r w:rsidR="00BE326E">
        <w:rPr>
          <w:sz w:val="24"/>
          <w:szCs w:val="24"/>
        </w:rPr>
        <w:t xml:space="preserve">backed up by </w:t>
      </w:r>
      <w:r w:rsidR="00B00F61">
        <w:rPr>
          <w:sz w:val="24"/>
          <w:szCs w:val="24"/>
        </w:rPr>
        <w:t xml:space="preserve">the College of Policing (2020) who describe the five steps involved. The first step </w:t>
      </w:r>
      <w:r w:rsidR="00CC365A">
        <w:rPr>
          <w:sz w:val="24"/>
          <w:szCs w:val="24"/>
        </w:rPr>
        <w:t xml:space="preserve">a simple appeal which is just a simply request to the person to comply with my request. In this incident, </w:t>
      </w:r>
      <w:r w:rsidR="00B93AD0">
        <w:rPr>
          <w:sz w:val="24"/>
          <w:szCs w:val="24"/>
        </w:rPr>
        <w:t xml:space="preserve">it was a request to stop swearing and to lower her voice. The next step is </w:t>
      </w:r>
      <w:r w:rsidR="00A75B0E">
        <w:rPr>
          <w:sz w:val="24"/>
          <w:szCs w:val="24"/>
        </w:rPr>
        <w:t>a reasoned appeal</w:t>
      </w:r>
      <w:r w:rsidR="00682087">
        <w:rPr>
          <w:sz w:val="24"/>
          <w:szCs w:val="24"/>
        </w:rPr>
        <w:t xml:space="preserve"> where you explain your reasoning as to why the request has been made and what laws may have been broken. </w:t>
      </w:r>
      <w:r w:rsidR="0081532C">
        <w:rPr>
          <w:sz w:val="24"/>
          <w:szCs w:val="24"/>
        </w:rPr>
        <w:t xml:space="preserve">The third step is a personal appeal where you </w:t>
      </w:r>
      <w:r w:rsidR="00B5337E">
        <w:rPr>
          <w:sz w:val="24"/>
          <w:szCs w:val="24"/>
        </w:rPr>
        <w:t xml:space="preserve">remind the person about the effects it could have on their personal lives if </w:t>
      </w:r>
      <w:r w:rsidR="004A3D19">
        <w:rPr>
          <w:sz w:val="24"/>
          <w:szCs w:val="24"/>
        </w:rPr>
        <w:t xml:space="preserve">they were arrested. It was at this stage the female calmed down and became reasonable. </w:t>
      </w:r>
      <w:r w:rsidR="00EF33CA">
        <w:rPr>
          <w:sz w:val="24"/>
          <w:szCs w:val="24"/>
        </w:rPr>
        <w:t xml:space="preserve">Had she carried on, the College of Policing (2020) </w:t>
      </w:r>
      <w:r w:rsidR="00965FE5">
        <w:rPr>
          <w:sz w:val="24"/>
          <w:szCs w:val="24"/>
        </w:rPr>
        <w:t xml:space="preserve">states that this is the final stage before action is taken </w:t>
      </w:r>
      <w:r w:rsidR="00064F07">
        <w:rPr>
          <w:sz w:val="24"/>
          <w:szCs w:val="24"/>
        </w:rPr>
        <w:t xml:space="preserve">accompanied by the phrase, “Is there anything I can reasonably do to make you cooperate with me/us?”. If </w:t>
      </w:r>
      <w:r w:rsidR="003A270D">
        <w:rPr>
          <w:sz w:val="24"/>
          <w:szCs w:val="24"/>
        </w:rPr>
        <w:t xml:space="preserve">the female had continued after this, then action would have been taken to arrest. </w:t>
      </w:r>
    </w:p>
    <w:p w14:paraId="25FDFE58" w14:textId="77777777" w:rsidR="0076054B" w:rsidRDefault="00E3361B" w:rsidP="00C65FB3">
      <w:pPr>
        <w:ind w:right="107"/>
        <w:rPr>
          <w:sz w:val="24"/>
          <w:szCs w:val="24"/>
        </w:rPr>
      </w:pPr>
      <w:r>
        <w:rPr>
          <w:sz w:val="24"/>
          <w:szCs w:val="24"/>
        </w:rPr>
        <w:tab/>
      </w:r>
    </w:p>
    <w:p w14:paraId="152F1DC1" w14:textId="6D4FB5CA" w:rsidR="00E3361B" w:rsidRDefault="00E3361B" w:rsidP="00C65FB3">
      <w:pPr>
        <w:ind w:right="107"/>
        <w:rPr>
          <w:sz w:val="24"/>
          <w:szCs w:val="24"/>
        </w:rPr>
      </w:pPr>
      <w:r>
        <w:rPr>
          <w:sz w:val="24"/>
          <w:szCs w:val="24"/>
        </w:rPr>
        <w:t>It was at this point I heard a call from my colleague as the male had spat at one of the officers and was becoming aggressive again. I ran towards the male while one of my colleague</w:t>
      </w:r>
      <w:r w:rsidR="0016220C">
        <w:rPr>
          <w:sz w:val="24"/>
          <w:szCs w:val="24"/>
        </w:rPr>
        <w:t xml:space="preserve">s continued to speak to the female. I </w:t>
      </w:r>
      <w:r w:rsidR="00D167F0">
        <w:rPr>
          <w:sz w:val="24"/>
          <w:szCs w:val="24"/>
        </w:rPr>
        <w:t>then helped detain the male and held his head while a spit hood was applied t</w:t>
      </w:r>
      <w:r w:rsidR="003C1B2E">
        <w:rPr>
          <w:sz w:val="24"/>
          <w:szCs w:val="24"/>
        </w:rPr>
        <w:t>o</w:t>
      </w:r>
      <w:r w:rsidR="00D167F0">
        <w:rPr>
          <w:sz w:val="24"/>
          <w:szCs w:val="24"/>
        </w:rPr>
        <w:t xml:space="preserve"> prevent him from spitting at </w:t>
      </w:r>
      <w:r w:rsidR="006D7699">
        <w:rPr>
          <w:sz w:val="24"/>
          <w:szCs w:val="24"/>
        </w:rPr>
        <w:t xml:space="preserve">any more officers. While in the back of the van, I detained the male </w:t>
      </w:r>
      <w:r w:rsidR="004B039A">
        <w:rPr>
          <w:sz w:val="24"/>
          <w:szCs w:val="24"/>
        </w:rPr>
        <w:t>to prevent him from causing any further issues. I managed to calm the male down by speaking to him a</w:t>
      </w:r>
      <w:r w:rsidR="00E02247">
        <w:rPr>
          <w:sz w:val="24"/>
          <w:szCs w:val="24"/>
        </w:rPr>
        <w:t xml:space="preserve">nd detaining him to prevent him from lashing out at officers. </w:t>
      </w:r>
      <w:r w:rsidR="003C1B2E">
        <w:rPr>
          <w:sz w:val="24"/>
          <w:szCs w:val="24"/>
        </w:rPr>
        <w:t xml:space="preserve">The male was then conveyed to custody where he was booked </w:t>
      </w:r>
      <w:r w:rsidR="00421B94">
        <w:rPr>
          <w:sz w:val="24"/>
          <w:szCs w:val="24"/>
        </w:rPr>
        <w:t>in,</w:t>
      </w:r>
      <w:r w:rsidR="003C1B2E">
        <w:rPr>
          <w:sz w:val="24"/>
          <w:szCs w:val="24"/>
        </w:rPr>
        <w:t xml:space="preserve"> and he remained calm the rest of the time. </w:t>
      </w:r>
    </w:p>
    <w:p w14:paraId="2ACFD68C" w14:textId="77777777" w:rsidR="0076054B" w:rsidRDefault="00343CB1" w:rsidP="00B641CA">
      <w:pPr>
        <w:ind w:right="107"/>
        <w:rPr>
          <w:sz w:val="24"/>
          <w:szCs w:val="24"/>
        </w:rPr>
      </w:pPr>
      <w:r>
        <w:rPr>
          <w:sz w:val="24"/>
          <w:szCs w:val="24"/>
        </w:rPr>
        <w:tab/>
      </w:r>
    </w:p>
    <w:p w14:paraId="4557CCDD" w14:textId="1C134878" w:rsidR="008B28E7" w:rsidRDefault="00396F50" w:rsidP="00B641CA">
      <w:pPr>
        <w:ind w:right="107"/>
        <w:rPr>
          <w:sz w:val="24"/>
          <w:szCs w:val="24"/>
        </w:rPr>
      </w:pPr>
      <w:r>
        <w:rPr>
          <w:sz w:val="24"/>
          <w:szCs w:val="24"/>
        </w:rPr>
        <w:lastRenderedPageBreak/>
        <w:t xml:space="preserve">Wall (2019) </w:t>
      </w:r>
      <w:r w:rsidR="00E262C2">
        <w:rPr>
          <w:sz w:val="24"/>
          <w:szCs w:val="24"/>
        </w:rPr>
        <w:t xml:space="preserve">cites the College of Policing (2016) to explain </w:t>
      </w:r>
      <w:proofErr w:type="spellStart"/>
      <w:r w:rsidR="00E262C2">
        <w:rPr>
          <w:sz w:val="24"/>
          <w:szCs w:val="24"/>
        </w:rPr>
        <w:t>Betari’s</w:t>
      </w:r>
      <w:proofErr w:type="spellEnd"/>
      <w:r w:rsidR="00E262C2">
        <w:rPr>
          <w:sz w:val="24"/>
          <w:szCs w:val="24"/>
        </w:rPr>
        <w:t xml:space="preserve"> box as a loop which </w:t>
      </w:r>
      <w:r w:rsidR="0072671A">
        <w:rPr>
          <w:sz w:val="24"/>
          <w:szCs w:val="24"/>
        </w:rPr>
        <w:t xml:space="preserve">help people understand how their attitude and behaviour can </w:t>
      </w:r>
      <w:r w:rsidR="00B33D1A">
        <w:rPr>
          <w:sz w:val="24"/>
          <w:szCs w:val="24"/>
        </w:rPr>
        <w:t>affect</w:t>
      </w:r>
      <w:r w:rsidR="0072671A">
        <w:rPr>
          <w:sz w:val="24"/>
          <w:szCs w:val="24"/>
        </w:rPr>
        <w:t xml:space="preserve"> other’s behaviours. </w:t>
      </w:r>
      <w:r w:rsidR="00F07118">
        <w:rPr>
          <w:sz w:val="24"/>
          <w:szCs w:val="24"/>
        </w:rPr>
        <w:t xml:space="preserve">The College of Policing (2020) </w:t>
      </w:r>
      <w:r w:rsidR="00195965">
        <w:rPr>
          <w:sz w:val="24"/>
          <w:szCs w:val="24"/>
        </w:rPr>
        <w:t xml:space="preserve">uses </w:t>
      </w:r>
      <w:proofErr w:type="spellStart"/>
      <w:r w:rsidR="00195965">
        <w:rPr>
          <w:sz w:val="24"/>
          <w:szCs w:val="24"/>
        </w:rPr>
        <w:t>Betari’s</w:t>
      </w:r>
      <w:proofErr w:type="spellEnd"/>
      <w:r w:rsidR="00195965">
        <w:rPr>
          <w:sz w:val="24"/>
          <w:szCs w:val="24"/>
        </w:rPr>
        <w:t xml:space="preserve"> box as an example of</w:t>
      </w:r>
      <w:r w:rsidR="00D430BA">
        <w:rPr>
          <w:sz w:val="24"/>
          <w:szCs w:val="24"/>
        </w:rPr>
        <w:t xml:space="preserve"> how people’s behaviours and attitudes can cause them </w:t>
      </w:r>
      <w:r w:rsidR="004C0AE2">
        <w:rPr>
          <w:sz w:val="24"/>
          <w:szCs w:val="24"/>
        </w:rPr>
        <w:t xml:space="preserve">to </w:t>
      </w:r>
      <w:r w:rsidR="00B641CA">
        <w:rPr>
          <w:sz w:val="24"/>
          <w:szCs w:val="24"/>
        </w:rPr>
        <w:t xml:space="preserve">become </w:t>
      </w:r>
      <w:r w:rsidR="00135A00">
        <w:rPr>
          <w:sz w:val="24"/>
          <w:szCs w:val="24"/>
        </w:rPr>
        <w:t xml:space="preserve">engaged in a </w:t>
      </w:r>
      <w:r w:rsidR="00C34242">
        <w:rPr>
          <w:sz w:val="24"/>
          <w:szCs w:val="24"/>
        </w:rPr>
        <w:t xml:space="preserve">cruel </w:t>
      </w:r>
      <w:r w:rsidR="00341AEB">
        <w:rPr>
          <w:sz w:val="24"/>
          <w:szCs w:val="24"/>
        </w:rPr>
        <w:t xml:space="preserve">circle where neither side can get their point across causing the situation to escalate. </w:t>
      </w:r>
      <w:proofErr w:type="spellStart"/>
      <w:r w:rsidR="00DA7FD2">
        <w:rPr>
          <w:sz w:val="24"/>
          <w:szCs w:val="24"/>
        </w:rPr>
        <w:t>Betari’s</w:t>
      </w:r>
      <w:proofErr w:type="spellEnd"/>
      <w:r w:rsidR="00DA7FD2">
        <w:rPr>
          <w:sz w:val="24"/>
          <w:szCs w:val="24"/>
        </w:rPr>
        <w:t xml:space="preserve"> box </w:t>
      </w:r>
      <w:r w:rsidR="00B52B23">
        <w:rPr>
          <w:sz w:val="24"/>
          <w:szCs w:val="24"/>
        </w:rPr>
        <w:t xml:space="preserve">is a figure which shows how my attitude can affect my behaviour which </w:t>
      </w:r>
      <w:r w:rsidR="003E551A">
        <w:rPr>
          <w:sz w:val="24"/>
          <w:szCs w:val="24"/>
        </w:rPr>
        <w:t>then</w:t>
      </w:r>
      <w:r w:rsidR="00B52B23">
        <w:rPr>
          <w:sz w:val="24"/>
          <w:szCs w:val="24"/>
        </w:rPr>
        <w:t xml:space="preserve"> in turns affects another person’s attitude which will then affect their behaviour. This is a cycle which keeps repeating itself until one party is either taken out of the situation or </w:t>
      </w:r>
      <w:r w:rsidR="003E551A">
        <w:rPr>
          <w:sz w:val="24"/>
          <w:szCs w:val="24"/>
        </w:rPr>
        <w:t xml:space="preserve">acknowledges the cycle and breaks it. </w:t>
      </w:r>
      <w:r w:rsidR="004F59B3">
        <w:rPr>
          <w:sz w:val="24"/>
          <w:szCs w:val="24"/>
        </w:rPr>
        <w:t xml:space="preserve">This model is relevant to this incident, specifically the </w:t>
      </w:r>
      <w:r w:rsidR="00CE6302">
        <w:rPr>
          <w:sz w:val="24"/>
          <w:szCs w:val="24"/>
        </w:rPr>
        <w:t>situation with the femal</w:t>
      </w:r>
      <w:r w:rsidR="002862CC">
        <w:rPr>
          <w:sz w:val="24"/>
          <w:szCs w:val="24"/>
        </w:rPr>
        <w:t>e. If I had come into the situation with a negative attitude</w:t>
      </w:r>
      <w:r w:rsidR="00D47CC2">
        <w:rPr>
          <w:sz w:val="24"/>
          <w:szCs w:val="24"/>
        </w:rPr>
        <w:t xml:space="preserve"> and seemed disinterested </w:t>
      </w:r>
      <w:r w:rsidR="00A47245">
        <w:rPr>
          <w:sz w:val="24"/>
          <w:szCs w:val="24"/>
        </w:rPr>
        <w:t xml:space="preserve">this would be shown in my behaviour. </w:t>
      </w:r>
      <w:r w:rsidR="00C87E98">
        <w:rPr>
          <w:sz w:val="24"/>
          <w:szCs w:val="24"/>
        </w:rPr>
        <w:t xml:space="preserve">If I had ignored her or </w:t>
      </w:r>
      <w:r w:rsidR="007F25EC">
        <w:rPr>
          <w:sz w:val="24"/>
          <w:szCs w:val="24"/>
        </w:rPr>
        <w:t xml:space="preserve">actively </w:t>
      </w:r>
      <w:proofErr w:type="gramStart"/>
      <w:r w:rsidR="007F25EC">
        <w:rPr>
          <w:sz w:val="24"/>
          <w:szCs w:val="24"/>
        </w:rPr>
        <w:t>made an effort</w:t>
      </w:r>
      <w:proofErr w:type="gramEnd"/>
      <w:r w:rsidR="007F25EC">
        <w:rPr>
          <w:sz w:val="24"/>
          <w:szCs w:val="24"/>
        </w:rPr>
        <w:t xml:space="preserve"> to not listen to her concerns, then this would have affected her attitude towards me which would be reflected in her behaviour and causing her </w:t>
      </w:r>
      <w:r w:rsidR="00E5287E">
        <w:rPr>
          <w:sz w:val="24"/>
          <w:szCs w:val="24"/>
        </w:rPr>
        <w:t>behaviour to escalate and the cycle to continue. This would have made the situation much more difficult to control and could result in it get</w:t>
      </w:r>
      <w:r w:rsidR="007D40EE">
        <w:rPr>
          <w:sz w:val="24"/>
          <w:szCs w:val="24"/>
        </w:rPr>
        <w:t xml:space="preserve">ting out of hand. </w:t>
      </w:r>
    </w:p>
    <w:p w14:paraId="314DCEC6" w14:textId="77777777" w:rsidR="0076054B" w:rsidRDefault="00487E9B" w:rsidP="00B641CA">
      <w:pPr>
        <w:ind w:right="107"/>
        <w:rPr>
          <w:sz w:val="24"/>
          <w:szCs w:val="24"/>
        </w:rPr>
      </w:pPr>
      <w:r>
        <w:rPr>
          <w:sz w:val="24"/>
          <w:szCs w:val="24"/>
        </w:rPr>
        <w:tab/>
      </w:r>
    </w:p>
    <w:p w14:paraId="38488822" w14:textId="0266801F" w:rsidR="00487E9B" w:rsidRDefault="00353166" w:rsidP="00B641CA">
      <w:pPr>
        <w:ind w:right="107"/>
        <w:rPr>
          <w:sz w:val="24"/>
          <w:szCs w:val="24"/>
        </w:rPr>
      </w:pPr>
      <w:r>
        <w:rPr>
          <w:sz w:val="24"/>
          <w:szCs w:val="24"/>
        </w:rPr>
        <w:t xml:space="preserve">It was important to </w:t>
      </w:r>
      <w:r w:rsidR="00904867">
        <w:rPr>
          <w:sz w:val="24"/>
          <w:szCs w:val="24"/>
        </w:rPr>
        <w:t>prevent the situation with the female from getting out of hand</w:t>
      </w:r>
      <w:r w:rsidR="0031538F">
        <w:rPr>
          <w:sz w:val="24"/>
          <w:szCs w:val="24"/>
        </w:rPr>
        <w:t xml:space="preserve">. </w:t>
      </w:r>
      <w:r w:rsidR="003D7A03">
        <w:rPr>
          <w:sz w:val="24"/>
          <w:szCs w:val="24"/>
        </w:rPr>
        <w:t xml:space="preserve">Kop et al (2007) argues that </w:t>
      </w:r>
      <w:r w:rsidR="003836A1">
        <w:rPr>
          <w:sz w:val="24"/>
          <w:szCs w:val="24"/>
        </w:rPr>
        <w:t>dominating behaviour can be less effective as a conflict management tool</w:t>
      </w:r>
      <w:r w:rsidR="00087622">
        <w:rPr>
          <w:sz w:val="24"/>
          <w:szCs w:val="24"/>
        </w:rPr>
        <w:t xml:space="preserve"> </w:t>
      </w:r>
      <w:r w:rsidR="001D6AD7">
        <w:rPr>
          <w:sz w:val="24"/>
          <w:szCs w:val="24"/>
        </w:rPr>
        <w:t xml:space="preserve">which is supported by </w:t>
      </w:r>
      <w:r w:rsidR="00A027BF">
        <w:rPr>
          <w:sz w:val="24"/>
          <w:szCs w:val="24"/>
        </w:rPr>
        <w:t xml:space="preserve">the </w:t>
      </w:r>
      <w:proofErr w:type="spellStart"/>
      <w:r w:rsidR="00A027BF">
        <w:rPr>
          <w:sz w:val="24"/>
          <w:szCs w:val="24"/>
        </w:rPr>
        <w:t>Betari’s</w:t>
      </w:r>
      <w:proofErr w:type="spellEnd"/>
      <w:r w:rsidR="00A027BF">
        <w:rPr>
          <w:sz w:val="24"/>
          <w:szCs w:val="24"/>
        </w:rPr>
        <w:t xml:space="preserve"> box example as mentioned previously. </w:t>
      </w:r>
      <w:r w:rsidR="00656415">
        <w:rPr>
          <w:sz w:val="24"/>
          <w:szCs w:val="24"/>
        </w:rPr>
        <w:t xml:space="preserve">While it is important to be authoritative and take control of the situation, </w:t>
      </w:r>
      <w:r w:rsidR="00C11044">
        <w:rPr>
          <w:sz w:val="24"/>
          <w:szCs w:val="24"/>
        </w:rPr>
        <w:t xml:space="preserve">the use of dominating behaviour </w:t>
      </w:r>
      <w:r w:rsidR="00622BB9">
        <w:rPr>
          <w:sz w:val="24"/>
          <w:szCs w:val="24"/>
        </w:rPr>
        <w:t>can often lead to a power struggle</w:t>
      </w:r>
      <w:r w:rsidR="00F01019">
        <w:rPr>
          <w:sz w:val="24"/>
          <w:szCs w:val="24"/>
        </w:rPr>
        <w:t xml:space="preserve"> rather than the desired outcome of de-escalatio</w:t>
      </w:r>
      <w:r w:rsidR="004547CE">
        <w:rPr>
          <w:sz w:val="24"/>
          <w:szCs w:val="24"/>
        </w:rPr>
        <w:t xml:space="preserve">n. </w:t>
      </w:r>
      <w:r w:rsidR="009B6D24">
        <w:rPr>
          <w:sz w:val="24"/>
          <w:szCs w:val="24"/>
        </w:rPr>
        <w:t xml:space="preserve">So how can officers take control of a situation without dominating behaviour? If officers utilised the five-step </w:t>
      </w:r>
      <w:r w:rsidR="00411881">
        <w:rPr>
          <w:sz w:val="24"/>
          <w:szCs w:val="24"/>
        </w:rPr>
        <w:t>appeal,</w:t>
      </w:r>
      <w:r w:rsidR="009B6D24">
        <w:rPr>
          <w:sz w:val="24"/>
          <w:szCs w:val="24"/>
        </w:rPr>
        <w:t xml:space="preserve"> it </w:t>
      </w:r>
      <w:r w:rsidR="00D5004D">
        <w:rPr>
          <w:sz w:val="24"/>
          <w:szCs w:val="24"/>
        </w:rPr>
        <w:t>could</w:t>
      </w:r>
      <w:r w:rsidR="009B6D24">
        <w:rPr>
          <w:sz w:val="24"/>
          <w:szCs w:val="24"/>
        </w:rPr>
        <w:t xml:space="preserve"> have the desired effect of de-escalation. However, it may also cause the opposite.</w:t>
      </w:r>
      <w:r w:rsidR="00895D59">
        <w:rPr>
          <w:sz w:val="24"/>
          <w:szCs w:val="24"/>
        </w:rPr>
        <w:t xml:space="preserve"> Kop et al (2007) </w:t>
      </w:r>
      <w:r w:rsidR="00A75C91">
        <w:rPr>
          <w:sz w:val="24"/>
          <w:szCs w:val="24"/>
        </w:rPr>
        <w:t>argues that by demonstrating police powers</w:t>
      </w:r>
      <w:r w:rsidR="00B02ECC">
        <w:rPr>
          <w:sz w:val="24"/>
          <w:szCs w:val="24"/>
        </w:rPr>
        <w:t xml:space="preserve"> such as threats of arrest can have escalating effects on </w:t>
      </w:r>
      <w:r w:rsidR="004547CE">
        <w:rPr>
          <w:sz w:val="24"/>
          <w:szCs w:val="24"/>
        </w:rPr>
        <w:t xml:space="preserve">the people present which can then in turn cause them to feel intimidated or rebel against the officers. </w:t>
      </w:r>
      <w:r w:rsidR="00D5004D">
        <w:rPr>
          <w:sz w:val="24"/>
          <w:szCs w:val="24"/>
        </w:rPr>
        <w:t>Therefore,</w:t>
      </w:r>
      <w:r w:rsidR="00411881">
        <w:rPr>
          <w:sz w:val="24"/>
          <w:szCs w:val="24"/>
        </w:rPr>
        <w:t xml:space="preserve"> it is important to strike a balance when </w:t>
      </w:r>
      <w:r w:rsidR="005A6070">
        <w:rPr>
          <w:sz w:val="24"/>
          <w:szCs w:val="24"/>
        </w:rPr>
        <w:t xml:space="preserve">approaching a situation with conflict between being dominant </w:t>
      </w:r>
      <w:r w:rsidR="00D5004D">
        <w:rPr>
          <w:sz w:val="24"/>
          <w:szCs w:val="24"/>
        </w:rPr>
        <w:t xml:space="preserve">enough to take control but not too much to escalate the situation. </w:t>
      </w:r>
    </w:p>
    <w:p w14:paraId="206555D1" w14:textId="77777777" w:rsidR="0076054B" w:rsidRDefault="00D5004D" w:rsidP="00B641CA">
      <w:pPr>
        <w:ind w:right="107"/>
        <w:rPr>
          <w:sz w:val="24"/>
          <w:szCs w:val="24"/>
        </w:rPr>
      </w:pPr>
      <w:r>
        <w:rPr>
          <w:sz w:val="24"/>
          <w:szCs w:val="24"/>
        </w:rPr>
        <w:tab/>
      </w:r>
    </w:p>
    <w:p w14:paraId="4BA99EE6" w14:textId="11024D8A" w:rsidR="00D5004D" w:rsidRDefault="00D43F66" w:rsidP="00B641CA">
      <w:pPr>
        <w:ind w:right="107"/>
        <w:rPr>
          <w:sz w:val="24"/>
          <w:szCs w:val="24"/>
        </w:rPr>
      </w:pPr>
      <w:r>
        <w:rPr>
          <w:sz w:val="24"/>
          <w:szCs w:val="24"/>
        </w:rPr>
        <w:t>Another conflict model is the drama triangle as</w:t>
      </w:r>
      <w:r w:rsidR="00E27103">
        <w:rPr>
          <w:sz w:val="24"/>
          <w:szCs w:val="24"/>
        </w:rPr>
        <w:t xml:space="preserve"> popularised by </w:t>
      </w:r>
      <w:proofErr w:type="spellStart"/>
      <w:r w:rsidR="00E27103">
        <w:rPr>
          <w:sz w:val="24"/>
          <w:szCs w:val="24"/>
        </w:rPr>
        <w:t>Karpman</w:t>
      </w:r>
      <w:proofErr w:type="spellEnd"/>
      <w:r>
        <w:rPr>
          <w:sz w:val="24"/>
          <w:szCs w:val="24"/>
        </w:rPr>
        <w:t xml:space="preserve"> </w:t>
      </w:r>
      <w:r w:rsidR="00E515E3">
        <w:rPr>
          <w:sz w:val="24"/>
          <w:szCs w:val="24"/>
        </w:rPr>
        <w:t xml:space="preserve">(1968). </w:t>
      </w:r>
      <w:r w:rsidR="001E65C1">
        <w:rPr>
          <w:sz w:val="24"/>
          <w:szCs w:val="24"/>
        </w:rPr>
        <w:t xml:space="preserve">Hawker (2000) </w:t>
      </w:r>
      <w:r w:rsidR="000072C6">
        <w:rPr>
          <w:sz w:val="24"/>
          <w:szCs w:val="24"/>
        </w:rPr>
        <w:t xml:space="preserve">explains that this model </w:t>
      </w:r>
      <w:r w:rsidR="00847580">
        <w:rPr>
          <w:sz w:val="24"/>
          <w:szCs w:val="24"/>
        </w:rPr>
        <w:t>can be used to examine the role</w:t>
      </w:r>
      <w:r w:rsidR="008B0CD1">
        <w:rPr>
          <w:sz w:val="24"/>
          <w:szCs w:val="24"/>
        </w:rPr>
        <w:t xml:space="preserve"> pe</w:t>
      </w:r>
      <w:r w:rsidR="00DD70F1">
        <w:rPr>
          <w:sz w:val="24"/>
          <w:szCs w:val="24"/>
        </w:rPr>
        <w:t>ople</w:t>
      </w:r>
      <w:r w:rsidR="008B0CD1">
        <w:rPr>
          <w:sz w:val="24"/>
          <w:szCs w:val="24"/>
        </w:rPr>
        <w:t xml:space="preserve"> can play in a drama that is unfolding. </w:t>
      </w:r>
      <w:r w:rsidR="000B4B58">
        <w:rPr>
          <w:sz w:val="24"/>
          <w:szCs w:val="24"/>
        </w:rPr>
        <w:t xml:space="preserve">Burgess (2005) describes it as </w:t>
      </w:r>
      <w:r w:rsidR="00DD70F1">
        <w:rPr>
          <w:sz w:val="24"/>
          <w:szCs w:val="24"/>
        </w:rPr>
        <w:t xml:space="preserve">‘a tool for accelerated awareness of interactions with other’. </w:t>
      </w:r>
      <w:r w:rsidR="00DF4988">
        <w:rPr>
          <w:sz w:val="24"/>
          <w:szCs w:val="24"/>
        </w:rPr>
        <w:t>Mc</w:t>
      </w:r>
      <w:r w:rsidR="00260EA9">
        <w:rPr>
          <w:sz w:val="24"/>
          <w:szCs w:val="24"/>
        </w:rPr>
        <w:t>K</w:t>
      </w:r>
      <w:r w:rsidR="00DF4988">
        <w:rPr>
          <w:sz w:val="24"/>
          <w:szCs w:val="24"/>
        </w:rPr>
        <w:t>imm and Forrest (</w:t>
      </w:r>
      <w:r w:rsidR="00B16C5E">
        <w:rPr>
          <w:sz w:val="24"/>
          <w:szCs w:val="24"/>
        </w:rPr>
        <w:t xml:space="preserve">2009) explain that this model is the psychological </w:t>
      </w:r>
      <w:r w:rsidR="007A2CA1">
        <w:rPr>
          <w:sz w:val="24"/>
          <w:szCs w:val="24"/>
        </w:rPr>
        <w:t xml:space="preserve">game which is happening in the background of the situation. </w:t>
      </w:r>
      <w:r w:rsidR="00DD70F1">
        <w:rPr>
          <w:sz w:val="24"/>
          <w:szCs w:val="24"/>
        </w:rPr>
        <w:t xml:space="preserve">The roles listed in the triangle are not permanent and people may switch between different roles depending on how the situation unfolds. </w:t>
      </w:r>
      <w:r w:rsidR="009B0E8A">
        <w:rPr>
          <w:sz w:val="24"/>
          <w:szCs w:val="24"/>
        </w:rPr>
        <w:t>These roles are the persecutor who tends to act in their own interests</w:t>
      </w:r>
      <w:r w:rsidR="00E949AE">
        <w:rPr>
          <w:sz w:val="24"/>
          <w:szCs w:val="24"/>
        </w:rPr>
        <w:t xml:space="preserve">, the rescuer who has real concern for the victim but may not be able to solve the problem and </w:t>
      </w:r>
      <w:r w:rsidR="00157DC3">
        <w:rPr>
          <w:sz w:val="24"/>
          <w:szCs w:val="24"/>
        </w:rPr>
        <w:t xml:space="preserve">the victim who is suffering from the situation. In this case, it was important to try and not get sucked into </w:t>
      </w:r>
      <w:r w:rsidR="00593646">
        <w:rPr>
          <w:sz w:val="24"/>
          <w:szCs w:val="24"/>
        </w:rPr>
        <w:t xml:space="preserve">the drama </w:t>
      </w:r>
      <w:r w:rsidR="00FC1C41">
        <w:rPr>
          <w:sz w:val="24"/>
          <w:szCs w:val="24"/>
        </w:rPr>
        <w:t xml:space="preserve">triangle </w:t>
      </w:r>
      <w:r w:rsidR="00593646">
        <w:rPr>
          <w:sz w:val="24"/>
          <w:szCs w:val="24"/>
        </w:rPr>
        <w:t>and potentially cause it to escalate</w:t>
      </w:r>
      <w:r w:rsidR="00FC1C41">
        <w:rPr>
          <w:sz w:val="24"/>
          <w:szCs w:val="24"/>
        </w:rPr>
        <w:t>.</w:t>
      </w:r>
      <w:r w:rsidR="00507DE0">
        <w:rPr>
          <w:sz w:val="24"/>
          <w:szCs w:val="24"/>
        </w:rPr>
        <w:t xml:space="preserve"> </w:t>
      </w:r>
      <w:proofErr w:type="gramStart"/>
      <w:r w:rsidR="00507DE0">
        <w:rPr>
          <w:sz w:val="24"/>
          <w:szCs w:val="24"/>
        </w:rPr>
        <w:t>In order to</w:t>
      </w:r>
      <w:proofErr w:type="gramEnd"/>
      <w:r w:rsidR="00507DE0">
        <w:rPr>
          <w:sz w:val="24"/>
          <w:szCs w:val="24"/>
        </w:rPr>
        <w:t xml:space="preserve"> get the best solution, I needed to be aware of everyone’s needs including my own and the impact of my actions </w:t>
      </w:r>
      <w:r w:rsidR="00581423">
        <w:rPr>
          <w:sz w:val="24"/>
          <w:szCs w:val="24"/>
        </w:rPr>
        <w:t xml:space="preserve">on each person in the triangle. </w:t>
      </w:r>
    </w:p>
    <w:p w14:paraId="2E17645B" w14:textId="77777777" w:rsidR="0076054B" w:rsidRDefault="009D64C9" w:rsidP="00B641CA">
      <w:pPr>
        <w:ind w:right="107"/>
        <w:rPr>
          <w:sz w:val="24"/>
          <w:szCs w:val="24"/>
        </w:rPr>
      </w:pPr>
      <w:r>
        <w:rPr>
          <w:sz w:val="24"/>
          <w:szCs w:val="24"/>
        </w:rPr>
        <w:tab/>
      </w:r>
    </w:p>
    <w:p w14:paraId="7342EFE7" w14:textId="6A99EC9E" w:rsidR="00BE47B9" w:rsidRPr="00270EEB" w:rsidRDefault="00ED09AF" w:rsidP="00B641CA">
      <w:pPr>
        <w:ind w:right="107"/>
        <w:rPr>
          <w:sz w:val="24"/>
          <w:szCs w:val="24"/>
        </w:rPr>
      </w:pPr>
      <w:r>
        <w:rPr>
          <w:sz w:val="24"/>
          <w:szCs w:val="24"/>
        </w:rPr>
        <w:t xml:space="preserve">This model </w:t>
      </w:r>
      <w:r w:rsidR="009A2F41">
        <w:rPr>
          <w:sz w:val="24"/>
          <w:szCs w:val="24"/>
        </w:rPr>
        <w:t xml:space="preserve">can be </w:t>
      </w:r>
      <w:r w:rsidR="002B45B1">
        <w:rPr>
          <w:sz w:val="24"/>
          <w:szCs w:val="24"/>
        </w:rPr>
        <w:t xml:space="preserve">expanded by incorporating the </w:t>
      </w:r>
      <w:r w:rsidR="001711F6">
        <w:rPr>
          <w:sz w:val="24"/>
          <w:szCs w:val="24"/>
        </w:rPr>
        <w:t>winner’s</w:t>
      </w:r>
      <w:r w:rsidR="002B45B1">
        <w:rPr>
          <w:sz w:val="24"/>
          <w:szCs w:val="24"/>
        </w:rPr>
        <w:t xml:space="preserve"> triangle as popularised by Choy (2017). </w:t>
      </w:r>
      <w:r w:rsidR="00E108C4">
        <w:rPr>
          <w:sz w:val="24"/>
          <w:szCs w:val="24"/>
        </w:rPr>
        <w:t xml:space="preserve">This </w:t>
      </w:r>
      <w:r w:rsidR="00C26DB0">
        <w:rPr>
          <w:sz w:val="24"/>
          <w:szCs w:val="24"/>
        </w:rPr>
        <w:t xml:space="preserve">can be used </w:t>
      </w:r>
      <w:r w:rsidR="00026900">
        <w:rPr>
          <w:sz w:val="24"/>
          <w:szCs w:val="24"/>
        </w:rPr>
        <w:t xml:space="preserve">to ‘acknowledge the role on the drama triangle and substitute it for </w:t>
      </w:r>
      <w:r w:rsidR="00112FA1">
        <w:rPr>
          <w:sz w:val="24"/>
          <w:szCs w:val="24"/>
        </w:rPr>
        <w:t xml:space="preserve">emotional alternatives to find a solution’ as explained by Truelove (2020). </w:t>
      </w:r>
      <w:r w:rsidR="00260EA9">
        <w:rPr>
          <w:sz w:val="24"/>
          <w:szCs w:val="24"/>
        </w:rPr>
        <w:t>McKimm and Forrest (2009) state that in the winner’s triangle, ‘</w:t>
      </w:r>
      <w:r w:rsidR="00694EE2">
        <w:rPr>
          <w:sz w:val="24"/>
          <w:szCs w:val="24"/>
        </w:rPr>
        <w:t xml:space="preserve">each person takes responsibility for their position, actions and feelings’ which is different to the drama triangle </w:t>
      </w:r>
      <w:r w:rsidR="00632DF0">
        <w:rPr>
          <w:sz w:val="24"/>
          <w:szCs w:val="24"/>
        </w:rPr>
        <w:t xml:space="preserve">where people may not take responsibility and focus more on their own feelings and actions. </w:t>
      </w:r>
      <w:r w:rsidR="00466E62">
        <w:rPr>
          <w:sz w:val="24"/>
          <w:szCs w:val="24"/>
        </w:rPr>
        <w:t>This can be used to see the alternatives to the situation</w:t>
      </w:r>
      <w:r w:rsidR="00645571">
        <w:rPr>
          <w:sz w:val="24"/>
          <w:szCs w:val="24"/>
        </w:rPr>
        <w:t xml:space="preserve"> by acknowledging the three points which are caring, assertive and vulnerable. These correspond to the rescuer, </w:t>
      </w:r>
      <w:proofErr w:type="gramStart"/>
      <w:r w:rsidR="00B31EC6">
        <w:rPr>
          <w:sz w:val="24"/>
          <w:szCs w:val="24"/>
        </w:rPr>
        <w:t>persecutor</w:t>
      </w:r>
      <w:proofErr w:type="gramEnd"/>
      <w:r w:rsidR="00B31EC6">
        <w:rPr>
          <w:sz w:val="24"/>
          <w:szCs w:val="24"/>
        </w:rPr>
        <w:t xml:space="preserve"> and victim points of </w:t>
      </w:r>
      <w:r w:rsidR="00B31EC6">
        <w:rPr>
          <w:sz w:val="24"/>
          <w:szCs w:val="24"/>
        </w:rPr>
        <w:lastRenderedPageBreak/>
        <w:t xml:space="preserve">the drama triangle respectively. By using this model in conjunction with the drama triangle, I </w:t>
      </w:r>
      <w:proofErr w:type="gramStart"/>
      <w:r w:rsidR="00B31EC6">
        <w:rPr>
          <w:sz w:val="24"/>
          <w:szCs w:val="24"/>
        </w:rPr>
        <w:t>am able to</w:t>
      </w:r>
      <w:proofErr w:type="gramEnd"/>
      <w:r w:rsidR="00B31EC6">
        <w:rPr>
          <w:sz w:val="24"/>
          <w:szCs w:val="24"/>
        </w:rPr>
        <w:t xml:space="preserve"> reflect on how I acted in the situation. I </w:t>
      </w:r>
      <w:r w:rsidR="0061575A">
        <w:rPr>
          <w:sz w:val="24"/>
          <w:szCs w:val="24"/>
        </w:rPr>
        <w:t xml:space="preserve">found that rather than being a rescuer and jumping straight in, I was able to act more caring and recognise the vulnerable persons in the situation. </w:t>
      </w:r>
    </w:p>
    <w:p w14:paraId="545B147F" w14:textId="77777777" w:rsidR="008B28E7" w:rsidRPr="00270EEB" w:rsidRDefault="008B28E7" w:rsidP="00E6298B">
      <w:pPr>
        <w:ind w:right="107"/>
        <w:jc w:val="both"/>
        <w:rPr>
          <w:sz w:val="24"/>
          <w:szCs w:val="24"/>
        </w:rPr>
      </w:pPr>
    </w:p>
    <w:p w14:paraId="452E40A6" w14:textId="053BC849" w:rsidR="008B28E7" w:rsidRPr="00270EEB" w:rsidRDefault="00FA5899" w:rsidP="00E6298B">
      <w:pPr>
        <w:ind w:right="107"/>
        <w:jc w:val="both"/>
        <w:rPr>
          <w:sz w:val="24"/>
          <w:szCs w:val="24"/>
        </w:rPr>
      </w:pPr>
      <w:r>
        <w:rPr>
          <w:sz w:val="24"/>
          <w:szCs w:val="24"/>
        </w:rPr>
        <w:t xml:space="preserve">In conclusion, using these models has helped me to reflect better on my own actions in the situation. Upon reflecting, I have found that all these models are very closely linked. Based on the situation described, I believe that </w:t>
      </w:r>
      <w:proofErr w:type="spellStart"/>
      <w:r>
        <w:rPr>
          <w:sz w:val="24"/>
          <w:szCs w:val="24"/>
        </w:rPr>
        <w:t>Betari’s</w:t>
      </w:r>
      <w:proofErr w:type="spellEnd"/>
      <w:r>
        <w:rPr>
          <w:sz w:val="24"/>
          <w:szCs w:val="24"/>
        </w:rPr>
        <w:t xml:space="preserve"> box is the most relevant as it best describes how my actions and behaviour can influence the situation and possibly cause conflict to escalate rather than de-escalate which was the desired outcome. </w:t>
      </w:r>
      <w:r w:rsidR="00D14547">
        <w:rPr>
          <w:sz w:val="24"/>
          <w:szCs w:val="24"/>
        </w:rPr>
        <w:t xml:space="preserve">All models and theories discussed places an emphasis on how </w:t>
      </w:r>
      <w:r w:rsidR="00BA56D6">
        <w:rPr>
          <w:sz w:val="24"/>
          <w:szCs w:val="24"/>
        </w:rPr>
        <w:t>I</w:t>
      </w:r>
      <w:r w:rsidR="00D14547">
        <w:rPr>
          <w:sz w:val="24"/>
          <w:szCs w:val="24"/>
        </w:rPr>
        <w:t xml:space="preserve"> or the other persons behaviour may influence the situation. </w:t>
      </w:r>
      <w:r w:rsidR="00C563F7">
        <w:rPr>
          <w:sz w:val="24"/>
          <w:szCs w:val="24"/>
        </w:rPr>
        <w:t xml:space="preserve">These models are something I will continue to </w:t>
      </w:r>
      <w:r w:rsidR="00010927">
        <w:rPr>
          <w:sz w:val="24"/>
          <w:szCs w:val="24"/>
        </w:rPr>
        <w:t xml:space="preserve">keep in mind when approaching situations with conflict as they can assist me with de-escalating conflict and get the best possible outcome for those involved. </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14CB49B4" w:rsidR="008B28E7" w:rsidRPr="00270EEB" w:rsidRDefault="00BA56D6" w:rsidP="00E6298B">
      <w:pPr>
        <w:ind w:right="107"/>
        <w:jc w:val="both"/>
        <w:rPr>
          <w:sz w:val="24"/>
          <w:szCs w:val="24"/>
        </w:rPr>
      </w:pPr>
      <w:r>
        <w:rPr>
          <w:sz w:val="24"/>
          <w:szCs w:val="24"/>
        </w:rPr>
        <w:t>Word count: 1987</w:t>
      </w: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4F296C2F" w:rsidR="00112751" w:rsidRDefault="00112751" w:rsidP="00E6298B">
      <w:pPr>
        <w:ind w:right="107"/>
        <w:jc w:val="both"/>
        <w:rPr>
          <w:sz w:val="24"/>
          <w:szCs w:val="24"/>
        </w:rPr>
      </w:pPr>
    </w:p>
    <w:p w14:paraId="03283513" w14:textId="6E794F44" w:rsidR="00B017D6" w:rsidRDefault="00B017D6" w:rsidP="007B04F6">
      <w:pPr>
        <w:ind w:right="107"/>
        <w:jc w:val="both"/>
        <w:rPr>
          <w:sz w:val="24"/>
          <w:szCs w:val="24"/>
        </w:rPr>
      </w:pPr>
      <w:r>
        <w:rPr>
          <w:sz w:val="24"/>
          <w:szCs w:val="24"/>
        </w:rPr>
        <w:t xml:space="preserve">The policing incident I have chosen to reflect on is one regarding an allegation of domestic abuse </w:t>
      </w:r>
      <w:r w:rsidR="007C335F">
        <w:rPr>
          <w:sz w:val="24"/>
          <w:szCs w:val="24"/>
        </w:rPr>
        <w:t xml:space="preserve">which had occurred between a male and a female over a prolonged </w:t>
      </w:r>
      <w:r w:rsidR="00214E6E">
        <w:rPr>
          <w:sz w:val="24"/>
          <w:szCs w:val="24"/>
        </w:rPr>
        <w:t>period</w:t>
      </w:r>
      <w:r w:rsidR="007C335F">
        <w:rPr>
          <w:sz w:val="24"/>
          <w:szCs w:val="24"/>
        </w:rPr>
        <w:t>.</w:t>
      </w:r>
      <w:r w:rsidR="00C21D72">
        <w:rPr>
          <w:sz w:val="24"/>
          <w:szCs w:val="24"/>
        </w:rPr>
        <w:t xml:space="preserve"> </w:t>
      </w:r>
      <w:r w:rsidR="00C21D72" w:rsidRPr="00C21D72">
        <w:rPr>
          <w:sz w:val="24"/>
          <w:szCs w:val="24"/>
        </w:rPr>
        <w:t>I'll be utilising</w:t>
      </w:r>
      <w:r w:rsidR="00C21D72">
        <w:rPr>
          <w:sz w:val="24"/>
          <w:szCs w:val="24"/>
        </w:rPr>
        <w:t xml:space="preserve"> the</w:t>
      </w:r>
      <w:r w:rsidR="00C21D72" w:rsidRPr="00C21D72">
        <w:rPr>
          <w:sz w:val="24"/>
          <w:szCs w:val="24"/>
        </w:rPr>
        <w:t xml:space="preserve"> Experience-Reflection-Action (ERA) cycle</w:t>
      </w:r>
      <w:r w:rsidR="00C21D72">
        <w:rPr>
          <w:sz w:val="24"/>
          <w:szCs w:val="24"/>
        </w:rPr>
        <w:t xml:space="preserve"> as developed by Jasper (2003)</w:t>
      </w:r>
      <w:r w:rsidR="00C21D72" w:rsidRPr="00C21D72">
        <w:rPr>
          <w:sz w:val="24"/>
          <w:szCs w:val="24"/>
        </w:rPr>
        <w:t xml:space="preserve">. Before moving on to reflective processes, where the subject will think back on their activities utilising reflective processes, this reflective model focuses on the event itself and what </w:t>
      </w:r>
      <w:proofErr w:type="gramStart"/>
      <w:r w:rsidR="00C21D72" w:rsidRPr="00C21D72">
        <w:rPr>
          <w:sz w:val="24"/>
          <w:szCs w:val="24"/>
        </w:rPr>
        <w:t>actually occurred</w:t>
      </w:r>
      <w:proofErr w:type="gramEnd"/>
      <w:r w:rsidR="00C21D72" w:rsidRPr="00C21D72">
        <w:rPr>
          <w:sz w:val="24"/>
          <w:szCs w:val="24"/>
        </w:rPr>
        <w:t>. Once this phase is finished, action can be taken to draw lessons from the event, and the cycle resumes.</w:t>
      </w:r>
      <w:r w:rsidR="00362F26">
        <w:rPr>
          <w:sz w:val="24"/>
          <w:szCs w:val="24"/>
        </w:rPr>
        <w:t xml:space="preserve"> </w:t>
      </w:r>
      <w:r w:rsidR="00214E6E">
        <w:rPr>
          <w:sz w:val="24"/>
          <w:szCs w:val="24"/>
        </w:rPr>
        <w:t>During</w:t>
      </w:r>
      <w:r w:rsidR="00362F26">
        <w:rPr>
          <w:sz w:val="24"/>
          <w:szCs w:val="24"/>
        </w:rPr>
        <w:t xml:space="preserve"> the relationship</w:t>
      </w:r>
      <w:r w:rsidR="00214E6E">
        <w:rPr>
          <w:sz w:val="24"/>
          <w:szCs w:val="24"/>
        </w:rPr>
        <w:t>,</w:t>
      </w:r>
      <w:r w:rsidR="00362F26">
        <w:rPr>
          <w:sz w:val="24"/>
          <w:szCs w:val="24"/>
        </w:rPr>
        <w:t xml:space="preserve"> which had lasted for just over 10 years, the male had been the perpetrator and the female was the victim of domestic violence.</w:t>
      </w:r>
      <w:r w:rsidR="007C335F">
        <w:rPr>
          <w:sz w:val="24"/>
          <w:szCs w:val="24"/>
        </w:rPr>
        <w:t xml:space="preserve"> For the purposes of this essay and to ensure their identities are kept confidential, </w:t>
      </w:r>
      <w:r w:rsidR="00BF7A7E">
        <w:rPr>
          <w:sz w:val="24"/>
          <w:szCs w:val="24"/>
        </w:rPr>
        <w:t xml:space="preserve">names of people will not be used and locations where incidents occurred will not be named. </w:t>
      </w:r>
      <w:r w:rsidR="0072502E">
        <w:rPr>
          <w:sz w:val="24"/>
          <w:szCs w:val="24"/>
        </w:rPr>
        <w:t xml:space="preserve">The incident itself was uncovered by </w:t>
      </w:r>
      <w:proofErr w:type="gramStart"/>
      <w:r w:rsidR="0072502E">
        <w:rPr>
          <w:sz w:val="24"/>
          <w:szCs w:val="24"/>
        </w:rPr>
        <w:t>myself</w:t>
      </w:r>
      <w:proofErr w:type="gramEnd"/>
      <w:r w:rsidR="0072502E">
        <w:rPr>
          <w:sz w:val="24"/>
          <w:szCs w:val="24"/>
        </w:rPr>
        <w:t xml:space="preserve"> and another officer when dealing with a separate incident of a missing child</w:t>
      </w:r>
      <w:r w:rsidR="00DB04B6">
        <w:rPr>
          <w:sz w:val="24"/>
          <w:szCs w:val="24"/>
        </w:rPr>
        <w:t xml:space="preserve">. I will explore the incident and how it unfolded throughout this essay while referring to challenges that officers had to overcome such as language barriers, cultural </w:t>
      </w:r>
      <w:r w:rsidR="00214E6E">
        <w:rPr>
          <w:sz w:val="24"/>
          <w:szCs w:val="24"/>
        </w:rPr>
        <w:t>differences,</w:t>
      </w:r>
      <w:r w:rsidR="00DB04B6">
        <w:rPr>
          <w:sz w:val="24"/>
          <w:szCs w:val="24"/>
        </w:rPr>
        <w:t xml:space="preserve"> and legislation </w:t>
      </w:r>
      <w:proofErr w:type="gramStart"/>
      <w:r w:rsidR="00123ABE">
        <w:rPr>
          <w:sz w:val="24"/>
          <w:szCs w:val="24"/>
        </w:rPr>
        <w:t>in order to</w:t>
      </w:r>
      <w:proofErr w:type="gramEnd"/>
      <w:r w:rsidR="00123ABE">
        <w:rPr>
          <w:sz w:val="24"/>
          <w:szCs w:val="24"/>
        </w:rPr>
        <w:t xml:space="preserve"> safeguard the female from the male. I will be referring to the Victims Codes of Practice </w:t>
      </w:r>
      <w:r w:rsidR="002F320A">
        <w:rPr>
          <w:sz w:val="24"/>
          <w:szCs w:val="24"/>
        </w:rPr>
        <w:t xml:space="preserve">which are </w:t>
      </w:r>
      <w:r w:rsidR="003F55FE">
        <w:rPr>
          <w:sz w:val="24"/>
          <w:szCs w:val="24"/>
        </w:rPr>
        <w:t>outlined by the UK Government (2021)</w:t>
      </w:r>
      <w:r w:rsidR="009F443B">
        <w:rPr>
          <w:sz w:val="24"/>
          <w:szCs w:val="24"/>
        </w:rPr>
        <w:t xml:space="preserve">. I will be referring to the female as a victim which the UK Government (2021) defines in the Victims Codes of Practice </w:t>
      </w:r>
      <w:r w:rsidR="00612E9C">
        <w:rPr>
          <w:sz w:val="24"/>
          <w:szCs w:val="24"/>
        </w:rPr>
        <w:t xml:space="preserve">as being </w:t>
      </w:r>
      <w:r w:rsidR="007046A9">
        <w:rPr>
          <w:sz w:val="24"/>
          <w:szCs w:val="24"/>
        </w:rPr>
        <w:t xml:space="preserve">“a person who has suffered harm including physical, mental or emotional </w:t>
      </w:r>
      <w:r w:rsidR="00C80BC3">
        <w:rPr>
          <w:sz w:val="24"/>
          <w:szCs w:val="24"/>
        </w:rPr>
        <w:t>harm or economic loss directly caused by a criminal offence”. I will also</w:t>
      </w:r>
      <w:r w:rsidR="00B648C4">
        <w:rPr>
          <w:sz w:val="24"/>
          <w:szCs w:val="24"/>
        </w:rPr>
        <w:t xml:space="preserve"> refle</w:t>
      </w:r>
      <w:r w:rsidR="00C80BC3">
        <w:rPr>
          <w:sz w:val="24"/>
          <w:szCs w:val="24"/>
        </w:rPr>
        <w:t>ct</w:t>
      </w:r>
      <w:r w:rsidR="00B648C4">
        <w:rPr>
          <w:sz w:val="24"/>
          <w:szCs w:val="24"/>
        </w:rPr>
        <w:t xml:space="preserve"> on what actions, if any, officers could have undertaken </w:t>
      </w:r>
      <w:r w:rsidR="004712C2">
        <w:rPr>
          <w:sz w:val="24"/>
          <w:szCs w:val="24"/>
        </w:rPr>
        <w:t>to gain a better outcome for the victim</w:t>
      </w:r>
      <w:r w:rsidR="003F55FE">
        <w:rPr>
          <w:sz w:val="24"/>
          <w:szCs w:val="24"/>
        </w:rPr>
        <w:t xml:space="preserve">. </w:t>
      </w:r>
    </w:p>
    <w:p w14:paraId="73D23470" w14:textId="77777777" w:rsidR="0076054B" w:rsidRDefault="00B74D5F" w:rsidP="00E6298B">
      <w:pPr>
        <w:ind w:right="107"/>
        <w:jc w:val="both"/>
        <w:rPr>
          <w:sz w:val="24"/>
          <w:szCs w:val="24"/>
        </w:rPr>
      </w:pPr>
      <w:r>
        <w:rPr>
          <w:sz w:val="24"/>
          <w:szCs w:val="24"/>
        </w:rPr>
        <w:tab/>
      </w:r>
    </w:p>
    <w:p w14:paraId="53D8D511" w14:textId="4F5144DD" w:rsidR="00112751" w:rsidRPr="0076054B" w:rsidRDefault="00B74D5F" w:rsidP="00E6298B">
      <w:pPr>
        <w:ind w:right="107"/>
        <w:jc w:val="both"/>
        <w:rPr>
          <w:sz w:val="24"/>
          <w:szCs w:val="24"/>
        </w:rPr>
      </w:pPr>
      <w:r>
        <w:rPr>
          <w:sz w:val="24"/>
          <w:szCs w:val="24"/>
        </w:rPr>
        <w:t xml:space="preserve">This incident began with a call to the control room regarding a </w:t>
      </w:r>
      <w:r w:rsidR="00AE6DDE">
        <w:rPr>
          <w:sz w:val="24"/>
          <w:szCs w:val="24"/>
        </w:rPr>
        <w:t>child who had gone missing from its mother in the centre of a busy town. The mother had approached PCSOs who had</w:t>
      </w:r>
      <w:r w:rsidR="00233195">
        <w:rPr>
          <w:sz w:val="24"/>
          <w:szCs w:val="24"/>
        </w:rPr>
        <w:t xml:space="preserve"> contacted the control. Officers spread out around the town to look for the child while myself </w:t>
      </w:r>
      <w:r w:rsidR="00233195">
        <w:rPr>
          <w:sz w:val="24"/>
          <w:szCs w:val="24"/>
        </w:rPr>
        <w:lastRenderedPageBreak/>
        <w:t xml:space="preserve">and another officer spoke to the mother and her other child. </w:t>
      </w:r>
      <w:r w:rsidR="008B0D3A">
        <w:rPr>
          <w:sz w:val="24"/>
          <w:szCs w:val="24"/>
        </w:rPr>
        <w:t xml:space="preserve">Whilst speaking to the mother, officers found the child </w:t>
      </w:r>
      <w:r w:rsidR="00B774D3">
        <w:rPr>
          <w:sz w:val="24"/>
          <w:szCs w:val="24"/>
        </w:rPr>
        <w:t xml:space="preserve">a short distance away. I found out that the child had wandered off </w:t>
      </w:r>
      <w:r w:rsidR="00E1708A">
        <w:rPr>
          <w:sz w:val="24"/>
          <w:szCs w:val="24"/>
        </w:rPr>
        <w:t>before,</w:t>
      </w:r>
      <w:r w:rsidR="00B774D3">
        <w:rPr>
          <w:sz w:val="24"/>
          <w:szCs w:val="24"/>
        </w:rPr>
        <w:t xml:space="preserve"> so I decided to conduct an address check to make sure </w:t>
      </w:r>
      <w:r w:rsidR="00945F97">
        <w:rPr>
          <w:sz w:val="24"/>
          <w:szCs w:val="24"/>
        </w:rPr>
        <w:t xml:space="preserve">everything was in order at home. </w:t>
      </w:r>
      <w:r w:rsidR="00CA21C1">
        <w:rPr>
          <w:sz w:val="24"/>
          <w:szCs w:val="24"/>
        </w:rPr>
        <w:t xml:space="preserve">This involved speaking to the children and the parents to try to understand why the child </w:t>
      </w:r>
      <w:r w:rsidR="00E1708A">
        <w:rPr>
          <w:sz w:val="24"/>
          <w:szCs w:val="24"/>
        </w:rPr>
        <w:t xml:space="preserve">keeps going missing and possibly implement any safeguarding measures to ensure the children are safe. </w:t>
      </w:r>
    </w:p>
    <w:p w14:paraId="52C1B4D3" w14:textId="77777777" w:rsidR="0076054B" w:rsidRDefault="00B25CEA" w:rsidP="00E6298B">
      <w:pPr>
        <w:ind w:right="107"/>
        <w:jc w:val="both"/>
        <w:rPr>
          <w:sz w:val="24"/>
          <w:szCs w:val="24"/>
        </w:rPr>
      </w:pPr>
      <w:r>
        <w:rPr>
          <w:sz w:val="24"/>
          <w:szCs w:val="24"/>
        </w:rPr>
        <w:tab/>
      </w:r>
    </w:p>
    <w:p w14:paraId="62659DEA" w14:textId="7BCBC140" w:rsidR="000A087F" w:rsidRDefault="00B25CEA" w:rsidP="00E6298B">
      <w:pPr>
        <w:ind w:right="107"/>
        <w:jc w:val="both"/>
        <w:rPr>
          <w:sz w:val="24"/>
          <w:szCs w:val="24"/>
        </w:rPr>
      </w:pPr>
      <w:r>
        <w:rPr>
          <w:sz w:val="24"/>
          <w:szCs w:val="24"/>
        </w:rPr>
        <w:t xml:space="preserve">Whilst the mother and children were in the car, she expressed concern about the father finding out as she would be called a bad mother. </w:t>
      </w:r>
      <w:r w:rsidR="002B190C">
        <w:rPr>
          <w:sz w:val="24"/>
          <w:szCs w:val="24"/>
        </w:rPr>
        <w:t>She</w:t>
      </w:r>
      <w:r>
        <w:rPr>
          <w:sz w:val="24"/>
          <w:szCs w:val="24"/>
        </w:rPr>
        <w:t xml:space="preserve"> seemed fearful that he would find out which </w:t>
      </w:r>
      <w:r w:rsidR="002B190C">
        <w:rPr>
          <w:sz w:val="24"/>
          <w:szCs w:val="24"/>
        </w:rPr>
        <w:t xml:space="preserve">raised alarm bells for myself and my partner. </w:t>
      </w:r>
      <w:r w:rsidR="00963A82">
        <w:rPr>
          <w:sz w:val="24"/>
          <w:szCs w:val="24"/>
        </w:rPr>
        <w:t>We spoke to the children and the parents separately and agreed to take the female back into town so that we could speak to her by herself</w:t>
      </w:r>
      <w:r w:rsidR="004417F6">
        <w:rPr>
          <w:sz w:val="24"/>
          <w:szCs w:val="24"/>
        </w:rPr>
        <w:t>. It was during this car journey she disclosed that she wanted to leave the male and she disclosed an incident where he had threatened to cut her hair off with a knife</w:t>
      </w:r>
      <w:r w:rsidR="00DA4C37">
        <w:rPr>
          <w:sz w:val="24"/>
          <w:szCs w:val="24"/>
        </w:rPr>
        <w:t xml:space="preserve"> and may take her phone off her following the child going missing. </w:t>
      </w:r>
      <w:r w:rsidR="00C35EA6">
        <w:rPr>
          <w:sz w:val="24"/>
          <w:szCs w:val="24"/>
        </w:rPr>
        <w:t xml:space="preserve">I began considering powers and legislation which may be available to me </w:t>
      </w:r>
      <w:r w:rsidR="00382535">
        <w:rPr>
          <w:sz w:val="24"/>
          <w:szCs w:val="24"/>
        </w:rPr>
        <w:t xml:space="preserve">including </w:t>
      </w:r>
      <w:r w:rsidR="000A087F">
        <w:rPr>
          <w:sz w:val="24"/>
          <w:szCs w:val="24"/>
        </w:rPr>
        <w:t xml:space="preserve">coercive control. </w:t>
      </w:r>
      <w:r w:rsidR="007B19DB">
        <w:rPr>
          <w:sz w:val="24"/>
          <w:szCs w:val="24"/>
        </w:rPr>
        <w:t xml:space="preserve">This was relevant as she later disclosed that she was isolated </w:t>
      </w:r>
      <w:r w:rsidR="00732F9D">
        <w:rPr>
          <w:sz w:val="24"/>
          <w:szCs w:val="24"/>
        </w:rPr>
        <w:t xml:space="preserve">from her friends and family </w:t>
      </w:r>
      <w:r w:rsidR="004A595B">
        <w:rPr>
          <w:sz w:val="24"/>
          <w:szCs w:val="24"/>
        </w:rPr>
        <w:t xml:space="preserve">and experienced </w:t>
      </w:r>
      <w:r w:rsidR="00936AA3">
        <w:rPr>
          <w:sz w:val="24"/>
          <w:szCs w:val="24"/>
        </w:rPr>
        <w:t xml:space="preserve">several other </w:t>
      </w:r>
      <w:r w:rsidR="00ED13F4">
        <w:rPr>
          <w:sz w:val="24"/>
          <w:szCs w:val="24"/>
        </w:rPr>
        <w:t xml:space="preserve">behaviours which can form part of this legislation. The Crown Prosecution Service (2017) </w:t>
      </w:r>
      <w:r w:rsidR="0009711E">
        <w:rPr>
          <w:sz w:val="24"/>
          <w:szCs w:val="24"/>
        </w:rPr>
        <w:t xml:space="preserve">documents a full list of behaviours which can form part of the offence of coercive control. </w:t>
      </w:r>
      <w:r w:rsidR="00136B09">
        <w:rPr>
          <w:sz w:val="24"/>
          <w:szCs w:val="24"/>
        </w:rPr>
        <w:t xml:space="preserve">This includes threats to harm, isolation and </w:t>
      </w:r>
      <w:r w:rsidR="000B1AFB">
        <w:rPr>
          <w:sz w:val="24"/>
          <w:szCs w:val="24"/>
        </w:rPr>
        <w:t xml:space="preserve">calling the victim worthless </w:t>
      </w:r>
      <w:r w:rsidR="00AB641A">
        <w:rPr>
          <w:sz w:val="24"/>
          <w:szCs w:val="24"/>
        </w:rPr>
        <w:t xml:space="preserve">which also applies in this case. </w:t>
      </w:r>
      <w:r w:rsidR="00ED13F4">
        <w:rPr>
          <w:sz w:val="24"/>
          <w:szCs w:val="24"/>
        </w:rPr>
        <w:t xml:space="preserve"> </w:t>
      </w:r>
    </w:p>
    <w:p w14:paraId="69BD41FC" w14:textId="77777777" w:rsidR="0076054B" w:rsidRDefault="0076054B" w:rsidP="0076054B">
      <w:pPr>
        <w:ind w:right="107"/>
        <w:jc w:val="both"/>
        <w:rPr>
          <w:sz w:val="24"/>
          <w:szCs w:val="24"/>
        </w:rPr>
      </w:pPr>
    </w:p>
    <w:p w14:paraId="2F864A29" w14:textId="0509F309" w:rsidR="00B25CEA" w:rsidRDefault="002F29CE" w:rsidP="0076054B">
      <w:pPr>
        <w:ind w:right="107"/>
        <w:jc w:val="both"/>
        <w:rPr>
          <w:sz w:val="24"/>
          <w:szCs w:val="24"/>
        </w:rPr>
      </w:pPr>
      <w:r>
        <w:rPr>
          <w:sz w:val="24"/>
          <w:szCs w:val="24"/>
        </w:rPr>
        <w:t xml:space="preserve">It was at this point </w:t>
      </w:r>
      <w:r w:rsidR="00D547F8">
        <w:rPr>
          <w:sz w:val="24"/>
          <w:szCs w:val="24"/>
        </w:rPr>
        <w:t xml:space="preserve">we decided to </w:t>
      </w:r>
      <w:r w:rsidR="00D31190">
        <w:rPr>
          <w:sz w:val="24"/>
          <w:szCs w:val="24"/>
        </w:rPr>
        <w:t>take the female to the police station so that we could deal with</w:t>
      </w:r>
      <w:r w:rsidR="00C91876">
        <w:rPr>
          <w:sz w:val="24"/>
          <w:szCs w:val="24"/>
        </w:rPr>
        <w:t xml:space="preserve"> the issues that she disclosed </w:t>
      </w:r>
      <w:r w:rsidR="006A4F7E">
        <w:rPr>
          <w:sz w:val="24"/>
          <w:szCs w:val="24"/>
        </w:rPr>
        <w:t xml:space="preserve">and try to find out more information so that she could be safeguarded appropriately. </w:t>
      </w:r>
      <w:r w:rsidR="006E2798">
        <w:rPr>
          <w:sz w:val="24"/>
          <w:szCs w:val="24"/>
        </w:rPr>
        <w:t xml:space="preserve">I took the female into </w:t>
      </w:r>
      <w:r w:rsidR="00C57F55">
        <w:rPr>
          <w:sz w:val="24"/>
          <w:szCs w:val="24"/>
        </w:rPr>
        <w:t xml:space="preserve">a private room at the station while my partner went to speak to </w:t>
      </w:r>
      <w:r w:rsidR="00285DA2">
        <w:rPr>
          <w:sz w:val="24"/>
          <w:szCs w:val="24"/>
        </w:rPr>
        <w:t>the Sergeant and the Public Protection Unit</w:t>
      </w:r>
      <w:r w:rsidR="009E750F">
        <w:rPr>
          <w:sz w:val="24"/>
          <w:szCs w:val="24"/>
        </w:rPr>
        <w:t xml:space="preserve"> (PPU)</w:t>
      </w:r>
      <w:r w:rsidR="00285DA2">
        <w:rPr>
          <w:sz w:val="24"/>
          <w:szCs w:val="24"/>
        </w:rPr>
        <w:t>. I then tried to establish a rapport and make her feel</w:t>
      </w:r>
      <w:r w:rsidR="00B0239B">
        <w:rPr>
          <w:sz w:val="24"/>
          <w:szCs w:val="24"/>
        </w:rPr>
        <w:t xml:space="preserve"> at ease </w:t>
      </w:r>
      <w:r w:rsidR="00EF1866">
        <w:rPr>
          <w:sz w:val="24"/>
          <w:szCs w:val="24"/>
        </w:rPr>
        <w:t>so that she felt comfortab</w:t>
      </w:r>
      <w:r w:rsidR="00B0239B">
        <w:rPr>
          <w:sz w:val="24"/>
          <w:szCs w:val="24"/>
        </w:rPr>
        <w:t>le</w:t>
      </w:r>
      <w:r w:rsidR="00EF1866">
        <w:rPr>
          <w:sz w:val="24"/>
          <w:szCs w:val="24"/>
        </w:rPr>
        <w:t xml:space="preserve"> </w:t>
      </w:r>
      <w:proofErr w:type="gramStart"/>
      <w:r w:rsidR="00EF1866">
        <w:rPr>
          <w:sz w:val="24"/>
          <w:szCs w:val="24"/>
        </w:rPr>
        <w:t>opening up</w:t>
      </w:r>
      <w:proofErr w:type="gramEnd"/>
      <w:r w:rsidR="00EF1866">
        <w:rPr>
          <w:sz w:val="24"/>
          <w:szCs w:val="24"/>
        </w:rPr>
        <w:t xml:space="preserve"> about any other incidents. </w:t>
      </w:r>
    </w:p>
    <w:p w14:paraId="41A048C0" w14:textId="77777777" w:rsidR="0076054B" w:rsidRDefault="00C94BC7" w:rsidP="00E6298B">
      <w:pPr>
        <w:ind w:right="107"/>
        <w:jc w:val="both"/>
        <w:rPr>
          <w:sz w:val="24"/>
          <w:szCs w:val="24"/>
        </w:rPr>
      </w:pPr>
      <w:r>
        <w:rPr>
          <w:sz w:val="24"/>
          <w:szCs w:val="24"/>
        </w:rPr>
        <w:tab/>
      </w:r>
    </w:p>
    <w:p w14:paraId="5D8EA21C" w14:textId="1C9956B6" w:rsidR="00C94BC7" w:rsidRDefault="00C94BC7" w:rsidP="00E6298B">
      <w:pPr>
        <w:ind w:right="107"/>
        <w:jc w:val="both"/>
        <w:rPr>
          <w:sz w:val="24"/>
          <w:szCs w:val="24"/>
        </w:rPr>
      </w:pPr>
      <w:r>
        <w:rPr>
          <w:sz w:val="24"/>
          <w:szCs w:val="24"/>
        </w:rPr>
        <w:t xml:space="preserve">The female disclosed additional incidents </w:t>
      </w:r>
      <w:r w:rsidR="008C5240">
        <w:rPr>
          <w:sz w:val="24"/>
          <w:szCs w:val="24"/>
        </w:rPr>
        <w:t xml:space="preserve">which had occurred over the 10 years of their relationship including a recent one which happened a month prior. The disclosures made showed escalation </w:t>
      </w:r>
      <w:r w:rsidR="006B7151">
        <w:rPr>
          <w:sz w:val="24"/>
          <w:szCs w:val="24"/>
        </w:rPr>
        <w:t>and made me worried for her safety. I knew that I must implement measures to safeguard the female and the children</w:t>
      </w:r>
      <w:r w:rsidR="0092614D">
        <w:rPr>
          <w:sz w:val="24"/>
          <w:szCs w:val="24"/>
        </w:rPr>
        <w:t xml:space="preserve">. I </w:t>
      </w:r>
      <w:r w:rsidR="0074451E">
        <w:rPr>
          <w:sz w:val="24"/>
          <w:szCs w:val="24"/>
        </w:rPr>
        <w:t xml:space="preserve">informed her of the support that was available and continue to be available </w:t>
      </w:r>
      <w:r w:rsidR="000918AA">
        <w:rPr>
          <w:sz w:val="24"/>
          <w:szCs w:val="24"/>
        </w:rPr>
        <w:t>throughout the criminal justice process</w:t>
      </w:r>
      <w:r w:rsidR="009E750F">
        <w:rPr>
          <w:sz w:val="24"/>
          <w:szCs w:val="24"/>
        </w:rPr>
        <w:t xml:space="preserve">. </w:t>
      </w:r>
      <w:r w:rsidR="00C408E3">
        <w:rPr>
          <w:sz w:val="24"/>
          <w:szCs w:val="24"/>
        </w:rPr>
        <w:t xml:space="preserve">During this exchange, there were a few challenges. One challenge I faced was </w:t>
      </w:r>
      <w:r w:rsidR="00C3613C">
        <w:rPr>
          <w:sz w:val="24"/>
          <w:szCs w:val="24"/>
        </w:rPr>
        <w:t xml:space="preserve">balancing the need for the female to feel comfortable in </w:t>
      </w:r>
      <w:proofErr w:type="gramStart"/>
      <w:r w:rsidR="00C3613C">
        <w:rPr>
          <w:sz w:val="24"/>
          <w:szCs w:val="24"/>
        </w:rPr>
        <w:t>opening up</w:t>
      </w:r>
      <w:proofErr w:type="gramEnd"/>
      <w:r w:rsidR="00C3613C">
        <w:rPr>
          <w:sz w:val="24"/>
          <w:szCs w:val="24"/>
        </w:rPr>
        <w:t xml:space="preserve"> with pushing for more information. Another challenge was dealing with the cultural differences and the language barrier as the female </w:t>
      </w:r>
      <w:r w:rsidR="004151EE">
        <w:rPr>
          <w:sz w:val="24"/>
          <w:szCs w:val="24"/>
        </w:rPr>
        <w:t>is</w:t>
      </w:r>
      <w:r w:rsidR="00C3613C">
        <w:rPr>
          <w:sz w:val="24"/>
          <w:szCs w:val="24"/>
        </w:rPr>
        <w:t xml:space="preserve"> from </w:t>
      </w:r>
      <w:r w:rsidR="00987B43">
        <w:rPr>
          <w:sz w:val="24"/>
          <w:szCs w:val="24"/>
        </w:rPr>
        <w:t>Poland</w:t>
      </w:r>
      <w:r w:rsidR="00110266">
        <w:rPr>
          <w:sz w:val="24"/>
          <w:szCs w:val="24"/>
        </w:rPr>
        <w:t>.</w:t>
      </w:r>
      <w:r w:rsidR="00556500">
        <w:rPr>
          <w:sz w:val="24"/>
          <w:szCs w:val="24"/>
        </w:rPr>
        <w:t xml:space="preserve"> </w:t>
      </w:r>
      <w:r w:rsidR="000918AA">
        <w:rPr>
          <w:sz w:val="24"/>
          <w:szCs w:val="24"/>
        </w:rPr>
        <w:t>It was important to be patient when dealing with these challenges as I did not want the female to close off</w:t>
      </w:r>
      <w:r w:rsidR="009C0A14">
        <w:rPr>
          <w:sz w:val="24"/>
          <w:szCs w:val="24"/>
        </w:rPr>
        <w:t xml:space="preserve"> which would make it more difficult </w:t>
      </w:r>
      <w:r w:rsidR="00AC5459">
        <w:rPr>
          <w:sz w:val="24"/>
          <w:szCs w:val="24"/>
        </w:rPr>
        <w:t>to safeguard the female and her children.</w:t>
      </w:r>
      <w:r w:rsidR="00B7178D">
        <w:rPr>
          <w:sz w:val="24"/>
          <w:szCs w:val="24"/>
        </w:rPr>
        <w:t xml:space="preserve"> It was extremely important for the female to be able to </w:t>
      </w:r>
      <w:r w:rsidR="00197C65">
        <w:rPr>
          <w:sz w:val="24"/>
          <w:szCs w:val="24"/>
        </w:rPr>
        <w:t xml:space="preserve">speak and be understood so that the incident could be dealt with appropriately. Not only that, but it is also </w:t>
      </w:r>
      <w:r w:rsidR="00040424">
        <w:rPr>
          <w:sz w:val="24"/>
          <w:szCs w:val="24"/>
        </w:rPr>
        <w:t xml:space="preserve">something that victims of crime are entitled to under the Victims Code of Practice </w:t>
      </w:r>
      <w:r w:rsidR="00D53254">
        <w:rPr>
          <w:sz w:val="24"/>
          <w:szCs w:val="24"/>
        </w:rPr>
        <w:t xml:space="preserve">as stated by the UK Government </w:t>
      </w:r>
      <w:r w:rsidR="00040424">
        <w:rPr>
          <w:sz w:val="24"/>
          <w:szCs w:val="24"/>
        </w:rPr>
        <w:t>(2021)</w:t>
      </w:r>
      <w:r w:rsidR="004E6CA7">
        <w:rPr>
          <w:sz w:val="24"/>
          <w:szCs w:val="24"/>
        </w:rPr>
        <w:t>, “Victims have the right to understand and be understood”.</w:t>
      </w:r>
      <w:r w:rsidR="007C2255">
        <w:rPr>
          <w:sz w:val="24"/>
          <w:szCs w:val="24"/>
        </w:rPr>
        <w:t xml:space="preserve"> Femi-Ajao et al (2020) recognise that </w:t>
      </w:r>
      <w:r w:rsidR="00835DFD">
        <w:rPr>
          <w:sz w:val="24"/>
          <w:szCs w:val="24"/>
        </w:rPr>
        <w:t xml:space="preserve">language barriers can be a barrier to reporting and disclosing incidents. I considered all options available to me </w:t>
      </w:r>
      <w:proofErr w:type="gramStart"/>
      <w:r w:rsidR="00C12B31">
        <w:rPr>
          <w:sz w:val="24"/>
          <w:szCs w:val="24"/>
        </w:rPr>
        <w:t>in order to</w:t>
      </w:r>
      <w:proofErr w:type="gramEnd"/>
      <w:r w:rsidR="00C12B31">
        <w:rPr>
          <w:sz w:val="24"/>
          <w:szCs w:val="24"/>
        </w:rPr>
        <w:t xml:space="preserve"> make the victim feel most comfortable with disclosing.</w:t>
      </w:r>
      <w:r w:rsidR="004E6CA7">
        <w:rPr>
          <w:sz w:val="24"/>
          <w:szCs w:val="24"/>
        </w:rPr>
        <w:t xml:space="preserve"> While </w:t>
      </w:r>
      <w:r w:rsidR="005A2254">
        <w:rPr>
          <w:sz w:val="24"/>
          <w:szCs w:val="24"/>
        </w:rPr>
        <w:t>a</w:t>
      </w:r>
      <w:r w:rsidR="004E6CA7">
        <w:rPr>
          <w:sz w:val="24"/>
          <w:szCs w:val="24"/>
        </w:rPr>
        <w:t xml:space="preserve">n interpreter was an option that I considered, I decided that the </w:t>
      </w:r>
      <w:r w:rsidR="00C12B31">
        <w:rPr>
          <w:sz w:val="24"/>
          <w:szCs w:val="24"/>
        </w:rPr>
        <w:t>victim</w:t>
      </w:r>
      <w:r w:rsidR="004E6CA7">
        <w:rPr>
          <w:sz w:val="24"/>
          <w:szCs w:val="24"/>
        </w:rPr>
        <w:t xml:space="preserve">’s English was good enough to be able to understand myself and </w:t>
      </w:r>
      <w:r w:rsidR="005D5343">
        <w:rPr>
          <w:sz w:val="24"/>
          <w:szCs w:val="24"/>
        </w:rPr>
        <w:t xml:space="preserve">to explain the situation. </w:t>
      </w:r>
    </w:p>
    <w:p w14:paraId="3D10242E" w14:textId="77777777" w:rsidR="0076054B" w:rsidRDefault="00AC5459" w:rsidP="00E6298B">
      <w:pPr>
        <w:ind w:right="107"/>
        <w:jc w:val="both"/>
        <w:rPr>
          <w:sz w:val="24"/>
          <w:szCs w:val="24"/>
        </w:rPr>
      </w:pPr>
      <w:r>
        <w:rPr>
          <w:sz w:val="24"/>
          <w:szCs w:val="24"/>
        </w:rPr>
        <w:tab/>
      </w:r>
    </w:p>
    <w:p w14:paraId="6DCD3B4C" w14:textId="3D13D647" w:rsidR="00AC5459" w:rsidRDefault="00AC5459" w:rsidP="00E6298B">
      <w:pPr>
        <w:ind w:right="107"/>
        <w:jc w:val="both"/>
        <w:rPr>
          <w:sz w:val="24"/>
          <w:szCs w:val="24"/>
        </w:rPr>
      </w:pPr>
      <w:r>
        <w:rPr>
          <w:sz w:val="24"/>
          <w:szCs w:val="24"/>
        </w:rPr>
        <w:t xml:space="preserve">Following on from these disclosures, I wrote a disclosure statement, and the female also wrote a statement which documented new incidents which she did not previously disclose. </w:t>
      </w:r>
      <w:r w:rsidR="00103AB5">
        <w:rPr>
          <w:sz w:val="24"/>
          <w:szCs w:val="24"/>
        </w:rPr>
        <w:lastRenderedPageBreak/>
        <w:t xml:space="preserve">Due to these actions, officers arrested the male and measures have since been put in place to protect the female and the children. </w:t>
      </w:r>
    </w:p>
    <w:p w14:paraId="1760814B" w14:textId="77777777" w:rsidR="0076054B" w:rsidRDefault="00BA7522" w:rsidP="00E6298B">
      <w:pPr>
        <w:ind w:right="107"/>
        <w:jc w:val="both"/>
        <w:rPr>
          <w:sz w:val="24"/>
          <w:szCs w:val="24"/>
        </w:rPr>
      </w:pPr>
      <w:r>
        <w:rPr>
          <w:sz w:val="24"/>
          <w:szCs w:val="24"/>
        </w:rPr>
        <w:tab/>
      </w:r>
    </w:p>
    <w:p w14:paraId="650A1DFF" w14:textId="2F48D001" w:rsidR="00BA7522" w:rsidRPr="00270EEB" w:rsidRDefault="00BA7522" w:rsidP="00E6298B">
      <w:pPr>
        <w:ind w:right="107"/>
        <w:jc w:val="both"/>
        <w:rPr>
          <w:sz w:val="24"/>
          <w:szCs w:val="24"/>
        </w:rPr>
      </w:pPr>
      <w:r>
        <w:rPr>
          <w:sz w:val="24"/>
          <w:szCs w:val="24"/>
        </w:rPr>
        <w:t xml:space="preserve">Throughout the incident, the female expressed a clear view that she did not want the male to find out. This was because she </w:t>
      </w:r>
      <w:r w:rsidR="00F8672B">
        <w:rPr>
          <w:sz w:val="24"/>
          <w:szCs w:val="24"/>
        </w:rPr>
        <w:t>feared</w:t>
      </w:r>
      <w:r>
        <w:rPr>
          <w:sz w:val="24"/>
          <w:szCs w:val="24"/>
        </w:rPr>
        <w:t xml:space="preserve"> retaliation. She also </w:t>
      </w:r>
      <w:r w:rsidR="00C00692">
        <w:rPr>
          <w:sz w:val="24"/>
          <w:szCs w:val="24"/>
        </w:rPr>
        <w:t xml:space="preserve">expressed concerns about leaving the male as she </w:t>
      </w:r>
      <w:r w:rsidR="00D30C91">
        <w:rPr>
          <w:sz w:val="24"/>
          <w:szCs w:val="24"/>
        </w:rPr>
        <w:t xml:space="preserve">was concerned for the children’s safety. </w:t>
      </w:r>
      <w:r w:rsidR="004472A6">
        <w:rPr>
          <w:sz w:val="24"/>
          <w:szCs w:val="24"/>
        </w:rPr>
        <w:t xml:space="preserve">Officers were lucky in this incident as </w:t>
      </w:r>
      <w:r w:rsidR="00B46CA0">
        <w:rPr>
          <w:sz w:val="24"/>
          <w:szCs w:val="24"/>
        </w:rPr>
        <w:t xml:space="preserve">the female </w:t>
      </w:r>
      <w:r w:rsidR="00660ECD">
        <w:rPr>
          <w:sz w:val="24"/>
          <w:szCs w:val="24"/>
        </w:rPr>
        <w:t xml:space="preserve">did disclose the abuse suffered. </w:t>
      </w:r>
      <w:proofErr w:type="spellStart"/>
      <w:r w:rsidR="00642F01">
        <w:rPr>
          <w:sz w:val="24"/>
          <w:szCs w:val="24"/>
        </w:rPr>
        <w:t>Satyen</w:t>
      </w:r>
      <w:proofErr w:type="spellEnd"/>
      <w:r w:rsidR="00642F01">
        <w:rPr>
          <w:sz w:val="24"/>
          <w:szCs w:val="24"/>
        </w:rPr>
        <w:t xml:space="preserve"> et al (2021) </w:t>
      </w:r>
      <w:r w:rsidR="00D70999">
        <w:rPr>
          <w:sz w:val="24"/>
          <w:szCs w:val="24"/>
        </w:rPr>
        <w:t xml:space="preserve">cites </w:t>
      </w:r>
      <w:r w:rsidR="00D51027">
        <w:rPr>
          <w:sz w:val="24"/>
          <w:szCs w:val="24"/>
        </w:rPr>
        <w:t xml:space="preserve">Hyman et al (2009) and Rodriguez et al (2009) who state that concern for child safety after reporting and </w:t>
      </w:r>
      <w:r w:rsidR="00E50A73">
        <w:rPr>
          <w:sz w:val="24"/>
          <w:szCs w:val="24"/>
        </w:rPr>
        <w:t xml:space="preserve">fear of retaliation are both factors which can </w:t>
      </w:r>
      <w:r w:rsidR="001D275A">
        <w:rPr>
          <w:sz w:val="24"/>
          <w:szCs w:val="24"/>
        </w:rPr>
        <w:t xml:space="preserve">form a barrier to reporting. </w:t>
      </w:r>
      <w:r w:rsidR="00EF1269">
        <w:rPr>
          <w:sz w:val="24"/>
          <w:szCs w:val="24"/>
        </w:rPr>
        <w:t xml:space="preserve">Officers in this situation managed to get through to the female and make her feel comfortable enough to </w:t>
      </w:r>
      <w:proofErr w:type="gramStart"/>
      <w:r w:rsidR="00EF1269">
        <w:rPr>
          <w:sz w:val="24"/>
          <w:szCs w:val="24"/>
        </w:rPr>
        <w:t>open up</w:t>
      </w:r>
      <w:proofErr w:type="gramEnd"/>
      <w:r w:rsidR="00EF1269">
        <w:rPr>
          <w:sz w:val="24"/>
          <w:szCs w:val="24"/>
        </w:rPr>
        <w:t xml:space="preserve"> about the situation. </w:t>
      </w:r>
      <w:r w:rsidR="00DD63DE">
        <w:rPr>
          <w:sz w:val="24"/>
          <w:szCs w:val="24"/>
        </w:rPr>
        <w:t xml:space="preserve">The European Institute for Gender Equality (2020) suggests that around 50% of the population </w:t>
      </w:r>
      <w:r w:rsidR="005F046F">
        <w:rPr>
          <w:sz w:val="24"/>
          <w:szCs w:val="24"/>
        </w:rPr>
        <w:t xml:space="preserve">in Poland </w:t>
      </w:r>
      <w:r w:rsidR="00DD63DE">
        <w:rPr>
          <w:sz w:val="24"/>
          <w:szCs w:val="24"/>
        </w:rPr>
        <w:t xml:space="preserve">trust the police which can </w:t>
      </w:r>
      <w:proofErr w:type="gramStart"/>
      <w:r w:rsidR="00DD63DE">
        <w:rPr>
          <w:sz w:val="24"/>
          <w:szCs w:val="24"/>
        </w:rPr>
        <w:t>have an effect on</w:t>
      </w:r>
      <w:proofErr w:type="gramEnd"/>
      <w:r w:rsidR="00DD63DE">
        <w:rPr>
          <w:sz w:val="24"/>
          <w:szCs w:val="24"/>
        </w:rPr>
        <w:t xml:space="preserve"> reporting offences.</w:t>
      </w:r>
      <w:r w:rsidR="005F046F">
        <w:rPr>
          <w:sz w:val="24"/>
          <w:szCs w:val="24"/>
        </w:rPr>
        <w:t xml:space="preserve"> </w:t>
      </w:r>
      <w:r w:rsidR="00DD63DE">
        <w:rPr>
          <w:sz w:val="24"/>
          <w:szCs w:val="24"/>
        </w:rPr>
        <w:t>This is important to consider as the female</w:t>
      </w:r>
      <w:r w:rsidR="005F046F">
        <w:rPr>
          <w:sz w:val="24"/>
          <w:szCs w:val="24"/>
        </w:rPr>
        <w:t xml:space="preserve"> was from Poland originally and if she</w:t>
      </w:r>
      <w:r w:rsidR="00DD63DE">
        <w:rPr>
          <w:sz w:val="24"/>
          <w:szCs w:val="24"/>
        </w:rPr>
        <w:t xml:space="preserve"> did not feel that she could trust the police and </w:t>
      </w:r>
      <w:proofErr w:type="gramStart"/>
      <w:r w:rsidR="00DD63DE">
        <w:rPr>
          <w:sz w:val="24"/>
          <w:szCs w:val="24"/>
        </w:rPr>
        <w:t>open up</w:t>
      </w:r>
      <w:proofErr w:type="gramEnd"/>
      <w:r w:rsidR="00DD63DE">
        <w:rPr>
          <w:sz w:val="24"/>
          <w:szCs w:val="24"/>
        </w:rPr>
        <w:t xml:space="preserve">, she may not want to disclose the years of abuse that she suffered. </w:t>
      </w:r>
      <w:proofErr w:type="spellStart"/>
      <w:r w:rsidR="00DD63DE" w:rsidRPr="00831EA6">
        <w:rPr>
          <w:sz w:val="24"/>
          <w:szCs w:val="24"/>
        </w:rPr>
        <w:t>Kääriäinen</w:t>
      </w:r>
      <w:proofErr w:type="spellEnd"/>
      <w:r w:rsidR="00DD63DE">
        <w:rPr>
          <w:sz w:val="24"/>
          <w:szCs w:val="24"/>
        </w:rPr>
        <w:t xml:space="preserve"> and </w:t>
      </w:r>
      <w:proofErr w:type="spellStart"/>
      <w:r w:rsidR="00DD63DE" w:rsidRPr="00CF09CD">
        <w:rPr>
          <w:sz w:val="24"/>
          <w:szCs w:val="24"/>
        </w:rPr>
        <w:t>Sirén</w:t>
      </w:r>
      <w:proofErr w:type="spellEnd"/>
      <w:r w:rsidR="00DD63DE">
        <w:rPr>
          <w:sz w:val="24"/>
          <w:szCs w:val="24"/>
        </w:rPr>
        <w:t xml:space="preserve"> (2011) acknowledge this and conclude in their paper that citizens will be more likely to cooperate with the police if they feel that they can trust them. Further to this, </w:t>
      </w:r>
      <w:proofErr w:type="spellStart"/>
      <w:r w:rsidR="00DD63DE" w:rsidRPr="00831EA6">
        <w:rPr>
          <w:sz w:val="24"/>
          <w:szCs w:val="24"/>
        </w:rPr>
        <w:t>Kääriäinen</w:t>
      </w:r>
      <w:proofErr w:type="spellEnd"/>
      <w:r w:rsidR="00DD63DE">
        <w:rPr>
          <w:sz w:val="24"/>
          <w:szCs w:val="24"/>
        </w:rPr>
        <w:t xml:space="preserve"> and </w:t>
      </w:r>
      <w:proofErr w:type="spellStart"/>
      <w:r w:rsidR="00DD63DE" w:rsidRPr="00CF09CD">
        <w:rPr>
          <w:sz w:val="24"/>
          <w:szCs w:val="24"/>
        </w:rPr>
        <w:t>Sirén</w:t>
      </w:r>
      <w:proofErr w:type="spellEnd"/>
      <w:r w:rsidR="00DD63DE">
        <w:rPr>
          <w:sz w:val="24"/>
          <w:szCs w:val="24"/>
        </w:rPr>
        <w:t xml:space="preserve"> (2011) add that another potential barrier to reporting crime is the consequences </w:t>
      </w:r>
      <w:r w:rsidR="00A75099">
        <w:rPr>
          <w:sz w:val="24"/>
          <w:szCs w:val="24"/>
        </w:rPr>
        <w:t xml:space="preserve">faced by the perpetrator. </w:t>
      </w:r>
      <w:r w:rsidR="007A69DE">
        <w:rPr>
          <w:sz w:val="24"/>
          <w:szCs w:val="24"/>
        </w:rPr>
        <w:t>This was clear in this case as she was worried about the perpetrator being taken away from the children</w:t>
      </w:r>
      <w:r w:rsidR="002331FA">
        <w:rPr>
          <w:sz w:val="24"/>
          <w:szCs w:val="24"/>
        </w:rPr>
        <w:t xml:space="preserve"> and the fear of repercussions if he found out that she had </w:t>
      </w:r>
      <w:r w:rsidR="007605DA">
        <w:rPr>
          <w:sz w:val="24"/>
          <w:szCs w:val="24"/>
        </w:rPr>
        <w:t xml:space="preserve">disclosed the abuse. </w:t>
      </w:r>
      <w:proofErr w:type="spellStart"/>
      <w:r w:rsidR="004B2193">
        <w:rPr>
          <w:sz w:val="24"/>
          <w:szCs w:val="24"/>
        </w:rPr>
        <w:t>Shaheen</w:t>
      </w:r>
      <w:proofErr w:type="spellEnd"/>
      <w:r w:rsidR="004B2193">
        <w:rPr>
          <w:sz w:val="24"/>
          <w:szCs w:val="24"/>
        </w:rPr>
        <w:t xml:space="preserve"> et al (2020) </w:t>
      </w:r>
      <w:r w:rsidR="008D36D3">
        <w:rPr>
          <w:sz w:val="24"/>
          <w:szCs w:val="24"/>
        </w:rPr>
        <w:t xml:space="preserve">identified two barriers to reporting which also apply to this case which are fear and dependency on their husband. </w:t>
      </w:r>
      <w:r w:rsidR="00DB0CAA">
        <w:rPr>
          <w:sz w:val="24"/>
          <w:szCs w:val="24"/>
        </w:rPr>
        <w:t>Although this research was conducted based on Palestinian women, it can still be applied to this case study.</w:t>
      </w:r>
      <w:r w:rsidR="00DD63DE">
        <w:rPr>
          <w:sz w:val="24"/>
          <w:szCs w:val="24"/>
        </w:rPr>
        <w:t xml:space="preserve"> </w:t>
      </w:r>
      <w:r w:rsidR="0034558D">
        <w:rPr>
          <w:sz w:val="24"/>
          <w:szCs w:val="24"/>
        </w:rPr>
        <w:t xml:space="preserve">The victim </w:t>
      </w:r>
      <w:proofErr w:type="gramStart"/>
      <w:r w:rsidR="00357FAF">
        <w:rPr>
          <w:sz w:val="24"/>
          <w:szCs w:val="24"/>
        </w:rPr>
        <w:t>was scared of</w:t>
      </w:r>
      <w:proofErr w:type="gramEnd"/>
      <w:r w:rsidR="00357FAF">
        <w:rPr>
          <w:sz w:val="24"/>
          <w:szCs w:val="24"/>
        </w:rPr>
        <w:t xml:space="preserve"> the perpetrator and was worried about what he might do to her. I could </w:t>
      </w:r>
      <w:r w:rsidR="00F82650">
        <w:rPr>
          <w:sz w:val="24"/>
          <w:szCs w:val="24"/>
        </w:rPr>
        <w:t>clearly</w:t>
      </w:r>
      <w:r w:rsidR="00357FAF">
        <w:rPr>
          <w:sz w:val="24"/>
          <w:szCs w:val="24"/>
        </w:rPr>
        <w:t xml:space="preserve"> see that she was fearful of </w:t>
      </w:r>
      <w:r w:rsidR="00F00551">
        <w:rPr>
          <w:sz w:val="24"/>
          <w:szCs w:val="24"/>
        </w:rPr>
        <w:t>repercussions,</w:t>
      </w:r>
      <w:r w:rsidR="00357FAF">
        <w:rPr>
          <w:sz w:val="24"/>
          <w:szCs w:val="24"/>
        </w:rPr>
        <w:t xml:space="preserve"> and I could tell from her body language that she was scared to disclose the information to me. She was also dependent on her husband as she could not drive, </w:t>
      </w:r>
      <w:r w:rsidR="00F00551">
        <w:rPr>
          <w:sz w:val="24"/>
          <w:szCs w:val="24"/>
        </w:rPr>
        <w:t>did not have any friends or family in the country and</w:t>
      </w:r>
      <w:r w:rsidR="00DD63DE">
        <w:rPr>
          <w:sz w:val="24"/>
          <w:szCs w:val="24"/>
        </w:rPr>
        <w:t xml:space="preserve"> </w:t>
      </w:r>
      <w:r w:rsidR="00F82650">
        <w:rPr>
          <w:sz w:val="24"/>
          <w:szCs w:val="24"/>
        </w:rPr>
        <w:t xml:space="preserve">he had control of most of her life in terms of money, places she could go and things she could do. </w:t>
      </w:r>
      <w:r w:rsidR="000F2F7C">
        <w:rPr>
          <w:sz w:val="24"/>
          <w:szCs w:val="24"/>
        </w:rPr>
        <w:t xml:space="preserve">This is further supported by </w:t>
      </w:r>
      <w:proofErr w:type="spellStart"/>
      <w:r w:rsidR="000F2F7C">
        <w:rPr>
          <w:sz w:val="24"/>
          <w:szCs w:val="24"/>
        </w:rPr>
        <w:t>Katiti</w:t>
      </w:r>
      <w:proofErr w:type="spellEnd"/>
      <w:r w:rsidR="000F2F7C">
        <w:rPr>
          <w:sz w:val="24"/>
          <w:szCs w:val="24"/>
        </w:rPr>
        <w:t xml:space="preserve"> et al (2016</w:t>
      </w:r>
      <w:r w:rsidR="00327CBB">
        <w:rPr>
          <w:sz w:val="24"/>
          <w:szCs w:val="24"/>
        </w:rPr>
        <w:t>)</w:t>
      </w:r>
      <w:r w:rsidR="00674105">
        <w:rPr>
          <w:sz w:val="24"/>
          <w:szCs w:val="24"/>
        </w:rPr>
        <w:t>,</w:t>
      </w:r>
      <w:r w:rsidR="00327CBB">
        <w:rPr>
          <w:sz w:val="24"/>
          <w:szCs w:val="24"/>
        </w:rPr>
        <w:t xml:space="preserve"> </w:t>
      </w:r>
      <w:proofErr w:type="spellStart"/>
      <w:r w:rsidR="00327CBB">
        <w:rPr>
          <w:sz w:val="24"/>
          <w:szCs w:val="24"/>
        </w:rPr>
        <w:t>Shanko</w:t>
      </w:r>
      <w:proofErr w:type="spellEnd"/>
      <w:r w:rsidR="00327CBB">
        <w:rPr>
          <w:sz w:val="24"/>
          <w:szCs w:val="24"/>
        </w:rPr>
        <w:t xml:space="preserve"> et al (2013)</w:t>
      </w:r>
      <w:r w:rsidR="00674105">
        <w:rPr>
          <w:sz w:val="24"/>
          <w:szCs w:val="24"/>
        </w:rPr>
        <w:t xml:space="preserve"> and </w:t>
      </w:r>
      <w:r w:rsidR="00D44C25">
        <w:rPr>
          <w:sz w:val="24"/>
          <w:szCs w:val="24"/>
        </w:rPr>
        <w:t>Heron et al (2022)</w:t>
      </w:r>
      <w:r w:rsidR="00327CBB">
        <w:rPr>
          <w:sz w:val="24"/>
          <w:szCs w:val="24"/>
        </w:rPr>
        <w:t xml:space="preserve"> who recognise both dependence on partners and fear as barriers to disclosing. </w:t>
      </w:r>
    </w:p>
    <w:p w14:paraId="5D2BD975" w14:textId="77777777" w:rsidR="0076054B" w:rsidRDefault="003A213C" w:rsidP="00E6298B">
      <w:pPr>
        <w:ind w:right="107"/>
        <w:jc w:val="both"/>
        <w:rPr>
          <w:sz w:val="24"/>
          <w:szCs w:val="24"/>
        </w:rPr>
      </w:pPr>
      <w:r>
        <w:rPr>
          <w:sz w:val="24"/>
          <w:szCs w:val="24"/>
        </w:rPr>
        <w:tab/>
      </w:r>
    </w:p>
    <w:p w14:paraId="1967E2A8" w14:textId="6C4CE64C" w:rsidR="00025650" w:rsidRPr="00270EEB" w:rsidRDefault="00C72E54" w:rsidP="00E6298B">
      <w:pPr>
        <w:ind w:right="107"/>
        <w:jc w:val="both"/>
        <w:rPr>
          <w:sz w:val="24"/>
          <w:szCs w:val="24"/>
        </w:rPr>
      </w:pPr>
      <w:r>
        <w:rPr>
          <w:sz w:val="24"/>
          <w:szCs w:val="24"/>
        </w:rPr>
        <w:t xml:space="preserve">In this incident, it was vital for officers to </w:t>
      </w:r>
      <w:r w:rsidR="00362F26">
        <w:rPr>
          <w:sz w:val="24"/>
          <w:szCs w:val="24"/>
        </w:rPr>
        <w:t>put in measures to safeguard the victim as based on the disclosures made by the victim</w:t>
      </w:r>
      <w:r w:rsidR="00C061DD">
        <w:rPr>
          <w:sz w:val="24"/>
          <w:szCs w:val="24"/>
        </w:rPr>
        <w:t xml:space="preserve">, officers could see there was a degree of escalation in the perpetrator’s actions. </w:t>
      </w:r>
      <w:r w:rsidR="00AF479B">
        <w:rPr>
          <w:sz w:val="24"/>
          <w:szCs w:val="24"/>
        </w:rPr>
        <w:t xml:space="preserve">Not only this, but there </w:t>
      </w:r>
      <w:r w:rsidR="00274482">
        <w:rPr>
          <w:sz w:val="24"/>
          <w:szCs w:val="24"/>
        </w:rPr>
        <w:t>were</w:t>
      </w:r>
      <w:r w:rsidR="00AF479B">
        <w:rPr>
          <w:sz w:val="24"/>
          <w:szCs w:val="24"/>
        </w:rPr>
        <w:t xml:space="preserve"> concerns </w:t>
      </w:r>
      <w:r w:rsidR="00214E6E">
        <w:rPr>
          <w:sz w:val="24"/>
          <w:szCs w:val="24"/>
        </w:rPr>
        <w:t>about</w:t>
      </w:r>
      <w:r w:rsidR="00AF479B">
        <w:rPr>
          <w:sz w:val="24"/>
          <w:szCs w:val="24"/>
        </w:rPr>
        <w:t xml:space="preserve"> the two children who live at the address </w:t>
      </w:r>
      <w:r w:rsidR="0032735B">
        <w:rPr>
          <w:sz w:val="24"/>
          <w:szCs w:val="24"/>
        </w:rPr>
        <w:t xml:space="preserve">and how the exposure to the violence could </w:t>
      </w:r>
      <w:r w:rsidR="00274482">
        <w:rPr>
          <w:sz w:val="24"/>
          <w:szCs w:val="24"/>
        </w:rPr>
        <w:t>affect them</w:t>
      </w:r>
      <w:r w:rsidR="0032735B">
        <w:rPr>
          <w:sz w:val="24"/>
          <w:szCs w:val="24"/>
        </w:rPr>
        <w:t xml:space="preserve"> long term. </w:t>
      </w:r>
      <w:r w:rsidR="006F7D97">
        <w:rPr>
          <w:sz w:val="24"/>
          <w:szCs w:val="24"/>
        </w:rPr>
        <w:t xml:space="preserve">Robinson (2016) </w:t>
      </w:r>
      <w:r w:rsidR="00274482">
        <w:rPr>
          <w:sz w:val="24"/>
          <w:szCs w:val="24"/>
        </w:rPr>
        <w:t>argues</w:t>
      </w:r>
      <w:r w:rsidR="006F7D97">
        <w:rPr>
          <w:sz w:val="24"/>
          <w:szCs w:val="24"/>
        </w:rPr>
        <w:t xml:space="preserve"> that </w:t>
      </w:r>
      <w:r w:rsidR="00214E6E">
        <w:rPr>
          <w:sz w:val="24"/>
          <w:szCs w:val="24"/>
        </w:rPr>
        <w:t>repeat exposure to the victim and children</w:t>
      </w:r>
      <w:r w:rsidR="00F933BF">
        <w:rPr>
          <w:sz w:val="24"/>
          <w:szCs w:val="24"/>
        </w:rPr>
        <w:t xml:space="preserve"> has ‘detrimental consequences which is recognised by the </w:t>
      </w:r>
      <w:r w:rsidR="002B53A6">
        <w:rPr>
          <w:sz w:val="24"/>
          <w:szCs w:val="24"/>
        </w:rPr>
        <w:t xml:space="preserve">response of agencies in the UK who will focus on those who are at highest risk of becoming repeat </w:t>
      </w:r>
      <w:proofErr w:type="gramStart"/>
      <w:r w:rsidR="002B53A6">
        <w:rPr>
          <w:sz w:val="24"/>
          <w:szCs w:val="24"/>
        </w:rPr>
        <w:t>victims’</w:t>
      </w:r>
      <w:proofErr w:type="gramEnd"/>
      <w:r w:rsidR="002B53A6">
        <w:rPr>
          <w:sz w:val="24"/>
          <w:szCs w:val="24"/>
        </w:rPr>
        <w:t xml:space="preserve">. </w:t>
      </w:r>
      <w:r w:rsidR="005D5343">
        <w:rPr>
          <w:sz w:val="24"/>
          <w:szCs w:val="24"/>
        </w:rPr>
        <w:t xml:space="preserve">The </w:t>
      </w:r>
      <w:r w:rsidR="00262D0E">
        <w:rPr>
          <w:sz w:val="24"/>
          <w:szCs w:val="24"/>
        </w:rPr>
        <w:t>UK Government (</w:t>
      </w:r>
      <w:r w:rsidR="005D5343">
        <w:rPr>
          <w:sz w:val="24"/>
          <w:szCs w:val="24"/>
        </w:rPr>
        <w:t xml:space="preserve">2021) also </w:t>
      </w:r>
      <w:r w:rsidR="005261CF">
        <w:rPr>
          <w:sz w:val="24"/>
          <w:szCs w:val="24"/>
        </w:rPr>
        <w:t xml:space="preserve">states </w:t>
      </w:r>
      <w:r w:rsidR="00262D0E">
        <w:rPr>
          <w:sz w:val="24"/>
          <w:szCs w:val="24"/>
        </w:rPr>
        <w:t xml:space="preserve">in the Victims Codes of Practice </w:t>
      </w:r>
      <w:r w:rsidR="005261CF">
        <w:rPr>
          <w:sz w:val="24"/>
          <w:szCs w:val="24"/>
        </w:rPr>
        <w:t>t</w:t>
      </w:r>
      <w:r w:rsidR="004816AD">
        <w:rPr>
          <w:sz w:val="24"/>
          <w:szCs w:val="24"/>
        </w:rPr>
        <w:t>h</w:t>
      </w:r>
      <w:r w:rsidR="005261CF">
        <w:rPr>
          <w:sz w:val="24"/>
          <w:szCs w:val="24"/>
        </w:rPr>
        <w:t xml:space="preserve">at victims have the right to be referred to support networks </w:t>
      </w:r>
      <w:r w:rsidR="00DB39ED">
        <w:rPr>
          <w:sz w:val="24"/>
          <w:szCs w:val="24"/>
        </w:rPr>
        <w:t xml:space="preserve">and support tailored to their needs. </w:t>
      </w:r>
      <w:r w:rsidR="0062396B">
        <w:rPr>
          <w:sz w:val="24"/>
          <w:szCs w:val="24"/>
        </w:rPr>
        <w:t xml:space="preserve">This was done </w:t>
      </w:r>
      <w:r w:rsidR="00EF63EB">
        <w:rPr>
          <w:sz w:val="24"/>
          <w:szCs w:val="24"/>
        </w:rPr>
        <w:t>using</w:t>
      </w:r>
      <w:r w:rsidR="0062396B">
        <w:rPr>
          <w:sz w:val="24"/>
          <w:szCs w:val="24"/>
        </w:rPr>
        <w:t xml:space="preserve"> a Public Protection Notification and Victim Focus Referral which </w:t>
      </w:r>
      <w:r w:rsidR="00EF63EB">
        <w:rPr>
          <w:sz w:val="24"/>
          <w:szCs w:val="24"/>
        </w:rPr>
        <w:t xml:space="preserve">will support the victim through the process and identify what support they require. </w:t>
      </w:r>
    </w:p>
    <w:p w14:paraId="69AD4A76" w14:textId="77777777" w:rsidR="0076054B" w:rsidRDefault="002906BD" w:rsidP="00E6298B">
      <w:pPr>
        <w:ind w:right="107"/>
        <w:jc w:val="both"/>
        <w:rPr>
          <w:sz w:val="24"/>
          <w:szCs w:val="24"/>
        </w:rPr>
      </w:pPr>
      <w:r>
        <w:rPr>
          <w:sz w:val="24"/>
          <w:szCs w:val="24"/>
        </w:rPr>
        <w:tab/>
      </w:r>
    </w:p>
    <w:p w14:paraId="598FFEC5" w14:textId="7642546A" w:rsidR="00025650" w:rsidRPr="00270EEB" w:rsidRDefault="002906BD" w:rsidP="00E6298B">
      <w:pPr>
        <w:ind w:right="107"/>
        <w:jc w:val="both"/>
        <w:rPr>
          <w:sz w:val="24"/>
          <w:szCs w:val="24"/>
        </w:rPr>
      </w:pPr>
      <w:r>
        <w:rPr>
          <w:sz w:val="24"/>
          <w:szCs w:val="24"/>
        </w:rPr>
        <w:t xml:space="preserve">To summarise, this incident was </w:t>
      </w:r>
      <w:r w:rsidR="004A0FD7">
        <w:rPr>
          <w:sz w:val="24"/>
          <w:szCs w:val="24"/>
        </w:rPr>
        <w:t xml:space="preserve">an example of how the victim was supported through the criminal justice system from </w:t>
      </w:r>
      <w:r w:rsidR="00CD433C">
        <w:rPr>
          <w:sz w:val="24"/>
          <w:szCs w:val="24"/>
        </w:rPr>
        <w:t xml:space="preserve">when I initially met the victim at the first incident, right through to offering support as she was passed onto another department who could better manage her needs and </w:t>
      </w:r>
      <w:r w:rsidR="00793395">
        <w:rPr>
          <w:sz w:val="24"/>
          <w:szCs w:val="24"/>
        </w:rPr>
        <w:t xml:space="preserve">expectations. I made sure to consider the Victims Code of Practice which outlines </w:t>
      </w:r>
      <w:r w:rsidR="00AE2D9F">
        <w:rPr>
          <w:sz w:val="24"/>
          <w:szCs w:val="24"/>
        </w:rPr>
        <w:t xml:space="preserve">victim’s needs and </w:t>
      </w:r>
      <w:r w:rsidR="009C3146">
        <w:rPr>
          <w:sz w:val="24"/>
          <w:szCs w:val="24"/>
        </w:rPr>
        <w:t>entitlements</w:t>
      </w:r>
      <w:r w:rsidR="00AE2D9F">
        <w:rPr>
          <w:sz w:val="24"/>
          <w:szCs w:val="24"/>
        </w:rPr>
        <w:t xml:space="preserve"> when they are being dealt with by the police </w:t>
      </w:r>
      <w:r w:rsidR="009C3146">
        <w:rPr>
          <w:sz w:val="24"/>
          <w:szCs w:val="24"/>
        </w:rPr>
        <w:t xml:space="preserve">when dealing with this incident. </w:t>
      </w:r>
      <w:r w:rsidR="00E96659">
        <w:rPr>
          <w:sz w:val="24"/>
          <w:szCs w:val="24"/>
        </w:rPr>
        <w:t xml:space="preserve">A main consideration was for the victim to have a right to be understood which </w:t>
      </w:r>
      <w:r w:rsidR="000C06FD">
        <w:rPr>
          <w:sz w:val="24"/>
          <w:szCs w:val="24"/>
        </w:rPr>
        <w:t xml:space="preserve">certainly applied to this incident as the victim was from another country </w:t>
      </w:r>
      <w:r w:rsidR="00224514">
        <w:rPr>
          <w:sz w:val="24"/>
          <w:szCs w:val="24"/>
        </w:rPr>
        <w:lastRenderedPageBreak/>
        <w:t>and had a different first language. It was essential to consider this as she may not have been able to communicate he</w:t>
      </w:r>
      <w:r w:rsidR="00B92D9B">
        <w:rPr>
          <w:sz w:val="24"/>
          <w:szCs w:val="24"/>
        </w:rPr>
        <w:t xml:space="preserve">r disclosures to us as effectively, so I was patient with her. Upon reflection, an interpreter could have been used to gain a better </w:t>
      </w:r>
      <w:r w:rsidR="00994420">
        <w:rPr>
          <w:sz w:val="24"/>
          <w:szCs w:val="24"/>
        </w:rPr>
        <w:t>understanding,</w:t>
      </w:r>
      <w:r w:rsidR="00B92D9B">
        <w:rPr>
          <w:sz w:val="24"/>
          <w:szCs w:val="24"/>
        </w:rPr>
        <w:t xml:space="preserve"> but I believe it may have intimidated the victim having someone else in the room who</w:t>
      </w:r>
      <w:r w:rsidR="001E2477">
        <w:rPr>
          <w:sz w:val="24"/>
          <w:szCs w:val="24"/>
        </w:rPr>
        <w:t xml:space="preserve"> is unknown to her and may cause her to shut herself away. </w:t>
      </w:r>
      <w:r w:rsidR="00624745">
        <w:rPr>
          <w:sz w:val="24"/>
          <w:szCs w:val="24"/>
        </w:rPr>
        <w:t xml:space="preserve">Based on my limited understanding of the victim’s culture, I had to be patient and understanding </w:t>
      </w:r>
      <w:proofErr w:type="gramStart"/>
      <w:r w:rsidR="00624745">
        <w:rPr>
          <w:sz w:val="24"/>
          <w:szCs w:val="24"/>
        </w:rPr>
        <w:t>in order to</w:t>
      </w:r>
      <w:proofErr w:type="gramEnd"/>
      <w:r w:rsidR="00624745">
        <w:rPr>
          <w:sz w:val="24"/>
          <w:szCs w:val="24"/>
        </w:rPr>
        <w:t xml:space="preserve"> fully understand her positio</w:t>
      </w:r>
      <w:r w:rsidR="00370504">
        <w:rPr>
          <w:sz w:val="24"/>
          <w:szCs w:val="24"/>
        </w:rPr>
        <w:t xml:space="preserve">n. </w:t>
      </w:r>
      <w:r w:rsidR="009209E0">
        <w:rPr>
          <w:sz w:val="24"/>
          <w:szCs w:val="24"/>
        </w:rPr>
        <w:t xml:space="preserve">Since the disclosures, I know that officers have been in constant contact about the investigation and the prosecution which is also another </w:t>
      </w:r>
      <w:r w:rsidR="00476B7D">
        <w:rPr>
          <w:sz w:val="24"/>
          <w:szCs w:val="24"/>
        </w:rPr>
        <w:t>entitlement</w:t>
      </w:r>
      <w:r w:rsidR="009209E0">
        <w:rPr>
          <w:sz w:val="24"/>
          <w:szCs w:val="24"/>
        </w:rPr>
        <w:t xml:space="preserve"> of </w:t>
      </w:r>
      <w:r w:rsidR="00476B7D">
        <w:rPr>
          <w:sz w:val="24"/>
          <w:szCs w:val="24"/>
        </w:rPr>
        <w:t xml:space="preserve">victims as documented in the Victims Codes of Practice. </w:t>
      </w:r>
      <w:r w:rsidR="00994420">
        <w:rPr>
          <w:sz w:val="24"/>
          <w:szCs w:val="24"/>
        </w:rPr>
        <w:t xml:space="preserve">Overall, I happy with the safeguarding provided to the victim and the support that I had offered her throughout the process. </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6B5AA1AE" w:rsidR="00025650" w:rsidRPr="00270EEB" w:rsidRDefault="007B04F6" w:rsidP="00E6298B">
      <w:pPr>
        <w:ind w:right="107"/>
        <w:jc w:val="both"/>
        <w:rPr>
          <w:sz w:val="24"/>
          <w:szCs w:val="24"/>
        </w:rPr>
      </w:pPr>
      <w:r>
        <w:rPr>
          <w:sz w:val="24"/>
          <w:szCs w:val="24"/>
        </w:rPr>
        <w:t>Word count: 1876</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6301A8BB" w:rsidR="006C7CA5" w:rsidRDefault="006D3EBC" w:rsidP="007B04F6">
      <w:pPr>
        <w:ind w:right="107"/>
        <w:jc w:val="both"/>
        <w:rPr>
          <w:sz w:val="24"/>
          <w:szCs w:val="24"/>
        </w:rPr>
      </w:pPr>
      <w:r>
        <w:rPr>
          <w:sz w:val="24"/>
          <w:szCs w:val="24"/>
        </w:rPr>
        <w:t xml:space="preserve">The policing incident I chose to reflect on is one that occurred when I was policing the </w:t>
      </w:r>
      <w:r w:rsidR="00454C0B">
        <w:rPr>
          <w:sz w:val="24"/>
          <w:szCs w:val="24"/>
        </w:rPr>
        <w:t>night-time</w:t>
      </w:r>
      <w:r>
        <w:rPr>
          <w:sz w:val="24"/>
          <w:szCs w:val="24"/>
        </w:rPr>
        <w:t xml:space="preserve"> economy</w:t>
      </w:r>
      <w:r w:rsidR="008A6156">
        <w:rPr>
          <w:sz w:val="24"/>
          <w:szCs w:val="24"/>
        </w:rPr>
        <w:t xml:space="preserve">. </w:t>
      </w:r>
      <w:r w:rsidR="00C21D72" w:rsidRPr="00C21D72">
        <w:rPr>
          <w:sz w:val="24"/>
          <w:szCs w:val="24"/>
        </w:rPr>
        <w:t>Jasper</w:t>
      </w:r>
      <w:r w:rsidR="00C21D72">
        <w:rPr>
          <w:sz w:val="24"/>
          <w:szCs w:val="24"/>
        </w:rPr>
        <w:t xml:space="preserve"> (2003)</w:t>
      </w:r>
      <w:r w:rsidR="00C21D72" w:rsidRPr="00C21D72">
        <w:rPr>
          <w:sz w:val="24"/>
          <w:szCs w:val="24"/>
        </w:rPr>
        <w:t xml:space="preserve"> Experience-Reflection-Action cycle,</w:t>
      </w:r>
      <w:r w:rsidR="00C21D72">
        <w:rPr>
          <w:sz w:val="24"/>
          <w:szCs w:val="24"/>
        </w:rPr>
        <w:t xml:space="preserve"> </w:t>
      </w:r>
      <w:r w:rsidR="00C21D72" w:rsidRPr="00C21D72">
        <w:rPr>
          <w:sz w:val="24"/>
          <w:szCs w:val="24"/>
        </w:rPr>
        <w:t>known as the ERA cycle, will be</w:t>
      </w:r>
      <w:r w:rsidR="00C21D72">
        <w:rPr>
          <w:sz w:val="24"/>
          <w:szCs w:val="24"/>
        </w:rPr>
        <w:t xml:space="preserve"> the reflective model I will be using</w:t>
      </w:r>
      <w:r w:rsidR="00C21D72" w:rsidRPr="00C21D72">
        <w:rPr>
          <w:sz w:val="24"/>
          <w:szCs w:val="24"/>
        </w:rPr>
        <w:t xml:space="preserve">. In this reflective approach, the individual first reflects on their behaviours utilising reflective processes before shifting focus to the event itself and what </w:t>
      </w:r>
      <w:proofErr w:type="gramStart"/>
      <w:r w:rsidR="00C21D72" w:rsidRPr="00C21D72">
        <w:rPr>
          <w:sz w:val="24"/>
          <w:szCs w:val="24"/>
        </w:rPr>
        <w:t>actually occurred</w:t>
      </w:r>
      <w:proofErr w:type="gramEnd"/>
      <w:r w:rsidR="00C21D72" w:rsidRPr="00C21D72">
        <w:rPr>
          <w:sz w:val="24"/>
          <w:szCs w:val="24"/>
        </w:rPr>
        <w:t xml:space="preserve">. Following the conclusion of this phase, actions can be made to draw lessons from the event, and the cycle can start over.  </w:t>
      </w:r>
      <w:r w:rsidR="008A6156">
        <w:rPr>
          <w:sz w:val="24"/>
          <w:szCs w:val="24"/>
        </w:rPr>
        <w:t>I have chosen this incident because I dealt with the offender from the start of the investigation right through to the end of the investigation</w:t>
      </w:r>
      <w:r w:rsidR="00454C0B">
        <w:rPr>
          <w:sz w:val="24"/>
          <w:szCs w:val="24"/>
        </w:rPr>
        <w:t xml:space="preserve"> where I charged the suspect for the offence. </w:t>
      </w:r>
      <w:proofErr w:type="gramStart"/>
      <w:r w:rsidR="009976ED">
        <w:rPr>
          <w:sz w:val="24"/>
          <w:szCs w:val="24"/>
        </w:rPr>
        <w:t>For the purpose of</w:t>
      </w:r>
      <w:proofErr w:type="gramEnd"/>
      <w:r w:rsidR="009976ED">
        <w:rPr>
          <w:sz w:val="24"/>
          <w:szCs w:val="24"/>
        </w:rPr>
        <w:t xml:space="preserve"> this essay, I will not mention names of the suspect or the name of the location where the incident occurred</w:t>
      </w:r>
      <w:r w:rsidR="00A74DD9">
        <w:rPr>
          <w:sz w:val="24"/>
          <w:szCs w:val="24"/>
        </w:rPr>
        <w:t xml:space="preserve"> so that the person can not be identified. </w:t>
      </w:r>
      <w:r w:rsidR="00A848C5">
        <w:rPr>
          <w:sz w:val="24"/>
          <w:szCs w:val="24"/>
        </w:rPr>
        <w:t xml:space="preserve">This incident relates to a call where intelligence was passed about a male suspect, a stop and search was </w:t>
      </w:r>
      <w:r w:rsidR="00BD3B4B">
        <w:rPr>
          <w:sz w:val="24"/>
          <w:szCs w:val="24"/>
        </w:rPr>
        <w:t>conducted,</w:t>
      </w:r>
      <w:r w:rsidR="00A848C5">
        <w:rPr>
          <w:sz w:val="24"/>
          <w:szCs w:val="24"/>
        </w:rPr>
        <w:t xml:space="preserve"> and </w:t>
      </w:r>
      <w:r w:rsidR="00BD3B4B">
        <w:rPr>
          <w:sz w:val="24"/>
          <w:szCs w:val="24"/>
        </w:rPr>
        <w:t xml:space="preserve">the male was consequently arrested. The male was then interviewed and </w:t>
      </w:r>
      <w:r w:rsidR="00191BA0">
        <w:rPr>
          <w:sz w:val="24"/>
          <w:szCs w:val="24"/>
        </w:rPr>
        <w:t>charged,</w:t>
      </w:r>
      <w:r w:rsidR="00BD3B4B">
        <w:rPr>
          <w:sz w:val="24"/>
          <w:szCs w:val="24"/>
        </w:rPr>
        <w:t xml:space="preserve"> and the </w:t>
      </w:r>
      <w:r w:rsidR="00191BA0">
        <w:rPr>
          <w:sz w:val="24"/>
          <w:szCs w:val="24"/>
        </w:rPr>
        <w:t xml:space="preserve">incident has since concluded in its entirety. For this essay, I will be referring to </w:t>
      </w:r>
      <w:r w:rsidR="007A0519">
        <w:rPr>
          <w:sz w:val="24"/>
          <w:szCs w:val="24"/>
        </w:rPr>
        <w:t>legislation</w:t>
      </w:r>
      <w:r w:rsidR="00191BA0">
        <w:rPr>
          <w:sz w:val="24"/>
          <w:szCs w:val="24"/>
        </w:rPr>
        <w:t xml:space="preserve"> which was used to stop and search the male, legislation </w:t>
      </w:r>
      <w:r w:rsidR="007A0519">
        <w:rPr>
          <w:sz w:val="24"/>
          <w:szCs w:val="24"/>
        </w:rPr>
        <w:t xml:space="preserve">which was used to arrest the suspect and the rationale behind each step that I took. I will be using the National </w:t>
      </w:r>
      <w:r w:rsidR="00BA2BA1">
        <w:rPr>
          <w:sz w:val="24"/>
          <w:szCs w:val="24"/>
        </w:rPr>
        <w:t>Decision-Making</w:t>
      </w:r>
      <w:r w:rsidR="007A0519">
        <w:rPr>
          <w:sz w:val="24"/>
          <w:szCs w:val="24"/>
        </w:rPr>
        <w:t xml:space="preserve"> Model (NDM) as a prime example of </w:t>
      </w:r>
      <w:r w:rsidR="00BA2BA1">
        <w:rPr>
          <w:sz w:val="24"/>
          <w:szCs w:val="24"/>
        </w:rPr>
        <w:t xml:space="preserve">a </w:t>
      </w:r>
      <w:proofErr w:type="gramStart"/>
      <w:r w:rsidR="007A0519">
        <w:rPr>
          <w:sz w:val="24"/>
          <w:szCs w:val="24"/>
        </w:rPr>
        <w:t>decisi</w:t>
      </w:r>
      <w:r w:rsidR="00BA2BA1">
        <w:rPr>
          <w:sz w:val="24"/>
          <w:szCs w:val="24"/>
        </w:rPr>
        <w:t>on making</w:t>
      </w:r>
      <w:proofErr w:type="gramEnd"/>
      <w:r w:rsidR="00BA2BA1">
        <w:rPr>
          <w:sz w:val="24"/>
          <w:szCs w:val="24"/>
        </w:rPr>
        <w:t xml:space="preserve"> model which was used at the time and in the events that followed the initial call as it is crucial to everything that we do as police officers. </w:t>
      </w:r>
      <w:r w:rsidR="006F259E">
        <w:rPr>
          <w:sz w:val="24"/>
          <w:szCs w:val="24"/>
        </w:rPr>
        <w:t xml:space="preserve">I will also be reviewing my responsibilities </w:t>
      </w:r>
      <w:r w:rsidR="00B9336E">
        <w:rPr>
          <w:sz w:val="24"/>
          <w:szCs w:val="24"/>
        </w:rPr>
        <w:t xml:space="preserve">as part of the Criminal Procedure and Investigations Act 1996 (CPIA) and the codes of practice which accompany it. </w:t>
      </w:r>
    </w:p>
    <w:p w14:paraId="1DEC5EBC" w14:textId="77777777" w:rsidR="0076054B" w:rsidRDefault="00EE7FBE" w:rsidP="00E6298B">
      <w:pPr>
        <w:ind w:right="107"/>
        <w:jc w:val="both"/>
        <w:rPr>
          <w:sz w:val="24"/>
          <w:szCs w:val="24"/>
        </w:rPr>
      </w:pPr>
      <w:r>
        <w:rPr>
          <w:sz w:val="24"/>
          <w:szCs w:val="24"/>
        </w:rPr>
        <w:tab/>
      </w:r>
    </w:p>
    <w:p w14:paraId="7F381480" w14:textId="380E76B2" w:rsidR="00FD793B" w:rsidRPr="00722330" w:rsidRDefault="00722330" w:rsidP="00E6298B">
      <w:pPr>
        <w:ind w:right="107"/>
        <w:jc w:val="both"/>
        <w:rPr>
          <w:sz w:val="24"/>
          <w:szCs w:val="24"/>
        </w:rPr>
      </w:pPr>
      <w:r>
        <w:rPr>
          <w:sz w:val="24"/>
          <w:szCs w:val="24"/>
        </w:rPr>
        <w:t xml:space="preserve">The College of Policing (2014) </w:t>
      </w:r>
      <w:r w:rsidR="00187B7E">
        <w:rPr>
          <w:sz w:val="24"/>
          <w:szCs w:val="24"/>
        </w:rPr>
        <w:t xml:space="preserve">describes the NDM as a ‘tool to structure a rationale of what the decisions made by decision makers during an incident and the reasons why those </w:t>
      </w:r>
      <w:r w:rsidR="00187B7E">
        <w:rPr>
          <w:sz w:val="24"/>
          <w:szCs w:val="24"/>
        </w:rPr>
        <w:lastRenderedPageBreak/>
        <w:t xml:space="preserve">decisions were made’. What this means is that it is a tool to assists officers when making decisions during incidents. </w:t>
      </w:r>
      <w:r w:rsidR="001C56C9">
        <w:rPr>
          <w:sz w:val="24"/>
          <w:szCs w:val="24"/>
        </w:rPr>
        <w:t>The NDM also allows for reflecting on actions and areas that can be improved upon for next time. The NDM is split into six elem</w:t>
      </w:r>
      <w:r w:rsidR="00C06846">
        <w:rPr>
          <w:sz w:val="24"/>
          <w:szCs w:val="24"/>
        </w:rPr>
        <w:t>en</w:t>
      </w:r>
      <w:r w:rsidR="001C56C9">
        <w:rPr>
          <w:sz w:val="24"/>
          <w:szCs w:val="24"/>
        </w:rPr>
        <w:t>ts</w:t>
      </w:r>
      <w:r w:rsidR="00C06846">
        <w:rPr>
          <w:sz w:val="24"/>
          <w:szCs w:val="24"/>
        </w:rPr>
        <w:t xml:space="preserve">, with the code of ethics at its centre which is vital to </w:t>
      </w:r>
      <w:proofErr w:type="gramStart"/>
      <w:r w:rsidR="00C06846">
        <w:rPr>
          <w:sz w:val="24"/>
          <w:szCs w:val="24"/>
        </w:rPr>
        <w:t>policing as a whole</w:t>
      </w:r>
      <w:proofErr w:type="gramEnd"/>
      <w:r w:rsidR="00C06846">
        <w:rPr>
          <w:sz w:val="24"/>
          <w:szCs w:val="24"/>
        </w:rPr>
        <w:t xml:space="preserve">. </w:t>
      </w:r>
      <w:r w:rsidR="00362DA4">
        <w:rPr>
          <w:sz w:val="24"/>
          <w:szCs w:val="24"/>
        </w:rPr>
        <w:t xml:space="preserve">The NDM starts at with Gathering information and intelligence. </w:t>
      </w:r>
      <w:r w:rsidR="00487FF3">
        <w:rPr>
          <w:sz w:val="24"/>
          <w:szCs w:val="24"/>
        </w:rPr>
        <w:t xml:space="preserve"> According to College of Policing (2014), this is where the decision maker establishes the </w:t>
      </w:r>
      <w:r w:rsidR="00705002">
        <w:rPr>
          <w:sz w:val="24"/>
          <w:szCs w:val="24"/>
        </w:rPr>
        <w:t>circumstances</w:t>
      </w:r>
      <w:r w:rsidR="00487FF3">
        <w:rPr>
          <w:sz w:val="24"/>
          <w:szCs w:val="24"/>
        </w:rPr>
        <w:t xml:space="preserve"> surrounding the incident, </w:t>
      </w:r>
      <w:r w:rsidR="00705002">
        <w:rPr>
          <w:sz w:val="24"/>
          <w:szCs w:val="24"/>
        </w:rPr>
        <w:t xml:space="preserve">what information needs to be found out and any additional information that could be used to help deal with the situation. </w:t>
      </w:r>
      <w:r w:rsidR="00E93A0B">
        <w:rPr>
          <w:sz w:val="24"/>
          <w:szCs w:val="24"/>
        </w:rPr>
        <w:t xml:space="preserve">Once this section has been satisfied, officers can move </w:t>
      </w:r>
      <w:r w:rsidR="003F133A">
        <w:rPr>
          <w:sz w:val="24"/>
          <w:szCs w:val="24"/>
        </w:rPr>
        <w:t>onto</w:t>
      </w:r>
      <w:r w:rsidR="00E93A0B">
        <w:rPr>
          <w:sz w:val="24"/>
          <w:szCs w:val="24"/>
        </w:rPr>
        <w:t xml:space="preserve"> assessing threat and risk and develop a working strategy. </w:t>
      </w:r>
      <w:r w:rsidR="003F133A">
        <w:rPr>
          <w:sz w:val="24"/>
          <w:szCs w:val="24"/>
        </w:rPr>
        <w:t xml:space="preserve">This is where </w:t>
      </w:r>
      <w:r w:rsidR="00DD65F9">
        <w:rPr>
          <w:sz w:val="24"/>
          <w:szCs w:val="24"/>
        </w:rPr>
        <w:t>officers will assess any risks involved in the situation and develop a strategy to take positive action</w:t>
      </w:r>
      <w:r w:rsidR="003305A7">
        <w:rPr>
          <w:sz w:val="24"/>
          <w:szCs w:val="24"/>
        </w:rPr>
        <w:t>. It is a dynamic risk assessment based on the incident itself. The next section is considering powers and policies. This is where officers consider what powers are available to them</w:t>
      </w:r>
      <w:r w:rsidR="0094462B">
        <w:rPr>
          <w:sz w:val="24"/>
          <w:szCs w:val="24"/>
        </w:rPr>
        <w:t xml:space="preserve"> and what legislation they may use as part of the incident. The next section is to identify options and contingencies. This is where </w:t>
      </w:r>
      <w:r w:rsidR="004D5370">
        <w:rPr>
          <w:sz w:val="24"/>
          <w:szCs w:val="24"/>
        </w:rPr>
        <w:t>officers</w:t>
      </w:r>
      <w:r w:rsidR="0094462B">
        <w:rPr>
          <w:sz w:val="24"/>
          <w:szCs w:val="24"/>
        </w:rPr>
        <w:t xml:space="preserve"> will weigh up all available options to them such as</w:t>
      </w:r>
      <w:r w:rsidR="00C64FEB">
        <w:rPr>
          <w:sz w:val="24"/>
          <w:szCs w:val="24"/>
        </w:rPr>
        <w:t xml:space="preserve"> utilising their spray or taser if the risk became too great to other members of the public or to themselves. </w:t>
      </w:r>
      <w:r w:rsidR="009D6728">
        <w:rPr>
          <w:sz w:val="24"/>
          <w:szCs w:val="24"/>
        </w:rPr>
        <w:t xml:space="preserve">The final section is to </w:t>
      </w:r>
      <w:proofErr w:type="gramStart"/>
      <w:r w:rsidR="009D6728">
        <w:rPr>
          <w:sz w:val="24"/>
          <w:szCs w:val="24"/>
        </w:rPr>
        <w:t>take action</w:t>
      </w:r>
      <w:proofErr w:type="gramEnd"/>
      <w:r w:rsidR="009D6728">
        <w:rPr>
          <w:sz w:val="24"/>
          <w:szCs w:val="24"/>
        </w:rPr>
        <w:t xml:space="preserve"> and review. This is where the officer will take the action they have decided </w:t>
      </w:r>
      <w:r w:rsidR="004D5370">
        <w:rPr>
          <w:sz w:val="24"/>
          <w:szCs w:val="24"/>
        </w:rPr>
        <w:t xml:space="preserve">upon before reviewing the situation after it has finished </w:t>
      </w:r>
      <w:r w:rsidR="001712AE">
        <w:rPr>
          <w:sz w:val="24"/>
          <w:szCs w:val="24"/>
        </w:rPr>
        <w:t xml:space="preserve">and taking that experience with them to use as part of their decision making in the future. The NDM is </w:t>
      </w:r>
      <w:r w:rsidR="002429BF">
        <w:rPr>
          <w:sz w:val="24"/>
          <w:szCs w:val="24"/>
        </w:rPr>
        <w:t>effectively</w:t>
      </w:r>
      <w:r w:rsidR="001712AE">
        <w:rPr>
          <w:sz w:val="24"/>
          <w:szCs w:val="24"/>
        </w:rPr>
        <w:t xml:space="preserve"> a wheel and can be spun constantly while dealing with situations as more information and </w:t>
      </w:r>
      <w:r w:rsidR="002429BF">
        <w:rPr>
          <w:sz w:val="24"/>
          <w:szCs w:val="24"/>
        </w:rPr>
        <w:t>intelligence</w:t>
      </w:r>
      <w:r w:rsidR="001712AE">
        <w:rPr>
          <w:sz w:val="24"/>
          <w:szCs w:val="24"/>
        </w:rPr>
        <w:t xml:space="preserve"> becomes available to officers</w:t>
      </w:r>
      <w:r w:rsidR="002429BF">
        <w:rPr>
          <w:sz w:val="24"/>
          <w:szCs w:val="24"/>
        </w:rPr>
        <w:t xml:space="preserve">. </w:t>
      </w:r>
      <w:r w:rsidR="009760BA">
        <w:rPr>
          <w:sz w:val="24"/>
          <w:szCs w:val="24"/>
        </w:rPr>
        <w:t xml:space="preserve">Officers on the frontline may not </w:t>
      </w:r>
      <w:r w:rsidR="00D6563F">
        <w:rPr>
          <w:sz w:val="24"/>
          <w:szCs w:val="24"/>
        </w:rPr>
        <w:t xml:space="preserve">even </w:t>
      </w:r>
      <w:r w:rsidR="009760BA">
        <w:rPr>
          <w:sz w:val="24"/>
          <w:szCs w:val="24"/>
        </w:rPr>
        <w:t xml:space="preserve">realise that they are using the NDM </w:t>
      </w:r>
      <w:r w:rsidR="00D6563F">
        <w:rPr>
          <w:sz w:val="24"/>
          <w:szCs w:val="24"/>
        </w:rPr>
        <w:t xml:space="preserve">when dealing with </w:t>
      </w:r>
      <w:r w:rsidR="00364ED8">
        <w:rPr>
          <w:sz w:val="24"/>
          <w:szCs w:val="24"/>
        </w:rPr>
        <w:t>situations,</w:t>
      </w:r>
      <w:r w:rsidR="00D6563F">
        <w:rPr>
          <w:sz w:val="24"/>
          <w:szCs w:val="24"/>
        </w:rPr>
        <w:t xml:space="preserve"> but it is such an important tool for them to utilise when dealing with incidents. </w:t>
      </w:r>
      <w:r w:rsidR="001712AE">
        <w:rPr>
          <w:sz w:val="24"/>
          <w:szCs w:val="24"/>
        </w:rPr>
        <w:t xml:space="preserve"> </w:t>
      </w:r>
      <w:r w:rsidR="004D5370">
        <w:rPr>
          <w:sz w:val="24"/>
          <w:szCs w:val="24"/>
        </w:rPr>
        <w:t xml:space="preserve"> </w:t>
      </w:r>
    </w:p>
    <w:p w14:paraId="15017B9B" w14:textId="77777777" w:rsidR="0076054B" w:rsidRDefault="0076054B" w:rsidP="0076054B">
      <w:pPr>
        <w:ind w:right="107"/>
        <w:jc w:val="both"/>
        <w:rPr>
          <w:sz w:val="24"/>
          <w:szCs w:val="24"/>
        </w:rPr>
      </w:pPr>
    </w:p>
    <w:p w14:paraId="556608CC" w14:textId="7EAEDA81" w:rsidR="00FB4E06" w:rsidRDefault="00EE7FBE" w:rsidP="0076054B">
      <w:pPr>
        <w:ind w:right="107"/>
        <w:jc w:val="both"/>
        <w:rPr>
          <w:sz w:val="24"/>
          <w:szCs w:val="24"/>
        </w:rPr>
      </w:pPr>
      <w:r>
        <w:rPr>
          <w:sz w:val="24"/>
          <w:szCs w:val="24"/>
        </w:rPr>
        <w:t xml:space="preserve">The incident began when patrolling as part of the night-time economy where we received a call that door staff had suspected a male was using drugs and had seen him putting a bag of white powder in his wallet. </w:t>
      </w:r>
      <w:r w:rsidR="00FB4E06">
        <w:rPr>
          <w:sz w:val="24"/>
          <w:szCs w:val="24"/>
        </w:rPr>
        <w:t xml:space="preserve">Upon arrival, I spoke with the door staff who confirmed a description of the </w:t>
      </w:r>
      <w:r w:rsidR="00705002">
        <w:rPr>
          <w:sz w:val="24"/>
          <w:szCs w:val="24"/>
        </w:rPr>
        <w:t>male,</w:t>
      </w:r>
      <w:r w:rsidR="00FB4E06">
        <w:rPr>
          <w:sz w:val="24"/>
          <w:szCs w:val="24"/>
        </w:rPr>
        <w:t xml:space="preserve"> and I spotted the male leaving the venue. I approached the male with another officer to speak with him to ascertain details. </w:t>
      </w:r>
      <w:r w:rsidR="005F38F8">
        <w:rPr>
          <w:sz w:val="24"/>
          <w:szCs w:val="24"/>
        </w:rPr>
        <w:t xml:space="preserve">This was part of using the NDM </w:t>
      </w:r>
      <w:proofErr w:type="gramStart"/>
      <w:r w:rsidR="005F38F8">
        <w:rPr>
          <w:sz w:val="24"/>
          <w:szCs w:val="24"/>
        </w:rPr>
        <w:t>in order to</w:t>
      </w:r>
      <w:proofErr w:type="gramEnd"/>
      <w:r w:rsidR="005F38F8">
        <w:rPr>
          <w:sz w:val="24"/>
          <w:szCs w:val="24"/>
        </w:rPr>
        <w:t xml:space="preserve"> gather information and intelligence about the situation. </w:t>
      </w:r>
      <w:r w:rsidR="00364ED8">
        <w:rPr>
          <w:sz w:val="24"/>
          <w:szCs w:val="24"/>
        </w:rPr>
        <w:t xml:space="preserve">While approaching the male, I was already assessing the threat and developing a strategy </w:t>
      </w:r>
      <w:r w:rsidR="0082132A">
        <w:rPr>
          <w:sz w:val="24"/>
          <w:szCs w:val="24"/>
        </w:rPr>
        <w:t xml:space="preserve">and conducting a risk assessment in my mind. I noticed that the male was larger in size than myself and the other officer which could potentially become a hazard if he were to use his size against us. Based on that, I decided that I had to utilise communication skills and avoid conflict if possible. </w:t>
      </w:r>
    </w:p>
    <w:p w14:paraId="73AE0BD6" w14:textId="77777777" w:rsidR="0076054B" w:rsidRDefault="0076054B" w:rsidP="00E6298B">
      <w:pPr>
        <w:ind w:right="107"/>
        <w:jc w:val="both"/>
        <w:rPr>
          <w:sz w:val="24"/>
          <w:szCs w:val="24"/>
        </w:rPr>
      </w:pPr>
    </w:p>
    <w:p w14:paraId="3DC40468" w14:textId="275E9CB1" w:rsidR="00EE7FBE" w:rsidRPr="00F303BC" w:rsidRDefault="00FB4E06" w:rsidP="00E6298B">
      <w:pPr>
        <w:ind w:right="107"/>
        <w:jc w:val="both"/>
        <w:rPr>
          <w:sz w:val="24"/>
          <w:szCs w:val="24"/>
        </w:rPr>
      </w:pPr>
      <w:r>
        <w:rPr>
          <w:sz w:val="24"/>
          <w:szCs w:val="24"/>
        </w:rPr>
        <w:t xml:space="preserve">The male </w:t>
      </w:r>
      <w:r w:rsidR="001D2E59">
        <w:rPr>
          <w:sz w:val="24"/>
          <w:szCs w:val="24"/>
        </w:rPr>
        <w:t xml:space="preserve">did not wish to engage with officers and would not answer any questions relating to the intelligence that was passed to us. Based on the events leading to this, I decided that I had grounds to conduct a search under </w:t>
      </w:r>
      <w:r w:rsidR="00B56C5D">
        <w:rPr>
          <w:sz w:val="24"/>
          <w:szCs w:val="24"/>
        </w:rPr>
        <w:t>section 23 Misuse of Drugs Act 1971 which</w:t>
      </w:r>
      <w:r w:rsidR="006454FF">
        <w:rPr>
          <w:sz w:val="24"/>
          <w:szCs w:val="24"/>
        </w:rPr>
        <w:t xml:space="preserve"> states that ‘a constable has </w:t>
      </w:r>
      <w:r w:rsidR="00FD793B">
        <w:rPr>
          <w:sz w:val="24"/>
          <w:szCs w:val="24"/>
        </w:rPr>
        <w:t>reasonable</w:t>
      </w:r>
      <w:r w:rsidR="006454FF">
        <w:rPr>
          <w:sz w:val="24"/>
          <w:szCs w:val="24"/>
        </w:rPr>
        <w:t xml:space="preserve"> grounds to suspect any person is in possession of a controlled </w:t>
      </w:r>
      <w:r w:rsidR="00EB6C9E">
        <w:rPr>
          <w:sz w:val="24"/>
          <w:szCs w:val="24"/>
        </w:rPr>
        <w:t>drug</w:t>
      </w:r>
      <w:r w:rsidR="006454FF">
        <w:rPr>
          <w:sz w:val="24"/>
          <w:szCs w:val="24"/>
        </w:rPr>
        <w:t xml:space="preserve"> they may detain a person for the purpose of a search</w:t>
      </w:r>
      <w:r w:rsidR="00F377E3">
        <w:rPr>
          <w:sz w:val="24"/>
          <w:szCs w:val="24"/>
        </w:rPr>
        <w:t xml:space="preserve">’. </w:t>
      </w:r>
      <w:r w:rsidR="00F303BC" w:rsidRPr="00F303BC">
        <w:rPr>
          <w:sz w:val="24"/>
          <w:szCs w:val="24"/>
        </w:rPr>
        <w:t>This is where I</w:t>
      </w:r>
      <w:r w:rsidR="00F303BC">
        <w:rPr>
          <w:b/>
          <w:bCs/>
          <w:sz w:val="24"/>
          <w:szCs w:val="24"/>
        </w:rPr>
        <w:t xml:space="preserve"> </w:t>
      </w:r>
      <w:r w:rsidR="00F303BC">
        <w:rPr>
          <w:sz w:val="24"/>
          <w:szCs w:val="24"/>
        </w:rPr>
        <w:t xml:space="preserve">considered my powers and policies </w:t>
      </w:r>
      <w:proofErr w:type="gramStart"/>
      <w:r w:rsidR="00B974AD">
        <w:rPr>
          <w:sz w:val="24"/>
          <w:szCs w:val="24"/>
        </w:rPr>
        <w:t>and also</w:t>
      </w:r>
      <w:proofErr w:type="gramEnd"/>
      <w:r w:rsidR="00B974AD">
        <w:rPr>
          <w:sz w:val="24"/>
          <w:szCs w:val="24"/>
        </w:rPr>
        <w:t xml:space="preserve"> identified any options or contingencies as I was going to be searching the male. I considered handcuffing the male if he were to get aggressive and I also considered what force would be appropriate if he refused the search and became aggressive. </w:t>
      </w:r>
    </w:p>
    <w:p w14:paraId="3690174F" w14:textId="77777777" w:rsidR="0076054B" w:rsidRDefault="0076054B" w:rsidP="00E6298B">
      <w:pPr>
        <w:ind w:right="107"/>
        <w:jc w:val="both"/>
        <w:rPr>
          <w:b/>
          <w:bCs/>
          <w:sz w:val="24"/>
          <w:szCs w:val="24"/>
        </w:rPr>
      </w:pPr>
    </w:p>
    <w:p w14:paraId="023D5F02" w14:textId="323501BA" w:rsidR="00EB6C9E" w:rsidRDefault="00EB6C9E" w:rsidP="00E6298B">
      <w:pPr>
        <w:ind w:right="107"/>
        <w:jc w:val="both"/>
        <w:rPr>
          <w:sz w:val="24"/>
          <w:szCs w:val="24"/>
        </w:rPr>
      </w:pPr>
      <w:r>
        <w:rPr>
          <w:sz w:val="24"/>
          <w:szCs w:val="24"/>
        </w:rPr>
        <w:t xml:space="preserve">Upon searching the male, </w:t>
      </w:r>
      <w:r w:rsidR="00D6604E">
        <w:rPr>
          <w:sz w:val="24"/>
          <w:szCs w:val="24"/>
        </w:rPr>
        <w:t xml:space="preserve">I found a bag of suspicious white powder located in his wallet. When asked about it, the male admitted that it was </w:t>
      </w:r>
      <w:r w:rsidR="00E84660">
        <w:rPr>
          <w:sz w:val="24"/>
          <w:szCs w:val="24"/>
        </w:rPr>
        <w:t>his,</w:t>
      </w:r>
      <w:r w:rsidR="00D6604E">
        <w:rPr>
          <w:sz w:val="24"/>
          <w:szCs w:val="24"/>
        </w:rPr>
        <w:t xml:space="preserve"> </w:t>
      </w:r>
      <w:r w:rsidR="00E264ED">
        <w:rPr>
          <w:sz w:val="24"/>
          <w:szCs w:val="24"/>
        </w:rPr>
        <w:t xml:space="preserve">but he did not know what it was. </w:t>
      </w:r>
      <w:r w:rsidR="00E84660">
        <w:rPr>
          <w:sz w:val="24"/>
          <w:szCs w:val="24"/>
        </w:rPr>
        <w:t xml:space="preserve">There was a substantial amount of powder in the bag which </w:t>
      </w:r>
      <w:r w:rsidR="003354EF">
        <w:rPr>
          <w:sz w:val="24"/>
          <w:szCs w:val="24"/>
        </w:rPr>
        <w:t>led</w:t>
      </w:r>
      <w:r w:rsidR="00E84660">
        <w:rPr>
          <w:sz w:val="24"/>
          <w:szCs w:val="24"/>
        </w:rPr>
        <w:t xml:space="preserve"> me to become concerned. </w:t>
      </w:r>
    </w:p>
    <w:p w14:paraId="7E25A100" w14:textId="77777777" w:rsidR="0076054B" w:rsidRDefault="0076054B" w:rsidP="0076054B">
      <w:pPr>
        <w:ind w:right="107"/>
        <w:jc w:val="both"/>
        <w:rPr>
          <w:sz w:val="24"/>
          <w:szCs w:val="24"/>
        </w:rPr>
      </w:pPr>
    </w:p>
    <w:p w14:paraId="0EEC0008" w14:textId="50DB0A44" w:rsidR="00E264ED" w:rsidRDefault="00E264ED" w:rsidP="0076054B">
      <w:pPr>
        <w:ind w:right="107"/>
        <w:jc w:val="both"/>
        <w:rPr>
          <w:sz w:val="24"/>
          <w:szCs w:val="24"/>
        </w:rPr>
      </w:pPr>
      <w:r>
        <w:rPr>
          <w:sz w:val="24"/>
          <w:szCs w:val="24"/>
        </w:rPr>
        <w:t xml:space="preserve">I then used the NDM </w:t>
      </w:r>
      <w:r w:rsidR="00B974AD">
        <w:rPr>
          <w:sz w:val="24"/>
          <w:szCs w:val="24"/>
        </w:rPr>
        <w:t xml:space="preserve">again </w:t>
      </w:r>
      <w:r>
        <w:rPr>
          <w:sz w:val="24"/>
          <w:szCs w:val="24"/>
        </w:rPr>
        <w:t xml:space="preserve">and considered all </w:t>
      </w:r>
      <w:r w:rsidR="00E84660">
        <w:rPr>
          <w:sz w:val="24"/>
          <w:szCs w:val="24"/>
        </w:rPr>
        <w:t xml:space="preserve">powers and policies which I could utilise. Based on the male being intoxicated and </w:t>
      </w:r>
      <w:r w:rsidR="00966B3C">
        <w:rPr>
          <w:sz w:val="24"/>
          <w:szCs w:val="24"/>
        </w:rPr>
        <w:t xml:space="preserve">not being willing to cooperate with officers by </w:t>
      </w:r>
      <w:r w:rsidR="00966B3C">
        <w:rPr>
          <w:sz w:val="24"/>
          <w:szCs w:val="24"/>
        </w:rPr>
        <w:lastRenderedPageBreak/>
        <w:t xml:space="preserve">providing details, I decided to arrest the male on suspicion of </w:t>
      </w:r>
      <w:r w:rsidR="002846DC">
        <w:rPr>
          <w:sz w:val="24"/>
          <w:szCs w:val="24"/>
        </w:rPr>
        <w:t>possession</w:t>
      </w:r>
      <w:r w:rsidR="00966B3C">
        <w:rPr>
          <w:sz w:val="24"/>
          <w:szCs w:val="24"/>
        </w:rPr>
        <w:t xml:space="preserve"> of a controlled drug</w:t>
      </w:r>
      <w:r w:rsidR="002846DC">
        <w:rPr>
          <w:sz w:val="24"/>
          <w:szCs w:val="24"/>
        </w:rPr>
        <w:t>. Upon conveying into custody, the male was allowed a period of rest</w:t>
      </w:r>
      <w:r w:rsidR="00794B75">
        <w:rPr>
          <w:sz w:val="24"/>
          <w:szCs w:val="24"/>
        </w:rPr>
        <w:t xml:space="preserve"> and I then conducted an interview with the male when I came in for my next shift. </w:t>
      </w:r>
      <w:r w:rsidR="00C931FF">
        <w:rPr>
          <w:sz w:val="24"/>
          <w:szCs w:val="24"/>
        </w:rPr>
        <w:t xml:space="preserve">During this time, I had the powder tested and it was confirmed to be cocaine. </w:t>
      </w:r>
    </w:p>
    <w:p w14:paraId="7A5EF316" w14:textId="77777777" w:rsidR="0076054B" w:rsidRDefault="0076054B" w:rsidP="00794B75">
      <w:pPr>
        <w:ind w:right="107"/>
        <w:jc w:val="both"/>
        <w:rPr>
          <w:sz w:val="24"/>
          <w:szCs w:val="24"/>
        </w:rPr>
      </w:pPr>
    </w:p>
    <w:p w14:paraId="6CCD274A" w14:textId="4E24F1D9" w:rsidR="00794B75" w:rsidRDefault="00794B75" w:rsidP="00794B75">
      <w:pPr>
        <w:ind w:right="107"/>
        <w:jc w:val="both"/>
        <w:rPr>
          <w:sz w:val="24"/>
          <w:szCs w:val="24"/>
        </w:rPr>
      </w:pPr>
      <w:r>
        <w:rPr>
          <w:sz w:val="24"/>
          <w:szCs w:val="24"/>
        </w:rPr>
        <w:t xml:space="preserve">By the time I conducted the interview, the male had sobered up and was now in a fit state. The male had an appropriate adult as well as a solicitor </w:t>
      </w:r>
      <w:r w:rsidR="00887909">
        <w:rPr>
          <w:sz w:val="24"/>
          <w:szCs w:val="24"/>
        </w:rPr>
        <w:t xml:space="preserve">present during the interview. During interview, the male had admitted that it was cocaine which is a Class A substance and that he had bought it but refused to disclose who from. </w:t>
      </w:r>
      <w:r w:rsidR="0017179D">
        <w:rPr>
          <w:sz w:val="24"/>
          <w:szCs w:val="24"/>
        </w:rPr>
        <w:t xml:space="preserve">As the male was not previously known to us, and had recently become an adult, I once again used the NDM to consider </w:t>
      </w:r>
      <w:r w:rsidR="000504E7">
        <w:rPr>
          <w:sz w:val="24"/>
          <w:szCs w:val="24"/>
        </w:rPr>
        <w:t xml:space="preserve">what actions I could take as a result. </w:t>
      </w:r>
    </w:p>
    <w:p w14:paraId="54E8862C" w14:textId="77777777" w:rsidR="0076054B" w:rsidRDefault="000504E7" w:rsidP="00794B75">
      <w:pPr>
        <w:ind w:right="107"/>
        <w:jc w:val="both"/>
        <w:rPr>
          <w:sz w:val="24"/>
          <w:szCs w:val="24"/>
        </w:rPr>
      </w:pPr>
      <w:r>
        <w:rPr>
          <w:sz w:val="24"/>
          <w:szCs w:val="24"/>
        </w:rPr>
        <w:tab/>
      </w:r>
    </w:p>
    <w:p w14:paraId="258F11DA" w14:textId="27A08A5B" w:rsidR="000504E7" w:rsidRDefault="000504E7" w:rsidP="00794B75">
      <w:pPr>
        <w:ind w:right="107"/>
        <w:jc w:val="both"/>
        <w:rPr>
          <w:sz w:val="24"/>
          <w:szCs w:val="24"/>
        </w:rPr>
      </w:pPr>
      <w:r>
        <w:rPr>
          <w:sz w:val="24"/>
          <w:szCs w:val="24"/>
        </w:rPr>
        <w:t xml:space="preserve">Based on the circumstances, the male was not prosecuted but had to attend a drugs course which he was educated on the </w:t>
      </w:r>
      <w:r w:rsidR="003F7B11">
        <w:rPr>
          <w:sz w:val="24"/>
          <w:szCs w:val="24"/>
        </w:rPr>
        <w:t xml:space="preserve">legality of purchasing drugs and the dangers involved with taking drugs. The male completed the course and has not since come to police attention. </w:t>
      </w:r>
      <w:r w:rsidR="004A5946">
        <w:rPr>
          <w:sz w:val="24"/>
          <w:szCs w:val="24"/>
        </w:rPr>
        <w:t xml:space="preserve">I was satisfied with the conclusion to this as I was mindful of criminalising the male for possession of the drug and decided to use my own discretion </w:t>
      </w:r>
      <w:r w:rsidR="00E437BA">
        <w:rPr>
          <w:sz w:val="24"/>
          <w:szCs w:val="24"/>
        </w:rPr>
        <w:t xml:space="preserve">to find a solution which would work for all parties involved. </w:t>
      </w:r>
      <w:r w:rsidR="003B6153">
        <w:rPr>
          <w:sz w:val="24"/>
          <w:szCs w:val="24"/>
        </w:rPr>
        <w:t xml:space="preserve">Upon reviewing the incident, I am happy that I used the NDM well in the incident to resolve the situation. </w:t>
      </w:r>
    </w:p>
    <w:p w14:paraId="229E9D8B" w14:textId="77777777" w:rsidR="0076054B" w:rsidRDefault="00E22703" w:rsidP="00794B75">
      <w:pPr>
        <w:ind w:right="107"/>
        <w:jc w:val="both"/>
        <w:rPr>
          <w:sz w:val="24"/>
          <w:szCs w:val="24"/>
        </w:rPr>
      </w:pPr>
      <w:r>
        <w:rPr>
          <w:sz w:val="24"/>
          <w:szCs w:val="24"/>
        </w:rPr>
        <w:tab/>
      </w:r>
    </w:p>
    <w:p w14:paraId="25A49C60" w14:textId="50086853" w:rsidR="002D6271" w:rsidRDefault="002D6271" w:rsidP="002D6271">
      <w:pPr>
        <w:ind w:right="107"/>
        <w:jc w:val="both"/>
        <w:rPr>
          <w:sz w:val="24"/>
          <w:szCs w:val="24"/>
        </w:rPr>
      </w:pPr>
      <w:r>
        <w:rPr>
          <w:sz w:val="24"/>
          <w:szCs w:val="24"/>
        </w:rPr>
        <w:t xml:space="preserve">Anderson et al (2021) describes the purpose of CPIA as ‘setting the standards to regulate the investigation process and manage recording and retention of materials found or generated </w:t>
      </w:r>
      <w:proofErr w:type="gramStart"/>
      <w:r>
        <w:rPr>
          <w:sz w:val="24"/>
          <w:szCs w:val="24"/>
        </w:rPr>
        <w:t>in the course of</w:t>
      </w:r>
      <w:proofErr w:type="gramEnd"/>
      <w:r>
        <w:rPr>
          <w:sz w:val="24"/>
          <w:szCs w:val="24"/>
        </w:rPr>
        <w:t xml:space="preserve"> an investigation. This means that t</w:t>
      </w:r>
      <w:r>
        <w:rPr>
          <w:sz w:val="24"/>
          <w:szCs w:val="24"/>
        </w:rPr>
        <w:t xml:space="preserve">he CPIA was brought in in 1996 </w:t>
      </w:r>
      <w:proofErr w:type="gramStart"/>
      <w:r>
        <w:rPr>
          <w:sz w:val="24"/>
          <w:szCs w:val="24"/>
        </w:rPr>
        <w:t>in order to</w:t>
      </w:r>
      <w:proofErr w:type="gramEnd"/>
      <w:r>
        <w:rPr>
          <w:sz w:val="24"/>
          <w:szCs w:val="24"/>
        </w:rPr>
        <w:t xml:space="preserve"> regulate the investigation process and provide clear guidelines which can be used when dealing with materials obtained during an investigation.</w:t>
      </w:r>
    </w:p>
    <w:p w14:paraId="73768697" w14:textId="77777777" w:rsidR="002D6271" w:rsidRDefault="002D6271" w:rsidP="00794B75">
      <w:pPr>
        <w:ind w:right="107"/>
        <w:jc w:val="both"/>
        <w:rPr>
          <w:sz w:val="24"/>
          <w:szCs w:val="24"/>
        </w:rPr>
      </w:pPr>
    </w:p>
    <w:p w14:paraId="4E5F62D8" w14:textId="1453F1F8" w:rsidR="00E22703" w:rsidRDefault="00B368D6" w:rsidP="00794B75">
      <w:pPr>
        <w:ind w:right="107"/>
        <w:jc w:val="both"/>
        <w:rPr>
          <w:sz w:val="24"/>
          <w:szCs w:val="24"/>
        </w:rPr>
      </w:pPr>
      <w:r>
        <w:rPr>
          <w:sz w:val="24"/>
          <w:szCs w:val="24"/>
        </w:rPr>
        <w:t xml:space="preserve">The College of Policing cites the Ministry of Justice (2015) </w:t>
      </w:r>
      <w:r w:rsidR="00B55CD5">
        <w:rPr>
          <w:sz w:val="24"/>
          <w:szCs w:val="24"/>
        </w:rPr>
        <w:t>which defines a criminal investigation as ‘an investigation conducted by police officers to ascertain whether a person should be charged with an offence or whether a person charged with an offence is guilty of it</w:t>
      </w:r>
      <w:r w:rsidR="00C27D92">
        <w:rPr>
          <w:sz w:val="24"/>
          <w:szCs w:val="24"/>
        </w:rPr>
        <w:t xml:space="preserve">’. In short, it is an investigation into whether an offence has been committed and if the person is guilty of the offence or not. The investigation conducted by </w:t>
      </w:r>
      <w:r w:rsidR="003B2361">
        <w:rPr>
          <w:sz w:val="24"/>
          <w:szCs w:val="24"/>
        </w:rPr>
        <w:t>me</w:t>
      </w:r>
      <w:r w:rsidR="00C27D92">
        <w:rPr>
          <w:sz w:val="24"/>
          <w:szCs w:val="24"/>
        </w:rPr>
        <w:t xml:space="preserve"> was rather straightforward due to the lines of </w:t>
      </w:r>
      <w:r w:rsidR="003B2361">
        <w:rPr>
          <w:sz w:val="24"/>
          <w:szCs w:val="24"/>
        </w:rPr>
        <w:t>i</w:t>
      </w:r>
      <w:r w:rsidR="00C27D92">
        <w:rPr>
          <w:sz w:val="24"/>
          <w:szCs w:val="24"/>
        </w:rPr>
        <w:t xml:space="preserve">nquiry taken where we spoke to witnesses, spoke to the suspect, searched the </w:t>
      </w:r>
      <w:proofErr w:type="gramStart"/>
      <w:r w:rsidR="00C27D92">
        <w:rPr>
          <w:sz w:val="24"/>
          <w:szCs w:val="24"/>
        </w:rPr>
        <w:t>suspect</w:t>
      </w:r>
      <w:proofErr w:type="gramEnd"/>
      <w:r w:rsidR="00C27D92">
        <w:rPr>
          <w:sz w:val="24"/>
          <w:szCs w:val="24"/>
        </w:rPr>
        <w:t xml:space="preserve"> and interviewed them as well where they admitted the offence. </w:t>
      </w:r>
      <w:r w:rsidR="00582269">
        <w:rPr>
          <w:sz w:val="24"/>
          <w:szCs w:val="24"/>
        </w:rPr>
        <w:t xml:space="preserve">As such, the </w:t>
      </w:r>
      <w:r w:rsidR="00E34AA6">
        <w:rPr>
          <w:sz w:val="24"/>
          <w:szCs w:val="24"/>
        </w:rPr>
        <w:t>investigation carried simple responsibilities. One of these as listed by the Ministry of Justice (2015)</w:t>
      </w:r>
      <w:r w:rsidR="001F2F06">
        <w:rPr>
          <w:sz w:val="24"/>
          <w:szCs w:val="24"/>
        </w:rPr>
        <w:t xml:space="preserve"> under CPIA</w:t>
      </w:r>
      <w:r w:rsidR="00E34AA6">
        <w:rPr>
          <w:sz w:val="24"/>
          <w:szCs w:val="24"/>
        </w:rPr>
        <w:t xml:space="preserve">, was to make sure all lines of inquiry were carried out. </w:t>
      </w:r>
      <w:r w:rsidR="001F2F06">
        <w:rPr>
          <w:sz w:val="24"/>
          <w:szCs w:val="24"/>
        </w:rPr>
        <w:t xml:space="preserve">In this investigation, there were very few lines of inquiry as opposed to a more complex investigation which could have hundreds of lines of inquiries depending on the offences and suspects. </w:t>
      </w:r>
    </w:p>
    <w:p w14:paraId="5E99D292" w14:textId="77777777" w:rsidR="0076054B" w:rsidRDefault="001F2F06" w:rsidP="00794B75">
      <w:pPr>
        <w:ind w:right="107"/>
        <w:jc w:val="both"/>
        <w:rPr>
          <w:sz w:val="24"/>
          <w:szCs w:val="24"/>
        </w:rPr>
      </w:pPr>
      <w:r>
        <w:rPr>
          <w:sz w:val="24"/>
          <w:szCs w:val="24"/>
        </w:rPr>
        <w:tab/>
      </w:r>
    </w:p>
    <w:p w14:paraId="27B009F1" w14:textId="77777777" w:rsidR="0076054B" w:rsidRDefault="0076054B" w:rsidP="00794B75">
      <w:pPr>
        <w:ind w:right="107"/>
        <w:jc w:val="both"/>
        <w:rPr>
          <w:sz w:val="24"/>
          <w:szCs w:val="24"/>
        </w:rPr>
      </w:pPr>
    </w:p>
    <w:p w14:paraId="3FDFC4C7" w14:textId="4E3022B3" w:rsidR="001F2F06" w:rsidRDefault="00744352" w:rsidP="00794B75">
      <w:pPr>
        <w:ind w:right="107"/>
        <w:jc w:val="both"/>
        <w:rPr>
          <w:sz w:val="24"/>
          <w:szCs w:val="24"/>
        </w:rPr>
      </w:pPr>
      <w:r>
        <w:rPr>
          <w:sz w:val="24"/>
          <w:szCs w:val="24"/>
        </w:rPr>
        <w:t>A</w:t>
      </w:r>
      <w:r w:rsidR="00935CB3">
        <w:rPr>
          <w:sz w:val="24"/>
          <w:szCs w:val="24"/>
        </w:rPr>
        <w:t>n</w:t>
      </w:r>
      <w:r>
        <w:rPr>
          <w:sz w:val="24"/>
          <w:szCs w:val="24"/>
        </w:rPr>
        <w:t xml:space="preserve"> essential part of investigations which is listed under CPIA </w:t>
      </w:r>
      <w:r w:rsidR="00BF23FB">
        <w:rPr>
          <w:sz w:val="24"/>
          <w:szCs w:val="24"/>
        </w:rPr>
        <w:t xml:space="preserve">Codes of Practice is that all </w:t>
      </w:r>
      <w:r w:rsidR="00935CB3">
        <w:rPr>
          <w:sz w:val="24"/>
          <w:szCs w:val="24"/>
        </w:rPr>
        <w:t xml:space="preserve">information relevant to the investigation is recorded. </w:t>
      </w:r>
      <w:r w:rsidR="00EC0749">
        <w:rPr>
          <w:sz w:val="24"/>
          <w:szCs w:val="24"/>
        </w:rPr>
        <w:t xml:space="preserve">In this investigation, all information was documented on the occurrence log or on various documents </w:t>
      </w:r>
      <w:r w:rsidR="004E6F88">
        <w:rPr>
          <w:sz w:val="24"/>
          <w:szCs w:val="24"/>
        </w:rPr>
        <w:t xml:space="preserve">inside the occurrence </w:t>
      </w:r>
      <w:r w:rsidR="00774C83">
        <w:rPr>
          <w:sz w:val="24"/>
          <w:szCs w:val="24"/>
        </w:rPr>
        <w:t xml:space="preserve">so that any person who needed access to the information was able to do so. </w:t>
      </w:r>
    </w:p>
    <w:p w14:paraId="4140DA42" w14:textId="77777777" w:rsidR="0076054B" w:rsidRDefault="00BA0566" w:rsidP="00794B75">
      <w:pPr>
        <w:ind w:right="107"/>
        <w:jc w:val="both"/>
        <w:rPr>
          <w:sz w:val="24"/>
          <w:szCs w:val="24"/>
        </w:rPr>
      </w:pPr>
      <w:r>
        <w:rPr>
          <w:sz w:val="24"/>
          <w:szCs w:val="24"/>
        </w:rPr>
        <w:tab/>
      </w:r>
    </w:p>
    <w:p w14:paraId="77C99DA5" w14:textId="01A20FB2" w:rsidR="00BA0566" w:rsidRPr="00E264ED" w:rsidRDefault="00BA0566" w:rsidP="00794B75">
      <w:pPr>
        <w:ind w:right="107"/>
        <w:jc w:val="both"/>
        <w:rPr>
          <w:sz w:val="24"/>
          <w:szCs w:val="24"/>
        </w:rPr>
      </w:pPr>
      <w:r>
        <w:rPr>
          <w:sz w:val="24"/>
          <w:szCs w:val="24"/>
        </w:rPr>
        <w:t xml:space="preserve">Another part of the CPIA Codes of Practice which were adhered to is the requirement for a person assisting an investigation to provide a statement documenting their assisting. An example of this in my investigation was the officer who tested the white powder. </w:t>
      </w:r>
      <w:r w:rsidR="00BA43AD">
        <w:rPr>
          <w:sz w:val="24"/>
          <w:szCs w:val="24"/>
        </w:rPr>
        <w:t xml:space="preserve">The officer who conducted the tests then had to complete a written statement documenting their </w:t>
      </w:r>
      <w:r w:rsidR="00991FDB">
        <w:rPr>
          <w:sz w:val="24"/>
          <w:szCs w:val="24"/>
        </w:rPr>
        <w:lastRenderedPageBreak/>
        <w:t>involvement.</w:t>
      </w:r>
      <w:r w:rsidR="00BA43AD">
        <w:rPr>
          <w:sz w:val="24"/>
          <w:szCs w:val="24"/>
        </w:rPr>
        <w:t xml:space="preserve"> </w:t>
      </w:r>
      <w:r w:rsidR="00991FDB">
        <w:rPr>
          <w:sz w:val="24"/>
          <w:szCs w:val="24"/>
        </w:rPr>
        <w:t xml:space="preserve">This was then added to </w:t>
      </w:r>
      <w:r w:rsidR="00110350">
        <w:rPr>
          <w:sz w:val="24"/>
          <w:szCs w:val="24"/>
        </w:rPr>
        <w:t>the</w:t>
      </w:r>
      <w:r w:rsidR="00991FDB">
        <w:rPr>
          <w:sz w:val="24"/>
          <w:szCs w:val="24"/>
        </w:rPr>
        <w:t xml:space="preserve"> case file in </w:t>
      </w:r>
      <w:r w:rsidR="00110350">
        <w:rPr>
          <w:sz w:val="24"/>
          <w:szCs w:val="24"/>
        </w:rPr>
        <w:t xml:space="preserve">which could have been used if the matter had then gone to court. </w:t>
      </w:r>
    </w:p>
    <w:p w14:paraId="15993F38" w14:textId="77777777" w:rsidR="0076054B" w:rsidRDefault="003B6153" w:rsidP="00E6298B">
      <w:pPr>
        <w:ind w:right="107"/>
        <w:jc w:val="both"/>
        <w:rPr>
          <w:sz w:val="24"/>
          <w:szCs w:val="24"/>
        </w:rPr>
      </w:pPr>
      <w:r>
        <w:rPr>
          <w:sz w:val="24"/>
          <w:szCs w:val="24"/>
        </w:rPr>
        <w:tab/>
      </w:r>
    </w:p>
    <w:p w14:paraId="55E8513B" w14:textId="4AD631C1" w:rsidR="00025650" w:rsidRPr="00270EEB" w:rsidRDefault="00055E47" w:rsidP="00E6298B">
      <w:pPr>
        <w:ind w:right="107"/>
        <w:jc w:val="both"/>
        <w:rPr>
          <w:sz w:val="24"/>
          <w:szCs w:val="24"/>
        </w:rPr>
      </w:pPr>
      <w:r>
        <w:rPr>
          <w:sz w:val="24"/>
          <w:szCs w:val="24"/>
        </w:rPr>
        <w:t xml:space="preserve">Had the matter gone to court, this would have involved completing a full case file based on the anticipated plea. </w:t>
      </w:r>
      <w:r w:rsidR="005B752C">
        <w:rPr>
          <w:sz w:val="24"/>
          <w:szCs w:val="24"/>
        </w:rPr>
        <w:t xml:space="preserve">During this, forms would </w:t>
      </w:r>
      <w:r w:rsidR="002223FD">
        <w:rPr>
          <w:sz w:val="24"/>
          <w:szCs w:val="24"/>
        </w:rPr>
        <w:t>need</w:t>
      </w:r>
      <w:r w:rsidR="005B752C">
        <w:rPr>
          <w:sz w:val="24"/>
          <w:szCs w:val="24"/>
        </w:rPr>
        <w:t xml:space="preserve"> to be completed which involving disclosure which is documented under CPIA. </w:t>
      </w:r>
      <w:r w:rsidR="00F26BCC">
        <w:rPr>
          <w:sz w:val="24"/>
          <w:szCs w:val="24"/>
        </w:rPr>
        <w:t>A</w:t>
      </w:r>
      <w:r w:rsidR="009B79F1">
        <w:rPr>
          <w:sz w:val="24"/>
          <w:szCs w:val="24"/>
        </w:rPr>
        <w:t>s</w:t>
      </w:r>
      <w:r w:rsidR="00F26BCC">
        <w:rPr>
          <w:sz w:val="24"/>
          <w:szCs w:val="24"/>
        </w:rPr>
        <w:t xml:space="preserve"> part of this, prosecutors have a duty to sort the evidence into different categories </w:t>
      </w:r>
      <w:r w:rsidR="00771CA9">
        <w:rPr>
          <w:sz w:val="24"/>
          <w:szCs w:val="24"/>
        </w:rPr>
        <w:t xml:space="preserve">depending on if they are useful to the investigation or not. As police are impartial investigators, they have a duty to disclose all relevant information </w:t>
      </w:r>
      <w:r w:rsidR="00095AF0">
        <w:rPr>
          <w:sz w:val="24"/>
          <w:szCs w:val="24"/>
        </w:rPr>
        <w:t>even if it undermines the prosecution</w:t>
      </w:r>
      <w:r w:rsidR="009B79F1">
        <w:rPr>
          <w:sz w:val="24"/>
          <w:szCs w:val="24"/>
        </w:rPr>
        <w:t xml:space="preserve"> which is supported by</w:t>
      </w:r>
      <w:r w:rsidR="00095AF0">
        <w:rPr>
          <w:sz w:val="24"/>
          <w:szCs w:val="24"/>
        </w:rPr>
        <w:t xml:space="preserve"> </w:t>
      </w:r>
      <w:r w:rsidR="009B79F1">
        <w:rPr>
          <w:sz w:val="24"/>
          <w:szCs w:val="24"/>
        </w:rPr>
        <w:t xml:space="preserve">Ede (2000) </w:t>
      </w:r>
      <w:r w:rsidR="009B79F1">
        <w:rPr>
          <w:sz w:val="24"/>
          <w:szCs w:val="24"/>
        </w:rPr>
        <w:t xml:space="preserve">who </w:t>
      </w:r>
      <w:r w:rsidR="009B79F1">
        <w:rPr>
          <w:sz w:val="24"/>
          <w:szCs w:val="24"/>
        </w:rPr>
        <w:t xml:space="preserve">states that the CPIA ‘places a heavy reliance on the police to identify material which needs to be disclosed’. This can be seen in </w:t>
      </w:r>
      <w:r w:rsidR="00095AF0">
        <w:rPr>
          <w:sz w:val="24"/>
          <w:szCs w:val="24"/>
        </w:rPr>
        <w:t>This is vital in ensuring the suspect’s human rights</w:t>
      </w:r>
      <w:r w:rsidR="00F3108F">
        <w:rPr>
          <w:sz w:val="24"/>
          <w:szCs w:val="24"/>
        </w:rPr>
        <w:t>, particul</w:t>
      </w:r>
      <w:r w:rsidR="00EE0EEC">
        <w:rPr>
          <w:sz w:val="24"/>
          <w:szCs w:val="24"/>
        </w:rPr>
        <w:t>arly article 6 which is right to a fai</w:t>
      </w:r>
      <w:r w:rsidR="009B79F1">
        <w:rPr>
          <w:sz w:val="24"/>
          <w:szCs w:val="24"/>
        </w:rPr>
        <w:t>r</w:t>
      </w:r>
      <w:r w:rsidR="00EE0EEC">
        <w:rPr>
          <w:sz w:val="24"/>
          <w:szCs w:val="24"/>
        </w:rPr>
        <w:t xml:space="preserve"> trial as documented by Liberty, remain </w:t>
      </w:r>
      <w:r w:rsidR="004514ED">
        <w:rPr>
          <w:sz w:val="24"/>
          <w:szCs w:val="24"/>
        </w:rPr>
        <w:t xml:space="preserve">protected. </w:t>
      </w:r>
    </w:p>
    <w:p w14:paraId="2F7C4049" w14:textId="77777777" w:rsidR="0076054B" w:rsidRDefault="00D11D52" w:rsidP="00E6298B">
      <w:pPr>
        <w:ind w:right="107"/>
        <w:jc w:val="both"/>
        <w:rPr>
          <w:sz w:val="24"/>
          <w:szCs w:val="24"/>
        </w:rPr>
      </w:pPr>
      <w:r>
        <w:rPr>
          <w:sz w:val="24"/>
          <w:szCs w:val="24"/>
        </w:rPr>
        <w:tab/>
      </w:r>
    </w:p>
    <w:p w14:paraId="4C811AD3" w14:textId="331B0ADB" w:rsidR="00025650" w:rsidRPr="00270EEB" w:rsidRDefault="00D11D52" w:rsidP="00E6298B">
      <w:pPr>
        <w:ind w:right="107"/>
        <w:jc w:val="both"/>
        <w:rPr>
          <w:sz w:val="24"/>
          <w:szCs w:val="24"/>
        </w:rPr>
      </w:pPr>
      <w:r>
        <w:rPr>
          <w:sz w:val="24"/>
          <w:szCs w:val="24"/>
        </w:rPr>
        <w:t>In conclusion,</w:t>
      </w:r>
      <w:r w:rsidR="00AF722B">
        <w:rPr>
          <w:sz w:val="24"/>
          <w:szCs w:val="24"/>
        </w:rPr>
        <w:t xml:space="preserve"> this incident has been evaluated with references to both the NDM and the weight it holds while making decisions </w:t>
      </w:r>
      <w:proofErr w:type="gramStart"/>
      <w:r w:rsidR="00AF722B">
        <w:rPr>
          <w:sz w:val="24"/>
          <w:szCs w:val="24"/>
        </w:rPr>
        <w:t>and also</w:t>
      </w:r>
      <w:proofErr w:type="gramEnd"/>
      <w:r w:rsidR="00AF722B">
        <w:rPr>
          <w:sz w:val="24"/>
          <w:szCs w:val="24"/>
        </w:rPr>
        <w:t xml:space="preserve"> the responsibilities listed under CPIA when it comes to investigating the crime. </w:t>
      </w:r>
      <w:r w:rsidR="00351B69">
        <w:rPr>
          <w:sz w:val="24"/>
          <w:szCs w:val="24"/>
        </w:rPr>
        <w:t xml:space="preserve">The NDM is a tool which officers can use to aid their decisions making skills </w:t>
      </w:r>
      <w:proofErr w:type="gramStart"/>
      <w:r w:rsidR="00351B69">
        <w:rPr>
          <w:sz w:val="24"/>
          <w:szCs w:val="24"/>
        </w:rPr>
        <w:t>in order to</w:t>
      </w:r>
      <w:proofErr w:type="gramEnd"/>
      <w:r w:rsidR="00351B69">
        <w:rPr>
          <w:sz w:val="24"/>
          <w:szCs w:val="24"/>
        </w:rPr>
        <w:t xml:space="preserve"> make informed decisions based on the situation. This is not the only thing that factors into decision making as experience and discretion are also important things to consider although these can be considered within the NDM itself. </w:t>
      </w:r>
      <w:r w:rsidR="002223FD">
        <w:rPr>
          <w:sz w:val="24"/>
          <w:szCs w:val="24"/>
        </w:rPr>
        <w:t xml:space="preserve">During my incident, the NDM was used multiple times to aid my decision making even though I was not always aware that I was using it. I found this style of decision making to be valuable when dealing with this incident </w:t>
      </w:r>
      <w:proofErr w:type="gramStart"/>
      <w:r w:rsidR="002223FD">
        <w:rPr>
          <w:sz w:val="24"/>
          <w:szCs w:val="24"/>
        </w:rPr>
        <w:t>and also</w:t>
      </w:r>
      <w:proofErr w:type="gramEnd"/>
      <w:r w:rsidR="002223FD">
        <w:rPr>
          <w:sz w:val="24"/>
          <w:szCs w:val="24"/>
        </w:rPr>
        <w:t xml:space="preserve"> other incidents which I have since gone on to deal with. </w:t>
      </w:r>
      <w:r w:rsidR="00AC3C27">
        <w:rPr>
          <w:sz w:val="24"/>
          <w:szCs w:val="24"/>
        </w:rPr>
        <w:t xml:space="preserve">I was also able to reflect on my responsibilities during an investigation under CPIA which is vital to </w:t>
      </w:r>
      <w:r w:rsidR="002A5D54">
        <w:rPr>
          <w:sz w:val="24"/>
          <w:szCs w:val="24"/>
        </w:rPr>
        <w:t xml:space="preserve">my role as a frontline police officer and impartial investigator. By recognising these responsibilities, it allows my investigation to be conducted in the fairest way </w:t>
      </w:r>
      <w:r w:rsidR="00E36FAE">
        <w:rPr>
          <w:sz w:val="24"/>
          <w:szCs w:val="24"/>
        </w:rPr>
        <w:t xml:space="preserve">and reach an outcome based on the lines of inquiry and evidence gathered.  </w:t>
      </w:r>
      <w:r w:rsidR="002A5D54">
        <w:rPr>
          <w:sz w:val="24"/>
          <w:szCs w:val="24"/>
        </w:rPr>
        <w:t xml:space="preserve"> </w:t>
      </w:r>
      <w:r w:rsidR="00351B69">
        <w:rPr>
          <w:sz w:val="24"/>
          <w:szCs w:val="24"/>
        </w:rPr>
        <w:t xml:space="preserve"> </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0EB08F0E" w:rsidR="00025650" w:rsidRPr="00270EEB" w:rsidRDefault="007B04F6" w:rsidP="00E6298B">
      <w:pPr>
        <w:ind w:right="107"/>
        <w:jc w:val="both"/>
        <w:rPr>
          <w:sz w:val="24"/>
          <w:szCs w:val="24"/>
        </w:rPr>
      </w:pPr>
      <w:r>
        <w:rPr>
          <w:sz w:val="24"/>
          <w:szCs w:val="24"/>
        </w:rPr>
        <w:t>Word count: 2008</w:t>
      </w: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37BD3F13" w:rsidR="00575A8F" w:rsidRPr="00270EEB" w:rsidRDefault="007C1115" w:rsidP="00E6298B">
            <w:pPr>
              <w:ind w:right="107"/>
              <w:jc w:val="both"/>
              <w:rPr>
                <w:sz w:val="24"/>
                <w:szCs w:val="24"/>
              </w:rPr>
            </w:pPr>
            <w:r>
              <w:rPr>
                <w:sz w:val="24"/>
                <w:szCs w:val="24"/>
              </w:rPr>
              <w:t>I wish to improve my case file skills and further improve my knowledge around building case files.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50EE009B" w:rsidR="00575A8F" w:rsidRPr="00270EEB" w:rsidRDefault="007C1115" w:rsidP="00E6298B">
            <w:pPr>
              <w:ind w:right="107"/>
              <w:jc w:val="both"/>
              <w:rPr>
                <w:sz w:val="24"/>
                <w:szCs w:val="24"/>
              </w:rPr>
            </w:pPr>
            <w:r>
              <w:rPr>
                <w:sz w:val="24"/>
                <w:szCs w:val="24"/>
              </w:rPr>
              <w:t xml:space="preserve">This will be achieved by completing case files </w:t>
            </w:r>
            <w:proofErr w:type="gramStart"/>
            <w:r>
              <w:rPr>
                <w:sz w:val="24"/>
                <w:szCs w:val="24"/>
              </w:rPr>
              <w:t>and also</w:t>
            </w:r>
            <w:proofErr w:type="gramEnd"/>
            <w:r>
              <w:rPr>
                <w:sz w:val="24"/>
                <w:szCs w:val="24"/>
              </w:rPr>
              <w:t xml:space="preserve"> by organising an attachment with the Hub investigative department</w:t>
            </w:r>
          </w:p>
        </w:tc>
        <w:tc>
          <w:tcPr>
            <w:tcW w:w="2426" w:type="dxa"/>
            <w:shd w:val="clear" w:color="auto" w:fill="auto"/>
          </w:tcPr>
          <w:p w14:paraId="6F2EF39C" w14:textId="1B85E9AC" w:rsidR="00575A8F" w:rsidRPr="00270EEB" w:rsidRDefault="007C1115" w:rsidP="00E6298B">
            <w:pPr>
              <w:ind w:right="107"/>
              <w:jc w:val="both"/>
              <w:rPr>
                <w:sz w:val="24"/>
                <w:szCs w:val="24"/>
              </w:rPr>
            </w:pPr>
            <w:r>
              <w:rPr>
                <w:sz w:val="24"/>
                <w:szCs w:val="24"/>
              </w:rPr>
              <w:t xml:space="preserve">Other officers on my team and the Hub investigative team when I </w:t>
            </w:r>
            <w:r w:rsidR="008447C7">
              <w:rPr>
                <w:sz w:val="24"/>
                <w:szCs w:val="24"/>
              </w:rPr>
              <w:t>start my attachment</w:t>
            </w:r>
          </w:p>
        </w:tc>
        <w:tc>
          <w:tcPr>
            <w:tcW w:w="2426" w:type="dxa"/>
            <w:shd w:val="clear" w:color="auto" w:fill="auto"/>
          </w:tcPr>
          <w:p w14:paraId="3851D535" w14:textId="3C40093E" w:rsidR="28A9B94D" w:rsidRDefault="008447C7" w:rsidP="28A9B94D">
            <w:pPr>
              <w:jc w:val="both"/>
              <w:rPr>
                <w:sz w:val="24"/>
                <w:szCs w:val="24"/>
              </w:rPr>
            </w:pPr>
            <w:r>
              <w:rPr>
                <w:sz w:val="24"/>
                <w:szCs w:val="24"/>
              </w:rPr>
              <w:t xml:space="preserve">I wish to improve my skills substantially over the next 6 months </w:t>
            </w:r>
            <w:proofErr w:type="gramStart"/>
            <w:r>
              <w:rPr>
                <w:sz w:val="24"/>
                <w:szCs w:val="24"/>
              </w:rPr>
              <w:t>in order to</w:t>
            </w:r>
            <w:proofErr w:type="gramEnd"/>
            <w:r>
              <w:rPr>
                <w:sz w:val="24"/>
                <w:szCs w:val="24"/>
              </w:rPr>
              <w:t xml:space="preserve"> gain a basic understanding of case files.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3C2D8115" w:rsidR="00575A8F" w:rsidRPr="00270EEB" w:rsidRDefault="003E5EA7" w:rsidP="00E6298B">
            <w:pPr>
              <w:ind w:right="107"/>
              <w:jc w:val="both"/>
              <w:rPr>
                <w:sz w:val="24"/>
                <w:szCs w:val="24"/>
              </w:rPr>
            </w:pPr>
            <w:r>
              <w:rPr>
                <w:sz w:val="24"/>
                <w:szCs w:val="24"/>
              </w:rPr>
              <w:t xml:space="preserve">I wish to further improve my communication </w:t>
            </w:r>
            <w:proofErr w:type="gramStart"/>
            <w:r>
              <w:rPr>
                <w:sz w:val="24"/>
                <w:szCs w:val="24"/>
              </w:rPr>
              <w:t>skills</w:t>
            </w:r>
            <w:proofErr w:type="gramEnd"/>
            <w:r>
              <w:rPr>
                <w:sz w:val="24"/>
                <w:szCs w:val="24"/>
              </w:rPr>
              <w:t xml:space="preserve"> </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2AD333E9" w:rsidR="00575A8F" w:rsidRPr="00270EEB" w:rsidRDefault="003E5EA7" w:rsidP="00E6298B">
            <w:pPr>
              <w:ind w:right="107"/>
              <w:jc w:val="both"/>
              <w:rPr>
                <w:sz w:val="24"/>
                <w:szCs w:val="24"/>
              </w:rPr>
            </w:pPr>
            <w:r>
              <w:rPr>
                <w:sz w:val="24"/>
                <w:szCs w:val="24"/>
              </w:rPr>
              <w:t xml:space="preserve">This will be completed by continuing to go to calls and by attending calls with different officers so that I can observe how they communicate with people from all walks of life </w:t>
            </w:r>
          </w:p>
        </w:tc>
        <w:tc>
          <w:tcPr>
            <w:tcW w:w="2426" w:type="dxa"/>
            <w:shd w:val="clear" w:color="auto" w:fill="auto"/>
          </w:tcPr>
          <w:p w14:paraId="7A4C9A77" w14:textId="0C07319D" w:rsidR="00575A8F" w:rsidRPr="00270EEB" w:rsidRDefault="003E5EA7" w:rsidP="00E6298B">
            <w:pPr>
              <w:ind w:right="107"/>
              <w:jc w:val="both"/>
              <w:rPr>
                <w:sz w:val="24"/>
                <w:szCs w:val="24"/>
              </w:rPr>
            </w:pPr>
            <w:r>
              <w:rPr>
                <w:sz w:val="24"/>
                <w:szCs w:val="24"/>
              </w:rPr>
              <w:t>My sergeant while on shift and other officers on my team and in the force area</w:t>
            </w:r>
          </w:p>
        </w:tc>
        <w:tc>
          <w:tcPr>
            <w:tcW w:w="2426" w:type="dxa"/>
            <w:shd w:val="clear" w:color="auto" w:fill="auto"/>
          </w:tcPr>
          <w:p w14:paraId="003BC03B" w14:textId="47F634DF" w:rsidR="28A9B94D" w:rsidRDefault="003E5EA7" w:rsidP="28A9B94D">
            <w:pPr>
              <w:jc w:val="both"/>
              <w:rPr>
                <w:sz w:val="24"/>
                <w:szCs w:val="24"/>
              </w:rPr>
            </w:pPr>
            <w:r>
              <w:rPr>
                <w:sz w:val="24"/>
                <w:szCs w:val="24"/>
              </w:rPr>
              <w:t xml:space="preserve">I wish to improve this skill long term but aim to make progress during the next 3 months so that I can better </w:t>
            </w:r>
            <w:r w:rsidR="00EF57ED">
              <w:rPr>
                <w:sz w:val="24"/>
                <w:szCs w:val="24"/>
              </w:rPr>
              <w:t xml:space="preserve">carry out my role as a police officer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5C3BEE4C" w:rsidR="00575A8F" w:rsidRPr="00270EEB" w:rsidRDefault="00EF57ED" w:rsidP="00E6298B">
            <w:pPr>
              <w:ind w:right="107"/>
              <w:jc w:val="both"/>
              <w:rPr>
                <w:sz w:val="24"/>
                <w:szCs w:val="24"/>
              </w:rPr>
            </w:pPr>
            <w:r>
              <w:rPr>
                <w:sz w:val="24"/>
                <w:szCs w:val="24"/>
              </w:rPr>
              <w:t xml:space="preserve">I would like to improve my conflict management </w:t>
            </w:r>
            <w:proofErr w:type="gramStart"/>
            <w:r>
              <w:rPr>
                <w:sz w:val="24"/>
                <w:szCs w:val="24"/>
              </w:rPr>
              <w:t>skills</w:t>
            </w:r>
            <w:proofErr w:type="gramEnd"/>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BACCB14" w:rsidR="00575A8F" w:rsidRPr="00270EEB" w:rsidRDefault="00EF57ED" w:rsidP="00E6298B">
            <w:pPr>
              <w:ind w:right="107"/>
              <w:jc w:val="both"/>
              <w:rPr>
                <w:sz w:val="24"/>
                <w:szCs w:val="24"/>
              </w:rPr>
            </w:pPr>
            <w:r>
              <w:rPr>
                <w:sz w:val="24"/>
                <w:szCs w:val="24"/>
              </w:rPr>
              <w:lastRenderedPageBreak/>
              <w:t xml:space="preserve">This will be done by attending calls, speaking to officers about situations that they have dealt with in the past and how they handled it </w:t>
            </w:r>
            <w:proofErr w:type="gramStart"/>
            <w:r>
              <w:rPr>
                <w:sz w:val="24"/>
                <w:szCs w:val="24"/>
              </w:rPr>
              <w:t>and also</w:t>
            </w:r>
            <w:proofErr w:type="gramEnd"/>
            <w:r>
              <w:rPr>
                <w:sz w:val="24"/>
                <w:szCs w:val="24"/>
              </w:rPr>
              <w:t xml:space="preserve"> by staying up to date with </w:t>
            </w:r>
            <w:r>
              <w:rPr>
                <w:sz w:val="24"/>
                <w:szCs w:val="24"/>
              </w:rPr>
              <w:lastRenderedPageBreak/>
              <w:t xml:space="preserve">training surrounding conflict </w:t>
            </w:r>
            <w:r w:rsidR="00C1378B">
              <w:rPr>
                <w:sz w:val="24"/>
                <w:szCs w:val="24"/>
              </w:rPr>
              <w:t>management</w:t>
            </w:r>
          </w:p>
        </w:tc>
        <w:tc>
          <w:tcPr>
            <w:tcW w:w="2426" w:type="dxa"/>
            <w:shd w:val="clear" w:color="auto" w:fill="auto"/>
          </w:tcPr>
          <w:p w14:paraId="76B2A824" w14:textId="72D47EC2" w:rsidR="00575A8F" w:rsidRPr="00270EEB" w:rsidRDefault="00EF57ED" w:rsidP="00E6298B">
            <w:pPr>
              <w:ind w:right="107"/>
              <w:jc w:val="both"/>
              <w:rPr>
                <w:sz w:val="24"/>
                <w:szCs w:val="24"/>
              </w:rPr>
            </w:pPr>
            <w:r>
              <w:rPr>
                <w:sz w:val="24"/>
                <w:szCs w:val="24"/>
              </w:rPr>
              <w:lastRenderedPageBreak/>
              <w:t xml:space="preserve">Other officers, my sergeant </w:t>
            </w:r>
            <w:proofErr w:type="gramStart"/>
            <w:r>
              <w:rPr>
                <w:sz w:val="24"/>
                <w:szCs w:val="24"/>
              </w:rPr>
              <w:t>and also</w:t>
            </w:r>
            <w:proofErr w:type="gramEnd"/>
            <w:r>
              <w:rPr>
                <w:sz w:val="24"/>
                <w:szCs w:val="24"/>
              </w:rPr>
              <w:t xml:space="preserve"> training staff who organise training</w:t>
            </w:r>
          </w:p>
        </w:tc>
        <w:tc>
          <w:tcPr>
            <w:tcW w:w="2426" w:type="dxa"/>
            <w:shd w:val="clear" w:color="auto" w:fill="auto"/>
          </w:tcPr>
          <w:p w14:paraId="185B2EE5" w14:textId="0DA7B85D" w:rsidR="28A9B94D" w:rsidRDefault="00EF57ED" w:rsidP="28A9B94D">
            <w:pPr>
              <w:jc w:val="both"/>
              <w:rPr>
                <w:sz w:val="24"/>
                <w:szCs w:val="24"/>
              </w:rPr>
            </w:pPr>
            <w:r>
              <w:rPr>
                <w:sz w:val="24"/>
                <w:szCs w:val="24"/>
              </w:rPr>
              <w:t>This is something I would like to work on immediately as I believe it would benefit me greatly in my role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0840F5D0" w14:textId="42589095" w:rsidR="00EF4815" w:rsidRDefault="000F7ECD" w:rsidP="00021995">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C5E036" w14:textId="77777777" w:rsidR="00021995" w:rsidRDefault="00021995" w:rsidP="00021995">
      <w:pPr>
        <w:overflowPunct/>
        <w:autoSpaceDE/>
        <w:autoSpaceDN/>
        <w:adjustRightInd/>
        <w:ind w:right="107"/>
        <w:textAlignment w:val="auto"/>
        <w:rPr>
          <w:bCs/>
          <w:sz w:val="24"/>
          <w:szCs w:val="24"/>
        </w:rPr>
      </w:pPr>
    </w:p>
    <w:p w14:paraId="273C2BE0" w14:textId="4A6BEF3D" w:rsidR="00021995" w:rsidRPr="00021995" w:rsidRDefault="00021995" w:rsidP="00021995">
      <w:pPr>
        <w:overflowPunct/>
        <w:autoSpaceDE/>
        <w:autoSpaceDN/>
        <w:adjustRightInd/>
        <w:ind w:right="107"/>
        <w:textAlignment w:val="auto"/>
        <w:rPr>
          <w:bCs/>
          <w:sz w:val="24"/>
          <w:szCs w:val="24"/>
        </w:rPr>
      </w:pPr>
      <w:r w:rsidRPr="00021995">
        <w:rPr>
          <w:bCs/>
          <w:sz w:val="24"/>
          <w:szCs w:val="24"/>
        </w:rPr>
        <w:t>Anderson, P et al (2021). Digital investigations: relevance and confidence in disclosure. ERA Forum 22, 587-599</w:t>
      </w:r>
    </w:p>
    <w:p w14:paraId="7C964B80" w14:textId="77777777" w:rsidR="00021995" w:rsidRDefault="00021995" w:rsidP="00021995">
      <w:pPr>
        <w:rPr>
          <w:sz w:val="24"/>
          <w:szCs w:val="24"/>
        </w:rPr>
      </w:pPr>
    </w:p>
    <w:p w14:paraId="1BB799BB" w14:textId="2E2D296C" w:rsidR="00021995" w:rsidRPr="00021995" w:rsidRDefault="00021995" w:rsidP="00021995">
      <w:pPr>
        <w:rPr>
          <w:sz w:val="24"/>
          <w:szCs w:val="24"/>
          <w:shd w:val="clear" w:color="auto" w:fill="FFFFFF"/>
        </w:rPr>
      </w:pPr>
      <w:r>
        <w:rPr>
          <w:sz w:val="24"/>
          <w:szCs w:val="24"/>
        </w:rPr>
        <w:t xml:space="preserve">Arrow, </w:t>
      </w:r>
      <w:r w:rsidR="005C27C9">
        <w:rPr>
          <w:sz w:val="24"/>
          <w:szCs w:val="24"/>
        </w:rPr>
        <w:t>H (2022). ‘</w:t>
      </w:r>
      <w:r w:rsidR="005C27C9" w:rsidRPr="005C27C9">
        <w:rPr>
          <w:sz w:val="24"/>
          <w:szCs w:val="24"/>
        </w:rPr>
        <w:t xml:space="preserve">How Heavy Lifting Lightens Our Lives: Content Analysis of Perceived Outcomes of </w:t>
      </w:r>
      <w:proofErr w:type="gramStart"/>
      <w:r w:rsidR="005C27C9" w:rsidRPr="005C27C9">
        <w:rPr>
          <w:sz w:val="24"/>
          <w:szCs w:val="24"/>
        </w:rPr>
        <w:t>Masters</w:t>
      </w:r>
      <w:proofErr w:type="gramEnd"/>
      <w:r w:rsidR="005C27C9" w:rsidRPr="005C27C9">
        <w:rPr>
          <w:sz w:val="24"/>
          <w:szCs w:val="24"/>
        </w:rPr>
        <w:t xml:space="preserve"> Weightlifting</w:t>
      </w:r>
      <w:r w:rsidR="005C27C9">
        <w:rPr>
          <w:sz w:val="24"/>
          <w:szCs w:val="24"/>
        </w:rPr>
        <w:t xml:space="preserve">’. </w:t>
      </w:r>
      <w:r w:rsidR="005C27C9">
        <w:rPr>
          <w:i/>
          <w:iCs/>
          <w:sz w:val="24"/>
          <w:szCs w:val="24"/>
        </w:rPr>
        <w:t xml:space="preserve">Front Sports Act Living. </w:t>
      </w:r>
      <w:r w:rsidR="005C27C9">
        <w:rPr>
          <w:sz w:val="24"/>
          <w:szCs w:val="24"/>
        </w:rPr>
        <w:t xml:space="preserve"> </w:t>
      </w:r>
      <w:hyperlink r:id="rId20" w:history="1">
        <w:r w:rsidRPr="00021995">
          <w:rPr>
            <w:rStyle w:val="Hyperlink"/>
            <w:sz w:val="24"/>
            <w:szCs w:val="24"/>
          </w:rPr>
          <w:t>How</w:t>
        </w:r>
        <w:r w:rsidRPr="00021995">
          <w:rPr>
            <w:rStyle w:val="Hyperlink"/>
            <w:sz w:val="24"/>
            <w:szCs w:val="24"/>
          </w:rPr>
          <w:t xml:space="preserve"> </w:t>
        </w:r>
        <w:r w:rsidRPr="00021995">
          <w:rPr>
            <w:rStyle w:val="Hyperlink"/>
            <w:sz w:val="24"/>
            <w:szCs w:val="24"/>
          </w:rPr>
          <w:t xml:space="preserve">Heavy Lifting Lightens Our Lives: Content Analysis of Perceived Outcomes of </w:t>
        </w:r>
        <w:proofErr w:type="gramStart"/>
        <w:r w:rsidRPr="00021995">
          <w:rPr>
            <w:rStyle w:val="Hyperlink"/>
            <w:sz w:val="24"/>
            <w:szCs w:val="24"/>
          </w:rPr>
          <w:t>Masters</w:t>
        </w:r>
        <w:proofErr w:type="gramEnd"/>
        <w:r w:rsidRPr="00021995">
          <w:rPr>
            <w:rStyle w:val="Hyperlink"/>
            <w:sz w:val="24"/>
            <w:szCs w:val="24"/>
          </w:rPr>
          <w:t xml:space="preserve"> Weightlifting - PMC (nih.gov)</w:t>
        </w:r>
      </w:hyperlink>
    </w:p>
    <w:p w14:paraId="645B1D65" w14:textId="77777777" w:rsidR="002E6C82" w:rsidRDefault="002E6C82" w:rsidP="002E6C82">
      <w:pPr>
        <w:shd w:val="clear" w:color="auto" w:fill="FFFFFF"/>
        <w:rPr>
          <w:color w:val="auto"/>
          <w:sz w:val="24"/>
          <w:szCs w:val="24"/>
        </w:rPr>
      </w:pPr>
    </w:p>
    <w:p w14:paraId="0FD616BA" w14:textId="23328669" w:rsidR="002E6C82" w:rsidRPr="00021995" w:rsidRDefault="002E6C82" w:rsidP="002E6C82">
      <w:pPr>
        <w:shd w:val="clear" w:color="auto" w:fill="FFFFFF"/>
        <w:rPr>
          <w:color w:val="3A3A3A"/>
          <w:sz w:val="24"/>
          <w:szCs w:val="24"/>
        </w:rPr>
      </w:pPr>
      <w:r w:rsidRPr="00021995">
        <w:rPr>
          <w:color w:val="auto"/>
          <w:sz w:val="24"/>
          <w:szCs w:val="24"/>
        </w:rPr>
        <w:t>Berthon, P.R. and Pitt, L.F. (2019) ‘Types of mindfulness in an age of digital distraction’, </w:t>
      </w:r>
      <w:r w:rsidRPr="00021995">
        <w:rPr>
          <w:i/>
          <w:iCs/>
          <w:color w:val="auto"/>
          <w:sz w:val="24"/>
          <w:szCs w:val="24"/>
        </w:rPr>
        <w:t>Business horizons</w:t>
      </w:r>
      <w:r w:rsidRPr="00021995">
        <w:rPr>
          <w:color w:val="auto"/>
          <w:sz w:val="24"/>
          <w:szCs w:val="24"/>
        </w:rPr>
        <w:t>, 62(2), pp. 131–137</w:t>
      </w:r>
      <w:r w:rsidRPr="00021995">
        <w:rPr>
          <w:color w:val="3A3A3A"/>
          <w:sz w:val="24"/>
          <w:szCs w:val="24"/>
        </w:rPr>
        <w:t xml:space="preserve">. Available at: </w:t>
      </w:r>
      <w:hyperlink r:id="rId21" w:history="1">
        <w:r w:rsidRPr="00021995">
          <w:rPr>
            <w:rStyle w:val="Hyperlink"/>
            <w:sz w:val="24"/>
            <w:szCs w:val="24"/>
          </w:rPr>
          <w:t>https://doi.org/10.1016/j.bushor.2018.10.003</w:t>
        </w:r>
      </w:hyperlink>
      <w:r w:rsidRPr="00021995">
        <w:rPr>
          <w:color w:val="3A3A3A"/>
          <w:sz w:val="24"/>
          <w:szCs w:val="24"/>
        </w:rPr>
        <w:t>.</w:t>
      </w:r>
    </w:p>
    <w:p w14:paraId="1D89701A" w14:textId="77777777" w:rsidR="002E6C82" w:rsidRDefault="002E6C82" w:rsidP="002E6C82">
      <w:pPr>
        <w:rPr>
          <w:sz w:val="24"/>
          <w:szCs w:val="24"/>
        </w:rPr>
      </w:pPr>
    </w:p>
    <w:p w14:paraId="2F1719DB" w14:textId="009CE1A7" w:rsidR="002E6C82" w:rsidRPr="00C23A08" w:rsidRDefault="002E6C82" w:rsidP="002E6C82">
      <w:pPr>
        <w:rPr>
          <w:sz w:val="24"/>
          <w:szCs w:val="24"/>
        </w:rPr>
      </w:pPr>
      <w:r w:rsidRPr="00021995">
        <w:rPr>
          <w:sz w:val="24"/>
          <w:szCs w:val="24"/>
        </w:rPr>
        <w:t>Burgess,</w:t>
      </w:r>
      <w:r>
        <w:rPr>
          <w:sz w:val="24"/>
          <w:szCs w:val="24"/>
        </w:rPr>
        <w:t xml:space="preserve"> R</w:t>
      </w:r>
      <w:r w:rsidRPr="00021995">
        <w:rPr>
          <w:sz w:val="24"/>
          <w:szCs w:val="24"/>
        </w:rPr>
        <w:t xml:space="preserve"> (2005).</w:t>
      </w:r>
      <w:r>
        <w:rPr>
          <w:sz w:val="24"/>
          <w:szCs w:val="24"/>
        </w:rPr>
        <w:t xml:space="preserve"> ‘</w:t>
      </w:r>
      <w:r w:rsidRPr="00C23A08">
        <w:rPr>
          <w:sz w:val="24"/>
          <w:szCs w:val="24"/>
        </w:rPr>
        <w:t>A Model for Enhancing Individual and</w:t>
      </w:r>
    </w:p>
    <w:p w14:paraId="2447C14C" w14:textId="77777777" w:rsidR="002E6C82" w:rsidRPr="00C23A08" w:rsidRDefault="002E6C82" w:rsidP="002E6C82">
      <w:pPr>
        <w:rPr>
          <w:sz w:val="24"/>
          <w:szCs w:val="24"/>
        </w:rPr>
      </w:pPr>
      <w:r w:rsidRPr="00C23A08">
        <w:rPr>
          <w:sz w:val="24"/>
          <w:szCs w:val="24"/>
        </w:rPr>
        <w:t>Organisational Learning of ‘Emotional</w:t>
      </w:r>
      <w:r>
        <w:rPr>
          <w:sz w:val="24"/>
          <w:szCs w:val="24"/>
        </w:rPr>
        <w:t xml:space="preserve"> </w:t>
      </w:r>
      <w:r w:rsidRPr="00C23A08">
        <w:rPr>
          <w:sz w:val="24"/>
          <w:szCs w:val="24"/>
        </w:rPr>
        <w:t>Intelligence’: The Drama and Winner’s</w:t>
      </w:r>
    </w:p>
    <w:p w14:paraId="6FCF592C" w14:textId="77777777" w:rsidR="002E6C82" w:rsidRPr="00021995" w:rsidRDefault="002E6C82" w:rsidP="002E6C82">
      <w:pPr>
        <w:rPr>
          <w:sz w:val="24"/>
          <w:szCs w:val="24"/>
        </w:rPr>
      </w:pPr>
      <w:r w:rsidRPr="00C23A08">
        <w:rPr>
          <w:sz w:val="24"/>
          <w:szCs w:val="24"/>
        </w:rPr>
        <w:t>Triangles</w:t>
      </w:r>
      <w:r>
        <w:rPr>
          <w:sz w:val="24"/>
          <w:szCs w:val="24"/>
        </w:rPr>
        <w:t xml:space="preserve">’. </w:t>
      </w:r>
      <w:r>
        <w:rPr>
          <w:i/>
          <w:iCs/>
          <w:sz w:val="24"/>
          <w:szCs w:val="24"/>
        </w:rPr>
        <w:t>Social Work Education.</w:t>
      </w:r>
      <w:r w:rsidRPr="00021995">
        <w:rPr>
          <w:sz w:val="24"/>
          <w:szCs w:val="24"/>
        </w:rPr>
        <w:t xml:space="preserve"> </w:t>
      </w:r>
      <w:r>
        <w:rPr>
          <w:sz w:val="24"/>
          <w:szCs w:val="24"/>
        </w:rPr>
        <w:t xml:space="preserve">24(1). PP. 97-112. </w:t>
      </w:r>
      <w:hyperlink r:id="rId22" w:history="1">
        <w:r w:rsidRPr="00021995">
          <w:rPr>
            <w:rStyle w:val="Hyperlink"/>
            <w:sz w:val="24"/>
            <w:szCs w:val="24"/>
          </w:rPr>
          <w:t>DramaTriangleArticleE-PrintFeb05Burgess_99-114.pdf (scot</w:t>
        </w:r>
        <w:r w:rsidRPr="00021995">
          <w:rPr>
            <w:rStyle w:val="Hyperlink"/>
            <w:sz w:val="24"/>
            <w:szCs w:val="24"/>
          </w:rPr>
          <w:t>.</w:t>
        </w:r>
        <w:r w:rsidRPr="00021995">
          <w:rPr>
            <w:rStyle w:val="Hyperlink"/>
            <w:sz w:val="24"/>
            <w:szCs w:val="24"/>
          </w:rPr>
          <w:t>nhs.uk)</w:t>
        </w:r>
      </w:hyperlink>
    </w:p>
    <w:p w14:paraId="351A2F29" w14:textId="77777777" w:rsidR="002E6C82" w:rsidRDefault="002E6C82" w:rsidP="002E6C82">
      <w:pPr>
        <w:rPr>
          <w:color w:val="auto"/>
          <w:sz w:val="24"/>
          <w:szCs w:val="24"/>
          <w:shd w:val="clear" w:color="auto" w:fill="FFFFFF"/>
        </w:rPr>
      </w:pPr>
    </w:p>
    <w:p w14:paraId="0DA76390" w14:textId="69A3344C" w:rsidR="002E6C82" w:rsidRPr="00021995" w:rsidRDefault="002E6C82" w:rsidP="002E6C82">
      <w:pPr>
        <w:rPr>
          <w:color w:val="3A3A3A"/>
          <w:sz w:val="24"/>
          <w:szCs w:val="24"/>
          <w:shd w:val="clear" w:color="auto" w:fill="FFFFFF"/>
        </w:rPr>
      </w:pPr>
      <w:proofErr w:type="spellStart"/>
      <w:r w:rsidRPr="00021995">
        <w:rPr>
          <w:color w:val="auto"/>
          <w:sz w:val="24"/>
          <w:szCs w:val="24"/>
          <w:shd w:val="clear" w:color="auto" w:fill="FFFFFF"/>
        </w:rPr>
        <w:t>Carr</w:t>
      </w:r>
      <w:proofErr w:type="spellEnd"/>
      <w:r w:rsidRPr="00021995">
        <w:rPr>
          <w:color w:val="auto"/>
          <w:sz w:val="24"/>
          <w:szCs w:val="24"/>
          <w:shd w:val="clear" w:color="auto" w:fill="FFFFFF"/>
        </w:rPr>
        <w:t xml:space="preserve">, D. (Deborah </w:t>
      </w:r>
      <w:proofErr w:type="gramStart"/>
      <w:r w:rsidRPr="00021995">
        <w:rPr>
          <w:color w:val="auto"/>
          <w:sz w:val="24"/>
          <w:szCs w:val="24"/>
          <w:shd w:val="clear" w:color="auto" w:fill="FFFFFF"/>
        </w:rPr>
        <w:t>S..</w:t>
      </w:r>
      <w:proofErr w:type="gramEnd"/>
      <w:r w:rsidRPr="00021995">
        <w:rPr>
          <w:color w:val="auto"/>
          <w:sz w:val="24"/>
          <w:szCs w:val="24"/>
          <w:shd w:val="clear" w:color="auto" w:fill="FFFFFF"/>
        </w:rPr>
        <w:t xml:space="preserve"> (2014) </w:t>
      </w:r>
      <w:r w:rsidRPr="00021995">
        <w:rPr>
          <w:i/>
          <w:iCs/>
          <w:color w:val="auto"/>
          <w:sz w:val="24"/>
          <w:szCs w:val="24"/>
          <w:shd w:val="clear" w:color="auto" w:fill="FFFFFF"/>
        </w:rPr>
        <w:t xml:space="preserve">Worried </w:t>
      </w:r>
      <w:proofErr w:type="gramStart"/>
      <w:r w:rsidRPr="00021995">
        <w:rPr>
          <w:i/>
          <w:iCs/>
          <w:color w:val="auto"/>
          <w:sz w:val="24"/>
          <w:szCs w:val="24"/>
          <w:shd w:val="clear" w:color="auto" w:fill="FFFFFF"/>
        </w:rPr>
        <w:t>Sick :</w:t>
      </w:r>
      <w:proofErr w:type="gramEnd"/>
      <w:r w:rsidRPr="00021995">
        <w:rPr>
          <w:i/>
          <w:iCs/>
          <w:color w:val="auto"/>
          <w:sz w:val="24"/>
          <w:szCs w:val="24"/>
          <w:shd w:val="clear" w:color="auto" w:fill="FFFFFF"/>
        </w:rPr>
        <w:t xml:space="preserve"> How Stress Hurts Us and How to Bounce Back</w:t>
      </w:r>
      <w:r w:rsidRPr="00021995">
        <w:rPr>
          <w:color w:val="auto"/>
          <w:sz w:val="24"/>
          <w:szCs w:val="24"/>
          <w:shd w:val="clear" w:color="auto" w:fill="FFFFFF"/>
        </w:rPr>
        <w:t xml:space="preserve">. New Brunswick, NJ: Rutgers University Press. Available at: </w:t>
      </w:r>
      <w:hyperlink r:id="rId23" w:history="1">
        <w:r w:rsidRPr="00021995">
          <w:rPr>
            <w:rStyle w:val="Hyperlink"/>
            <w:sz w:val="24"/>
            <w:szCs w:val="24"/>
            <w:shd w:val="clear" w:color="auto" w:fill="FFFFFF"/>
          </w:rPr>
          <w:t>https://doi.org/10.36019/9780813565354</w:t>
        </w:r>
      </w:hyperlink>
      <w:r w:rsidRPr="00021995">
        <w:rPr>
          <w:color w:val="3A3A3A"/>
          <w:sz w:val="24"/>
          <w:szCs w:val="24"/>
          <w:shd w:val="clear" w:color="auto" w:fill="FFFFFF"/>
        </w:rPr>
        <w:t>.</w:t>
      </w:r>
    </w:p>
    <w:p w14:paraId="0DE50D4E" w14:textId="1B280FF4" w:rsidR="00021995" w:rsidRDefault="00021995" w:rsidP="00021995">
      <w:pPr>
        <w:keepNext/>
        <w:spacing w:before="240" w:after="60"/>
        <w:ind w:right="107"/>
        <w:jc w:val="both"/>
        <w:rPr>
          <w:b/>
          <w:sz w:val="24"/>
          <w:szCs w:val="24"/>
        </w:rPr>
      </w:pPr>
    </w:p>
    <w:p w14:paraId="0FB8A380" w14:textId="77777777" w:rsidR="002E6C82" w:rsidRPr="00021995" w:rsidRDefault="002E6C82" w:rsidP="002E6C82">
      <w:pPr>
        <w:rPr>
          <w:sz w:val="24"/>
          <w:szCs w:val="24"/>
        </w:rPr>
      </w:pPr>
      <w:r w:rsidRPr="00021995">
        <w:rPr>
          <w:sz w:val="24"/>
          <w:szCs w:val="24"/>
        </w:rPr>
        <w:t>Choy</w:t>
      </w:r>
      <w:r>
        <w:rPr>
          <w:sz w:val="24"/>
          <w:szCs w:val="24"/>
        </w:rPr>
        <w:t>, A</w:t>
      </w:r>
      <w:r w:rsidRPr="00021995">
        <w:rPr>
          <w:sz w:val="24"/>
          <w:szCs w:val="24"/>
        </w:rPr>
        <w:t xml:space="preserve"> (2017)</w:t>
      </w:r>
      <w:r>
        <w:rPr>
          <w:sz w:val="24"/>
          <w:szCs w:val="24"/>
        </w:rPr>
        <w:t xml:space="preserve">. ‘The Winner’s Triangle’. </w:t>
      </w:r>
      <w:r>
        <w:rPr>
          <w:i/>
          <w:iCs/>
          <w:sz w:val="24"/>
          <w:szCs w:val="24"/>
        </w:rPr>
        <w:t xml:space="preserve">Transactional Analysis Journal. </w:t>
      </w:r>
      <w:r>
        <w:rPr>
          <w:sz w:val="24"/>
          <w:szCs w:val="24"/>
        </w:rPr>
        <w:t xml:space="preserve">20(1). PP. 40-46. </w:t>
      </w:r>
      <w:r w:rsidRPr="00021995">
        <w:rPr>
          <w:sz w:val="24"/>
          <w:szCs w:val="24"/>
        </w:rPr>
        <w:t xml:space="preserve"> </w:t>
      </w:r>
      <w:hyperlink r:id="rId24" w:history="1">
        <w:r w:rsidRPr="00021995">
          <w:rPr>
            <w:rStyle w:val="Hyperlink"/>
            <w:sz w:val="24"/>
            <w:szCs w:val="24"/>
          </w:rPr>
          <w:t>The Winner's Triangle</w:t>
        </w:r>
        <w:r w:rsidRPr="00021995">
          <w:rPr>
            <w:rStyle w:val="Hyperlink"/>
            <w:sz w:val="24"/>
            <w:szCs w:val="24"/>
          </w:rPr>
          <w:t>:</w:t>
        </w:r>
        <w:r w:rsidRPr="00021995">
          <w:rPr>
            <w:rStyle w:val="Hyperlink"/>
            <w:sz w:val="24"/>
            <w:szCs w:val="24"/>
          </w:rPr>
          <w:t xml:space="preserve"> Transactional Analysis Journal: Vol 20, No 1 (tandfonline.com)</w:t>
        </w:r>
      </w:hyperlink>
    </w:p>
    <w:p w14:paraId="67613459" w14:textId="396525F0" w:rsidR="002E6C82" w:rsidRDefault="002E6C82" w:rsidP="002E6C82">
      <w:pPr>
        <w:rPr>
          <w:sz w:val="24"/>
          <w:szCs w:val="24"/>
        </w:rPr>
      </w:pPr>
    </w:p>
    <w:p w14:paraId="130639EE" w14:textId="77777777" w:rsidR="002E6C82" w:rsidRDefault="002E6C82" w:rsidP="002E6C82">
      <w:pPr>
        <w:rPr>
          <w:sz w:val="24"/>
          <w:szCs w:val="24"/>
        </w:rPr>
      </w:pPr>
    </w:p>
    <w:p w14:paraId="70E924B1" w14:textId="77777777" w:rsidR="002E6C82" w:rsidRPr="00021995" w:rsidRDefault="002E6C82" w:rsidP="002E6C82">
      <w:pPr>
        <w:rPr>
          <w:sz w:val="24"/>
          <w:szCs w:val="24"/>
        </w:rPr>
      </w:pPr>
      <w:r>
        <w:rPr>
          <w:sz w:val="24"/>
          <w:szCs w:val="24"/>
        </w:rPr>
        <w:t xml:space="preserve">College of Policing (2014). </w:t>
      </w:r>
      <w:r>
        <w:rPr>
          <w:i/>
          <w:iCs/>
          <w:sz w:val="24"/>
          <w:szCs w:val="24"/>
        </w:rPr>
        <w:t xml:space="preserve">National Decision model. </w:t>
      </w:r>
      <w:r w:rsidRPr="00021995">
        <w:rPr>
          <w:sz w:val="24"/>
          <w:szCs w:val="24"/>
        </w:rPr>
        <w:t xml:space="preserve"> </w:t>
      </w:r>
      <w:hyperlink r:id="rId25" w:history="1">
        <w:r w:rsidRPr="00021995">
          <w:rPr>
            <w:rStyle w:val="Hyperlink"/>
            <w:sz w:val="24"/>
            <w:szCs w:val="24"/>
          </w:rPr>
          <w:t>National decision model | College of Policing</w:t>
        </w:r>
      </w:hyperlink>
    </w:p>
    <w:p w14:paraId="786D4A1E" w14:textId="6C56BE47" w:rsidR="002E6C82" w:rsidRDefault="002E6C82" w:rsidP="002E6C82">
      <w:pPr>
        <w:rPr>
          <w:sz w:val="24"/>
          <w:szCs w:val="24"/>
        </w:rPr>
      </w:pPr>
    </w:p>
    <w:p w14:paraId="6828BDF6" w14:textId="77777777" w:rsidR="002E6C82" w:rsidRPr="00021995" w:rsidRDefault="002E6C82" w:rsidP="002E6C82">
      <w:pPr>
        <w:rPr>
          <w:sz w:val="24"/>
          <w:szCs w:val="24"/>
        </w:rPr>
      </w:pPr>
    </w:p>
    <w:p w14:paraId="7E0C7196" w14:textId="3E6E84EC" w:rsidR="002E6C82" w:rsidRPr="00021995" w:rsidRDefault="002E6C82" w:rsidP="002E6C82">
      <w:pPr>
        <w:rPr>
          <w:color w:val="333333"/>
          <w:sz w:val="24"/>
          <w:szCs w:val="24"/>
          <w:shd w:val="clear" w:color="auto" w:fill="FFFFFF"/>
        </w:rPr>
      </w:pPr>
      <w:r w:rsidRPr="00021995">
        <w:rPr>
          <w:color w:val="333333"/>
          <w:sz w:val="24"/>
          <w:szCs w:val="24"/>
          <w:shd w:val="clear" w:color="auto" w:fill="FFFFFF"/>
        </w:rPr>
        <w:t>College of Policing (2016) </w:t>
      </w:r>
      <w:r w:rsidRPr="00021995">
        <w:rPr>
          <w:i/>
          <w:iCs/>
          <w:color w:val="333333"/>
          <w:sz w:val="24"/>
          <w:szCs w:val="24"/>
          <w:shd w:val="clear" w:color="auto" w:fill="FFFFFF"/>
        </w:rPr>
        <w:t>Module F6: ‘Police Liaison Team Trainers Guide’ (version 2.2)</w:t>
      </w:r>
      <w:r w:rsidRPr="00021995">
        <w:rPr>
          <w:color w:val="333333"/>
          <w:sz w:val="24"/>
          <w:szCs w:val="24"/>
          <w:shd w:val="clear" w:color="auto" w:fill="FFFFFF"/>
        </w:rPr>
        <w:t>. Coventry: College of Policing.</w:t>
      </w:r>
    </w:p>
    <w:p w14:paraId="7C692120" w14:textId="77777777" w:rsidR="002E6C82" w:rsidRDefault="002E6C82" w:rsidP="002E6C82">
      <w:pPr>
        <w:rPr>
          <w:rStyle w:val="Hyperlink"/>
          <w:color w:val="auto"/>
          <w:sz w:val="24"/>
          <w:szCs w:val="24"/>
          <w:u w:val="none"/>
        </w:rPr>
      </w:pPr>
    </w:p>
    <w:p w14:paraId="4F0F27F8" w14:textId="0AFF3A38" w:rsidR="002E6C82" w:rsidRPr="00021995" w:rsidRDefault="002E6C82" w:rsidP="002E6C82">
      <w:pPr>
        <w:rPr>
          <w:rStyle w:val="Hyperlink"/>
          <w:sz w:val="24"/>
          <w:szCs w:val="24"/>
        </w:rPr>
      </w:pPr>
      <w:r w:rsidRPr="00C36AB4">
        <w:rPr>
          <w:rStyle w:val="Hyperlink"/>
          <w:color w:val="auto"/>
          <w:sz w:val="24"/>
          <w:szCs w:val="24"/>
          <w:u w:val="none"/>
        </w:rPr>
        <w:t>College of Policing (2020)</w:t>
      </w:r>
      <w:r>
        <w:rPr>
          <w:rStyle w:val="Hyperlink"/>
          <w:color w:val="auto"/>
          <w:sz w:val="24"/>
          <w:szCs w:val="24"/>
          <w:u w:val="none"/>
        </w:rPr>
        <w:t xml:space="preserve">. </w:t>
      </w:r>
      <w:r>
        <w:rPr>
          <w:rStyle w:val="Hyperlink"/>
          <w:i/>
          <w:iCs/>
          <w:color w:val="auto"/>
          <w:sz w:val="24"/>
          <w:szCs w:val="24"/>
          <w:u w:val="none"/>
        </w:rPr>
        <w:t>Conflict Management Skills.</w:t>
      </w:r>
      <w:r w:rsidRPr="00C36AB4">
        <w:rPr>
          <w:rStyle w:val="Hyperlink"/>
          <w:color w:val="auto"/>
          <w:sz w:val="24"/>
          <w:szCs w:val="24"/>
          <w:u w:val="none"/>
        </w:rPr>
        <w:t xml:space="preserve"> </w:t>
      </w:r>
      <w:hyperlink r:id="rId26" w:history="1">
        <w:r w:rsidRPr="00021995">
          <w:rPr>
            <w:rStyle w:val="Hyperlink"/>
            <w:sz w:val="24"/>
            <w:szCs w:val="24"/>
          </w:rPr>
          <w:t>Conflict management skills | College of Policing</w:t>
        </w:r>
      </w:hyperlink>
    </w:p>
    <w:p w14:paraId="53E2CC53" w14:textId="77777777" w:rsidR="002E6C82" w:rsidRDefault="002E6C82" w:rsidP="002E6C82">
      <w:pPr>
        <w:rPr>
          <w:sz w:val="24"/>
          <w:szCs w:val="24"/>
        </w:rPr>
      </w:pPr>
    </w:p>
    <w:p w14:paraId="5D36B4FF" w14:textId="73D52B15" w:rsidR="002E6C82" w:rsidRPr="00021995" w:rsidRDefault="002E6C82" w:rsidP="002E6C82">
      <w:pPr>
        <w:rPr>
          <w:rStyle w:val="Hyperlink"/>
          <w:sz w:val="24"/>
          <w:szCs w:val="24"/>
        </w:rPr>
      </w:pPr>
      <w:r>
        <w:rPr>
          <w:sz w:val="24"/>
          <w:szCs w:val="24"/>
        </w:rPr>
        <w:t xml:space="preserve">College of Policing. </w:t>
      </w:r>
      <w:r>
        <w:rPr>
          <w:i/>
          <w:iCs/>
          <w:sz w:val="24"/>
          <w:szCs w:val="24"/>
        </w:rPr>
        <w:t xml:space="preserve">Investigation. </w:t>
      </w:r>
      <w:hyperlink r:id="rId27" w:history="1">
        <w:r w:rsidRPr="00021995">
          <w:rPr>
            <w:rStyle w:val="Hyperlink"/>
            <w:sz w:val="24"/>
            <w:szCs w:val="24"/>
          </w:rPr>
          <w:t>Investigation | College of Policing</w:t>
        </w:r>
      </w:hyperlink>
    </w:p>
    <w:p w14:paraId="56CE9AA2" w14:textId="77777777" w:rsidR="002E6C82" w:rsidRDefault="002E6C82" w:rsidP="002E6C82">
      <w:pPr>
        <w:rPr>
          <w:sz w:val="24"/>
          <w:szCs w:val="24"/>
        </w:rPr>
      </w:pPr>
    </w:p>
    <w:p w14:paraId="09CA64E7" w14:textId="77777777" w:rsidR="002E6C82" w:rsidRDefault="002E6C82" w:rsidP="002E6C82">
      <w:pPr>
        <w:rPr>
          <w:sz w:val="24"/>
          <w:szCs w:val="24"/>
        </w:rPr>
      </w:pPr>
    </w:p>
    <w:p w14:paraId="4C564F19" w14:textId="77777777" w:rsidR="002E6C82" w:rsidRPr="00021995" w:rsidRDefault="002E6C82" w:rsidP="002E6C82">
      <w:pPr>
        <w:rPr>
          <w:sz w:val="24"/>
          <w:szCs w:val="24"/>
        </w:rPr>
      </w:pPr>
      <w:r>
        <w:rPr>
          <w:sz w:val="24"/>
          <w:szCs w:val="24"/>
        </w:rPr>
        <w:t xml:space="preserve">Criminal Procedures and Investigations Act 1996. </w:t>
      </w:r>
      <w:hyperlink r:id="rId28" w:history="1">
        <w:r w:rsidRPr="00021995">
          <w:rPr>
            <w:rStyle w:val="Hyperlink"/>
            <w:sz w:val="24"/>
            <w:szCs w:val="24"/>
          </w:rPr>
          <w:t>Criminal Procedure and Investigations Act 1996 (legislation.gov.uk)</w:t>
        </w:r>
      </w:hyperlink>
    </w:p>
    <w:p w14:paraId="39FD7AA1" w14:textId="77777777" w:rsidR="002E6C82" w:rsidRDefault="002E6C82" w:rsidP="002E6C82">
      <w:pPr>
        <w:rPr>
          <w:sz w:val="24"/>
          <w:szCs w:val="24"/>
        </w:rPr>
      </w:pPr>
    </w:p>
    <w:p w14:paraId="3FA06EB2" w14:textId="348DAB9D" w:rsidR="002E6C82" w:rsidRDefault="002E6C82" w:rsidP="002E6C82">
      <w:pPr>
        <w:rPr>
          <w:sz w:val="24"/>
          <w:szCs w:val="24"/>
        </w:rPr>
      </w:pPr>
      <w:r>
        <w:rPr>
          <w:sz w:val="24"/>
          <w:szCs w:val="24"/>
        </w:rPr>
        <w:t xml:space="preserve">Criminal Procedure and Investigations Act 1996 Codes of Practice. </w:t>
      </w:r>
      <w:hyperlink r:id="rId29" w:history="1">
        <w:r w:rsidRPr="00B756C6">
          <w:rPr>
            <w:rStyle w:val="Hyperlink"/>
            <w:sz w:val="24"/>
            <w:szCs w:val="24"/>
          </w:rPr>
          <w:t>Criminal Procedure and Investigations Act 1996 (section 23(1)) Code of Practice (publishing.service.gov.uk)</w:t>
        </w:r>
      </w:hyperlink>
    </w:p>
    <w:p w14:paraId="4FC2A491" w14:textId="77777777" w:rsidR="002E6C82" w:rsidRDefault="002E6C82" w:rsidP="002E6C82">
      <w:pPr>
        <w:rPr>
          <w:sz w:val="24"/>
          <w:szCs w:val="24"/>
        </w:rPr>
      </w:pPr>
    </w:p>
    <w:p w14:paraId="172218D2" w14:textId="08C38499" w:rsidR="002E6C82" w:rsidRPr="00021995" w:rsidRDefault="002E6C82" w:rsidP="002E6C82">
      <w:pPr>
        <w:rPr>
          <w:rStyle w:val="Hyperlink"/>
          <w:sz w:val="24"/>
          <w:szCs w:val="24"/>
        </w:rPr>
      </w:pPr>
      <w:r w:rsidRPr="00021995">
        <w:rPr>
          <w:sz w:val="24"/>
          <w:szCs w:val="24"/>
        </w:rPr>
        <w:lastRenderedPageBreak/>
        <w:t>C</w:t>
      </w:r>
      <w:r>
        <w:rPr>
          <w:sz w:val="24"/>
          <w:szCs w:val="24"/>
        </w:rPr>
        <w:t>rown Prosecution Service</w:t>
      </w:r>
      <w:r w:rsidRPr="00021995">
        <w:rPr>
          <w:sz w:val="24"/>
          <w:szCs w:val="24"/>
        </w:rPr>
        <w:t xml:space="preserve"> </w:t>
      </w:r>
      <w:r>
        <w:rPr>
          <w:sz w:val="24"/>
          <w:szCs w:val="24"/>
        </w:rPr>
        <w:t>(</w:t>
      </w:r>
      <w:r w:rsidRPr="00021995">
        <w:rPr>
          <w:sz w:val="24"/>
          <w:szCs w:val="24"/>
        </w:rPr>
        <w:t>2017</w:t>
      </w:r>
      <w:r>
        <w:rPr>
          <w:sz w:val="24"/>
          <w:szCs w:val="24"/>
        </w:rPr>
        <w:t xml:space="preserve">). </w:t>
      </w:r>
      <w:r>
        <w:rPr>
          <w:i/>
          <w:iCs/>
          <w:sz w:val="24"/>
          <w:szCs w:val="24"/>
        </w:rPr>
        <w:t>Controlling or Coercive Behaviour in an Intimate or Family Relationship.</w:t>
      </w:r>
      <w:r w:rsidRPr="00021995">
        <w:rPr>
          <w:sz w:val="24"/>
          <w:szCs w:val="24"/>
        </w:rPr>
        <w:t xml:space="preserve"> </w:t>
      </w:r>
      <w:hyperlink r:id="rId30" w:history="1">
        <w:r w:rsidRPr="00021995">
          <w:rPr>
            <w:rStyle w:val="Hyperlink"/>
            <w:sz w:val="24"/>
            <w:szCs w:val="24"/>
          </w:rPr>
          <w:t>Controlling or Coercive Behaviour in an Intimate or Family Relationship | The Crown Prosecution Service (cps.gov.uk)</w:t>
        </w:r>
      </w:hyperlink>
    </w:p>
    <w:p w14:paraId="353D8BEF" w14:textId="77777777" w:rsidR="002E6C82" w:rsidRDefault="002E6C82" w:rsidP="002E6C82">
      <w:pPr>
        <w:rPr>
          <w:color w:val="auto"/>
          <w:sz w:val="24"/>
          <w:szCs w:val="24"/>
          <w:shd w:val="clear" w:color="auto" w:fill="FFFFFF"/>
        </w:rPr>
      </w:pPr>
    </w:p>
    <w:p w14:paraId="235AFA76" w14:textId="77777777" w:rsidR="002E6C82" w:rsidRDefault="002E6C82" w:rsidP="002E6C82">
      <w:pPr>
        <w:rPr>
          <w:color w:val="auto"/>
          <w:sz w:val="24"/>
          <w:szCs w:val="24"/>
          <w:shd w:val="clear" w:color="auto" w:fill="FFFFFF"/>
        </w:rPr>
      </w:pPr>
    </w:p>
    <w:p w14:paraId="02C9CCC9" w14:textId="152E1151" w:rsidR="002E6C82" w:rsidRPr="00021995" w:rsidRDefault="002E6C82" w:rsidP="002E6C82">
      <w:pPr>
        <w:rPr>
          <w:color w:val="auto"/>
          <w:sz w:val="24"/>
          <w:szCs w:val="24"/>
          <w:shd w:val="clear" w:color="auto" w:fill="FFFFFF"/>
        </w:rPr>
      </w:pPr>
      <w:proofErr w:type="spellStart"/>
      <w:r w:rsidRPr="00021995">
        <w:rPr>
          <w:color w:val="auto"/>
          <w:sz w:val="24"/>
          <w:szCs w:val="24"/>
          <w:shd w:val="clear" w:color="auto" w:fill="FFFFFF"/>
        </w:rPr>
        <w:t>Dewe</w:t>
      </w:r>
      <w:proofErr w:type="spellEnd"/>
      <w:r w:rsidRPr="00021995">
        <w:rPr>
          <w:color w:val="auto"/>
          <w:sz w:val="24"/>
          <w:szCs w:val="24"/>
          <w:shd w:val="clear" w:color="auto" w:fill="FFFFFF"/>
        </w:rPr>
        <w:t>, P., O’Driscoll, M.P. and Cooper, C.L. (2010) </w:t>
      </w:r>
      <w:r w:rsidRPr="00021995">
        <w:rPr>
          <w:i/>
          <w:iCs/>
          <w:color w:val="auto"/>
          <w:sz w:val="24"/>
          <w:szCs w:val="24"/>
          <w:shd w:val="clear" w:color="auto" w:fill="FFFFFF"/>
        </w:rPr>
        <w:t>Coping with work stress a review and critique</w:t>
      </w:r>
      <w:r w:rsidRPr="00021995">
        <w:rPr>
          <w:color w:val="auto"/>
          <w:sz w:val="24"/>
          <w:szCs w:val="24"/>
          <w:shd w:val="clear" w:color="auto" w:fill="FFFFFF"/>
        </w:rPr>
        <w:t>. Malden, Mass: Wiley-Blackwell.</w:t>
      </w:r>
    </w:p>
    <w:p w14:paraId="716D4EBD" w14:textId="77777777" w:rsidR="002E6C82" w:rsidRDefault="002E6C82" w:rsidP="002E6C82">
      <w:pPr>
        <w:rPr>
          <w:color w:val="auto"/>
          <w:sz w:val="24"/>
          <w:szCs w:val="24"/>
          <w:shd w:val="clear" w:color="auto" w:fill="FFFFFF"/>
        </w:rPr>
      </w:pPr>
    </w:p>
    <w:p w14:paraId="0B414097" w14:textId="77777777" w:rsidR="002E6C82" w:rsidRDefault="002E6C82" w:rsidP="002E6C82">
      <w:pPr>
        <w:rPr>
          <w:color w:val="auto"/>
          <w:sz w:val="24"/>
          <w:szCs w:val="24"/>
          <w:shd w:val="clear" w:color="auto" w:fill="FFFFFF"/>
        </w:rPr>
      </w:pPr>
    </w:p>
    <w:p w14:paraId="6FDD0A05" w14:textId="0972916A" w:rsidR="002E6C82" w:rsidRPr="00021995" w:rsidRDefault="002E6C82" w:rsidP="002E6C82">
      <w:pPr>
        <w:rPr>
          <w:color w:val="auto"/>
          <w:sz w:val="24"/>
          <w:szCs w:val="24"/>
          <w:shd w:val="clear" w:color="auto" w:fill="FFFFFF"/>
        </w:rPr>
      </w:pPr>
      <w:proofErr w:type="spellStart"/>
      <w:r w:rsidRPr="00021995">
        <w:rPr>
          <w:color w:val="auto"/>
          <w:sz w:val="24"/>
          <w:szCs w:val="24"/>
          <w:shd w:val="clear" w:color="auto" w:fill="FFFFFF"/>
        </w:rPr>
        <w:t>Dewe</w:t>
      </w:r>
      <w:proofErr w:type="spellEnd"/>
      <w:r w:rsidRPr="00021995">
        <w:rPr>
          <w:color w:val="auto"/>
          <w:sz w:val="24"/>
          <w:szCs w:val="24"/>
          <w:shd w:val="clear" w:color="auto" w:fill="FFFFFF"/>
        </w:rPr>
        <w:t>, P.J. and Cooper, C.L. (2017) </w:t>
      </w:r>
      <w:r w:rsidRPr="00021995">
        <w:rPr>
          <w:i/>
          <w:iCs/>
          <w:color w:val="auto"/>
          <w:sz w:val="24"/>
          <w:szCs w:val="24"/>
          <w:shd w:val="clear" w:color="auto" w:fill="FFFFFF"/>
        </w:rPr>
        <w:t xml:space="preserve">Work stress and </w:t>
      </w:r>
      <w:proofErr w:type="gramStart"/>
      <w:r w:rsidRPr="00021995">
        <w:rPr>
          <w:i/>
          <w:iCs/>
          <w:color w:val="auto"/>
          <w:sz w:val="24"/>
          <w:szCs w:val="24"/>
          <w:shd w:val="clear" w:color="auto" w:fill="FFFFFF"/>
        </w:rPr>
        <w:t>coping :</w:t>
      </w:r>
      <w:proofErr w:type="gramEnd"/>
      <w:r w:rsidRPr="00021995">
        <w:rPr>
          <w:i/>
          <w:iCs/>
          <w:color w:val="auto"/>
          <w:sz w:val="24"/>
          <w:szCs w:val="24"/>
          <w:shd w:val="clear" w:color="auto" w:fill="FFFFFF"/>
        </w:rPr>
        <w:t xml:space="preserve"> forces of change and challenges</w:t>
      </w:r>
      <w:r w:rsidRPr="00021995">
        <w:rPr>
          <w:color w:val="auto"/>
          <w:sz w:val="24"/>
          <w:szCs w:val="24"/>
          <w:shd w:val="clear" w:color="auto" w:fill="FFFFFF"/>
        </w:rPr>
        <w:t>. London: SAGE Publications Ltd.</w:t>
      </w:r>
    </w:p>
    <w:p w14:paraId="77BCF43B" w14:textId="77777777" w:rsidR="002E6C82" w:rsidRDefault="002E6C82" w:rsidP="00EF4815">
      <w:pPr>
        <w:rPr>
          <w:b/>
          <w:sz w:val="24"/>
          <w:szCs w:val="24"/>
        </w:rPr>
      </w:pPr>
    </w:p>
    <w:p w14:paraId="3BF476A0" w14:textId="77777777" w:rsidR="002E6C82" w:rsidRDefault="002E6C82" w:rsidP="00EF4815">
      <w:pPr>
        <w:rPr>
          <w:b/>
          <w:sz w:val="24"/>
          <w:szCs w:val="24"/>
        </w:rPr>
      </w:pPr>
    </w:p>
    <w:p w14:paraId="15728712" w14:textId="77777777" w:rsidR="002E6C82" w:rsidRPr="00021995" w:rsidRDefault="002E6C82" w:rsidP="002E6C82">
      <w:pPr>
        <w:overflowPunct/>
        <w:autoSpaceDE/>
        <w:autoSpaceDN/>
        <w:adjustRightInd/>
        <w:ind w:right="107"/>
        <w:textAlignment w:val="auto"/>
        <w:rPr>
          <w:bCs/>
          <w:sz w:val="24"/>
          <w:szCs w:val="24"/>
        </w:rPr>
      </w:pPr>
      <w:r w:rsidRPr="00021995">
        <w:rPr>
          <w:bCs/>
          <w:sz w:val="24"/>
          <w:szCs w:val="24"/>
        </w:rPr>
        <w:t xml:space="preserve">Ede, R (2000). The CPIA in practice – The Legal profession’s Experience. Medicine, </w:t>
      </w:r>
      <w:proofErr w:type="gramStart"/>
      <w:r w:rsidRPr="00021995">
        <w:rPr>
          <w:bCs/>
          <w:sz w:val="24"/>
          <w:szCs w:val="24"/>
        </w:rPr>
        <w:t>Science</w:t>
      </w:r>
      <w:proofErr w:type="gramEnd"/>
      <w:r w:rsidRPr="00021995">
        <w:rPr>
          <w:bCs/>
          <w:sz w:val="24"/>
          <w:szCs w:val="24"/>
        </w:rPr>
        <w:t xml:space="preserve"> and the Law. Vol 40, issue 2. Pp. 93-184. </w:t>
      </w:r>
      <w:hyperlink r:id="rId31" w:history="1">
        <w:r w:rsidRPr="00021995">
          <w:rPr>
            <w:rStyle w:val="Hyperlink"/>
            <w:sz w:val="24"/>
            <w:szCs w:val="24"/>
          </w:rPr>
          <w:t>1. The CPIA in Practice — The Legal Profession's Experience (sagepub.com)</w:t>
        </w:r>
      </w:hyperlink>
    </w:p>
    <w:p w14:paraId="6FCA696B" w14:textId="77777777" w:rsidR="002E6C82" w:rsidRDefault="002E6C82" w:rsidP="00EF4815">
      <w:pPr>
        <w:rPr>
          <w:sz w:val="24"/>
          <w:szCs w:val="24"/>
        </w:rPr>
      </w:pPr>
    </w:p>
    <w:p w14:paraId="5024237E" w14:textId="77777777" w:rsidR="002E6C82" w:rsidRDefault="002E6C82" w:rsidP="00EF4815">
      <w:pPr>
        <w:rPr>
          <w:sz w:val="24"/>
          <w:szCs w:val="24"/>
        </w:rPr>
      </w:pPr>
    </w:p>
    <w:p w14:paraId="38332EB8" w14:textId="433B2C6D" w:rsidR="00EF4815" w:rsidRPr="00021995" w:rsidRDefault="00EF4815" w:rsidP="00EF4815">
      <w:pPr>
        <w:rPr>
          <w:sz w:val="24"/>
          <w:szCs w:val="24"/>
        </w:rPr>
      </w:pPr>
      <w:r w:rsidRPr="00021995">
        <w:rPr>
          <w:sz w:val="24"/>
          <w:szCs w:val="24"/>
        </w:rPr>
        <w:t xml:space="preserve">Engel et al (2019). ‘On the Relationship Between Physical Activity, Physical Fitness, and Stress Reactivity to a Real-Life Mental Stressor’. </w:t>
      </w:r>
      <w:r w:rsidRPr="00021995">
        <w:rPr>
          <w:i/>
          <w:iCs/>
          <w:sz w:val="24"/>
          <w:szCs w:val="24"/>
        </w:rPr>
        <w:t xml:space="preserve">International Journal of Stress Management. </w:t>
      </w:r>
      <w:r w:rsidRPr="00021995">
        <w:rPr>
          <w:sz w:val="24"/>
          <w:szCs w:val="24"/>
        </w:rPr>
        <w:t>26(4). Pg 344-355.</w:t>
      </w:r>
      <w:r w:rsidRPr="00021995">
        <w:rPr>
          <w:i/>
          <w:iCs/>
          <w:sz w:val="24"/>
          <w:szCs w:val="24"/>
        </w:rPr>
        <w:t xml:space="preserve"> </w:t>
      </w:r>
      <w:hyperlink r:id="rId32" w:history="1">
        <w:r w:rsidRPr="00021995">
          <w:rPr>
            <w:rStyle w:val="Hyperlink"/>
            <w:sz w:val="24"/>
            <w:szCs w:val="24"/>
          </w:rPr>
          <w:t>On the relationship between physical activity, physical fitness, and stress...: EBSCOhost (uwtsd.ac.uk)</w:t>
        </w:r>
      </w:hyperlink>
    </w:p>
    <w:p w14:paraId="1E941C8B" w14:textId="77777777" w:rsidR="00EF4815" w:rsidRPr="00021995" w:rsidRDefault="00EF4815" w:rsidP="00EF4815">
      <w:pPr>
        <w:rPr>
          <w:sz w:val="24"/>
          <w:szCs w:val="24"/>
        </w:rPr>
      </w:pPr>
    </w:p>
    <w:p w14:paraId="05F34DEB" w14:textId="77777777" w:rsidR="002E6C82" w:rsidRDefault="002E6C82" w:rsidP="00EF4815">
      <w:pPr>
        <w:rPr>
          <w:color w:val="auto"/>
          <w:sz w:val="24"/>
          <w:szCs w:val="24"/>
          <w:shd w:val="clear" w:color="auto" w:fill="FFFFFF"/>
        </w:rPr>
      </w:pPr>
    </w:p>
    <w:p w14:paraId="1CADCBF9" w14:textId="77777777" w:rsidR="002E6C82" w:rsidRPr="00021995" w:rsidRDefault="002E6C82" w:rsidP="002E6C82">
      <w:pPr>
        <w:rPr>
          <w:sz w:val="24"/>
          <w:szCs w:val="24"/>
        </w:rPr>
      </w:pPr>
      <w:r>
        <w:rPr>
          <w:sz w:val="24"/>
          <w:szCs w:val="24"/>
        </w:rPr>
        <w:t xml:space="preserve">European </w:t>
      </w:r>
      <w:proofErr w:type="spellStart"/>
      <w:r>
        <w:rPr>
          <w:sz w:val="24"/>
          <w:szCs w:val="24"/>
        </w:rPr>
        <w:t>Insitutue</w:t>
      </w:r>
      <w:proofErr w:type="spellEnd"/>
      <w:r>
        <w:rPr>
          <w:sz w:val="24"/>
          <w:szCs w:val="24"/>
        </w:rPr>
        <w:t xml:space="preserve"> for Gender Equality. </w:t>
      </w:r>
      <w:hyperlink r:id="rId33" w:history="1">
        <w:r w:rsidRPr="00021995">
          <w:rPr>
            <w:rStyle w:val="Hyperlink"/>
            <w:sz w:val="24"/>
            <w:szCs w:val="24"/>
          </w:rPr>
          <w:t>Combating violence against women in Poland.pdf (globalwps.org)</w:t>
        </w:r>
      </w:hyperlink>
    </w:p>
    <w:p w14:paraId="5499CB61" w14:textId="77777777" w:rsidR="002E6C82" w:rsidRDefault="002E6C82" w:rsidP="00EF4815">
      <w:pPr>
        <w:rPr>
          <w:color w:val="auto"/>
          <w:sz w:val="24"/>
          <w:szCs w:val="24"/>
          <w:shd w:val="clear" w:color="auto" w:fill="FFFFFF"/>
        </w:rPr>
      </w:pPr>
    </w:p>
    <w:p w14:paraId="7031D7FF" w14:textId="77777777" w:rsidR="002E6C82" w:rsidRDefault="002E6C82" w:rsidP="00EF4815">
      <w:pPr>
        <w:rPr>
          <w:color w:val="auto"/>
          <w:sz w:val="24"/>
          <w:szCs w:val="24"/>
          <w:shd w:val="clear" w:color="auto" w:fill="FFFFFF"/>
        </w:rPr>
      </w:pPr>
    </w:p>
    <w:p w14:paraId="10D05C68" w14:textId="77777777" w:rsidR="003E29D1" w:rsidRPr="00021995" w:rsidRDefault="003E29D1" w:rsidP="003E29D1">
      <w:pPr>
        <w:rPr>
          <w:sz w:val="24"/>
          <w:szCs w:val="24"/>
        </w:rPr>
      </w:pPr>
      <w:r w:rsidRPr="00021995">
        <w:rPr>
          <w:sz w:val="24"/>
          <w:szCs w:val="24"/>
        </w:rPr>
        <w:t>Femi-Ajao, O., Kendal, S., &amp; Lovell, K. (2020). A qualitative systematic review of published work on disclosure and help-seeking for domestic violence and abuse among women from ethnic minority populations in the UK. Ethnicity &amp; Health, 25, 732–746</w:t>
      </w:r>
    </w:p>
    <w:p w14:paraId="61B9E182" w14:textId="2475BF73" w:rsidR="002E6C82" w:rsidRDefault="002E6C82" w:rsidP="00EF4815">
      <w:pPr>
        <w:rPr>
          <w:color w:val="auto"/>
          <w:sz w:val="24"/>
          <w:szCs w:val="24"/>
          <w:shd w:val="clear" w:color="auto" w:fill="FFFFFF"/>
        </w:rPr>
      </w:pPr>
    </w:p>
    <w:p w14:paraId="543E650F" w14:textId="78B7D8D2" w:rsidR="003E29D1" w:rsidRDefault="003E29D1" w:rsidP="00EF4815">
      <w:pPr>
        <w:rPr>
          <w:color w:val="auto"/>
          <w:sz w:val="24"/>
          <w:szCs w:val="24"/>
          <w:shd w:val="clear" w:color="auto" w:fill="FFFFFF"/>
        </w:rPr>
      </w:pPr>
    </w:p>
    <w:p w14:paraId="4B53E092" w14:textId="77777777" w:rsidR="003E29D1" w:rsidRPr="00021995" w:rsidRDefault="003E29D1" w:rsidP="003E29D1">
      <w:pPr>
        <w:rPr>
          <w:sz w:val="24"/>
          <w:szCs w:val="24"/>
        </w:rPr>
      </w:pPr>
      <w:proofErr w:type="spellStart"/>
      <w:r w:rsidRPr="00021995">
        <w:rPr>
          <w:sz w:val="24"/>
          <w:szCs w:val="24"/>
        </w:rPr>
        <w:t>Hansmann</w:t>
      </w:r>
      <w:proofErr w:type="spellEnd"/>
      <w:r w:rsidRPr="00021995">
        <w:rPr>
          <w:sz w:val="24"/>
          <w:szCs w:val="24"/>
        </w:rPr>
        <w:t xml:space="preserve">, R et al (2007). ‘Restoration and stress relief through physical activities in forests and </w:t>
      </w:r>
      <w:proofErr w:type="gramStart"/>
      <w:r w:rsidRPr="00021995">
        <w:rPr>
          <w:sz w:val="24"/>
          <w:szCs w:val="24"/>
        </w:rPr>
        <w:t>parks’</w:t>
      </w:r>
      <w:proofErr w:type="gramEnd"/>
      <w:r w:rsidRPr="00021995">
        <w:rPr>
          <w:sz w:val="24"/>
          <w:szCs w:val="24"/>
        </w:rPr>
        <w:t xml:space="preserve">. </w:t>
      </w:r>
      <w:r w:rsidRPr="00021995">
        <w:rPr>
          <w:i/>
          <w:iCs/>
          <w:sz w:val="24"/>
          <w:szCs w:val="24"/>
        </w:rPr>
        <w:t>Urban Forestry &amp; Urban Greening</w:t>
      </w:r>
      <w:r w:rsidRPr="00021995">
        <w:rPr>
          <w:sz w:val="24"/>
          <w:szCs w:val="24"/>
        </w:rPr>
        <w:t xml:space="preserve">. 6(4). Pg 213-225. </w:t>
      </w:r>
    </w:p>
    <w:p w14:paraId="6BDB27FD" w14:textId="77777777" w:rsidR="003E29D1" w:rsidRPr="00021995" w:rsidRDefault="003E29D1" w:rsidP="003E29D1">
      <w:pPr>
        <w:rPr>
          <w:rStyle w:val="Hyperlink"/>
          <w:sz w:val="24"/>
          <w:szCs w:val="24"/>
        </w:rPr>
      </w:pPr>
      <w:hyperlink r:id="rId34" w:history="1">
        <w:r w:rsidRPr="00021995">
          <w:rPr>
            <w:rStyle w:val="Hyperlink"/>
            <w:sz w:val="24"/>
            <w:szCs w:val="24"/>
          </w:rPr>
          <w:t>Restoration and stress relief through physical activities in forests and parks - ScienceDirect</w:t>
        </w:r>
      </w:hyperlink>
    </w:p>
    <w:p w14:paraId="12AB2916" w14:textId="4513A1FF" w:rsidR="003E29D1" w:rsidRDefault="003E29D1" w:rsidP="003E29D1">
      <w:pPr>
        <w:rPr>
          <w:color w:val="auto"/>
          <w:sz w:val="24"/>
          <w:szCs w:val="24"/>
          <w:shd w:val="clear" w:color="auto" w:fill="FFFFFF"/>
        </w:rPr>
      </w:pPr>
    </w:p>
    <w:p w14:paraId="32B0D17A" w14:textId="77777777" w:rsidR="003E29D1" w:rsidRPr="00021995" w:rsidRDefault="003E29D1" w:rsidP="003E29D1">
      <w:pPr>
        <w:rPr>
          <w:sz w:val="24"/>
          <w:szCs w:val="24"/>
        </w:rPr>
      </w:pPr>
    </w:p>
    <w:p w14:paraId="446107E4" w14:textId="77777777" w:rsidR="003E29D1" w:rsidRPr="00021995" w:rsidRDefault="003E29D1" w:rsidP="003E29D1">
      <w:pPr>
        <w:rPr>
          <w:sz w:val="24"/>
          <w:szCs w:val="24"/>
        </w:rPr>
      </w:pPr>
      <w:r w:rsidRPr="00021995">
        <w:rPr>
          <w:sz w:val="24"/>
          <w:szCs w:val="24"/>
        </w:rPr>
        <w:t>Hawker, L (2000)</w:t>
      </w:r>
      <w:r>
        <w:rPr>
          <w:sz w:val="24"/>
          <w:szCs w:val="24"/>
        </w:rPr>
        <w:t xml:space="preserve">. ‘The Drama Triangle in the Treatment if Domestic Violence’. </w:t>
      </w:r>
      <w:r>
        <w:rPr>
          <w:i/>
          <w:iCs/>
          <w:sz w:val="24"/>
          <w:szCs w:val="24"/>
        </w:rPr>
        <w:t xml:space="preserve">Transactional Analysis Journal. </w:t>
      </w:r>
      <w:r>
        <w:rPr>
          <w:sz w:val="24"/>
          <w:szCs w:val="24"/>
        </w:rPr>
        <w:t>30(2). PP. 139-144.</w:t>
      </w:r>
      <w:r w:rsidRPr="00021995">
        <w:rPr>
          <w:sz w:val="24"/>
          <w:szCs w:val="24"/>
        </w:rPr>
        <w:t xml:space="preserve"> </w:t>
      </w:r>
      <w:hyperlink r:id="rId35" w:history="1">
        <w:r w:rsidRPr="00021995">
          <w:rPr>
            <w:rStyle w:val="Hyperlink"/>
            <w:sz w:val="24"/>
            <w:szCs w:val="24"/>
          </w:rPr>
          <w:t>The Drama Triangle in the Treatment of Domestic Violence: Transactional Analysis Journal: Vol 30, No 2 (tandfonline.com)</w:t>
        </w:r>
      </w:hyperlink>
    </w:p>
    <w:p w14:paraId="25A434DB" w14:textId="77777777" w:rsidR="003E29D1" w:rsidRDefault="003E29D1" w:rsidP="003E29D1">
      <w:pPr>
        <w:rPr>
          <w:sz w:val="24"/>
          <w:szCs w:val="24"/>
        </w:rPr>
      </w:pPr>
    </w:p>
    <w:p w14:paraId="51EE0133" w14:textId="77777777" w:rsidR="003E29D1" w:rsidRDefault="003E29D1" w:rsidP="003E29D1">
      <w:pPr>
        <w:rPr>
          <w:sz w:val="24"/>
          <w:szCs w:val="24"/>
        </w:rPr>
      </w:pPr>
    </w:p>
    <w:p w14:paraId="67AED162" w14:textId="278C7194" w:rsidR="003E29D1" w:rsidRPr="00021995" w:rsidRDefault="003E29D1" w:rsidP="003E29D1">
      <w:pPr>
        <w:rPr>
          <w:rStyle w:val="Hyperlink"/>
          <w:sz w:val="24"/>
          <w:szCs w:val="24"/>
        </w:rPr>
      </w:pPr>
      <w:r w:rsidRPr="00021995">
        <w:rPr>
          <w:sz w:val="24"/>
          <w:szCs w:val="24"/>
        </w:rPr>
        <w:t>Heron</w:t>
      </w:r>
      <w:r>
        <w:rPr>
          <w:sz w:val="24"/>
          <w:szCs w:val="24"/>
        </w:rPr>
        <w:t>, R.L</w:t>
      </w:r>
      <w:r w:rsidRPr="00021995">
        <w:rPr>
          <w:sz w:val="24"/>
          <w:szCs w:val="24"/>
        </w:rPr>
        <w:t xml:space="preserve"> et al (2022)</w:t>
      </w:r>
      <w:r>
        <w:rPr>
          <w:sz w:val="24"/>
          <w:szCs w:val="24"/>
        </w:rPr>
        <w:t xml:space="preserve">. ‘Barriers and Facilitators of </w:t>
      </w:r>
      <w:proofErr w:type="spellStart"/>
      <w:r>
        <w:rPr>
          <w:sz w:val="24"/>
          <w:szCs w:val="24"/>
        </w:rPr>
        <w:t>Diclsoing</w:t>
      </w:r>
      <w:proofErr w:type="spellEnd"/>
      <w:r>
        <w:rPr>
          <w:sz w:val="24"/>
          <w:szCs w:val="24"/>
        </w:rPr>
        <w:t xml:space="preserve"> Domestic Violence to the UK Health Service’. </w:t>
      </w:r>
      <w:r>
        <w:rPr>
          <w:i/>
          <w:iCs/>
          <w:sz w:val="24"/>
          <w:szCs w:val="24"/>
        </w:rPr>
        <w:t xml:space="preserve">Journal of Family Violence. </w:t>
      </w:r>
      <w:r>
        <w:rPr>
          <w:sz w:val="24"/>
          <w:szCs w:val="24"/>
        </w:rPr>
        <w:t>37. PP. 533-543.</w:t>
      </w:r>
      <w:r w:rsidRPr="00021995">
        <w:rPr>
          <w:sz w:val="24"/>
          <w:szCs w:val="24"/>
        </w:rPr>
        <w:t xml:space="preserve"> </w:t>
      </w:r>
      <w:hyperlink r:id="rId36" w:history="1">
        <w:r w:rsidRPr="00021995">
          <w:rPr>
            <w:rStyle w:val="Hyperlink"/>
            <w:sz w:val="24"/>
            <w:szCs w:val="24"/>
          </w:rPr>
          <w:t>Barriers and Facilitators of Disclosing Domestic Violence to the UK Health Service | SpringerLin</w:t>
        </w:r>
        <w:r w:rsidRPr="00021995">
          <w:rPr>
            <w:rStyle w:val="Hyperlink"/>
            <w:sz w:val="24"/>
            <w:szCs w:val="24"/>
          </w:rPr>
          <w:t>k</w:t>
        </w:r>
      </w:hyperlink>
    </w:p>
    <w:p w14:paraId="7359AF54" w14:textId="4F5FBBA9" w:rsidR="003E29D1" w:rsidRDefault="003E29D1" w:rsidP="003E29D1">
      <w:pPr>
        <w:rPr>
          <w:color w:val="auto"/>
          <w:sz w:val="24"/>
          <w:szCs w:val="24"/>
          <w:shd w:val="clear" w:color="auto" w:fill="FFFFFF"/>
        </w:rPr>
      </w:pPr>
    </w:p>
    <w:p w14:paraId="141281EB" w14:textId="77777777" w:rsidR="003E29D1" w:rsidRPr="00021995" w:rsidRDefault="003E29D1" w:rsidP="003E29D1">
      <w:pPr>
        <w:overflowPunct/>
        <w:autoSpaceDE/>
        <w:autoSpaceDN/>
        <w:adjustRightInd/>
        <w:ind w:right="107"/>
        <w:textAlignment w:val="auto"/>
        <w:rPr>
          <w:bCs/>
          <w:sz w:val="24"/>
          <w:szCs w:val="24"/>
        </w:rPr>
      </w:pPr>
    </w:p>
    <w:p w14:paraId="250ED171" w14:textId="77777777" w:rsidR="003E29D1" w:rsidRPr="00021995" w:rsidRDefault="003E29D1" w:rsidP="003E29D1">
      <w:pPr>
        <w:overflowPunct/>
        <w:autoSpaceDE/>
        <w:autoSpaceDN/>
        <w:adjustRightInd/>
        <w:ind w:right="107"/>
        <w:textAlignment w:val="auto"/>
        <w:rPr>
          <w:bCs/>
          <w:sz w:val="24"/>
          <w:szCs w:val="24"/>
        </w:rPr>
      </w:pPr>
      <w:r w:rsidRPr="00021995">
        <w:rPr>
          <w:bCs/>
          <w:sz w:val="24"/>
          <w:szCs w:val="24"/>
        </w:rPr>
        <w:t xml:space="preserve">Hine, K et al (2018). Exploring Police Use of Force Decision-Making Processes and Impairments Using a Naturalistic Decision-Making Approach. Criminal Justice and Behaviour 45(11). Pp. 1782-1801. </w:t>
      </w:r>
      <w:hyperlink r:id="rId37" w:history="1">
        <w:r w:rsidRPr="00021995">
          <w:rPr>
            <w:rStyle w:val="Hyperlink"/>
            <w:bCs/>
            <w:sz w:val="24"/>
            <w:szCs w:val="24"/>
          </w:rPr>
          <w:t>https://doi.org/10.1177/0093854818789726</w:t>
        </w:r>
      </w:hyperlink>
    </w:p>
    <w:p w14:paraId="26AF2587" w14:textId="283F6B6F" w:rsidR="003E29D1" w:rsidRDefault="003E29D1" w:rsidP="003E29D1">
      <w:pPr>
        <w:rPr>
          <w:color w:val="auto"/>
          <w:sz w:val="24"/>
          <w:szCs w:val="24"/>
          <w:shd w:val="clear" w:color="auto" w:fill="FFFFFF"/>
        </w:rPr>
      </w:pPr>
    </w:p>
    <w:p w14:paraId="24094E6D" w14:textId="77777777" w:rsidR="003E29D1" w:rsidRDefault="003E29D1" w:rsidP="003E29D1">
      <w:pPr>
        <w:rPr>
          <w:color w:val="auto"/>
          <w:sz w:val="24"/>
          <w:szCs w:val="24"/>
          <w:shd w:val="clear" w:color="auto" w:fill="FFFFFF"/>
        </w:rPr>
      </w:pPr>
    </w:p>
    <w:p w14:paraId="7AA0C661" w14:textId="726B1FAD" w:rsidR="003E29D1" w:rsidRPr="00021995" w:rsidRDefault="003E29D1" w:rsidP="003E29D1">
      <w:pPr>
        <w:rPr>
          <w:color w:val="auto"/>
          <w:sz w:val="24"/>
          <w:szCs w:val="24"/>
          <w:shd w:val="clear" w:color="auto" w:fill="FFFFFF"/>
        </w:rPr>
      </w:pPr>
      <w:r w:rsidRPr="00021995">
        <w:rPr>
          <w:color w:val="auto"/>
          <w:sz w:val="24"/>
          <w:szCs w:val="24"/>
          <w:shd w:val="clear" w:color="auto" w:fill="FFFFFF"/>
        </w:rPr>
        <w:lastRenderedPageBreak/>
        <w:t>Hughes, R., Kinder, A. and Cooper, C.L. (2019) </w:t>
      </w:r>
      <w:r w:rsidRPr="00021995">
        <w:rPr>
          <w:i/>
          <w:iCs/>
          <w:color w:val="auto"/>
          <w:sz w:val="24"/>
          <w:szCs w:val="24"/>
          <w:shd w:val="clear" w:color="auto" w:fill="FFFFFF"/>
        </w:rPr>
        <w:t xml:space="preserve">The wellbeing </w:t>
      </w:r>
      <w:proofErr w:type="gramStart"/>
      <w:r w:rsidRPr="00021995">
        <w:rPr>
          <w:i/>
          <w:iCs/>
          <w:color w:val="auto"/>
          <w:sz w:val="24"/>
          <w:szCs w:val="24"/>
          <w:shd w:val="clear" w:color="auto" w:fill="FFFFFF"/>
        </w:rPr>
        <w:t>workout :</w:t>
      </w:r>
      <w:proofErr w:type="gramEnd"/>
      <w:r w:rsidRPr="00021995">
        <w:rPr>
          <w:i/>
          <w:iCs/>
          <w:color w:val="auto"/>
          <w:sz w:val="24"/>
          <w:szCs w:val="24"/>
          <w:shd w:val="clear" w:color="auto" w:fill="FFFFFF"/>
        </w:rPr>
        <w:t xml:space="preserve"> how to manage stress and develop resilience</w:t>
      </w:r>
      <w:r w:rsidRPr="00021995">
        <w:rPr>
          <w:color w:val="auto"/>
          <w:sz w:val="24"/>
          <w:szCs w:val="24"/>
          <w:shd w:val="clear" w:color="auto" w:fill="FFFFFF"/>
        </w:rPr>
        <w:t>. Basingstoke, Hampshire: Palgrave Macmillan.</w:t>
      </w:r>
    </w:p>
    <w:p w14:paraId="4005F177" w14:textId="04E770B3" w:rsidR="003E29D1" w:rsidRDefault="003E29D1" w:rsidP="00EF4815">
      <w:pPr>
        <w:rPr>
          <w:color w:val="auto"/>
          <w:sz w:val="24"/>
          <w:szCs w:val="24"/>
          <w:shd w:val="clear" w:color="auto" w:fill="FFFFFF"/>
        </w:rPr>
      </w:pPr>
    </w:p>
    <w:p w14:paraId="06132024" w14:textId="77777777" w:rsidR="003E29D1" w:rsidRDefault="003E29D1" w:rsidP="003E29D1">
      <w:pPr>
        <w:rPr>
          <w:sz w:val="24"/>
          <w:szCs w:val="24"/>
        </w:rPr>
      </w:pPr>
    </w:p>
    <w:p w14:paraId="13153D5A" w14:textId="30DF6ADB" w:rsidR="003E29D1" w:rsidRPr="00021995" w:rsidRDefault="003E29D1" w:rsidP="003E29D1">
      <w:pPr>
        <w:rPr>
          <w:sz w:val="24"/>
          <w:szCs w:val="24"/>
        </w:rPr>
      </w:pPr>
      <w:r w:rsidRPr="00021995">
        <w:rPr>
          <w:sz w:val="24"/>
          <w:szCs w:val="24"/>
        </w:rPr>
        <w:t xml:space="preserve">Hyman, I., Forte, T., Du Mont, J., Romans, S., and Cohen, M. (2009) Help-seeking </w:t>
      </w:r>
      <w:proofErr w:type="spellStart"/>
      <w:r w:rsidRPr="00021995">
        <w:rPr>
          <w:sz w:val="24"/>
          <w:szCs w:val="24"/>
        </w:rPr>
        <w:t>behavior</w:t>
      </w:r>
      <w:proofErr w:type="spellEnd"/>
      <w:r w:rsidRPr="00021995">
        <w:rPr>
          <w:sz w:val="24"/>
          <w:szCs w:val="24"/>
        </w:rPr>
        <w:t xml:space="preserve"> for intimate partner violence among racial minority women in Canada. Women's Health Issues, 19(2): 101–8. </w:t>
      </w:r>
      <w:proofErr w:type="spellStart"/>
      <w:r w:rsidRPr="00021995">
        <w:rPr>
          <w:sz w:val="24"/>
          <w:szCs w:val="24"/>
        </w:rPr>
        <w:t>doi</w:t>
      </w:r>
      <w:proofErr w:type="spellEnd"/>
      <w:r w:rsidRPr="00021995">
        <w:rPr>
          <w:sz w:val="24"/>
          <w:szCs w:val="24"/>
        </w:rPr>
        <w:t>: 10.1016/j.whi.2008.10.002</w:t>
      </w:r>
    </w:p>
    <w:p w14:paraId="3DDB4770" w14:textId="2050674F" w:rsidR="003E29D1" w:rsidRDefault="003E29D1" w:rsidP="00EF4815">
      <w:pPr>
        <w:rPr>
          <w:color w:val="auto"/>
          <w:sz w:val="24"/>
          <w:szCs w:val="24"/>
          <w:shd w:val="clear" w:color="auto" w:fill="FFFFFF"/>
        </w:rPr>
      </w:pPr>
    </w:p>
    <w:p w14:paraId="47981073" w14:textId="2FBBE1F2" w:rsidR="003E29D1" w:rsidRDefault="003E29D1" w:rsidP="00EF4815">
      <w:pPr>
        <w:rPr>
          <w:color w:val="auto"/>
          <w:sz w:val="24"/>
          <w:szCs w:val="24"/>
          <w:shd w:val="clear" w:color="auto" w:fill="FFFFFF"/>
        </w:rPr>
      </w:pPr>
    </w:p>
    <w:p w14:paraId="259BC4CB" w14:textId="77777777" w:rsidR="003E29D1" w:rsidRPr="00021995" w:rsidRDefault="003E29D1" w:rsidP="003E29D1">
      <w:pPr>
        <w:rPr>
          <w:sz w:val="24"/>
          <w:szCs w:val="24"/>
        </w:rPr>
      </w:pPr>
      <w:r w:rsidRPr="00021995">
        <w:rPr>
          <w:sz w:val="24"/>
          <w:szCs w:val="24"/>
          <w:shd w:val="clear" w:color="auto" w:fill="FFFFFF"/>
        </w:rPr>
        <w:t>Jackson, Erica M. Ph.D., FACSM. STRESS RELIEF: The Role of Exercise in Stress Management. ACSM’s Health &amp; Fitness Journal 17(3</w:t>
      </w:r>
      <w:proofErr w:type="gramStart"/>
      <w:r w:rsidRPr="00021995">
        <w:rPr>
          <w:sz w:val="24"/>
          <w:szCs w:val="24"/>
          <w:shd w:val="clear" w:color="auto" w:fill="FFFFFF"/>
        </w:rPr>
        <w:t>):p</w:t>
      </w:r>
      <w:proofErr w:type="gramEnd"/>
      <w:r w:rsidRPr="00021995">
        <w:rPr>
          <w:sz w:val="24"/>
          <w:szCs w:val="24"/>
          <w:shd w:val="clear" w:color="auto" w:fill="FFFFFF"/>
        </w:rPr>
        <w:t xml:space="preserve"> 14-19, May/June 2013. | DOI: 10.1249/FIT.0b013e31828cb1c</w:t>
      </w:r>
      <w:proofErr w:type="gramStart"/>
      <w:r w:rsidRPr="00021995">
        <w:rPr>
          <w:sz w:val="24"/>
          <w:szCs w:val="24"/>
          <w:shd w:val="clear" w:color="auto" w:fill="FFFFFF"/>
        </w:rPr>
        <w:t>9 .</w:t>
      </w:r>
      <w:proofErr w:type="gramEnd"/>
      <w:r w:rsidRPr="00021995">
        <w:rPr>
          <w:sz w:val="24"/>
          <w:szCs w:val="24"/>
          <w:shd w:val="clear" w:color="auto" w:fill="FFFFFF"/>
        </w:rPr>
        <w:t xml:space="preserve"> </w:t>
      </w:r>
      <w:hyperlink r:id="rId38" w:history="1">
        <w:r w:rsidRPr="00021995">
          <w:rPr>
            <w:rStyle w:val="Hyperlink"/>
            <w:sz w:val="24"/>
            <w:szCs w:val="24"/>
          </w:rPr>
          <w:t xml:space="preserve">STRESS RELIEF: The Role of Exercise in Stress </w:t>
        </w:r>
        <w:proofErr w:type="gramStart"/>
        <w:r w:rsidRPr="00021995">
          <w:rPr>
            <w:rStyle w:val="Hyperlink"/>
            <w:sz w:val="24"/>
            <w:szCs w:val="24"/>
          </w:rPr>
          <w:t>Management :</w:t>
        </w:r>
        <w:proofErr w:type="gramEnd"/>
        <w:r w:rsidRPr="00021995">
          <w:rPr>
            <w:rStyle w:val="Hyperlink"/>
            <w:sz w:val="24"/>
            <w:szCs w:val="24"/>
          </w:rPr>
          <w:t xml:space="preserve"> ACSM's Health &amp; Fitness Journal (lww.com)</w:t>
        </w:r>
      </w:hyperlink>
    </w:p>
    <w:p w14:paraId="63D97516" w14:textId="77777777" w:rsidR="003E29D1" w:rsidRPr="00021995" w:rsidRDefault="003E29D1" w:rsidP="003E29D1">
      <w:pPr>
        <w:rPr>
          <w:sz w:val="24"/>
          <w:szCs w:val="24"/>
        </w:rPr>
      </w:pPr>
      <w:hyperlink r:id="rId39" w:anchor="txtF4" w:history="1">
        <w:r w:rsidRPr="00021995">
          <w:rPr>
            <w:rStyle w:val="Hyperlink"/>
            <w:sz w:val="24"/>
            <w:szCs w:val="24"/>
          </w:rPr>
          <w:t>The Impacts of Physical Exercise on Stress Coping and Well-Being in University Students in the Context of Leisure (scirp.org)</w:t>
        </w:r>
      </w:hyperlink>
    </w:p>
    <w:p w14:paraId="55D7D668" w14:textId="2928FF5E" w:rsidR="003E29D1" w:rsidRDefault="003E29D1" w:rsidP="00EF4815">
      <w:pPr>
        <w:rPr>
          <w:color w:val="auto"/>
          <w:sz w:val="24"/>
          <w:szCs w:val="24"/>
          <w:shd w:val="clear" w:color="auto" w:fill="FFFFFF"/>
        </w:rPr>
      </w:pPr>
    </w:p>
    <w:p w14:paraId="609FE953" w14:textId="77777777" w:rsidR="003E29D1" w:rsidRPr="00021995" w:rsidRDefault="003E29D1" w:rsidP="003E29D1">
      <w:pPr>
        <w:overflowPunct/>
        <w:autoSpaceDE/>
        <w:autoSpaceDN/>
        <w:adjustRightInd/>
        <w:ind w:right="107"/>
        <w:textAlignment w:val="auto"/>
        <w:rPr>
          <w:b/>
          <w:sz w:val="24"/>
          <w:szCs w:val="24"/>
        </w:rPr>
      </w:pPr>
    </w:p>
    <w:p w14:paraId="71C6EFE3" w14:textId="77777777" w:rsidR="003E29D1" w:rsidRPr="00021995" w:rsidRDefault="003E29D1" w:rsidP="003E29D1">
      <w:pPr>
        <w:overflowPunct/>
        <w:autoSpaceDE/>
        <w:autoSpaceDN/>
        <w:adjustRightInd/>
        <w:ind w:right="107"/>
        <w:textAlignment w:val="auto"/>
        <w:rPr>
          <w:bCs/>
          <w:sz w:val="24"/>
          <w:szCs w:val="24"/>
        </w:rPr>
      </w:pPr>
      <w:r w:rsidRPr="00021995">
        <w:rPr>
          <w:bCs/>
          <w:sz w:val="24"/>
          <w:szCs w:val="24"/>
        </w:rPr>
        <w:t xml:space="preserve">Jasper, M (2003). </w:t>
      </w:r>
      <w:r w:rsidRPr="00021995">
        <w:rPr>
          <w:bCs/>
          <w:i/>
          <w:iCs/>
          <w:sz w:val="24"/>
          <w:szCs w:val="24"/>
        </w:rPr>
        <w:t xml:space="preserve">Beginning Reflective Practice. </w:t>
      </w:r>
      <w:proofErr w:type="spellStart"/>
      <w:r w:rsidRPr="00021995">
        <w:rPr>
          <w:bCs/>
          <w:sz w:val="24"/>
          <w:szCs w:val="24"/>
        </w:rPr>
        <w:t>Cheltnham</w:t>
      </w:r>
      <w:proofErr w:type="spellEnd"/>
      <w:r w:rsidRPr="00021995">
        <w:rPr>
          <w:bCs/>
          <w:sz w:val="24"/>
          <w:szCs w:val="24"/>
        </w:rPr>
        <w:t xml:space="preserve">. Nelson Thornes Ltd. </w:t>
      </w:r>
    </w:p>
    <w:p w14:paraId="78EABEA0" w14:textId="77777777" w:rsidR="003E29D1" w:rsidRDefault="003E29D1" w:rsidP="00EF4815">
      <w:pPr>
        <w:rPr>
          <w:color w:val="auto"/>
          <w:sz w:val="24"/>
          <w:szCs w:val="24"/>
          <w:shd w:val="clear" w:color="auto" w:fill="FFFFFF"/>
        </w:rPr>
      </w:pPr>
    </w:p>
    <w:p w14:paraId="2D2D9B82" w14:textId="77777777" w:rsidR="003E29D1" w:rsidRDefault="003E29D1" w:rsidP="003E29D1">
      <w:pPr>
        <w:rPr>
          <w:sz w:val="24"/>
          <w:szCs w:val="24"/>
        </w:rPr>
      </w:pPr>
    </w:p>
    <w:p w14:paraId="7D51CDB6" w14:textId="464DAE89" w:rsidR="003E29D1" w:rsidRPr="00021995" w:rsidRDefault="003E29D1" w:rsidP="003E29D1">
      <w:pPr>
        <w:rPr>
          <w:sz w:val="24"/>
          <w:szCs w:val="24"/>
        </w:rPr>
      </w:pPr>
      <w:proofErr w:type="spellStart"/>
      <w:r w:rsidRPr="00831EA6">
        <w:rPr>
          <w:sz w:val="24"/>
          <w:szCs w:val="24"/>
        </w:rPr>
        <w:t>Kääriäinen</w:t>
      </w:r>
      <w:proofErr w:type="spellEnd"/>
      <w:r>
        <w:rPr>
          <w:sz w:val="24"/>
          <w:szCs w:val="24"/>
        </w:rPr>
        <w:t xml:space="preserve">, J and </w:t>
      </w:r>
      <w:proofErr w:type="spellStart"/>
      <w:r w:rsidRPr="00CF09CD">
        <w:rPr>
          <w:sz w:val="24"/>
          <w:szCs w:val="24"/>
        </w:rPr>
        <w:t>Sirén</w:t>
      </w:r>
      <w:proofErr w:type="spellEnd"/>
      <w:r>
        <w:rPr>
          <w:sz w:val="24"/>
          <w:szCs w:val="24"/>
        </w:rPr>
        <w:t>, R (2011). ’</w:t>
      </w:r>
      <w:proofErr w:type="gramStart"/>
      <w:r>
        <w:rPr>
          <w:sz w:val="24"/>
          <w:szCs w:val="24"/>
        </w:rPr>
        <w:t>Trust in the Police,</w:t>
      </w:r>
      <w:proofErr w:type="gramEnd"/>
      <w:r>
        <w:rPr>
          <w:sz w:val="24"/>
          <w:szCs w:val="24"/>
        </w:rPr>
        <w:t xml:space="preserve"> generalized trust and reporting crime’. </w:t>
      </w:r>
      <w:r>
        <w:rPr>
          <w:i/>
          <w:iCs/>
          <w:sz w:val="24"/>
          <w:szCs w:val="24"/>
        </w:rPr>
        <w:t xml:space="preserve">European Society of Criminology. </w:t>
      </w:r>
      <w:r>
        <w:rPr>
          <w:sz w:val="24"/>
          <w:szCs w:val="24"/>
        </w:rPr>
        <w:t xml:space="preserve">8(1), Pp. 65-81. </w:t>
      </w:r>
      <w:hyperlink r:id="rId40" w:history="1">
        <w:r w:rsidRPr="00021995">
          <w:rPr>
            <w:rStyle w:val="Hyperlink"/>
            <w:sz w:val="24"/>
            <w:szCs w:val="24"/>
          </w:rPr>
          <w:t>Trust in the police, generalized trust and</w:t>
        </w:r>
        <w:r w:rsidRPr="00021995">
          <w:rPr>
            <w:rStyle w:val="Hyperlink"/>
            <w:sz w:val="24"/>
            <w:szCs w:val="24"/>
          </w:rPr>
          <w:t xml:space="preserve"> </w:t>
        </w:r>
        <w:r w:rsidRPr="00021995">
          <w:rPr>
            <w:rStyle w:val="Hyperlink"/>
            <w:sz w:val="24"/>
            <w:szCs w:val="24"/>
          </w:rPr>
          <w:t>reporting crime (sagepub.com)</w:t>
        </w:r>
      </w:hyperlink>
    </w:p>
    <w:p w14:paraId="125ACB33" w14:textId="49B3869E" w:rsidR="003E29D1" w:rsidRDefault="003E29D1" w:rsidP="003E29D1">
      <w:pPr>
        <w:rPr>
          <w:color w:val="232323"/>
          <w:sz w:val="24"/>
          <w:szCs w:val="24"/>
          <w:shd w:val="clear" w:color="auto" w:fill="FFFFFF"/>
        </w:rPr>
      </w:pPr>
    </w:p>
    <w:p w14:paraId="074044AD" w14:textId="77777777" w:rsidR="003E29D1" w:rsidRPr="00021995" w:rsidRDefault="003E29D1" w:rsidP="003E29D1">
      <w:pPr>
        <w:rPr>
          <w:color w:val="232323"/>
          <w:sz w:val="24"/>
          <w:szCs w:val="24"/>
          <w:shd w:val="clear" w:color="auto" w:fill="FFFFFF"/>
        </w:rPr>
      </w:pPr>
    </w:p>
    <w:p w14:paraId="403229BC" w14:textId="77777777" w:rsidR="003E29D1" w:rsidRPr="00021995" w:rsidRDefault="003E29D1" w:rsidP="003E29D1">
      <w:pPr>
        <w:rPr>
          <w:color w:val="232323"/>
          <w:sz w:val="24"/>
          <w:szCs w:val="24"/>
          <w:shd w:val="clear" w:color="auto" w:fill="FFFFFF"/>
        </w:rPr>
      </w:pPr>
      <w:r w:rsidRPr="00021995">
        <w:rPr>
          <w:color w:val="232323"/>
          <w:sz w:val="24"/>
          <w:szCs w:val="24"/>
          <w:shd w:val="clear" w:color="auto" w:fill="FFFFFF"/>
        </w:rPr>
        <w:t>Kabat-Zinn, J. (1994). Wherever You Go, There You Are: Mindfulness Meditation in Everyday Life. New York: Hyperion Books.</w:t>
      </w:r>
    </w:p>
    <w:p w14:paraId="68BF6A38" w14:textId="77777777" w:rsidR="003E29D1" w:rsidRDefault="003E29D1" w:rsidP="00EF4815">
      <w:pPr>
        <w:rPr>
          <w:color w:val="auto"/>
          <w:sz w:val="24"/>
          <w:szCs w:val="24"/>
          <w:shd w:val="clear" w:color="auto" w:fill="FFFFFF"/>
        </w:rPr>
      </w:pPr>
    </w:p>
    <w:p w14:paraId="666C4806" w14:textId="77777777" w:rsidR="003E29D1" w:rsidRDefault="003E29D1" w:rsidP="003E29D1">
      <w:pPr>
        <w:rPr>
          <w:rStyle w:val="Hyperlink"/>
          <w:color w:val="auto"/>
          <w:sz w:val="24"/>
          <w:szCs w:val="24"/>
          <w:u w:val="none"/>
        </w:rPr>
      </w:pPr>
    </w:p>
    <w:p w14:paraId="72FEF74D" w14:textId="3A624134" w:rsidR="003E29D1" w:rsidRPr="003E29D1" w:rsidRDefault="003E29D1" w:rsidP="003E29D1">
      <w:pPr>
        <w:rPr>
          <w:sz w:val="24"/>
          <w:szCs w:val="24"/>
        </w:rPr>
      </w:pPr>
      <w:proofErr w:type="spellStart"/>
      <w:r w:rsidRPr="003E29D1">
        <w:rPr>
          <w:rStyle w:val="Hyperlink"/>
          <w:color w:val="auto"/>
          <w:sz w:val="24"/>
          <w:szCs w:val="24"/>
          <w:u w:val="none"/>
        </w:rPr>
        <w:t>Karpman</w:t>
      </w:r>
      <w:proofErr w:type="spellEnd"/>
      <w:r w:rsidRPr="003E29D1">
        <w:rPr>
          <w:rStyle w:val="Hyperlink"/>
          <w:color w:val="auto"/>
          <w:sz w:val="24"/>
          <w:szCs w:val="24"/>
          <w:u w:val="none"/>
        </w:rPr>
        <w:t xml:space="preserve">, S (1968). ‘Fairy Tales and script drama </w:t>
      </w:r>
      <w:proofErr w:type="gramStart"/>
      <w:r w:rsidRPr="003E29D1">
        <w:rPr>
          <w:rStyle w:val="Hyperlink"/>
          <w:color w:val="auto"/>
          <w:sz w:val="24"/>
          <w:szCs w:val="24"/>
          <w:u w:val="none"/>
        </w:rPr>
        <w:t>analysis’</w:t>
      </w:r>
      <w:proofErr w:type="gramEnd"/>
      <w:r w:rsidRPr="003E29D1">
        <w:rPr>
          <w:rStyle w:val="Hyperlink"/>
          <w:color w:val="auto"/>
          <w:sz w:val="24"/>
          <w:szCs w:val="24"/>
          <w:u w:val="none"/>
        </w:rPr>
        <w:t xml:space="preserve">. </w:t>
      </w:r>
      <w:r w:rsidRPr="003E29D1">
        <w:rPr>
          <w:rStyle w:val="Hyperlink"/>
          <w:i/>
          <w:iCs/>
          <w:color w:val="auto"/>
          <w:sz w:val="24"/>
          <w:szCs w:val="24"/>
          <w:u w:val="none"/>
        </w:rPr>
        <w:t xml:space="preserve">Transactional </w:t>
      </w:r>
      <w:proofErr w:type="spellStart"/>
      <w:r w:rsidRPr="003E29D1">
        <w:rPr>
          <w:rStyle w:val="Hyperlink"/>
          <w:i/>
          <w:iCs/>
          <w:color w:val="auto"/>
          <w:sz w:val="24"/>
          <w:szCs w:val="24"/>
          <w:u w:val="none"/>
        </w:rPr>
        <w:t>analysys</w:t>
      </w:r>
      <w:proofErr w:type="spellEnd"/>
      <w:r w:rsidRPr="003E29D1">
        <w:rPr>
          <w:rStyle w:val="Hyperlink"/>
          <w:i/>
          <w:iCs/>
          <w:color w:val="auto"/>
          <w:sz w:val="24"/>
          <w:szCs w:val="24"/>
          <w:u w:val="none"/>
        </w:rPr>
        <w:t xml:space="preserve"> bulletin. </w:t>
      </w:r>
      <w:r w:rsidRPr="003E29D1">
        <w:rPr>
          <w:rStyle w:val="Hyperlink"/>
          <w:color w:val="auto"/>
          <w:sz w:val="24"/>
          <w:szCs w:val="24"/>
          <w:u w:val="none"/>
        </w:rPr>
        <w:t xml:space="preserve">7(26). PP. 39-43. </w:t>
      </w:r>
      <w:hyperlink r:id="rId41" w:history="1">
        <w:r w:rsidRPr="003E29D1">
          <w:rPr>
            <w:rStyle w:val="Hyperlink"/>
            <w:sz w:val="24"/>
            <w:szCs w:val="24"/>
          </w:rPr>
          <w:t>Letter (karpmandramatriangle.com)</w:t>
        </w:r>
      </w:hyperlink>
    </w:p>
    <w:p w14:paraId="34B89E83" w14:textId="77777777" w:rsidR="003E29D1" w:rsidRDefault="003E29D1" w:rsidP="003E29D1">
      <w:pPr>
        <w:rPr>
          <w:sz w:val="24"/>
          <w:szCs w:val="24"/>
        </w:rPr>
      </w:pPr>
    </w:p>
    <w:p w14:paraId="0DFAF684" w14:textId="77777777" w:rsidR="003E29D1" w:rsidRDefault="003E29D1" w:rsidP="003E29D1">
      <w:pPr>
        <w:rPr>
          <w:sz w:val="24"/>
          <w:szCs w:val="24"/>
        </w:rPr>
      </w:pPr>
    </w:p>
    <w:p w14:paraId="14B8983F" w14:textId="6313E9BE" w:rsidR="003E29D1" w:rsidRPr="00021995" w:rsidRDefault="003E29D1" w:rsidP="003E29D1">
      <w:pPr>
        <w:rPr>
          <w:sz w:val="24"/>
          <w:szCs w:val="24"/>
        </w:rPr>
      </w:pPr>
      <w:proofErr w:type="spellStart"/>
      <w:r w:rsidRPr="00021995">
        <w:rPr>
          <w:sz w:val="24"/>
          <w:szCs w:val="24"/>
        </w:rPr>
        <w:t>Katiti</w:t>
      </w:r>
      <w:proofErr w:type="spellEnd"/>
      <w:r w:rsidRPr="00021995">
        <w:rPr>
          <w:sz w:val="24"/>
          <w:szCs w:val="24"/>
        </w:rPr>
        <w:t xml:space="preserve">, V., </w:t>
      </w:r>
      <w:proofErr w:type="spellStart"/>
      <w:r w:rsidRPr="00021995">
        <w:rPr>
          <w:sz w:val="24"/>
          <w:szCs w:val="24"/>
        </w:rPr>
        <w:t>Sigalla</w:t>
      </w:r>
      <w:proofErr w:type="spellEnd"/>
      <w:r w:rsidRPr="00021995">
        <w:rPr>
          <w:sz w:val="24"/>
          <w:szCs w:val="24"/>
        </w:rPr>
        <w:t xml:space="preserve">, G. N., </w:t>
      </w:r>
      <w:proofErr w:type="spellStart"/>
      <w:r w:rsidRPr="00021995">
        <w:rPr>
          <w:sz w:val="24"/>
          <w:szCs w:val="24"/>
        </w:rPr>
        <w:t>Rogathi</w:t>
      </w:r>
      <w:proofErr w:type="spellEnd"/>
      <w:r w:rsidRPr="00021995">
        <w:rPr>
          <w:sz w:val="24"/>
          <w:szCs w:val="24"/>
        </w:rPr>
        <w:t xml:space="preserve">, J., </w:t>
      </w:r>
      <w:proofErr w:type="spellStart"/>
      <w:r w:rsidRPr="00021995">
        <w:rPr>
          <w:sz w:val="24"/>
          <w:szCs w:val="24"/>
        </w:rPr>
        <w:t>Manongi</w:t>
      </w:r>
      <w:proofErr w:type="spellEnd"/>
      <w:r w:rsidRPr="00021995">
        <w:rPr>
          <w:sz w:val="24"/>
          <w:szCs w:val="24"/>
        </w:rPr>
        <w:t>, R., &amp; Mushi, D. (2016). Factors influencing disclosure among women experiencing intimate partner violence during pregnancy in Moshi municipality, Tanzania. BMC Public Health, 16, 715.</w:t>
      </w:r>
    </w:p>
    <w:p w14:paraId="7F521564" w14:textId="68F07687" w:rsidR="003E29D1" w:rsidRDefault="003E29D1" w:rsidP="003E29D1">
      <w:pPr>
        <w:rPr>
          <w:color w:val="auto"/>
          <w:sz w:val="24"/>
          <w:szCs w:val="24"/>
          <w:shd w:val="clear" w:color="auto" w:fill="FFFFFF"/>
        </w:rPr>
      </w:pPr>
    </w:p>
    <w:p w14:paraId="6C001319" w14:textId="77777777" w:rsidR="003E29D1" w:rsidRDefault="003E29D1" w:rsidP="003E29D1">
      <w:pPr>
        <w:rPr>
          <w:color w:val="auto"/>
          <w:sz w:val="24"/>
          <w:szCs w:val="24"/>
          <w:shd w:val="clear" w:color="auto" w:fill="FFFFFF"/>
        </w:rPr>
      </w:pPr>
    </w:p>
    <w:p w14:paraId="0CBF8493" w14:textId="2A4DA224" w:rsidR="003E29D1" w:rsidRPr="00021995" w:rsidRDefault="003E29D1" w:rsidP="003E29D1">
      <w:pPr>
        <w:rPr>
          <w:rStyle w:val="Hyperlink"/>
          <w:sz w:val="24"/>
          <w:szCs w:val="24"/>
        </w:rPr>
      </w:pPr>
      <w:r w:rsidRPr="003E29D1">
        <w:rPr>
          <w:color w:val="auto"/>
          <w:sz w:val="24"/>
          <w:szCs w:val="24"/>
          <w:shd w:val="clear" w:color="auto" w:fill="FFFFFF"/>
        </w:rPr>
        <w:t xml:space="preserve">Kop, N et al (2007). ‘The behaviour of police officers in conflict situations: how burnout and reduced dominance contribute to better </w:t>
      </w:r>
      <w:proofErr w:type="gramStart"/>
      <w:r w:rsidRPr="003E29D1">
        <w:rPr>
          <w:color w:val="auto"/>
          <w:sz w:val="24"/>
          <w:szCs w:val="24"/>
          <w:shd w:val="clear" w:color="auto" w:fill="FFFFFF"/>
        </w:rPr>
        <w:t>outcomes’</w:t>
      </w:r>
      <w:proofErr w:type="gramEnd"/>
      <w:r w:rsidRPr="003E29D1">
        <w:rPr>
          <w:color w:val="auto"/>
          <w:sz w:val="24"/>
          <w:szCs w:val="24"/>
          <w:shd w:val="clear" w:color="auto" w:fill="FFFFFF"/>
        </w:rPr>
        <w:t xml:space="preserve">. </w:t>
      </w:r>
      <w:r w:rsidRPr="003E29D1">
        <w:rPr>
          <w:i/>
          <w:iCs/>
          <w:color w:val="auto"/>
          <w:sz w:val="24"/>
          <w:szCs w:val="24"/>
          <w:shd w:val="clear" w:color="auto" w:fill="FFFFFF"/>
        </w:rPr>
        <w:t xml:space="preserve">An International Journal of Work, health &amp; Organisations. </w:t>
      </w:r>
      <w:r w:rsidRPr="003E29D1">
        <w:rPr>
          <w:color w:val="auto"/>
          <w:sz w:val="24"/>
          <w:szCs w:val="24"/>
          <w:shd w:val="clear" w:color="auto" w:fill="FFFFFF"/>
        </w:rPr>
        <w:t>18(1)</w:t>
      </w:r>
      <w:r>
        <w:rPr>
          <w:color w:val="333333"/>
          <w:sz w:val="24"/>
          <w:szCs w:val="24"/>
          <w:shd w:val="clear" w:color="auto" w:fill="FFFFFF"/>
        </w:rPr>
        <w:t>.</w:t>
      </w:r>
      <w:r w:rsidRPr="00021995">
        <w:rPr>
          <w:color w:val="333333"/>
          <w:sz w:val="24"/>
          <w:szCs w:val="24"/>
          <w:shd w:val="clear" w:color="auto" w:fill="FFFFFF"/>
        </w:rPr>
        <w:t xml:space="preserve"> </w:t>
      </w:r>
      <w:hyperlink r:id="rId42" w:history="1">
        <w:r w:rsidRPr="00021995">
          <w:rPr>
            <w:rStyle w:val="Hyperlink"/>
            <w:sz w:val="24"/>
            <w:szCs w:val="24"/>
          </w:rPr>
          <w:t>Full article: The behaviour of police officers in conflict situations: how burnout and reduced dominance contribute to b</w:t>
        </w:r>
        <w:r w:rsidRPr="00021995">
          <w:rPr>
            <w:rStyle w:val="Hyperlink"/>
            <w:sz w:val="24"/>
            <w:szCs w:val="24"/>
          </w:rPr>
          <w:t>e</w:t>
        </w:r>
        <w:r w:rsidRPr="00021995">
          <w:rPr>
            <w:rStyle w:val="Hyperlink"/>
            <w:sz w:val="24"/>
            <w:szCs w:val="24"/>
          </w:rPr>
          <w:t>tter outcomes (tandfonline.com)</w:t>
        </w:r>
      </w:hyperlink>
    </w:p>
    <w:p w14:paraId="222CCFC4" w14:textId="77777777" w:rsidR="003E29D1" w:rsidRDefault="003E29D1" w:rsidP="00EF4815">
      <w:pPr>
        <w:rPr>
          <w:color w:val="auto"/>
          <w:sz w:val="24"/>
          <w:szCs w:val="24"/>
          <w:shd w:val="clear" w:color="auto" w:fill="FFFFFF"/>
        </w:rPr>
      </w:pPr>
    </w:p>
    <w:p w14:paraId="09056E2E" w14:textId="77777777" w:rsidR="003E29D1" w:rsidRPr="00021995" w:rsidRDefault="003E29D1" w:rsidP="003E29D1">
      <w:pPr>
        <w:rPr>
          <w:color w:val="auto"/>
          <w:sz w:val="24"/>
          <w:szCs w:val="24"/>
        </w:rPr>
      </w:pPr>
    </w:p>
    <w:p w14:paraId="30609A40" w14:textId="77777777" w:rsidR="003E29D1" w:rsidRPr="00021995" w:rsidRDefault="003E29D1" w:rsidP="003E29D1">
      <w:pPr>
        <w:rPr>
          <w:color w:val="auto"/>
          <w:sz w:val="24"/>
          <w:szCs w:val="24"/>
          <w:shd w:val="clear" w:color="auto" w:fill="FFFFFF"/>
        </w:rPr>
      </w:pPr>
      <w:r w:rsidRPr="00021995">
        <w:rPr>
          <w:color w:val="auto"/>
          <w:sz w:val="24"/>
          <w:szCs w:val="24"/>
          <w:shd w:val="clear" w:color="auto" w:fill="FFFFFF"/>
        </w:rPr>
        <w:t>Lazarus, R.S. and Folkman, S. (1984) </w:t>
      </w:r>
      <w:r w:rsidRPr="00021995">
        <w:rPr>
          <w:i/>
          <w:iCs/>
          <w:color w:val="auto"/>
          <w:sz w:val="24"/>
          <w:szCs w:val="24"/>
          <w:shd w:val="clear" w:color="auto" w:fill="FFFFFF"/>
        </w:rPr>
        <w:t>Stress, appraisal, and coping</w:t>
      </w:r>
      <w:r w:rsidRPr="00021995">
        <w:rPr>
          <w:color w:val="auto"/>
          <w:sz w:val="24"/>
          <w:szCs w:val="24"/>
          <w:shd w:val="clear" w:color="auto" w:fill="FFFFFF"/>
        </w:rPr>
        <w:t>. New York: Springer Pub. Co.</w:t>
      </w:r>
    </w:p>
    <w:p w14:paraId="2EC6505B" w14:textId="77777777" w:rsidR="003E29D1" w:rsidRDefault="003E29D1" w:rsidP="00EF4815">
      <w:pPr>
        <w:rPr>
          <w:color w:val="auto"/>
          <w:sz w:val="24"/>
          <w:szCs w:val="24"/>
          <w:shd w:val="clear" w:color="auto" w:fill="FFFFFF"/>
        </w:rPr>
      </w:pPr>
    </w:p>
    <w:p w14:paraId="7AB638F4" w14:textId="1DE4C3C8" w:rsidR="003E29D1" w:rsidRDefault="003E29D1" w:rsidP="00EF4815">
      <w:pPr>
        <w:rPr>
          <w:color w:val="auto"/>
          <w:sz w:val="24"/>
          <w:szCs w:val="24"/>
          <w:shd w:val="clear" w:color="auto" w:fill="FFFFFF"/>
        </w:rPr>
      </w:pPr>
    </w:p>
    <w:p w14:paraId="6C379962" w14:textId="3949762C" w:rsidR="003E29D1" w:rsidRDefault="003E29D1" w:rsidP="00EF4815">
      <w:pPr>
        <w:rPr>
          <w:rStyle w:val="Hyperlink"/>
          <w:sz w:val="24"/>
          <w:szCs w:val="24"/>
        </w:rPr>
      </w:pPr>
      <w:r>
        <w:rPr>
          <w:sz w:val="24"/>
          <w:szCs w:val="24"/>
        </w:rPr>
        <w:t xml:space="preserve">Liberty. </w:t>
      </w:r>
      <w:r>
        <w:rPr>
          <w:i/>
          <w:iCs/>
          <w:sz w:val="24"/>
          <w:szCs w:val="24"/>
        </w:rPr>
        <w:t xml:space="preserve">Fair Trials. </w:t>
      </w:r>
      <w:hyperlink r:id="rId43" w:anchor=":~:text=%20Article%206%20of%20the%20Human%20Rights%20Act,impartial%20judge%2C%20in%20a%20reasonable%20amount%20of%20time." w:history="1">
        <w:r w:rsidRPr="00021995">
          <w:rPr>
            <w:rStyle w:val="Hyperlink"/>
            <w:sz w:val="24"/>
            <w:szCs w:val="24"/>
          </w:rPr>
          <w:t>Fair trials - Liberty (libertyhumanrights.org.uk)</w:t>
        </w:r>
      </w:hyperlink>
    </w:p>
    <w:p w14:paraId="161942E6" w14:textId="0EA477A3" w:rsidR="003E29D1" w:rsidRDefault="003E29D1" w:rsidP="00EF4815">
      <w:pPr>
        <w:rPr>
          <w:color w:val="auto"/>
          <w:sz w:val="24"/>
          <w:szCs w:val="24"/>
          <w:shd w:val="clear" w:color="auto" w:fill="FFFFFF"/>
        </w:rPr>
      </w:pPr>
    </w:p>
    <w:p w14:paraId="568E4E34" w14:textId="77777777" w:rsidR="00772281" w:rsidRDefault="00772281" w:rsidP="00EF4815">
      <w:pPr>
        <w:rPr>
          <w:color w:val="auto"/>
          <w:sz w:val="24"/>
          <w:szCs w:val="24"/>
          <w:shd w:val="clear" w:color="auto" w:fill="FFFFFF"/>
        </w:rPr>
      </w:pPr>
    </w:p>
    <w:p w14:paraId="130DF7B7" w14:textId="77777777" w:rsidR="00772281" w:rsidRPr="00021995" w:rsidRDefault="00772281" w:rsidP="00772281">
      <w:pPr>
        <w:pStyle w:val="nova-legacy-e-listitem"/>
        <w:shd w:val="clear" w:color="auto" w:fill="FFFFFF"/>
        <w:spacing w:after="120" w:afterAutospacing="0"/>
        <w:rPr>
          <w:rFonts w:ascii="Arial" w:hAnsi="Arial" w:cs="Arial"/>
        </w:rPr>
      </w:pPr>
      <w:r w:rsidRPr="00021995">
        <w:rPr>
          <w:rStyle w:val="Hyperlink"/>
          <w:rFonts w:ascii="Arial" w:hAnsi="Arial" w:cs="Arial"/>
          <w:color w:val="auto"/>
          <w:u w:val="none"/>
        </w:rPr>
        <w:lastRenderedPageBreak/>
        <w:t xml:space="preserve">Maslach, C (1998). </w:t>
      </w:r>
      <w:r w:rsidRPr="00772281">
        <w:rPr>
          <w:rStyle w:val="Hyperlink"/>
          <w:rFonts w:ascii="Arial" w:hAnsi="Arial" w:cs="Arial"/>
          <w:i/>
          <w:iCs/>
          <w:color w:val="auto"/>
          <w:u w:val="none"/>
        </w:rPr>
        <w:t>A multidimensional theory of burnout</w:t>
      </w:r>
      <w:r w:rsidRPr="00021995">
        <w:rPr>
          <w:rStyle w:val="Hyperlink"/>
          <w:rFonts w:ascii="Arial" w:hAnsi="Arial" w:cs="Arial"/>
          <w:color w:val="auto"/>
          <w:u w:val="none"/>
        </w:rPr>
        <w:t xml:space="preserve">. </w:t>
      </w:r>
      <w:r w:rsidRPr="00021995">
        <w:rPr>
          <w:rFonts w:ascii="Arial" w:hAnsi="Arial" w:cs="Arial"/>
        </w:rPr>
        <w:t xml:space="preserve">Theories of Organizational Stress </w:t>
      </w:r>
      <w:r>
        <w:rPr>
          <w:rFonts w:ascii="Arial" w:hAnsi="Arial" w:cs="Arial"/>
        </w:rPr>
        <w:t>P</w:t>
      </w:r>
      <w:r w:rsidRPr="00021995">
        <w:rPr>
          <w:rFonts w:ascii="Arial" w:hAnsi="Arial" w:cs="Arial"/>
        </w:rPr>
        <w:t>p.68-85. Oxford University Press</w:t>
      </w:r>
    </w:p>
    <w:p w14:paraId="2999F9B9" w14:textId="19E4E23A" w:rsidR="00772281" w:rsidRDefault="00772281" w:rsidP="00EF4815">
      <w:pPr>
        <w:rPr>
          <w:color w:val="auto"/>
          <w:sz w:val="24"/>
          <w:szCs w:val="24"/>
          <w:shd w:val="clear" w:color="auto" w:fill="FFFFFF"/>
        </w:rPr>
      </w:pPr>
    </w:p>
    <w:p w14:paraId="7CC78E21" w14:textId="77777777" w:rsidR="00772281" w:rsidRDefault="00772281" w:rsidP="00EF4815">
      <w:pPr>
        <w:rPr>
          <w:color w:val="auto"/>
          <w:sz w:val="24"/>
          <w:szCs w:val="24"/>
          <w:shd w:val="clear" w:color="auto" w:fill="FFFFFF"/>
        </w:rPr>
      </w:pPr>
    </w:p>
    <w:p w14:paraId="0437EBD1" w14:textId="77777777" w:rsidR="00772281" w:rsidRPr="00021995" w:rsidRDefault="00772281" w:rsidP="00772281">
      <w:pPr>
        <w:rPr>
          <w:rStyle w:val="Hyperlink"/>
          <w:sz w:val="24"/>
          <w:szCs w:val="24"/>
        </w:rPr>
      </w:pPr>
      <w:r w:rsidRPr="00021995">
        <w:rPr>
          <w:sz w:val="24"/>
          <w:szCs w:val="24"/>
        </w:rPr>
        <w:t>McEwen</w:t>
      </w:r>
      <w:r>
        <w:rPr>
          <w:sz w:val="24"/>
          <w:szCs w:val="24"/>
        </w:rPr>
        <w:t>, K</w:t>
      </w:r>
      <w:r w:rsidRPr="00021995">
        <w:rPr>
          <w:sz w:val="24"/>
          <w:szCs w:val="24"/>
        </w:rPr>
        <w:t xml:space="preserve"> (2011). </w:t>
      </w:r>
      <w:r w:rsidRPr="00772281">
        <w:rPr>
          <w:i/>
          <w:iCs/>
          <w:sz w:val="24"/>
          <w:szCs w:val="24"/>
        </w:rPr>
        <w:t>Building Resilience at Work.</w:t>
      </w:r>
      <w:r>
        <w:rPr>
          <w:i/>
          <w:iCs/>
          <w:sz w:val="24"/>
          <w:szCs w:val="24"/>
        </w:rPr>
        <w:t xml:space="preserve"> </w:t>
      </w:r>
      <w:r>
        <w:rPr>
          <w:sz w:val="24"/>
          <w:szCs w:val="24"/>
        </w:rPr>
        <w:t xml:space="preserve">Australia: Australian Academic Press. </w:t>
      </w:r>
      <w:r w:rsidRPr="00021995">
        <w:rPr>
          <w:sz w:val="24"/>
          <w:szCs w:val="24"/>
        </w:rPr>
        <w:t xml:space="preserve"> </w:t>
      </w:r>
      <w:hyperlink r:id="rId44" w:anchor="v=onepage&amp;q=building%20resilience&amp;f=false" w:history="1">
        <w:r w:rsidRPr="00021995">
          <w:rPr>
            <w:rStyle w:val="Hyperlink"/>
            <w:sz w:val="24"/>
            <w:szCs w:val="24"/>
          </w:rPr>
          <w:t>Building</w:t>
        </w:r>
        <w:r w:rsidRPr="00021995">
          <w:rPr>
            <w:rStyle w:val="Hyperlink"/>
            <w:sz w:val="24"/>
            <w:szCs w:val="24"/>
          </w:rPr>
          <w:t xml:space="preserve"> </w:t>
        </w:r>
        <w:r w:rsidRPr="00021995">
          <w:rPr>
            <w:rStyle w:val="Hyperlink"/>
            <w:sz w:val="24"/>
            <w:szCs w:val="24"/>
          </w:rPr>
          <w:t>Resilience at Work - Kathryn McEwen - Google Books</w:t>
        </w:r>
      </w:hyperlink>
    </w:p>
    <w:p w14:paraId="0185265F" w14:textId="77777777" w:rsidR="003E29D1" w:rsidRDefault="003E29D1" w:rsidP="00EF4815">
      <w:pPr>
        <w:rPr>
          <w:color w:val="auto"/>
          <w:sz w:val="24"/>
          <w:szCs w:val="24"/>
          <w:shd w:val="clear" w:color="auto" w:fill="FFFFFF"/>
        </w:rPr>
      </w:pPr>
    </w:p>
    <w:p w14:paraId="39D8C387" w14:textId="77777777" w:rsidR="00772281" w:rsidRDefault="00772281" w:rsidP="00EF4815">
      <w:pPr>
        <w:rPr>
          <w:color w:val="auto"/>
          <w:sz w:val="24"/>
          <w:szCs w:val="24"/>
          <w:shd w:val="clear" w:color="auto" w:fill="FFFFFF"/>
        </w:rPr>
      </w:pPr>
    </w:p>
    <w:p w14:paraId="660D5454" w14:textId="77777777" w:rsidR="00772281" w:rsidRPr="00B756C6" w:rsidRDefault="00772281" w:rsidP="00772281">
      <w:pPr>
        <w:rPr>
          <w:sz w:val="24"/>
          <w:szCs w:val="24"/>
        </w:rPr>
      </w:pPr>
      <w:r w:rsidRPr="00021995">
        <w:rPr>
          <w:sz w:val="24"/>
          <w:szCs w:val="24"/>
        </w:rPr>
        <w:t>McKimm</w:t>
      </w:r>
      <w:r>
        <w:rPr>
          <w:sz w:val="24"/>
          <w:szCs w:val="24"/>
        </w:rPr>
        <w:t>, J</w:t>
      </w:r>
      <w:r w:rsidRPr="00021995">
        <w:rPr>
          <w:sz w:val="24"/>
          <w:szCs w:val="24"/>
        </w:rPr>
        <w:t xml:space="preserve"> and Forrest</w:t>
      </w:r>
      <w:r>
        <w:rPr>
          <w:sz w:val="24"/>
          <w:szCs w:val="24"/>
        </w:rPr>
        <w:t>, K</w:t>
      </w:r>
      <w:r w:rsidRPr="00021995">
        <w:rPr>
          <w:sz w:val="24"/>
          <w:szCs w:val="24"/>
        </w:rPr>
        <w:t xml:space="preserve"> (2009).</w:t>
      </w:r>
      <w:r>
        <w:rPr>
          <w:sz w:val="24"/>
          <w:szCs w:val="24"/>
        </w:rPr>
        <w:t xml:space="preserve"> ‘</w:t>
      </w:r>
      <w:r w:rsidRPr="00B756C6">
        <w:rPr>
          <w:sz w:val="24"/>
          <w:szCs w:val="24"/>
        </w:rPr>
        <w:t>Using transactional analysis to improve clinical and</w:t>
      </w:r>
    </w:p>
    <w:p w14:paraId="2868F9D4" w14:textId="77777777" w:rsidR="00772281" w:rsidRPr="00B756C6" w:rsidRDefault="00772281" w:rsidP="00772281">
      <w:pPr>
        <w:rPr>
          <w:rStyle w:val="Hyperlink"/>
          <w:color w:val="000000"/>
          <w:sz w:val="24"/>
          <w:szCs w:val="24"/>
          <w:u w:val="none"/>
        </w:rPr>
      </w:pPr>
      <w:r w:rsidRPr="00B756C6">
        <w:rPr>
          <w:sz w:val="24"/>
          <w:szCs w:val="24"/>
        </w:rPr>
        <w:t>educational supervision: the Drama and</w:t>
      </w:r>
      <w:r>
        <w:rPr>
          <w:sz w:val="24"/>
          <w:szCs w:val="24"/>
        </w:rPr>
        <w:t xml:space="preserve"> </w:t>
      </w:r>
      <w:r w:rsidRPr="00B756C6">
        <w:rPr>
          <w:sz w:val="24"/>
          <w:szCs w:val="24"/>
        </w:rPr>
        <w:t xml:space="preserve">Winner’s </w:t>
      </w:r>
      <w:proofErr w:type="gramStart"/>
      <w:r w:rsidRPr="00B756C6">
        <w:rPr>
          <w:sz w:val="24"/>
          <w:szCs w:val="24"/>
        </w:rPr>
        <w:t>triangles</w:t>
      </w:r>
      <w:r>
        <w:rPr>
          <w:sz w:val="24"/>
          <w:szCs w:val="24"/>
        </w:rPr>
        <w:t>’</w:t>
      </w:r>
      <w:proofErr w:type="gramEnd"/>
      <w:r>
        <w:rPr>
          <w:sz w:val="24"/>
          <w:szCs w:val="24"/>
        </w:rPr>
        <w:t xml:space="preserve">. </w:t>
      </w:r>
      <w:r>
        <w:rPr>
          <w:i/>
          <w:iCs/>
          <w:sz w:val="24"/>
          <w:szCs w:val="24"/>
        </w:rPr>
        <w:t xml:space="preserve">Postgrad Medical Journal. </w:t>
      </w:r>
      <w:r>
        <w:rPr>
          <w:sz w:val="24"/>
          <w:szCs w:val="24"/>
        </w:rPr>
        <w:t>86. Pp. 261-265.</w:t>
      </w:r>
      <w:r w:rsidRPr="00021995">
        <w:rPr>
          <w:sz w:val="24"/>
          <w:szCs w:val="24"/>
        </w:rPr>
        <w:t xml:space="preserve"> </w:t>
      </w:r>
      <w:hyperlink r:id="rId45" w:history="1">
        <w:proofErr w:type="spellStart"/>
        <w:r w:rsidRPr="00021995">
          <w:rPr>
            <w:rStyle w:val="Hyperlink"/>
            <w:sz w:val="24"/>
            <w:szCs w:val="24"/>
          </w:rPr>
          <w:t>doi</w:t>
        </w:r>
        <w:proofErr w:type="spellEnd"/>
        <w:r w:rsidRPr="00021995">
          <w:rPr>
            <w:rStyle w:val="Hyperlink"/>
            <w:sz w:val="24"/>
            <w:szCs w:val="24"/>
          </w:rPr>
          <w:t>: (</w:t>
        </w:r>
        <w:r w:rsidRPr="00021995">
          <w:rPr>
            <w:rStyle w:val="Hyperlink"/>
            <w:sz w:val="24"/>
            <w:szCs w:val="24"/>
          </w:rPr>
          <w:t>b</w:t>
        </w:r>
        <w:r w:rsidRPr="00021995">
          <w:rPr>
            <w:rStyle w:val="Hyperlink"/>
            <w:sz w:val="24"/>
            <w:szCs w:val="24"/>
          </w:rPr>
          <w:t>mj.com)</w:t>
        </w:r>
      </w:hyperlink>
    </w:p>
    <w:p w14:paraId="4EF9F2C8" w14:textId="77777777" w:rsidR="00772281" w:rsidRDefault="00772281" w:rsidP="00EF4815">
      <w:pPr>
        <w:rPr>
          <w:color w:val="auto"/>
          <w:sz w:val="24"/>
          <w:szCs w:val="24"/>
          <w:shd w:val="clear" w:color="auto" w:fill="FFFFFF"/>
        </w:rPr>
      </w:pPr>
    </w:p>
    <w:p w14:paraId="2FFC156C" w14:textId="77777777" w:rsidR="00772281" w:rsidRDefault="00772281" w:rsidP="00772281">
      <w:pPr>
        <w:rPr>
          <w:i/>
          <w:iCs/>
          <w:sz w:val="24"/>
          <w:szCs w:val="24"/>
        </w:rPr>
      </w:pPr>
    </w:p>
    <w:p w14:paraId="3AE4F82E" w14:textId="7D11D3ED" w:rsidR="00772281" w:rsidRPr="00021995" w:rsidRDefault="00772281" w:rsidP="00772281">
      <w:pPr>
        <w:rPr>
          <w:sz w:val="24"/>
          <w:szCs w:val="24"/>
        </w:rPr>
      </w:pPr>
      <w:r w:rsidRPr="00B756C6">
        <w:rPr>
          <w:i/>
          <w:iCs/>
          <w:sz w:val="24"/>
          <w:szCs w:val="24"/>
        </w:rPr>
        <w:t>Misuse of Drugs Act 1971</w:t>
      </w:r>
      <w:r>
        <w:rPr>
          <w:i/>
          <w:iCs/>
          <w:sz w:val="24"/>
          <w:szCs w:val="24"/>
        </w:rPr>
        <w:t>.</w:t>
      </w:r>
      <w:r>
        <w:rPr>
          <w:sz w:val="24"/>
          <w:szCs w:val="24"/>
        </w:rPr>
        <w:t xml:space="preserve"> </w:t>
      </w:r>
      <w:hyperlink r:id="rId46" w:history="1">
        <w:r w:rsidRPr="00021995">
          <w:rPr>
            <w:rStyle w:val="Hyperlink"/>
            <w:sz w:val="24"/>
            <w:szCs w:val="24"/>
          </w:rPr>
          <w:t>Mi</w:t>
        </w:r>
        <w:r w:rsidRPr="00021995">
          <w:rPr>
            <w:rStyle w:val="Hyperlink"/>
            <w:sz w:val="24"/>
            <w:szCs w:val="24"/>
          </w:rPr>
          <w:t>s</w:t>
        </w:r>
        <w:r w:rsidRPr="00021995">
          <w:rPr>
            <w:rStyle w:val="Hyperlink"/>
            <w:sz w:val="24"/>
            <w:szCs w:val="24"/>
          </w:rPr>
          <w:t>use of Drugs Act 1971 (legislation.gov.uk)</w:t>
        </w:r>
      </w:hyperlink>
    </w:p>
    <w:p w14:paraId="6E97B0BA" w14:textId="74CEA07B" w:rsidR="00772281" w:rsidRDefault="00772281" w:rsidP="00EF4815">
      <w:pPr>
        <w:rPr>
          <w:color w:val="auto"/>
          <w:sz w:val="24"/>
          <w:szCs w:val="24"/>
          <w:shd w:val="clear" w:color="auto" w:fill="FFFFFF"/>
        </w:rPr>
      </w:pPr>
    </w:p>
    <w:p w14:paraId="35EF7D21" w14:textId="77777777" w:rsidR="00772281" w:rsidRDefault="00772281" w:rsidP="00EF4815">
      <w:pPr>
        <w:rPr>
          <w:color w:val="auto"/>
          <w:sz w:val="24"/>
          <w:szCs w:val="24"/>
          <w:shd w:val="clear" w:color="auto" w:fill="FFFFFF"/>
        </w:rPr>
      </w:pPr>
    </w:p>
    <w:p w14:paraId="3317AFDA" w14:textId="159CC958" w:rsidR="00EF4815" w:rsidRPr="00021995" w:rsidRDefault="00EF4815" w:rsidP="00EF4815">
      <w:pPr>
        <w:rPr>
          <w:color w:val="3A3A3A"/>
          <w:sz w:val="24"/>
          <w:szCs w:val="24"/>
          <w:shd w:val="clear" w:color="auto" w:fill="FFFFFF"/>
        </w:rPr>
      </w:pPr>
      <w:r w:rsidRPr="00021995">
        <w:rPr>
          <w:color w:val="auto"/>
          <w:sz w:val="24"/>
          <w:szCs w:val="24"/>
          <w:shd w:val="clear" w:color="auto" w:fill="FFFFFF"/>
        </w:rPr>
        <w:t>Newell, J.M. (2018) </w:t>
      </w:r>
      <w:r w:rsidRPr="00021995">
        <w:rPr>
          <w:i/>
          <w:iCs/>
          <w:color w:val="auto"/>
          <w:sz w:val="24"/>
          <w:szCs w:val="24"/>
          <w:shd w:val="clear" w:color="auto" w:fill="FFFFFF"/>
        </w:rPr>
        <w:t>Cultivating professional resilience in direct practice a guide for human service professionals</w:t>
      </w:r>
      <w:r w:rsidRPr="00021995">
        <w:rPr>
          <w:color w:val="auto"/>
          <w:sz w:val="24"/>
          <w:szCs w:val="24"/>
          <w:shd w:val="clear" w:color="auto" w:fill="FFFFFF"/>
        </w:rPr>
        <w:t xml:space="preserve">. New York, NY: Columbia University Press. </w:t>
      </w:r>
      <w:hyperlink r:id="rId47" w:history="1">
        <w:r w:rsidRPr="00021995">
          <w:rPr>
            <w:rStyle w:val="Hyperlink"/>
            <w:sz w:val="24"/>
            <w:szCs w:val="24"/>
          </w:rPr>
          <w:t>THE ETHICAL OBLIGATION OF PROFESSIONAL SELF-CARE from Cultivating Professional Resilience in Direct Practice: A Guide for Human Service Professionals on JSTOR (uwtsd.ac.uk)</w:t>
        </w:r>
      </w:hyperlink>
    </w:p>
    <w:p w14:paraId="27140C50" w14:textId="77777777" w:rsidR="00EF4815" w:rsidRPr="00021995" w:rsidRDefault="00EF4815" w:rsidP="00EF4815">
      <w:pPr>
        <w:rPr>
          <w:color w:val="auto"/>
          <w:sz w:val="24"/>
          <w:szCs w:val="24"/>
          <w:shd w:val="clear" w:color="auto" w:fill="FFFFFF"/>
        </w:rPr>
      </w:pPr>
    </w:p>
    <w:p w14:paraId="15B91383" w14:textId="77777777" w:rsidR="007B04F6" w:rsidRDefault="007B04F6" w:rsidP="007B04F6">
      <w:pPr>
        <w:rPr>
          <w:sz w:val="24"/>
          <w:szCs w:val="24"/>
        </w:rPr>
      </w:pPr>
    </w:p>
    <w:p w14:paraId="37CD6478" w14:textId="5D941A12" w:rsidR="007B04F6" w:rsidRPr="00021995" w:rsidRDefault="007B04F6" w:rsidP="007B04F6">
      <w:pPr>
        <w:rPr>
          <w:sz w:val="24"/>
          <w:szCs w:val="24"/>
        </w:rPr>
      </w:pPr>
      <w:r w:rsidRPr="00021995">
        <w:rPr>
          <w:sz w:val="24"/>
          <w:szCs w:val="24"/>
        </w:rPr>
        <w:t>Robinson</w:t>
      </w:r>
      <w:r>
        <w:rPr>
          <w:sz w:val="24"/>
          <w:szCs w:val="24"/>
        </w:rPr>
        <w:t>, A</w:t>
      </w:r>
      <w:r w:rsidRPr="00021995">
        <w:rPr>
          <w:sz w:val="24"/>
          <w:szCs w:val="24"/>
        </w:rPr>
        <w:t xml:space="preserve"> (2016).</w:t>
      </w:r>
      <w:r>
        <w:rPr>
          <w:sz w:val="24"/>
          <w:szCs w:val="24"/>
        </w:rPr>
        <w:t xml:space="preserve"> ‘</w:t>
      </w:r>
      <w:r w:rsidRPr="007B04F6">
        <w:rPr>
          <w:sz w:val="24"/>
          <w:szCs w:val="24"/>
        </w:rPr>
        <w:t>Serial Domestic Abuse in Wales: An Exploratory Study Into its Definition, Prevalence, Correlates, and Management</w:t>
      </w:r>
      <w:r>
        <w:rPr>
          <w:sz w:val="24"/>
          <w:szCs w:val="24"/>
        </w:rPr>
        <w:t xml:space="preserve">’. </w:t>
      </w:r>
      <w:r>
        <w:rPr>
          <w:i/>
          <w:iCs/>
          <w:sz w:val="24"/>
          <w:szCs w:val="24"/>
        </w:rPr>
        <w:t xml:space="preserve">An International Journal of Evidence-based Research, </w:t>
      </w:r>
      <w:proofErr w:type="gramStart"/>
      <w:r>
        <w:rPr>
          <w:i/>
          <w:iCs/>
          <w:sz w:val="24"/>
          <w:szCs w:val="24"/>
        </w:rPr>
        <w:t>Policy</w:t>
      </w:r>
      <w:proofErr w:type="gramEnd"/>
      <w:r>
        <w:rPr>
          <w:i/>
          <w:iCs/>
          <w:sz w:val="24"/>
          <w:szCs w:val="24"/>
        </w:rPr>
        <w:t xml:space="preserve"> and Practice. </w:t>
      </w:r>
      <w:r>
        <w:rPr>
          <w:sz w:val="24"/>
          <w:szCs w:val="24"/>
        </w:rPr>
        <w:t xml:space="preserve">12(5). Pp. 643-662. </w:t>
      </w:r>
      <w:hyperlink r:id="rId48" w:history="1">
        <w:r w:rsidRPr="00021995">
          <w:rPr>
            <w:rStyle w:val="Hyperlink"/>
            <w:sz w:val="24"/>
            <w:szCs w:val="24"/>
          </w:rPr>
          <w:t>Full article: Serial Domestic Abuse in Wales: An Exploratory Study Into its Definition, Prevalence, Correlates, and Management (uwtsd.ac.uk)</w:t>
        </w:r>
      </w:hyperlink>
    </w:p>
    <w:p w14:paraId="4A22D6B6" w14:textId="76D979E0" w:rsidR="007B04F6" w:rsidRDefault="00EF4815" w:rsidP="00EF4815">
      <w:pPr>
        <w:pStyle w:val="nova-legacy-e-listitem"/>
        <w:shd w:val="clear" w:color="auto" w:fill="FFFFFF"/>
        <w:spacing w:after="120" w:afterAutospacing="0"/>
        <w:rPr>
          <w:rFonts w:ascii="Arial" w:hAnsi="Arial" w:cs="Arial"/>
        </w:rPr>
      </w:pPr>
      <w:r w:rsidRPr="00021995">
        <w:rPr>
          <w:rFonts w:ascii="Arial" w:hAnsi="Arial" w:cs="Arial"/>
        </w:rPr>
        <w:t> </w:t>
      </w:r>
    </w:p>
    <w:p w14:paraId="10257F50" w14:textId="77777777" w:rsidR="007B04F6" w:rsidRPr="007B04F6" w:rsidRDefault="007B04F6" w:rsidP="00EF4815">
      <w:pPr>
        <w:pStyle w:val="nova-legacy-e-listitem"/>
        <w:shd w:val="clear" w:color="auto" w:fill="FFFFFF"/>
        <w:spacing w:after="120" w:afterAutospacing="0"/>
        <w:rPr>
          <w:rFonts w:ascii="Arial" w:hAnsi="Arial" w:cs="Arial"/>
        </w:rPr>
      </w:pPr>
    </w:p>
    <w:p w14:paraId="12CD89EA" w14:textId="77777777" w:rsidR="007B04F6" w:rsidRPr="00021995" w:rsidRDefault="007B04F6" w:rsidP="007B04F6">
      <w:pPr>
        <w:rPr>
          <w:sz w:val="24"/>
          <w:szCs w:val="24"/>
        </w:rPr>
      </w:pPr>
      <w:r w:rsidRPr="00021995">
        <w:rPr>
          <w:sz w:val="24"/>
          <w:szCs w:val="24"/>
        </w:rPr>
        <w:t>Rodríguez, M., Valentine, J., Son, J., and Muhammad, M. (2009)</w:t>
      </w:r>
      <w:r>
        <w:rPr>
          <w:sz w:val="24"/>
          <w:szCs w:val="24"/>
        </w:rPr>
        <w:t>. ‘</w:t>
      </w:r>
      <w:r w:rsidRPr="00021995">
        <w:rPr>
          <w:sz w:val="24"/>
          <w:szCs w:val="24"/>
        </w:rPr>
        <w:t>Intimate partner violence and barriers to mental health care for ethnically diverse populations of women</w:t>
      </w:r>
      <w:r>
        <w:rPr>
          <w:sz w:val="24"/>
          <w:szCs w:val="24"/>
        </w:rPr>
        <w:t>’</w:t>
      </w:r>
      <w:r w:rsidRPr="00021995">
        <w:rPr>
          <w:sz w:val="24"/>
          <w:szCs w:val="24"/>
        </w:rPr>
        <w:t xml:space="preserve">. </w:t>
      </w:r>
      <w:r w:rsidRPr="007B04F6">
        <w:rPr>
          <w:i/>
          <w:iCs/>
          <w:sz w:val="24"/>
          <w:szCs w:val="24"/>
        </w:rPr>
        <w:t>Trauma, Violence, &amp; Abuse</w:t>
      </w:r>
      <w:r w:rsidRPr="00021995">
        <w:rPr>
          <w:sz w:val="24"/>
          <w:szCs w:val="24"/>
        </w:rPr>
        <w:t xml:space="preserve">, 10(4). </w:t>
      </w:r>
      <w:proofErr w:type="spellStart"/>
      <w:r w:rsidRPr="00021995">
        <w:rPr>
          <w:sz w:val="24"/>
          <w:szCs w:val="24"/>
        </w:rPr>
        <w:t>doi</w:t>
      </w:r>
      <w:proofErr w:type="spellEnd"/>
      <w:r w:rsidRPr="00021995">
        <w:rPr>
          <w:sz w:val="24"/>
          <w:szCs w:val="24"/>
        </w:rPr>
        <w:t>: 10.1177/1524838009339756</w:t>
      </w:r>
    </w:p>
    <w:p w14:paraId="20D18934" w14:textId="3593E29A" w:rsidR="007B04F6" w:rsidRDefault="007B04F6" w:rsidP="00EF4815">
      <w:pPr>
        <w:rPr>
          <w:color w:val="auto"/>
          <w:sz w:val="24"/>
          <w:szCs w:val="24"/>
          <w:shd w:val="clear" w:color="auto" w:fill="FFFFFF"/>
        </w:rPr>
      </w:pPr>
    </w:p>
    <w:p w14:paraId="056909A9" w14:textId="77777777" w:rsidR="007B04F6" w:rsidRDefault="007B04F6" w:rsidP="00EF4815">
      <w:pPr>
        <w:rPr>
          <w:color w:val="auto"/>
          <w:sz w:val="24"/>
          <w:szCs w:val="24"/>
          <w:shd w:val="clear" w:color="auto" w:fill="FFFFFF"/>
        </w:rPr>
      </w:pPr>
    </w:p>
    <w:p w14:paraId="5CAEEF26" w14:textId="782E3C70" w:rsidR="00EF4815" w:rsidRPr="00021995" w:rsidRDefault="00EF4815" w:rsidP="00EF4815">
      <w:pPr>
        <w:rPr>
          <w:color w:val="3A3A3A"/>
          <w:sz w:val="24"/>
          <w:szCs w:val="24"/>
          <w:shd w:val="clear" w:color="auto" w:fill="FFFFFF"/>
        </w:rPr>
      </w:pPr>
      <w:r w:rsidRPr="00021995">
        <w:rPr>
          <w:color w:val="auto"/>
          <w:sz w:val="24"/>
          <w:szCs w:val="24"/>
          <w:shd w:val="clear" w:color="auto" w:fill="FFFFFF"/>
        </w:rPr>
        <w:t>Ruiz-Íñiguez, R. et al. (2021) ‘Interactions between Personality and Types of Mindfulness Practice in Reducing Burnout in Mental Health Professionals’, </w:t>
      </w:r>
      <w:r w:rsidRPr="00021995">
        <w:rPr>
          <w:i/>
          <w:iCs/>
          <w:color w:val="auto"/>
          <w:sz w:val="24"/>
          <w:szCs w:val="24"/>
          <w:shd w:val="clear" w:color="auto" w:fill="FFFFFF"/>
        </w:rPr>
        <w:t>International journal of environmental research and public health</w:t>
      </w:r>
      <w:r w:rsidRPr="00021995">
        <w:rPr>
          <w:color w:val="auto"/>
          <w:sz w:val="24"/>
          <w:szCs w:val="24"/>
          <w:shd w:val="clear" w:color="auto" w:fill="FFFFFF"/>
        </w:rPr>
        <w:t>, 18(13)</w:t>
      </w:r>
      <w:r w:rsidR="00021995">
        <w:rPr>
          <w:color w:val="auto"/>
          <w:sz w:val="24"/>
          <w:szCs w:val="24"/>
          <w:shd w:val="clear" w:color="auto" w:fill="FFFFFF"/>
        </w:rPr>
        <w:t xml:space="preserve">. </w:t>
      </w:r>
      <w:hyperlink r:id="rId49" w:history="1">
        <w:r w:rsidR="00021995" w:rsidRPr="00E207F8">
          <w:rPr>
            <w:rStyle w:val="Hyperlink"/>
            <w:sz w:val="24"/>
            <w:szCs w:val="24"/>
            <w:shd w:val="clear" w:color="auto" w:fill="FFFFFF"/>
          </w:rPr>
          <w:t>https://doi.org/10.3390/ijerph18136721</w:t>
        </w:r>
      </w:hyperlink>
      <w:r w:rsidRPr="00021995">
        <w:rPr>
          <w:color w:val="3A3A3A"/>
          <w:sz w:val="24"/>
          <w:szCs w:val="24"/>
          <w:shd w:val="clear" w:color="auto" w:fill="FFFFFF"/>
        </w:rPr>
        <w:t>.</w:t>
      </w:r>
    </w:p>
    <w:p w14:paraId="2625C826" w14:textId="77777777" w:rsidR="00C21D72" w:rsidRPr="00021995" w:rsidRDefault="00C21D72" w:rsidP="00EF4815">
      <w:pPr>
        <w:rPr>
          <w:sz w:val="24"/>
          <w:szCs w:val="24"/>
        </w:rPr>
      </w:pPr>
    </w:p>
    <w:p w14:paraId="5B64B683" w14:textId="77777777" w:rsidR="00EF4815" w:rsidRPr="00021995" w:rsidRDefault="00EF4815" w:rsidP="00EF4815">
      <w:pPr>
        <w:rPr>
          <w:sz w:val="24"/>
          <w:szCs w:val="24"/>
        </w:rPr>
      </w:pPr>
    </w:p>
    <w:p w14:paraId="41BAB47A" w14:textId="12F015F7" w:rsidR="00EF4815" w:rsidRPr="00021995" w:rsidRDefault="00EF4815" w:rsidP="00EF4815">
      <w:pPr>
        <w:rPr>
          <w:sz w:val="24"/>
          <w:szCs w:val="24"/>
        </w:rPr>
      </w:pPr>
      <w:proofErr w:type="spellStart"/>
      <w:r w:rsidRPr="00021995">
        <w:rPr>
          <w:sz w:val="24"/>
          <w:szCs w:val="24"/>
        </w:rPr>
        <w:t>Satyen</w:t>
      </w:r>
      <w:proofErr w:type="spellEnd"/>
      <w:r w:rsidRPr="00021995">
        <w:rPr>
          <w:sz w:val="24"/>
          <w:szCs w:val="24"/>
        </w:rPr>
        <w:t xml:space="preserve">, L et al (2021). </w:t>
      </w:r>
      <w:r w:rsidR="007B04F6">
        <w:rPr>
          <w:sz w:val="24"/>
          <w:szCs w:val="24"/>
        </w:rPr>
        <w:t>‘</w:t>
      </w:r>
      <w:r w:rsidRPr="00021995">
        <w:rPr>
          <w:sz w:val="24"/>
          <w:szCs w:val="24"/>
        </w:rPr>
        <w:t>International and Cross-Cultural Research on Men's Violence against Female Intimate Partners</w:t>
      </w:r>
      <w:r w:rsidR="007B04F6">
        <w:rPr>
          <w:sz w:val="24"/>
          <w:szCs w:val="24"/>
        </w:rPr>
        <w:t>’</w:t>
      </w:r>
      <w:r w:rsidRPr="00021995">
        <w:rPr>
          <w:sz w:val="24"/>
          <w:szCs w:val="24"/>
        </w:rPr>
        <w:t xml:space="preserve">. </w:t>
      </w:r>
      <w:r w:rsidR="007B04F6">
        <w:rPr>
          <w:i/>
          <w:iCs/>
          <w:sz w:val="24"/>
          <w:szCs w:val="24"/>
        </w:rPr>
        <w:t xml:space="preserve">SAGE Handbook of Domestic Violence. </w:t>
      </w:r>
      <w:hyperlink r:id="rId50" w:history="1">
        <w:r w:rsidRPr="00021995">
          <w:rPr>
            <w:rStyle w:val="Hyperlink"/>
            <w:sz w:val="24"/>
            <w:szCs w:val="24"/>
          </w:rPr>
          <w:t>SAGE Reference - The SAGE Handbook of Domestic Violence (uwtsd</w:t>
        </w:r>
        <w:r w:rsidRPr="00021995">
          <w:rPr>
            <w:rStyle w:val="Hyperlink"/>
            <w:sz w:val="24"/>
            <w:szCs w:val="24"/>
          </w:rPr>
          <w:t>.</w:t>
        </w:r>
        <w:r w:rsidRPr="00021995">
          <w:rPr>
            <w:rStyle w:val="Hyperlink"/>
            <w:sz w:val="24"/>
            <w:szCs w:val="24"/>
          </w:rPr>
          <w:t>ac.uk)</w:t>
        </w:r>
      </w:hyperlink>
    </w:p>
    <w:p w14:paraId="19C47BCF" w14:textId="77777777" w:rsidR="00413C00" w:rsidRPr="00021995" w:rsidRDefault="00413C00" w:rsidP="00EF4815">
      <w:pPr>
        <w:rPr>
          <w:sz w:val="24"/>
          <w:szCs w:val="24"/>
        </w:rPr>
      </w:pPr>
    </w:p>
    <w:p w14:paraId="6AF687B5" w14:textId="77777777" w:rsidR="00EF4815" w:rsidRPr="00021995" w:rsidRDefault="00EF4815" w:rsidP="00EF4815">
      <w:pPr>
        <w:rPr>
          <w:rStyle w:val="Hyperlink"/>
          <w:sz w:val="24"/>
          <w:szCs w:val="24"/>
        </w:rPr>
      </w:pPr>
    </w:p>
    <w:p w14:paraId="285E8983" w14:textId="77777777" w:rsidR="00EF4815" w:rsidRPr="00021995" w:rsidRDefault="00EF4815" w:rsidP="00EF4815">
      <w:pPr>
        <w:rPr>
          <w:sz w:val="24"/>
          <w:szCs w:val="24"/>
        </w:rPr>
      </w:pPr>
    </w:p>
    <w:p w14:paraId="4DCE3737" w14:textId="642EAE01" w:rsidR="00EF4815" w:rsidRPr="00021995" w:rsidRDefault="004E705E" w:rsidP="00EF4815">
      <w:pPr>
        <w:rPr>
          <w:sz w:val="24"/>
          <w:szCs w:val="24"/>
        </w:rPr>
      </w:pPr>
      <w:hyperlink r:id="rId51" w:history="1">
        <w:proofErr w:type="spellStart"/>
        <w:r w:rsidR="00EB4292">
          <w:rPr>
            <w:sz w:val="24"/>
            <w:szCs w:val="24"/>
          </w:rPr>
          <w:t>Shaheen</w:t>
        </w:r>
        <w:proofErr w:type="spellEnd"/>
        <w:r w:rsidR="00EB4292">
          <w:rPr>
            <w:sz w:val="24"/>
            <w:szCs w:val="24"/>
          </w:rPr>
          <w:t>, A et al (2020). ‘</w:t>
        </w:r>
        <w:r w:rsidR="00EB4292" w:rsidRPr="00EB4292">
          <w:rPr>
            <w:sz w:val="24"/>
            <w:szCs w:val="24"/>
          </w:rPr>
          <w:t>Barriers to women’s disclosure of domestic violence in health services in Palestine: qualitative interview-based study</w:t>
        </w:r>
        <w:r w:rsidR="00EB4292">
          <w:rPr>
            <w:sz w:val="24"/>
            <w:szCs w:val="24"/>
          </w:rPr>
          <w:t xml:space="preserve">’. </w:t>
        </w:r>
        <w:r w:rsidR="00EB4292">
          <w:rPr>
            <w:i/>
            <w:iCs/>
            <w:sz w:val="24"/>
            <w:szCs w:val="24"/>
          </w:rPr>
          <w:t xml:space="preserve">BMC Public Health. </w:t>
        </w:r>
        <w:r w:rsidR="00EB4292">
          <w:rPr>
            <w:sz w:val="24"/>
            <w:szCs w:val="24"/>
          </w:rPr>
          <w:t xml:space="preserve">20(1795). </w:t>
        </w:r>
        <w:r w:rsidR="00EF4815" w:rsidRPr="00021995">
          <w:rPr>
            <w:rStyle w:val="Hyperlink"/>
            <w:sz w:val="24"/>
            <w:szCs w:val="24"/>
          </w:rPr>
          <w:t>Barriers to women’s disclosure of domestic violence in health services in Palestine: qualitative interview-based study | B</w:t>
        </w:r>
        <w:r w:rsidR="00EF4815" w:rsidRPr="00021995">
          <w:rPr>
            <w:rStyle w:val="Hyperlink"/>
            <w:sz w:val="24"/>
            <w:szCs w:val="24"/>
          </w:rPr>
          <w:t>M</w:t>
        </w:r>
        <w:r w:rsidR="00EF4815" w:rsidRPr="00021995">
          <w:rPr>
            <w:rStyle w:val="Hyperlink"/>
            <w:sz w:val="24"/>
            <w:szCs w:val="24"/>
          </w:rPr>
          <w:t>C Public Health | Full Text (biomedcentral.com)</w:t>
        </w:r>
      </w:hyperlink>
    </w:p>
    <w:p w14:paraId="7B29148A" w14:textId="77777777" w:rsidR="00EF4815" w:rsidRPr="00021995" w:rsidRDefault="00EF4815" w:rsidP="00EF4815">
      <w:pPr>
        <w:rPr>
          <w:sz w:val="24"/>
          <w:szCs w:val="24"/>
        </w:rPr>
      </w:pPr>
    </w:p>
    <w:p w14:paraId="68FAE151" w14:textId="77777777" w:rsidR="00EF4815" w:rsidRPr="00021995" w:rsidRDefault="00EF4815" w:rsidP="00EF4815">
      <w:pPr>
        <w:rPr>
          <w:sz w:val="24"/>
          <w:szCs w:val="24"/>
        </w:rPr>
      </w:pPr>
    </w:p>
    <w:p w14:paraId="7BA2BE4F" w14:textId="77777777" w:rsidR="00EF4815" w:rsidRPr="00021995" w:rsidRDefault="00EF4815" w:rsidP="00EF4815">
      <w:pPr>
        <w:rPr>
          <w:sz w:val="24"/>
          <w:szCs w:val="24"/>
        </w:rPr>
      </w:pPr>
      <w:proofErr w:type="spellStart"/>
      <w:r w:rsidRPr="00021995">
        <w:rPr>
          <w:sz w:val="24"/>
          <w:szCs w:val="24"/>
        </w:rPr>
        <w:lastRenderedPageBreak/>
        <w:t>Shanko</w:t>
      </w:r>
      <w:proofErr w:type="spellEnd"/>
      <w:r w:rsidRPr="00021995">
        <w:rPr>
          <w:sz w:val="24"/>
          <w:szCs w:val="24"/>
        </w:rPr>
        <w:t xml:space="preserve">, W., </w:t>
      </w:r>
      <w:proofErr w:type="spellStart"/>
      <w:r w:rsidRPr="00021995">
        <w:rPr>
          <w:sz w:val="24"/>
          <w:szCs w:val="24"/>
        </w:rPr>
        <w:t>Wolday</w:t>
      </w:r>
      <w:proofErr w:type="spellEnd"/>
      <w:r w:rsidRPr="00021995">
        <w:rPr>
          <w:sz w:val="24"/>
          <w:szCs w:val="24"/>
        </w:rPr>
        <w:t xml:space="preserve">, M., Assefa, N., &amp; </w:t>
      </w:r>
      <w:proofErr w:type="spellStart"/>
      <w:r w:rsidRPr="00021995">
        <w:rPr>
          <w:sz w:val="24"/>
          <w:szCs w:val="24"/>
        </w:rPr>
        <w:t>Aro</w:t>
      </w:r>
      <w:proofErr w:type="spellEnd"/>
      <w:r w:rsidRPr="00021995">
        <w:rPr>
          <w:sz w:val="24"/>
          <w:szCs w:val="24"/>
        </w:rPr>
        <w:t xml:space="preserve">, A.R (2013). Domestic violence against women in </w:t>
      </w:r>
      <w:proofErr w:type="spellStart"/>
      <w:r w:rsidRPr="00021995">
        <w:rPr>
          <w:sz w:val="24"/>
          <w:szCs w:val="24"/>
        </w:rPr>
        <w:t>Kersa</w:t>
      </w:r>
      <w:proofErr w:type="spellEnd"/>
      <w:r w:rsidRPr="00021995">
        <w:rPr>
          <w:sz w:val="24"/>
          <w:szCs w:val="24"/>
        </w:rPr>
        <w:t xml:space="preserve">, Oromia region, eastern Ethiopia. Eastern </w:t>
      </w:r>
      <w:proofErr w:type="spellStart"/>
      <w:r w:rsidRPr="00021995">
        <w:rPr>
          <w:sz w:val="24"/>
          <w:szCs w:val="24"/>
        </w:rPr>
        <w:t>Mediteranean</w:t>
      </w:r>
      <w:proofErr w:type="spellEnd"/>
      <w:r w:rsidRPr="00021995">
        <w:rPr>
          <w:sz w:val="24"/>
          <w:szCs w:val="24"/>
        </w:rPr>
        <w:t xml:space="preserve"> Health Journal. 19, 18–23</w:t>
      </w:r>
    </w:p>
    <w:p w14:paraId="779672E7" w14:textId="77777777" w:rsidR="00EF4815" w:rsidRPr="00021995" w:rsidRDefault="00EF4815" w:rsidP="00EF4815">
      <w:pPr>
        <w:rPr>
          <w:rStyle w:val="Hyperlink"/>
          <w:sz w:val="24"/>
          <w:szCs w:val="24"/>
        </w:rPr>
      </w:pPr>
    </w:p>
    <w:p w14:paraId="4DC9352F" w14:textId="17EA7995" w:rsidR="00C36AB4" w:rsidRDefault="00C36AB4" w:rsidP="00EF4815">
      <w:pPr>
        <w:rPr>
          <w:rStyle w:val="Hyperlink"/>
          <w:color w:val="auto"/>
          <w:sz w:val="24"/>
          <w:szCs w:val="24"/>
        </w:rPr>
      </w:pPr>
    </w:p>
    <w:p w14:paraId="5766292A" w14:textId="77777777" w:rsidR="007B04F6" w:rsidRPr="00021995" w:rsidRDefault="007B04F6" w:rsidP="007B04F6">
      <w:pPr>
        <w:overflowPunct/>
        <w:autoSpaceDE/>
        <w:autoSpaceDN/>
        <w:adjustRightInd/>
        <w:ind w:right="107"/>
        <w:textAlignment w:val="auto"/>
        <w:rPr>
          <w:bCs/>
          <w:sz w:val="24"/>
          <w:szCs w:val="24"/>
        </w:rPr>
      </w:pPr>
    </w:p>
    <w:p w14:paraId="05460DFF" w14:textId="77777777" w:rsidR="007B04F6" w:rsidRPr="00021995" w:rsidRDefault="007B04F6" w:rsidP="007B04F6">
      <w:pPr>
        <w:overflowPunct/>
        <w:autoSpaceDE/>
        <w:autoSpaceDN/>
        <w:adjustRightInd/>
        <w:ind w:right="107"/>
        <w:textAlignment w:val="auto"/>
        <w:rPr>
          <w:bCs/>
          <w:sz w:val="24"/>
          <w:szCs w:val="24"/>
        </w:rPr>
      </w:pPr>
      <w:r w:rsidRPr="00021995">
        <w:rPr>
          <w:bCs/>
          <w:sz w:val="24"/>
          <w:szCs w:val="24"/>
        </w:rPr>
        <w:t xml:space="preserve">Sherman, L (2015). A Tipping Point for “Totally Evidenced Policing”: Ten Ideas for Building an Evidence-Based Police Agency. International Criminal Justice Review, 25(1). Pp. 11-29. </w:t>
      </w:r>
      <w:hyperlink r:id="rId52" w:history="1">
        <w:r w:rsidRPr="00021995">
          <w:rPr>
            <w:rStyle w:val="Hyperlink"/>
            <w:bCs/>
            <w:sz w:val="24"/>
            <w:szCs w:val="24"/>
          </w:rPr>
          <w:t>https://doi.org/10.1177/1057567715574372</w:t>
        </w:r>
      </w:hyperlink>
    </w:p>
    <w:p w14:paraId="194717BB" w14:textId="6B93AC07" w:rsidR="007B04F6" w:rsidRDefault="007B04F6" w:rsidP="00EF4815">
      <w:pPr>
        <w:rPr>
          <w:rStyle w:val="Hyperlink"/>
          <w:color w:val="auto"/>
          <w:sz w:val="24"/>
          <w:szCs w:val="24"/>
        </w:rPr>
      </w:pPr>
    </w:p>
    <w:p w14:paraId="1B3B71D2" w14:textId="1CE13B2B" w:rsidR="007B04F6" w:rsidRDefault="007B04F6" w:rsidP="00EF4815">
      <w:pPr>
        <w:rPr>
          <w:rStyle w:val="Hyperlink"/>
          <w:color w:val="auto"/>
          <w:sz w:val="24"/>
          <w:szCs w:val="24"/>
        </w:rPr>
      </w:pPr>
    </w:p>
    <w:p w14:paraId="5BB8F6F5" w14:textId="2148EB56" w:rsidR="00C21D72" w:rsidRPr="00021995" w:rsidRDefault="007B04F6" w:rsidP="00E6298B">
      <w:pPr>
        <w:overflowPunct/>
        <w:autoSpaceDE/>
        <w:autoSpaceDN/>
        <w:adjustRightInd/>
        <w:ind w:right="107"/>
        <w:textAlignment w:val="auto"/>
        <w:rPr>
          <w:b/>
          <w:sz w:val="24"/>
          <w:szCs w:val="24"/>
        </w:rPr>
      </w:pPr>
      <w:r>
        <w:rPr>
          <w:sz w:val="24"/>
          <w:szCs w:val="24"/>
        </w:rPr>
        <w:t xml:space="preserve">Taylor, C (2002). ‘Advance Disclosure: Reflections on the Criminal Procedure and Investigations Act 1996’. </w:t>
      </w:r>
      <w:r>
        <w:rPr>
          <w:i/>
          <w:iCs/>
          <w:sz w:val="24"/>
          <w:szCs w:val="24"/>
        </w:rPr>
        <w:t xml:space="preserve">The Howard Journal of Criminal Justice. </w:t>
      </w:r>
      <w:r>
        <w:rPr>
          <w:sz w:val="24"/>
          <w:szCs w:val="24"/>
        </w:rPr>
        <w:t xml:space="preserve">40(2). Pp. 114-125. </w:t>
      </w:r>
      <w:hyperlink r:id="rId53" w:history="1">
        <w:r w:rsidRPr="00021995">
          <w:rPr>
            <w:rStyle w:val="Hyperlink"/>
            <w:sz w:val="24"/>
            <w:szCs w:val="24"/>
          </w:rPr>
          <w:t>Advance Disclosure: Reflections</w:t>
        </w:r>
        <w:r w:rsidRPr="00021995">
          <w:rPr>
            <w:rStyle w:val="Hyperlink"/>
            <w:sz w:val="24"/>
            <w:szCs w:val="24"/>
          </w:rPr>
          <w:t xml:space="preserve"> </w:t>
        </w:r>
        <w:r w:rsidRPr="00021995">
          <w:rPr>
            <w:rStyle w:val="Hyperlink"/>
            <w:sz w:val="24"/>
            <w:szCs w:val="24"/>
          </w:rPr>
          <w:t>on the Criminal Procedure and Investigations Act 1996 (wiley.com)</w:t>
        </w:r>
      </w:hyperlink>
    </w:p>
    <w:p w14:paraId="7708FC3C" w14:textId="2EC1910B" w:rsidR="00C21D72" w:rsidRPr="00021995" w:rsidRDefault="00C21D72" w:rsidP="00E6298B">
      <w:pPr>
        <w:overflowPunct/>
        <w:autoSpaceDE/>
        <w:autoSpaceDN/>
        <w:adjustRightInd/>
        <w:ind w:right="107"/>
        <w:textAlignment w:val="auto"/>
        <w:rPr>
          <w:b/>
          <w:sz w:val="24"/>
          <w:szCs w:val="24"/>
        </w:rPr>
      </w:pPr>
    </w:p>
    <w:p w14:paraId="300E1F95" w14:textId="28DE53AC" w:rsidR="00C21D72" w:rsidRPr="00021995" w:rsidRDefault="00C21D72" w:rsidP="00E6298B">
      <w:pPr>
        <w:overflowPunct/>
        <w:autoSpaceDE/>
        <w:autoSpaceDN/>
        <w:adjustRightInd/>
        <w:ind w:right="107"/>
        <w:textAlignment w:val="auto"/>
        <w:rPr>
          <w:b/>
          <w:sz w:val="24"/>
          <w:szCs w:val="24"/>
        </w:rPr>
      </w:pPr>
    </w:p>
    <w:p w14:paraId="743CBE54" w14:textId="026C7D9B" w:rsidR="00C21D72" w:rsidRPr="00021995" w:rsidRDefault="00413C00" w:rsidP="00E6298B">
      <w:pPr>
        <w:overflowPunct/>
        <w:autoSpaceDE/>
        <w:autoSpaceDN/>
        <w:adjustRightInd/>
        <w:ind w:right="107"/>
        <w:textAlignment w:val="auto"/>
        <w:rPr>
          <w:bCs/>
          <w:sz w:val="24"/>
          <w:szCs w:val="24"/>
        </w:rPr>
      </w:pPr>
      <w:r w:rsidRPr="00021995">
        <w:rPr>
          <w:bCs/>
          <w:sz w:val="24"/>
          <w:szCs w:val="24"/>
        </w:rPr>
        <w:t xml:space="preserve">Vila, B et al (2018). How Police Officers perform in encounters with the public: Measuring what matters at the individual level. Policing: An International Journal. Vol 41 Issue 2. Pp. 215-232. </w:t>
      </w:r>
      <w:hyperlink r:id="rId54" w:history="1">
        <w:r w:rsidRPr="00021995">
          <w:rPr>
            <w:rStyle w:val="Hyperlink"/>
            <w:bCs/>
            <w:sz w:val="24"/>
            <w:szCs w:val="24"/>
          </w:rPr>
          <w:t>https://doi.org/10.1108/PIJPSM-11-2016-0166</w:t>
        </w:r>
      </w:hyperlink>
    </w:p>
    <w:p w14:paraId="7EB7D574" w14:textId="77777777" w:rsidR="00413C00" w:rsidRPr="00021995" w:rsidRDefault="00413C00" w:rsidP="00E6298B">
      <w:pPr>
        <w:overflowPunct/>
        <w:autoSpaceDE/>
        <w:autoSpaceDN/>
        <w:adjustRightInd/>
        <w:ind w:right="107"/>
        <w:textAlignment w:val="auto"/>
        <w:rPr>
          <w:bCs/>
          <w:sz w:val="24"/>
          <w:szCs w:val="24"/>
        </w:rPr>
      </w:pPr>
    </w:p>
    <w:p w14:paraId="172D4DF7" w14:textId="4014B47A" w:rsidR="00C21D72" w:rsidRPr="00021995" w:rsidRDefault="00C21D72" w:rsidP="00E6298B">
      <w:pPr>
        <w:overflowPunct/>
        <w:autoSpaceDE/>
        <w:autoSpaceDN/>
        <w:adjustRightInd/>
        <w:ind w:right="107"/>
        <w:textAlignment w:val="auto"/>
        <w:rPr>
          <w:b/>
          <w:sz w:val="24"/>
          <w:szCs w:val="24"/>
        </w:rPr>
      </w:pPr>
    </w:p>
    <w:p w14:paraId="0578FE43" w14:textId="77777777" w:rsidR="007B04F6" w:rsidRPr="00021995" w:rsidRDefault="007B04F6" w:rsidP="007B04F6">
      <w:pPr>
        <w:rPr>
          <w:sz w:val="24"/>
          <w:szCs w:val="24"/>
        </w:rPr>
      </w:pPr>
      <w:r w:rsidRPr="00C36AB4">
        <w:rPr>
          <w:rStyle w:val="Hyperlink"/>
          <w:color w:val="auto"/>
          <w:sz w:val="24"/>
          <w:szCs w:val="24"/>
          <w:u w:val="none"/>
        </w:rPr>
        <w:t>Wall, I (2019)</w:t>
      </w:r>
      <w:r>
        <w:rPr>
          <w:rStyle w:val="Hyperlink"/>
          <w:color w:val="auto"/>
          <w:sz w:val="24"/>
          <w:szCs w:val="24"/>
          <w:u w:val="none"/>
        </w:rPr>
        <w:t xml:space="preserve">. ‘Policing Atmospheres: Crowds, Protests and </w:t>
      </w:r>
      <w:proofErr w:type="spellStart"/>
      <w:r>
        <w:rPr>
          <w:rStyle w:val="Hyperlink"/>
          <w:color w:val="auto"/>
          <w:sz w:val="24"/>
          <w:szCs w:val="24"/>
          <w:u w:val="none"/>
        </w:rPr>
        <w:t>Atmotechnics</w:t>
      </w:r>
      <w:proofErr w:type="spellEnd"/>
      <w:r>
        <w:rPr>
          <w:rStyle w:val="Hyperlink"/>
          <w:color w:val="auto"/>
          <w:sz w:val="24"/>
          <w:szCs w:val="24"/>
          <w:u w:val="none"/>
        </w:rPr>
        <w:t xml:space="preserve">’. </w:t>
      </w:r>
      <w:r>
        <w:rPr>
          <w:rStyle w:val="Hyperlink"/>
          <w:i/>
          <w:iCs/>
          <w:color w:val="auto"/>
          <w:sz w:val="24"/>
          <w:szCs w:val="24"/>
          <w:u w:val="none"/>
        </w:rPr>
        <w:t xml:space="preserve">Theory, Culture &amp; Society. </w:t>
      </w:r>
      <w:r>
        <w:rPr>
          <w:rStyle w:val="Hyperlink"/>
          <w:color w:val="auto"/>
          <w:sz w:val="24"/>
          <w:szCs w:val="24"/>
          <w:u w:val="none"/>
        </w:rPr>
        <w:t>36(4). PP. 143-162.</w:t>
      </w:r>
      <w:r w:rsidRPr="00C36AB4">
        <w:rPr>
          <w:rStyle w:val="Hyperlink"/>
          <w:color w:val="auto"/>
          <w:sz w:val="24"/>
          <w:szCs w:val="24"/>
          <w:u w:val="none"/>
        </w:rPr>
        <w:t xml:space="preserve"> </w:t>
      </w:r>
      <w:hyperlink r:id="rId55" w:anchor="bibr5-0263276419829200" w:history="1">
        <w:r w:rsidRPr="00021995">
          <w:rPr>
            <w:rStyle w:val="Hyperlink"/>
            <w:sz w:val="24"/>
            <w:szCs w:val="24"/>
          </w:rPr>
          <w:t xml:space="preserve">Policing </w:t>
        </w:r>
        <w:r w:rsidRPr="00021995">
          <w:rPr>
            <w:rStyle w:val="Hyperlink"/>
            <w:sz w:val="24"/>
            <w:szCs w:val="24"/>
          </w:rPr>
          <w:t>A</w:t>
        </w:r>
        <w:r w:rsidRPr="00021995">
          <w:rPr>
            <w:rStyle w:val="Hyperlink"/>
            <w:sz w:val="24"/>
            <w:szCs w:val="24"/>
          </w:rPr>
          <w:t>tmospheres: Crowds, Protest and ‘</w:t>
        </w:r>
        <w:proofErr w:type="spellStart"/>
        <w:r w:rsidRPr="00021995">
          <w:rPr>
            <w:rStyle w:val="Hyperlink"/>
            <w:sz w:val="24"/>
            <w:szCs w:val="24"/>
          </w:rPr>
          <w:t>Atmotechnics</w:t>
        </w:r>
        <w:proofErr w:type="spellEnd"/>
        <w:r w:rsidRPr="00021995">
          <w:rPr>
            <w:rStyle w:val="Hyperlink"/>
            <w:sz w:val="24"/>
            <w:szCs w:val="24"/>
          </w:rPr>
          <w:t xml:space="preserve">’ - </w:t>
        </w:r>
        <w:proofErr w:type="spellStart"/>
        <w:r w:rsidRPr="00021995">
          <w:rPr>
            <w:rStyle w:val="Hyperlink"/>
            <w:sz w:val="24"/>
            <w:szCs w:val="24"/>
          </w:rPr>
          <w:t>Illan</w:t>
        </w:r>
        <w:proofErr w:type="spellEnd"/>
        <w:r w:rsidRPr="00021995">
          <w:rPr>
            <w:rStyle w:val="Hyperlink"/>
            <w:sz w:val="24"/>
            <w:szCs w:val="24"/>
          </w:rPr>
          <w:t xml:space="preserve"> </w:t>
        </w:r>
        <w:proofErr w:type="spellStart"/>
        <w:r w:rsidRPr="00021995">
          <w:rPr>
            <w:rStyle w:val="Hyperlink"/>
            <w:sz w:val="24"/>
            <w:szCs w:val="24"/>
          </w:rPr>
          <w:t>rua</w:t>
        </w:r>
        <w:proofErr w:type="spellEnd"/>
        <w:r w:rsidRPr="00021995">
          <w:rPr>
            <w:rStyle w:val="Hyperlink"/>
            <w:sz w:val="24"/>
            <w:szCs w:val="24"/>
          </w:rPr>
          <w:t xml:space="preserve"> Wall, 2019 (sagepub.com)</w:t>
        </w:r>
      </w:hyperlink>
    </w:p>
    <w:p w14:paraId="755C8B8D" w14:textId="621D87AD" w:rsidR="00C21D72" w:rsidRPr="00021995" w:rsidRDefault="00C21D72" w:rsidP="00E6298B">
      <w:pPr>
        <w:overflowPunct/>
        <w:autoSpaceDE/>
        <w:autoSpaceDN/>
        <w:adjustRightInd/>
        <w:ind w:right="107"/>
        <w:textAlignment w:val="auto"/>
        <w:rPr>
          <w:b/>
          <w:sz w:val="24"/>
          <w:szCs w:val="24"/>
        </w:rPr>
      </w:pPr>
    </w:p>
    <w:p w14:paraId="21EAD6B6" w14:textId="493BB5F2" w:rsidR="002D6271" w:rsidRPr="00021995" w:rsidRDefault="002D6271" w:rsidP="00E6298B">
      <w:pPr>
        <w:overflowPunct/>
        <w:autoSpaceDE/>
        <w:autoSpaceDN/>
        <w:adjustRightInd/>
        <w:ind w:right="107"/>
        <w:textAlignment w:val="auto"/>
        <w:rPr>
          <w:b/>
          <w:sz w:val="24"/>
          <w:szCs w:val="24"/>
        </w:rPr>
      </w:pPr>
    </w:p>
    <w:p w14:paraId="12BFD6BD" w14:textId="649DD19F" w:rsidR="002D6271" w:rsidRPr="00021995" w:rsidRDefault="002D6271" w:rsidP="00E6298B">
      <w:pPr>
        <w:overflowPunct/>
        <w:autoSpaceDE/>
        <w:autoSpaceDN/>
        <w:adjustRightInd/>
        <w:ind w:right="107"/>
        <w:textAlignment w:val="auto"/>
        <w:rPr>
          <w:b/>
          <w:sz w:val="24"/>
          <w:szCs w:val="24"/>
        </w:rPr>
      </w:pPr>
    </w:p>
    <w:p w14:paraId="157FAD1C" w14:textId="5E20D7AC" w:rsidR="002D6271" w:rsidRDefault="002D6271" w:rsidP="00E6298B">
      <w:pPr>
        <w:overflowPunct/>
        <w:autoSpaceDE/>
        <w:autoSpaceDN/>
        <w:adjustRightInd/>
        <w:ind w:right="107"/>
        <w:textAlignment w:val="auto"/>
        <w:rPr>
          <w:b/>
          <w:sz w:val="24"/>
          <w:szCs w:val="24"/>
        </w:rPr>
      </w:pPr>
    </w:p>
    <w:p w14:paraId="2CFECCC8" w14:textId="4602F2B1" w:rsidR="002D6271" w:rsidRDefault="002D6271" w:rsidP="00E6298B">
      <w:pPr>
        <w:overflowPunct/>
        <w:autoSpaceDE/>
        <w:autoSpaceDN/>
        <w:adjustRightInd/>
        <w:ind w:right="107"/>
        <w:textAlignment w:val="auto"/>
        <w:rPr>
          <w:b/>
          <w:sz w:val="24"/>
          <w:szCs w:val="24"/>
        </w:rPr>
      </w:pPr>
    </w:p>
    <w:p w14:paraId="7A254890" w14:textId="035DBB78" w:rsidR="002D6271" w:rsidRDefault="002D6271" w:rsidP="00E6298B">
      <w:pPr>
        <w:overflowPunct/>
        <w:autoSpaceDE/>
        <w:autoSpaceDN/>
        <w:adjustRightInd/>
        <w:ind w:right="107"/>
        <w:textAlignment w:val="auto"/>
        <w:rPr>
          <w:b/>
          <w:sz w:val="24"/>
          <w:szCs w:val="24"/>
        </w:rPr>
      </w:pPr>
    </w:p>
    <w:p w14:paraId="3DEDA783" w14:textId="614019EA" w:rsidR="002D6271" w:rsidRDefault="002D6271" w:rsidP="00E6298B">
      <w:pPr>
        <w:overflowPunct/>
        <w:autoSpaceDE/>
        <w:autoSpaceDN/>
        <w:adjustRightInd/>
        <w:ind w:right="107"/>
        <w:textAlignment w:val="auto"/>
        <w:rPr>
          <w:b/>
          <w:sz w:val="24"/>
          <w:szCs w:val="24"/>
        </w:rPr>
      </w:pPr>
    </w:p>
    <w:p w14:paraId="732F113A" w14:textId="6FB4DB7F" w:rsidR="002D6271" w:rsidRDefault="002D6271" w:rsidP="00E6298B">
      <w:pPr>
        <w:overflowPunct/>
        <w:autoSpaceDE/>
        <w:autoSpaceDN/>
        <w:adjustRightInd/>
        <w:ind w:right="107"/>
        <w:textAlignment w:val="auto"/>
        <w:rPr>
          <w:b/>
          <w:sz w:val="24"/>
          <w:szCs w:val="24"/>
        </w:rPr>
      </w:pPr>
    </w:p>
    <w:p w14:paraId="08559A0A" w14:textId="570331B2" w:rsidR="002D6271" w:rsidRDefault="002D6271" w:rsidP="00E6298B">
      <w:pPr>
        <w:overflowPunct/>
        <w:autoSpaceDE/>
        <w:autoSpaceDN/>
        <w:adjustRightInd/>
        <w:ind w:right="107"/>
        <w:textAlignment w:val="auto"/>
        <w:rPr>
          <w:b/>
          <w:sz w:val="24"/>
          <w:szCs w:val="24"/>
        </w:rPr>
      </w:pPr>
    </w:p>
    <w:p w14:paraId="30965F1E" w14:textId="13CBD97E" w:rsidR="002D6271" w:rsidRDefault="002D6271" w:rsidP="00E6298B">
      <w:pPr>
        <w:overflowPunct/>
        <w:autoSpaceDE/>
        <w:autoSpaceDN/>
        <w:adjustRightInd/>
        <w:ind w:right="107"/>
        <w:textAlignment w:val="auto"/>
        <w:rPr>
          <w:b/>
          <w:sz w:val="24"/>
          <w:szCs w:val="24"/>
        </w:rPr>
      </w:pPr>
    </w:p>
    <w:p w14:paraId="0E637737" w14:textId="18E1348D" w:rsidR="002D6271" w:rsidRDefault="002D6271" w:rsidP="00E6298B">
      <w:pPr>
        <w:overflowPunct/>
        <w:autoSpaceDE/>
        <w:autoSpaceDN/>
        <w:adjustRightInd/>
        <w:ind w:right="107"/>
        <w:textAlignment w:val="auto"/>
        <w:rPr>
          <w:b/>
          <w:sz w:val="24"/>
          <w:szCs w:val="24"/>
        </w:rPr>
      </w:pPr>
    </w:p>
    <w:p w14:paraId="12A9C836" w14:textId="167281EE" w:rsidR="002D6271" w:rsidRDefault="002D6271" w:rsidP="00E6298B">
      <w:pPr>
        <w:overflowPunct/>
        <w:autoSpaceDE/>
        <w:autoSpaceDN/>
        <w:adjustRightInd/>
        <w:ind w:right="107"/>
        <w:textAlignment w:val="auto"/>
        <w:rPr>
          <w:b/>
          <w:sz w:val="24"/>
          <w:szCs w:val="24"/>
        </w:rPr>
      </w:pPr>
    </w:p>
    <w:p w14:paraId="41EF57C9" w14:textId="16078912" w:rsidR="002D6271" w:rsidRDefault="002D6271" w:rsidP="00E6298B">
      <w:pPr>
        <w:overflowPunct/>
        <w:autoSpaceDE/>
        <w:autoSpaceDN/>
        <w:adjustRightInd/>
        <w:ind w:right="107"/>
        <w:textAlignment w:val="auto"/>
        <w:rPr>
          <w:b/>
          <w:sz w:val="24"/>
          <w:szCs w:val="24"/>
        </w:rPr>
      </w:pPr>
    </w:p>
    <w:p w14:paraId="3A224338" w14:textId="4F79805A" w:rsidR="002D6271" w:rsidRDefault="002D6271" w:rsidP="00E6298B">
      <w:pPr>
        <w:overflowPunct/>
        <w:autoSpaceDE/>
        <w:autoSpaceDN/>
        <w:adjustRightInd/>
        <w:ind w:right="107"/>
        <w:textAlignment w:val="auto"/>
        <w:rPr>
          <w:b/>
          <w:sz w:val="24"/>
          <w:szCs w:val="24"/>
        </w:rPr>
      </w:pPr>
    </w:p>
    <w:p w14:paraId="033DE1B4" w14:textId="7808642B" w:rsidR="002D6271" w:rsidRDefault="002D6271" w:rsidP="00E6298B">
      <w:pPr>
        <w:overflowPunct/>
        <w:autoSpaceDE/>
        <w:autoSpaceDN/>
        <w:adjustRightInd/>
        <w:ind w:right="107"/>
        <w:textAlignment w:val="auto"/>
        <w:rPr>
          <w:b/>
          <w:sz w:val="24"/>
          <w:szCs w:val="24"/>
        </w:rPr>
      </w:pPr>
    </w:p>
    <w:p w14:paraId="74F7C526" w14:textId="60533990" w:rsidR="002D6271" w:rsidRDefault="002D6271" w:rsidP="00E6298B">
      <w:pPr>
        <w:overflowPunct/>
        <w:autoSpaceDE/>
        <w:autoSpaceDN/>
        <w:adjustRightInd/>
        <w:ind w:right="107"/>
        <w:textAlignment w:val="auto"/>
        <w:rPr>
          <w:b/>
          <w:sz w:val="24"/>
          <w:szCs w:val="24"/>
        </w:rPr>
      </w:pPr>
    </w:p>
    <w:p w14:paraId="73D445C4" w14:textId="77777777" w:rsidR="002D6271" w:rsidRDefault="002D6271"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CE0165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spellStart"/>
      <w:proofErr w:type="gramStart"/>
      <w:r w:rsidR="003641F6">
        <w:rPr>
          <w:rFonts w:eastAsia="Arial"/>
          <w:color w:val="000000" w:themeColor="text1"/>
          <w:sz w:val="24"/>
          <w:szCs w:val="24"/>
          <w:highlight w:val="yellow"/>
        </w:rPr>
        <w:t>D.Davies</w:t>
      </w:r>
      <w:proofErr w:type="spellEnd"/>
      <w:proofErr w:type="gramEnd"/>
    </w:p>
    <w:p w14:paraId="5A951FC3" w14:textId="567E0F34" w:rsidR="641A9DDA" w:rsidRDefault="641A9DDA" w:rsidP="366F6C5C">
      <w:pPr>
        <w:jc w:val="both"/>
        <w:rPr>
          <w:color w:val="000000" w:themeColor="text1"/>
          <w:sz w:val="24"/>
          <w:szCs w:val="24"/>
          <w:highlight w:val="yellow"/>
        </w:rPr>
      </w:pPr>
    </w:p>
    <w:p w14:paraId="0C5B59A2" w14:textId="2E0728A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3641F6">
        <w:rPr>
          <w:rFonts w:eastAsia="Arial"/>
          <w:color w:val="000000" w:themeColor="text1"/>
          <w:sz w:val="24"/>
          <w:szCs w:val="24"/>
          <w:highlight w:val="yellow"/>
        </w:rPr>
        <w:t>09/04/23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3FB17" w14:textId="77777777" w:rsidR="009E58B8" w:rsidRDefault="009E58B8">
      <w:r>
        <w:separator/>
      </w:r>
    </w:p>
  </w:endnote>
  <w:endnote w:type="continuationSeparator" w:id="0">
    <w:p w14:paraId="5004656E" w14:textId="77777777" w:rsidR="009E58B8" w:rsidRDefault="009E5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B8163" w14:textId="77777777" w:rsidR="009E58B8" w:rsidRDefault="009E58B8">
      <w:r>
        <w:separator/>
      </w:r>
    </w:p>
  </w:footnote>
  <w:footnote w:type="continuationSeparator" w:id="0">
    <w:p w14:paraId="0BED4408" w14:textId="77777777" w:rsidR="009E58B8" w:rsidRDefault="009E58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54524606">
    <w:abstractNumId w:val="38"/>
  </w:num>
  <w:num w:numId="2" w16cid:durableId="1232422484">
    <w:abstractNumId w:val="31"/>
  </w:num>
  <w:num w:numId="3" w16cid:durableId="393360908">
    <w:abstractNumId w:val="23"/>
  </w:num>
  <w:num w:numId="4" w16cid:durableId="837426836">
    <w:abstractNumId w:val="1"/>
    <w:lvlOverride w:ilvl="0">
      <w:lvl w:ilvl="0">
        <w:start w:val="1"/>
        <w:numFmt w:val="bullet"/>
        <w:lvlText w:val=""/>
        <w:lvlJc w:val="left"/>
        <w:pPr>
          <w:ind w:left="720" w:hanging="360"/>
        </w:pPr>
        <w:rPr>
          <w:rFonts w:ascii="Symbol" w:hAnsi="Symbol" w:hint="default"/>
        </w:rPr>
      </w:lvl>
    </w:lvlOverride>
  </w:num>
  <w:num w:numId="5" w16cid:durableId="923153003">
    <w:abstractNumId w:val="21"/>
  </w:num>
  <w:num w:numId="6" w16cid:durableId="1151798774">
    <w:abstractNumId w:val="45"/>
  </w:num>
  <w:num w:numId="7" w16cid:durableId="966353239">
    <w:abstractNumId w:val="47"/>
  </w:num>
  <w:num w:numId="8" w16cid:durableId="26412869">
    <w:abstractNumId w:val="34"/>
  </w:num>
  <w:num w:numId="9" w16cid:durableId="830213801">
    <w:abstractNumId w:val="32"/>
  </w:num>
  <w:num w:numId="10" w16cid:durableId="1709985676">
    <w:abstractNumId w:val="28"/>
  </w:num>
  <w:num w:numId="11" w16cid:durableId="1012411130">
    <w:abstractNumId w:val="29"/>
  </w:num>
  <w:num w:numId="12" w16cid:durableId="167210213">
    <w:abstractNumId w:val="9"/>
  </w:num>
  <w:num w:numId="13" w16cid:durableId="2129548541">
    <w:abstractNumId w:val="33"/>
  </w:num>
  <w:num w:numId="14" w16cid:durableId="1239363976">
    <w:abstractNumId w:val="16"/>
  </w:num>
  <w:num w:numId="15" w16cid:durableId="639191538">
    <w:abstractNumId w:val="15"/>
  </w:num>
  <w:num w:numId="16" w16cid:durableId="2081755779">
    <w:abstractNumId w:val="26"/>
  </w:num>
  <w:num w:numId="17" w16cid:durableId="613830503">
    <w:abstractNumId w:val="7"/>
  </w:num>
  <w:num w:numId="18" w16cid:durableId="839350795">
    <w:abstractNumId w:val="25"/>
  </w:num>
  <w:num w:numId="19" w16cid:durableId="1627665391">
    <w:abstractNumId w:val="14"/>
  </w:num>
  <w:num w:numId="20" w16cid:durableId="665016268">
    <w:abstractNumId w:val="12"/>
  </w:num>
  <w:num w:numId="21" w16cid:durableId="149876655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88779247">
    <w:abstractNumId w:val="22"/>
  </w:num>
  <w:num w:numId="23" w16cid:durableId="563758330">
    <w:abstractNumId w:val="17"/>
  </w:num>
  <w:num w:numId="24" w16cid:durableId="792138031">
    <w:abstractNumId w:val="13"/>
  </w:num>
  <w:num w:numId="25" w16cid:durableId="644287028">
    <w:abstractNumId w:val="10"/>
  </w:num>
  <w:num w:numId="26" w16cid:durableId="672300368">
    <w:abstractNumId w:val="27"/>
  </w:num>
  <w:num w:numId="27" w16cid:durableId="361706266">
    <w:abstractNumId w:val="18"/>
  </w:num>
  <w:num w:numId="28" w16cid:durableId="1190755315">
    <w:abstractNumId w:val="41"/>
  </w:num>
  <w:num w:numId="29" w16cid:durableId="1546409225">
    <w:abstractNumId w:val="35"/>
  </w:num>
  <w:num w:numId="30" w16cid:durableId="1238780372">
    <w:abstractNumId w:val="40"/>
  </w:num>
  <w:num w:numId="31" w16cid:durableId="211696048">
    <w:abstractNumId w:val="19"/>
  </w:num>
  <w:num w:numId="32" w16cid:durableId="1050306099">
    <w:abstractNumId w:val="43"/>
  </w:num>
  <w:num w:numId="33" w16cid:durableId="96604231">
    <w:abstractNumId w:val="30"/>
  </w:num>
  <w:num w:numId="34" w16cid:durableId="156574838">
    <w:abstractNumId w:val="11"/>
  </w:num>
  <w:num w:numId="35" w16cid:durableId="2088113547">
    <w:abstractNumId w:val="44"/>
  </w:num>
  <w:num w:numId="36" w16cid:durableId="1176264805">
    <w:abstractNumId w:val="39"/>
  </w:num>
  <w:num w:numId="37" w16cid:durableId="1131509940">
    <w:abstractNumId w:val="4"/>
  </w:num>
  <w:num w:numId="38" w16cid:durableId="310137999">
    <w:abstractNumId w:val="46"/>
  </w:num>
  <w:num w:numId="39" w16cid:durableId="856315131">
    <w:abstractNumId w:val="42"/>
  </w:num>
  <w:num w:numId="40" w16cid:durableId="162205320">
    <w:abstractNumId w:val="36"/>
  </w:num>
  <w:num w:numId="41" w16cid:durableId="354162614">
    <w:abstractNumId w:val="37"/>
  </w:num>
  <w:num w:numId="42" w16cid:durableId="1703357352">
    <w:abstractNumId w:val="3"/>
  </w:num>
  <w:num w:numId="43" w16cid:durableId="494342881">
    <w:abstractNumId w:val="5"/>
  </w:num>
  <w:num w:numId="44" w16cid:durableId="956333959">
    <w:abstractNumId w:val="24"/>
  </w:num>
  <w:num w:numId="45" w16cid:durableId="1525098051">
    <w:abstractNumId w:val="6"/>
  </w:num>
  <w:num w:numId="46" w16cid:durableId="1915973260">
    <w:abstractNumId w:val="2"/>
  </w:num>
  <w:num w:numId="47" w16cid:durableId="922643922">
    <w:abstractNumId w:val="0"/>
  </w:num>
  <w:num w:numId="48" w16cid:durableId="1563637702">
    <w:abstractNumId w:val="20"/>
  </w:num>
  <w:num w:numId="49" w16cid:durableId="157844081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32"/>
    <w:rsid w:val="00003990"/>
    <w:rsid w:val="000045B8"/>
    <w:rsid w:val="000072C6"/>
    <w:rsid w:val="00010927"/>
    <w:rsid w:val="00010B6E"/>
    <w:rsid w:val="00011E66"/>
    <w:rsid w:val="00014AF4"/>
    <w:rsid w:val="000177FB"/>
    <w:rsid w:val="00020EEC"/>
    <w:rsid w:val="00021995"/>
    <w:rsid w:val="000242E8"/>
    <w:rsid w:val="00025650"/>
    <w:rsid w:val="00026900"/>
    <w:rsid w:val="00027B1F"/>
    <w:rsid w:val="0003088B"/>
    <w:rsid w:val="000319AF"/>
    <w:rsid w:val="000325D9"/>
    <w:rsid w:val="00036AF4"/>
    <w:rsid w:val="000372B2"/>
    <w:rsid w:val="00040424"/>
    <w:rsid w:val="0004079F"/>
    <w:rsid w:val="00045B87"/>
    <w:rsid w:val="00045C07"/>
    <w:rsid w:val="000504E7"/>
    <w:rsid w:val="00050D01"/>
    <w:rsid w:val="00054483"/>
    <w:rsid w:val="00055D43"/>
    <w:rsid w:val="00055E47"/>
    <w:rsid w:val="000564A6"/>
    <w:rsid w:val="00056FAC"/>
    <w:rsid w:val="00057751"/>
    <w:rsid w:val="00062E39"/>
    <w:rsid w:val="00064F07"/>
    <w:rsid w:val="0006550F"/>
    <w:rsid w:val="00067B62"/>
    <w:rsid w:val="000726C6"/>
    <w:rsid w:val="00080D17"/>
    <w:rsid w:val="00080E58"/>
    <w:rsid w:val="00082668"/>
    <w:rsid w:val="00083D99"/>
    <w:rsid w:val="00084339"/>
    <w:rsid w:val="00084EA6"/>
    <w:rsid w:val="00085699"/>
    <w:rsid w:val="00087378"/>
    <w:rsid w:val="00087622"/>
    <w:rsid w:val="00087891"/>
    <w:rsid w:val="000918AA"/>
    <w:rsid w:val="00091F52"/>
    <w:rsid w:val="00092235"/>
    <w:rsid w:val="0009266A"/>
    <w:rsid w:val="00092970"/>
    <w:rsid w:val="00092BC7"/>
    <w:rsid w:val="00093720"/>
    <w:rsid w:val="000938E6"/>
    <w:rsid w:val="00093B3C"/>
    <w:rsid w:val="0009488C"/>
    <w:rsid w:val="000953A9"/>
    <w:rsid w:val="00095AF0"/>
    <w:rsid w:val="00095C1B"/>
    <w:rsid w:val="00096DEA"/>
    <w:rsid w:val="0009711E"/>
    <w:rsid w:val="000A087F"/>
    <w:rsid w:val="000A348F"/>
    <w:rsid w:val="000A4240"/>
    <w:rsid w:val="000A469A"/>
    <w:rsid w:val="000A7E91"/>
    <w:rsid w:val="000B1AFB"/>
    <w:rsid w:val="000B1E96"/>
    <w:rsid w:val="000B4B58"/>
    <w:rsid w:val="000B7CDF"/>
    <w:rsid w:val="000C06FD"/>
    <w:rsid w:val="000C1C96"/>
    <w:rsid w:val="000C378F"/>
    <w:rsid w:val="000C3D84"/>
    <w:rsid w:val="000C6892"/>
    <w:rsid w:val="000C6FFE"/>
    <w:rsid w:val="000D0BB6"/>
    <w:rsid w:val="000D0C09"/>
    <w:rsid w:val="000D279C"/>
    <w:rsid w:val="000D43D0"/>
    <w:rsid w:val="000D627C"/>
    <w:rsid w:val="000E00E7"/>
    <w:rsid w:val="000E26B0"/>
    <w:rsid w:val="000F1599"/>
    <w:rsid w:val="000F1769"/>
    <w:rsid w:val="000F2F7C"/>
    <w:rsid w:val="000F4A59"/>
    <w:rsid w:val="000F6196"/>
    <w:rsid w:val="000F7ECD"/>
    <w:rsid w:val="00102E64"/>
    <w:rsid w:val="0010312C"/>
    <w:rsid w:val="00103AB5"/>
    <w:rsid w:val="00106DC7"/>
    <w:rsid w:val="00110266"/>
    <w:rsid w:val="00110350"/>
    <w:rsid w:val="00112391"/>
    <w:rsid w:val="00112751"/>
    <w:rsid w:val="00112FA1"/>
    <w:rsid w:val="00114F52"/>
    <w:rsid w:val="00115F56"/>
    <w:rsid w:val="00123ABE"/>
    <w:rsid w:val="00131425"/>
    <w:rsid w:val="00132C05"/>
    <w:rsid w:val="001347F8"/>
    <w:rsid w:val="00135A00"/>
    <w:rsid w:val="00136B09"/>
    <w:rsid w:val="00137BB5"/>
    <w:rsid w:val="00137E05"/>
    <w:rsid w:val="001447F6"/>
    <w:rsid w:val="00145244"/>
    <w:rsid w:val="00147DE3"/>
    <w:rsid w:val="00150794"/>
    <w:rsid w:val="00155541"/>
    <w:rsid w:val="00157DC3"/>
    <w:rsid w:val="001608C4"/>
    <w:rsid w:val="0016220C"/>
    <w:rsid w:val="0016235A"/>
    <w:rsid w:val="00170191"/>
    <w:rsid w:val="00170BB4"/>
    <w:rsid w:val="001711F6"/>
    <w:rsid w:val="001712AE"/>
    <w:rsid w:val="00171418"/>
    <w:rsid w:val="0017179D"/>
    <w:rsid w:val="001738D7"/>
    <w:rsid w:val="00177DE5"/>
    <w:rsid w:val="00187B7E"/>
    <w:rsid w:val="00191BA0"/>
    <w:rsid w:val="00195965"/>
    <w:rsid w:val="001961CF"/>
    <w:rsid w:val="00197C65"/>
    <w:rsid w:val="001A59BB"/>
    <w:rsid w:val="001A6A51"/>
    <w:rsid w:val="001A79C4"/>
    <w:rsid w:val="001B331A"/>
    <w:rsid w:val="001B5BA8"/>
    <w:rsid w:val="001C0C77"/>
    <w:rsid w:val="001C0E74"/>
    <w:rsid w:val="001C56C9"/>
    <w:rsid w:val="001C699C"/>
    <w:rsid w:val="001D229F"/>
    <w:rsid w:val="001D275A"/>
    <w:rsid w:val="001D2E59"/>
    <w:rsid w:val="001D6AD7"/>
    <w:rsid w:val="001D7AFC"/>
    <w:rsid w:val="001D7EF7"/>
    <w:rsid w:val="001E2477"/>
    <w:rsid w:val="001E325C"/>
    <w:rsid w:val="001E5C10"/>
    <w:rsid w:val="001E65C1"/>
    <w:rsid w:val="001F0177"/>
    <w:rsid w:val="001F1A01"/>
    <w:rsid w:val="001F2F06"/>
    <w:rsid w:val="001F4552"/>
    <w:rsid w:val="002019EB"/>
    <w:rsid w:val="002030F2"/>
    <w:rsid w:val="00205051"/>
    <w:rsid w:val="00206319"/>
    <w:rsid w:val="00211F65"/>
    <w:rsid w:val="00214E6E"/>
    <w:rsid w:val="00220D06"/>
    <w:rsid w:val="002223FD"/>
    <w:rsid w:val="00224328"/>
    <w:rsid w:val="00224514"/>
    <w:rsid w:val="002246A0"/>
    <w:rsid w:val="00224AF9"/>
    <w:rsid w:val="00227CC9"/>
    <w:rsid w:val="00230439"/>
    <w:rsid w:val="00233195"/>
    <w:rsid w:val="002331FA"/>
    <w:rsid w:val="002333C2"/>
    <w:rsid w:val="00235176"/>
    <w:rsid w:val="00235E40"/>
    <w:rsid w:val="00236061"/>
    <w:rsid w:val="0024100E"/>
    <w:rsid w:val="00241C1B"/>
    <w:rsid w:val="0024288B"/>
    <w:rsid w:val="002429BF"/>
    <w:rsid w:val="00250F0C"/>
    <w:rsid w:val="0025394E"/>
    <w:rsid w:val="00253B2F"/>
    <w:rsid w:val="00255D8E"/>
    <w:rsid w:val="002570B8"/>
    <w:rsid w:val="00260EA9"/>
    <w:rsid w:val="00262D0E"/>
    <w:rsid w:val="002657E9"/>
    <w:rsid w:val="0026665E"/>
    <w:rsid w:val="00270EEB"/>
    <w:rsid w:val="0027147E"/>
    <w:rsid w:val="00274482"/>
    <w:rsid w:val="002761F4"/>
    <w:rsid w:val="002775E1"/>
    <w:rsid w:val="00277844"/>
    <w:rsid w:val="00277979"/>
    <w:rsid w:val="002808EB"/>
    <w:rsid w:val="002830DA"/>
    <w:rsid w:val="00283317"/>
    <w:rsid w:val="002846DC"/>
    <w:rsid w:val="00284C17"/>
    <w:rsid w:val="00285DA2"/>
    <w:rsid w:val="002862CC"/>
    <w:rsid w:val="002906BD"/>
    <w:rsid w:val="00291ADD"/>
    <w:rsid w:val="00293F2F"/>
    <w:rsid w:val="00294868"/>
    <w:rsid w:val="00295CA1"/>
    <w:rsid w:val="002A0D04"/>
    <w:rsid w:val="002A291A"/>
    <w:rsid w:val="002A5604"/>
    <w:rsid w:val="002A5963"/>
    <w:rsid w:val="002A5D54"/>
    <w:rsid w:val="002B1701"/>
    <w:rsid w:val="002B190C"/>
    <w:rsid w:val="002B23C3"/>
    <w:rsid w:val="002B443A"/>
    <w:rsid w:val="002B45B1"/>
    <w:rsid w:val="002B53A6"/>
    <w:rsid w:val="002B5B35"/>
    <w:rsid w:val="002C256A"/>
    <w:rsid w:val="002C3430"/>
    <w:rsid w:val="002C496D"/>
    <w:rsid w:val="002D05EB"/>
    <w:rsid w:val="002D2F29"/>
    <w:rsid w:val="002D4359"/>
    <w:rsid w:val="002D6271"/>
    <w:rsid w:val="002E6C82"/>
    <w:rsid w:val="002E7017"/>
    <w:rsid w:val="002F0725"/>
    <w:rsid w:val="002F29CE"/>
    <w:rsid w:val="002F320A"/>
    <w:rsid w:val="002F35D8"/>
    <w:rsid w:val="002F496A"/>
    <w:rsid w:val="002F4F6E"/>
    <w:rsid w:val="003015C3"/>
    <w:rsid w:val="003033AE"/>
    <w:rsid w:val="00303A81"/>
    <w:rsid w:val="0030C684"/>
    <w:rsid w:val="0031350A"/>
    <w:rsid w:val="0031538F"/>
    <w:rsid w:val="00316815"/>
    <w:rsid w:val="003168CA"/>
    <w:rsid w:val="00320EE8"/>
    <w:rsid w:val="00321255"/>
    <w:rsid w:val="0032230D"/>
    <w:rsid w:val="00322A0B"/>
    <w:rsid w:val="00324B61"/>
    <w:rsid w:val="0032553B"/>
    <w:rsid w:val="0032735B"/>
    <w:rsid w:val="00327CBB"/>
    <w:rsid w:val="003305A7"/>
    <w:rsid w:val="00330BC9"/>
    <w:rsid w:val="003354EF"/>
    <w:rsid w:val="00335FC5"/>
    <w:rsid w:val="00341AEB"/>
    <w:rsid w:val="00343CB1"/>
    <w:rsid w:val="0034558D"/>
    <w:rsid w:val="003516C0"/>
    <w:rsid w:val="00351B69"/>
    <w:rsid w:val="00352E59"/>
    <w:rsid w:val="00353166"/>
    <w:rsid w:val="00354DBE"/>
    <w:rsid w:val="00355210"/>
    <w:rsid w:val="00357FAF"/>
    <w:rsid w:val="00362DA4"/>
    <w:rsid w:val="00362F26"/>
    <w:rsid w:val="003641F6"/>
    <w:rsid w:val="00364ED8"/>
    <w:rsid w:val="00365DF9"/>
    <w:rsid w:val="00365ED6"/>
    <w:rsid w:val="00370504"/>
    <w:rsid w:val="00372933"/>
    <w:rsid w:val="00372DB4"/>
    <w:rsid w:val="00375AF5"/>
    <w:rsid w:val="003761BD"/>
    <w:rsid w:val="00382535"/>
    <w:rsid w:val="003836A1"/>
    <w:rsid w:val="00385414"/>
    <w:rsid w:val="00386284"/>
    <w:rsid w:val="00390074"/>
    <w:rsid w:val="00396BE4"/>
    <w:rsid w:val="00396F50"/>
    <w:rsid w:val="0039762B"/>
    <w:rsid w:val="003A0C37"/>
    <w:rsid w:val="003A1B6B"/>
    <w:rsid w:val="003A213C"/>
    <w:rsid w:val="003A270D"/>
    <w:rsid w:val="003A46C0"/>
    <w:rsid w:val="003A600E"/>
    <w:rsid w:val="003A6513"/>
    <w:rsid w:val="003B16C7"/>
    <w:rsid w:val="003B2361"/>
    <w:rsid w:val="003B2A14"/>
    <w:rsid w:val="003B36D5"/>
    <w:rsid w:val="003B5A86"/>
    <w:rsid w:val="003B6153"/>
    <w:rsid w:val="003C19F1"/>
    <w:rsid w:val="003C1B2E"/>
    <w:rsid w:val="003C4186"/>
    <w:rsid w:val="003C458C"/>
    <w:rsid w:val="003C4D7B"/>
    <w:rsid w:val="003C547E"/>
    <w:rsid w:val="003C6185"/>
    <w:rsid w:val="003D0D2D"/>
    <w:rsid w:val="003D4710"/>
    <w:rsid w:val="003D7A03"/>
    <w:rsid w:val="003E16D7"/>
    <w:rsid w:val="003E197E"/>
    <w:rsid w:val="003E29D1"/>
    <w:rsid w:val="003E551A"/>
    <w:rsid w:val="003E5EA7"/>
    <w:rsid w:val="003F133A"/>
    <w:rsid w:val="003F1A37"/>
    <w:rsid w:val="003F55FE"/>
    <w:rsid w:val="003F7B11"/>
    <w:rsid w:val="0040343F"/>
    <w:rsid w:val="004046F0"/>
    <w:rsid w:val="0040668F"/>
    <w:rsid w:val="00411881"/>
    <w:rsid w:val="00412677"/>
    <w:rsid w:val="00413251"/>
    <w:rsid w:val="00413C00"/>
    <w:rsid w:val="004151EE"/>
    <w:rsid w:val="00421682"/>
    <w:rsid w:val="00421B94"/>
    <w:rsid w:val="0042378C"/>
    <w:rsid w:val="004348AE"/>
    <w:rsid w:val="00436FDD"/>
    <w:rsid w:val="004376C0"/>
    <w:rsid w:val="004417F6"/>
    <w:rsid w:val="0044223A"/>
    <w:rsid w:val="004472A6"/>
    <w:rsid w:val="00450C83"/>
    <w:rsid w:val="004514ED"/>
    <w:rsid w:val="00451851"/>
    <w:rsid w:val="00452E64"/>
    <w:rsid w:val="00453343"/>
    <w:rsid w:val="004547CE"/>
    <w:rsid w:val="00454C0B"/>
    <w:rsid w:val="00460841"/>
    <w:rsid w:val="004608B9"/>
    <w:rsid w:val="00465947"/>
    <w:rsid w:val="00466E62"/>
    <w:rsid w:val="00470BB1"/>
    <w:rsid w:val="004712C2"/>
    <w:rsid w:val="004718F7"/>
    <w:rsid w:val="00473153"/>
    <w:rsid w:val="004743AF"/>
    <w:rsid w:val="00476B7D"/>
    <w:rsid w:val="004816AD"/>
    <w:rsid w:val="00482C17"/>
    <w:rsid w:val="00487E9B"/>
    <w:rsid w:val="00487FF3"/>
    <w:rsid w:val="004911B4"/>
    <w:rsid w:val="0049196A"/>
    <w:rsid w:val="004923DA"/>
    <w:rsid w:val="00493434"/>
    <w:rsid w:val="004962F9"/>
    <w:rsid w:val="004968E2"/>
    <w:rsid w:val="004A0FD7"/>
    <w:rsid w:val="004A2A49"/>
    <w:rsid w:val="004A3D19"/>
    <w:rsid w:val="004A5946"/>
    <w:rsid w:val="004A595B"/>
    <w:rsid w:val="004B039A"/>
    <w:rsid w:val="004B17BE"/>
    <w:rsid w:val="004B2193"/>
    <w:rsid w:val="004B4C15"/>
    <w:rsid w:val="004B600B"/>
    <w:rsid w:val="004B6822"/>
    <w:rsid w:val="004B69F6"/>
    <w:rsid w:val="004B769E"/>
    <w:rsid w:val="004B7B4D"/>
    <w:rsid w:val="004C0AE2"/>
    <w:rsid w:val="004C2D3A"/>
    <w:rsid w:val="004C3C59"/>
    <w:rsid w:val="004D03C4"/>
    <w:rsid w:val="004D0BF1"/>
    <w:rsid w:val="004D0CDA"/>
    <w:rsid w:val="004D24D2"/>
    <w:rsid w:val="004D35A4"/>
    <w:rsid w:val="004D367D"/>
    <w:rsid w:val="004D445F"/>
    <w:rsid w:val="004D5370"/>
    <w:rsid w:val="004E087B"/>
    <w:rsid w:val="004E1E40"/>
    <w:rsid w:val="004E3A73"/>
    <w:rsid w:val="004E44A4"/>
    <w:rsid w:val="004E6CA7"/>
    <w:rsid w:val="004E6F88"/>
    <w:rsid w:val="004E7B8B"/>
    <w:rsid w:val="004E7BDD"/>
    <w:rsid w:val="004F1E21"/>
    <w:rsid w:val="004F5010"/>
    <w:rsid w:val="004F59B3"/>
    <w:rsid w:val="004F740D"/>
    <w:rsid w:val="004F7B8F"/>
    <w:rsid w:val="00500748"/>
    <w:rsid w:val="005011D6"/>
    <w:rsid w:val="0050167A"/>
    <w:rsid w:val="00501B9E"/>
    <w:rsid w:val="005042F1"/>
    <w:rsid w:val="00504B92"/>
    <w:rsid w:val="00507DE0"/>
    <w:rsid w:val="00513C7D"/>
    <w:rsid w:val="00520BEE"/>
    <w:rsid w:val="00521123"/>
    <w:rsid w:val="00521221"/>
    <w:rsid w:val="005261CF"/>
    <w:rsid w:val="0052653C"/>
    <w:rsid w:val="00527BDE"/>
    <w:rsid w:val="00536FA9"/>
    <w:rsid w:val="005414F4"/>
    <w:rsid w:val="00541BE9"/>
    <w:rsid w:val="0054260F"/>
    <w:rsid w:val="00546187"/>
    <w:rsid w:val="005463F1"/>
    <w:rsid w:val="00555DD0"/>
    <w:rsid w:val="00556500"/>
    <w:rsid w:val="00557D77"/>
    <w:rsid w:val="00562EAA"/>
    <w:rsid w:val="00563B58"/>
    <w:rsid w:val="005640C4"/>
    <w:rsid w:val="0056684C"/>
    <w:rsid w:val="00574303"/>
    <w:rsid w:val="00574408"/>
    <w:rsid w:val="00574A0C"/>
    <w:rsid w:val="00575A8F"/>
    <w:rsid w:val="00576E4C"/>
    <w:rsid w:val="0057780F"/>
    <w:rsid w:val="00581423"/>
    <w:rsid w:val="00581E0A"/>
    <w:rsid w:val="00582269"/>
    <w:rsid w:val="00582F97"/>
    <w:rsid w:val="00586D89"/>
    <w:rsid w:val="005916B8"/>
    <w:rsid w:val="00592512"/>
    <w:rsid w:val="00593646"/>
    <w:rsid w:val="00593754"/>
    <w:rsid w:val="005A1B4C"/>
    <w:rsid w:val="005A2254"/>
    <w:rsid w:val="005A545C"/>
    <w:rsid w:val="005A6070"/>
    <w:rsid w:val="005B0DEC"/>
    <w:rsid w:val="005B752C"/>
    <w:rsid w:val="005C1567"/>
    <w:rsid w:val="005C27C9"/>
    <w:rsid w:val="005C6CE5"/>
    <w:rsid w:val="005C6E3A"/>
    <w:rsid w:val="005D3F07"/>
    <w:rsid w:val="005D5343"/>
    <w:rsid w:val="005D6686"/>
    <w:rsid w:val="005E1027"/>
    <w:rsid w:val="005E13EA"/>
    <w:rsid w:val="005F046F"/>
    <w:rsid w:val="005F38F8"/>
    <w:rsid w:val="00606E27"/>
    <w:rsid w:val="00607F69"/>
    <w:rsid w:val="006108C9"/>
    <w:rsid w:val="00612E9C"/>
    <w:rsid w:val="0061575A"/>
    <w:rsid w:val="00616D7F"/>
    <w:rsid w:val="0062158D"/>
    <w:rsid w:val="00622BB9"/>
    <w:rsid w:val="0062396B"/>
    <w:rsid w:val="0062408C"/>
    <w:rsid w:val="00624745"/>
    <w:rsid w:val="0062663A"/>
    <w:rsid w:val="00627705"/>
    <w:rsid w:val="00630F39"/>
    <w:rsid w:val="006326D1"/>
    <w:rsid w:val="00632DF0"/>
    <w:rsid w:val="00632E0A"/>
    <w:rsid w:val="00633165"/>
    <w:rsid w:val="0064176F"/>
    <w:rsid w:val="00642F01"/>
    <w:rsid w:val="006447DE"/>
    <w:rsid w:val="006454FF"/>
    <w:rsid w:val="00645571"/>
    <w:rsid w:val="00650EBE"/>
    <w:rsid w:val="0065276E"/>
    <w:rsid w:val="00654329"/>
    <w:rsid w:val="00654CEC"/>
    <w:rsid w:val="00655507"/>
    <w:rsid w:val="00656415"/>
    <w:rsid w:val="00656914"/>
    <w:rsid w:val="00660ECD"/>
    <w:rsid w:val="00662004"/>
    <w:rsid w:val="00663CCC"/>
    <w:rsid w:val="00671131"/>
    <w:rsid w:val="006712A7"/>
    <w:rsid w:val="00674105"/>
    <w:rsid w:val="00674FC2"/>
    <w:rsid w:val="00677E42"/>
    <w:rsid w:val="00682087"/>
    <w:rsid w:val="00682334"/>
    <w:rsid w:val="00683022"/>
    <w:rsid w:val="00683FB1"/>
    <w:rsid w:val="00684B16"/>
    <w:rsid w:val="00687A00"/>
    <w:rsid w:val="006936EB"/>
    <w:rsid w:val="00694EE2"/>
    <w:rsid w:val="00696F65"/>
    <w:rsid w:val="006A0622"/>
    <w:rsid w:val="006A4F7E"/>
    <w:rsid w:val="006A7A6D"/>
    <w:rsid w:val="006B5E67"/>
    <w:rsid w:val="006B6A35"/>
    <w:rsid w:val="006B7151"/>
    <w:rsid w:val="006B718C"/>
    <w:rsid w:val="006C2EB5"/>
    <w:rsid w:val="006C7CA5"/>
    <w:rsid w:val="006D18A3"/>
    <w:rsid w:val="006D3EBC"/>
    <w:rsid w:val="006D4550"/>
    <w:rsid w:val="006D5970"/>
    <w:rsid w:val="006D7699"/>
    <w:rsid w:val="006E0FF9"/>
    <w:rsid w:val="006E2798"/>
    <w:rsid w:val="006E481E"/>
    <w:rsid w:val="006E795F"/>
    <w:rsid w:val="006F259E"/>
    <w:rsid w:val="006F7D97"/>
    <w:rsid w:val="00700249"/>
    <w:rsid w:val="007046A9"/>
    <w:rsid w:val="00705002"/>
    <w:rsid w:val="0070604C"/>
    <w:rsid w:val="007069CD"/>
    <w:rsid w:val="0070774F"/>
    <w:rsid w:val="00711A70"/>
    <w:rsid w:val="00712E6F"/>
    <w:rsid w:val="00712E90"/>
    <w:rsid w:val="00713B7E"/>
    <w:rsid w:val="007204AE"/>
    <w:rsid w:val="00722330"/>
    <w:rsid w:val="0072502E"/>
    <w:rsid w:val="00725653"/>
    <w:rsid w:val="0072671A"/>
    <w:rsid w:val="0072678F"/>
    <w:rsid w:val="00727C4C"/>
    <w:rsid w:val="00732F9D"/>
    <w:rsid w:val="00732FB9"/>
    <w:rsid w:val="00734809"/>
    <w:rsid w:val="00734E90"/>
    <w:rsid w:val="00737992"/>
    <w:rsid w:val="00737B1F"/>
    <w:rsid w:val="007406E1"/>
    <w:rsid w:val="007409C6"/>
    <w:rsid w:val="00743E40"/>
    <w:rsid w:val="00744352"/>
    <w:rsid w:val="0074451E"/>
    <w:rsid w:val="00745FDB"/>
    <w:rsid w:val="00751263"/>
    <w:rsid w:val="00752618"/>
    <w:rsid w:val="00752722"/>
    <w:rsid w:val="0075704F"/>
    <w:rsid w:val="0076054B"/>
    <w:rsid w:val="007605DA"/>
    <w:rsid w:val="00760A5D"/>
    <w:rsid w:val="00761151"/>
    <w:rsid w:val="00763B2D"/>
    <w:rsid w:val="00771CA9"/>
    <w:rsid w:val="00772281"/>
    <w:rsid w:val="00772924"/>
    <w:rsid w:val="00772C15"/>
    <w:rsid w:val="00774C83"/>
    <w:rsid w:val="007756A8"/>
    <w:rsid w:val="007872F2"/>
    <w:rsid w:val="007908E0"/>
    <w:rsid w:val="00792181"/>
    <w:rsid w:val="00793395"/>
    <w:rsid w:val="00793EB3"/>
    <w:rsid w:val="00794205"/>
    <w:rsid w:val="00794B75"/>
    <w:rsid w:val="007A0519"/>
    <w:rsid w:val="007A1F6A"/>
    <w:rsid w:val="007A2CA1"/>
    <w:rsid w:val="007A49CA"/>
    <w:rsid w:val="007A69DE"/>
    <w:rsid w:val="007B04F6"/>
    <w:rsid w:val="007B0DE3"/>
    <w:rsid w:val="007B19DB"/>
    <w:rsid w:val="007B491F"/>
    <w:rsid w:val="007B7191"/>
    <w:rsid w:val="007C1115"/>
    <w:rsid w:val="007C1634"/>
    <w:rsid w:val="007C1D94"/>
    <w:rsid w:val="007C2255"/>
    <w:rsid w:val="007C2879"/>
    <w:rsid w:val="007C335F"/>
    <w:rsid w:val="007C6A87"/>
    <w:rsid w:val="007C705D"/>
    <w:rsid w:val="007D0A07"/>
    <w:rsid w:val="007D133D"/>
    <w:rsid w:val="007D3EB4"/>
    <w:rsid w:val="007D3F16"/>
    <w:rsid w:val="007D40EE"/>
    <w:rsid w:val="007E49F6"/>
    <w:rsid w:val="007F25EC"/>
    <w:rsid w:val="007F371B"/>
    <w:rsid w:val="007F3F7E"/>
    <w:rsid w:val="007F5497"/>
    <w:rsid w:val="007F5673"/>
    <w:rsid w:val="007F7193"/>
    <w:rsid w:val="00813CEC"/>
    <w:rsid w:val="0081532C"/>
    <w:rsid w:val="0081534C"/>
    <w:rsid w:val="008171E4"/>
    <w:rsid w:val="00817C35"/>
    <w:rsid w:val="008208EA"/>
    <w:rsid w:val="0082132A"/>
    <w:rsid w:val="00824E67"/>
    <w:rsid w:val="00825A64"/>
    <w:rsid w:val="00826F48"/>
    <w:rsid w:val="008308AE"/>
    <w:rsid w:val="0083166E"/>
    <w:rsid w:val="00831DC3"/>
    <w:rsid w:val="00831EA6"/>
    <w:rsid w:val="008322C7"/>
    <w:rsid w:val="00834F1D"/>
    <w:rsid w:val="00835DFD"/>
    <w:rsid w:val="00836FEC"/>
    <w:rsid w:val="00841F9D"/>
    <w:rsid w:val="008420E1"/>
    <w:rsid w:val="00843D58"/>
    <w:rsid w:val="008447C7"/>
    <w:rsid w:val="00844D98"/>
    <w:rsid w:val="00846D84"/>
    <w:rsid w:val="00847580"/>
    <w:rsid w:val="00850FB1"/>
    <w:rsid w:val="0085230E"/>
    <w:rsid w:val="00854418"/>
    <w:rsid w:val="008550A1"/>
    <w:rsid w:val="00861038"/>
    <w:rsid w:val="00864BA8"/>
    <w:rsid w:val="00866B50"/>
    <w:rsid w:val="008708F1"/>
    <w:rsid w:val="00870F5D"/>
    <w:rsid w:val="00875BA1"/>
    <w:rsid w:val="00880539"/>
    <w:rsid w:val="008859E8"/>
    <w:rsid w:val="0088737B"/>
    <w:rsid w:val="00887909"/>
    <w:rsid w:val="00892716"/>
    <w:rsid w:val="00893067"/>
    <w:rsid w:val="008933DE"/>
    <w:rsid w:val="00895D59"/>
    <w:rsid w:val="00895FCE"/>
    <w:rsid w:val="00897F3E"/>
    <w:rsid w:val="008A21B4"/>
    <w:rsid w:val="008A4576"/>
    <w:rsid w:val="008A550E"/>
    <w:rsid w:val="008A6156"/>
    <w:rsid w:val="008B07DE"/>
    <w:rsid w:val="008B0CD1"/>
    <w:rsid w:val="008B0D3A"/>
    <w:rsid w:val="008B28E7"/>
    <w:rsid w:val="008C14C7"/>
    <w:rsid w:val="008C2FFB"/>
    <w:rsid w:val="008C5240"/>
    <w:rsid w:val="008C6EEA"/>
    <w:rsid w:val="008D2BEA"/>
    <w:rsid w:val="008D36D3"/>
    <w:rsid w:val="008D5813"/>
    <w:rsid w:val="008D634E"/>
    <w:rsid w:val="008D778A"/>
    <w:rsid w:val="008E17D6"/>
    <w:rsid w:val="008E5465"/>
    <w:rsid w:val="008F14C0"/>
    <w:rsid w:val="008F22BD"/>
    <w:rsid w:val="008F56F3"/>
    <w:rsid w:val="00904867"/>
    <w:rsid w:val="009079BD"/>
    <w:rsid w:val="00910B43"/>
    <w:rsid w:val="00912BD9"/>
    <w:rsid w:val="00915309"/>
    <w:rsid w:val="009209E0"/>
    <w:rsid w:val="00920E5B"/>
    <w:rsid w:val="0092614D"/>
    <w:rsid w:val="00926436"/>
    <w:rsid w:val="00927634"/>
    <w:rsid w:val="0093018C"/>
    <w:rsid w:val="00932AFF"/>
    <w:rsid w:val="00932E87"/>
    <w:rsid w:val="00933392"/>
    <w:rsid w:val="00935CB3"/>
    <w:rsid w:val="00936AA3"/>
    <w:rsid w:val="0094462B"/>
    <w:rsid w:val="00945F97"/>
    <w:rsid w:val="00946E38"/>
    <w:rsid w:val="009544C0"/>
    <w:rsid w:val="00954FA4"/>
    <w:rsid w:val="00956AE9"/>
    <w:rsid w:val="00962CAB"/>
    <w:rsid w:val="00963858"/>
    <w:rsid w:val="00963A82"/>
    <w:rsid w:val="00964CC6"/>
    <w:rsid w:val="00965FE5"/>
    <w:rsid w:val="00966B3C"/>
    <w:rsid w:val="009760BA"/>
    <w:rsid w:val="00984FE8"/>
    <w:rsid w:val="009875BE"/>
    <w:rsid w:val="00987B43"/>
    <w:rsid w:val="00991FDA"/>
    <w:rsid w:val="00991FDB"/>
    <w:rsid w:val="009927A1"/>
    <w:rsid w:val="00994420"/>
    <w:rsid w:val="009976ED"/>
    <w:rsid w:val="009A2F41"/>
    <w:rsid w:val="009A5F3B"/>
    <w:rsid w:val="009B0B61"/>
    <w:rsid w:val="009B0E8A"/>
    <w:rsid w:val="009B2504"/>
    <w:rsid w:val="009B28C0"/>
    <w:rsid w:val="009B32A9"/>
    <w:rsid w:val="009B6D24"/>
    <w:rsid w:val="009B7136"/>
    <w:rsid w:val="009B74B0"/>
    <w:rsid w:val="009B7806"/>
    <w:rsid w:val="009B79F1"/>
    <w:rsid w:val="009C0A14"/>
    <w:rsid w:val="009C3146"/>
    <w:rsid w:val="009C3AC2"/>
    <w:rsid w:val="009C5E3D"/>
    <w:rsid w:val="009C7FEB"/>
    <w:rsid w:val="009D25B4"/>
    <w:rsid w:val="009D2C1E"/>
    <w:rsid w:val="009D3A5A"/>
    <w:rsid w:val="009D4365"/>
    <w:rsid w:val="009D4E3B"/>
    <w:rsid w:val="009D64C9"/>
    <w:rsid w:val="009D6728"/>
    <w:rsid w:val="009D7BC9"/>
    <w:rsid w:val="009E1982"/>
    <w:rsid w:val="009E4D2C"/>
    <w:rsid w:val="009E5188"/>
    <w:rsid w:val="009E58B8"/>
    <w:rsid w:val="009E750F"/>
    <w:rsid w:val="009F0978"/>
    <w:rsid w:val="009F3AEC"/>
    <w:rsid w:val="009F3ED9"/>
    <w:rsid w:val="009F443B"/>
    <w:rsid w:val="009F4ECF"/>
    <w:rsid w:val="00A00081"/>
    <w:rsid w:val="00A01451"/>
    <w:rsid w:val="00A021C3"/>
    <w:rsid w:val="00A027BF"/>
    <w:rsid w:val="00A02D60"/>
    <w:rsid w:val="00A07120"/>
    <w:rsid w:val="00A10D56"/>
    <w:rsid w:val="00A11EB7"/>
    <w:rsid w:val="00A12AAE"/>
    <w:rsid w:val="00A13CE5"/>
    <w:rsid w:val="00A15BF1"/>
    <w:rsid w:val="00A16DD1"/>
    <w:rsid w:val="00A22441"/>
    <w:rsid w:val="00A23F3B"/>
    <w:rsid w:val="00A24406"/>
    <w:rsid w:val="00A25F64"/>
    <w:rsid w:val="00A27CC2"/>
    <w:rsid w:val="00A36331"/>
    <w:rsid w:val="00A40ED6"/>
    <w:rsid w:val="00A470EE"/>
    <w:rsid w:val="00A47245"/>
    <w:rsid w:val="00A47621"/>
    <w:rsid w:val="00A479CD"/>
    <w:rsid w:val="00A50CFC"/>
    <w:rsid w:val="00A51C5D"/>
    <w:rsid w:val="00A5450A"/>
    <w:rsid w:val="00A54D67"/>
    <w:rsid w:val="00A55A3F"/>
    <w:rsid w:val="00A56410"/>
    <w:rsid w:val="00A652F6"/>
    <w:rsid w:val="00A6681C"/>
    <w:rsid w:val="00A732EA"/>
    <w:rsid w:val="00A73F68"/>
    <w:rsid w:val="00A7489E"/>
    <w:rsid w:val="00A74DD9"/>
    <w:rsid w:val="00A75099"/>
    <w:rsid w:val="00A75B0E"/>
    <w:rsid w:val="00A75C91"/>
    <w:rsid w:val="00A8015F"/>
    <w:rsid w:val="00A80BD2"/>
    <w:rsid w:val="00A848C5"/>
    <w:rsid w:val="00A85039"/>
    <w:rsid w:val="00A906AA"/>
    <w:rsid w:val="00A94C5E"/>
    <w:rsid w:val="00A95351"/>
    <w:rsid w:val="00AA241A"/>
    <w:rsid w:val="00AA252C"/>
    <w:rsid w:val="00AA37BB"/>
    <w:rsid w:val="00AA666E"/>
    <w:rsid w:val="00AA7CB5"/>
    <w:rsid w:val="00AB5518"/>
    <w:rsid w:val="00AB641A"/>
    <w:rsid w:val="00AC01D4"/>
    <w:rsid w:val="00AC05D0"/>
    <w:rsid w:val="00AC3C27"/>
    <w:rsid w:val="00AC4637"/>
    <w:rsid w:val="00AC4A04"/>
    <w:rsid w:val="00AC5459"/>
    <w:rsid w:val="00AD336F"/>
    <w:rsid w:val="00AD3550"/>
    <w:rsid w:val="00AD6ECE"/>
    <w:rsid w:val="00AE0966"/>
    <w:rsid w:val="00AE2564"/>
    <w:rsid w:val="00AE2D9F"/>
    <w:rsid w:val="00AE301F"/>
    <w:rsid w:val="00AE3302"/>
    <w:rsid w:val="00AE47F2"/>
    <w:rsid w:val="00AE6DDE"/>
    <w:rsid w:val="00AE7077"/>
    <w:rsid w:val="00AF479B"/>
    <w:rsid w:val="00AF510C"/>
    <w:rsid w:val="00AF5609"/>
    <w:rsid w:val="00AF5D6A"/>
    <w:rsid w:val="00AF61C2"/>
    <w:rsid w:val="00AF6B98"/>
    <w:rsid w:val="00AF6CC6"/>
    <w:rsid w:val="00AF722B"/>
    <w:rsid w:val="00B00F61"/>
    <w:rsid w:val="00B017D6"/>
    <w:rsid w:val="00B01D25"/>
    <w:rsid w:val="00B0239B"/>
    <w:rsid w:val="00B0296A"/>
    <w:rsid w:val="00B02ECC"/>
    <w:rsid w:val="00B03185"/>
    <w:rsid w:val="00B06982"/>
    <w:rsid w:val="00B12295"/>
    <w:rsid w:val="00B137BE"/>
    <w:rsid w:val="00B16C5E"/>
    <w:rsid w:val="00B17FA0"/>
    <w:rsid w:val="00B24344"/>
    <w:rsid w:val="00B25CEA"/>
    <w:rsid w:val="00B26769"/>
    <w:rsid w:val="00B30CC8"/>
    <w:rsid w:val="00B31C91"/>
    <w:rsid w:val="00B31EC6"/>
    <w:rsid w:val="00B33D1A"/>
    <w:rsid w:val="00B368D6"/>
    <w:rsid w:val="00B3747F"/>
    <w:rsid w:val="00B43194"/>
    <w:rsid w:val="00B46CA0"/>
    <w:rsid w:val="00B47734"/>
    <w:rsid w:val="00B50FBA"/>
    <w:rsid w:val="00B52B23"/>
    <w:rsid w:val="00B5337E"/>
    <w:rsid w:val="00B558EB"/>
    <w:rsid w:val="00B55CD5"/>
    <w:rsid w:val="00B56C5D"/>
    <w:rsid w:val="00B577D3"/>
    <w:rsid w:val="00B60466"/>
    <w:rsid w:val="00B641CA"/>
    <w:rsid w:val="00B648C4"/>
    <w:rsid w:val="00B65398"/>
    <w:rsid w:val="00B6548F"/>
    <w:rsid w:val="00B7178D"/>
    <w:rsid w:val="00B71F4F"/>
    <w:rsid w:val="00B74D5F"/>
    <w:rsid w:val="00B7502A"/>
    <w:rsid w:val="00B756C6"/>
    <w:rsid w:val="00B77305"/>
    <w:rsid w:val="00B774D3"/>
    <w:rsid w:val="00B82CC2"/>
    <w:rsid w:val="00B84A89"/>
    <w:rsid w:val="00B84A92"/>
    <w:rsid w:val="00B87596"/>
    <w:rsid w:val="00B878B3"/>
    <w:rsid w:val="00B92BEF"/>
    <w:rsid w:val="00B92D9B"/>
    <w:rsid w:val="00B9336E"/>
    <w:rsid w:val="00B93AD0"/>
    <w:rsid w:val="00B93E73"/>
    <w:rsid w:val="00B95C1D"/>
    <w:rsid w:val="00B9689A"/>
    <w:rsid w:val="00B974AD"/>
    <w:rsid w:val="00BA0566"/>
    <w:rsid w:val="00BA2BA1"/>
    <w:rsid w:val="00BA43AD"/>
    <w:rsid w:val="00BA56D6"/>
    <w:rsid w:val="00BA7522"/>
    <w:rsid w:val="00BB06CB"/>
    <w:rsid w:val="00BB0EFE"/>
    <w:rsid w:val="00BB18DD"/>
    <w:rsid w:val="00BB261F"/>
    <w:rsid w:val="00BB2887"/>
    <w:rsid w:val="00BB58A8"/>
    <w:rsid w:val="00BB5EAA"/>
    <w:rsid w:val="00BB5F11"/>
    <w:rsid w:val="00BC04FA"/>
    <w:rsid w:val="00BC1C22"/>
    <w:rsid w:val="00BC460B"/>
    <w:rsid w:val="00BC5725"/>
    <w:rsid w:val="00BD30B1"/>
    <w:rsid w:val="00BD3B4B"/>
    <w:rsid w:val="00BE0F7B"/>
    <w:rsid w:val="00BE10C2"/>
    <w:rsid w:val="00BE326E"/>
    <w:rsid w:val="00BE47B9"/>
    <w:rsid w:val="00BF23FB"/>
    <w:rsid w:val="00BF5AB1"/>
    <w:rsid w:val="00BF7A7E"/>
    <w:rsid w:val="00C00692"/>
    <w:rsid w:val="00C01D14"/>
    <w:rsid w:val="00C021FD"/>
    <w:rsid w:val="00C025B4"/>
    <w:rsid w:val="00C03E91"/>
    <w:rsid w:val="00C061DD"/>
    <w:rsid w:val="00C06846"/>
    <w:rsid w:val="00C11044"/>
    <w:rsid w:val="00C12B31"/>
    <w:rsid w:val="00C1378B"/>
    <w:rsid w:val="00C15F02"/>
    <w:rsid w:val="00C161FD"/>
    <w:rsid w:val="00C177AC"/>
    <w:rsid w:val="00C21D72"/>
    <w:rsid w:val="00C21E91"/>
    <w:rsid w:val="00C22AE5"/>
    <w:rsid w:val="00C23A08"/>
    <w:rsid w:val="00C23F17"/>
    <w:rsid w:val="00C26D0D"/>
    <w:rsid w:val="00C26DB0"/>
    <w:rsid w:val="00C27C95"/>
    <w:rsid w:val="00C27D92"/>
    <w:rsid w:val="00C300D2"/>
    <w:rsid w:val="00C3270F"/>
    <w:rsid w:val="00C3278B"/>
    <w:rsid w:val="00C33375"/>
    <w:rsid w:val="00C34242"/>
    <w:rsid w:val="00C34C23"/>
    <w:rsid w:val="00C35EA6"/>
    <w:rsid w:val="00C3613C"/>
    <w:rsid w:val="00C36AB4"/>
    <w:rsid w:val="00C408E3"/>
    <w:rsid w:val="00C42005"/>
    <w:rsid w:val="00C44446"/>
    <w:rsid w:val="00C4664D"/>
    <w:rsid w:val="00C472AA"/>
    <w:rsid w:val="00C50A05"/>
    <w:rsid w:val="00C54AED"/>
    <w:rsid w:val="00C563F7"/>
    <w:rsid w:val="00C57F55"/>
    <w:rsid w:val="00C61A72"/>
    <w:rsid w:val="00C61AD8"/>
    <w:rsid w:val="00C63D00"/>
    <w:rsid w:val="00C6441B"/>
    <w:rsid w:val="00C64FEB"/>
    <w:rsid w:val="00C65FB3"/>
    <w:rsid w:val="00C7108B"/>
    <w:rsid w:val="00C72E54"/>
    <w:rsid w:val="00C8089F"/>
    <w:rsid w:val="00C80BC3"/>
    <w:rsid w:val="00C836CC"/>
    <w:rsid w:val="00C87A74"/>
    <w:rsid w:val="00C87E98"/>
    <w:rsid w:val="00C91876"/>
    <w:rsid w:val="00C92C71"/>
    <w:rsid w:val="00C931FF"/>
    <w:rsid w:val="00C93F8F"/>
    <w:rsid w:val="00C94BC7"/>
    <w:rsid w:val="00C95D6E"/>
    <w:rsid w:val="00CA21C1"/>
    <w:rsid w:val="00CA3593"/>
    <w:rsid w:val="00CB143A"/>
    <w:rsid w:val="00CB258E"/>
    <w:rsid w:val="00CB3C8F"/>
    <w:rsid w:val="00CC02F1"/>
    <w:rsid w:val="00CC11A6"/>
    <w:rsid w:val="00CC135E"/>
    <w:rsid w:val="00CC365A"/>
    <w:rsid w:val="00CC4414"/>
    <w:rsid w:val="00CD02B7"/>
    <w:rsid w:val="00CD433C"/>
    <w:rsid w:val="00CD4E72"/>
    <w:rsid w:val="00CD5D3F"/>
    <w:rsid w:val="00CE1F94"/>
    <w:rsid w:val="00CE62BB"/>
    <w:rsid w:val="00CE6302"/>
    <w:rsid w:val="00CF09CD"/>
    <w:rsid w:val="00CF10DA"/>
    <w:rsid w:val="00CF3DB3"/>
    <w:rsid w:val="00D042D3"/>
    <w:rsid w:val="00D052BC"/>
    <w:rsid w:val="00D07026"/>
    <w:rsid w:val="00D11888"/>
    <w:rsid w:val="00D11D52"/>
    <w:rsid w:val="00D14547"/>
    <w:rsid w:val="00D167F0"/>
    <w:rsid w:val="00D21A0B"/>
    <w:rsid w:val="00D22C8F"/>
    <w:rsid w:val="00D30C91"/>
    <w:rsid w:val="00D31190"/>
    <w:rsid w:val="00D33491"/>
    <w:rsid w:val="00D41A93"/>
    <w:rsid w:val="00D430BA"/>
    <w:rsid w:val="00D43F66"/>
    <w:rsid w:val="00D44C25"/>
    <w:rsid w:val="00D44C9B"/>
    <w:rsid w:val="00D44F8E"/>
    <w:rsid w:val="00D47CC2"/>
    <w:rsid w:val="00D5004D"/>
    <w:rsid w:val="00D51027"/>
    <w:rsid w:val="00D53254"/>
    <w:rsid w:val="00D547F8"/>
    <w:rsid w:val="00D57036"/>
    <w:rsid w:val="00D607EF"/>
    <w:rsid w:val="00D60F88"/>
    <w:rsid w:val="00D625E7"/>
    <w:rsid w:val="00D646BD"/>
    <w:rsid w:val="00D6563F"/>
    <w:rsid w:val="00D6604E"/>
    <w:rsid w:val="00D7018A"/>
    <w:rsid w:val="00D70999"/>
    <w:rsid w:val="00D71201"/>
    <w:rsid w:val="00D720C7"/>
    <w:rsid w:val="00D85D84"/>
    <w:rsid w:val="00D876E6"/>
    <w:rsid w:val="00D90256"/>
    <w:rsid w:val="00D92591"/>
    <w:rsid w:val="00DA1025"/>
    <w:rsid w:val="00DA22EC"/>
    <w:rsid w:val="00DA4950"/>
    <w:rsid w:val="00DA4C31"/>
    <w:rsid w:val="00DA4C37"/>
    <w:rsid w:val="00DA5860"/>
    <w:rsid w:val="00DA7FD2"/>
    <w:rsid w:val="00DB04B6"/>
    <w:rsid w:val="00DB0CAA"/>
    <w:rsid w:val="00DB2767"/>
    <w:rsid w:val="00DB39ED"/>
    <w:rsid w:val="00DC34D2"/>
    <w:rsid w:val="00DC4729"/>
    <w:rsid w:val="00DD63DE"/>
    <w:rsid w:val="00DD65F9"/>
    <w:rsid w:val="00DD70F1"/>
    <w:rsid w:val="00DE7FCC"/>
    <w:rsid w:val="00DF0ABF"/>
    <w:rsid w:val="00DF4988"/>
    <w:rsid w:val="00E02247"/>
    <w:rsid w:val="00E04CEE"/>
    <w:rsid w:val="00E108C4"/>
    <w:rsid w:val="00E12FDF"/>
    <w:rsid w:val="00E1708A"/>
    <w:rsid w:val="00E17160"/>
    <w:rsid w:val="00E1766A"/>
    <w:rsid w:val="00E213D0"/>
    <w:rsid w:val="00E22703"/>
    <w:rsid w:val="00E25F8B"/>
    <w:rsid w:val="00E262C2"/>
    <w:rsid w:val="00E264ED"/>
    <w:rsid w:val="00E26B5A"/>
    <w:rsid w:val="00E27103"/>
    <w:rsid w:val="00E3361B"/>
    <w:rsid w:val="00E34AA6"/>
    <w:rsid w:val="00E35BEC"/>
    <w:rsid w:val="00E36FAE"/>
    <w:rsid w:val="00E437BA"/>
    <w:rsid w:val="00E50821"/>
    <w:rsid w:val="00E50A73"/>
    <w:rsid w:val="00E515E3"/>
    <w:rsid w:val="00E51F91"/>
    <w:rsid w:val="00E5287E"/>
    <w:rsid w:val="00E53CE9"/>
    <w:rsid w:val="00E606CF"/>
    <w:rsid w:val="00E6298B"/>
    <w:rsid w:val="00E7086E"/>
    <w:rsid w:val="00E7374A"/>
    <w:rsid w:val="00E73C41"/>
    <w:rsid w:val="00E7598F"/>
    <w:rsid w:val="00E76F60"/>
    <w:rsid w:val="00E814ED"/>
    <w:rsid w:val="00E83D90"/>
    <w:rsid w:val="00E83F28"/>
    <w:rsid w:val="00E83F91"/>
    <w:rsid w:val="00E84660"/>
    <w:rsid w:val="00E9107A"/>
    <w:rsid w:val="00E91F62"/>
    <w:rsid w:val="00E929FD"/>
    <w:rsid w:val="00E93240"/>
    <w:rsid w:val="00E934A5"/>
    <w:rsid w:val="00E93A0B"/>
    <w:rsid w:val="00E9479B"/>
    <w:rsid w:val="00E949AE"/>
    <w:rsid w:val="00E96659"/>
    <w:rsid w:val="00EA10DA"/>
    <w:rsid w:val="00EA4D48"/>
    <w:rsid w:val="00EB2173"/>
    <w:rsid w:val="00EB4292"/>
    <w:rsid w:val="00EB62E6"/>
    <w:rsid w:val="00EB6C9E"/>
    <w:rsid w:val="00EC0749"/>
    <w:rsid w:val="00EC22CF"/>
    <w:rsid w:val="00EC2506"/>
    <w:rsid w:val="00ED09AF"/>
    <w:rsid w:val="00ED13F4"/>
    <w:rsid w:val="00ED1B30"/>
    <w:rsid w:val="00ED250E"/>
    <w:rsid w:val="00ED6516"/>
    <w:rsid w:val="00EE0EEC"/>
    <w:rsid w:val="00EE1AC1"/>
    <w:rsid w:val="00EE39D6"/>
    <w:rsid w:val="00EE52AD"/>
    <w:rsid w:val="00EE7FBE"/>
    <w:rsid w:val="00EF1269"/>
    <w:rsid w:val="00EF1866"/>
    <w:rsid w:val="00EF33CA"/>
    <w:rsid w:val="00EF3EC4"/>
    <w:rsid w:val="00EF47D7"/>
    <w:rsid w:val="00EF4815"/>
    <w:rsid w:val="00EF57ED"/>
    <w:rsid w:val="00EF63EB"/>
    <w:rsid w:val="00F002F2"/>
    <w:rsid w:val="00F00551"/>
    <w:rsid w:val="00F01019"/>
    <w:rsid w:val="00F01F92"/>
    <w:rsid w:val="00F07118"/>
    <w:rsid w:val="00F10A08"/>
    <w:rsid w:val="00F11AA8"/>
    <w:rsid w:val="00F13B39"/>
    <w:rsid w:val="00F21F1C"/>
    <w:rsid w:val="00F22AC5"/>
    <w:rsid w:val="00F254D1"/>
    <w:rsid w:val="00F26BCC"/>
    <w:rsid w:val="00F27109"/>
    <w:rsid w:val="00F271B4"/>
    <w:rsid w:val="00F303BC"/>
    <w:rsid w:val="00F3108F"/>
    <w:rsid w:val="00F32B82"/>
    <w:rsid w:val="00F3760A"/>
    <w:rsid w:val="00F377E3"/>
    <w:rsid w:val="00F4043E"/>
    <w:rsid w:val="00F41BBC"/>
    <w:rsid w:val="00F423B8"/>
    <w:rsid w:val="00F43866"/>
    <w:rsid w:val="00F43B9D"/>
    <w:rsid w:val="00F444F0"/>
    <w:rsid w:val="00F44568"/>
    <w:rsid w:val="00F50847"/>
    <w:rsid w:val="00F53F27"/>
    <w:rsid w:val="00F546D1"/>
    <w:rsid w:val="00F600DC"/>
    <w:rsid w:val="00F66272"/>
    <w:rsid w:val="00F709C0"/>
    <w:rsid w:val="00F824B0"/>
    <w:rsid w:val="00F82650"/>
    <w:rsid w:val="00F8672B"/>
    <w:rsid w:val="00F8752D"/>
    <w:rsid w:val="00F927A1"/>
    <w:rsid w:val="00F92E4D"/>
    <w:rsid w:val="00F933BF"/>
    <w:rsid w:val="00FA2BC2"/>
    <w:rsid w:val="00FA3764"/>
    <w:rsid w:val="00FA56ED"/>
    <w:rsid w:val="00FA5899"/>
    <w:rsid w:val="00FB45D8"/>
    <w:rsid w:val="00FB4993"/>
    <w:rsid w:val="00FB4E06"/>
    <w:rsid w:val="00FB5FA6"/>
    <w:rsid w:val="00FC1310"/>
    <w:rsid w:val="00FC1C41"/>
    <w:rsid w:val="00FC2FF3"/>
    <w:rsid w:val="00FC3263"/>
    <w:rsid w:val="00FC51F9"/>
    <w:rsid w:val="00FC5B40"/>
    <w:rsid w:val="00FC5FF8"/>
    <w:rsid w:val="00FC69AF"/>
    <w:rsid w:val="00FD3D7C"/>
    <w:rsid w:val="00FD4F8F"/>
    <w:rsid w:val="00FD793B"/>
    <w:rsid w:val="00FE0C16"/>
    <w:rsid w:val="00FE14AD"/>
    <w:rsid w:val="00FE14B1"/>
    <w:rsid w:val="00FE67AB"/>
    <w:rsid w:val="00FF0070"/>
    <w:rsid w:val="00FF1DAF"/>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nova-legacy-e-listitem">
    <w:name w:val="nova-legacy-e-list__item"/>
    <w:basedOn w:val="Normal"/>
    <w:rsid w:val="00EF481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EF4815"/>
    <w:rPr>
      <w:color w:val="954F72" w:themeColor="followedHyperlink"/>
      <w:u w:val="single"/>
    </w:rPr>
  </w:style>
  <w:style w:type="character" w:styleId="UnresolvedMention">
    <w:name w:val="Unresolved Mention"/>
    <w:basedOn w:val="DefaultParagraphFont"/>
    <w:uiPriority w:val="99"/>
    <w:semiHidden/>
    <w:unhideWhenUsed/>
    <w:rsid w:val="00413C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68339">
      <w:bodyDiv w:val="1"/>
      <w:marLeft w:val="0"/>
      <w:marRight w:val="0"/>
      <w:marTop w:val="0"/>
      <w:marBottom w:val="0"/>
      <w:divBdr>
        <w:top w:val="none" w:sz="0" w:space="0" w:color="auto"/>
        <w:left w:val="none" w:sz="0" w:space="0" w:color="auto"/>
        <w:bottom w:val="none" w:sz="0" w:space="0" w:color="auto"/>
        <w:right w:val="none" w:sz="0" w:space="0" w:color="auto"/>
      </w:divBdr>
    </w:div>
    <w:div w:id="81968799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3806843">
      <w:bodyDiv w:val="1"/>
      <w:marLeft w:val="0"/>
      <w:marRight w:val="0"/>
      <w:marTop w:val="0"/>
      <w:marBottom w:val="0"/>
      <w:divBdr>
        <w:top w:val="none" w:sz="0" w:space="0" w:color="auto"/>
        <w:left w:val="none" w:sz="0" w:space="0" w:color="auto"/>
        <w:bottom w:val="none" w:sz="0" w:space="0" w:color="auto"/>
        <w:right w:val="none" w:sz="0" w:space="0" w:color="auto"/>
      </w:divBdr>
    </w:div>
    <w:div w:id="135889288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 TargetMode="External"/><Relationship Id="rId39" Type="http://schemas.openxmlformats.org/officeDocument/2006/relationships/hyperlink" Target="https://www.scirp.org/html/3-8203099_51245.htm" TargetMode="External"/><Relationship Id="rId21" Type="http://schemas.openxmlformats.org/officeDocument/2006/relationships/hyperlink" Target="https://doi.org/10.1016/j.bushor.2018.10.003" TargetMode="External"/><Relationship Id="rId34" Type="http://schemas.openxmlformats.org/officeDocument/2006/relationships/hyperlink" Target="https://www.sciencedirect.com/science/article/abs/pii/S1618866707000623" TargetMode="External"/><Relationship Id="rId42" Type="http://schemas.openxmlformats.org/officeDocument/2006/relationships/hyperlink" Target="https://www.tandfonline.com/doi/full/10.1080/0267837042000209767?needAccess=true" TargetMode="External"/><Relationship Id="rId47" Type="http://schemas.openxmlformats.org/officeDocument/2006/relationships/hyperlink" Target="https://www-jstor-org.ezproxy.uwtsd.ac.uk/stable/10.7312/newe17658.12?seq=12" TargetMode="External"/><Relationship Id="rId50" Type="http://schemas.openxmlformats.org/officeDocument/2006/relationships/hyperlink" Target="https://sk-sagepub-com.ezproxy.uwtsd.ac.uk/reference/the-sage-handbook-of-domestic-violence/i615.xml" TargetMode="External"/><Relationship Id="rId55" Type="http://schemas.openxmlformats.org/officeDocument/2006/relationships/hyperlink" Target="https://journals.sagepub.com/doi/full/10.1177/0263276419829200?journalCode=tcsa"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assets.publishing.service.gov.uk/government/uploads/system/uploads/attachment_data/file/447967/code-of-practice-approved.pdf" TargetMode="External"/><Relationship Id="rId11" Type="http://schemas.openxmlformats.org/officeDocument/2006/relationships/image" Target="media/image1.png"/><Relationship Id="rId24" Type="http://schemas.openxmlformats.org/officeDocument/2006/relationships/hyperlink" Target="https://www.tandfonline.com/doi/abs/10.1177/036215379002000105?src=recsys" TargetMode="External"/><Relationship Id="rId32" Type="http://schemas.openxmlformats.org/officeDocument/2006/relationships/hyperlink" Target="https://web-s-ebscohost-com.ezproxy.uwtsd.ac.uk/ehost/pdfviewer/pdfviewer?vid=4&amp;sid=134b6f8d-3786-49cc-ba59-04376daee05a%40redis" TargetMode="External"/><Relationship Id="rId37" Type="http://schemas.openxmlformats.org/officeDocument/2006/relationships/hyperlink" Target="https://doi.org/10.1177/0093854818789726" TargetMode="External"/><Relationship Id="rId40" Type="http://schemas.openxmlformats.org/officeDocument/2006/relationships/hyperlink" Target="https://journals.sagepub.com/doi/epdf/10.1177/1477370810376562" TargetMode="External"/><Relationship Id="rId45" Type="http://schemas.openxmlformats.org/officeDocument/2006/relationships/hyperlink" Target="https://pmj.bmj.com/content/postgradmedj/86/1015/261.full.pdf" TargetMode="External"/><Relationship Id="rId53" Type="http://schemas.openxmlformats.org/officeDocument/2006/relationships/hyperlink" Target="https://onlinelibrary.wiley.com/doi/epdf/10.1111/1468-2311.00195?saml_referrer" TargetMode="External"/><Relationship Id="rId58" Type="http://schemas.microsoft.com/office/2020/10/relationships/intelligence" Target="intelligence2.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widgetlibrary.knowledge.scot.nhs.uk/media/WidgetFiles/1011649/DramaTriangleArticleE-PrintFeb05Burgess_99-114.pdf" TargetMode="External"/><Relationship Id="rId27" Type="http://schemas.openxmlformats.org/officeDocument/2006/relationships/hyperlink" Target="https://www.college.police.uk/app/investigation" TargetMode="External"/><Relationship Id="rId30" Type="http://schemas.openxmlformats.org/officeDocument/2006/relationships/hyperlink" Target="https://www.cps.gov.uk/legal-guidance/controlling-or-coercive-behaviour-intimate-or-family-relationship" TargetMode="External"/><Relationship Id="rId35" Type="http://schemas.openxmlformats.org/officeDocument/2006/relationships/hyperlink" Target="https://www.tandfonline.com/doi/abs/10.1177/036215370003000206" TargetMode="External"/><Relationship Id="rId43" Type="http://schemas.openxmlformats.org/officeDocument/2006/relationships/hyperlink" Target="https://www.libertyhumanrights.org.uk/right/article-6-fair-trials/" TargetMode="External"/><Relationship Id="rId48" Type="http://schemas.openxmlformats.org/officeDocument/2006/relationships/hyperlink" Target="https://www-tandfonline-com.ezproxy.uwtsd.ac.uk/doi/full/10.1080/15564886.2016.1187691"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bmcpublichealth.biomedcentral.com/articles/10.1186/s12889-020-09907-8"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globalwps.org/data/POL/files/Combating%20violence%20against%20women%20in%20Poland.pdf" TargetMode="External"/><Relationship Id="rId38" Type="http://schemas.openxmlformats.org/officeDocument/2006/relationships/hyperlink" Target="https://journals.lww.com/acsm-healthfitness/fulltext/2013/05000/stress_relief__the_role_of_exercise_in_stress.6.aspx.%C2%A0" TargetMode="External"/><Relationship Id="rId46" Type="http://schemas.openxmlformats.org/officeDocument/2006/relationships/hyperlink" Target="https://www.legislation.gov.uk/ukpga/1971/38/section/23" TargetMode="External"/><Relationship Id="rId20" Type="http://schemas.openxmlformats.org/officeDocument/2006/relationships/hyperlink" Target="https://www.ncbi.nlm.nih.gov/pmc/articles/PMC8974931/" TargetMode="External"/><Relationship Id="rId41" Type="http://schemas.openxmlformats.org/officeDocument/2006/relationships/hyperlink" Target="https://www.karpmandramatriangle.com/pdf/DramaTriangle.pdf" TargetMode="External"/><Relationship Id="rId54" Type="http://schemas.openxmlformats.org/officeDocument/2006/relationships/hyperlink" Target="https://doi.org/10.1108/PIJPSM-11-2016-0166"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oi.org/10.36019/9780813565354" TargetMode="External"/><Relationship Id="rId28" Type="http://schemas.openxmlformats.org/officeDocument/2006/relationships/hyperlink" Target="https://www.legislation.gov.uk/ukpga/1996/25/section/23" TargetMode="External"/><Relationship Id="rId36" Type="http://schemas.openxmlformats.org/officeDocument/2006/relationships/hyperlink" Target="https://link.springer.com/article/10.1007/s10896-020-00236-3" TargetMode="External"/><Relationship Id="rId49" Type="http://schemas.openxmlformats.org/officeDocument/2006/relationships/hyperlink" Target="https://doi.org/10.3390/ijerph18136721"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journals.sagepub.com/doi/epdf/10.1177/002580240004000202" TargetMode="External"/><Relationship Id="rId44" Type="http://schemas.openxmlformats.org/officeDocument/2006/relationships/hyperlink" Target="https://books.google.co.uk/books?hl=en&amp;lr=&amp;id=Vw8NAaaaCR4C&amp;oi=fnd&amp;pg=PA1&amp;dq=building+resilience&amp;ots=MODEkYiP3m&amp;sig=85isJigQfS8qbnwuFFMt9VN38KY" TargetMode="External"/><Relationship Id="rId52" Type="http://schemas.openxmlformats.org/officeDocument/2006/relationships/hyperlink" Target="https://doi.org/10.1177/10575677155743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28</Pages>
  <Words>9872</Words>
  <Characters>55073</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Davies,Daniel swp8378</cp:lastModifiedBy>
  <cp:revision>15</cp:revision>
  <cp:lastPrinted>2019-08-13T11:47:00Z</cp:lastPrinted>
  <dcterms:created xsi:type="dcterms:W3CDTF">2023-03-23T15:59:00Z</dcterms:created>
  <dcterms:modified xsi:type="dcterms:W3CDTF">2023-04-09T18:59:00Z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