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41977" w14:textId="77777777" w:rsidR="00F16A18" w:rsidRDefault="00F16A18" w:rsidP="00F16A18">
      <w:pPr>
        <w:rPr>
          <w:sz w:val="32"/>
          <w:szCs w:val="36"/>
        </w:rPr>
      </w:pPr>
      <w:bookmarkStart w:id="0" w:name="OLE_LINK1"/>
    </w:p>
    <w:p w14:paraId="30A1B695" w14:textId="77777777" w:rsidR="00F16A18" w:rsidRDefault="00F16A18" w:rsidP="00F16A18">
      <w:pPr>
        <w:jc w:val="center"/>
        <w:rPr>
          <w:sz w:val="32"/>
          <w:szCs w:val="36"/>
        </w:rPr>
      </w:pPr>
      <w:r>
        <w:rPr>
          <w:noProof/>
        </w:rPr>
        <w:drawing>
          <wp:inline distT="0" distB="0" distL="0" distR="0" wp14:anchorId="4D107F28" wp14:editId="0CEB01EE">
            <wp:extent cx="4148455" cy="1590040"/>
            <wp:effectExtent l="0" t="0" r="4445" b="635"/>
            <wp:docPr id="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3"/>
                    <pic:cNvPicPr>
                      <a:picLocks noChangeAspect="1"/>
                    </pic:cNvPicPr>
                  </pic:nvPicPr>
                  <pic:blipFill>
                    <a:blip r:embed="rId7"/>
                    <a:stretch>
                      <a:fillRect/>
                    </a:stretch>
                  </pic:blipFill>
                  <pic:spPr>
                    <a:xfrm>
                      <a:off x="0" y="0"/>
                      <a:ext cx="4181472" cy="1602897"/>
                    </a:xfrm>
                    <a:prstGeom prst="rect">
                      <a:avLst/>
                    </a:prstGeom>
                  </pic:spPr>
                </pic:pic>
              </a:graphicData>
            </a:graphic>
          </wp:inline>
        </w:drawing>
      </w:r>
    </w:p>
    <w:p w14:paraId="46E64F7D" w14:textId="77777777" w:rsidR="00F16A18" w:rsidRDefault="00F16A18" w:rsidP="00F16A18">
      <w:pPr>
        <w:rPr>
          <w:sz w:val="32"/>
          <w:szCs w:val="36"/>
        </w:rPr>
      </w:pPr>
    </w:p>
    <w:p w14:paraId="0C8454B1" w14:textId="7B89067C" w:rsidR="00F16A18" w:rsidRDefault="00F16A18" w:rsidP="00F16A18">
      <w:pPr>
        <w:jc w:val="center"/>
        <w:rPr>
          <w:rFonts w:ascii="Times New Roman" w:hAnsi="Times New Roman" w:cs="Times New Roman"/>
          <w:b/>
          <w:bCs/>
          <w:sz w:val="40"/>
          <w:szCs w:val="44"/>
        </w:rPr>
      </w:pPr>
      <w:r w:rsidRPr="00F16A18">
        <w:rPr>
          <w:rFonts w:ascii="Times New Roman" w:hAnsi="Times New Roman" w:cs="Times New Roman"/>
          <w:b/>
          <w:bCs/>
          <w:sz w:val="40"/>
          <w:szCs w:val="44"/>
        </w:rPr>
        <w:t>L7 - Research Methods and Professional Development (COMPUTING ONLY) (ACFA7004)</w:t>
      </w:r>
    </w:p>
    <w:p w14:paraId="7C7130F8" w14:textId="77777777" w:rsidR="00F16A18" w:rsidRDefault="00F16A18" w:rsidP="00F16A18">
      <w:pPr>
        <w:jc w:val="center"/>
        <w:rPr>
          <w:rFonts w:ascii="Times New Roman" w:hAnsi="Times New Roman" w:cs="Times New Roman"/>
          <w:b/>
          <w:bCs/>
          <w:sz w:val="40"/>
          <w:szCs w:val="44"/>
        </w:rPr>
      </w:pPr>
    </w:p>
    <w:p w14:paraId="1D70A683" w14:textId="77777777" w:rsidR="00F16A18" w:rsidRDefault="00F16A18" w:rsidP="00F16A18">
      <w:pPr>
        <w:jc w:val="center"/>
        <w:rPr>
          <w:rFonts w:ascii="Times New Roman" w:hAnsi="Times New Roman" w:cs="Times New Roman"/>
          <w:b/>
          <w:bCs/>
          <w:sz w:val="40"/>
          <w:szCs w:val="44"/>
        </w:rPr>
      </w:pPr>
    </w:p>
    <w:p w14:paraId="05B0B25B" w14:textId="165C5D98" w:rsidR="00F16A18" w:rsidRDefault="00F16A18" w:rsidP="00F16A18">
      <w:pPr>
        <w:jc w:val="center"/>
        <w:rPr>
          <w:rFonts w:ascii="Times New Roman" w:hAnsi="Times New Roman" w:cs="Times New Roman"/>
          <w:b/>
          <w:bCs/>
          <w:sz w:val="40"/>
          <w:szCs w:val="44"/>
        </w:rPr>
      </w:pPr>
      <w:r w:rsidRPr="00F16A18">
        <w:rPr>
          <w:rFonts w:ascii="Times New Roman" w:hAnsi="Times New Roman" w:cs="Times New Roman"/>
          <w:b/>
          <w:bCs/>
          <w:sz w:val="40"/>
          <w:szCs w:val="44"/>
        </w:rPr>
        <w:t>Research on Pedestrian Target Detection Algorithm</w:t>
      </w:r>
      <w:r>
        <w:rPr>
          <w:rFonts w:ascii="Times New Roman" w:hAnsi="Times New Roman" w:cs="Times New Roman"/>
          <w:b/>
          <w:bCs/>
          <w:sz w:val="40"/>
          <w:szCs w:val="44"/>
        </w:rPr>
        <w:t xml:space="preserve"> </w:t>
      </w:r>
      <w:r w:rsidRPr="00F16A18">
        <w:rPr>
          <w:rFonts w:ascii="Times New Roman" w:hAnsi="Times New Roman" w:cs="Times New Roman"/>
          <w:b/>
          <w:bCs/>
          <w:sz w:val="40"/>
          <w:szCs w:val="44"/>
        </w:rPr>
        <w:t>Based on Infrared Image</w:t>
      </w:r>
    </w:p>
    <w:p w14:paraId="66B6FA77" w14:textId="77777777" w:rsidR="00F16A18" w:rsidRDefault="00F16A18" w:rsidP="00F16A18">
      <w:pPr>
        <w:jc w:val="center"/>
        <w:rPr>
          <w:rFonts w:ascii="Times New Roman" w:hAnsi="Times New Roman" w:cs="Times New Roman"/>
          <w:b/>
          <w:bCs/>
          <w:sz w:val="40"/>
          <w:szCs w:val="44"/>
        </w:rPr>
      </w:pPr>
    </w:p>
    <w:p w14:paraId="14B383EB" w14:textId="77777777" w:rsidR="00F16A18" w:rsidRDefault="00F16A18" w:rsidP="00F16A18">
      <w:pPr>
        <w:jc w:val="center"/>
        <w:rPr>
          <w:rFonts w:ascii="Times New Roman" w:hAnsi="Times New Roman" w:cs="Times New Roman"/>
          <w:b/>
          <w:bCs/>
          <w:sz w:val="40"/>
          <w:szCs w:val="44"/>
        </w:rPr>
      </w:pPr>
    </w:p>
    <w:p w14:paraId="45D89C4C" w14:textId="77777777" w:rsidR="00F16A18" w:rsidRDefault="00F16A18" w:rsidP="00F16A18">
      <w:pPr>
        <w:jc w:val="center"/>
        <w:rPr>
          <w:rFonts w:ascii="Times New Roman" w:hAnsi="Times New Roman" w:cs="Times New Roman"/>
          <w:b/>
          <w:bCs/>
          <w:sz w:val="40"/>
          <w:szCs w:val="44"/>
        </w:rPr>
      </w:pPr>
    </w:p>
    <w:p w14:paraId="21F0E5DB" w14:textId="77777777" w:rsidR="00F16A18" w:rsidRDefault="00F16A18" w:rsidP="00F16A18">
      <w:pPr>
        <w:jc w:val="center"/>
        <w:rPr>
          <w:rFonts w:ascii="Times New Roman" w:hAnsi="Times New Roman" w:cs="Times New Roman"/>
          <w:sz w:val="36"/>
          <w:szCs w:val="40"/>
        </w:rPr>
      </w:pPr>
      <w:r>
        <w:rPr>
          <w:rFonts w:ascii="Times New Roman" w:hAnsi="Times New Roman" w:cs="Times New Roman" w:hint="eastAsia"/>
          <w:sz w:val="36"/>
          <w:szCs w:val="40"/>
        </w:rPr>
        <w:t>M</w:t>
      </w:r>
      <w:r>
        <w:rPr>
          <w:rFonts w:ascii="Times New Roman" w:hAnsi="Times New Roman" w:cs="Times New Roman"/>
          <w:sz w:val="36"/>
          <w:szCs w:val="40"/>
        </w:rPr>
        <w:t>Sc Data and Artificial Intelligence</w:t>
      </w:r>
    </w:p>
    <w:p w14:paraId="31AEB8A8" w14:textId="77777777" w:rsidR="00F16A18" w:rsidRDefault="00F16A18" w:rsidP="00F16A18">
      <w:pPr>
        <w:jc w:val="center"/>
        <w:rPr>
          <w:rFonts w:ascii="Times New Roman" w:hAnsi="Times New Roman" w:cs="Times New Roman"/>
          <w:sz w:val="36"/>
          <w:szCs w:val="40"/>
        </w:rPr>
      </w:pPr>
    </w:p>
    <w:p w14:paraId="16EEE46B" w14:textId="77777777" w:rsidR="00F16A18" w:rsidRDefault="00F16A18" w:rsidP="00F16A18">
      <w:pPr>
        <w:jc w:val="center"/>
        <w:rPr>
          <w:rFonts w:ascii="Times New Roman" w:hAnsi="Times New Roman" w:cs="Times New Roman"/>
          <w:sz w:val="36"/>
          <w:szCs w:val="40"/>
        </w:rPr>
      </w:pPr>
      <w:r>
        <w:rPr>
          <w:rFonts w:ascii="Times New Roman" w:hAnsi="Times New Roman" w:cs="Times New Roman" w:hint="eastAsia"/>
          <w:sz w:val="36"/>
          <w:szCs w:val="40"/>
        </w:rPr>
        <w:t>W</w:t>
      </w:r>
      <w:r>
        <w:rPr>
          <w:rFonts w:ascii="Times New Roman" w:hAnsi="Times New Roman" w:cs="Times New Roman"/>
          <w:sz w:val="36"/>
          <w:szCs w:val="40"/>
        </w:rPr>
        <w:t>ales Institute for Science and Art (WISA)</w:t>
      </w:r>
    </w:p>
    <w:p w14:paraId="65BD991D" w14:textId="77777777" w:rsidR="00F16A18" w:rsidRDefault="00F16A18" w:rsidP="00F16A18">
      <w:pPr>
        <w:jc w:val="center"/>
        <w:rPr>
          <w:rFonts w:ascii="Times New Roman" w:hAnsi="Times New Roman" w:cs="Times New Roman"/>
          <w:sz w:val="36"/>
          <w:szCs w:val="40"/>
        </w:rPr>
      </w:pPr>
      <w:r>
        <w:rPr>
          <w:rFonts w:ascii="Times New Roman" w:hAnsi="Times New Roman" w:cs="Times New Roman"/>
          <w:sz w:val="36"/>
          <w:szCs w:val="40"/>
        </w:rPr>
        <w:t>University of Wales Trinity Saint David</w:t>
      </w:r>
    </w:p>
    <w:p w14:paraId="35A7C8E0" w14:textId="77777777" w:rsidR="00F16A18" w:rsidRDefault="00F16A18" w:rsidP="00F16A18">
      <w:pPr>
        <w:jc w:val="center"/>
        <w:rPr>
          <w:rFonts w:ascii="Times New Roman" w:hAnsi="Times New Roman" w:cs="Times New Roman"/>
          <w:sz w:val="32"/>
          <w:szCs w:val="36"/>
        </w:rPr>
      </w:pPr>
    </w:p>
    <w:p w14:paraId="1AFC3305" w14:textId="29494E5D" w:rsidR="00F16A18" w:rsidRPr="00F16A18" w:rsidRDefault="00F16A18" w:rsidP="00F16A18">
      <w:pPr>
        <w:jc w:val="center"/>
        <w:rPr>
          <w:rFonts w:ascii="Times New Roman" w:hAnsi="Times New Roman" w:cs="Times New Roman" w:hint="eastAsia"/>
          <w:sz w:val="32"/>
          <w:szCs w:val="36"/>
        </w:rPr>
      </w:pPr>
      <w:r w:rsidRPr="00F16A18">
        <w:rPr>
          <w:rFonts w:ascii="Times New Roman" w:hAnsi="Times New Roman" w:cs="Times New Roman"/>
          <w:sz w:val="32"/>
          <w:szCs w:val="36"/>
        </w:rPr>
        <w:t>March</w:t>
      </w:r>
      <w:r>
        <w:rPr>
          <w:rFonts w:ascii="Times New Roman" w:hAnsi="Times New Roman" w:cs="Times New Roman"/>
          <w:sz w:val="32"/>
          <w:szCs w:val="36"/>
        </w:rPr>
        <w:t xml:space="preserve"> </w:t>
      </w:r>
      <w:r>
        <w:rPr>
          <w:rFonts w:ascii="Times New Roman" w:hAnsi="Times New Roman" w:cs="Times New Roman"/>
          <w:sz w:val="32"/>
          <w:szCs w:val="36"/>
        </w:rPr>
        <w:t>29</w:t>
      </w:r>
      <w:r>
        <w:rPr>
          <w:rFonts w:ascii="Times New Roman" w:hAnsi="Times New Roman" w:cs="Times New Roman"/>
          <w:sz w:val="32"/>
          <w:szCs w:val="36"/>
          <w:vertAlign w:val="superscript"/>
        </w:rPr>
        <w:t>th</w:t>
      </w:r>
      <w:r>
        <w:rPr>
          <w:rFonts w:ascii="Times New Roman" w:hAnsi="Times New Roman" w:cs="Times New Roman"/>
          <w:sz w:val="32"/>
          <w:szCs w:val="36"/>
        </w:rPr>
        <w:t>, 2022</w:t>
      </w:r>
      <w:bookmarkEnd w:id="0"/>
    </w:p>
    <w:p w14:paraId="1C845076" w14:textId="54B93CC1" w:rsidR="000C404F" w:rsidRPr="002F7DC6" w:rsidRDefault="005D24F7" w:rsidP="005D24F7">
      <w:pPr>
        <w:pStyle w:val="a3"/>
        <w:numPr>
          <w:ilvl w:val="0"/>
          <w:numId w:val="1"/>
        </w:numPr>
        <w:ind w:firstLineChars="0"/>
        <w:rPr>
          <w:rFonts w:ascii="Arial" w:hAnsi="Arial" w:cs="Arial"/>
          <w:color w:val="2F5496" w:themeColor="accent1" w:themeShade="BF"/>
          <w:sz w:val="22"/>
        </w:rPr>
      </w:pPr>
      <w:r w:rsidRPr="002F7DC6">
        <w:rPr>
          <w:rFonts w:ascii="Arial" w:hAnsi="Arial" w:cs="Arial"/>
          <w:color w:val="2F5496" w:themeColor="accent1" w:themeShade="BF"/>
          <w:sz w:val="22"/>
        </w:rPr>
        <w:lastRenderedPageBreak/>
        <w:t>Introduction</w:t>
      </w:r>
    </w:p>
    <w:p w14:paraId="7DBB45FE" w14:textId="6C19BDC6" w:rsidR="0091418A" w:rsidRDefault="002F7DC6" w:rsidP="002F7DC6">
      <w:pPr>
        <w:rPr>
          <w:rFonts w:ascii="Arial" w:hAnsi="Arial" w:cs="Arial"/>
          <w:sz w:val="22"/>
        </w:rPr>
      </w:pPr>
      <w:r w:rsidRPr="002F7DC6">
        <w:rPr>
          <w:rFonts w:ascii="Arial" w:hAnsi="Arial" w:cs="Arial"/>
          <w:sz w:val="22"/>
        </w:rPr>
        <w:t>Computer vision technology is the use of computer technology, artificial intelligence and pattern recognition technology using computational simulation of human vision process. In recent years, with the development of computer vision and deep learning technology, a large number of products based on computer vision technology are also changing daily life step by step, from face unlocking to intelligent security, to assisted driving, etc., computer vision technology can be seen everywhere to bring changes to life. Pedestrian detection task is a classic problem in the field of computer vision. With the improvement of computer computing power, various pedestrian detection algorithms constantly refresh the list of public data sets.</w:t>
      </w:r>
    </w:p>
    <w:p w14:paraId="75CD1E4F" w14:textId="2418FF65" w:rsidR="009F33BB" w:rsidRDefault="009F33BB" w:rsidP="002F7DC6">
      <w:pPr>
        <w:rPr>
          <w:rFonts w:ascii="Arial" w:hAnsi="Arial" w:cs="Arial"/>
          <w:sz w:val="22"/>
        </w:rPr>
      </w:pPr>
      <w:r w:rsidRPr="009F33BB">
        <w:rPr>
          <w:rFonts w:ascii="Arial" w:hAnsi="Arial" w:cs="Arial"/>
          <w:sz w:val="22"/>
        </w:rPr>
        <w:t xml:space="preserve">Pedestrian </w:t>
      </w:r>
      <w:proofErr w:type="gramStart"/>
      <w:r w:rsidRPr="009F33BB">
        <w:rPr>
          <w:rFonts w:ascii="Arial" w:hAnsi="Arial" w:cs="Arial"/>
          <w:sz w:val="22"/>
        </w:rPr>
        <w:t>detection</w:t>
      </w:r>
      <w:r w:rsidRPr="00D141A6">
        <w:rPr>
          <w:rFonts w:ascii="Arial" w:hAnsi="Arial" w:cs="Arial" w:hint="eastAsia"/>
          <w:sz w:val="22"/>
        </w:rPr>
        <w:t>[</w:t>
      </w:r>
      <w:proofErr w:type="gramEnd"/>
      <w:r w:rsidRPr="00D141A6">
        <w:rPr>
          <w:rFonts w:ascii="Arial" w:hAnsi="Arial" w:cs="Arial"/>
          <w:sz w:val="22"/>
        </w:rPr>
        <w:t>1]</w:t>
      </w:r>
      <w:r w:rsidRPr="009F33BB">
        <w:rPr>
          <w:rFonts w:ascii="Arial" w:hAnsi="Arial" w:cs="Arial"/>
          <w:sz w:val="22"/>
        </w:rPr>
        <w:t xml:space="preserve"> is a technology that accurately locates pedestrian targets in video sequences or images. Rectangular boxes are usually used to determine pedestrian positions for pedestrian detection tasks. It is widely used in intelligent </w:t>
      </w:r>
      <w:proofErr w:type="gramStart"/>
      <w:r w:rsidRPr="009F33BB">
        <w:rPr>
          <w:rFonts w:ascii="Arial" w:hAnsi="Arial" w:cs="Arial"/>
          <w:sz w:val="22"/>
        </w:rPr>
        <w:t>security,</w:t>
      </w:r>
      <w:proofErr w:type="gramEnd"/>
      <w:r w:rsidRPr="009F33BB">
        <w:rPr>
          <w:rFonts w:ascii="Arial" w:hAnsi="Arial" w:cs="Arial"/>
          <w:sz w:val="22"/>
        </w:rPr>
        <w:t xml:space="preserve"> vehicle assisted driving and intelligent transportation and has great social and economic value. Especially, the application of deep learning in the field of computer vision has greatly promoted the development of pedestrian detection technology and accelerated its commercial application process. However, the current mainstream pedestrian detection algorithms are mainly aimed at visible images, which have excellent imaging effect under sufficient illumination, but have the problem of imaging failure under low illumination or dark environment.</w:t>
      </w:r>
      <w:r w:rsidRPr="009F33BB">
        <w:t xml:space="preserve"> </w:t>
      </w:r>
      <w:r w:rsidRPr="009F33BB">
        <w:rPr>
          <w:rFonts w:ascii="Arial" w:hAnsi="Arial" w:cs="Arial"/>
          <w:sz w:val="22"/>
        </w:rPr>
        <w:t xml:space="preserve">Therefore, infrared </w:t>
      </w:r>
      <w:proofErr w:type="gramStart"/>
      <w:r w:rsidRPr="009F33BB">
        <w:rPr>
          <w:rFonts w:ascii="Arial" w:hAnsi="Arial" w:cs="Arial"/>
          <w:sz w:val="22"/>
        </w:rPr>
        <w:t>image</w:t>
      </w:r>
      <w:r w:rsidRPr="00D141A6">
        <w:rPr>
          <w:rFonts w:ascii="Arial" w:hAnsi="Arial" w:cs="Arial"/>
          <w:sz w:val="22"/>
        </w:rPr>
        <w:t>[</w:t>
      </w:r>
      <w:proofErr w:type="gramEnd"/>
      <w:r w:rsidRPr="00D141A6">
        <w:rPr>
          <w:rFonts w:ascii="Arial" w:hAnsi="Arial" w:cs="Arial"/>
          <w:sz w:val="22"/>
        </w:rPr>
        <w:t>2]</w:t>
      </w:r>
      <w:r w:rsidRPr="009F33BB">
        <w:rPr>
          <w:rFonts w:ascii="Arial" w:hAnsi="Arial" w:cs="Arial"/>
          <w:sz w:val="22"/>
        </w:rPr>
        <w:t xml:space="preserve"> pedestrian detection will enter people's field of vision. Compared with visible image pedestrian detection, infrared image pedestrian detection has the following advantages :(1) under the condition of weak ambient light or even complete darkness, the imaging effect is still excellent, and a relatively clear image can be obtained without relying on ambient light. (2) Infrared imaging has nothing to do with the color of pedestrians' clothing, which can avoid the interference of color space caused by the similarity of background color. Relying on these advantages, infrared pedestrian detection has made great achievements in intelligent video surveillance, vehicle-assisted driving and military early warning in recent years. However, compared with visible light imaging, infrared imaging has the disadvantages of single feature and low resolution, which increases the difficulty of pedestrian detection. Aiming at the main problems existing at present, it is of great significance to design efficient and robust infrared pedestrian detection algorithm.</w:t>
      </w:r>
    </w:p>
    <w:p w14:paraId="6E0A8826" w14:textId="546819B0" w:rsidR="009F33BB" w:rsidRDefault="009F33BB" w:rsidP="002F7DC6">
      <w:pPr>
        <w:rPr>
          <w:rFonts w:ascii="Arial" w:hAnsi="Arial" w:cs="Arial"/>
          <w:sz w:val="22"/>
        </w:rPr>
      </w:pPr>
      <w:r w:rsidRPr="009F33BB">
        <w:rPr>
          <w:rFonts w:ascii="Arial" w:hAnsi="Arial" w:cs="Arial"/>
          <w:sz w:val="22"/>
        </w:rPr>
        <w:t xml:space="preserve">Infrared imaging can be divided into active infrared imaging and passive infrared imaging according to different imaging methods. Active infrared imaging relies on infrared light-emitting diodes to actively emit infrared light and capture reflected infrared light through the image sensor of the camera, so as to achieve gray image acquisition. Since </w:t>
      </w:r>
      <w:proofErr w:type="spellStart"/>
      <w:r w:rsidRPr="009F33BB">
        <w:rPr>
          <w:rFonts w:ascii="Arial" w:hAnsi="Arial" w:cs="Arial"/>
          <w:sz w:val="22"/>
        </w:rPr>
        <w:t>nIR</w:t>
      </w:r>
      <w:proofErr w:type="spellEnd"/>
      <w:r w:rsidRPr="009F33BB">
        <w:rPr>
          <w:rFonts w:ascii="Arial" w:hAnsi="Arial" w:cs="Arial"/>
          <w:sz w:val="22"/>
        </w:rPr>
        <w:t xml:space="preserve"> imaging is to obtain images by actively emitting infrared light and cooperating with the camera, it can obtain clearer images and better present the detailed features of the target. At present, most surveillance cameras in the market mainly adopt active infrared imaging scheme.</w:t>
      </w:r>
      <w:r w:rsidRPr="009F33BB">
        <w:t xml:space="preserve"> </w:t>
      </w:r>
      <w:r w:rsidRPr="009F33BB">
        <w:rPr>
          <w:rFonts w:ascii="Arial" w:hAnsi="Arial" w:cs="Arial"/>
          <w:sz w:val="22"/>
        </w:rPr>
        <w:t xml:space="preserve">Passive infrared imaging mainly relies on the principle of black-body radiation, that is, any object above absolute zero can radiate electromagnetic waves outwards, and the detector can capture electromagnetic wave signals of different intensity, and finally convert them into gray </w:t>
      </w:r>
      <w:r w:rsidRPr="009F33BB">
        <w:rPr>
          <w:rFonts w:ascii="Arial" w:hAnsi="Arial" w:cs="Arial"/>
          <w:sz w:val="22"/>
        </w:rPr>
        <w:lastRenderedPageBreak/>
        <w:t>infrared images that can be observed by human eyes. Passive infrared imaging can obtain thermal radiation information of each part of the background and target, so it is also widely used in the field of medical image processing, used to judge the location and degree of human lesions, etc. Passive infrared imaging is also widely used in industrial flaw detection, vehicle-mounted night vision and military fields. From the perspective of imaging effects, the two infrared imaging methods have their own advantages and disadvantages, but the imaging effects of both are far inferior to visible light imaging under sufficient light. Therefore, how to effectively improve pedestrian detection performance in infrared images is still very challenging.</w:t>
      </w:r>
    </w:p>
    <w:p w14:paraId="38AE4F60" w14:textId="59196439" w:rsidR="009F33BB" w:rsidRDefault="009F33BB" w:rsidP="002F7DC6">
      <w:pPr>
        <w:rPr>
          <w:rFonts w:ascii="Arial" w:hAnsi="Arial" w:cs="Arial"/>
          <w:sz w:val="22"/>
        </w:rPr>
      </w:pPr>
      <w:r w:rsidRPr="009F33BB">
        <w:rPr>
          <w:rFonts w:ascii="Arial" w:hAnsi="Arial" w:cs="Arial"/>
          <w:sz w:val="22"/>
        </w:rPr>
        <w:t xml:space="preserve">Infrared image pedestrian detection plays an important role in intelligent security, automatic driving and robotics. For </w:t>
      </w:r>
      <w:proofErr w:type="gramStart"/>
      <w:r w:rsidRPr="009F33BB">
        <w:rPr>
          <w:rFonts w:ascii="Arial" w:hAnsi="Arial" w:cs="Arial"/>
          <w:sz w:val="22"/>
        </w:rPr>
        <w:t>example</w:t>
      </w:r>
      <w:proofErr w:type="gramEnd"/>
      <w:r w:rsidRPr="009F33BB">
        <w:rPr>
          <w:rFonts w:ascii="Arial" w:hAnsi="Arial" w:cs="Arial"/>
          <w:sz w:val="22"/>
        </w:rPr>
        <w:t xml:space="preserve"> in the field of intelligent security, intelligent monitoring was carried out on the nighttime pedestrian populated areas, to prevent incidents, compared with the traditional video monitoring method, the intelligent video monitoring method greatly save human resources, through the methods of automatic pedestrian detection and gesture recognition, can effectively prevent the crime, to ensure the safety of the people's life and property. In the field of autonomous driving, at night or in the case of weak ambient light, the vehicle infrared camera can be used to judge whether there are pedestrians in the front area and remind the driver to avoid in time or to avoid independently, which can effectively reduce the occurrence of accidents.</w:t>
      </w:r>
    </w:p>
    <w:p w14:paraId="3E26BC71" w14:textId="77777777" w:rsidR="009F33BB" w:rsidRPr="002F7DC6" w:rsidRDefault="009F33BB" w:rsidP="002F7DC6">
      <w:pPr>
        <w:rPr>
          <w:rFonts w:ascii="Arial" w:hAnsi="Arial" w:cs="Arial"/>
          <w:sz w:val="22"/>
        </w:rPr>
      </w:pPr>
    </w:p>
    <w:p w14:paraId="68A98ABE" w14:textId="6F181DCE" w:rsidR="005D24F7" w:rsidRDefault="005D24F7" w:rsidP="005D24F7">
      <w:pPr>
        <w:pStyle w:val="a3"/>
        <w:numPr>
          <w:ilvl w:val="0"/>
          <w:numId w:val="1"/>
        </w:numPr>
        <w:ind w:firstLineChars="0"/>
        <w:rPr>
          <w:rFonts w:ascii="Arial" w:hAnsi="Arial" w:cs="Arial"/>
          <w:color w:val="2F5496" w:themeColor="accent1" w:themeShade="BF"/>
          <w:sz w:val="22"/>
        </w:rPr>
      </w:pPr>
      <w:r w:rsidRPr="002F7DC6">
        <w:rPr>
          <w:rFonts w:ascii="Arial" w:hAnsi="Arial" w:cs="Arial"/>
          <w:color w:val="2F5496" w:themeColor="accent1" w:themeShade="BF"/>
          <w:sz w:val="22"/>
        </w:rPr>
        <w:t>Literature Review</w:t>
      </w:r>
    </w:p>
    <w:p w14:paraId="0B3C511D" w14:textId="3A71E238" w:rsidR="009F33BB" w:rsidRPr="004E0AF8" w:rsidRDefault="004E0AF8" w:rsidP="004E0AF8">
      <w:pPr>
        <w:pStyle w:val="a3"/>
        <w:numPr>
          <w:ilvl w:val="1"/>
          <w:numId w:val="1"/>
        </w:numPr>
        <w:ind w:firstLineChars="0"/>
        <w:rPr>
          <w:rFonts w:ascii="Arial" w:hAnsi="Arial" w:cs="Arial"/>
          <w:color w:val="2F5496" w:themeColor="accent1" w:themeShade="BF"/>
          <w:sz w:val="22"/>
        </w:rPr>
      </w:pPr>
      <w:r w:rsidRPr="004E0AF8">
        <w:rPr>
          <w:rFonts w:ascii="Arial" w:hAnsi="Arial" w:cs="Arial"/>
          <w:color w:val="2F5496" w:themeColor="accent1" w:themeShade="BF"/>
          <w:sz w:val="22"/>
        </w:rPr>
        <w:t>Infrared image pedestrian detection method</w:t>
      </w:r>
    </w:p>
    <w:p w14:paraId="5C22B475" w14:textId="38F2FB8A" w:rsidR="004E0AF8" w:rsidRDefault="004E0AF8" w:rsidP="004E0AF8">
      <w:pPr>
        <w:rPr>
          <w:rFonts w:ascii="Arial" w:hAnsi="Arial" w:cs="Arial"/>
          <w:sz w:val="22"/>
        </w:rPr>
      </w:pPr>
      <w:r w:rsidRPr="004E0AF8">
        <w:rPr>
          <w:rFonts w:ascii="Arial" w:hAnsi="Arial" w:cs="Arial"/>
          <w:sz w:val="22"/>
        </w:rPr>
        <w:t>Algorithms commonly used in pedestrian detection tasks can be divided into two categories. One is the traditional thermal infrared image pedestrian detection algorithm, which usually needs to use manually designed features and machine learning algorithm for pedestrian detection. The other is the thermal infrared image pedestrian detection based on deep learning technology. This kind of algorithm utilizes the strong learning ability of convolutional neural network to carry out efficient pedestrian detection through end-to-end training.</w:t>
      </w:r>
    </w:p>
    <w:p w14:paraId="5CA8A6DC" w14:textId="77777777" w:rsidR="00407967" w:rsidRDefault="00407967" w:rsidP="004E0AF8">
      <w:pPr>
        <w:rPr>
          <w:rFonts w:ascii="Arial" w:hAnsi="Arial" w:cs="Arial"/>
          <w:sz w:val="22"/>
        </w:rPr>
      </w:pPr>
    </w:p>
    <w:p w14:paraId="22032C40" w14:textId="300B1594" w:rsidR="004E0AF8" w:rsidRPr="00FE1605" w:rsidRDefault="00FE1605" w:rsidP="00FE1605">
      <w:pPr>
        <w:pStyle w:val="a3"/>
        <w:numPr>
          <w:ilvl w:val="2"/>
          <w:numId w:val="1"/>
        </w:numPr>
        <w:ind w:firstLineChars="0"/>
        <w:rPr>
          <w:rFonts w:ascii="Arial" w:hAnsi="Arial" w:cs="Arial"/>
          <w:color w:val="2F5496" w:themeColor="accent1" w:themeShade="BF"/>
          <w:sz w:val="22"/>
        </w:rPr>
      </w:pPr>
      <w:r w:rsidRPr="00FE1605">
        <w:rPr>
          <w:rFonts w:ascii="Arial" w:hAnsi="Arial" w:cs="Arial"/>
          <w:color w:val="2F5496" w:themeColor="accent1" w:themeShade="BF"/>
          <w:sz w:val="22"/>
        </w:rPr>
        <w:t>Traditional infrared image pedestrian detection method</w:t>
      </w:r>
    </w:p>
    <w:p w14:paraId="224E471E" w14:textId="3860560D" w:rsidR="00FE1605" w:rsidRDefault="00FE1605" w:rsidP="00FE1605">
      <w:pPr>
        <w:rPr>
          <w:rFonts w:ascii="Arial" w:hAnsi="Arial" w:cs="Arial"/>
          <w:sz w:val="22"/>
        </w:rPr>
      </w:pPr>
      <w:r w:rsidRPr="00FE1605">
        <w:rPr>
          <w:rFonts w:ascii="Arial" w:hAnsi="Arial" w:cs="Arial"/>
          <w:sz w:val="22"/>
        </w:rPr>
        <w:t xml:space="preserve">Before convolutional neural network technology was mature, the main method of target detection was manual feature extraction and classifier. At this stage, scholars in various fields mainly innovate and improve the target detection accuracy by searching and extracting valuable features and classifiers. In 2002, </w:t>
      </w:r>
      <w:proofErr w:type="spellStart"/>
      <w:r w:rsidRPr="00FE1605">
        <w:rPr>
          <w:rFonts w:ascii="Arial" w:hAnsi="Arial" w:cs="Arial"/>
          <w:sz w:val="22"/>
        </w:rPr>
        <w:t>Papageorgiou</w:t>
      </w:r>
      <w:proofErr w:type="spellEnd"/>
      <w:r w:rsidRPr="00FE1605">
        <w:rPr>
          <w:rFonts w:ascii="Arial" w:hAnsi="Arial" w:cs="Arial"/>
          <w:sz w:val="22"/>
        </w:rPr>
        <w:t xml:space="preserve"> </w:t>
      </w:r>
      <w:proofErr w:type="gramStart"/>
      <w:r w:rsidRPr="00FE1605">
        <w:rPr>
          <w:rFonts w:ascii="Arial" w:hAnsi="Arial" w:cs="Arial"/>
          <w:sz w:val="22"/>
        </w:rPr>
        <w:t>et al.</w:t>
      </w:r>
      <w:r w:rsidRPr="00D141A6">
        <w:rPr>
          <w:rFonts w:ascii="Arial" w:hAnsi="Arial" w:cs="Arial"/>
          <w:sz w:val="22"/>
        </w:rPr>
        <w:t>[</w:t>
      </w:r>
      <w:proofErr w:type="gramEnd"/>
      <w:r w:rsidRPr="00D141A6">
        <w:rPr>
          <w:rFonts w:ascii="Arial" w:hAnsi="Arial" w:cs="Arial"/>
          <w:sz w:val="22"/>
        </w:rPr>
        <w:t>3]</w:t>
      </w:r>
      <w:r w:rsidRPr="00FE1605">
        <w:rPr>
          <w:rFonts w:ascii="Arial" w:hAnsi="Arial" w:cs="Arial"/>
          <w:sz w:val="22"/>
        </w:rPr>
        <w:t xml:space="preserve"> invented a feature that can express image information </w:t>
      </w:r>
      <w:r>
        <w:rPr>
          <w:rFonts w:ascii="Arial" w:hAnsi="Arial" w:cs="Arial"/>
          <w:sz w:val="22"/>
        </w:rPr>
        <w:t>--</w:t>
      </w:r>
      <w:r w:rsidRPr="00FE1605">
        <w:rPr>
          <w:rFonts w:ascii="Arial" w:hAnsi="Arial" w:cs="Arial"/>
          <w:sz w:val="22"/>
        </w:rPr>
        <w:t xml:space="preserve"> </w:t>
      </w:r>
      <w:proofErr w:type="spellStart"/>
      <w:r w:rsidRPr="00FE1605">
        <w:rPr>
          <w:rFonts w:ascii="Arial" w:hAnsi="Arial" w:cs="Arial"/>
          <w:sz w:val="22"/>
        </w:rPr>
        <w:t>Haar</w:t>
      </w:r>
      <w:proofErr w:type="spellEnd"/>
      <w:r w:rsidRPr="00FE1605">
        <w:rPr>
          <w:rFonts w:ascii="Arial" w:hAnsi="Arial" w:cs="Arial"/>
          <w:sz w:val="22"/>
        </w:rPr>
        <w:t xml:space="preserve"> feature. </w:t>
      </w:r>
      <w:proofErr w:type="spellStart"/>
      <w:r w:rsidRPr="00FE1605">
        <w:rPr>
          <w:rFonts w:ascii="Arial" w:hAnsi="Arial" w:cs="Arial"/>
          <w:sz w:val="22"/>
        </w:rPr>
        <w:t>Haar</w:t>
      </w:r>
      <w:proofErr w:type="spellEnd"/>
      <w:r w:rsidRPr="00FE1605">
        <w:rPr>
          <w:rFonts w:ascii="Arial" w:hAnsi="Arial" w:cs="Arial"/>
          <w:sz w:val="22"/>
        </w:rPr>
        <w:t xml:space="preserve"> feature reflects the change of image gray level by using the difference between black and white matrix. Later, Paul Viola </w:t>
      </w:r>
      <w:proofErr w:type="gramStart"/>
      <w:r w:rsidRPr="00FE1605">
        <w:rPr>
          <w:rFonts w:ascii="Arial" w:hAnsi="Arial" w:cs="Arial"/>
          <w:sz w:val="22"/>
        </w:rPr>
        <w:t>et al.</w:t>
      </w:r>
      <w:r w:rsidRPr="00D141A6">
        <w:rPr>
          <w:rFonts w:ascii="Arial" w:hAnsi="Arial" w:cs="Arial"/>
          <w:sz w:val="22"/>
        </w:rPr>
        <w:t>[</w:t>
      </w:r>
      <w:proofErr w:type="gramEnd"/>
      <w:r w:rsidRPr="00D141A6">
        <w:rPr>
          <w:rFonts w:ascii="Arial" w:hAnsi="Arial" w:cs="Arial"/>
          <w:sz w:val="22"/>
        </w:rPr>
        <w:t>4]</w:t>
      </w:r>
      <w:r w:rsidRPr="00FE1605">
        <w:rPr>
          <w:rFonts w:ascii="Arial" w:hAnsi="Arial" w:cs="Arial"/>
          <w:sz w:val="22"/>
        </w:rPr>
        <w:t xml:space="preserve"> used integral image method to improve the calculation speed of </w:t>
      </w:r>
      <w:proofErr w:type="spellStart"/>
      <w:r w:rsidRPr="00FE1605">
        <w:rPr>
          <w:rFonts w:ascii="Arial" w:hAnsi="Arial" w:cs="Arial"/>
          <w:sz w:val="22"/>
        </w:rPr>
        <w:t>Haar</w:t>
      </w:r>
      <w:proofErr w:type="spellEnd"/>
      <w:r w:rsidRPr="00FE1605">
        <w:rPr>
          <w:rFonts w:ascii="Arial" w:hAnsi="Arial" w:cs="Arial"/>
          <w:sz w:val="22"/>
        </w:rPr>
        <w:t xml:space="preserve"> feature, which has been widely used. However, the matrix feature can only describe the structure of a specific direction, which </w:t>
      </w:r>
      <w:proofErr w:type="spellStart"/>
      <w:r w:rsidRPr="00FE1605">
        <w:rPr>
          <w:rFonts w:ascii="Arial" w:hAnsi="Arial" w:cs="Arial"/>
          <w:sz w:val="22"/>
        </w:rPr>
        <w:t>can not</w:t>
      </w:r>
      <w:proofErr w:type="spellEnd"/>
      <w:r w:rsidRPr="00FE1605">
        <w:rPr>
          <w:rFonts w:ascii="Arial" w:hAnsi="Arial" w:cs="Arial"/>
          <w:sz w:val="22"/>
        </w:rPr>
        <w:t xml:space="preserve"> meet the feature extraction of irregular shape image.</w:t>
      </w:r>
      <w:r w:rsidRPr="00FE1605">
        <w:t xml:space="preserve"> </w:t>
      </w:r>
      <w:r w:rsidRPr="00FE1605">
        <w:rPr>
          <w:rFonts w:ascii="Arial" w:hAnsi="Arial" w:cs="Arial"/>
          <w:sz w:val="22"/>
        </w:rPr>
        <w:t xml:space="preserve">In 2005, </w:t>
      </w:r>
      <w:proofErr w:type="spellStart"/>
      <w:r w:rsidRPr="00FE1605">
        <w:rPr>
          <w:rFonts w:ascii="Arial" w:hAnsi="Arial" w:cs="Arial"/>
          <w:sz w:val="22"/>
        </w:rPr>
        <w:t>Dalal</w:t>
      </w:r>
      <w:proofErr w:type="spellEnd"/>
      <w:r w:rsidRPr="00FE1605">
        <w:rPr>
          <w:rFonts w:ascii="Arial" w:hAnsi="Arial" w:cs="Arial"/>
          <w:sz w:val="22"/>
        </w:rPr>
        <w:t xml:space="preserve"> et al. invented the Histogram of Oriented </w:t>
      </w:r>
      <w:proofErr w:type="spellStart"/>
      <w:proofErr w:type="gramStart"/>
      <w:r w:rsidRPr="00FE1605">
        <w:rPr>
          <w:rFonts w:ascii="Arial" w:hAnsi="Arial" w:cs="Arial"/>
          <w:sz w:val="22"/>
        </w:rPr>
        <w:t>Gridients</w:t>
      </w:r>
      <w:proofErr w:type="spellEnd"/>
      <w:r w:rsidRPr="00FE1605">
        <w:rPr>
          <w:rFonts w:ascii="Arial" w:hAnsi="Arial" w:cs="Arial"/>
          <w:sz w:val="22"/>
        </w:rPr>
        <w:t>(</w:t>
      </w:r>
      <w:proofErr w:type="gramEnd"/>
      <w:r w:rsidRPr="00FE1605">
        <w:rPr>
          <w:rFonts w:ascii="Arial" w:hAnsi="Arial" w:cs="Arial"/>
          <w:sz w:val="22"/>
        </w:rPr>
        <w:t>HOG)</w:t>
      </w:r>
      <w:r w:rsidRPr="00D141A6">
        <w:rPr>
          <w:rFonts w:ascii="Arial" w:hAnsi="Arial" w:cs="Arial"/>
          <w:sz w:val="22"/>
        </w:rPr>
        <w:t>[5]</w:t>
      </w:r>
      <w:r w:rsidRPr="00FE1605">
        <w:rPr>
          <w:rFonts w:ascii="Arial" w:hAnsi="Arial" w:cs="Arial"/>
          <w:sz w:val="22"/>
        </w:rPr>
        <w:t xml:space="preserve">, which can express local image gradient direction information, and combined it with Support Vector Machine(SVM) to </w:t>
      </w:r>
      <w:r w:rsidRPr="00FE1605">
        <w:rPr>
          <w:rFonts w:ascii="Arial" w:hAnsi="Arial" w:cs="Arial"/>
          <w:sz w:val="22"/>
        </w:rPr>
        <w:lastRenderedPageBreak/>
        <w:t xml:space="preserve">apply it to pedestrian detection. Good results have been achieved. As HOG feature extraction takes a long time, its further application is limited. Zhu </w:t>
      </w:r>
      <w:proofErr w:type="spellStart"/>
      <w:r w:rsidRPr="00FE1605">
        <w:rPr>
          <w:rFonts w:ascii="Arial" w:hAnsi="Arial" w:cs="Arial"/>
          <w:sz w:val="22"/>
        </w:rPr>
        <w:t>Qiang</w:t>
      </w:r>
      <w:proofErr w:type="spellEnd"/>
      <w:r w:rsidRPr="00FE1605">
        <w:rPr>
          <w:rFonts w:ascii="Arial" w:hAnsi="Arial" w:cs="Arial"/>
          <w:sz w:val="22"/>
        </w:rPr>
        <w:t xml:space="preserve"> </w:t>
      </w:r>
      <w:proofErr w:type="gramStart"/>
      <w:r w:rsidRPr="00FE1605">
        <w:rPr>
          <w:rFonts w:ascii="Arial" w:hAnsi="Arial" w:cs="Arial"/>
          <w:sz w:val="22"/>
        </w:rPr>
        <w:t>et al.</w:t>
      </w:r>
      <w:r w:rsidRPr="00D141A6">
        <w:rPr>
          <w:rFonts w:ascii="Arial" w:hAnsi="Arial" w:cs="Arial"/>
          <w:sz w:val="22"/>
        </w:rPr>
        <w:t>[</w:t>
      </w:r>
      <w:proofErr w:type="gramEnd"/>
      <w:r w:rsidRPr="00D141A6">
        <w:rPr>
          <w:rFonts w:ascii="Arial" w:hAnsi="Arial" w:cs="Arial"/>
          <w:sz w:val="22"/>
        </w:rPr>
        <w:t>6]</w:t>
      </w:r>
      <w:r w:rsidRPr="00FE1605">
        <w:rPr>
          <w:rFonts w:ascii="Arial" w:hAnsi="Arial" w:cs="Arial"/>
          <w:sz w:val="22"/>
        </w:rPr>
        <w:t xml:space="preserve"> proposed a model combining integration graph with </w:t>
      </w:r>
      <w:proofErr w:type="spellStart"/>
      <w:r w:rsidRPr="00FE1605">
        <w:rPr>
          <w:rFonts w:ascii="Arial" w:hAnsi="Arial" w:cs="Arial"/>
          <w:sz w:val="22"/>
        </w:rPr>
        <w:t>Adaboost</w:t>
      </w:r>
      <w:proofErr w:type="spellEnd"/>
      <w:r w:rsidRPr="00FE1605">
        <w:rPr>
          <w:rFonts w:ascii="Arial" w:hAnsi="Arial" w:cs="Arial"/>
          <w:sz w:val="22"/>
        </w:rPr>
        <w:t xml:space="preserve"> classifier. This model can not only reduce the time of extracting local HOG features, but also eliminate some irrelevant features.</w:t>
      </w:r>
    </w:p>
    <w:p w14:paraId="62D203AB" w14:textId="04DD0C69" w:rsidR="00FE1605" w:rsidRDefault="00407967" w:rsidP="00FE1605">
      <w:pPr>
        <w:rPr>
          <w:rFonts w:ascii="Arial" w:hAnsi="Arial" w:cs="Arial"/>
          <w:sz w:val="22"/>
        </w:rPr>
      </w:pPr>
      <w:r w:rsidRPr="00407967">
        <w:rPr>
          <w:rFonts w:ascii="Arial" w:hAnsi="Arial" w:cs="Arial"/>
          <w:sz w:val="22"/>
        </w:rPr>
        <w:t xml:space="preserve">With the further study of features, Lowe </w:t>
      </w:r>
      <w:proofErr w:type="gramStart"/>
      <w:r w:rsidRPr="00407967">
        <w:rPr>
          <w:rFonts w:ascii="Arial" w:hAnsi="Arial" w:cs="Arial"/>
          <w:sz w:val="22"/>
        </w:rPr>
        <w:t>et al.</w:t>
      </w:r>
      <w:r w:rsidRPr="00D141A6">
        <w:rPr>
          <w:rFonts w:ascii="Arial" w:hAnsi="Arial" w:cs="Arial"/>
          <w:sz w:val="22"/>
        </w:rPr>
        <w:t>[</w:t>
      </w:r>
      <w:proofErr w:type="gramEnd"/>
      <w:r w:rsidRPr="00D141A6">
        <w:rPr>
          <w:rFonts w:ascii="Arial" w:hAnsi="Arial" w:cs="Arial"/>
          <w:sz w:val="22"/>
        </w:rPr>
        <w:t>7]</w:t>
      </w:r>
      <w:r w:rsidRPr="00407967">
        <w:rPr>
          <w:rFonts w:ascii="Arial" w:hAnsi="Arial" w:cs="Arial"/>
          <w:sz w:val="22"/>
        </w:rPr>
        <w:t xml:space="preserve"> proposed Scale Invariant Feature Transform(SIFT), which has strong robustness to the changes of image Scale, illumination and Angle. Later, </w:t>
      </w:r>
      <w:proofErr w:type="spellStart"/>
      <w:r w:rsidRPr="00407967">
        <w:rPr>
          <w:rFonts w:ascii="Arial" w:hAnsi="Arial" w:cs="Arial"/>
          <w:sz w:val="22"/>
        </w:rPr>
        <w:t>Ke</w:t>
      </w:r>
      <w:proofErr w:type="spellEnd"/>
      <w:r w:rsidRPr="00407967">
        <w:rPr>
          <w:rFonts w:ascii="Arial" w:hAnsi="Arial" w:cs="Arial"/>
          <w:sz w:val="22"/>
        </w:rPr>
        <w:t xml:space="preserve"> </w:t>
      </w:r>
      <w:proofErr w:type="gramStart"/>
      <w:r w:rsidRPr="00407967">
        <w:rPr>
          <w:rFonts w:ascii="Arial" w:hAnsi="Arial" w:cs="Arial"/>
          <w:sz w:val="22"/>
        </w:rPr>
        <w:t>et al.</w:t>
      </w:r>
      <w:r w:rsidRPr="00D141A6">
        <w:rPr>
          <w:rFonts w:ascii="Arial" w:hAnsi="Arial" w:cs="Arial"/>
          <w:sz w:val="22"/>
        </w:rPr>
        <w:t>[</w:t>
      </w:r>
      <w:proofErr w:type="gramEnd"/>
      <w:r w:rsidRPr="00D141A6">
        <w:rPr>
          <w:rFonts w:ascii="Arial" w:hAnsi="Arial" w:cs="Arial"/>
          <w:sz w:val="22"/>
        </w:rPr>
        <w:t>8]</w:t>
      </w:r>
      <w:r w:rsidRPr="00407967">
        <w:rPr>
          <w:rFonts w:ascii="Arial" w:hAnsi="Arial" w:cs="Arial"/>
          <w:sz w:val="22"/>
        </w:rPr>
        <w:t xml:space="preserve"> reduced the feature dimension and improved its processing speed through Principal Component Analysis(PCA), namely, PCA-SIFT. In 2013, </w:t>
      </w:r>
      <w:proofErr w:type="spellStart"/>
      <w:r w:rsidRPr="00407967">
        <w:rPr>
          <w:rFonts w:ascii="Arial" w:hAnsi="Arial" w:cs="Arial"/>
          <w:sz w:val="22"/>
        </w:rPr>
        <w:t>Felzenszwalb</w:t>
      </w:r>
      <w:proofErr w:type="spellEnd"/>
      <w:r w:rsidRPr="00407967">
        <w:rPr>
          <w:rFonts w:ascii="Arial" w:hAnsi="Arial" w:cs="Arial"/>
          <w:sz w:val="22"/>
        </w:rPr>
        <w:t xml:space="preserve"> </w:t>
      </w:r>
      <w:proofErr w:type="gramStart"/>
      <w:r w:rsidRPr="00407967">
        <w:rPr>
          <w:rFonts w:ascii="Arial" w:hAnsi="Arial" w:cs="Arial"/>
          <w:sz w:val="22"/>
        </w:rPr>
        <w:t>et al.</w:t>
      </w:r>
      <w:r w:rsidRPr="00D141A6">
        <w:rPr>
          <w:rFonts w:ascii="Arial" w:hAnsi="Arial" w:cs="Arial"/>
          <w:sz w:val="22"/>
        </w:rPr>
        <w:t>[</w:t>
      </w:r>
      <w:proofErr w:type="gramEnd"/>
      <w:r w:rsidRPr="00D141A6">
        <w:rPr>
          <w:rFonts w:ascii="Arial" w:hAnsi="Arial" w:cs="Arial"/>
          <w:sz w:val="22"/>
        </w:rPr>
        <w:t>9][10]</w:t>
      </w:r>
      <w:r w:rsidRPr="00407967">
        <w:rPr>
          <w:rFonts w:ascii="Arial" w:hAnsi="Arial" w:cs="Arial"/>
          <w:sz w:val="22"/>
        </w:rPr>
        <w:t xml:space="preserve"> proposed Deformable Part Models(DPM). The biggest advantage of DPM is to divide the whole into parts and use different detectors to detect different positions. Finally, the location information is used to integrate all parts into a whole, thus greatly improving the pedestrian detection effect.</w:t>
      </w:r>
    </w:p>
    <w:p w14:paraId="2F31BF2F" w14:textId="61285B43" w:rsidR="00407967" w:rsidRDefault="00407967" w:rsidP="00FE1605">
      <w:pPr>
        <w:rPr>
          <w:rFonts w:ascii="Arial" w:hAnsi="Arial" w:cs="Arial"/>
          <w:sz w:val="22"/>
        </w:rPr>
      </w:pPr>
      <w:r w:rsidRPr="00407967">
        <w:rPr>
          <w:rFonts w:ascii="Arial" w:hAnsi="Arial" w:cs="Arial"/>
          <w:sz w:val="22"/>
        </w:rPr>
        <w:t xml:space="preserve">Figure 1 shows the flow chart of traditional target detection. Firstly, an image is selected as the input, then the feature is extracted and made into vector form, and finally the feature vector is mapped to the classifier to output the result. In the extraction process, the method of sliding window is generally adopted for extraction. In this case, it will take a long time to extract features, which is limited in some real-time application scenarios. In addition, manual extraction can only extract part of the features, and more effective features may be omitted. Therefore, with the development of the industry, the traditional detection methods </w:t>
      </w:r>
      <w:proofErr w:type="spellStart"/>
      <w:r w:rsidRPr="00407967">
        <w:rPr>
          <w:rFonts w:ascii="Arial" w:hAnsi="Arial" w:cs="Arial"/>
          <w:sz w:val="22"/>
        </w:rPr>
        <w:t>can not</w:t>
      </w:r>
      <w:proofErr w:type="spellEnd"/>
      <w:r w:rsidRPr="00407967">
        <w:rPr>
          <w:rFonts w:ascii="Arial" w:hAnsi="Arial" w:cs="Arial"/>
          <w:sz w:val="22"/>
        </w:rPr>
        <w:t xml:space="preserve"> fully meet the needs of the industry. Meanwhile, with the help of GPU computing power and big data resources, deep learning has made new achievements in the field of target detection.</w:t>
      </w:r>
    </w:p>
    <w:p w14:paraId="05C3FB96" w14:textId="555E2F12" w:rsidR="00FE1605" w:rsidRDefault="00407967" w:rsidP="00FE1605">
      <w:pPr>
        <w:rPr>
          <w:rFonts w:ascii="Arial" w:hAnsi="Arial" w:cs="Arial"/>
          <w:sz w:val="22"/>
        </w:rPr>
      </w:pPr>
      <w:r>
        <w:rPr>
          <w:rFonts w:hint="eastAsia"/>
          <w:noProof/>
          <w:sz w:val="22"/>
        </w:rPr>
        <w:drawing>
          <wp:inline distT="0" distB="0" distL="0" distR="0" wp14:anchorId="7BBB9E85" wp14:editId="67921D76">
            <wp:extent cx="5274310" cy="619125"/>
            <wp:effectExtent l="0" t="0" r="2540" b="0"/>
            <wp:docPr id="1" name="图示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940AA78" w14:textId="42FF7192" w:rsidR="00407967" w:rsidRDefault="00407967" w:rsidP="00407967">
      <w:pPr>
        <w:jc w:val="center"/>
        <w:rPr>
          <w:rFonts w:ascii="Arial" w:hAnsi="Arial" w:cs="Arial"/>
          <w:sz w:val="22"/>
        </w:rPr>
      </w:pPr>
      <w:r w:rsidRPr="00407967">
        <w:rPr>
          <w:rFonts w:ascii="Arial" w:hAnsi="Arial" w:cs="Arial"/>
          <w:sz w:val="22"/>
        </w:rPr>
        <w:t>Figure 1 Flow chart of traditional target detection model</w:t>
      </w:r>
    </w:p>
    <w:p w14:paraId="5CB4BA51" w14:textId="77777777" w:rsidR="00407967" w:rsidRDefault="00407967" w:rsidP="00407967">
      <w:pPr>
        <w:rPr>
          <w:rFonts w:ascii="Arial" w:hAnsi="Arial" w:cs="Arial"/>
          <w:sz w:val="22"/>
        </w:rPr>
      </w:pPr>
    </w:p>
    <w:p w14:paraId="69061CE2" w14:textId="7F4F5587" w:rsidR="00407967" w:rsidRPr="00CD656D" w:rsidRDefault="00407967" w:rsidP="00407967">
      <w:pPr>
        <w:pStyle w:val="a3"/>
        <w:numPr>
          <w:ilvl w:val="2"/>
          <w:numId w:val="1"/>
        </w:numPr>
        <w:ind w:firstLineChars="0"/>
        <w:rPr>
          <w:rFonts w:ascii="Arial" w:hAnsi="Arial" w:cs="Arial"/>
          <w:color w:val="2F5496" w:themeColor="accent1" w:themeShade="BF"/>
          <w:sz w:val="22"/>
        </w:rPr>
      </w:pPr>
      <w:r w:rsidRPr="00CD656D">
        <w:rPr>
          <w:rFonts w:ascii="Arial" w:hAnsi="Arial" w:cs="Arial"/>
          <w:color w:val="2F5496" w:themeColor="accent1" w:themeShade="BF"/>
          <w:sz w:val="22"/>
        </w:rPr>
        <w:t>Infrared image pedestrian detection method based on deep learning</w:t>
      </w:r>
    </w:p>
    <w:p w14:paraId="57374B44" w14:textId="348724C5" w:rsidR="00407967" w:rsidRDefault="00CD656D" w:rsidP="00407967">
      <w:pPr>
        <w:rPr>
          <w:rFonts w:ascii="Arial" w:hAnsi="Arial" w:cs="Arial"/>
          <w:sz w:val="22"/>
        </w:rPr>
      </w:pPr>
      <w:r w:rsidRPr="00CD656D">
        <w:rPr>
          <w:rFonts w:ascii="Arial" w:hAnsi="Arial" w:cs="Arial"/>
          <w:sz w:val="22"/>
        </w:rPr>
        <w:t>Because the pedestrian target has obvious deformation characteristics, it is difficult to perfectly express the target through the traditional method of extracting some features by hand. In recent years, target detection algorithms based on convolutional network feature extraction have sprung up one after another. At the same time, there are a lot of excellent algorithms shine brilliantly in the relevant contests and achieve amazing results.</w:t>
      </w:r>
    </w:p>
    <w:p w14:paraId="3F9A6FF6" w14:textId="1B976A81" w:rsidR="00CD656D" w:rsidRDefault="00CD656D" w:rsidP="00407967">
      <w:pPr>
        <w:rPr>
          <w:rFonts w:ascii="Arial" w:hAnsi="Arial" w:cs="Arial"/>
          <w:sz w:val="22"/>
        </w:rPr>
      </w:pPr>
      <w:r w:rsidRPr="00CD656D">
        <w:rPr>
          <w:rFonts w:ascii="Arial" w:hAnsi="Arial" w:cs="Arial"/>
          <w:sz w:val="22"/>
        </w:rPr>
        <w:t xml:space="preserve">Deep learning originates from the multi-layer </w:t>
      </w:r>
      <w:proofErr w:type="gramStart"/>
      <w:r w:rsidRPr="00CD656D">
        <w:rPr>
          <w:rFonts w:ascii="Arial" w:hAnsi="Arial" w:cs="Arial"/>
          <w:sz w:val="22"/>
        </w:rPr>
        <w:t>perceptron(</w:t>
      </w:r>
      <w:proofErr w:type="gramEnd"/>
      <w:r w:rsidRPr="00CD656D">
        <w:rPr>
          <w:rFonts w:ascii="Arial" w:hAnsi="Arial" w:cs="Arial"/>
          <w:sz w:val="22"/>
        </w:rPr>
        <w:t xml:space="preserve">MLP) model. </w:t>
      </w:r>
      <w:proofErr w:type="spellStart"/>
      <w:r w:rsidRPr="00CD656D">
        <w:rPr>
          <w:rFonts w:ascii="Arial" w:hAnsi="Arial" w:cs="Arial"/>
          <w:sz w:val="22"/>
        </w:rPr>
        <w:t>LeCun</w:t>
      </w:r>
      <w:proofErr w:type="spellEnd"/>
      <w:r w:rsidRPr="00CD656D">
        <w:rPr>
          <w:rFonts w:ascii="Arial" w:hAnsi="Arial" w:cs="Arial"/>
          <w:sz w:val="22"/>
        </w:rPr>
        <w:t xml:space="preserve"> </w:t>
      </w:r>
      <w:proofErr w:type="gramStart"/>
      <w:r w:rsidRPr="00CD656D">
        <w:rPr>
          <w:rFonts w:ascii="Arial" w:hAnsi="Arial" w:cs="Arial"/>
          <w:sz w:val="22"/>
        </w:rPr>
        <w:t>et al.</w:t>
      </w:r>
      <w:r w:rsidRPr="00D141A6">
        <w:rPr>
          <w:rFonts w:ascii="Arial" w:hAnsi="Arial" w:cs="Arial"/>
          <w:sz w:val="22"/>
        </w:rPr>
        <w:t>[</w:t>
      </w:r>
      <w:proofErr w:type="gramEnd"/>
      <w:r w:rsidRPr="00D141A6">
        <w:rPr>
          <w:rFonts w:ascii="Arial" w:hAnsi="Arial" w:cs="Arial"/>
          <w:sz w:val="22"/>
        </w:rPr>
        <w:t>11]</w:t>
      </w:r>
      <w:r w:rsidRPr="00CD656D">
        <w:rPr>
          <w:rFonts w:ascii="Arial" w:hAnsi="Arial" w:cs="Arial"/>
          <w:sz w:val="22"/>
        </w:rPr>
        <w:t xml:space="preserve"> propose Convolutional Neural Networks(CNN), which greatly reduces the number of parameters required for Neural network image processing. It is possible to apply deep neural network to image processing. CNN network in convolution operation way, in </w:t>
      </w:r>
      <w:proofErr w:type="gramStart"/>
      <w:r w:rsidRPr="00CD656D">
        <w:rPr>
          <w:rFonts w:ascii="Arial" w:hAnsi="Arial" w:cs="Arial"/>
          <w:sz w:val="22"/>
        </w:rPr>
        <w:t>the each</w:t>
      </w:r>
      <w:proofErr w:type="gramEnd"/>
      <w:r w:rsidRPr="00CD656D">
        <w:rPr>
          <w:rFonts w:ascii="Arial" w:hAnsi="Arial" w:cs="Arial"/>
          <w:sz w:val="22"/>
        </w:rPr>
        <w:t xml:space="preserve"> extract image convolution layer space characteristics of different locations, along with the deepening of network layer network will be shallow to </w:t>
      </w:r>
      <w:r w:rsidRPr="00CD656D">
        <w:rPr>
          <w:rFonts w:ascii="Arial" w:hAnsi="Arial" w:cs="Arial"/>
          <w:sz w:val="22"/>
        </w:rPr>
        <w:lastRenderedPageBreak/>
        <w:t>extract the characteristics of integration, the obtained images in different scales of abstract integration, a process similar to animal visual perception system, thus shows superior performance in the field of computer vision.</w:t>
      </w:r>
    </w:p>
    <w:p w14:paraId="1ADD9AC0" w14:textId="5C3153B6" w:rsidR="00EB211A" w:rsidRDefault="00EB211A" w:rsidP="00407967">
      <w:pPr>
        <w:rPr>
          <w:rFonts w:ascii="Arial" w:hAnsi="Arial" w:cs="Arial"/>
          <w:sz w:val="22"/>
        </w:rPr>
      </w:pPr>
      <w:proofErr w:type="spellStart"/>
      <w:proofErr w:type="gramStart"/>
      <w:r w:rsidRPr="00EB211A">
        <w:rPr>
          <w:rFonts w:ascii="Arial" w:hAnsi="Arial" w:cs="Arial"/>
          <w:sz w:val="22"/>
        </w:rPr>
        <w:t>AlexNet</w:t>
      </w:r>
      <w:proofErr w:type="spellEnd"/>
      <w:r w:rsidRPr="00D141A6">
        <w:rPr>
          <w:rFonts w:ascii="Arial" w:hAnsi="Arial" w:cs="Arial"/>
          <w:sz w:val="22"/>
        </w:rPr>
        <w:t>[</w:t>
      </w:r>
      <w:proofErr w:type="gramEnd"/>
      <w:r w:rsidRPr="00D141A6">
        <w:rPr>
          <w:rFonts w:ascii="Arial" w:hAnsi="Arial" w:cs="Arial"/>
          <w:sz w:val="22"/>
        </w:rPr>
        <w:t>12]</w:t>
      </w:r>
      <w:r w:rsidRPr="00EB211A">
        <w:rPr>
          <w:rFonts w:ascii="Arial" w:hAnsi="Arial" w:cs="Arial"/>
          <w:sz w:val="22"/>
        </w:rPr>
        <w:t xml:space="preserve"> classification network based on deep learning method won the champion in ImageNet image classification Challenge in 2012, which triggered the application trend of deep neural network, and then the application of deep learning method in object detection attracted wide attention of researchers. R-</w:t>
      </w:r>
      <w:proofErr w:type="gramStart"/>
      <w:r>
        <w:rPr>
          <w:rFonts w:ascii="Arial" w:hAnsi="Arial" w:cs="Arial"/>
          <w:sz w:val="22"/>
        </w:rPr>
        <w:t>CNN</w:t>
      </w:r>
      <w:r w:rsidRPr="00D141A6">
        <w:rPr>
          <w:rFonts w:ascii="Arial" w:hAnsi="Arial" w:cs="Arial"/>
          <w:sz w:val="22"/>
        </w:rPr>
        <w:t>[</w:t>
      </w:r>
      <w:proofErr w:type="gramEnd"/>
      <w:r w:rsidRPr="00D141A6">
        <w:rPr>
          <w:rFonts w:ascii="Arial" w:hAnsi="Arial" w:cs="Arial"/>
          <w:sz w:val="22"/>
        </w:rPr>
        <w:t>13]</w:t>
      </w:r>
      <w:r w:rsidRPr="00EB211A">
        <w:rPr>
          <w:rFonts w:ascii="Arial" w:hAnsi="Arial" w:cs="Arial"/>
          <w:sz w:val="22"/>
        </w:rPr>
        <w:t xml:space="preserve"> algorithm is a milestone in the application of deep learning in the field of target detection. The algorithm firstly uses Selective Search </w:t>
      </w:r>
      <w:proofErr w:type="gramStart"/>
      <w:r w:rsidRPr="00EB211A">
        <w:rPr>
          <w:rFonts w:ascii="Arial" w:hAnsi="Arial" w:cs="Arial"/>
          <w:sz w:val="22"/>
        </w:rPr>
        <w:t>algorithm</w:t>
      </w:r>
      <w:r w:rsidRPr="00D141A6">
        <w:rPr>
          <w:rFonts w:ascii="Arial" w:hAnsi="Arial" w:cs="Arial"/>
          <w:sz w:val="22"/>
        </w:rPr>
        <w:t>[</w:t>
      </w:r>
      <w:proofErr w:type="gramEnd"/>
      <w:r w:rsidRPr="00D141A6">
        <w:rPr>
          <w:rFonts w:ascii="Arial" w:hAnsi="Arial" w:cs="Arial"/>
          <w:sz w:val="22"/>
        </w:rPr>
        <w:t>14]</w:t>
      </w:r>
      <w:r w:rsidRPr="00EB211A">
        <w:rPr>
          <w:rFonts w:ascii="Arial" w:hAnsi="Arial" w:cs="Arial"/>
          <w:sz w:val="22"/>
        </w:rPr>
        <w:t xml:space="preserve"> to extract about 2000 ROI candidate boxes, then uses CNN network to extract fixed length features, and uses SVM classifier to classify extracted features. The coordinate information of corresponding candidate box was calculated by regression of fully connected network.</w:t>
      </w:r>
      <w:r w:rsidR="00527DDB" w:rsidRPr="00527DDB">
        <w:t xml:space="preserve"> </w:t>
      </w:r>
      <w:r w:rsidR="00527DDB" w:rsidRPr="00527DDB">
        <w:rPr>
          <w:rFonts w:ascii="Arial" w:hAnsi="Arial" w:cs="Arial"/>
          <w:sz w:val="22"/>
        </w:rPr>
        <w:t xml:space="preserve">The problem of R-CNN framework is that different ROI needs to be judged separately, so the speed is slow. Moreover, due to certain overlap of the extracted ROI candidate boxes, part of the calculation is actually repeated calculation, resulting in low efficiency. </w:t>
      </w:r>
      <w:proofErr w:type="spellStart"/>
      <w:r w:rsidR="00527DDB" w:rsidRPr="00527DDB">
        <w:rPr>
          <w:rFonts w:ascii="Arial" w:hAnsi="Arial" w:cs="Arial"/>
          <w:sz w:val="22"/>
        </w:rPr>
        <w:t>SPPNet</w:t>
      </w:r>
      <w:proofErr w:type="spellEnd"/>
      <w:r w:rsidR="00527DDB" w:rsidRPr="00527DDB">
        <w:rPr>
          <w:rFonts w:ascii="Arial" w:hAnsi="Arial" w:cs="Arial"/>
          <w:sz w:val="22"/>
        </w:rPr>
        <w:t xml:space="preserve"> proposed by </w:t>
      </w:r>
      <w:proofErr w:type="spellStart"/>
      <w:r w:rsidR="00527DDB" w:rsidRPr="00527DDB">
        <w:rPr>
          <w:rFonts w:ascii="Arial" w:hAnsi="Arial" w:cs="Arial"/>
          <w:sz w:val="22"/>
        </w:rPr>
        <w:t>He</w:t>
      </w:r>
      <w:proofErr w:type="spellEnd"/>
      <w:r w:rsidR="00527DDB" w:rsidRPr="00527DDB">
        <w:rPr>
          <w:rFonts w:ascii="Arial" w:hAnsi="Arial" w:cs="Arial"/>
          <w:sz w:val="22"/>
        </w:rPr>
        <w:t xml:space="preserve"> </w:t>
      </w:r>
      <w:proofErr w:type="gramStart"/>
      <w:r w:rsidR="00527DDB" w:rsidRPr="00527DDB">
        <w:rPr>
          <w:rFonts w:ascii="Arial" w:hAnsi="Arial" w:cs="Arial"/>
          <w:sz w:val="22"/>
        </w:rPr>
        <w:t>et al.</w:t>
      </w:r>
      <w:r w:rsidR="00527DDB" w:rsidRPr="00D141A6">
        <w:rPr>
          <w:rFonts w:ascii="Arial" w:hAnsi="Arial" w:cs="Arial"/>
          <w:sz w:val="22"/>
        </w:rPr>
        <w:t>[</w:t>
      </w:r>
      <w:proofErr w:type="gramEnd"/>
      <w:r w:rsidR="00527DDB" w:rsidRPr="00D141A6">
        <w:rPr>
          <w:rFonts w:ascii="Arial" w:hAnsi="Arial" w:cs="Arial"/>
          <w:sz w:val="22"/>
        </w:rPr>
        <w:t>15]</w:t>
      </w:r>
      <w:r w:rsidR="00527DDB" w:rsidRPr="00527DDB">
        <w:rPr>
          <w:rFonts w:ascii="Arial" w:hAnsi="Arial" w:cs="Arial"/>
          <w:sz w:val="22"/>
        </w:rPr>
        <w:t xml:space="preserve"> improved r-CNN network, which scaled all ROI regions to the same scale, causing distortion to some objects and interfering with recognition. Meanwhile, </w:t>
      </w:r>
      <w:proofErr w:type="spellStart"/>
      <w:r w:rsidR="00527DDB" w:rsidRPr="00527DDB">
        <w:rPr>
          <w:rFonts w:ascii="Arial" w:hAnsi="Arial" w:cs="Arial"/>
          <w:sz w:val="22"/>
        </w:rPr>
        <w:t>SPPNet</w:t>
      </w:r>
      <w:proofErr w:type="spellEnd"/>
      <w:r w:rsidR="00527DDB" w:rsidRPr="00527DDB">
        <w:rPr>
          <w:rFonts w:ascii="Arial" w:hAnsi="Arial" w:cs="Arial"/>
          <w:sz w:val="22"/>
        </w:rPr>
        <w:t xml:space="preserve"> introduces Spatial Pyramid </w:t>
      </w:r>
      <w:proofErr w:type="gramStart"/>
      <w:r w:rsidR="00527DDB" w:rsidRPr="00527DDB">
        <w:rPr>
          <w:rFonts w:ascii="Arial" w:hAnsi="Arial" w:cs="Arial"/>
          <w:sz w:val="22"/>
        </w:rPr>
        <w:t>pooling(</w:t>
      </w:r>
      <w:proofErr w:type="gramEnd"/>
      <w:r w:rsidR="00527DDB" w:rsidRPr="00527DDB">
        <w:rPr>
          <w:rFonts w:ascii="Arial" w:hAnsi="Arial" w:cs="Arial"/>
          <w:sz w:val="22"/>
        </w:rPr>
        <w:t>SPP) layer, conducts Spatial Pyramid sampling of image features processed by the convolution layer, and pools them after grid partitioning. Regions of different sizes are unified into feature vectors of the same length, and multiple convolution operations are simplified into one convolution operation. Greatly improve the algorithm speed and accuracy.</w:t>
      </w:r>
      <w:r w:rsidR="00527DDB" w:rsidRPr="00527DDB">
        <w:t xml:space="preserve"> </w:t>
      </w:r>
      <w:proofErr w:type="spellStart"/>
      <w:r w:rsidR="00527DDB" w:rsidRPr="00527DDB">
        <w:rPr>
          <w:rFonts w:ascii="Arial" w:hAnsi="Arial" w:cs="Arial"/>
          <w:sz w:val="22"/>
        </w:rPr>
        <w:t>Girshick</w:t>
      </w:r>
      <w:proofErr w:type="spellEnd"/>
      <w:r w:rsidR="00527DDB" w:rsidRPr="00527DDB">
        <w:rPr>
          <w:rFonts w:ascii="Arial" w:hAnsi="Arial" w:cs="Arial"/>
          <w:sz w:val="22"/>
        </w:rPr>
        <w:t xml:space="preserve"> </w:t>
      </w:r>
      <w:proofErr w:type="gramStart"/>
      <w:r w:rsidR="00527DDB" w:rsidRPr="00527DDB">
        <w:rPr>
          <w:rFonts w:ascii="Arial" w:hAnsi="Arial" w:cs="Arial"/>
          <w:sz w:val="22"/>
        </w:rPr>
        <w:t>et al.</w:t>
      </w:r>
      <w:r w:rsidR="00527DDB" w:rsidRPr="00D141A6">
        <w:rPr>
          <w:rFonts w:ascii="Arial" w:hAnsi="Arial" w:cs="Arial"/>
          <w:sz w:val="22"/>
        </w:rPr>
        <w:t>[</w:t>
      </w:r>
      <w:proofErr w:type="gramEnd"/>
      <w:r w:rsidR="00527DDB" w:rsidRPr="00D141A6">
        <w:rPr>
          <w:rFonts w:ascii="Arial" w:hAnsi="Arial" w:cs="Arial"/>
          <w:sz w:val="22"/>
        </w:rPr>
        <w:t>16]</w:t>
      </w:r>
      <w:r w:rsidR="00527DDB" w:rsidRPr="00527DDB">
        <w:rPr>
          <w:rFonts w:ascii="Arial" w:hAnsi="Arial" w:cs="Arial"/>
          <w:sz w:val="22"/>
        </w:rPr>
        <w:t xml:space="preserve"> further improved on the basis of </w:t>
      </w:r>
      <w:proofErr w:type="spellStart"/>
      <w:r w:rsidR="00527DDB" w:rsidRPr="00527DDB">
        <w:rPr>
          <w:rFonts w:ascii="Arial" w:hAnsi="Arial" w:cs="Arial"/>
          <w:sz w:val="22"/>
        </w:rPr>
        <w:t>SPPNet</w:t>
      </w:r>
      <w:proofErr w:type="spellEnd"/>
      <w:r w:rsidR="00527DDB" w:rsidRPr="00527DDB">
        <w:rPr>
          <w:rFonts w:ascii="Arial" w:hAnsi="Arial" w:cs="Arial"/>
          <w:sz w:val="22"/>
        </w:rPr>
        <w:t xml:space="preserve"> and proposed the Fast R-CNN algorithm. The Fast R-CNN algorithm proposes the ROI Pooling layer, which only conducts grid division and Pooling at one scale, and directly uses a network to conduct classification and regression operation instead of using additional classifiers during classification, which not only improves detection speed but also greatly reduces training difficulty. The above three algorithms need to extract ROI region independently, and then extract feature classification. The two steps are separated, which increases the calculation time. The algorithm proposed Region Proposal </w:t>
      </w:r>
      <w:proofErr w:type="gramStart"/>
      <w:r w:rsidR="00527DDB" w:rsidRPr="00527DDB">
        <w:rPr>
          <w:rFonts w:ascii="Arial" w:hAnsi="Arial" w:cs="Arial"/>
          <w:sz w:val="22"/>
        </w:rPr>
        <w:t>Network(</w:t>
      </w:r>
      <w:proofErr w:type="gramEnd"/>
      <w:r w:rsidR="00527DDB" w:rsidRPr="00527DDB">
        <w:rPr>
          <w:rFonts w:ascii="Arial" w:hAnsi="Arial" w:cs="Arial"/>
          <w:sz w:val="22"/>
        </w:rPr>
        <w:t>RPN)</w:t>
      </w:r>
      <w:r w:rsidR="00527DDB" w:rsidRPr="00D141A6">
        <w:rPr>
          <w:rFonts w:ascii="Arial" w:hAnsi="Arial" w:cs="Arial"/>
          <w:sz w:val="22"/>
        </w:rPr>
        <w:t>[17]</w:t>
      </w:r>
      <w:r w:rsidR="00527DDB" w:rsidRPr="00527DDB">
        <w:rPr>
          <w:rFonts w:ascii="Arial" w:hAnsi="Arial" w:cs="Arial"/>
          <w:sz w:val="22"/>
        </w:rPr>
        <w:t xml:space="preserve">, extracted candidate regions from the convolution feature layer through the Anchor mechanism, and then carried out classification and regression through the Network. The whole process of ROI region generation, region feature extraction, target classification and candidate box regression </w:t>
      </w:r>
      <w:proofErr w:type="gramStart"/>
      <w:r w:rsidR="00527DDB" w:rsidRPr="00527DDB">
        <w:rPr>
          <w:rFonts w:ascii="Arial" w:hAnsi="Arial" w:cs="Arial"/>
          <w:sz w:val="22"/>
        </w:rPr>
        <w:t>is</w:t>
      </w:r>
      <w:proofErr w:type="gramEnd"/>
      <w:r w:rsidR="00527DDB" w:rsidRPr="00527DDB">
        <w:rPr>
          <w:rFonts w:ascii="Arial" w:hAnsi="Arial" w:cs="Arial"/>
          <w:sz w:val="22"/>
        </w:rPr>
        <w:t xml:space="preserve"> completed by neural network. In the training, each part of the network can not only complete its own task but also learn how to cooperate independently.</w:t>
      </w:r>
      <w:r w:rsidR="00527DDB" w:rsidRPr="00527DDB">
        <w:t xml:space="preserve"> </w:t>
      </w:r>
      <w:r w:rsidR="00527DDB" w:rsidRPr="00527DDB">
        <w:rPr>
          <w:rFonts w:ascii="Arial" w:hAnsi="Arial" w:cs="Arial"/>
          <w:sz w:val="22"/>
        </w:rPr>
        <w:t xml:space="preserve">The above method is a two-stage method, that is, the whole system is divided into two steps: ROI region generation and region classification. The YOLO </w:t>
      </w:r>
      <w:proofErr w:type="gramStart"/>
      <w:r w:rsidR="00527DDB" w:rsidRPr="00527DDB">
        <w:rPr>
          <w:rFonts w:ascii="Arial" w:hAnsi="Arial" w:cs="Arial"/>
          <w:sz w:val="22"/>
        </w:rPr>
        <w:t>algorithm</w:t>
      </w:r>
      <w:r w:rsidR="00527DDB" w:rsidRPr="00D141A6">
        <w:rPr>
          <w:rFonts w:ascii="Arial" w:hAnsi="Arial" w:cs="Arial"/>
          <w:sz w:val="22"/>
        </w:rPr>
        <w:t>[</w:t>
      </w:r>
      <w:proofErr w:type="gramEnd"/>
      <w:r w:rsidR="00527DDB" w:rsidRPr="00D141A6">
        <w:rPr>
          <w:rFonts w:ascii="Arial" w:hAnsi="Arial" w:cs="Arial"/>
          <w:sz w:val="22"/>
        </w:rPr>
        <w:t>18]</w:t>
      </w:r>
      <w:r w:rsidR="00527DDB" w:rsidRPr="00527DDB">
        <w:rPr>
          <w:rFonts w:ascii="Arial" w:hAnsi="Arial" w:cs="Arial"/>
          <w:sz w:val="22"/>
        </w:rPr>
        <w:t xml:space="preserve"> proposed by Redmon is a One-stage algorithm, which saves the process of ROI region extraction and greatly improves the speed of detection algorithm to meet the requirements of real-time detection task. As of today, YOLO series has been released in the fifth generation, after improvement has been greatly improved.</w:t>
      </w:r>
    </w:p>
    <w:p w14:paraId="6B654F32" w14:textId="4C83824B" w:rsidR="006B2C14" w:rsidRDefault="006B2C14" w:rsidP="00407967">
      <w:pPr>
        <w:rPr>
          <w:rFonts w:ascii="Arial" w:hAnsi="Arial" w:cs="Arial"/>
          <w:sz w:val="22"/>
        </w:rPr>
      </w:pPr>
      <w:r w:rsidRPr="006B2C14">
        <w:rPr>
          <w:rFonts w:ascii="Arial" w:hAnsi="Arial" w:cs="Arial"/>
          <w:sz w:val="22"/>
        </w:rPr>
        <w:t xml:space="preserve">Most of the researches on applying deep learning methods to infrared image pedestrian detection are based on the model proposed above. Liu </w:t>
      </w:r>
      <w:proofErr w:type="gramStart"/>
      <w:r w:rsidRPr="006B2C14">
        <w:rPr>
          <w:rFonts w:ascii="Arial" w:hAnsi="Arial" w:cs="Arial"/>
          <w:sz w:val="22"/>
        </w:rPr>
        <w:t>et al.</w:t>
      </w:r>
      <w:r w:rsidRPr="00D141A6">
        <w:rPr>
          <w:rFonts w:ascii="Arial" w:hAnsi="Arial" w:cs="Arial"/>
          <w:sz w:val="22"/>
        </w:rPr>
        <w:t>[</w:t>
      </w:r>
      <w:proofErr w:type="gramEnd"/>
      <w:r w:rsidRPr="00D141A6">
        <w:rPr>
          <w:rFonts w:ascii="Arial" w:hAnsi="Arial" w:cs="Arial"/>
          <w:sz w:val="22"/>
        </w:rPr>
        <w:t>19]</w:t>
      </w:r>
      <w:r w:rsidRPr="006B2C14">
        <w:rPr>
          <w:rFonts w:ascii="Arial" w:hAnsi="Arial" w:cs="Arial"/>
          <w:sz w:val="22"/>
        </w:rPr>
        <w:t xml:space="preserve"> </w:t>
      </w:r>
      <w:r w:rsidRPr="006B2C14">
        <w:rPr>
          <w:rFonts w:ascii="Arial" w:hAnsi="Arial" w:cs="Arial"/>
          <w:sz w:val="22"/>
        </w:rPr>
        <w:lastRenderedPageBreak/>
        <w:t>constructed an infrared pedestrian detection system based on the improved F</w:t>
      </w:r>
      <w:r>
        <w:rPr>
          <w:rFonts w:ascii="Arial" w:hAnsi="Arial" w:cs="Arial"/>
          <w:sz w:val="22"/>
        </w:rPr>
        <w:t>aster</w:t>
      </w:r>
      <w:r w:rsidRPr="006B2C14">
        <w:rPr>
          <w:rFonts w:ascii="Arial" w:hAnsi="Arial" w:cs="Arial"/>
          <w:sz w:val="22"/>
        </w:rPr>
        <w:t xml:space="preserve">-RCNN framework. Zhang </w:t>
      </w:r>
      <w:proofErr w:type="gramStart"/>
      <w:r w:rsidRPr="006B2C14">
        <w:rPr>
          <w:rFonts w:ascii="Arial" w:hAnsi="Arial" w:cs="Arial"/>
          <w:sz w:val="22"/>
        </w:rPr>
        <w:t>et al.</w:t>
      </w:r>
      <w:r w:rsidRPr="00D141A6">
        <w:rPr>
          <w:rFonts w:ascii="Arial" w:hAnsi="Arial" w:cs="Arial"/>
          <w:sz w:val="22"/>
        </w:rPr>
        <w:t>[</w:t>
      </w:r>
      <w:proofErr w:type="gramEnd"/>
      <w:r w:rsidRPr="00D141A6">
        <w:rPr>
          <w:rFonts w:ascii="Arial" w:hAnsi="Arial" w:cs="Arial"/>
          <w:sz w:val="22"/>
        </w:rPr>
        <w:t>20]</w:t>
      </w:r>
      <w:r w:rsidRPr="006B2C14">
        <w:rPr>
          <w:rFonts w:ascii="Arial" w:hAnsi="Arial" w:cs="Arial"/>
          <w:sz w:val="22"/>
        </w:rPr>
        <w:t xml:space="preserve"> proposed an algorithm combining VGG-16 network with the features of Squares </w:t>
      </w:r>
      <w:proofErr w:type="spellStart"/>
      <w:r w:rsidRPr="006B2C14">
        <w:rPr>
          <w:rFonts w:ascii="Arial" w:hAnsi="Arial" w:cs="Arial"/>
          <w:sz w:val="22"/>
        </w:rPr>
        <w:t>ChnFtrs</w:t>
      </w:r>
      <w:proofErr w:type="spellEnd"/>
      <w:r w:rsidRPr="006B2C14">
        <w:rPr>
          <w:rFonts w:ascii="Arial" w:hAnsi="Arial" w:cs="Arial"/>
          <w:sz w:val="22"/>
        </w:rPr>
        <w:t xml:space="preserve">. Zhang </w:t>
      </w:r>
      <w:proofErr w:type="gramStart"/>
      <w:r w:rsidRPr="006B2C14">
        <w:rPr>
          <w:rFonts w:ascii="Arial" w:hAnsi="Arial" w:cs="Arial"/>
          <w:sz w:val="22"/>
        </w:rPr>
        <w:t>et al.</w:t>
      </w:r>
      <w:r w:rsidRPr="00D141A6">
        <w:rPr>
          <w:rFonts w:ascii="Arial" w:hAnsi="Arial" w:cs="Arial"/>
          <w:sz w:val="22"/>
        </w:rPr>
        <w:t>[</w:t>
      </w:r>
      <w:proofErr w:type="gramEnd"/>
      <w:r w:rsidRPr="00D141A6">
        <w:rPr>
          <w:rFonts w:ascii="Arial" w:hAnsi="Arial" w:cs="Arial"/>
          <w:sz w:val="22"/>
        </w:rPr>
        <w:t>21]</w:t>
      </w:r>
      <w:r w:rsidRPr="006B2C14">
        <w:rPr>
          <w:rFonts w:ascii="Arial" w:hAnsi="Arial" w:cs="Arial"/>
          <w:sz w:val="22"/>
        </w:rPr>
        <w:t xml:space="preserve"> proposed that the image feature vector extracted by F</w:t>
      </w:r>
      <w:r>
        <w:rPr>
          <w:rFonts w:ascii="Arial" w:hAnsi="Arial" w:cs="Arial"/>
          <w:sz w:val="22"/>
        </w:rPr>
        <w:t>aster</w:t>
      </w:r>
      <w:r w:rsidRPr="006B2C14">
        <w:rPr>
          <w:rFonts w:ascii="Arial" w:hAnsi="Arial" w:cs="Arial"/>
          <w:sz w:val="22"/>
        </w:rPr>
        <w:t xml:space="preserve">-RCNN algorithm was input into the Boosted Forest classifier algorithm to improve the detection rate of pedestrian targets. According to the network structure of </w:t>
      </w:r>
      <w:r>
        <w:rPr>
          <w:rFonts w:ascii="Arial" w:hAnsi="Arial" w:cs="Arial"/>
          <w:sz w:val="22"/>
        </w:rPr>
        <w:t>Y</w:t>
      </w:r>
      <w:r w:rsidRPr="006B2C14">
        <w:rPr>
          <w:rFonts w:ascii="Arial" w:hAnsi="Arial" w:cs="Arial"/>
          <w:sz w:val="22"/>
        </w:rPr>
        <w:t>OLO-</w:t>
      </w:r>
      <w:r>
        <w:rPr>
          <w:rFonts w:ascii="Arial" w:hAnsi="Arial" w:cs="Arial"/>
          <w:sz w:val="22"/>
        </w:rPr>
        <w:t>v</w:t>
      </w:r>
      <w:r w:rsidRPr="006B2C14">
        <w:rPr>
          <w:rFonts w:ascii="Arial" w:hAnsi="Arial" w:cs="Arial"/>
          <w:sz w:val="22"/>
        </w:rPr>
        <w:t xml:space="preserve">3 model used by Li </w:t>
      </w:r>
      <w:proofErr w:type="gramStart"/>
      <w:r w:rsidRPr="006B2C14">
        <w:rPr>
          <w:rFonts w:ascii="Arial" w:hAnsi="Arial" w:cs="Arial"/>
          <w:sz w:val="22"/>
        </w:rPr>
        <w:t>et al.</w:t>
      </w:r>
      <w:r w:rsidRPr="00D141A6">
        <w:rPr>
          <w:rFonts w:ascii="Arial" w:hAnsi="Arial" w:cs="Arial"/>
          <w:sz w:val="22"/>
        </w:rPr>
        <w:t>[</w:t>
      </w:r>
      <w:proofErr w:type="gramEnd"/>
      <w:r w:rsidRPr="00D141A6">
        <w:rPr>
          <w:rFonts w:ascii="Arial" w:hAnsi="Arial" w:cs="Arial"/>
          <w:sz w:val="22"/>
        </w:rPr>
        <w:t>22]</w:t>
      </w:r>
      <w:r w:rsidRPr="006B2C14">
        <w:rPr>
          <w:rFonts w:ascii="Arial" w:hAnsi="Arial" w:cs="Arial"/>
          <w:sz w:val="22"/>
        </w:rPr>
        <w:t>, and the loss function was optimized according to the imbalance of infrared image data, pedestrians could be located accurately even in the case of pedestrian overlap.</w:t>
      </w:r>
    </w:p>
    <w:p w14:paraId="3D0DFC3D" w14:textId="7947E2F7" w:rsidR="00EB211A" w:rsidRDefault="006B2C14" w:rsidP="00407967">
      <w:pPr>
        <w:rPr>
          <w:rFonts w:ascii="Arial" w:hAnsi="Arial" w:cs="Arial"/>
          <w:sz w:val="22"/>
        </w:rPr>
      </w:pPr>
      <w:r w:rsidRPr="006B2C14">
        <w:rPr>
          <w:rFonts w:ascii="Arial" w:hAnsi="Arial" w:cs="Arial"/>
          <w:sz w:val="22"/>
        </w:rPr>
        <w:t xml:space="preserve">Convolutional neural </w:t>
      </w:r>
      <w:proofErr w:type="gramStart"/>
      <w:r w:rsidRPr="006B2C14">
        <w:rPr>
          <w:rFonts w:ascii="Arial" w:hAnsi="Arial" w:cs="Arial"/>
          <w:sz w:val="22"/>
        </w:rPr>
        <w:t>network based</w:t>
      </w:r>
      <w:proofErr w:type="gramEnd"/>
      <w:r w:rsidRPr="006B2C14">
        <w:rPr>
          <w:rFonts w:ascii="Arial" w:hAnsi="Arial" w:cs="Arial"/>
          <w:sz w:val="22"/>
        </w:rPr>
        <w:t xml:space="preserve"> method has the advantages of high precision, strong generalization ability and strong portability, and is the development direction of target detection in the future. It still has great space and application potential in infrared image pedestrian detection.</w:t>
      </w:r>
    </w:p>
    <w:p w14:paraId="7BD37E88" w14:textId="66A83FDA" w:rsidR="00EB211A" w:rsidRDefault="00EB211A" w:rsidP="00407967">
      <w:pPr>
        <w:rPr>
          <w:rFonts w:ascii="Arial" w:hAnsi="Arial" w:cs="Arial"/>
          <w:sz w:val="22"/>
        </w:rPr>
      </w:pPr>
    </w:p>
    <w:p w14:paraId="5FA67AEA" w14:textId="1C1D03AE" w:rsidR="006E35F0" w:rsidRPr="006E35F0" w:rsidRDefault="006E35F0" w:rsidP="006E35F0">
      <w:pPr>
        <w:pStyle w:val="a3"/>
        <w:numPr>
          <w:ilvl w:val="1"/>
          <w:numId w:val="1"/>
        </w:numPr>
        <w:ind w:firstLineChars="0"/>
        <w:rPr>
          <w:rFonts w:ascii="Arial" w:hAnsi="Arial" w:cs="Arial"/>
          <w:color w:val="2F5496" w:themeColor="accent1" w:themeShade="BF"/>
          <w:sz w:val="22"/>
        </w:rPr>
      </w:pPr>
      <w:r w:rsidRPr="006E35F0">
        <w:rPr>
          <w:rFonts w:ascii="Arial" w:hAnsi="Arial" w:cs="Arial"/>
          <w:color w:val="2F5496" w:themeColor="accent1" w:themeShade="BF"/>
          <w:sz w:val="22"/>
        </w:rPr>
        <w:t>Infrared image pedestrian detection data set</w:t>
      </w:r>
    </w:p>
    <w:p w14:paraId="57881F13" w14:textId="104E36AC" w:rsidR="006E35F0" w:rsidRDefault="006E35F0" w:rsidP="006E35F0">
      <w:pPr>
        <w:rPr>
          <w:rFonts w:ascii="Arial" w:hAnsi="Arial" w:cs="Arial"/>
          <w:sz w:val="22"/>
        </w:rPr>
      </w:pPr>
      <w:r w:rsidRPr="006E35F0">
        <w:rPr>
          <w:rFonts w:ascii="Arial" w:hAnsi="Arial" w:cs="Arial"/>
          <w:sz w:val="22"/>
        </w:rPr>
        <w:t>Related data sets have also been proposed for nighttime pedestrian detection, but the early far-infrared pedestrian detection research mainly adopts traditional methods, so the data amount is far less than the visible light data set.</w:t>
      </w:r>
    </w:p>
    <w:p w14:paraId="23942E5E" w14:textId="6DFDE46B" w:rsidR="006E35F0" w:rsidRDefault="006E35F0" w:rsidP="006E35F0">
      <w:pPr>
        <w:rPr>
          <w:rFonts w:ascii="Arial" w:hAnsi="Arial" w:cs="Arial"/>
          <w:sz w:val="22"/>
        </w:rPr>
      </w:pPr>
      <w:proofErr w:type="gramStart"/>
      <w:r w:rsidRPr="006E35F0">
        <w:rPr>
          <w:rFonts w:ascii="Arial" w:hAnsi="Arial" w:cs="Arial"/>
          <w:sz w:val="22"/>
        </w:rPr>
        <w:t>O</w:t>
      </w:r>
      <w:r>
        <w:rPr>
          <w:rFonts w:ascii="Arial" w:hAnsi="Arial" w:cs="Arial"/>
          <w:sz w:val="22"/>
        </w:rPr>
        <w:t>SUT</w:t>
      </w:r>
      <w:r w:rsidRPr="00D141A6">
        <w:rPr>
          <w:rFonts w:ascii="Arial" w:hAnsi="Arial" w:cs="Arial"/>
          <w:sz w:val="22"/>
        </w:rPr>
        <w:t>[</w:t>
      </w:r>
      <w:proofErr w:type="gramEnd"/>
      <w:r w:rsidRPr="00D141A6">
        <w:rPr>
          <w:rFonts w:ascii="Arial" w:hAnsi="Arial" w:cs="Arial"/>
          <w:sz w:val="22"/>
        </w:rPr>
        <w:t>23]</w:t>
      </w:r>
      <w:r w:rsidRPr="006E35F0">
        <w:rPr>
          <w:rFonts w:ascii="Arial" w:hAnsi="Arial" w:cs="Arial"/>
          <w:sz w:val="22"/>
        </w:rPr>
        <w:t xml:space="preserve"> is an earlier public far-infrared pedestrian benchmark dataset established by Ohio State University. However, the image sequences in this dataset were all obtained under the condition of fixed imaging equipment, the perspective and pedestrian scale were single, and there was almost no interference heat source other than pedestrians in the scene, resulting in a high contrast between the target and the background. However, in the actual pedestrian detection system, Test scenarios may vary greatly and tend to be complicated due to factors such as climate and irregular scene participants.</w:t>
      </w:r>
    </w:p>
    <w:p w14:paraId="4030D163" w14:textId="7FE86825" w:rsidR="006E35F0" w:rsidRDefault="006E35F0" w:rsidP="006E35F0">
      <w:pPr>
        <w:rPr>
          <w:rFonts w:ascii="Arial" w:hAnsi="Arial" w:cs="Arial"/>
          <w:sz w:val="22"/>
        </w:rPr>
      </w:pPr>
      <w:r w:rsidRPr="006E35F0">
        <w:rPr>
          <w:rFonts w:ascii="Arial" w:hAnsi="Arial" w:cs="Arial"/>
          <w:sz w:val="22"/>
        </w:rPr>
        <w:t xml:space="preserve">LSIFR infrared pedestrian </w:t>
      </w:r>
      <w:proofErr w:type="gramStart"/>
      <w:r w:rsidRPr="006E35F0">
        <w:rPr>
          <w:rFonts w:ascii="Arial" w:hAnsi="Arial" w:cs="Arial"/>
          <w:sz w:val="22"/>
        </w:rPr>
        <w:t>dataset</w:t>
      </w:r>
      <w:r w:rsidRPr="00D141A6">
        <w:rPr>
          <w:rFonts w:ascii="Arial" w:hAnsi="Arial" w:cs="Arial"/>
          <w:sz w:val="22"/>
        </w:rPr>
        <w:t>[</w:t>
      </w:r>
      <w:proofErr w:type="gramEnd"/>
      <w:r w:rsidRPr="00D141A6">
        <w:rPr>
          <w:rFonts w:ascii="Arial" w:hAnsi="Arial" w:cs="Arial"/>
          <w:sz w:val="22"/>
        </w:rPr>
        <w:t>24]</w:t>
      </w:r>
      <w:r w:rsidRPr="006E35F0">
        <w:rPr>
          <w:rFonts w:ascii="Arial" w:hAnsi="Arial" w:cs="Arial"/>
          <w:sz w:val="22"/>
        </w:rPr>
        <w:t xml:space="preserve"> is obtained on stationary and moving vehicle-mounted imaging platforms. The data collection scenes cover a variety of natural scenes with large changes in illumination and temperature difference. The image sequences in this data set are all 14 bitmaps. LSIFR is one of the important data sets used in the research of vehicle-mounted infrared pedestrian detection. The collection, annotation and evaluation of data sets are oriented to vehicle-mounted scenes. However, although neural network related methods have been proposed in recent years, the data volume and diversity of LSIFR cannot satisfy the training of deep neural network. Especially when many of the current data sets are based on ImageNet training of visible light, there are not enough training data to migrate the model to the thermal imaging pedestrian detection task. Therefore, LSIFR, as an important data set for infrared pedestrian detection, cannot meet the demand today.</w:t>
      </w:r>
    </w:p>
    <w:p w14:paraId="6CB080B7" w14:textId="2136D127" w:rsidR="006E35F0" w:rsidRDefault="00913F08" w:rsidP="006E35F0">
      <w:pPr>
        <w:rPr>
          <w:rFonts w:ascii="Arial" w:hAnsi="Arial" w:cs="Arial"/>
          <w:sz w:val="22"/>
        </w:rPr>
      </w:pPr>
      <w:r w:rsidRPr="00913F08">
        <w:rPr>
          <w:rFonts w:ascii="Arial" w:hAnsi="Arial" w:cs="Arial"/>
          <w:sz w:val="22"/>
        </w:rPr>
        <w:t>TIV datasets</w:t>
      </w:r>
      <w:r w:rsidRPr="00D141A6">
        <w:rPr>
          <w:rFonts w:ascii="Arial" w:hAnsi="Arial" w:cs="Arial"/>
          <w:sz w:val="22"/>
        </w:rPr>
        <w:t>[25]</w:t>
      </w:r>
      <w:r w:rsidRPr="00913F08">
        <w:rPr>
          <w:rFonts w:ascii="Arial" w:hAnsi="Arial" w:cs="Arial"/>
          <w:sz w:val="22"/>
        </w:rPr>
        <w:t xml:space="preserve"> provide multi-perspective, multi-resolution infrared image sequences, with multiple types of target annotation results, such as walkers, runners, bicycles, motorcycles and cars, rich detailed annotation information; However, the high-resolution (1024 pixels ×1024 pixels) infrared images provided by TIV data sets are not yet a good benchmark platform for performance evaluation of vehicle-mounted infrared pedestrian detection methods due to the potentially huge computational overhead of processing high-resolution images.</w:t>
      </w:r>
    </w:p>
    <w:p w14:paraId="4F027C3D" w14:textId="3FC65A74" w:rsidR="00913F08" w:rsidRDefault="00913F08" w:rsidP="006E35F0">
      <w:pPr>
        <w:rPr>
          <w:rFonts w:ascii="Arial" w:hAnsi="Arial" w:cs="Arial"/>
          <w:sz w:val="22"/>
        </w:rPr>
      </w:pPr>
      <w:r w:rsidRPr="00913F08">
        <w:rPr>
          <w:rFonts w:ascii="Arial" w:hAnsi="Arial" w:cs="Arial"/>
          <w:sz w:val="22"/>
        </w:rPr>
        <w:lastRenderedPageBreak/>
        <w:t xml:space="preserve">In 2015, Hwang </w:t>
      </w:r>
      <w:proofErr w:type="gramStart"/>
      <w:r w:rsidRPr="00913F08">
        <w:rPr>
          <w:rFonts w:ascii="Arial" w:hAnsi="Arial" w:cs="Arial"/>
          <w:sz w:val="22"/>
        </w:rPr>
        <w:t>et al.</w:t>
      </w:r>
      <w:r w:rsidRPr="00D141A6">
        <w:rPr>
          <w:rFonts w:ascii="Arial" w:hAnsi="Arial" w:cs="Arial"/>
          <w:sz w:val="22"/>
        </w:rPr>
        <w:t>[</w:t>
      </w:r>
      <w:proofErr w:type="gramEnd"/>
      <w:r w:rsidRPr="00D141A6">
        <w:rPr>
          <w:rFonts w:ascii="Arial" w:hAnsi="Arial" w:cs="Arial"/>
          <w:sz w:val="22"/>
        </w:rPr>
        <w:t>26]</w:t>
      </w:r>
      <w:r w:rsidRPr="00913F08">
        <w:rPr>
          <w:rFonts w:ascii="Arial" w:hAnsi="Arial" w:cs="Arial"/>
          <w:sz w:val="22"/>
        </w:rPr>
        <w:t xml:space="preserve"> from Korea Advanced Institute of Science and Tech-</w:t>
      </w:r>
      <w:proofErr w:type="spellStart"/>
      <w:r w:rsidRPr="00913F08">
        <w:rPr>
          <w:rFonts w:ascii="Arial" w:hAnsi="Arial" w:cs="Arial"/>
          <w:sz w:val="22"/>
        </w:rPr>
        <w:t>Nology</w:t>
      </w:r>
      <w:proofErr w:type="spellEnd"/>
      <w:r w:rsidRPr="00913F08">
        <w:rPr>
          <w:rFonts w:ascii="Arial" w:hAnsi="Arial" w:cs="Arial"/>
          <w:sz w:val="22"/>
        </w:rPr>
        <w:t xml:space="preserve"> (KAIST) proposed a multi-spectrum pedestrian detection data set, Then, optical-infrared image sequence pairs were established by collecting Aggregated infrared images from visible light Channel images based on information about information Channel Features (ACF). KAIST data sets are more suitable for dual and multi-eye vehicle-mounted pedestrian detection systems using optical cameras and infrared detectors. Such data platforms have high requirements for registration methods between image pairs, and too many sensors will lead to cost increases. The advantage of KAIST's dataset is that it captures both visible and infrared data sets and aligns the optical axis of the visible and infrared images with a special spectroscopic acquisition device. However, the nighttime data in this dataset is far less than the daytime data, and the main application scenario of infrared pedestrian detection is night.</w:t>
      </w:r>
    </w:p>
    <w:p w14:paraId="1E5482ED" w14:textId="77777777" w:rsidR="006E35F0" w:rsidRPr="006E35F0" w:rsidRDefault="006E35F0" w:rsidP="006E35F0">
      <w:pPr>
        <w:rPr>
          <w:rFonts w:ascii="Arial" w:hAnsi="Arial" w:cs="Arial"/>
          <w:sz w:val="22"/>
        </w:rPr>
      </w:pPr>
    </w:p>
    <w:p w14:paraId="6FF3F036" w14:textId="3788EB48" w:rsidR="005D24F7" w:rsidRDefault="005D24F7" w:rsidP="005D24F7">
      <w:pPr>
        <w:pStyle w:val="a3"/>
        <w:numPr>
          <w:ilvl w:val="0"/>
          <w:numId w:val="1"/>
        </w:numPr>
        <w:ind w:firstLineChars="0"/>
        <w:rPr>
          <w:rFonts w:ascii="Arial" w:hAnsi="Arial" w:cs="Arial"/>
          <w:color w:val="2F5496" w:themeColor="accent1" w:themeShade="BF"/>
          <w:sz w:val="22"/>
        </w:rPr>
      </w:pPr>
      <w:r w:rsidRPr="002F7DC6">
        <w:rPr>
          <w:rFonts w:ascii="Arial" w:hAnsi="Arial" w:cs="Arial"/>
          <w:color w:val="2F5496" w:themeColor="accent1" w:themeShade="BF"/>
          <w:sz w:val="22"/>
        </w:rPr>
        <w:t>Methods</w:t>
      </w:r>
    </w:p>
    <w:p w14:paraId="1AB70C84" w14:textId="73E8DC71" w:rsidR="00913F08" w:rsidRPr="00336F12" w:rsidRDefault="00336F12" w:rsidP="00F93668">
      <w:pPr>
        <w:rPr>
          <w:rFonts w:ascii="Arial" w:hAnsi="Arial" w:cs="Arial"/>
          <w:sz w:val="22"/>
        </w:rPr>
      </w:pPr>
      <w:r w:rsidRPr="00336F12">
        <w:rPr>
          <w:rFonts w:ascii="Arial" w:hAnsi="Arial" w:cs="Arial"/>
          <w:sz w:val="22"/>
        </w:rPr>
        <w:t>In this study, the nighttime pedestrian detection task based on infrared image was improved. By learning relevant basic theoretical knowledge and previous papers, I have a certain understanding of the international research and development status of pedestrian detection technology in infrared images and the advantages of deep learning. On this basis, this study focuses on the shortcomings of the current night pedestrian detection algorithm, such as unsatisfactory performance and inadequate real-time performance. This paper intends to improve the pedestrian detection algorithm based on YOLOv3 infrared thermal image. The algorithm is improved to improve the accuracy and recall rate of infrared pedestrian target detection, and the detection speed can be accelerated to meet the real-time requirements.</w:t>
      </w:r>
    </w:p>
    <w:p w14:paraId="5570A340" w14:textId="7F0E4AB3" w:rsidR="00F40F48" w:rsidRDefault="00CE31CA" w:rsidP="00F93668">
      <w:pPr>
        <w:rPr>
          <w:rFonts w:ascii="Arial" w:hAnsi="Arial" w:cs="Arial"/>
          <w:sz w:val="22"/>
        </w:rPr>
      </w:pPr>
      <w:r w:rsidRPr="00CE31CA">
        <w:rPr>
          <w:rFonts w:ascii="Arial" w:hAnsi="Arial" w:cs="Arial"/>
          <w:sz w:val="22"/>
        </w:rPr>
        <w:t>The main work plan is as follows:</w:t>
      </w:r>
    </w:p>
    <w:p w14:paraId="6254A8DD" w14:textId="53DDED4C" w:rsidR="00CE31CA" w:rsidRPr="00CE31CA" w:rsidRDefault="00CE31CA" w:rsidP="00CE31CA">
      <w:pPr>
        <w:pStyle w:val="a3"/>
        <w:numPr>
          <w:ilvl w:val="0"/>
          <w:numId w:val="2"/>
        </w:numPr>
        <w:ind w:firstLineChars="0"/>
        <w:rPr>
          <w:rFonts w:ascii="Arial" w:hAnsi="Arial" w:cs="Arial"/>
          <w:sz w:val="22"/>
        </w:rPr>
      </w:pPr>
      <w:r w:rsidRPr="00CE31CA">
        <w:rPr>
          <w:rFonts w:ascii="Arial" w:hAnsi="Arial" w:cs="Arial"/>
          <w:sz w:val="22"/>
        </w:rPr>
        <w:t>The infrared image is analyzed from the principle of infrared thermal image formation, gray distribution histogram, image noise and resolution, and then the more appropriate infrared image pedestrian data set is selected, and the supplementary annotation, transformation label and sample equalization are carried out.</w:t>
      </w:r>
    </w:p>
    <w:p w14:paraId="03E56523" w14:textId="61BB3144" w:rsidR="00CE31CA" w:rsidRPr="00CE31CA" w:rsidRDefault="00CE31CA" w:rsidP="00CE31CA">
      <w:pPr>
        <w:pStyle w:val="a3"/>
        <w:numPr>
          <w:ilvl w:val="0"/>
          <w:numId w:val="2"/>
        </w:numPr>
        <w:ind w:firstLineChars="0"/>
        <w:rPr>
          <w:rFonts w:ascii="Arial" w:hAnsi="Arial" w:cs="Arial"/>
          <w:sz w:val="22"/>
        </w:rPr>
      </w:pPr>
      <w:r w:rsidRPr="00CE31CA">
        <w:rPr>
          <w:rFonts w:ascii="Arial" w:hAnsi="Arial" w:cs="Arial"/>
          <w:sz w:val="22"/>
        </w:rPr>
        <w:t xml:space="preserve">By learning the classic network in the development history of convolutional neural network, the original characteristic network of </w:t>
      </w:r>
      <w:proofErr w:type="spellStart"/>
      <w:r w:rsidRPr="00CE31CA">
        <w:rPr>
          <w:rFonts w:ascii="Arial" w:hAnsi="Arial" w:cs="Arial"/>
          <w:sz w:val="22"/>
        </w:rPr>
        <w:t>YOLOv</w:t>
      </w:r>
      <w:proofErr w:type="spellEnd"/>
      <w:r w:rsidRPr="00CE31CA">
        <w:rPr>
          <w:rFonts w:ascii="Arial" w:hAnsi="Arial" w:cs="Arial"/>
          <w:sz w:val="22"/>
        </w:rPr>
        <w:t xml:space="preserve"> 3 is improved with the innovation points of each excellent model. Such as small size convolution kernels, dense connections and full convolutional networks.</w:t>
      </w:r>
    </w:p>
    <w:p w14:paraId="655DFAE8" w14:textId="38BB8931" w:rsidR="00CE31CA" w:rsidRPr="00CE31CA" w:rsidRDefault="00CE31CA" w:rsidP="00CE31CA">
      <w:pPr>
        <w:pStyle w:val="a3"/>
        <w:numPr>
          <w:ilvl w:val="0"/>
          <w:numId w:val="2"/>
        </w:numPr>
        <w:ind w:firstLineChars="0"/>
        <w:rPr>
          <w:rFonts w:ascii="Arial" w:hAnsi="Arial" w:cs="Arial"/>
          <w:sz w:val="22"/>
        </w:rPr>
      </w:pPr>
      <w:r w:rsidRPr="00CE31CA">
        <w:rPr>
          <w:rFonts w:ascii="Arial" w:hAnsi="Arial" w:cs="Arial"/>
          <w:sz w:val="22"/>
        </w:rPr>
        <w:t xml:space="preserve">The </w:t>
      </w:r>
      <w:proofErr w:type="spellStart"/>
      <w:r w:rsidRPr="00CE31CA">
        <w:rPr>
          <w:rFonts w:ascii="Arial" w:hAnsi="Arial" w:cs="Arial"/>
          <w:sz w:val="22"/>
        </w:rPr>
        <w:t>subconvolution</w:t>
      </w:r>
      <w:proofErr w:type="spellEnd"/>
      <w:r w:rsidRPr="00CE31CA">
        <w:rPr>
          <w:rFonts w:ascii="Arial" w:hAnsi="Arial" w:cs="Arial"/>
          <w:sz w:val="22"/>
        </w:rPr>
        <w:t xml:space="preserve"> sampling layer is used to replace the upper sampling layer of the original network, and then the multi-scale fusion layer is optimized, and the selection method of candidate boxes and the screening of prediction boxes are improved.</w:t>
      </w:r>
    </w:p>
    <w:p w14:paraId="0D8AF48C" w14:textId="2C2D4007" w:rsidR="00CE31CA" w:rsidRDefault="00CE31CA" w:rsidP="00CE31CA">
      <w:pPr>
        <w:pStyle w:val="a3"/>
        <w:numPr>
          <w:ilvl w:val="0"/>
          <w:numId w:val="2"/>
        </w:numPr>
        <w:ind w:firstLineChars="0"/>
        <w:rPr>
          <w:rFonts w:ascii="Arial" w:hAnsi="Arial" w:cs="Arial"/>
          <w:sz w:val="22"/>
        </w:rPr>
      </w:pPr>
      <w:r w:rsidRPr="00CE31CA">
        <w:rPr>
          <w:rFonts w:ascii="Arial" w:hAnsi="Arial" w:cs="Arial"/>
          <w:sz w:val="22"/>
        </w:rPr>
        <w:t>Visible and infrared images as well as infrared images of various sizes are used to pre-train the pedestrian detection network. Then, the network is quantitatively analyzed and evaluated by accuracy, recall rate, average accuracy and real-time performance, and then qualitatively evaluated by comparison of various effects.</w:t>
      </w:r>
    </w:p>
    <w:p w14:paraId="5EFE0B08" w14:textId="77777777" w:rsidR="00CE31CA" w:rsidRPr="00CE31CA" w:rsidRDefault="00CE31CA" w:rsidP="00CE31CA">
      <w:pPr>
        <w:rPr>
          <w:rFonts w:ascii="Arial" w:hAnsi="Arial" w:cs="Arial"/>
          <w:sz w:val="22"/>
        </w:rPr>
      </w:pPr>
    </w:p>
    <w:p w14:paraId="7C534D96" w14:textId="4169D8FA" w:rsidR="005D24F7" w:rsidRDefault="005D24F7" w:rsidP="005D24F7">
      <w:pPr>
        <w:pStyle w:val="a3"/>
        <w:numPr>
          <w:ilvl w:val="0"/>
          <w:numId w:val="1"/>
        </w:numPr>
        <w:ind w:firstLineChars="0"/>
        <w:rPr>
          <w:rFonts w:ascii="Arial" w:hAnsi="Arial" w:cs="Arial"/>
          <w:color w:val="2F5496" w:themeColor="accent1" w:themeShade="BF"/>
          <w:sz w:val="22"/>
        </w:rPr>
      </w:pPr>
      <w:r w:rsidRPr="002F7DC6">
        <w:rPr>
          <w:rFonts w:ascii="Arial" w:hAnsi="Arial" w:cs="Arial"/>
          <w:color w:val="2F5496" w:themeColor="accent1" w:themeShade="BF"/>
          <w:sz w:val="22"/>
        </w:rPr>
        <w:lastRenderedPageBreak/>
        <w:t>Results</w:t>
      </w:r>
    </w:p>
    <w:p w14:paraId="14B5C990" w14:textId="142B5266" w:rsidR="00866E82" w:rsidRDefault="002819A3" w:rsidP="002819A3">
      <w:pPr>
        <w:pStyle w:val="a3"/>
        <w:numPr>
          <w:ilvl w:val="1"/>
          <w:numId w:val="1"/>
        </w:numPr>
        <w:ind w:firstLineChars="0"/>
        <w:rPr>
          <w:rFonts w:ascii="Arial" w:hAnsi="Arial" w:cs="Arial"/>
          <w:color w:val="2F5496" w:themeColor="accent1" w:themeShade="BF"/>
          <w:sz w:val="22"/>
        </w:rPr>
      </w:pPr>
      <w:r w:rsidRPr="002819A3">
        <w:rPr>
          <w:rFonts w:ascii="Arial" w:hAnsi="Arial" w:cs="Arial"/>
          <w:color w:val="2F5496" w:themeColor="accent1" w:themeShade="BF"/>
          <w:sz w:val="22"/>
        </w:rPr>
        <w:t>IOU</w:t>
      </w:r>
    </w:p>
    <w:p w14:paraId="5D04E22D" w14:textId="6842759B" w:rsidR="002819A3" w:rsidRPr="002819A3" w:rsidRDefault="002819A3" w:rsidP="002819A3">
      <w:pPr>
        <w:rPr>
          <w:rFonts w:ascii="Arial" w:hAnsi="Arial" w:cs="Arial"/>
          <w:sz w:val="22"/>
        </w:rPr>
      </w:pPr>
      <w:r w:rsidRPr="002819A3">
        <w:rPr>
          <w:rFonts w:ascii="Arial" w:hAnsi="Arial" w:cs="Arial"/>
          <w:sz w:val="22"/>
        </w:rPr>
        <w:t>At present, the mainstream target detection algorithm is still based on the candidate box. Although in recent years, some people have proposed the method of regression hotspot map to achieve target positioning, but it still has certain limitations in application. Based on the candidate box, the algorithm is constantly fine-tuned to accurately mark the target to be detected. Therefore, it is necessary to set a standard to measure the accuracy of the prediction box. The most accepted algorithm is to evaluate the accuracy of network prediction box by the ratio of the intersection area of prediction box and real box to their total area.</w:t>
      </w:r>
    </w:p>
    <w:p w14:paraId="0E8984B7" w14:textId="78916580" w:rsidR="002819A3" w:rsidRPr="002819A3" w:rsidRDefault="002819A3" w:rsidP="002819A3">
      <w:pPr>
        <w:pStyle w:val="a3"/>
        <w:numPr>
          <w:ilvl w:val="1"/>
          <w:numId w:val="1"/>
        </w:numPr>
        <w:ind w:firstLineChars="0"/>
        <w:rPr>
          <w:rFonts w:ascii="Arial" w:hAnsi="Arial" w:cs="Arial"/>
          <w:color w:val="2F5496" w:themeColor="accent1" w:themeShade="BF"/>
          <w:sz w:val="22"/>
        </w:rPr>
      </w:pPr>
      <w:r w:rsidRPr="002819A3">
        <w:rPr>
          <w:b/>
          <w:bCs/>
          <w:color w:val="2F5496" w:themeColor="accent1" w:themeShade="BF"/>
          <w:sz w:val="22"/>
        </w:rPr>
        <w:t xml:space="preserve">Precision </w:t>
      </w:r>
      <w:r w:rsidRPr="002819A3">
        <w:rPr>
          <w:rFonts w:hint="eastAsia"/>
          <w:b/>
          <w:bCs/>
          <w:color w:val="2F5496" w:themeColor="accent1" w:themeShade="BF"/>
          <w:sz w:val="22"/>
        </w:rPr>
        <w:t>and</w:t>
      </w:r>
      <w:r w:rsidRPr="002819A3">
        <w:rPr>
          <w:b/>
          <w:bCs/>
          <w:color w:val="2F5496" w:themeColor="accent1" w:themeShade="BF"/>
          <w:sz w:val="22"/>
        </w:rPr>
        <w:t xml:space="preserve"> Recall</w:t>
      </w:r>
    </w:p>
    <w:p w14:paraId="70480482" w14:textId="543EB654" w:rsidR="00CE31CA" w:rsidRDefault="005E0FCB" w:rsidP="00866E82">
      <w:pPr>
        <w:rPr>
          <w:rFonts w:ascii="Arial" w:hAnsi="Arial" w:cs="Arial"/>
          <w:sz w:val="22"/>
        </w:rPr>
      </w:pPr>
      <w:r w:rsidRPr="005E0FCB">
        <w:rPr>
          <w:rFonts w:ascii="Arial" w:hAnsi="Arial" w:cs="Arial"/>
          <w:sz w:val="22"/>
        </w:rPr>
        <w:t>In order to accurately evaluate the prediction of positive samples by detection algorithms, relevant scholars proposed two concepts, Precision and Recall, to evaluate and compare the performance of algorithms. Precision represents the ratio of the number of correct samples detected to the predicted positive samples. It measures the detector's false alarm rate, which is the proportion of recalled targets that are correctly classified. Recall is the ratio of positive examples in a sample that are predicted to be correct. Its function is to measure the rate of missed detection of the detector. Both measure the merits of a detector from different angles.</w:t>
      </w:r>
    </w:p>
    <w:p w14:paraId="04E584FE" w14:textId="77777777" w:rsidR="005E0FCB" w:rsidRPr="00CE31CA" w:rsidRDefault="005E0FCB" w:rsidP="00866E82">
      <w:pPr>
        <w:rPr>
          <w:rFonts w:ascii="Arial" w:hAnsi="Arial" w:cs="Arial"/>
          <w:sz w:val="22"/>
        </w:rPr>
      </w:pPr>
    </w:p>
    <w:p w14:paraId="57169783" w14:textId="742BBAE5" w:rsidR="005D24F7" w:rsidRDefault="005D24F7" w:rsidP="005D24F7">
      <w:pPr>
        <w:pStyle w:val="a3"/>
        <w:numPr>
          <w:ilvl w:val="0"/>
          <w:numId w:val="1"/>
        </w:numPr>
        <w:ind w:firstLineChars="0"/>
        <w:rPr>
          <w:rFonts w:ascii="Arial" w:hAnsi="Arial" w:cs="Arial"/>
          <w:color w:val="2F5496" w:themeColor="accent1" w:themeShade="BF"/>
          <w:sz w:val="22"/>
        </w:rPr>
      </w:pPr>
      <w:r w:rsidRPr="002F7DC6">
        <w:rPr>
          <w:rFonts w:ascii="Arial" w:hAnsi="Arial" w:cs="Arial"/>
          <w:color w:val="2F5496" w:themeColor="accent1" w:themeShade="BF"/>
          <w:sz w:val="22"/>
        </w:rPr>
        <w:t>Evaluation</w:t>
      </w:r>
    </w:p>
    <w:p w14:paraId="4CADCCFD" w14:textId="2C6EFD96" w:rsidR="005E0FCB" w:rsidRDefault="006764C3" w:rsidP="005E0FCB">
      <w:pPr>
        <w:rPr>
          <w:rFonts w:ascii="Arial" w:hAnsi="Arial" w:cs="Arial"/>
          <w:sz w:val="22"/>
        </w:rPr>
      </w:pPr>
      <w:r w:rsidRPr="006764C3">
        <w:rPr>
          <w:rFonts w:ascii="Arial" w:hAnsi="Arial" w:cs="Arial"/>
          <w:sz w:val="22"/>
        </w:rPr>
        <w:t>In this study, an infrared image pedestrian data set with relatively balanced samples and fitting deep learning network training can be established, so as to improve the sample quality of the data set to improve the identification accuracy. Using sub-pixel convolution layer as the scaling operation of multi-scale fusion can improve feature utilization and reduce network parameters and feature loss. The IOU value of network output box is improved by selecting candidate box by clustering and eliminating extreme scale prediction box. The improved algorithm is pre-trained by mixing visible and infrared images, which makes up for some pedestrian characteristics to a certain extent. Through the previous improvement, the final pedestrian detection algorithm can improve the average accuracy of the original YOLOv3 network, and the detection speed can be accelerated. Compared with the H</w:t>
      </w:r>
      <w:r w:rsidR="00A45FFC">
        <w:rPr>
          <w:rFonts w:ascii="Arial" w:hAnsi="Arial" w:cs="Arial"/>
          <w:sz w:val="22"/>
        </w:rPr>
        <w:t>OG</w:t>
      </w:r>
      <w:r w:rsidRPr="006764C3">
        <w:rPr>
          <w:rFonts w:ascii="Arial" w:hAnsi="Arial" w:cs="Arial"/>
          <w:sz w:val="22"/>
        </w:rPr>
        <w:t>+S</w:t>
      </w:r>
      <w:r w:rsidR="00A45FFC">
        <w:rPr>
          <w:rFonts w:ascii="Arial" w:hAnsi="Arial" w:cs="Arial"/>
          <w:sz w:val="22"/>
        </w:rPr>
        <w:t>VM</w:t>
      </w:r>
      <w:r w:rsidRPr="006764C3">
        <w:rPr>
          <w:rFonts w:ascii="Arial" w:hAnsi="Arial" w:cs="Arial"/>
          <w:sz w:val="22"/>
        </w:rPr>
        <w:t xml:space="preserve"> algorithm based on artificial features, it has a great improvement.</w:t>
      </w:r>
    </w:p>
    <w:p w14:paraId="39032594" w14:textId="48C5808C" w:rsidR="006C0F98" w:rsidRDefault="006C0F98" w:rsidP="005E0FCB">
      <w:pPr>
        <w:rPr>
          <w:rFonts w:ascii="Arial" w:hAnsi="Arial" w:cs="Arial"/>
          <w:sz w:val="22"/>
        </w:rPr>
      </w:pPr>
    </w:p>
    <w:p w14:paraId="5BE15645" w14:textId="3C85D8EC" w:rsidR="006C0F98" w:rsidRDefault="006C0F98" w:rsidP="006C0F98">
      <w:pPr>
        <w:rPr>
          <w:rFonts w:ascii="Arial" w:hAnsi="Arial" w:cs="Arial"/>
          <w:color w:val="2F5496" w:themeColor="accent1" w:themeShade="BF"/>
          <w:sz w:val="22"/>
        </w:rPr>
      </w:pPr>
      <w:r w:rsidRPr="006C0F98">
        <w:rPr>
          <w:rFonts w:ascii="Arial" w:hAnsi="Arial" w:cs="Arial"/>
          <w:color w:val="2F5496" w:themeColor="accent1" w:themeShade="BF"/>
          <w:sz w:val="22"/>
        </w:rPr>
        <w:t>References</w:t>
      </w:r>
    </w:p>
    <w:p w14:paraId="4194DAA2" w14:textId="60156F75" w:rsidR="007034A5" w:rsidRPr="00534FC2" w:rsidRDefault="007034A5" w:rsidP="007034A5">
      <w:pPr>
        <w:pStyle w:val="a3"/>
        <w:numPr>
          <w:ilvl w:val="0"/>
          <w:numId w:val="5"/>
        </w:numPr>
        <w:ind w:firstLineChars="0"/>
        <w:rPr>
          <w:rFonts w:ascii="Arial" w:hAnsi="Arial" w:cs="Arial"/>
          <w:sz w:val="22"/>
        </w:rPr>
      </w:pPr>
      <w:r w:rsidRPr="00534FC2">
        <w:rPr>
          <w:rFonts w:ascii="Arial" w:hAnsi="Arial" w:cs="Arial"/>
          <w:color w:val="3A3A3A"/>
          <w:sz w:val="22"/>
          <w:shd w:val="clear" w:color="auto" w:fill="FFFFFF"/>
        </w:rPr>
        <w:t xml:space="preserve">A. </w:t>
      </w:r>
      <w:r w:rsidRPr="00534FC2">
        <w:rPr>
          <w:rFonts w:ascii="Arial" w:hAnsi="Arial" w:cs="Arial"/>
          <w:color w:val="3A3A3A"/>
          <w:sz w:val="22"/>
          <w:shd w:val="clear" w:color="auto" w:fill="FFFFFF"/>
        </w:rPr>
        <w:t>Brunetti, D. Buongiorno, G. F. Trotta, and V. Bevilacqua, “Computer vision and deep learning techniques for pedestrian detection and tracking: A survey,” Neurocomputing (Amsterdam), vol. 300, pp. 17–33, 2018</w:t>
      </w:r>
      <w:r w:rsidRPr="00534FC2">
        <w:rPr>
          <w:rFonts w:ascii="Arial" w:hAnsi="Arial" w:cs="Arial"/>
          <w:color w:val="3A3A3A"/>
          <w:sz w:val="22"/>
          <w:shd w:val="clear" w:color="auto" w:fill="FFFFFF"/>
        </w:rPr>
        <w:t>.</w:t>
      </w:r>
    </w:p>
    <w:p w14:paraId="3161D078" w14:textId="13061A01" w:rsidR="007034A5" w:rsidRPr="00534FC2" w:rsidRDefault="00503CD3" w:rsidP="007034A5">
      <w:pPr>
        <w:pStyle w:val="a3"/>
        <w:numPr>
          <w:ilvl w:val="0"/>
          <w:numId w:val="5"/>
        </w:numPr>
        <w:ind w:firstLineChars="0"/>
        <w:rPr>
          <w:rFonts w:ascii="Arial" w:hAnsi="Arial" w:cs="Arial"/>
          <w:sz w:val="22"/>
        </w:rPr>
      </w:pPr>
      <w:r w:rsidRPr="00534FC2">
        <w:rPr>
          <w:rFonts w:ascii="Arial" w:hAnsi="Arial" w:cs="Arial"/>
          <w:color w:val="3A3A3A"/>
          <w:sz w:val="22"/>
          <w:shd w:val="clear" w:color="auto" w:fill="FFFFFF"/>
        </w:rPr>
        <w:t>A. Rogalski, “History of infrared detectors,” </w:t>
      </w:r>
      <w:r w:rsidRPr="00534FC2">
        <w:rPr>
          <w:rFonts w:ascii="Arial" w:hAnsi="Arial" w:cs="Arial"/>
          <w:i/>
          <w:iCs/>
          <w:color w:val="3A3A3A"/>
          <w:sz w:val="22"/>
          <w:shd w:val="clear" w:color="auto" w:fill="FFFFFF"/>
        </w:rPr>
        <w:t>Opto-electronics review</w:t>
      </w:r>
      <w:r w:rsidRPr="00534FC2">
        <w:rPr>
          <w:rFonts w:ascii="Arial" w:hAnsi="Arial" w:cs="Arial"/>
          <w:color w:val="3A3A3A"/>
          <w:sz w:val="22"/>
          <w:shd w:val="clear" w:color="auto" w:fill="FFFFFF"/>
        </w:rPr>
        <w:t>, vol. 20, no. 3, pp. 279–308, 2012</w:t>
      </w:r>
      <w:r w:rsidRPr="00534FC2">
        <w:rPr>
          <w:rFonts w:ascii="Arial" w:hAnsi="Arial" w:cs="Arial"/>
          <w:color w:val="3A3A3A"/>
          <w:sz w:val="22"/>
          <w:shd w:val="clear" w:color="auto" w:fill="FFFFFF"/>
        </w:rPr>
        <w:t>.</w:t>
      </w:r>
    </w:p>
    <w:p w14:paraId="6C204C36" w14:textId="26040342" w:rsidR="00503CD3" w:rsidRPr="00534FC2" w:rsidRDefault="00503CD3" w:rsidP="007034A5">
      <w:pPr>
        <w:pStyle w:val="a3"/>
        <w:numPr>
          <w:ilvl w:val="0"/>
          <w:numId w:val="5"/>
        </w:numPr>
        <w:ind w:firstLineChars="0"/>
        <w:rPr>
          <w:rFonts w:ascii="Arial" w:hAnsi="Arial" w:cs="Arial"/>
          <w:sz w:val="22"/>
        </w:rPr>
      </w:pPr>
      <w:r w:rsidRPr="00534FC2">
        <w:rPr>
          <w:rFonts w:ascii="Arial" w:hAnsi="Arial" w:cs="Arial"/>
          <w:color w:val="333333"/>
          <w:sz w:val="22"/>
          <w:shd w:val="clear" w:color="auto" w:fill="FFFFFF"/>
        </w:rPr>
        <w:t xml:space="preserve">C. P. </w:t>
      </w:r>
      <w:proofErr w:type="spellStart"/>
      <w:r w:rsidRPr="00534FC2">
        <w:rPr>
          <w:rFonts w:ascii="Arial" w:hAnsi="Arial" w:cs="Arial"/>
          <w:color w:val="333333"/>
          <w:sz w:val="22"/>
          <w:shd w:val="clear" w:color="auto" w:fill="FFFFFF"/>
        </w:rPr>
        <w:t>Papageorgiou</w:t>
      </w:r>
      <w:proofErr w:type="spellEnd"/>
      <w:r w:rsidRPr="00534FC2">
        <w:rPr>
          <w:rFonts w:ascii="Arial" w:hAnsi="Arial" w:cs="Arial"/>
          <w:color w:val="333333"/>
          <w:sz w:val="22"/>
          <w:shd w:val="clear" w:color="auto" w:fill="FFFFFF"/>
        </w:rPr>
        <w:t xml:space="preserve">, M. Oren and T. </w:t>
      </w:r>
      <w:proofErr w:type="spellStart"/>
      <w:r w:rsidRPr="00534FC2">
        <w:rPr>
          <w:rFonts w:ascii="Arial" w:hAnsi="Arial" w:cs="Arial"/>
          <w:color w:val="333333"/>
          <w:sz w:val="22"/>
          <w:shd w:val="clear" w:color="auto" w:fill="FFFFFF"/>
        </w:rPr>
        <w:t>Poggio</w:t>
      </w:r>
      <w:proofErr w:type="spellEnd"/>
      <w:r w:rsidRPr="00534FC2">
        <w:rPr>
          <w:rFonts w:ascii="Arial" w:hAnsi="Arial" w:cs="Arial"/>
          <w:color w:val="333333"/>
          <w:sz w:val="22"/>
          <w:shd w:val="clear" w:color="auto" w:fill="FFFFFF"/>
        </w:rPr>
        <w:t>, "A general framework for object detection," </w:t>
      </w:r>
      <w:r w:rsidRPr="00534FC2">
        <w:rPr>
          <w:rStyle w:val="a8"/>
          <w:rFonts w:ascii="Arial" w:hAnsi="Arial" w:cs="Arial"/>
          <w:color w:val="333333"/>
          <w:sz w:val="22"/>
          <w:shd w:val="clear" w:color="auto" w:fill="FFFFFF"/>
        </w:rPr>
        <w:t>Sixth International Conference on Computer Vision (IEEE Cat. No.98CH36271)</w:t>
      </w:r>
      <w:r w:rsidRPr="00534FC2">
        <w:rPr>
          <w:rFonts w:ascii="Arial" w:hAnsi="Arial" w:cs="Arial"/>
          <w:color w:val="333333"/>
          <w:sz w:val="22"/>
          <w:shd w:val="clear" w:color="auto" w:fill="FFFFFF"/>
        </w:rPr>
        <w:t>, pp. 555-562,</w:t>
      </w:r>
      <w:r w:rsidR="00AE684D" w:rsidRPr="00534FC2">
        <w:rPr>
          <w:rFonts w:ascii="Arial" w:hAnsi="Arial" w:cs="Arial"/>
          <w:color w:val="333333"/>
          <w:sz w:val="22"/>
          <w:shd w:val="clear" w:color="auto" w:fill="FFFFFF"/>
        </w:rPr>
        <w:t xml:space="preserve"> </w:t>
      </w:r>
      <w:r w:rsidR="00AE684D" w:rsidRPr="00534FC2">
        <w:rPr>
          <w:rFonts w:ascii="Arial" w:hAnsi="Arial" w:cs="Arial"/>
          <w:color w:val="333333"/>
          <w:sz w:val="22"/>
          <w:shd w:val="clear" w:color="auto" w:fill="FFFFFF"/>
        </w:rPr>
        <w:t>1998</w:t>
      </w:r>
      <w:r w:rsidR="008D7E18" w:rsidRPr="00534FC2">
        <w:rPr>
          <w:rFonts w:ascii="Arial" w:hAnsi="Arial" w:cs="Arial"/>
          <w:color w:val="333333"/>
          <w:sz w:val="22"/>
          <w:shd w:val="clear" w:color="auto" w:fill="FFFFFF"/>
        </w:rPr>
        <w:t>.</w:t>
      </w:r>
    </w:p>
    <w:p w14:paraId="325FBDA4" w14:textId="5FFD6181" w:rsidR="00AE684D" w:rsidRPr="00534FC2" w:rsidRDefault="00AE684D" w:rsidP="007034A5">
      <w:pPr>
        <w:pStyle w:val="a3"/>
        <w:numPr>
          <w:ilvl w:val="0"/>
          <w:numId w:val="5"/>
        </w:numPr>
        <w:ind w:firstLineChars="0"/>
        <w:rPr>
          <w:rFonts w:ascii="Arial" w:hAnsi="Arial" w:cs="Arial"/>
          <w:sz w:val="22"/>
        </w:rPr>
      </w:pPr>
      <w:r w:rsidRPr="00534FC2">
        <w:rPr>
          <w:rFonts w:ascii="Arial" w:hAnsi="Arial" w:cs="Arial"/>
          <w:color w:val="333333"/>
          <w:sz w:val="22"/>
          <w:shd w:val="clear" w:color="auto" w:fill="FFFFFF"/>
        </w:rPr>
        <w:t xml:space="preserve">P. Viola and M. Jones, "Rapid object detection using a boosted cascade of </w:t>
      </w:r>
      <w:r w:rsidRPr="00534FC2">
        <w:rPr>
          <w:rFonts w:ascii="Arial" w:hAnsi="Arial" w:cs="Arial"/>
          <w:color w:val="333333"/>
          <w:sz w:val="22"/>
          <w:shd w:val="clear" w:color="auto" w:fill="FFFFFF"/>
        </w:rPr>
        <w:lastRenderedPageBreak/>
        <w:t>simple features," </w:t>
      </w:r>
      <w:r w:rsidRPr="00534FC2">
        <w:rPr>
          <w:rStyle w:val="a8"/>
          <w:rFonts w:ascii="Arial" w:hAnsi="Arial" w:cs="Arial"/>
          <w:color w:val="333333"/>
          <w:sz w:val="22"/>
          <w:shd w:val="clear" w:color="auto" w:fill="FFFFFF"/>
        </w:rPr>
        <w:t>Proceedings of the 2001 IEEE Computer Society Conference on Computer Vision and Pattern Recognition. CVPR 2001</w:t>
      </w:r>
      <w:r w:rsidRPr="00534FC2">
        <w:rPr>
          <w:rFonts w:ascii="Arial" w:hAnsi="Arial" w:cs="Arial"/>
          <w:color w:val="333333"/>
          <w:sz w:val="22"/>
          <w:shd w:val="clear" w:color="auto" w:fill="FFFFFF"/>
        </w:rPr>
        <w:t>, pp. I-I,</w:t>
      </w:r>
      <w:r w:rsidRPr="00534FC2">
        <w:rPr>
          <w:rFonts w:ascii="Arial" w:hAnsi="Arial" w:cs="Arial"/>
          <w:color w:val="333333"/>
          <w:sz w:val="22"/>
          <w:shd w:val="clear" w:color="auto" w:fill="FFFFFF"/>
        </w:rPr>
        <w:t xml:space="preserve"> </w:t>
      </w:r>
      <w:r w:rsidRPr="00534FC2">
        <w:rPr>
          <w:rFonts w:ascii="Arial" w:hAnsi="Arial" w:cs="Arial"/>
          <w:color w:val="333333"/>
          <w:sz w:val="22"/>
          <w:shd w:val="clear" w:color="auto" w:fill="FFFFFF"/>
        </w:rPr>
        <w:t>2001</w:t>
      </w:r>
      <w:r w:rsidRPr="00534FC2">
        <w:rPr>
          <w:rFonts w:ascii="Arial" w:hAnsi="Arial" w:cs="Arial"/>
          <w:color w:val="333333"/>
          <w:sz w:val="22"/>
          <w:shd w:val="clear" w:color="auto" w:fill="FFFFFF"/>
        </w:rPr>
        <w:t>.</w:t>
      </w:r>
    </w:p>
    <w:p w14:paraId="16926B41" w14:textId="6AC23FA6" w:rsidR="00AE684D" w:rsidRPr="00534FC2" w:rsidRDefault="008D7E18" w:rsidP="007034A5">
      <w:pPr>
        <w:pStyle w:val="a3"/>
        <w:numPr>
          <w:ilvl w:val="0"/>
          <w:numId w:val="5"/>
        </w:numPr>
        <w:ind w:firstLineChars="0"/>
        <w:rPr>
          <w:rFonts w:ascii="Arial" w:hAnsi="Arial" w:cs="Arial"/>
          <w:sz w:val="22"/>
        </w:rPr>
      </w:pPr>
      <w:r w:rsidRPr="00534FC2">
        <w:rPr>
          <w:rFonts w:ascii="Arial" w:hAnsi="Arial" w:cs="Arial"/>
          <w:color w:val="333333"/>
          <w:sz w:val="22"/>
          <w:shd w:val="clear" w:color="auto" w:fill="FFFFFF"/>
        </w:rPr>
        <w:t xml:space="preserve">N. </w:t>
      </w:r>
      <w:proofErr w:type="spellStart"/>
      <w:r w:rsidRPr="00534FC2">
        <w:rPr>
          <w:rFonts w:ascii="Arial" w:hAnsi="Arial" w:cs="Arial"/>
          <w:color w:val="333333"/>
          <w:sz w:val="22"/>
          <w:shd w:val="clear" w:color="auto" w:fill="FFFFFF"/>
        </w:rPr>
        <w:t>Dalal</w:t>
      </w:r>
      <w:proofErr w:type="spellEnd"/>
      <w:r w:rsidRPr="00534FC2">
        <w:rPr>
          <w:rFonts w:ascii="Arial" w:hAnsi="Arial" w:cs="Arial"/>
          <w:color w:val="333333"/>
          <w:sz w:val="22"/>
          <w:shd w:val="clear" w:color="auto" w:fill="FFFFFF"/>
        </w:rPr>
        <w:t xml:space="preserve"> and B. </w:t>
      </w:r>
      <w:proofErr w:type="spellStart"/>
      <w:r w:rsidRPr="00534FC2">
        <w:rPr>
          <w:rFonts w:ascii="Arial" w:hAnsi="Arial" w:cs="Arial"/>
          <w:color w:val="333333"/>
          <w:sz w:val="22"/>
          <w:shd w:val="clear" w:color="auto" w:fill="FFFFFF"/>
        </w:rPr>
        <w:t>Triggs</w:t>
      </w:r>
      <w:proofErr w:type="spellEnd"/>
      <w:r w:rsidRPr="00534FC2">
        <w:rPr>
          <w:rFonts w:ascii="Arial" w:hAnsi="Arial" w:cs="Arial"/>
          <w:color w:val="333333"/>
          <w:sz w:val="22"/>
          <w:shd w:val="clear" w:color="auto" w:fill="FFFFFF"/>
        </w:rPr>
        <w:t>, "Histograms of oriented gradients for human detection," </w:t>
      </w:r>
      <w:r w:rsidRPr="00534FC2">
        <w:rPr>
          <w:rStyle w:val="a8"/>
          <w:rFonts w:ascii="Arial" w:hAnsi="Arial" w:cs="Arial"/>
          <w:color w:val="333333"/>
          <w:sz w:val="22"/>
          <w:shd w:val="clear" w:color="auto" w:fill="FFFFFF"/>
        </w:rPr>
        <w:t>2005 IEEE Computer Society Conference on Computer Vision and Pattern Recognition (CVPR'05)</w:t>
      </w:r>
      <w:r w:rsidRPr="00534FC2">
        <w:rPr>
          <w:rFonts w:ascii="Arial" w:hAnsi="Arial" w:cs="Arial"/>
          <w:color w:val="333333"/>
          <w:sz w:val="22"/>
          <w:shd w:val="clear" w:color="auto" w:fill="FFFFFF"/>
        </w:rPr>
        <w:t>, vol. 1, pp. 886-893,</w:t>
      </w:r>
      <w:r w:rsidRPr="00534FC2">
        <w:rPr>
          <w:rFonts w:ascii="Arial" w:hAnsi="Arial" w:cs="Arial"/>
          <w:color w:val="333333"/>
          <w:sz w:val="22"/>
          <w:shd w:val="clear" w:color="auto" w:fill="FFFFFF"/>
        </w:rPr>
        <w:t xml:space="preserve"> </w:t>
      </w:r>
      <w:r w:rsidRPr="00534FC2">
        <w:rPr>
          <w:rFonts w:ascii="Arial" w:hAnsi="Arial" w:cs="Arial"/>
          <w:color w:val="333333"/>
          <w:sz w:val="22"/>
          <w:shd w:val="clear" w:color="auto" w:fill="FFFFFF"/>
        </w:rPr>
        <w:t>2005</w:t>
      </w:r>
      <w:r w:rsidRPr="00534FC2">
        <w:rPr>
          <w:rFonts w:ascii="Arial" w:hAnsi="Arial" w:cs="Arial"/>
          <w:color w:val="333333"/>
          <w:sz w:val="22"/>
          <w:shd w:val="clear" w:color="auto" w:fill="FFFFFF"/>
        </w:rPr>
        <w:t>.</w:t>
      </w:r>
    </w:p>
    <w:p w14:paraId="3910ABFB" w14:textId="1E1EE674" w:rsidR="008D7E18" w:rsidRPr="00534FC2" w:rsidRDefault="008D7E18" w:rsidP="007034A5">
      <w:pPr>
        <w:pStyle w:val="a3"/>
        <w:numPr>
          <w:ilvl w:val="0"/>
          <w:numId w:val="5"/>
        </w:numPr>
        <w:ind w:firstLineChars="0"/>
        <w:rPr>
          <w:rFonts w:ascii="Arial" w:hAnsi="Arial" w:cs="Arial"/>
          <w:sz w:val="22"/>
        </w:rPr>
      </w:pPr>
      <w:proofErr w:type="spellStart"/>
      <w:r w:rsidRPr="00534FC2">
        <w:rPr>
          <w:rFonts w:ascii="Arial" w:hAnsi="Arial" w:cs="Arial"/>
          <w:sz w:val="22"/>
        </w:rPr>
        <w:t>Qiang</w:t>
      </w:r>
      <w:proofErr w:type="spellEnd"/>
      <w:r w:rsidRPr="00534FC2">
        <w:rPr>
          <w:rFonts w:ascii="Arial" w:hAnsi="Arial" w:cs="Arial"/>
          <w:sz w:val="22"/>
        </w:rPr>
        <w:t xml:space="preserve"> Zhu, Mei-Chen Yeh, Kwang-Ting Cheng, and S. </w:t>
      </w:r>
      <w:proofErr w:type="spellStart"/>
      <w:r w:rsidRPr="00534FC2">
        <w:rPr>
          <w:rFonts w:ascii="Arial" w:hAnsi="Arial" w:cs="Arial"/>
          <w:sz w:val="22"/>
        </w:rPr>
        <w:t>Avidan</w:t>
      </w:r>
      <w:proofErr w:type="spellEnd"/>
      <w:r w:rsidRPr="00534FC2">
        <w:rPr>
          <w:rFonts w:ascii="Arial" w:hAnsi="Arial" w:cs="Arial"/>
          <w:sz w:val="22"/>
        </w:rPr>
        <w:t xml:space="preserve">, “Fast Human Detection Using a Cascade of Histograms of Oriented Gradients,” </w:t>
      </w:r>
      <w:r w:rsidRPr="00534FC2">
        <w:rPr>
          <w:rFonts w:ascii="Arial" w:hAnsi="Arial" w:cs="Arial"/>
          <w:i/>
          <w:iCs/>
          <w:sz w:val="22"/>
        </w:rPr>
        <w:t>in 2006 IEEE Computer Society Conference on Computer Vision and Pattern Recognition (CVPR’06)</w:t>
      </w:r>
      <w:r w:rsidRPr="00534FC2">
        <w:rPr>
          <w:rFonts w:ascii="Arial" w:hAnsi="Arial" w:cs="Arial"/>
          <w:sz w:val="22"/>
        </w:rPr>
        <w:t>, vol. 2, pp. 1491–1498</w:t>
      </w:r>
      <w:r w:rsidRPr="00534FC2">
        <w:rPr>
          <w:rFonts w:ascii="Arial" w:hAnsi="Arial" w:cs="Arial"/>
          <w:sz w:val="22"/>
        </w:rPr>
        <w:t xml:space="preserve">, </w:t>
      </w:r>
      <w:r w:rsidRPr="00534FC2">
        <w:rPr>
          <w:rFonts w:ascii="Arial" w:hAnsi="Arial" w:cs="Arial"/>
          <w:sz w:val="22"/>
        </w:rPr>
        <w:t>2006.</w:t>
      </w:r>
    </w:p>
    <w:p w14:paraId="227BB860" w14:textId="10675B4B" w:rsidR="008D7E18" w:rsidRPr="00534FC2" w:rsidRDefault="008D7E18" w:rsidP="007034A5">
      <w:pPr>
        <w:pStyle w:val="a3"/>
        <w:numPr>
          <w:ilvl w:val="0"/>
          <w:numId w:val="5"/>
        </w:numPr>
        <w:ind w:firstLineChars="0"/>
        <w:rPr>
          <w:rFonts w:ascii="Arial" w:hAnsi="Arial" w:cs="Arial"/>
          <w:sz w:val="22"/>
        </w:rPr>
      </w:pPr>
      <w:r w:rsidRPr="00534FC2">
        <w:rPr>
          <w:rFonts w:ascii="Arial" w:hAnsi="Arial" w:cs="Arial"/>
          <w:color w:val="333333"/>
          <w:sz w:val="22"/>
          <w:shd w:val="clear" w:color="auto" w:fill="FFFFFF"/>
        </w:rPr>
        <w:t>D. G. Lowe, "Object recognition from local scale-invariant features," </w:t>
      </w:r>
      <w:r w:rsidRPr="00534FC2">
        <w:rPr>
          <w:rStyle w:val="a8"/>
          <w:rFonts w:ascii="Arial" w:hAnsi="Arial" w:cs="Arial"/>
          <w:color w:val="333333"/>
          <w:sz w:val="22"/>
          <w:shd w:val="clear" w:color="auto" w:fill="FFFFFF"/>
        </w:rPr>
        <w:t>Proceedings of the Seventh IEEE International Conference on Computer Vision</w:t>
      </w:r>
      <w:r w:rsidRPr="00534FC2">
        <w:rPr>
          <w:rFonts w:ascii="Arial" w:hAnsi="Arial" w:cs="Arial"/>
          <w:color w:val="333333"/>
          <w:sz w:val="22"/>
          <w:shd w:val="clear" w:color="auto" w:fill="FFFFFF"/>
        </w:rPr>
        <w:t>, vol.2, pp. 1150-1157</w:t>
      </w:r>
      <w:r w:rsidRPr="00534FC2">
        <w:rPr>
          <w:rFonts w:ascii="Arial" w:hAnsi="Arial" w:cs="Arial"/>
          <w:color w:val="333333"/>
          <w:sz w:val="22"/>
          <w:shd w:val="clear" w:color="auto" w:fill="FFFFFF"/>
        </w:rPr>
        <w:t xml:space="preserve">, </w:t>
      </w:r>
      <w:r w:rsidRPr="00534FC2">
        <w:rPr>
          <w:rFonts w:ascii="Arial" w:hAnsi="Arial" w:cs="Arial"/>
          <w:color w:val="333333"/>
          <w:sz w:val="22"/>
          <w:shd w:val="clear" w:color="auto" w:fill="FFFFFF"/>
        </w:rPr>
        <w:t>1999</w:t>
      </w:r>
      <w:r w:rsidRPr="00534FC2">
        <w:rPr>
          <w:rFonts w:ascii="Arial" w:hAnsi="Arial" w:cs="Arial"/>
          <w:color w:val="333333"/>
          <w:sz w:val="22"/>
          <w:shd w:val="clear" w:color="auto" w:fill="FFFFFF"/>
        </w:rPr>
        <w:t>.</w:t>
      </w:r>
    </w:p>
    <w:p w14:paraId="68260A82" w14:textId="237E7A0D" w:rsidR="008D7E18" w:rsidRDefault="00534FC2" w:rsidP="007034A5">
      <w:pPr>
        <w:pStyle w:val="a3"/>
        <w:numPr>
          <w:ilvl w:val="0"/>
          <w:numId w:val="5"/>
        </w:numPr>
        <w:ind w:firstLineChars="0"/>
        <w:rPr>
          <w:rFonts w:ascii="Arial" w:hAnsi="Arial" w:cs="Arial"/>
          <w:sz w:val="22"/>
        </w:rPr>
      </w:pPr>
      <w:r w:rsidRPr="00534FC2">
        <w:rPr>
          <w:rFonts w:ascii="Arial" w:hAnsi="Arial" w:cs="Arial"/>
          <w:sz w:val="22"/>
        </w:rPr>
        <w:t xml:space="preserve">Yan </w:t>
      </w:r>
      <w:proofErr w:type="spellStart"/>
      <w:r w:rsidRPr="00534FC2">
        <w:rPr>
          <w:rFonts w:ascii="Arial" w:hAnsi="Arial" w:cs="Arial"/>
          <w:sz w:val="22"/>
        </w:rPr>
        <w:t>Ke</w:t>
      </w:r>
      <w:proofErr w:type="spellEnd"/>
      <w:r w:rsidRPr="00534FC2">
        <w:rPr>
          <w:rFonts w:ascii="Arial" w:hAnsi="Arial" w:cs="Arial"/>
          <w:sz w:val="22"/>
        </w:rPr>
        <w:t xml:space="preserve"> and R. </w:t>
      </w:r>
      <w:proofErr w:type="spellStart"/>
      <w:r w:rsidRPr="00534FC2">
        <w:rPr>
          <w:rFonts w:ascii="Arial" w:hAnsi="Arial" w:cs="Arial"/>
          <w:sz w:val="22"/>
        </w:rPr>
        <w:t>Sukthankar</w:t>
      </w:r>
      <w:proofErr w:type="spellEnd"/>
      <w:r w:rsidRPr="00534FC2">
        <w:rPr>
          <w:rFonts w:ascii="Arial" w:hAnsi="Arial" w:cs="Arial"/>
          <w:sz w:val="22"/>
        </w:rPr>
        <w:t xml:space="preserve">, "PCA-SIFT: a more distinctive representation for local image descriptors," </w:t>
      </w:r>
      <w:r w:rsidRPr="00534FC2">
        <w:rPr>
          <w:rFonts w:ascii="Arial" w:hAnsi="Arial" w:cs="Arial"/>
          <w:i/>
          <w:iCs/>
          <w:sz w:val="22"/>
        </w:rPr>
        <w:t>Proceedings of the 2004 IEEE Computer Society Conference on Computer Vision and Pattern Recognition, 2004. CVPR 2004.</w:t>
      </w:r>
      <w:r w:rsidRPr="00534FC2">
        <w:rPr>
          <w:rFonts w:ascii="Arial" w:hAnsi="Arial" w:cs="Arial"/>
          <w:sz w:val="22"/>
        </w:rPr>
        <w:t>, pp. II-II,</w:t>
      </w:r>
      <w:r w:rsidRPr="00534FC2">
        <w:rPr>
          <w:rFonts w:ascii="Arial" w:hAnsi="Arial" w:cs="Arial"/>
          <w:sz w:val="22"/>
        </w:rPr>
        <w:t xml:space="preserve"> </w:t>
      </w:r>
      <w:r w:rsidRPr="00534FC2">
        <w:rPr>
          <w:rFonts w:ascii="Arial" w:hAnsi="Arial" w:cs="Arial"/>
          <w:sz w:val="22"/>
        </w:rPr>
        <w:t>2004</w:t>
      </w:r>
      <w:r>
        <w:rPr>
          <w:rFonts w:ascii="Arial" w:hAnsi="Arial" w:cs="Arial"/>
          <w:sz w:val="22"/>
        </w:rPr>
        <w:t>.</w:t>
      </w:r>
    </w:p>
    <w:p w14:paraId="461D0C21" w14:textId="5FF3BF86" w:rsidR="00534FC2" w:rsidRDefault="00323526" w:rsidP="007034A5">
      <w:pPr>
        <w:pStyle w:val="a3"/>
        <w:numPr>
          <w:ilvl w:val="0"/>
          <w:numId w:val="5"/>
        </w:numPr>
        <w:ind w:firstLineChars="0"/>
        <w:rPr>
          <w:rFonts w:ascii="Arial" w:hAnsi="Arial" w:cs="Arial"/>
          <w:sz w:val="22"/>
        </w:rPr>
      </w:pPr>
      <w:proofErr w:type="spellStart"/>
      <w:r w:rsidRPr="00323526">
        <w:rPr>
          <w:rFonts w:ascii="Arial" w:hAnsi="Arial" w:cs="Arial"/>
          <w:sz w:val="22"/>
        </w:rPr>
        <w:t>Felzenszwalb</w:t>
      </w:r>
      <w:proofErr w:type="spellEnd"/>
      <w:r w:rsidRPr="00323526">
        <w:rPr>
          <w:rFonts w:ascii="Arial" w:hAnsi="Arial" w:cs="Arial"/>
          <w:sz w:val="22"/>
        </w:rPr>
        <w:t xml:space="preserve"> P, </w:t>
      </w:r>
      <w:proofErr w:type="spellStart"/>
      <w:r w:rsidRPr="00323526">
        <w:rPr>
          <w:rFonts w:ascii="Arial" w:hAnsi="Arial" w:cs="Arial"/>
          <w:sz w:val="22"/>
        </w:rPr>
        <w:t>Girshick</w:t>
      </w:r>
      <w:proofErr w:type="spellEnd"/>
      <w:r w:rsidRPr="00323526">
        <w:rPr>
          <w:rFonts w:ascii="Arial" w:hAnsi="Arial" w:cs="Arial"/>
          <w:sz w:val="22"/>
        </w:rPr>
        <w:t xml:space="preserve"> R, </w:t>
      </w:r>
      <w:proofErr w:type="spellStart"/>
      <w:r w:rsidRPr="00323526">
        <w:rPr>
          <w:rFonts w:ascii="Arial" w:hAnsi="Arial" w:cs="Arial"/>
          <w:sz w:val="22"/>
        </w:rPr>
        <w:t>McAllester</w:t>
      </w:r>
      <w:proofErr w:type="spellEnd"/>
      <w:r w:rsidRPr="00323526">
        <w:rPr>
          <w:rFonts w:ascii="Arial" w:hAnsi="Arial" w:cs="Arial"/>
          <w:sz w:val="22"/>
        </w:rPr>
        <w:t xml:space="preserve"> D, Ramanan D. </w:t>
      </w:r>
      <w:r>
        <w:rPr>
          <w:rFonts w:ascii="Arial" w:hAnsi="Arial" w:cs="Arial"/>
          <w:sz w:val="22"/>
        </w:rPr>
        <w:t>“</w:t>
      </w:r>
      <w:r w:rsidRPr="00323526">
        <w:rPr>
          <w:rFonts w:ascii="Arial" w:hAnsi="Arial" w:cs="Arial"/>
          <w:sz w:val="22"/>
        </w:rPr>
        <w:t>Visual Object Detection with Deformable Part Models</w:t>
      </w:r>
      <w:r>
        <w:rPr>
          <w:rFonts w:ascii="Arial" w:hAnsi="Arial" w:cs="Arial"/>
          <w:sz w:val="22"/>
        </w:rPr>
        <w:t>,”</w:t>
      </w:r>
      <w:r w:rsidRPr="00323526">
        <w:rPr>
          <w:rFonts w:ascii="Arial" w:hAnsi="Arial" w:cs="Arial"/>
          <w:sz w:val="22"/>
        </w:rPr>
        <w:t xml:space="preserve"> </w:t>
      </w:r>
      <w:r w:rsidRPr="00323526">
        <w:rPr>
          <w:rFonts w:ascii="Arial" w:hAnsi="Arial" w:cs="Arial"/>
          <w:i/>
          <w:iCs/>
          <w:sz w:val="22"/>
        </w:rPr>
        <w:t>Communications of the ACM</w:t>
      </w:r>
      <w:r>
        <w:rPr>
          <w:rFonts w:ascii="Arial" w:hAnsi="Arial" w:cs="Arial"/>
          <w:sz w:val="22"/>
        </w:rPr>
        <w:t>, vol.</w:t>
      </w:r>
      <w:r w:rsidRPr="00323526">
        <w:rPr>
          <w:rFonts w:ascii="Arial" w:hAnsi="Arial" w:cs="Arial"/>
          <w:sz w:val="22"/>
        </w:rPr>
        <w:t>56</w:t>
      </w:r>
      <w:r>
        <w:rPr>
          <w:rFonts w:ascii="Arial" w:hAnsi="Arial" w:cs="Arial"/>
          <w:sz w:val="22"/>
        </w:rPr>
        <w:t>, no.</w:t>
      </w:r>
      <w:r w:rsidRPr="00323526">
        <w:rPr>
          <w:rFonts w:ascii="Arial" w:hAnsi="Arial" w:cs="Arial"/>
          <w:sz w:val="22"/>
        </w:rPr>
        <w:t>9</w:t>
      </w:r>
      <w:r>
        <w:rPr>
          <w:rFonts w:ascii="Arial" w:hAnsi="Arial" w:cs="Arial"/>
          <w:sz w:val="22"/>
        </w:rPr>
        <w:t xml:space="preserve">, pp. </w:t>
      </w:r>
      <w:r w:rsidRPr="00323526">
        <w:rPr>
          <w:rFonts w:ascii="Arial" w:hAnsi="Arial" w:cs="Arial"/>
          <w:sz w:val="22"/>
        </w:rPr>
        <w:t>97-105</w:t>
      </w:r>
      <w:r>
        <w:rPr>
          <w:rFonts w:ascii="Arial" w:hAnsi="Arial" w:cs="Arial"/>
          <w:sz w:val="22"/>
        </w:rPr>
        <w:t>,</w:t>
      </w:r>
      <w:r w:rsidRPr="00323526">
        <w:rPr>
          <w:rFonts w:ascii="Arial" w:hAnsi="Arial" w:cs="Arial"/>
          <w:sz w:val="22"/>
        </w:rPr>
        <w:t xml:space="preserve"> </w:t>
      </w:r>
      <w:r w:rsidRPr="00323526">
        <w:rPr>
          <w:rFonts w:ascii="Arial" w:hAnsi="Arial" w:cs="Arial"/>
          <w:sz w:val="22"/>
        </w:rPr>
        <w:t>2013.</w:t>
      </w:r>
    </w:p>
    <w:p w14:paraId="2507641A" w14:textId="5E254779" w:rsidR="00323526" w:rsidRDefault="00323526" w:rsidP="007034A5">
      <w:pPr>
        <w:pStyle w:val="a3"/>
        <w:numPr>
          <w:ilvl w:val="0"/>
          <w:numId w:val="5"/>
        </w:numPr>
        <w:ind w:firstLineChars="0"/>
        <w:rPr>
          <w:rFonts w:ascii="Arial" w:hAnsi="Arial" w:cs="Arial"/>
          <w:sz w:val="22"/>
        </w:rPr>
      </w:pPr>
      <w:r w:rsidRPr="00323526">
        <w:rPr>
          <w:rFonts w:ascii="Arial" w:hAnsi="Arial" w:cs="Arial"/>
          <w:sz w:val="22"/>
        </w:rPr>
        <w:t xml:space="preserve">R. </w:t>
      </w:r>
      <w:proofErr w:type="spellStart"/>
      <w:r w:rsidRPr="00323526">
        <w:rPr>
          <w:rFonts w:ascii="Arial" w:hAnsi="Arial" w:cs="Arial"/>
          <w:sz w:val="22"/>
        </w:rPr>
        <w:t>Girshick</w:t>
      </w:r>
      <w:proofErr w:type="spellEnd"/>
      <w:r w:rsidRPr="00323526">
        <w:rPr>
          <w:rFonts w:ascii="Arial" w:hAnsi="Arial" w:cs="Arial"/>
          <w:sz w:val="22"/>
        </w:rPr>
        <w:t xml:space="preserve">, F. </w:t>
      </w:r>
      <w:proofErr w:type="spellStart"/>
      <w:r w:rsidRPr="00323526">
        <w:rPr>
          <w:rFonts w:ascii="Arial" w:hAnsi="Arial" w:cs="Arial"/>
          <w:sz w:val="22"/>
        </w:rPr>
        <w:t>Iandola</w:t>
      </w:r>
      <w:proofErr w:type="spellEnd"/>
      <w:r w:rsidRPr="00323526">
        <w:rPr>
          <w:rFonts w:ascii="Arial" w:hAnsi="Arial" w:cs="Arial"/>
          <w:sz w:val="22"/>
        </w:rPr>
        <w:t xml:space="preserve">, T. Darrell, and J. Malik, “Deformable Part Models are Convolutional Neural Networks,” </w:t>
      </w:r>
      <w:r w:rsidR="00E65F8C" w:rsidRPr="00E65F8C">
        <w:rPr>
          <w:rFonts w:ascii="Arial" w:hAnsi="Arial" w:cs="Arial"/>
          <w:i/>
          <w:iCs/>
          <w:sz w:val="22"/>
        </w:rPr>
        <w:t>Proceedings of the IEEE Computer Society Conference on Computer Vision and Pattern Recognition</w:t>
      </w:r>
      <w:r w:rsidR="00E65F8C">
        <w:rPr>
          <w:rFonts w:ascii="Arial" w:hAnsi="Arial" w:cs="Arial"/>
          <w:sz w:val="22"/>
        </w:rPr>
        <w:t xml:space="preserve">, vol.7, pp.437-446, </w:t>
      </w:r>
      <w:r w:rsidRPr="00323526">
        <w:rPr>
          <w:rFonts w:ascii="Arial" w:hAnsi="Arial" w:cs="Arial"/>
          <w:sz w:val="22"/>
        </w:rPr>
        <w:t>2014.</w:t>
      </w:r>
    </w:p>
    <w:p w14:paraId="5733E42B" w14:textId="2CFD665D" w:rsidR="00E65F8C" w:rsidRDefault="00E65F8C" w:rsidP="007034A5">
      <w:pPr>
        <w:pStyle w:val="a3"/>
        <w:numPr>
          <w:ilvl w:val="0"/>
          <w:numId w:val="5"/>
        </w:numPr>
        <w:ind w:firstLineChars="0"/>
        <w:rPr>
          <w:rFonts w:ascii="Arial" w:hAnsi="Arial" w:cs="Arial"/>
          <w:sz w:val="22"/>
        </w:rPr>
      </w:pPr>
      <w:r w:rsidRPr="00E65F8C">
        <w:rPr>
          <w:rFonts w:ascii="Arial" w:hAnsi="Arial" w:cs="Arial"/>
          <w:sz w:val="22"/>
        </w:rPr>
        <w:t xml:space="preserve">Y. </w:t>
      </w:r>
      <w:proofErr w:type="spellStart"/>
      <w:r w:rsidRPr="00E65F8C">
        <w:rPr>
          <w:rFonts w:ascii="Arial" w:hAnsi="Arial" w:cs="Arial"/>
          <w:sz w:val="22"/>
        </w:rPr>
        <w:t>LeCun</w:t>
      </w:r>
      <w:proofErr w:type="spellEnd"/>
      <w:r w:rsidRPr="00E65F8C">
        <w:rPr>
          <w:rFonts w:ascii="Arial" w:hAnsi="Arial" w:cs="Arial"/>
          <w:sz w:val="22"/>
        </w:rPr>
        <w:t xml:space="preserve">; L. </w:t>
      </w:r>
      <w:proofErr w:type="spellStart"/>
      <w:r w:rsidRPr="00E65F8C">
        <w:rPr>
          <w:rFonts w:ascii="Arial" w:hAnsi="Arial" w:cs="Arial"/>
          <w:sz w:val="22"/>
        </w:rPr>
        <w:t>Bottou</w:t>
      </w:r>
      <w:proofErr w:type="spellEnd"/>
      <w:r w:rsidRPr="00E65F8C">
        <w:rPr>
          <w:rFonts w:ascii="Arial" w:hAnsi="Arial" w:cs="Arial"/>
          <w:sz w:val="22"/>
        </w:rPr>
        <w:t xml:space="preserve">; Y. </w:t>
      </w:r>
      <w:proofErr w:type="spellStart"/>
      <w:r w:rsidRPr="00E65F8C">
        <w:rPr>
          <w:rFonts w:ascii="Arial" w:hAnsi="Arial" w:cs="Arial"/>
          <w:sz w:val="22"/>
        </w:rPr>
        <w:t>Bengio</w:t>
      </w:r>
      <w:proofErr w:type="spellEnd"/>
      <w:r w:rsidRPr="00E65F8C">
        <w:rPr>
          <w:rFonts w:ascii="Arial" w:hAnsi="Arial" w:cs="Arial"/>
          <w:sz w:val="22"/>
        </w:rPr>
        <w:t>; P. Haffner</w:t>
      </w:r>
      <w:r>
        <w:rPr>
          <w:rFonts w:ascii="Arial" w:hAnsi="Arial" w:cs="Arial"/>
          <w:sz w:val="22"/>
        </w:rPr>
        <w:t>, “</w:t>
      </w:r>
      <w:r w:rsidRPr="00E65F8C">
        <w:rPr>
          <w:rFonts w:ascii="Arial" w:hAnsi="Arial" w:cs="Arial"/>
          <w:sz w:val="22"/>
        </w:rPr>
        <w:t>Gradient-based learning applied to document recognition</w:t>
      </w:r>
      <w:r>
        <w:rPr>
          <w:rFonts w:ascii="Arial" w:hAnsi="Arial" w:cs="Arial"/>
          <w:sz w:val="22"/>
        </w:rPr>
        <w:t xml:space="preserve">,” </w:t>
      </w:r>
      <w:r w:rsidRPr="000021D4">
        <w:rPr>
          <w:rFonts w:ascii="Arial" w:hAnsi="Arial" w:cs="Arial"/>
          <w:i/>
          <w:iCs/>
          <w:sz w:val="22"/>
        </w:rPr>
        <w:t>Proceedings of the IEEE</w:t>
      </w:r>
      <w:r>
        <w:rPr>
          <w:rFonts w:ascii="Arial" w:hAnsi="Arial" w:cs="Arial"/>
          <w:sz w:val="22"/>
        </w:rPr>
        <w:t>,</w:t>
      </w:r>
      <w:r w:rsidR="000021D4">
        <w:rPr>
          <w:rFonts w:ascii="Arial" w:hAnsi="Arial" w:cs="Arial"/>
          <w:sz w:val="22"/>
        </w:rPr>
        <w:t xml:space="preserve"> vol.86, no.11, pp.2278-2324, 1998.</w:t>
      </w:r>
    </w:p>
    <w:p w14:paraId="104CCEC9" w14:textId="551A5F5E" w:rsidR="000021D4" w:rsidRDefault="000021D4" w:rsidP="007034A5">
      <w:pPr>
        <w:pStyle w:val="a3"/>
        <w:numPr>
          <w:ilvl w:val="0"/>
          <w:numId w:val="5"/>
        </w:numPr>
        <w:ind w:firstLineChars="0"/>
        <w:rPr>
          <w:rFonts w:ascii="Arial" w:hAnsi="Arial" w:cs="Arial"/>
          <w:sz w:val="22"/>
        </w:rPr>
      </w:pPr>
      <w:r w:rsidRPr="000021D4">
        <w:rPr>
          <w:rFonts w:ascii="Arial" w:hAnsi="Arial" w:cs="Arial"/>
          <w:sz w:val="22"/>
        </w:rPr>
        <w:t xml:space="preserve">A. </w:t>
      </w:r>
      <w:proofErr w:type="spellStart"/>
      <w:r w:rsidRPr="000021D4">
        <w:rPr>
          <w:rFonts w:ascii="Arial" w:hAnsi="Arial" w:cs="Arial"/>
          <w:sz w:val="22"/>
        </w:rPr>
        <w:t>Krizhevsky</w:t>
      </w:r>
      <w:proofErr w:type="spellEnd"/>
      <w:r w:rsidRPr="000021D4">
        <w:rPr>
          <w:rFonts w:ascii="Arial" w:hAnsi="Arial" w:cs="Arial"/>
          <w:sz w:val="22"/>
        </w:rPr>
        <w:t xml:space="preserve">, I. </w:t>
      </w:r>
      <w:proofErr w:type="spellStart"/>
      <w:r w:rsidRPr="000021D4">
        <w:rPr>
          <w:rFonts w:ascii="Arial" w:hAnsi="Arial" w:cs="Arial"/>
          <w:sz w:val="22"/>
        </w:rPr>
        <w:t>Sutskever</w:t>
      </w:r>
      <w:proofErr w:type="spellEnd"/>
      <w:r w:rsidRPr="000021D4">
        <w:rPr>
          <w:rFonts w:ascii="Arial" w:hAnsi="Arial" w:cs="Arial"/>
          <w:sz w:val="22"/>
        </w:rPr>
        <w:t xml:space="preserve">, and G. Hinton, “ImageNet Classification with Deep Convolutional Neural Networks,” </w:t>
      </w:r>
      <w:r w:rsidRPr="000021D4">
        <w:rPr>
          <w:rFonts w:ascii="Arial" w:hAnsi="Arial" w:cs="Arial"/>
          <w:i/>
          <w:iCs/>
          <w:sz w:val="22"/>
        </w:rPr>
        <w:t>Annual conference on Neural Information Processing Systems</w:t>
      </w:r>
      <w:r w:rsidRPr="000021D4">
        <w:rPr>
          <w:rFonts w:ascii="Arial" w:hAnsi="Arial" w:cs="Arial"/>
          <w:sz w:val="22"/>
        </w:rPr>
        <w:t xml:space="preserve">, vol. </w:t>
      </w:r>
      <w:proofErr w:type="gramStart"/>
      <w:r>
        <w:rPr>
          <w:rFonts w:ascii="Arial" w:hAnsi="Arial" w:cs="Arial"/>
          <w:sz w:val="22"/>
        </w:rPr>
        <w:t>2</w:t>
      </w:r>
      <w:r w:rsidRPr="000021D4">
        <w:rPr>
          <w:rFonts w:ascii="Arial" w:hAnsi="Arial" w:cs="Arial"/>
          <w:sz w:val="22"/>
        </w:rPr>
        <w:t>,,</w:t>
      </w:r>
      <w:proofErr w:type="gramEnd"/>
      <w:r w:rsidRPr="000021D4">
        <w:rPr>
          <w:rFonts w:ascii="Arial" w:hAnsi="Arial" w:cs="Arial"/>
          <w:sz w:val="22"/>
        </w:rPr>
        <w:t xml:space="preserve"> pp. </w:t>
      </w:r>
      <w:r w:rsidR="005979C1">
        <w:rPr>
          <w:rFonts w:ascii="Arial" w:hAnsi="Arial" w:cs="Arial"/>
          <w:sz w:val="22"/>
        </w:rPr>
        <w:t>1097-1105</w:t>
      </w:r>
      <w:r w:rsidRPr="000021D4">
        <w:rPr>
          <w:rFonts w:ascii="Arial" w:hAnsi="Arial" w:cs="Arial"/>
          <w:sz w:val="22"/>
        </w:rPr>
        <w:t>, 20</w:t>
      </w:r>
      <w:r w:rsidR="005979C1">
        <w:rPr>
          <w:rFonts w:ascii="Arial" w:hAnsi="Arial" w:cs="Arial"/>
          <w:sz w:val="22"/>
        </w:rPr>
        <w:t>12</w:t>
      </w:r>
      <w:r>
        <w:rPr>
          <w:rFonts w:ascii="Arial" w:hAnsi="Arial" w:cs="Arial"/>
          <w:sz w:val="22"/>
        </w:rPr>
        <w:t>.</w:t>
      </w:r>
    </w:p>
    <w:p w14:paraId="78434ED4" w14:textId="5BA75A8C" w:rsidR="000021D4" w:rsidRDefault="005979C1" w:rsidP="007034A5">
      <w:pPr>
        <w:pStyle w:val="a3"/>
        <w:numPr>
          <w:ilvl w:val="0"/>
          <w:numId w:val="5"/>
        </w:numPr>
        <w:ind w:firstLineChars="0"/>
        <w:rPr>
          <w:rFonts w:ascii="Arial" w:hAnsi="Arial" w:cs="Arial"/>
          <w:sz w:val="22"/>
        </w:rPr>
      </w:pPr>
      <w:r w:rsidRPr="005979C1">
        <w:rPr>
          <w:rFonts w:ascii="Arial" w:hAnsi="Arial" w:cs="Arial"/>
          <w:sz w:val="22"/>
        </w:rPr>
        <w:t xml:space="preserve">R. </w:t>
      </w:r>
      <w:proofErr w:type="spellStart"/>
      <w:r w:rsidRPr="005979C1">
        <w:rPr>
          <w:rFonts w:ascii="Arial" w:hAnsi="Arial" w:cs="Arial"/>
          <w:sz w:val="22"/>
        </w:rPr>
        <w:t>Girshick</w:t>
      </w:r>
      <w:proofErr w:type="spellEnd"/>
      <w:r w:rsidRPr="005979C1">
        <w:rPr>
          <w:rFonts w:ascii="Arial" w:hAnsi="Arial" w:cs="Arial"/>
          <w:sz w:val="22"/>
        </w:rPr>
        <w:t xml:space="preserve">, J. Donahue, T. Darrell and J. Malik, "Rich Feature Hierarchies for Accurate Object Detection and Semantic Segmentation," </w:t>
      </w:r>
      <w:r w:rsidRPr="005979C1">
        <w:rPr>
          <w:rFonts w:ascii="Arial" w:hAnsi="Arial" w:cs="Arial"/>
          <w:i/>
          <w:iCs/>
          <w:sz w:val="22"/>
        </w:rPr>
        <w:t>2014 IEEE Conference on Computer Vision and Pattern Recognition</w:t>
      </w:r>
      <w:r w:rsidRPr="005979C1">
        <w:rPr>
          <w:rFonts w:ascii="Arial" w:hAnsi="Arial" w:cs="Arial"/>
          <w:sz w:val="22"/>
        </w:rPr>
        <w:t>, pp. 580-587</w:t>
      </w:r>
      <w:r>
        <w:rPr>
          <w:rFonts w:ascii="Arial" w:hAnsi="Arial" w:cs="Arial"/>
          <w:sz w:val="22"/>
        </w:rPr>
        <w:t xml:space="preserve">, </w:t>
      </w:r>
      <w:r w:rsidRPr="005979C1">
        <w:rPr>
          <w:rFonts w:ascii="Arial" w:hAnsi="Arial" w:cs="Arial"/>
          <w:sz w:val="22"/>
        </w:rPr>
        <w:t>2014</w:t>
      </w:r>
      <w:r>
        <w:rPr>
          <w:rFonts w:ascii="Arial" w:hAnsi="Arial" w:cs="Arial"/>
          <w:sz w:val="22"/>
        </w:rPr>
        <w:t>.</w:t>
      </w:r>
    </w:p>
    <w:p w14:paraId="3E498DBE" w14:textId="2CA0848D" w:rsidR="0089654F" w:rsidRDefault="0089654F" w:rsidP="007034A5">
      <w:pPr>
        <w:pStyle w:val="a3"/>
        <w:numPr>
          <w:ilvl w:val="0"/>
          <w:numId w:val="5"/>
        </w:numPr>
        <w:ind w:firstLineChars="0"/>
        <w:rPr>
          <w:rFonts w:ascii="Arial" w:hAnsi="Arial" w:cs="Arial"/>
          <w:sz w:val="22"/>
        </w:rPr>
      </w:pPr>
      <w:r w:rsidRPr="0089654F">
        <w:rPr>
          <w:rFonts w:ascii="Arial" w:hAnsi="Arial" w:cs="Arial"/>
          <w:sz w:val="22"/>
        </w:rPr>
        <w:t xml:space="preserve">J. </w:t>
      </w:r>
      <w:proofErr w:type="spellStart"/>
      <w:r w:rsidRPr="0089654F">
        <w:rPr>
          <w:rFonts w:ascii="Arial" w:hAnsi="Arial" w:cs="Arial"/>
          <w:sz w:val="22"/>
        </w:rPr>
        <w:t>Uijlings</w:t>
      </w:r>
      <w:proofErr w:type="spellEnd"/>
      <w:r w:rsidRPr="0089654F">
        <w:rPr>
          <w:rFonts w:ascii="Arial" w:hAnsi="Arial" w:cs="Arial"/>
          <w:sz w:val="22"/>
        </w:rPr>
        <w:t xml:space="preserve">, K. E. van de Sande, T. </w:t>
      </w:r>
      <w:proofErr w:type="spellStart"/>
      <w:r w:rsidRPr="0089654F">
        <w:rPr>
          <w:rFonts w:ascii="Arial" w:hAnsi="Arial" w:cs="Arial"/>
          <w:sz w:val="22"/>
        </w:rPr>
        <w:t>Gevers</w:t>
      </w:r>
      <w:proofErr w:type="spellEnd"/>
      <w:r w:rsidRPr="0089654F">
        <w:rPr>
          <w:rFonts w:ascii="Arial" w:hAnsi="Arial" w:cs="Arial"/>
          <w:sz w:val="22"/>
        </w:rPr>
        <w:t xml:space="preserve">, and A. W. </w:t>
      </w:r>
      <w:proofErr w:type="spellStart"/>
      <w:r w:rsidRPr="0089654F">
        <w:rPr>
          <w:rFonts w:ascii="Arial" w:hAnsi="Arial" w:cs="Arial"/>
          <w:sz w:val="22"/>
        </w:rPr>
        <w:t>Smeulders</w:t>
      </w:r>
      <w:proofErr w:type="spellEnd"/>
      <w:r w:rsidRPr="0089654F">
        <w:rPr>
          <w:rFonts w:ascii="Arial" w:hAnsi="Arial" w:cs="Arial"/>
          <w:sz w:val="22"/>
        </w:rPr>
        <w:t xml:space="preserve">, “Selective Search for Object Recognition,” </w:t>
      </w:r>
      <w:r w:rsidRPr="0089654F">
        <w:rPr>
          <w:rFonts w:ascii="Arial" w:hAnsi="Arial" w:cs="Arial"/>
          <w:i/>
          <w:iCs/>
          <w:sz w:val="22"/>
        </w:rPr>
        <w:t>International journal of computer vision</w:t>
      </w:r>
      <w:r w:rsidRPr="0089654F">
        <w:rPr>
          <w:rFonts w:ascii="Arial" w:hAnsi="Arial" w:cs="Arial"/>
          <w:sz w:val="22"/>
        </w:rPr>
        <w:t>, vol. 104, no. 2, pp. 154–171, 2013</w:t>
      </w:r>
      <w:r>
        <w:rPr>
          <w:rFonts w:ascii="Arial" w:hAnsi="Arial" w:cs="Arial"/>
          <w:sz w:val="22"/>
        </w:rPr>
        <w:t>.</w:t>
      </w:r>
    </w:p>
    <w:p w14:paraId="2509EBC4" w14:textId="3BB876E1" w:rsidR="0089654F" w:rsidRDefault="00B41273" w:rsidP="007034A5">
      <w:pPr>
        <w:pStyle w:val="a3"/>
        <w:numPr>
          <w:ilvl w:val="0"/>
          <w:numId w:val="5"/>
        </w:numPr>
        <w:ind w:firstLineChars="0"/>
        <w:rPr>
          <w:rFonts w:ascii="Arial" w:hAnsi="Arial" w:cs="Arial"/>
          <w:sz w:val="22"/>
        </w:rPr>
      </w:pPr>
      <w:r w:rsidRPr="00B41273">
        <w:rPr>
          <w:rFonts w:ascii="Arial" w:hAnsi="Arial" w:cs="Arial"/>
          <w:sz w:val="22"/>
        </w:rPr>
        <w:t xml:space="preserve">K. He, X. Zhang, S. Ren and J. Sun, "Spatial Pyramid Pooling in Deep Convolutional Networks for Visual Recognition," </w:t>
      </w:r>
      <w:r w:rsidRPr="00B41273">
        <w:rPr>
          <w:rFonts w:ascii="Arial" w:hAnsi="Arial" w:cs="Arial"/>
          <w:i/>
          <w:iCs/>
          <w:sz w:val="22"/>
        </w:rPr>
        <w:t>IEEE Transactions on Pattern Analysis and Machine Intelligence</w:t>
      </w:r>
      <w:r w:rsidRPr="00B41273">
        <w:rPr>
          <w:rFonts w:ascii="Arial" w:hAnsi="Arial" w:cs="Arial"/>
          <w:sz w:val="22"/>
        </w:rPr>
        <w:t>, vol. 37, no. 9, pp. 1904-1916, 2015</w:t>
      </w:r>
      <w:r>
        <w:rPr>
          <w:rFonts w:ascii="Arial" w:hAnsi="Arial" w:cs="Arial"/>
          <w:sz w:val="22"/>
        </w:rPr>
        <w:t>.</w:t>
      </w:r>
    </w:p>
    <w:p w14:paraId="2EB557D4" w14:textId="2DBA6F90" w:rsidR="00B41273" w:rsidRDefault="00B41273" w:rsidP="007034A5">
      <w:pPr>
        <w:pStyle w:val="a3"/>
        <w:numPr>
          <w:ilvl w:val="0"/>
          <w:numId w:val="5"/>
        </w:numPr>
        <w:ind w:firstLineChars="0"/>
        <w:rPr>
          <w:rFonts w:ascii="Arial" w:hAnsi="Arial" w:cs="Arial"/>
          <w:sz w:val="22"/>
        </w:rPr>
      </w:pPr>
      <w:r w:rsidRPr="00B41273">
        <w:rPr>
          <w:rFonts w:ascii="Arial" w:hAnsi="Arial" w:cs="Arial"/>
          <w:sz w:val="22"/>
        </w:rPr>
        <w:t xml:space="preserve">R. </w:t>
      </w:r>
      <w:proofErr w:type="spellStart"/>
      <w:r w:rsidRPr="00B41273">
        <w:rPr>
          <w:rFonts w:ascii="Arial" w:hAnsi="Arial" w:cs="Arial"/>
          <w:sz w:val="22"/>
        </w:rPr>
        <w:t>Girshick</w:t>
      </w:r>
      <w:proofErr w:type="spellEnd"/>
      <w:r w:rsidRPr="00B41273">
        <w:rPr>
          <w:rFonts w:ascii="Arial" w:hAnsi="Arial" w:cs="Arial"/>
          <w:sz w:val="22"/>
        </w:rPr>
        <w:t xml:space="preserve">, “Fast R-CNN,” </w:t>
      </w:r>
      <w:proofErr w:type="gramStart"/>
      <w:r w:rsidRPr="00B41273">
        <w:rPr>
          <w:rFonts w:ascii="Arial" w:hAnsi="Arial" w:cs="Arial"/>
          <w:i/>
          <w:iCs/>
          <w:sz w:val="22"/>
        </w:rPr>
        <w:t>Proceedings  of</w:t>
      </w:r>
      <w:proofErr w:type="gramEnd"/>
      <w:r w:rsidRPr="00B41273">
        <w:rPr>
          <w:rFonts w:ascii="Arial" w:hAnsi="Arial" w:cs="Arial"/>
          <w:i/>
          <w:iCs/>
          <w:sz w:val="22"/>
        </w:rPr>
        <w:t xml:space="preserve">  the  IEEE  international  conference  on  computer vision</w:t>
      </w:r>
      <w:r>
        <w:rPr>
          <w:rFonts w:ascii="Arial" w:hAnsi="Arial" w:cs="Arial"/>
          <w:sz w:val="22"/>
        </w:rPr>
        <w:t>,</w:t>
      </w:r>
      <w:r w:rsidRPr="00B41273">
        <w:rPr>
          <w:rFonts w:ascii="Arial" w:hAnsi="Arial" w:cs="Arial"/>
          <w:sz w:val="22"/>
        </w:rPr>
        <w:t xml:space="preserve"> </w:t>
      </w:r>
      <w:r>
        <w:rPr>
          <w:rFonts w:ascii="Arial" w:hAnsi="Arial" w:cs="Arial"/>
          <w:sz w:val="22"/>
        </w:rPr>
        <w:t>pp.</w:t>
      </w:r>
      <w:r w:rsidRPr="00B41273">
        <w:rPr>
          <w:rFonts w:ascii="Arial" w:hAnsi="Arial" w:cs="Arial"/>
          <w:sz w:val="22"/>
        </w:rPr>
        <w:t>1440-1448</w:t>
      </w:r>
      <w:r>
        <w:rPr>
          <w:rFonts w:ascii="Arial" w:hAnsi="Arial" w:cs="Arial"/>
          <w:sz w:val="22"/>
        </w:rPr>
        <w:t xml:space="preserve">, </w:t>
      </w:r>
      <w:r w:rsidRPr="00B41273">
        <w:rPr>
          <w:rFonts w:ascii="Arial" w:hAnsi="Arial" w:cs="Arial"/>
          <w:sz w:val="22"/>
        </w:rPr>
        <w:t>2015.</w:t>
      </w:r>
    </w:p>
    <w:p w14:paraId="6456B3BD" w14:textId="57593839" w:rsidR="00B41273" w:rsidRDefault="00791305" w:rsidP="007034A5">
      <w:pPr>
        <w:pStyle w:val="a3"/>
        <w:numPr>
          <w:ilvl w:val="0"/>
          <w:numId w:val="5"/>
        </w:numPr>
        <w:ind w:firstLineChars="0"/>
        <w:rPr>
          <w:rFonts w:ascii="Arial" w:hAnsi="Arial" w:cs="Arial"/>
          <w:sz w:val="22"/>
        </w:rPr>
      </w:pPr>
      <w:r w:rsidRPr="00791305">
        <w:rPr>
          <w:rFonts w:ascii="Arial" w:hAnsi="Arial" w:cs="Arial"/>
          <w:sz w:val="22"/>
        </w:rPr>
        <w:t xml:space="preserve">S. Ren, K. He, R. </w:t>
      </w:r>
      <w:proofErr w:type="spellStart"/>
      <w:r w:rsidRPr="00791305">
        <w:rPr>
          <w:rFonts w:ascii="Arial" w:hAnsi="Arial" w:cs="Arial"/>
          <w:sz w:val="22"/>
        </w:rPr>
        <w:t>Girshick</w:t>
      </w:r>
      <w:proofErr w:type="spellEnd"/>
      <w:r w:rsidRPr="00791305">
        <w:rPr>
          <w:rFonts w:ascii="Arial" w:hAnsi="Arial" w:cs="Arial"/>
          <w:sz w:val="22"/>
        </w:rPr>
        <w:t xml:space="preserve"> and J. Sun, "Faster R-CNN: Towards Real-Time Object Detection with Region Proposal Networks," </w:t>
      </w:r>
      <w:r w:rsidRPr="00791305">
        <w:rPr>
          <w:rFonts w:ascii="Arial" w:hAnsi="Arial" w:cs="Arial"/>
          <w:i/>
          <w:iCs/>
          <w:sz w:val="22"/>
        </w:rPr>
        <w:t>IEEE Transactions on Pattern Analysis and Machine Intelligence</w:t>
      </w:r>
      <w:r w:rsidRPr="00791305">
        <w:rPr>
          <w:rFonts w:ascii="Arial" w:hAnsi="Arial" w:cs="Arial"/>
          <w:sz w:val="22"/>
        </w:rPr>
        <w:t>, vol. 39, no. 6, pp. 1137-1149, 1 June 2017</w:t>
      </w:r>
      <w:r>
        <w:rPr>
          <w:rFonts w:ascii="Arial" w:hAnsi="Arial" w:cs="Arial"/>
          <w:sz w:val="22"/>
        </w:rPr>
        <w:t>.</w:t>
      </w:r>
    </w:p>
    <w:p w14:paraId="14CEBD99" w14:textId="3BD21196" w:rsidR="00791305" w:rsidRDefault="00791305" w:rsidP="007034A5">
      <w:pPr>
        <w:pStyle w:val="a3"/>
        <w:numPr>
          <w:ilvl w:val="0"/>
          <w:numId w:val="5"/>
        </w:numPr>
        <w:ind w:firstLineChars="0"/>
        <w:rPr>
          <w:rFonts w:ascii="Arial" w:hAnsi="Arial" w:cs="Arial"/>
          <w:sz w:val="22"/>
        </w:rPr>
      </w:pPr>
      <w:r w:rsidRPr="00791305">
        <w:rPr>
          <w:rFonts w:ascii="Arial" w:hAnsi="Arial" w:cs="Arial"/>
          <w:sz w:val="22"/>
        </w:rPr>
        <w:t xml:space="preserve">J. Redmon, S. </w:t>
      </w:r>
      <w:proofErr w:type="spellStart"/>
      <w:r w:rsidRPr="00791305">
        <w:rPr>
          <w:rFonts w:ascii="Arial" w:hAnsi="Arial" w:cs="Arial"/>
          <w:sz w:val="22"/>
        </w:rPr>
        <w:t>Divvala</w:t>
      </w:r>
      <w:proofErr w:type="spellEnd"/>
      <w:r w:rsidRPr="00791305">
        <w:rPr>
          <w:rFonts w:ascii="Arial" w:hAnsi="Arial" w:cs="Arial"/>
          <w:sz w:val="22"/>
        </w:rPr>
        <w:t xml:space="preserve">, R. </w:t>
      </w:r>
      <w:proofErr w:type="spellStart"/>
      <w:r w:rsidRPr="00791305">
        <w:rPr>
          <w:rFonts w:ascii="Arial" w:hAnsi="Arial" w:cs="Arial"/>
          <w:sz w:val="22"/>
        </w:rPr>
        <w:t>Girshick</w:t>
      </w:r>
      <w:proofErr w:type="spellEnd"/>
      <w:r w:rsidRPr="00791305">
        <w:rPr>
          <w:rFonts w:ascii="Arial" w:hAnsi="Arial" w:cs="Arial"/>
          <w:sz w:val="22"/>
        </w:rPr>
        <w:t xml:space="preserve">, and A. Farhadi, “You Only Look Once: </w:t>
      </w:r>
      <w:r w:rsidRPr="00791305">
        <w:rPr>
          <w:rFonts w:ascii="Arial" w:hAnsi="Arial" w:cs="Arial"/>
          <w:sz w:val="22"/>
        </w:rPr>
        <w:lastRenderedPageBreak/>
        <w:t xml:space="preserve">Unified, Real-Time Object Detection,” </w:t>
      </w:r>
      <w:r w:rsidRPr="00791305">
        <w:rPr>
          <w:rFonts w:ascii="Arial" w:hAnsi="Arial" w:cs="Arial"/>
          <w:i/>
          <w:iCs/>
          <w:sz w:val="22"/>
        </w:rPr>
        <w:t>in 2016 IEEE Conference on Computer Vision and Pattern Recognition (CVPR)</w:t>
      </w:r>
      <w:r w:rsidRPr="00791305">
        <w:rPr>
          <w:rFonts w:ascii="Arial" w:hAnsi="Arial" w:cs="Arial"/>
          <w:sz w:val="22"/>
        </w:rPr>
        <w:t>, pp. 779–788</w:t>
      </w:r>
      <w:r>
        <w:rPr>
          <w:rFonts w:ascii="Arial" w:hAnsi="Arial" w:cs="Arial"/>
          <w:sz w:val="22"/>
        </w:rPr>
        <w:t xml:space="preserve">, </w:t>
      </w:r>
      <w:r w:rsidRPr="00791305">
        <w:rPr>
          <w:rFonts w:ascii="Arial" w:hAnsi="Arial" w:cs="Arial"/>
          <w:sz w:val="22"/>
        </w:rPr>
        <w:t>2016.</w:t>
      </w:r>
    </w:p>
    <w:p w14:paraId="04F96BFB" w14:textId="6BF480E9" w:rsidR="00791305" w:rsidRDefault="00DE6422" w:rsidP="007034A5">
      <w:pPr>
        <w:pStyle w:val="a3"/>
        <w:numPr>
          <w:ilvl w:val="0"/>
          <w:numId w:val="5"/>
        </w:numPr>
        <w:ind w:firstLineChars="0"/>
        <w:rPr>
          <w:rFonts w:ascii="Arial" w:hAnsi="Arial" w:cs="Arial"/>
          <w:sz w:val="22"/>
        </w:rPr>
      </w:pPr>
      <w:r w:rsidRPr="00DE6422">
        <w:rPr>
          <w:rFonts w:ascii="Arial" w:hAnsi="Arial" w:cs="Arial"/>
          <w:sz w:val="22"/>
        </w:rPr>
        <w:t xml:space="preserve">J. Liu, S. Zhang, S. Wang, and D. N. Metaxas, “Multispectral Deep Neural Networks for Pedestrian Detection,” </w:t>
      </w:r>
      <w:proofErr w:type="spellStart"/>
      <w:r w:rsidR="005966EA" w:rsidRPr="005966EA">
        <w:rPr>
          <w:rFonts w:ascii="Arial" w:hAnsi="Arial" w:cs="Arial"/>
          <w:i/>
          <w:iCs/>
          <w:sz w:val="22"/>
        </w:rPr>
        <w:t>arXiv</w:t>
      </w:r>
      <w:proofErr w:type="spellEnd"/>
      <w:r w:rsidR="005966EA" w:rsidRPr="005966EA">
        <w:rPr>
          <w:rFonts w:ascii="Arial" w:hAnsi="Arial" w:cs="Arial"/>
          <w:i/>
          <w:iCs/>
          <w:sz w:val="22"/>
        </w:rPr>
        <w:t xml:space="preserve"> preprint arXiv:1611.02644</w:t>
      </w:r>
      <w:r w:rsidR="005966EA">
        <w:rPr>
          <w:rFonts w:ascii="Arial" w:hAnsi="Arial" w:cs="Arial"/>
          <w:sz w:val="22"/>
        </w:rPr>
        <w:t xml:space="preserve">, </w:t>
      </w:r>
      <w:r w:rsidRPr="00DE6422">
        <w:rPr>
          <w:rFonts w:ascii="Arial" w:hAnsi="Arial" w:cs="Arial"/>
          <w:sz w:val="22"/>
        </w:rPr>
        <w:t>2016.</w:t>
      </w:r>
    </w:p>
    <w:p w14:paraId="2A92EA78" w14:textId="380D6D82" w:rsidR="005966EA" w:rsidRDefault="005966EA" w:rsidP="007034A5">
      <w:pPr>
        <w:pStyle w:val="a3"/>
        <w:numPr>
          <w:ilvl w:val="0"/>
          <w:numId w:val="5"/>
        </w:numPr>
        <w:ind w:firstLineChars="0"/>
        <w:rPr>
          <w:rFonts w:ascii="Arial" w:hAnsi="Arial" w:cs="Arial"/>
          <w:sz w:val="22"/>
        </w:rPr>
      </w:pPr>
      <w:r w:rsidRPr="005966EA">
        <w:rPr>
          <w:rFonts w:ascii="Arial" w:hAnsi="Arial" w:cs="Arial"/>
          <w:sz w:val="22"/>
        </w:rPr>
        <w:t xml:space="preserve">S. Zhang, R. </w:t>
      </w:r>
      <w:proofErr w:type="spellStart"/>
      <w:r w:rsidRPr="005966EA">
        <w:rPr>
          <w:rFonts w:ascii="Arial" w:hAnsi="Arial" w:cs="Arial"/>
          <w:sz w:val="22"/>
        </w:rPr>
        <w:t>Benenson</w:t>
      </w:r>
      <w:proofErr w:type="spellEnd"/>
      <w:r w:rsidRPr="005966EA">
        <w:rPr>
          <w:rFonts w:ascii="Arial" w:hAnsi="Arial" w:cs="Arial"/>
          <w:sz w:val="22"/>
        </w:rPr>
        <w:t xml:space="preserve"> and B. Schiele, "</w:t>
      </w:r>
      <w:proofErr w:type="spellStart"/>
      <w:r w:rsidRPr="005966EA">
        <w:rPr>
          <w:rFonts w:ascii="Arial" w:hAnsi="Arial" w:cs="Arial"/>
          <w:sz w:val="22"/>
        </w:rPr>
        <w:t>CityPersons</w:t>
      </w:r>
      <w:proofErr w:type="spellEnd"/>
      <w:r w:rsidRPr="005966EA">
        <w:rPr>
          <w:rFonts w:ascii="Arial" w:hAnsi="Arial" w:cs="Arial"/>
          <w:sz w:val="22"/>
        </w:rPr>
        <w:t xml:space="preserve">: A Diverse Dataset for Pedestrian Detection," </w:t>
      </w:r>
      <w:r w:rsidRPr="0033198D">
        <w:rPr>
          <w:rFonts w:ascii="Arial" w:hAnsi="Arial" w:cs="Arial"/>
          <w:i/>
          <w:iCs/>
          <w:sz w:val="22"/>
        </w:rPr>
        <w:t>2017 IEEE Conference on Computer Vision and Pattern Recognition (CVPR)</w:t>
      </w:r>
      <w:r w:rsidRPr="005966EA">
        <w:rPr>
          <w:rFonts w:ascii="Arial" w:hAnsi="Arial" w:cs="Arial"/>
          <w:sz w:val="22"/>
        </w:rPr>
        <w:t>, pp. 4457-4465,</w:t>
      </w:r>
      <w:r w:rsidR="0033198D" w:rsidRPr="0033198D">
        <w:rPr>
          <w:rFonts w:ascii="Arial" w:hAnsi="Arial" w:cs="Arial"/>
          <w:sz w:val="22"/>
        </w:rPr>
        <w:t xml:space="preserve"> </w:t>
      </w:r>
      <w:r w:rsidR="0033198D" w:rsidRPr="005966EA">
        <w:rPr>
          <w:rFonts w:ascii="Arial" w:hAnsi="Arial" w:cs="Arial"/>
          <w:sz w:val="22"/>
        </w:rPr>
        <w:t>2017</w:t>
      </w:r>
      <w:r w:rsidR="0033198D">
        <w:rPr>
          <w:rFonts w:ascii="Arial" w:hAnsi="Arial" w:cs="Arial"/>
          <w:sz w:val="22"/>
        </w:rPr>
        <w:t>.</w:t>
      </w:r>
    </w:p>
    <w:p w14:paraId="762ED57C" w14:textId="78ABAA5A" w:rsidR="0033198D" w:rsidRDefault="00D256D2" w:rsidP="007034A5">
      <w:pPr>
        <w:pStyle w:val="a3"/>
        <w:numPr>
          <w:ilvl w:val="0"/>
          <w:numId w:val="5"/>
        </w:numPr>
        <w:ind w:firstLineChars="0"/>
        <w:rPr>
          <w:rFonts w:ascii="Arial" w:hAnsi="Arial" w:cs="Arial"/>
          <w:sz w:val="22"/>
        </w:rPr>
      </w:pPr>
      <w:r w:rsidRPr="00D256D2">
        <w:rPr>
          <w:rFonts w:ascii="Arial" w:hAnsi="Arial" w:cs="Arial"/>
          <w:sz w:val="22"/>
        </w:rPr>
        <w:t xml:space="preserve">L. Zhang, L. Lin, X. Liang, and K. He, “Is Faster R-CNN Doing Well for Pedestrian </w:t>
      </w:r>
      <w:proofErr w:type="gramStart"/>
      <w:r w:rsidRPr="00D256D2">
        <w:rPr>
          <w:rFonts w:ascii="Arial" w:hAnsi="Arial" w:cs="Arial"/>
          <w:sz w:val="22"/>
        </w:rPr>
        <w:t>Detection?,</w:t>
      </w:r>
      <w:proofErr w:type="gramEnd"/>
      <w:r w:rsidRPr="00D256D2">
        <w:rPr>
          <w:rFonts w:ascii="Arial" w:hAnsi="Arial" w:cs="Arial"/>
          <w:sz w:val="22"/>
        </w:rPr>
        <w:t xml:space="preserve">” </w:t>
      </w:r>
      <w:r w:rsidRPr="00D256D2">
        <w:rPr>
          <w:rFonts w:ascii="Arial" w:hAnsi="Arial" w:cs="Arial"/>
          <w:i/>
          <w:iCs/>
          <w:sz w:val="22"/>
        </w:rPr>
        <w:t>European conference on computer vision</w:t>
      </w:r>
      <w:r>
        <w:rPr>
          <w:rFonts w:ascii="Arial" w:hAnsi="Arial" w:cs="Arial"/>
          <w:sz w:val="22"/>
        </w:rPr>
        <w:t xml:space="preserve">, vol.9906, pp.443-457, </w:t>
      </w:r>
      <w:r w:rsidRPr="00D256D2">
        <w:rPr>
          <w:rFonts w:ascii="Arial" w:hAnsi="Arial" w:cs="Arial"/>
          <w:sz w:val="22"/>
        </w:rPr>
        <w:t>2016.</w:t>
      </w:r>
    </w:p>
    <w:p w14:paraId="6CB33DD9" w14:textId="02293EB2" w:rsidR="00D256D2" w:rsidRDefault="00D256D2" w:rsidP="007034A5">
      <w:pPr>
        <w:pStyle w:val="a3"/>
        <w:numPr>
          <w:ilvl w:val="0"/>
          <w:numId w:val="5"/>
        </w:numPr>
        <w:ind w:firstLineChars="0"/>
        <w:rPr>
          <w:rFonts w:ascii="Arial" w:hAnsi="Arial" w:cs="Arial"/>
          <w:sz w:val="22"/>
        </w:rPr>
      </w:pPr>
      <w:r w:rsidRPr="00D256D2">
        <w:rPr>
          <w:rFonts w:ascii="Arial" w:hAnsi="Arial" w:cs="Arial"/>
          <w:sz w:val="22"/>
        </w:rPr>
        <w:t xml:space="preserve">W. Li, "Infrared Image Pedestrian Detection via YOLO-V3," </w:t>
      </w:r>
      <w:r w:rsidRPr="00D256D2">
        <w:rPr>
          <w:rFonts w:ascii="Arial" w:hAnsi="Arial" w:cs="Arial"/>
          <w:i/>
          <w:iCs/>
          <w:sz w:val="22"/>
        </w:rPr>
        <w:t>2021 IEEE 5th Advanced Information Technology, Electronic and Automation Control Conference (IAEAC)</w:t>
      </w:r>
      <w:r w:rsidRPr="00D256D2">
        <w:rPr>
          <w:rFonts w:ascii="Arial" w:hAnsi="Arial" w:cs="Arial"/>
          <w:sz w:val="22"/>
        </w:rPr>
        <w:t>, pp. 1052-1055,</w:t>
      </w:r>
      <w:r w:rsidRPr="00D256D2">
        <w:rPr>
          <w:rFonts w:ascii="Arial" w:hAnsi="Arial" w:cs="Arial"/>
          <w:sz w:val="22"/>
        </w:rPr>
        <w:t xml:space="preserve"> </w:t>
      </w:r>
      <w:r w:rsidRPr="00D256D2">
        <w:rPr>
          <w:rFonts w:ascii="Arial" w:hAnsi="Arial" w:cs="Arial"/>
          <w:sz w:val="22"/>
        </w:rPr>
        <w:t>2021</w:t>
      </w:r>
      <w:r>
        <w:rPr>
          <w:rFonts w:ascii="Arial" w:hAnsi="Arial" w:cs="Arial"/>
          <w:sz w:val="22"/>
        </w:rPr>
        <w:t>.</w:t>
      </w:r>
    </w:p>
    <w:p w14:paraId="0356D3A3" w14:textId="2972AE2B" w:rsidR="00D256D2" w:rsidRDefault="006819C5" w:rsidP="007034A5">
      <w:pPr>
        <w:pStyle w:val="a3"/>
        <w:numPr>
          <w:ilvl w:val="0"/>
          <w:numId w:val="5"/>
        </w:numPr>
        <w:ind w:firstLineChars="0"/>
        <w:rPr>
          <w:rFonts w:ascii="Arial" w:hAnsi="Arial" w:cs="Arial"/>
          <w:sz w:val="22"/>
        </w:rPr>
      </w:pPr>
      <w:r w:rsidRPr="006819C5">
        <w:rPr>
          <w:rFonts w:ascii="Arial" w:hAnsi="Arial" w:cs="Arial"/>
          <w:sz w:val="22"/>
        </w:rPr>
        <w:t xml:space="preserve">J. W. Davis and M. A. Keck, "A Two-Stage Template Approach to Person Detection in Thermal Imagery," </w:t>
      </w:r>
      <w:r w:rsidRPr="006819C5">
        <w:rPr>
          <w:rFonts w:ascii="Arial" w:hAnsi="Arial" w:cs="Arial"/>
          <w:i/>
          <w:iCs/>
          <w:sz w:val="22"/>
        </w:rPr>
        <w:t>2005 Seventh IEEE Workshops on Applications of Computer Vision (WACV/MOTION'05)</w:t>
      </w:r>
      <w:r>
        <w:rPr>
          <w:rFonts w:ascii="Arial" w:hAnsi="Arial" w:cs="Arial"/>
          <w:sz w:val="22"/>
        </w:rPr>
        <w:t>,</w:t>
      </w:r>
      <w:r w:rsidRPr="006819C5">
        <w:rPr>
          <w:rFonts w:ascii="Arial" w:hAnsi="Arial" w:cs="Arial"/>
          <w:sz w:val="22"/>
        </w:rPr>
        <w:t xml:space="preserve"> Vol</w:t>
      </w:r>
      <w:r>
        <w:rPr>
          <w:rFonts w:ascii="Arial" w:hAnsi="Arial" w:cs="Arial"/>
          <w:sz w:val="22"/>
        </w:rPr>
        <w:t>.</w:t>
      </w:r>
      <w:r w:rsidRPr="006819C5">
        <w:rPr>
          <w:rFonts w:ascii="Arial" w:hAnsi="Arial" w:cs="Arial"/>
          <w:sz w:val="22"/>
        </w:rPr>
        <w:t>1, pp. 364-369,</w:t>
      </w:r>
      <w:r w:rsidRPr="006819C5">
        <w:rPr>
          <w:rFonts w:ascii="Arial" w:hAnsi="Arial" w:cs="Arial"/>
          <w:sz w:val="22"/>
        </w:rPr>
        <w:t xml:space="preserve"> </w:t>
      </w:r>
      <w:r w:rsidRPr="006819C5">
        <w:rPr>
          <w:rFonts w:ascii="Arial" w:hAnsi="Arial" w:cs="Arial"/>
          <w:sz w:val="22"/>
        </w:rPr>
        <w:t>2005</w:t>
      </w:r>
      <w:r>
        <w:rPr>
          <w:rFonts w:ascii="Arial" w:hAnsi="Arial" w:cs="Arial"/>
          <w:sz w:val="22"/>
        </w:rPr>
        <w:t>.</w:t>
      </w:r>
    </w:p>
    <w:p w14:paraId="2F906597" w14:textId="03A29804" w:rsidR="006819C5" w:rsidRDefault="006819C5" w:rsidP="007034A5">
      <w:pPr>
        <w:pStyle w:val="a3"/>
        <w:numPr>
          <w:ilvl w:val="0"/>
          <w:numId w:val="5"/>
        </w:numPr>
        <w:ind w:firstLineChars="0"/>
        <w:rPr>
          <w:rFonts w:ascii="Arial" w:hAnsi="Arial" w:cs="Arial"/>
          <w:sz w:val="22"/>
        </w:rPr>
      </w:pPr>
      <w:r w:rsidRPr="006819C5">
        <w:rPr>
          <w:rFonts w:ascii="Arial" w:hAnsi="Arial" w:cs="Arial"/>
          <w:sz w:val="22"/>
        </w:rPr>
        <w:t xml:space="preserve">D. </w:t>
      </w:r>
      <w:proofErr w:type="spellStart"/>
      <w:r w:rsidRPr="006819C5">
        <w:rPr>
          <w:rFonts w:ascii="Arial" w:hAnsi="Arial" w:cs="Arial"/>
          <w:sz w:val="22"/>
        </w:rPr>
        <w:t>Olmeda</w:t>
      </w:r>
      <w:proofErr w:type="spellEnd"/>
      <w:r w:rsidRPr="006819C5">
        <w:rPr>
          <w:rFonts w:ascii="Arial" w:hAnsi="Arial" w:cs="Arial"/>
          <w:sz w:val="22"/>
        </w:rPr>
        <w:t xml:space="preserve">, C. </w:t>
      </w:r>
      <w:proofErr w:type="spellStart"/>
      <w:r w:rsidRPr="006819C5">
        <w:rPr>
          <w:rFonts w:ascii="Arial" w:hAnsi="Arial" w:cs="Arial"/>
          <w:sz w:val="22"/>
        </w:rPr>
        <w:t>Premebida</w:t>
      </w:r>
      <w:proofErr w:type="spellEnd"/>
      <w:r w:rsidRPr="006819C5">
        <w:rPr>
          <w:rFonts w:ascii="Arial" w:hAnsi="Arial" w:cs="Arial"/>
          <w:sz w:val="22"/>
        </w:rPr>
        <w:t xml:space="preserve">, U. Nunes, J. M. </w:t>
      </w:r>
      <w:proofErr w:type="spellStart"/>
      <w:r w:rsidRPr="006819C5">
        <w:rPr>
          <w:rFonts w:ascii="Arial" w:hAnsi="Arial" w:cs="Arial"/>
          <w:sz w:val="22"/>
        </w:rPr>
        <w:t>Armingol</w:t>
      </w:r>
      <w:proofErr w:type="spellEnd"/>
      <w:r w:rsidRPr="006819C5">
        <w:rPr>
          <w:rFonts w:ascii="Arial" w:hAnsi="Arial" w:cs="Arial"/>
          <w:sz w:val="22"/>
        </w:rPr>
        <w:t xml:space="preserve">, and A. de la </w:t>
      </w:r>
      <w:proofErr w:type="spellStart"/>
      <w:r w:rsidRPr="006819C5">
        <w:rPr>
          <w:rFonts w:ascii="Arial" w:hAnsi="Arial" w:cs="Arial"/>
          <w:sz w:val="22"/>
        </w:rPr>
        <w:t>Escalera</w:t>
      </w:r>
      <w:proofErr w:type="spellEnd"/>
      <w:r w:rsidRPr="006819C5">
        <w:rPr>
          <w:rFonts w:ascii="Arial" w:hAnsi="Arial" w:cs="Arial"/>
          <w:sz w:val="22"/>
        </w:rPr>
        <w:t xml:space="preserve">, “Pedestrian detection in far infrared images,” </w:t>
      </w:r>
      <w:r w:rsidRPr="006819C5">
        <w:rPr>
          <w:rFonts w:ascii="Arial" w:hAnsi="Arial" w:cs="Arial"/>
          <w:i/>
          <w:iCs/>
          <w:sz w:val="22"/>
        </w:rPr>
        <w:t>Integrated computer-aided engineering</w:t>
      </w:r>
      <w:r w:rsidRPr="006819C5">
        <w:rPr>
          <w:rFonts w:ascii="Arial" w:hAnsi="Arial" w:cs="Arial"/>
          <w:sz w:val="22"/>
        </w:rPr>
        <w:t>, vol. 20, no. 4, pp. 347–360, 2013</w:t>
      </w:r>
      <w:r>
        <w:rPr>
          <w:rFonts w:ascii="Arial" w:hAnsi="Arial" w:cs="Arial"/>
          <w:sz w:val="22"/>
        </w:rPr>
        <w:t>.</w:t>
      </w:r>
    </w:p>
    <w:p w14:paraId="0FAE9651" w14:textId="389D36AF" w:rsidR="006819C5" w:rsidRDefault="00AF512C" w:rsidP="007034A5">
      <w:pPr>
        <w:pStyle w:val="a3"/>
        <w:numPr>
          <w:ilvl w:val="0"/>
          <w:numId w:val="5"/>
        </w:numPr>
        <w:ind w:firstLineChars="0"/>
        <w:rPr>
          <w:rFonts w:ascii="Arial" w:hAnsi="Arial" w:cs="Arial"/>
          <w:sz w:val="22"/>
        </w:rPr>
      </w:pPr>
      <w:r w:rsidRPr="00AF512C">
        <w:rPr>
          <w:rFonts w:ascii="Arial" w:hAnsi="Arial" w:cs="Arial"/>
          <w:sz w:val="22"/>
        </w:rPr>
        <w:t xml:space="preserve">Z. Wu, N. Fuller, D. Theriault and M. </w:t>
      </w:r>
      <w:proofErr w:type="spellStart"/>
      <w:r w:rsidRPr="00AF512C">
        <w:rPr>
          <w:rFonts w:ascii="Arial" w:hAnsi="Arial" w:cs="Arial"/>
          <w:sz w:val="22"/>
        </w:rPr>
        <w:t>Betke</w:t>
      </w:r>
      <w:proofErr w:type="spellEnd"/>
      <w:r w:rsidRPr="00AF512C">
        <w:rPr>
          <w:rFonts w:ascii="Arial" w:hAnsi="Arial" w:cs="Arial"/>
          <w:sz w:val="22"/>
        </w:rPr>
        <w:t xml:space="preserve">, "A Thermal Infrared Video Benchmark for Visual Analysis," </w:t>
      </w:r>
      <w:r w:rsidRPr="00AF512C">
        <w:rPr>
          <w:rFonts w:ascii="Arial" w:hAnsi="Arial" w:cs="Arial"/>
          <w:i/>
          <w:iCs/>
          <w:sz w:val="22"/>
        </w:rPr>
        <w:t>2014 IEEE Conference on Computer Vision and Pattern Recognition Workshops</w:t>
      </w:r>
      <w:r w:rsidRPr="00AF512C">
        <w:rPr>
          <w:rFonts w:ascii="Arial" w:hAnsi="Arial" w:cs="Arial"/>
          <w:sz w:val="22"/>
        </w:rPr>
        <w:t>, pp. 201-208</w:t>
      </w:r>
      <w:r>
        <w:rPr>
          <w:rFonts w:ascii="Arial" w:hAnsi="Arial" w:cs="Arial"/>
          <w:sz w:val="22"/>
        </w:rPr>
        <w:t>,</w:t>
      </w:r>
      <w:r w:rsidRPr="00AF512C">
        <w:rPr>
          <w:rFonts w:ascii="Arial" w:hAnsi="Arial" w:cs="Arial"/>
          <w:sz w:val="22"/>
        </w:rPr>
        <w:t xml:space="preserve"> </w:t>
      </w:r>
      <w:r w:rsidRPr="00AF512C">
        <w:rPr>
          <w:rFonts w:ascii="Arial" w:hAnsi="Arial" w:cs="Arial"/>
          <w:sz w:val="22"/>
        </w:rPr>
        <w:t>2014</w:t>
      </w:r>
      <w:r>
        <w:rPr>
          <w:rFonts w:ascii="Arial" w:hAnsi="Arial" w:cs="Arial"/>
          <w:sz w:val="22"/>
        </w:rPr>
        <w:t>.</w:t>
      </w:r>
    </w:p>
    <w:p w14:paraId="0247B816" w14:textId="05B79981" w:rsidR="00AF512C" w:rsidRPr="00534FC2" w:rsidRDefault="00AE45D3" w:rsidP="007034A5">
      <w:pPr>
        <w:pStyle w:val="a3"/>
        <w:numPr>
          <w:ilvl w:val="0"/>
          <w:numId w:val="5"/>
        </w:numPr>
        <w:ind w:firstLineChars="0"/>
        <w:rPr>
          <w:rFonts w:ascii="Arial" w:hAnsi="Arial" w:cs="Arial"/>
          <w:sz w:val="22"/>
        </w:rPr>
      </w:pPr>
      <w:r w:rsidRPr="00AE45D3">
        <w:rPr>
          <w:rFonts w:ascii="Arial" w:hAnsi="Arial" w:cs="Arial"/>
          <w:sz w:val="22"/>
        </w:rPr>
        <w:t xml:space="preserve">S. Hwang, J. Park, N. Kim, Y. Choi and I. S. </w:t>
      </w:r>
      <w:proofErr w:type="spellStart"/>
      <w:r w:rsidRPr="00AE45D3">
        <w:rPr>
          <w:rFonts w:ascii="Arial" w:hAnsi="Arial" w:cs="Arial"/>
          <w:sz w:val="22"/>
        </w:rPr>
        <w:t>Kweon</w:t>
      </w:r>
      <w:proofErr w:type="spellEnd"/>
      <w:r w:rsidRPr="00AE45D3">
        <w:rPr>
          <w:rFonts w:ascii="Arial" w:hAnsi="Arial" w:cs="Arial"/>
          <w:sz w:val="22"/>
        </w:rPr>
        <w:t xml:space="preserve">, "Multispectral pedestrian detection: Benchmark dataset and baseline," </w:t>
      </w:r>
      <w:r w:rsidRPr="00AE45D3">
        <w:rPr>
          <w:rFonts w:ascii="Arial" w:hAnsi="Arial" w:cs="Arial"/>
          <w:i/>
          <w:iCs/>
          <w:sz w:val="22"/>
        </w:rPr>
        <w:t>2015 IEEE Conference on Computer Vision and Pattern Recognition (CVPR)</w:t>
      </w:r>
      <w:r w:rsidRPr="00AE45D3">
        <w:rPr>
          <w:rFonts w:ascii="Arial" w:hAnsi="Arial" w:cs="Arial"/>
          <w:sz w:val="22"/>
        </w:rPr>
        <w:t>, pp. 1037-1045,</w:t>
      </w:r>
      <w:r w:rsidRPr="00AE45D3">
        <w:rPr>
          <w:rFonts w:ascii="Arial" w:hAnsi="Arial" w:cs="Arial"/>
          <w:sz w:val="22"/>
        </w:rPr>
        <w:t xml:space="preserve"> </w:t>
      </w:r>
      <w:r w:rsidRPr="00AE45D3">
        <w:rPr>
          <w:rFonts w:ascii="Arial" w:hAnsi="Arial" w:cs="Arial"/>
          <w:sz w:val="22"/>
        </w:rPr>
        <w:t>2015</w:t>
      </w:r>
      <w:r>
        <w:rPr>
          <w:rFonts w:ascii="Arial" w:hAnsi="Arial" w:cs="Arial"/>
          <w:sz w:val="22"/>
        </w:rPr>
        <w:t>.</w:t>
      </w:r>
    </w:p>
    <w:sectPr w:rsidR="00AF512C" w:rsidRPr="00534FC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A20DEA" w14:textId="77777777" w:rsidR="00C17B95" w:rsidRDefault="00C17B95" w:rsidP="005F5577">
      <w:r>
        <w:separator/>
      </w:r>
    </w:p>
  </w:endnote>
  <w:endnote w:type="continuationSeparator" w:id="0">
    <w:p w14:paraId="094F79BD" w14:textId="77777777" w:rsidR="00C17B95" w:rsidRDefault="00C17B95" w:rsidP="005F55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仿宋">
    <w:panose1 w:val="02010609060101010101"/>
    <w:charset w:val="86"/>
    <w:family w:val="modern"/>
    <w:pitch w:val="fixed"/>
    <w:sig w:usb0="800002BF" w:usb1="38CF7CFA"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377C21" w14:textId="77777777" w:rsidR="00C17B95" w:rsidRDefault="00C17B95" w:rsidP="005F5577">
      <w:r>
        <w:separator/>
      </w:r>
    </w:p>
  </w:footnote>
  <w:footnote w:type="continuationSeparator" w:id="0">
    <w:p w14:paraId="2D62E05C" w14:textId="77777777" w:rsidR="00C17B95" w:rsidRDefault="00C17B95" w:rsidP="005F55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A00ACE"/>
    <w:multiLevelType w:val="hybridMultilevel"/>
    <w:tmpl w:val="75442466"/>
    <w:lvl w:ilvl="0" w:tplc="F918D9EC">
      <w:start w:val="1"/>
      <w:numFmt w:val="decimal"/>
      <w:lvlText w:val="[%1]"/>
      <w:lvlJc w:val="left"/>
      <w:pPr>
        <w:ind w:left="420" w:hanging="420"/>
      </w:pPr>
      <w:rPr>
        <w:rFonts w:ascii="Arial" w:eastAsia="仿宋" w:hAnsi="Arial"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41384037"/>
    <w:multiLevelType w:val="hybridMultilevel"/>
    <w:tmpl w:val="763A2D6C"/>
    <w:lvl w:ilvl="0" w:tplc="3476094E">
      <w:start w:val="1"/>
      <w:numFmt w:val="upperLetter"/>
      <w:lvlText w:val="%1."/>
      <w:lvlJc w:val="left"/>
      <w:pPr>
        <w:ind w:left="360" w:hanging="360"/>
      </w:pPr>
      <w:rPr>
        <w:rFonts w:ascii="Source Sans Pro" w:hAnsi="Source Sans Pro" w:cstheme="minorBidi" w:hint="default"/>
        <w:color w:val="3A3A3A"/>
        <w:sz w:val="23"/>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492004C3"/>
    <w:multiLevelType w:val="hybridMultilevel"/>
    <w:tmpl w:val="970E758A"/>
    <w:lvl w:ilvl="0" w:tplc="F918D9EC">
      <w:start w:val="1"/>
      <w:numFmt w:val="decimal"/>
      <w:lvlText w:val="[%1]"/>
      <w:lvlJc w:val="left"/>
      <w:pPr>
        <w:ind w:left="420" w:hanging="420"/>
      </w:pPr>
      <w:rPr>
        <w:rFonts w:ascii="Arial" w:eastAsia="仿宋" w:hAnsi="Arial"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52555ECB"/>
    <w:multiLevelType w:val="hybridMultilevel"/>
    <w:tmpl w:val="62BEAC4A"/>
    <w:lvl w:ilvl="0" w:tplc="C56E9C36">
      <w:start w:val="1"/>
      <w:numFmt w:val="upp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561E0E42"/>
    <w:multiLevelType w:val="hybridMultilevel"/>
    <w:tmpl w:val="4664D71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69A116C6"/>
    <w:multiLevelType w:val="multilevel"/>
    <w:tmpl w:val="7BFE5522"/>
    <w:lvl w:ilvl="0">
      <w:start w:val="1"/>
      <w:numFmt w:val="decimal"/>
      <w:lvlText w:val="%1"/>
      <w:lvlJc w:val="left"/>
      <w:pPr>
        <w:ind w:left="420" w:hanging="420"/>
      </w:pPr>
      <w:rPr>
        <w:rFonts w:hint="eastAsia"/>
      </w:rPr>
    </w:lvl>
    <w:lvl w:ilvl="1">
      <w:start w:val="1"/>
      <w:numFmt w:val="decimal"/>
      <w:isLgl/>
      <w:lvlText w:val="%1.%2"/>
      <w:lvlJc w:val="left"/>
      <w:pPr>
        <w:ind w:left="368" w:hanging="368"/>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5"/>
  </w:num>
  <w:num w:numId="2">
    <w:abstractNumId w:val="4"/>
  </w:num>
  <w:num w:numId="3">
    <w:abstractNumId w:val="0"/>
  </w:num>
  <w:num w:numId="4">
    <w:abstractNumId w:val="3"/>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0F3C3D"/>
    <w:rsid w:val="000021D4"/>
    <w:rsid w:val="0008492B"/>
    <w:rsid w:val="000C404F"/>
    <w:rsid w:val="000F3C3D"/>
    <w:rsid w:val="001F1991"/>
    <w:rsid w:val="001F42FF"/>
    <w:rsid w:val="00240020"/>
    <w:rsid w:val="002819A3"/>
    <w:rsid w:val="002F7DC6"/>
    <w:rsid w:val="00303D17"/>
    <w:rsid w:val="00323526"/>
    <w:rsid w:val="0033198D"/>
    <w:rsid w:val="00336F12"/>
    <w:rsid w:val="003B12AF"/>
    <w:rsid w:val="003E5AF1"/>
    <w:rsid w:val="00407967"/>
    <w:rsid w:val="004E0AF8"/>
    <w:rsid w:val="00503CD3"/>
    <w:rsid w:val="00527DDB"/>
    <w:rsid w:val="00534FC2"/>
    <w:rsid w:val="005966EA"/>
    <w:rsid w:val="005979C1"/>
    <w:rsid w:val="005D24F7"/>
    <w:rsid w:val="005E0FCB"/>
    <w:rsid w:val="005F5577"/>
    <w:rsid w:val="00603D36"/>
    <w:rsid w:val="006764C3"/>
    <w:rsid w:val="006819C5"/>
    <w:rsid w:val="006A0D7B"/>
    <w:rsid w:val="006B2C14"/>
    <w:rsid w:val="006C0F98"/>
    <w:rsid w:val="006E35F0"/>
    <w:rsid w:val="007034A5"/>
    <w:rsid w:val="00762AF1"/>
    <w:rsid w:val="00791305"/>
    <w:rsid w:val="00866E82"/>
    <w:rsid w:val="0089654F"/>
    <w:rsid w:val="008D7E18"/>
    <w:rsid w:val="00913F08"/>
    <w:rsid w:val="0091418A"/>
    <w:rsid w:val="00934BEA"/>
    <w:rsid w:val="009F33BB"/>
    <w:rsid w:val="00A436D3"/>
    <w:rsid w:val="00A45FFC"/>
    <w:rsid w:val="00AE45D3"/>
    <w:rsid w:val="00AE684D"/>
    <w:rsid w:val="00AF512C"/>
    <w:rsid w:val="00B23AAF"/>
    <w:rsid w:val="00B41273"/>
    <w:rsid w:val="00C17B95"/>
    <w:rsid w:val="00CD656D"/>
    <w:rsid w:val="00CE31CA"/>
    <w:rsid w:val="00D141A6"/>
    <w:rsid w:val="00D256D2"/>
    <w:rsid w:val="00DE6422"/>
    <w:rsid w:val="00E65F8C"/>
    <w:rsid w:val="00EB211A"/>
    <w:rsid w:val="00ED44C0"/>
    <w:rsid w:val="00F16A18"/>
    <w:rsid w:val="00F40F48"/>
    <w:rsid w:val="00F93668"/>
    <w:rsid w:val="00FE160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B84ADB"/>
  <w15:docId w15:val="{071B2808-E897-479E-A7D1-97895B963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5D24F7"/>
    <w:pPr>
      <w:ind w:firstLineChars="200" w:firstLine="420"/>
    </w:pPr>
  </w:style>
  <w:style w:type="paragraph" w:styleId="a4">
    <w:name w:val="header"/>
    <w:basedOn w:val="a"/>
    <w:link w:val="a5"/>
    <w:uiPriority w:val="99"/>
    <w:unhideWhenUsed/>
    <w:rsid w:val="005F5577"/>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5F5577"/>
    <w:rPr>
      <w:sz w:val="18"/>
      <w:szCs w:val="18"/>
    </w:rPr>
  </w:style>
  <w:style w:type="paragraph" w:styleId="a6">
    <w:name w:val="footer"/>
    <w:basedOn w:val="a"/>
    <w:link w:val="a7"/>
    <w:uiPriority w:val="99"/>
    <w:unhideWhenUsed/>
    <w:rsid w:val="005F5577"/>
    <w:pPr>
      <w:tabs>
        <w:tab w:val="center" w:pos="4153"/>
        <w:tab w:val="right" w:pos="8306"/>
      </w:tabs>
      <w:snapToGrid w:val="0"/>
      <w:jc w:val="left"/>
    </w:pPr>
    <w:rPr>
      <w:sz w:val="18"/>
      <w:szCs w:val="18"/>
    </w:rPr>
  </w:style>
  <w:style w:type="character" w:customStyle="1" w:styleId="a7">
    <w:name w:val="页脚 字符"/>
    <w:basedOn w:val="a0"/>
    <w:link w:val="a6"/>
    <w:uiPriority w:val="99"/>
    <w:rsid w:val="005F5577"/>
    <w:rPr>
      <w:sz w:val="18"/>
      <w:szCs w:val="18"/>
    </w:rPr>
  </w:style>
  <w:style w:type="character" w:styleId="a8">
    <w:name w:val="Emphasis"/>
    <w:basedOn w:val="a0"/>
    <w:uiPriority w:val="20"/>
    <w:qFormat/>
    <w:rsid w:val="00503CD3"/>
    <w:rPr>
      <w:i/>
      <w:iCs/>
    </w:rPr>
  </w:style>
  <w:style w:type="character" w:styleId="a9">
    <w:name w:val="Hyperlink"/>
    <w:basedOn w:val="a0"/>
    <w:uiPriority w:val="99"/>
    <w:unhideWhenUsed/>
    <w:rsid w:val="000021D4"/>
    <w:rPr>
      <w:color w:val="0563C1" w:themeColor="hyperlink"/>
      <w:u w:val="single"/>
    </w:rPr>
  </w:style>
  <w:style w:type="character" w:styleId="aa">
    <w:name w:val="Unresolved Mention"/>
    <w:basedOn w:val="a0"/>
    <w:uiPriority w:val="99"/>
    <w:semiHidden/>
    <w:unhideWhenUsed/>
    <w:rsid w:val="000021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59689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microsoft.com/office/2007/relationships/diagramDrawing" Target="diagrams/drawing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1CDCB22-527A-4A27-B53A-2C053D34B9EE}" type="doc">
      <dgm:prSet loTypeId="urn:microsoft.com/office/officeart/2005/8/layout/process1" loCatId="process" qsTypeId="urn:microsoft.com/office/officeart/2005/8/quickstyle/simple1" qsCatId="simple" csTypeId="urn:microsoft.com/office/officeart/2005/8/colors/accent1_2" csCatId="accent1" phldr="1"/>
      <dgm:spPr/>
    </dgm:pt>
    <dgm:pt modelId="{B1ACE32D-D163-4EB6-B61A-688D53BF90AA}">
      <dgm:prSet phldrT="[文本]"/>
      <dgm:spPr/>
      <dgm:t>
        <a:bodyPr/>
        <a:lstStyle/>
        <a:p>
          <a:r>
            <a:rPr lang="en-US" b="1" i="0" u="none"/>
            <a:t>Input</a:t>
          </a:r>
          <a:endParaRPr lang="zh-CN" altLang="en-US"/>
        </a:p>
      </dgm:t>
    </dgm:pt>
    <dgm:pt modelId="{C8EC9F60-7A6B-47F9-9AD9-1D212B8C67E8}" type="parTrans" cxnId="{D92FB03F-696C-430B-A776-DED7EC36C412}">
      <dgm:prSet/>
      <dgm:spPr/>
      <dgm:t>
        <a:bodyPr/>
        <a:lstStyle/>
        <a:p>
          <a:endParaRPr lang="zh-CN" altLang="en-US"/>
        </a:p>
      </dgm:t>
    </dgm:pt>
    <dgm:pt modelId="{2D5A86DB-CB21-42F7-9AB6-BBDC5C1054C2}" type="sibTrans" cxnId="{D92FB03F-696C-430B-A776-DED7EC36C412}">
      <dgm:prSet/>
      <dgm:spPr/>
      <dgm:t>
        <a:bodyPr/>
        <a:lstStyle/>
        <a:p>
          <a:endParaRPr lang="zh-CN" altLang="en-US"/>
        </a:p>
      </dgm:t>
    </dgm:pt>
    <dgm:pt modelId="{ADE9C4CC-8B1D-47F1-A868-19EF88F44BE5}">
      <dgm:prSet phldrT="[文本]"/>
      <dgm:spPr/>
      <dgm:t>
        <a:bodyPr/>
        <a:lstStyle/>
        <a:p>
          <a:r>
            <a:rPr lang="en-US" b="0" i="0"/>
            <a:t>Manual feature extraction</a:t>
          </a:r>
          <a:endParaRPr lang="zh-CN" altLang="en-US"/>
        </a:p>
      </dgm:t>
    </dgm:pt>
    <dgm:pt modelId="{A15A2CF7-0C96-4DFF-8DF4-2A055C19386E}" type="parTrans" cxnId="{0E217CEB-C49A-4A8B-8B7B-99E2325C1192}">
      <dgm:prSet/>
      <dgm:spPr/>
      <dgm:t>
        <a:bodyPr/>
        <a:lstStyle/>
        <a:p>
          <a:endParaRPr lang="zh-CN" altLang="en-US"/>
        </a:p>
      </dgm:t>
    </dgm:pt>
    <dgm:pt modelId="{0CB6168A-4315-4580-AF11-020F6B07FBA2}" type="sibTrans" cxnId="{0E217CEB-C49A-4A8B-8B7B-99E2325C1192}">
      <dgm:prSet/>
      <dgm:spPr/>
      <dgm:t>
        <a:bodyPr/>
        <a:lstStyle/>
        <a:p>
          <a:endParaRPr lang="zh-CN" altLang="en-US"/>
        </a:p>
      </dgm:t>
    </dgm:pt>
    <dgm:pt modelId="{31B1B8AB-D485-4BCA-8244-A8038DC32FC2}">
      <dgm:prSet phldrT="[文本]"/>
      <dgm:spPr/>
      <dgm:t>
        <a:bodyPr/>
        <a:lstStyle/>
        <a:p>
          <a:r>
            <a:rPr lang="en-US" b="0" i="0"/>
            <a:t>Target classifier</a:t>
          </a:r>
          <a:endParaRPr lang="zh-CN" altLang="en-US"/>
        </a:p>
      </dgm:t>
    </dgm:pt>
    <dgm:pt modelId="{6672627F-CA52-4BF8-B2E8-57FBB549E587}" type="parTrans" cxnId="{F227A91B-75A4-4BE3-B5D8-75E7F0B834AA}">
      <dgm:prSet/>
      <dgm:spPr/>
      <dgm:t>
        <a:bodyPr/>
        <a:lstStyle/>
        <a:p>
          <a:endParaRPr lang="zh-CN" altLang="en-US"/>
        </a:p>
      </dgm:t>
    </dgm:pt>
    <dgm:pt modelId="{C1615071-CD33-4695-8867-137A4DADE728}" type="sibTrans" cxnId="{F227A91B-75A4-4BE3-B5D8-75E7F0B834AA}">
      <dgm:prSet/>
      <dgm:spPr/>
      <dgm:t>
        <a:bodyPr/>
        <a:lstStyle/>
        <a:p>
          <a:endParaRPr lang="zh-CN" altLang="en-US"/>
        </a:p>
      </dgm:t>
    </dgm:pt>
    <dgm:pt modelId="{0EDD1808-D683-485C-961B-6B334664584F}">
      <dgm:prSet phldrT="[文本]"/>
      <dgm:spPr/>
      <dgm:t>
        <a:bodyPr/>
        <a:lstStyle/>
        <a:p>
          <a:r>
            <a:rPr lang="en-US" b="0" i="0"/>
            <a:t>Output</a:t>
          </a:r>
          <a:endParaRPr lang="zh-CN" altLang="en-US"/>
        </a:p>
      </dgm:t>
    </dgm:pt>
    <dgm:pt modelId="{BCDCE0DC-A7B7-42EA-92A4-9ABC171E3E05}" type="parTrans" cxnId="{DEEF2F63-6BC1-443C-AF8C-0D65A5F3AE5A}">
      <dgm:prSet/>
      <dgm:spPr/>
      <dgm:t>
        <a:bodyPr/>
        <a:lstStyle/>
        <a:p>
          <a:endParaRPr lang="zh-CN" altLang="en-US"/>
        </a:p>
      </dgm:t>
    </dgm:pt>
    <dgm:pt modelId="{932E9498-1F65-41C8-B8C6-7F3697EBC99C}" type="sibTrans" cxnId="{DEEF2F63-6BC1-443C-AF8C-0D65A5F3AE5A}">
      <dgm:prSet/>
      <dgm:spPr/>
      <dgm:t>
        <a:bodyPr/>
        <a:lstStyle/>
        <a:p>
          <a:endParaRPr lang="zh-CN" altLang="en-US"/>
        </a:p>
      </dgm:t>
    </dgm:pt>
    <dgm:pt modelId="{33DA2F93-5CD9-45AA-9917-0AC2BC87CF3B}" type="pres">
      <dgm:prSet presAssocID="{31CDCB22-527A-4A27-B53A-2C053D34B9EE}" presName="Name0" presStyleCnt="0">
        <dgm:presLayoutVars>
          <dgm:dir/>
          <dgm:resizeHandles val="exact"/>
        </dgm:presLayoutVars>
      </dgm:prSet>
      <dgm:spPr/>
    </dgm:pt>
    <dgm:pt modelId="{4CC2F91C-1379-4B75-8A85-0B15014FAC42}" type="pres">
      <dgm:prSet presAssocID="{B1ACE32D-D163-4EB6-B61A-688D53BF90AA}" presName="node" presStyleLbl="node1" presStyleIdx="0" presStyleCnt="4">
        <dgm:presLayoutVars>
          <dgm:bulletEnabled val="1"/>
        </dgm:presLayoutVars>
      </dgm:prSet>
      <dgm:spPr/>
    </dgm:pt>
    <dgm:pt modelId="{F50A0C18-4455-46CF-A864-D0CC7AE4625E}" type="pres">
      <dgm:prSet presAssocID="{2D5A86DB-CB21-42F7-9AB6-BBDC5C1054C2}" presName="sibTrans" presStyleLbl="sibTrans2D1" presStyleIdx="0" presStyleCnt="3"/>
      <dgm:spPr/>
    </dgm:pt>
    <dgm:pt modelId="{BA0A4666-41F9-4CF1-969C-96D39DA2F6F5}" type="pres">
      <dgm:prSet presAssocID="{2D5A86DB-CB21-42F7-9AB6-BBDC5C1054C2}" presName="connectorText" presStyleLbl="sibTrans2D1" presStyleIdx="0" presStyleCnt="3"/>
      <dgm:spPr/>
    </dgm:pt>
    <dgm:pt modelId="{7D883A58-4F8C-4035-8F75-D4D026B7529F}" type="pres">
      <dgm:prSet presAssocID="{ADE9C4CC-8B1D-47F1-A868-19EF88F44BE5}" presName="node" presStyleLbl="node1" presStyleIdx="1" presStyleCnt="4">
        <dgm:presLayoutVars>
          <dgm:bulletEnabled val="1"/>
        </dgm:presLayoutVars>
      </dgm:prSet>
      <dgm:spPr/>
    </dgm:pt>
    <dgm:pt modelId="{8C5399EA-60D6-421A-B8C4-A2FF358D7E5E}" type="pres">
      <dgm:prSet presAssocID="{0CB6168A-4315-4580-AF11-020F6B07FBA2}" presName="sibTrans" presStyleLbl="sibTrans2D1" presStyleIdx="1" presStyleCnt="3"/>
      <dgm:spPr/>
    </dgm:pt>
    <dgm:pt modelId="{F5D67BC7-9D8B-4A80-BE4B-ED8CF0E054F3}" type="pres">
      <dgm:prSet presAssocID="{0CB6168A-4315-4580-AF11-020F6B07FBA2}" presName="connectorText" presStyleLbl="sibTrans2D1" presStyleIdx="1" presStyleCnt="3"/>
      <dgm:spPr/>
    </dgm:pt>
    <dgm:pt modelId="{AA07C06C-CB33-4FC9-87EF-D940E3A3F000}" type="pres">
      <dgm:prSet presAssocID="{31B1B8AB-D485-4BCA-8244-A8038DC32FC2}" presName="node" presStyleLbl="node1" presStyleIdx="2" presStyleCnt="4">
        <dgm:presLayoutVars>
          <dgm:bulletEnabled val="1"/>
        </dgm:presLayoutVars>
      </dgm:prSet>
      <dgm:spPr/>
    </dgm:pt>
    <dgm:pt modelId="{B0FB734C-6362-4782-937C-D47E3F434647}" type="pres">
      <dgm:prSet presAssocID="{C1615071-CD33-4695-8867-137A4DADE728}" presName="sibTrans" presStyleLbl="sibTrans2D1" presStyleIdx="2" presStyleCnt="3"/>
      <dgm:spPr/>
    </dgm:pt>
    <dgm:pt modelId="{C47BF104-775F-4C26-9E39-95B454BAEC91}" type="pres">
      <dgm:prSet presAssocID="{C1615071-CD33-4695-8867-137A4DADE728}" presName="connectorText" presStyleLbl="sibTrans2D1" presStyleIdx="2" presStyleCnt="3"/>
      <dgm:spPr/>
    </dgm:pt>
    <dgm:pt modelId="{B9055511-47FD-43FE-A474-7F25FDBC7A7E}" type="pres">
      <dgm:prSet presAssocID="{0EDD1808-D683-485C-961B-6B334664584F}" presName="node" presStyleLbl="node1" presStyleIdx="3" presStyleCnt="4">
        <dgm:presLayoutVars>
          <dgm:bulletEnabled val="1"/>
        </dgm:presLayoutVars>
      </dgm:prSet>
      <dgm:spPr/>
    </dgm:pt>
  </dgm:ptLst>
  <dgm:cxnLst>
    <dgm:cxn modelId="{F227A91B-75A4-4BE3-B5D8-75E7F0B834AA}" srcId="{31CDCB22-527A-4A27-B53A-2C053D34B9EE}" destId="{31B1B8AB-D485-4BCA-8244-A8038DC32FC2}" srcOrd="2" destOrd="0" parTransId="{6672627F-CA52-4BF8-B2E8-57FBB549E587}" sibTransId="{C1615071-CD33-4695-8867-137A4DADE728}"/>
    <dgm:cxn modelId="{05B73D31-D607-448E-AB41-240DBF91683E}" type="presOf" srcId="{C1615071-CD33-4695-8867-137A4DADE728}" destId="{B0FB734C-6362-4782-937C-D47E3F434647}" srcOrd="0" destOrd="0" presId="urn:microsoft.com/office/officeart/2005/8/layout/process1"/>
    <dgm:cxn modelId="{EA92923E-35D0-4563-A631-33649BE0D501}" type="presOf" srcId="{2D5A86DB-CB21-42F7-9AB6-BBDC5C1054C2}" destId="{F50A0C18-4455-46CF-A864-D0CC7AE4625E}" srcOrd="0" destOrd="0" presId="urn:microsoft.com/office/officeart/2005/8/layout/process1"/>
    <dgm:cxn modelId="{D92FB03F-696C-430B-A776-DED7EC36C412}" srcId="{31CDCB22-527A-4A27-B53A-2C053D34B9EE}" destId="{B1ACE32D-D163-4EB6-B61A-688D53BF90AA}" srcOrd="0" destOrd="0" parTransId="{C8EC9F60-7A6B-47F9-9AD9-1D212B8C67E8}" sibTransId="{2D5A86DB-CB21-42F7-9AB6-BBDC5C1054C2}"/>
    <dgm:cxn modelId="{F2E49440-A895-4C2E-B7FA-7A9B423E73BA}" type="presOf" srcId="{31CDCB22-527A-4A27-B53A-2C053D34B9EE}" destId="{33DA2F93-5CD9-45AA-9917-0AC2BC87CF3B}" srcOrd="0" destOrd="0" presId="urn:microsoft.com/office/officeart/2005/8/layout/process1"/>
    <dgm:cxn modelId="{DEEF2F63-6BC1-443C-AF8C-0D65A5F3AE5A}" srcId="{31CDCB22-527A-4A27-B53A-2C053D34B9EE}" destId="{0EDD1808-D683-485C-961B-6B334664584F}" srcOrd="3" destOrd="0" parTransId="{BCDCE0DC-A7B7-42EA-92A4-9ABC171E3E05}" sibTransId="{932E9498-1F65-41C8-B8C6-7F3697EBC99C}"/>
    <dgm:cxn modelId="{77A45C75-8062-4478-820F-FC7A22715A0B}" type="presOf" srcId="{2D5A86DB-CB21-42F7-9AB6-BBDC5C1054C2}" destId="{BA0A4666-41F9-4CF1-969C-96D39DA2F6F5}" srcOrd="1" destOrd="0" presId="urn:microsoft.com/office/officeart/2005/8/layout/process1"/>
    <dgm:cxn modelId="{1A16407F-0840-494F-809E-982776D2CE5F}" type="presOf" srcId="{0CB6168A-4315-4580-AF11-020F6B07FBA2}" destId="{8C5399EA-60D6-421A-B8C4-A2FF358D7E5E}" srcOrd="0" destOrd="0" presId="urn:microsoft.com/office/officeart/2005/8/layout/process1"/>
    <dgm:cxn modelId="{2EE8A594-032F-4BB7-B562-D891294A6AB2}" type="presOf" srcId="{ADE9C4CC-8B1D-47F1-A868-19EF88F44BE5}" destId="{7D883A58-4F8C-4035-8F75-D4D026B7529F}" srcOrd="0" destOrd="0" presId="urn:microsoft.com/office/officeart/2005/8/layout/process1"/>
    <dgm:cxn modelId="{DF16D49E-BB3C-47C5-A579-1B6415C0F7F3}" type="presOf" srcId="{0CB6168A-4315-4580-AF11-020F6B07FBA2}" destId="{F5D67BC7-9D8B-4A80-BE4B-ED8CF0E054F3}" srcOrd="1" destOrd="0" presId="urn:microsoft.com/office/officeart/2005/8/layout/process1"/>
    <dgm:cxn modelId="{14EC25B3-9001-4A67-9406-5C9E0E1E0477}" type="presOf" srcId="{0EDD1808-D683-485C-961B-6B334664584F}" destId="{B9055511-47FD-43FE-A474-7F25FDBC7A7E}" srcOrd="0" destOrd="0" presId="urn:microsoft.com/office/officeart/2005/8/layout/process1"/>
    <dgm:cxn modelId="{646605CB-74F7-43FC-A9DB-5EEC1650A965}" type="presOf" srcId="{C1615071-CD33-4695-8867-137A4DADE728}" destId="{C47BF104-775F-4C26-9E39-95B454BAEC91}" srcOrd="1" destOrd="0" presId="urn:microsoft.com/office/officeart/2005/8/layout/process1"/>
    <dgm:cxn modelId="{D63650D3-150A-4C01-B2CF-07E04D340553}" type="presOf" srcId="{B1ACE32D-D163-4EB6-B61A-688D53BF90AA}" destId="{4CC2F91C-1379-4B75-8A85-0B15014FAC42}" srcOrd="0" destOrd="0" presId="urn:microsoft.com/office/officeart/2005/8/layout/process1"/>
    <dgm:cxn modelId="{0E217CEB-C49A-4A8B-8B7B-99E2325C1192}" srcId="{31CDCB22-527A-4A27-B53A-2C053D34B9EE}" destId="{ADE9C4CC-8B1D-47F1-A868-19EF88F44BE5}" srcOrd="1" destOrd="0" parTransId="{A15A2CF7-0C96-4DFF-8DF4-2A055C19386E}" sibTransId="{0CB6168A-4315-4580-AF11-020F6B07FBA2}"/>
    <dgm:cxn modelId="{456FEEEB-34CA-4078-904F-991141233F13}" type="presOf" srcId="{31B1B8AB-D485-4BCA-8244-A8038DC32FC2}" destId="{AA07C06C-CB33-4FC9-87EF-D940E3A3F000}" srcOrd="0" destOrd="0" presId="urn:microsoft.com/office/officeart/2005/8/layout/process1"/>
    <dgm:cxn modelId="{E5C6608F-E7D6-4BBA-801B-21F3CC375A6C}" type="presParOf" srcId="{33DA2F93-5CD9-45AA-9917-0AC2BC87CF3B}" destId="{4CC2F91C-1379-4B75-8A85-0B15014FAC42}" srcOrd="0" destOrd="0" presId="urn:microsoft.com/office/officeart/2005/8/layout/process1"/>
    <dgm:cxn modelId="{D2ABFEC8-A47B-498E-AF97-C1715E32940E}" type="presParOf" srcId="{33DA2F93-5CD9-45AA-9917-0AC2BC87CF3B}" destId="{F50A0C18-4455-46CF-A864-D0CC7AE4625E}" srcOrd="1" destOrd="0" presId="urn:microsoft.com/office/officeart/2005/8/layout/process1"/>
    <dgm:cxn modelId="{22A16898-E9FD-48FE-B3BB-9FFA6220C4DB}" type="presParOf" srcId="{F50A0C18-4455-46CF-A864-D0CC7AE4625E}" destId="{BA0A4666-41F9-4CF1-969C-96D39DA2F6F5}" srcOrd="0" destOrd="0" presId="urn:microsoft.com/office/officeart/2005/8/layout/process1"/>
    <dgm:cxn modelId="{224EE99A-26CB-4139-B92D-B6F5A4B2D199}" type="presParOf" srcId="{33DA2F93-5CD9-45AA-9917-0AC2BC87CF3B}" destId="{7D883A58-4F8C-4035-8F75-D4D026B7529F}" srcOrd="2" destOrd="0" presId="urn:microsoft.com/office/officeart/2005/8/layout/process1"/>
    <dgm:cxn modelId="{3B5CFB70-F2E3-45C1-8E02-02FED09C7CD0}" type="presParOf" srcId="{33DA2F93-5CD9-45AA-9917-0AC2BC87CF3B}" destId="{8C5399EA-60D6-421A-B8C4-A2FF358D7E5E}" srcOrd="3" destOrd="0" presId="urn:microsoft.com/office/officeart/2005/8/layout/process1"/>
    <dgm:cxn modelId="{D2B5174D-72B5-4EAA-93CC-33D404686243}" type="presParOf" srcId="{8C5399EA-60D6-421A-B8C4-A2FF358D7E5E}" destId="{F5D67BC7-9D8B-4A80-BE4B-ED8CF0E054F3}" srcOrd="0" destOrd="0" presId="urn:microsoft.com/office/officeart/2005/8/layout/process1"/>
    <dgm:cxn modelId="{77125713-D007-4941-9148-549FEBFDD3ED}" type="presParOf" srcId="{33DA2F93-5CD9-45AA-9917-0AC2BC87CF3B}" destId="{AA07C06C-CB33-4FC9-87EF-D940E3A3F000}" srcOrd="4" destOrd="0" presId="urn:microsoft.com/office/officeart/2005/8/layout/process1"/>
    <dgm:cxn modelId="{29A2283A-696C-4412-84CA-9F43A7527466}" type="presParOf" srcId="{33DA2F93-5CD9-45AA-9917-0AC2BC87CF3B}" destId="{B0FB734C-6362-4782-937C-D47E3F434647}" srcOrd="5" destOrd="0" presId="urn:microsoft.com/office/officeart/2005/8/layout/process1"/>
    <dgm:cxn modelId="{014AC84D-2FB7-40D8-B6D8-B48094AABDF9}" type="presParOf" srcId="{B0FB734C-6362-4782-937C-D47E3F434647}" destId="{C47BF104-775F-4C26-9E39-95B454BAEC91}" srcOrd="0" destOrd="0" presId="urn:microsoft.com/office/officeart/2005/8/layout/process1"/>
    <dgm:cxn modelId="{1647E0FE-A9BE-4BC7-B432-99E2DF0A8067}" type="presParOf" srcId="{33DA2F93-5CD9-45AA-9917-0AC2BC87CF3B}" destId="{B9055511-47FD-43FE-A474-7F25FDBC7A7E}" srcOrd="6" destOrd="0" presId="urn:microsoft.com/office/officeart/2005/8/layout/process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C2F91C-1379-4B75-8A85-0B15014FAC42}">
      <dsp:nvSpPr>
        <dsp:cNvPr id="0" name=""/>
        <dsp:cNvSpPr/>
      </dsp:nvSpPr>
      <dsp:spPr>
        <a:xfrm>
          <a:off x="2317" y="5542"/>
          <a:ext cx="1013398" cy="6080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i="0" u="none" kern="1200"/>
            <a:t>Input</a:t>
          </a:r>
          <a:endParaRPr lang="zh-CN" altLang="en-US" sz="1000" kern="1200"/>
        </a:p>
      </dsp:txBody>
      <dsp:txXfrm>
        <a:off x="20126" y="23351"/>
        <a:ext cx="977780" cy="572421"/>
      </dsp:txXfrm>
    </dsp:sp>
    <dsp:sp modelId="{F50A0C18-4455-46CF-A864-D0CC7AE4625E}">
      <dsp:nvSpPr>
        <dsp:cNvPr id="0" name=""/>
        <dsp:cNvSpPr/>
      </dsp:nvSpPr>
      <dsp:spPr>
        <a:xfrm>
          <a:off x="1117056" y="183901"/>
          <a:ext cx="214840" cy="25132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zh-CN" altLang="en-US" sz="800" kern="1200"/>
        </a:p>
      </dsp:txBody>
      <dsp:txXfrm>
        <a:off x="1117056" y="234165"/>
        <a:ext cx="150388" cy="150794"/>
      </dsp:txXfrm>
    </dsp:sp>
    <dsp:sp modelId="{7D883A58-4F8C-4035-8F75-D4D026B7529F}">
      <dsp:nvSpPr>
        <dsp:cNvPr id="0" name=""/>
        <dsp:cNvSpPr/>
      </dsp:nvSpPr>
      <dsp:spPr>
        <a:xfrm>
          <a:off x="1421076" y="5542"/>
          <a:ext cx="1013398" cy="6080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0" i="0" kern="1200"/>
            <a:t>Manual feature extraction</a:t>
          </a:r>
          <a:endParaRPr lang="zh-CN" altLang="en-US" sz="1000" kern="1200"/>
        </a:p>
      </dsp:txBody>
      <dsp:txXfrm>
        <a:off x="1438885" y="23351"/>
        <a:ext cx="977780" cy="572421"/>
      </dsp:txXfrm>
    </dsp:sp>
    <dsp:sp modelId="{8C5399EA-60D6-421A-B8C4-A2FF358D7E5E}">
      <dsp:nvSpPr>
        <dsp:cNvPr id="0" name=""/>
        <dsp:cNvSpPr/>
      </dsp:nvSpPr>
      <dsp:spPr>
        <a:xfrm>
          <a:off x="2535815" y="183901"/>
          <a:ext cx="214840" cy="25132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zh-CN" altLang="en-US" sz="800" kern="1200"/>
        </a:p>
      </dsp:txBody>
      <dsp:txXfrm>
        <a:off x="2535815" y="234165"/>
        <a:ext cx="150388" cy="150794"/>
      </dsp:txXfrm>
    </dsp:sp>
    <dsp:sp modelId="{AA07C06C-CB33-4FC9-87EF-D940E3A3F000}">
      <dsp:nvSpPr>
        <dsp:cNvPr id="0" name=""/>
        <dsp:cNvSpPr/>
      </dsp:nvSpPr>
      <dsp:spPr>
        <a:xfrm>
          <a:off x="2839834" y="5542"/>
          <a:ext cx="1013398" cy="6080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0" i="0" kern="1200"/>
            <a:t>Target classifier</a:t>
          </a:r>
          <a:endParaRPr lang="zh-CN" altLang="en-US" sz="1000" kern="1200"/>
        </a:p>
      </dsp:txBody>
      <dsp:txXfrm>
        <a:off x="2857643" y="23351"/>
        <a:ext cx="977780" cy="572421"/>
      </dsp:txXfrm>
    </dsp:sp>
    <dsp:sp modelId="{B0FB734C-6362-4782-937C-D47E3F434647}">
      <dsp:nvSpPr>
        <dsp:cNvPr id="0" name=""/>
        <dsp:cNvSpPr/>
      </dsp:nvSpPr>
      <dsp:spPr>
        <a:xfrm>
          <a:off x="3954573" y="183901"/>
          <a:ext cx="214840" cy="25132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zh-CN" altLang="en-US" sz="800" kern="1200"/>
        </a:p>
      </dsp:txBody>
      <dsp:txXfrm>
        <a:off x="3954573" y="234165"/>
        <a:ext cx="150388" cy="150794"/>
      </dsp:txXfrm>
    </dsp:sp>
    <dsp:sp modelId="{B9055511-47FD-43FE-A474-7F25FDBC7A7E}">
      <dsp:nvSpPr>
        <dsp:cNvPr id="0" name=""/>
        <dsp:cNvSpPr/>
      </dsp:nvSpPr>
      <dsp:spPr>
        <a:xfrm>
          <a:off x="4258593" y="5542"/>
          <a:ext cx="1013398" cy="6080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0" i="0" kern="1200"/>
            <a:t>Output</a:t>
          </a:r>
          <a:endParaRPr lang="zh-CN" altLang="en-US" sz="1000" kern="1200"/>
        </a:p>
      </dsp:txBody>
      <dsp:txXfrm>
        <a:off x="4276402" y="23351"/>
        <a:ext cx="977780" cy="572421"/>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TotalTime>
  <Pages>10</Pages>
  <Words>4079</Words>
  <Characters>23255</Characters>
  <Application>Microsoft Office Word</Application>
  <DocSecurity>0</DocSecurity>
  <Lines>193</Lines>
  <Paragraphs>54</Paragraphs>
  <ScaleCrop>false</ScaleCrop>
  <Company/>
  <LinksUpToDate>false</LinksUpToDate>
  <CharactersWithSpaces>27280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代 王</dc:creator>
  <cp:keywords/>
  <dc:description/>
  <cp:lastModifiedBy>代 王</cp:lastModifiedBy>
  <cp:revision>21</cp:revision>
  <dcterms:created xsi:type="dcterms:W3CDTF">2022-03-23T02:19:00Z</dcterms:created>
  <dcterms:modified xsi:type="dcterms:W3CDTF">2022-03-28T16:07:00Z</dcterms:modified>
</cp:coreProperties>
</file>