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49DFC" w14:textId="77777777" w:rsidR="00781616" w:rsidRDefault="00781616" w:rsidP="00625D82">
      <w:pPr>
        <w:spacing w:line="360" w:lineRule="auto"/>
        <w:jc w:val="center"/>
        <w:rPr>
          <w:rFonts w:ascii="Arial" w:hAnsi="Arial" w:cs="Arial"/>
          <w:b/>
          <w:i/>
          <w:sz w:val="24"/>
          <w:szCs w:val="24"/>
        </w:rPr>
      </w:pPr>
    </w:p>
    <w:p w14:paraId="42E67B54" w14:textId="77777777" w:rsidR="00781616" w:rsidRDefault="00781616" w:rsidP="00625D82">
      <w:pPr>
        <w:spacing w:line="360" w:lineRule="auto"/>
        <w:jc w:val="center"/>
        <w:rPr>
          <w:rFonts w:ascii="Arial" w:hAnsi="Arial" w:cs="Arial"/>
          <w:b/>
          <w:i/>
          <w:sz w:val="24"/>
          <w:szCs w:val="24"/>
        </w:rPr>
      </w:pPr>
    </w:p>
    <w:p w14:paraId="2D1A0A9D" w14:textId="77777777" w:rsidR="00781616" w:rsidRDefault="00781616" w:rsidP="00625D82">
      <w:pPr>
        <w:spacing w:line="360" w:lineRule="auto"/>
        <w:jc w:val="center"/>
        <w:rPr>
          <w:rFonts w:ascii="Arial" w:hAnsi="Arial" w:cs="Arial"/>
          <w:b/>
          <w:i/>
          <w:sz w:val="24"/>
          <w:szCs w:val="24"/>
        </w:rPr>
      </w:pPr>
    </w:p>
    <w:p w14:paraId="749632C5" w14:textId="77777777" w:rsidR="00781616" w:rsidRDefault="00781616" w:rsidP="00625D82">
      <w:pPr>
        <w:spacing w:line="360" w:lineRule="auto"/>
        <w:jc w:val="center"/>
        <w:rPr>
          <w:rFonts w:ascii="Arial" w:hAnsi="Arial" w:cs="Arial"/>
          <w:b/>
          <w:i/>
          <w:sz w:val="24"/>
          <w:szCs w:val="24"/>
        </w:rPr>
      </w:pPr>
    </w:p>
    <w:p w14:paraId="0465A7FD" w14:textId="77777777" w:rsidR="00781616" w:rsidRDefault="00781616" w:rsidP="00625D82">
      <w:pPr>
        <w:spacing w:line="360" w:lineRule="auto"/>
        <w:jc w:val="center"/>
        <w:rPr>
          <w:rFonts w:ascii="Arial" w:hAnsi="Arial" w:cs="Arial"/>
          <w:b/>
          <w:i/>
          <w:sz w:val="24"/>
          <w:szCs w:val="24"/>
        </w:rPr>
      </w:pPr>
    </w:p>
    <w:p w14:paraId="3E97A5D9" w14:textId="76764C9E" w:rsidR="002346BE" w:rsidRDefault="002346BE" w:rsidP="00625D82">
      <w:pPr>
        <w:spacing w:line="360" w:lineRule="auto"/>
        <w:jc w:val="center"/>
        <w:rPr>
          <w:rFonts w:ascii="Arial" w:hAnsi="Arial" w:cs="Arial"/>
          <w:b/>
          <w:i/>
          <w:sz w:val="44"/>
          <w:szCs w:val="44"/>
        </w:rPr>
      </w:pPr>
      <w:r w:rsidRPr="00781616">
        <w:rPr>
          <w:rFonts w:ascii="Arial" w:hAnsi="Arial" w:cs="Arial"/>
          <w:b/>
          <w:i/>
          <w:sz w:val="44"/>
          <w:szCs w:val="44"/>
        </w:rPr>
        <w:t>Developing workplace critical thinking</w:t>
      </w:r>
    </w:p>
    <w:p w14:paraId="40BE0300" w14:textId="654DFFA6" w:rsidR="00781616" w:rsidRDefault="00781616" w:rsidP="00781616">
      <w:pPr>
        <w:spacing w:after="0" w:line="240" w:lineRule="auto"/>
        <w:jc w:val="center"/>
        <w:rPr>
          <w:rFonts w:ascii="Arial" w:eastAsia="Times New Roman" w:hAnsi="Arial" w:cs="Arial"/>
          <w:color w:val="000000"/>
          <w:sz w:val="40"/>
          <w:szCs w:val="40"/>
          <w:lang w:eastAsia="en-GB"/>
        </w:rPr>
      </w:pPr>
      <w:r w:rsidRPr="00781616">
        <w:rPr>
          <w:rFonts w:ascii="Arial" w:eastAsia="Times New Roman" w:hAnsi="Arial" w:cs="Arial"/>
          <w:color w:val="000000"/>
          <w:sz w:val="40"/>
          <w:szCs w:val="40"/>
          <w:lang w:eastAsia="en-GB"/>
        </w:rPr>
        <w:t xml:space="preserve">Maslow’s theory of motivation </w:t>
      </w:r>
    </w:p>
    <w:p w14:paraId="7C557664" w14:textId="77777777" w:rsidR="00781616" w:rsidRDefault="00781616" w:rsidP="00781616">
      <w:pPr>
        <w:spacing w:after="0" w:line="240" w:lineRule="auto"/>
        <w:jc w:val="center"/>
        <w:rPr>
          <w:rFonts w:ascii="Arial" w:eastAsia="Times New Roman" w:hAnsi="Arial" w:cs="Arial"/>
          <w:color w:val="000000"/>
          <w:sz w:val="40"/>
          <w:szCs w:val="40"/>
          <w:lang w:eastAsia="en-GB"/>
        </w:rPr>
      </w:pPr>
    </w:p>
    <w:p w14:paraId="673E132F" w14:textId="77777777" w:rsidR="00781616" w:rsidRPr="00410147" w:rsidRDefault="00781616" w:rsidP="00781616">
      <w:pPr>
        <w:spacing w:line="360" w:lineRule="auto"/>
        <w:jc w:val="center"/>
        <w:rPr>
          <w:b/>
          <w:color w:val="000000" w:themeColor="text1"/>
        </w:rPr>
      </w:pPr>
      <w:r w:rsidRPr="00410147">
        <w:rPr>
          <w:b/>
          <w:color w:val="000000" w:themeColor="text1"/>
        </w:rPr>
        <w:t>Name:</w:t>
      </w:r>
      <w:r>
        <w:rPr>
          <w:b/>
          <w:color w:val="000000" w:themeColor="text1"/>
        </w:rPr>
        <w:t xml:space="preserve"> Nicoleta Valentina Matei</w:t>
      </w:r>
    </w:p>
    <w:p w14:paraId="5372DD85" w14:textId="77777777" w:rsidR="00781616" w:rsidRPr="00410147" w:rsidRDefault="00781616" w:rsidP="00781616">
      <w:pPr>
        <w:spacing w:line="360" w:lineRule="auto"/>
        <w:jc w:val="center"/>
        <w:rPr>
          <w:b/>
          <w:color w:val="000000" w:themeColor="text1"/>
        </w:rPr>
      </w:pPr>
      <w:r w:rsidRPr="00410147">
        <w:rPr>
          <w:b/>
          <w:color w:val="000000" w:themeColor="text1"/>
        </w:rPr>
        <w:t>Student number:</w:t>
      </w:r>
      <w:r>
        <w:rPr>
          <w:b/>
          <w:color w:val="000000" w:themeColor="text1"/>
        </w:rPr>
        <w:t xml:space="preserve"> 1913202</w:t>
      </w:r>
    </w:p>
    <w:p w14:paraId="78A92349" w14:textId="74BC83D1" w:rsidR="00781616" w:rsidRPr="00410147" w:rsidRDefault="00781616" w:rsidP="00781616">
      <w:pPr>
        <w:spacing w:line="360" w:lineRule="auto"/>
        <w:jc w:val="center"/>
        <w:rPr>
          <w:b/>
          <w:color w:val="000000" w:themeColor="text1"/>
        </w:rPr>
      </w:pPr>
      <w:r w:rsidRPr="00410147">
        <w:rPr>
          <w:b/>
          <w:color w:val="000000" w:themeColor="text1"/>
        </w:rPr>
        <w:t>Module code</w:t>
      </w:r>
      <w:r w:rsidRPr="00781616">
        <w:rPr>
          <w:b/>
          <w:color w:val="000000" w:themeColor="text1"/>
        </w:rPr>
        <w:t xml:space="preserve">: </w:t>
      </w:r>
      <w:r w:rsidRPr="00781616">
        <w:rPr>
          <w:b/>
        </w:rPr>
        <w:t>BMSW 5101</w:t>
      </w:r>
    </w:p>
    <w:p w14:paraId="0BBB9DE9" w14:textId="4DE1C64F" w:rsidR="00781616" w:rsidRPr="00781616" w:rsidRDefault="00781616" w:rsidP="00781616">
      <w:pPr>
        <w:spacing w:line="360" w:lineRule="auto"/>
        <w:jc w:val="center"/>
        <w:rPr>
          <w:b/>
          <w:color w:val="000000" w:themeColor="text1"/>
        </w:rPr>
      </w:pPr>
      <w:r w:rsidRPr="00410147">
        <w:rPr>
          <w:b/>
          <w:color w:val="000000" w:themeColor="text1"/>
        </w:rPr>
        <w:t>Lecturer’s name:</w:t>
      </w:r>
      <w:r>
        <w:rPr>
          <w:b/>
          <w:color w:val="000000" w:themeColor="text1"/>
        </w:rPr>
        <w:t xml:space="preserve"> </w:t>
      </w:r>
      <w:r w:rsidRPr="00781616">
        <w:rPr>
          <w:b/>
          <w:color w:val="000000" w:themeColor="text1"/>
        </w:rPr>
        <w:t>D</w:t>
      </w:r>
      <w:r w:rsidRPr="00781616">
        <w:rPr>
          <w:b/>
        </w:rPr>
        <w:t>r Obinna Nkwocha</w:t>
      </w:r>
    </w:p>
    <w:p w14:paraId="18509A59" w14:textId="77777777" w:rsidR="00781616" w:rsidRPr="00781616" w:rsidRDefault="00781616" w:rsidP="00781616">
      <w:pPr>
        <w:spacing w:after="0" w:line="240" w:lineRule="auto"/>
        <w:jc w:val="center"/>
        <w:rPr>
          <w:rFonts w:ascii="Arial" w:hAnsi="Arial" w:cs="Arial"/>
          <w:color w:val="222222"/>
          <w:sz w:val="40"/>
          <w:szCs w:val="40"/>
          <w:shd w:val="clear" w:color="auto" w:fill="FFFFFF"/>
        </w:rPr>
      </w:pPr>
    </w:p>
    <w:p w14:paraId="336642DC" w14:textId="77777777" w:rsidR="00781616" w:rsidRPr="00781616" w:rsidRDefault="00781616" w:rsidP="00625D82">
      <w:pPr>
        <w:spacing w:line="360" w:lineRule="auto"/>
        <w:jc w:val="center"/>
        <w:rPr>
          <w:rFonts w:ascii="Arial" w:hAnsi="Arial" w:cs="Arial"/>
          <w:b/>
          <w:i/>
          <w:sz w:val="44"/>
          <w:szCs w:val="44"/>
        </w:rPr>
      </w:pPr>
    </w:p>
    <w:p w14:paraId="5AC24747" w14:textId="77777777" w:rsidR="002346BE" w:rsidRPr="00EC6538" w:rsidRDefault="002346BE" w:rsidP="00EC6538">
      <w:pPr>
        <w:spacing w:line="360" w:lineRule="auto"/>
        <w:jc w:val="both"/>
        <w:rPr>
          <w:rFonts w:ascii="Arial" w:hAnsi="Arial" w:cs="Arial"/>
          <w:sz w:val="24"/>
          <w:szCs w:val="24"/>
        </w:rPr>
      </w:pPr>
    </w:p>
    <w:p w14:paraId="6A3559A3" w14:textId="77777777" w:rsidR="002346BE" w:rsidRPr="00EC6538" w:rsidRDefault="002346BE" w:rsidP="00EC6538">
      <w:pPr>
        <w:spacing w:line="360" w:lineRule="auto"/>
        <w:jc w:val="both"/>
        <w:rPr>
          <w:rFonts w:ascii="Arial" w:hAnsi="Arial" w:cs="Arial"/>
          <w:sz w:val="24"/>
          <w:szCs w:val="24"/>
        </w:rPr>
      </w:pPr>
    </w:p>
    <w:p w14:paraId="1BBCC32B" w14:textId="77777777" w:rsidR="002346BE" w:rsidRPr="00EC6538" w:rsidRDefault="002346BE" w:rsidP="00EC6538">
      <w:pPr>
        <w:spacing w:line="360" w:lineRule="auto"/>
        <w:jc w:val="both"/>
        <w:rPr>
          <w:rFonts w:ascii="Arial" w:hAnsi="Arial" w:cs="Arial"/>
          <w:sz w:val="24"/>
          <w:szCs w:val="24"/>
        </w:rPr>
      </w:pPr>
    </w:p>
    <w:p w14:paraId="33981340" w14:textId="77777777" w:rsidR="002346BE" w:rsidRPr="00EC6538" w:rsidRDefault="002346BE" w:rsidP="00EC6538">
      <w:pPr>
        <w:spacing w:line="360" w:lineRule="auto"/>
        <w:jc w:val="both"/>
        <w:rPr>
          <w:rFonts w:ascii="Arial" w:hAnsi="Arial" w:cs="Arial"/>
          <w:sz w:val="24"/>
          <w:szCs w:val="24"/>
        </w:rPr>
      </w:pPr>
    </w:p>
    <w:p w14:paraId="6C2754CA" w14:textId="77777777" w:rsidR="002346BE" w:rsidRPr="00EC6538" w:rsidRDefault="002346BE" w:rsidP="00EC6538">
      <w:pPr>
        <w:spacing w:line="360" w:lineRule="auto"/>
        <w:jc w:val="both"/>
        <w:rPr>
          <w:rFonts w:ascii="Arial" w:hAnsi="Arial" w:cs="Arial"/>
          <w:sz w:val="24"/>
          <w:szCs w:val="24"/>
        </w:rPr>
      </w:pPr>
    </w:p>
    <w:p w14:paraId="3BECC1B8" w14:textId="77777777" w:rsidR="002346BE" w:rsidRPr="00EC6538" w:rsidRDefault="002346BE" w:rsidP="00EC6538">
      <w:pPr>
        <w:spacing w:line="360" w:lineRule="auto"/>
        <w:jc w:val="both"/>
        <w:rPr>
          <w:rFonts w:ascii="Arial" w:hAnsi="Arial" w:cs="Arial"/>
          <w:sz w:val="24"/>
          <w:szCs w:val="24"/>
        </w:rPr>
      </w:pPr>
    </w:p>
    <w:p w14:paraId="71F948A8" w14:textId="77777777" w:rsidR="002346BE" w:rsidRPr="00EC6538" w:rsidRDefault="002346BE" w:rsidP="00EC6538">
      <w:pPr>
        <w:spacing w:line="360" w:lineRule="auto"/>
        <w:jc w:val="both"/>
        <w:rPr>
          <w:rFonts w:ascii="Arial" w:hAnsi="Arial" w:cs="Arial"/>
          <w:sz w:val="24"/>
          <w:szCs w:val="24"/>
        </w:rPr>
      </w:pPr>
    </w:p>
    <w:sdt>
      <w:sdtPr>
        <w:rPr>
          <w:rFonts w:ascii="Arial" w:eastAsiaTheme="minorHAnsi" w:hAnsi="Arial" w:cs="Arial"/>
          <w:b w:val="0"/>
          <w:bCs w:val="0"/>
          <w:color w:val="auto"/>
          <w:sz w:val="24"/>
          <w:szCs w:val="24"/>
          <w:lang w:val="en-GB"/>
        </w:rPr>
        <w:id w:val="27001059"/>
        <w:docPartObj>
          <w:docPartGallery w:val="Table of Contents"/>
          <w:docPartUnique/>
        </w:docPartObj>
      </w:sdtPr>
      <w:sdtEndPr/>
      <w:sdtContent>
        <w:p w14:paraId="03653EE9" w14:textId="77777777" w:rsidR="003C1B4E" w:rsidRPr="00EC6538" w:rsidRDefault="003C1B4E" w:rsidP="00EC6538">
          <w:pPr>
            <w:pStyle w:val="TOCHeading"/>
            <w:spacing w:line="360" w:lineRule="auto"/>
            <w:jc w:val="both"/>
            <w:rPr>
              <w:rFonts w:ascii="Arial" w:hAnsi="Arial" w:cs="Arial"/>
              <w:color w:val="auto"/>
              <w:sz w:val="24"/>
              <w:szCs w:val="24"/>
            </w:rPr>
          </w:pPr>
          <w:r w:rsidRPr="00EC6538">
            <w:rPr>
              <w:rFonts w:ascii="Arial" w:hAnsi="Arial" w:cs="Arial"/>
              <w:color w:val="auto"/>
              <w:sz w:val="24"/>
              <w:szCs w:val="24"/>
            </w:rPr>
            <w:t>Table of Contents</w:t>
          </w:r>
        </w:p>
        <w:p w14:paraId="5E2B1715" w14:textId="68EF0AD0" w:rsidR="003C1B4E" w:rsidRPr="00EC6538" w:rsidRDefault="008220B8" w:rsidP="00EC6538">
          <w:pPr>
            <w:pStyle w:val="TOC1"/>
            <w:tabs>
              <w:tab w:val="right" w:leader="dot" w:pos="9350"/>
            </w:tabs>
            <w:spacing w:line="360" w:lineRule="auto"/>
            <w:jc w:val="both"/>
            <w:rPr>
              <w:rFonts w:ascii="Arial" w:hAnsi="Arial" w:cs="Arial"/>
              <w:noProof/>
              <w:sz w:val="24"/>
              <w:szCs w:val="24"/>
            </w:rPr>
          </w:pPr>
          <w:r w:rsidRPr="00EC6538">
            <w:rPr>
              <w:rFonts w:ascii="Arial" w:hAnsi="Arial" w:cs="Arial"/>
              <w:sz w:val="24"/>
              <w:szCs w:val="24"/>
            </w:rPr>
            <w:fldChar w:fldCharType="begin"/>
          </w:r>
          <w:r w:rsidR="003C1B4E" w:rsidRPr="00EC6538">
            <w:rPr>
              <w:rFonts w:ascii="Arial" w:hAnsi="Arial" w:cs="Arial"/>
              <w:sz w:val="24"/>
              <w:szCs w:val="24"/>
            </w:rPr>
            <w:instrText xml:space="preserve"> TOC \o "1-3" \h \z \u </w:instrText>
          </w:r>
          <w:r w:rsidRPr="00EC6538">
            <w:rPr>
              <w:rFonts w:ascii="Arial" w:hAnsi="Arial" w:cs="Arial"/>
              <w:sz w:val="24"/>
              <w:szCs w:val="24"/>
            </w:rPr>
            <w:fldChar w:fldCharType="separate"/>
          </w:r>
          <w:hyperlink w:anchor="_Toc66288044" w:history="1">
            <w:r w:rsidR="003C1B4E" w:rsidRPr="00EC6538">
              <w:rPr>
                <w:rStyle w:val="Hyperlink"/>
                <w:rFonts w:ascii="Arial" w:hAnsi="Arial" w:cs="Arial"/>
                <w:noProof/>
                <w:color w:val="auto"/>
                <w:sz w:val="24"/>
                <w:szCs w:val="24"/>
              </w:rPr>
              <w:t>Part 1</w:t>
            </w:r>
            <w:r w:rsidR="003C1B4E" w:rsidRPr="00EC6538">
              <w:rPr>
                <w:rFonts w:ascii="Arial" w:hAnsi="Arial" w:cs="Arial"/>
                <w:noProof/>
                <w:webHidden/>
                <w:sz w:val="24"/>
                <w:szCs w:val="24"/>
              </w:rPr>
              <w:tab/>
            </w:r>
            <w:r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_Toc66288044 \h </w:instrText>
            </w:r>
            <w:r w:rsidRPr="00EC6538">
              <w:rPr>
                <w:rFonts w:ascii="Arial" w:hAnsi="Arial" w:cs="Arial"/>
                <w:noProof/>
                <w:webHidden/>
                <w:sz w:val="24"/>
                <w:szCs w:val="24"/>
              </w:rPr>
            </w:r>
            <w:r w:rsidRPr="00EC6538">
              <w:rPr>
                <w:rFonts w:ascii="Arial" w:hAnsi="Arial" w:cs="Arial"/>
                <w:noProof/>
                <w:webHidden/>
                <w:sz w:val="24"/>
                <w:szCs w:val="24"/>
              </w:rPr>
              <w:fldChar w:fldCharType="separate"/>
            </w:r>
            <w:r w:rsidR="00F76208">
              <w:rPr>
                <w:rFonts w:ascii="Arial" w:hAnsi="Arial" w:cs="Arial"/>
                <w:noProof/>
                <w:webHidden/>
                <w:sz w:val="24"/>
                <w:szCs w:val="24"/>
              </w:rPr>
              <w:t>3</w:t>
            </w:r>
            <w:r w:rsidRPr="00EC6538">
              <w:rPr>
                <w:rFonts w:ascii="Arial" w:hAnsi="Arial" w:cs="Arial"/>
                <w:noProof/>
                <w:webHidden/>
                <w:sz w:val="24"/>
                <w:szCs w:val="24"/>
              </w:rPr>
              <w:fldChar w:fldCharType="end"/>
            </w:r>
          </w:hyperlink>
        </w:p>
        <w:p w14:paraId="36216170" w14:textId="4A76B647" w:rsidR="003C1B4E" w:rsidRPr="00EC6538" w:rsidRDefault="00D97EA9" w:rsidP="00EC6538">
          <w:pPr>
            <w:pStyle w:val="TOC2"/>
            <w:tabs>
              <w:tab w:val="right" w:leader="dot" w:pos="9350"/>
            </w:tabs>
            <w:spacing w:line="360" w:lineRule="auto"/>
            <w:jc w:val="both"/>
            <w:rPr>
              <w:rFonts w:ascii="Arial" w:hAnsi="Arial" w:cs="Arial"/>
              <w:noProof/>
              <w:sz w:val="24"/>
              <w:szCs w:val="24"/>
            </w:rPr>
          </w:pPr>
          <w:hyperlink w:anchor="_Toc66288045" w:history="1">
            <w:r w:rsidR="003C1B4E" w:rsidRPr="00EC6538">
              <w:rPr>
                <w:rStyle w:val="Hyperlink"/>
                <w:rFonts w:ascii="Arial" w:hAnsi="Arial" w:cs="Arial"/>
                <w:noProof/>
                <w:color w:val="auto"/>
                <w:sz w:val="24"/>
                <w:szCs w:val="24"/>
              </w:rPr>
              <w:t>Introduction</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_Toc66288045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3</w:t>
            </w:r>
            <w:r w:rsidR="008220B8" w:rsidRPr="00EC6538">
              <w:rPr>
                <w:rFonts w:ascii="Arial" w:hAnsi="Arial" w:cs="Arial"/>
                <w:noProof/>
                <w:webHidden/>
                <w:sz w:val="24"/>
                <w:szCs w:val="24"/>
              </w:rPr>
              <w:fldChar w:fldCharType="end"/>
            </w:r>
          </w:hyperlink>
        </w:p>
        <w:p w14:paraId="39A3D33D" w14:textId="7987A4AE" w:rsidR="003C1B4E" w:rsidRPr="00EC6538" w:rsidRDefault="00D97EA9" w:rsidP="00EC6538">
          <w:pPr>
            <w:pStyle w:val="TOC2"/>
            <w:tabs>
              <w:tab w:val="right" w:leader="dot" w:pos="9350"/>
            </w:tabs>
            <w:spacing w:line="360" w:lineRule="auto"/>
            <w:jc w:val="both"/>
            <w:rPr>
              <w:rFonts w:ascii="Arial" w:hAnsi="Arial" w:cs="Arial"/>
              <w:noProof/>
              <w:sz w:val="24"/>
              <w:szCs w:val="24"/>
            </w:rPr>
          </w:pPr>
          <w:hyperlink w:anchor="_Toc66288046" w:history="1">
            <w:r w:rsidR="003C1B4E" w:rsidRPr="00EC6538">
              <w:rPr>
                <w:rStyle w:val="Hyperlink"/>
                <w:rFonts w:ascii="Arial" w:hAnsi="Arial" w:cs="Arial"/>
                <w:noProof/>
                <w:color w:val="auto"/>
                <w:sz w:val="24"/>
                <w:szCs w:val="24"/>
              </w:rPr>
              <w:t>Brief background of the theory</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_Toc66288046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3</w:t>
            </w:r>
            <w:r w:rsidR="008220B8" w:rsidRPr="00EC6538">
              <w:rPr>
                <w:rFonts w:ascii="Arial" w:hAnsi="Arial" w:cs="Arial"/>
                <w:noProof/>
                <w:webHidden/>
                <w:sz w:val="24"/>
                <w:szCs w:val="24"/>
              </w:rPr>
              <w:fldChar w:fldCharType="end"/>
            </w:r>
          </w:hyperlink>
        </w:p>
        <w:p w14:paraId="5CEBA4EC" w14:textId="5DE7B5F6" w:rsidR="003C1B4E" w:rsidRPr="00EC6538" w:rsidRDefault="00D97EA9" w:rsidP="00EC6538">
          <w:pPr>
            <w:pStyle w:val="TOC2"/>
            <w:tabs>
              <w:tab w:val="right" w:leader="dot" w:pos="9350"/>
            </w:tabs>
            <w:spacing w:line="360" w:lineRule="auto"/>
            <w:jc w:val="both"/>
            <w:rPr>
              <w:rFonts w:ascii="Arial" w:hAnsi="Arial" w:cs="Arial"/>
              <w:noProof/>
              <w:sz w:val="24"/>
              <w:szCs w:val="24"/>
            </w:rPr>
          </w:pPr>
          <w:hyperlink w:anchor="_Toc66288047" w:history="1">
            <w:r w:rsidR="003C1B4E" w:rsidRPr="00EC6538">
              <w:rPr>
                <w:rStyle w:val="Hyperlink"/>
                <w:rFonts w:ascii="Arial" w:hAnsi="Arial" w:cs="Arial"/>
                <w:noProof/>
                <w:color w:val="auto"/>
                <w:sz w:val="24"/>
                <w:szCs w:val="24"/>
              </w:rPr>
              <w:t>Main assumptions of the management theory</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_Toc66288047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4</w:t>
            </w:r>
            <w:r w:rsidR="008220B8" w:rsidRPr="00EC6538">
              <w:rPr>
                <w:rFonts w:ascii="Arial" w:hAnsi="Arial" w:cs="Arial"/>
                <w:noProof/>
                <w:webHidden/>
                <w:sz w:val="24"/>
                <w:szCs w:val="24"/>
              </w:rPr>
              <w:fldChar w:fldCharType="end"/>
            </w:r>
          </w:hyperlink>
        </w:p>
        <w:p w14:paraId="5722E2CD" w14:textId="50447378" w:rsidR="003C1B4E" w:rsidRPr="00EC6538" w:rsidRDefault="00D97EA9" w:rsidP="00EC6538">
          <w:pPr>
            <w:pStyle w:val="TOC2"/>
            <w:tabs>
              <w:tab w:val="right" w:leader="dot" w:pos="9350"/>
            </w:tabs>
            <w:spacing w:line="360" w:lineRule="auto"/>
            <w:jc w:val="both"/>
            <w:rPr>
              <w:rFonts w:ascii="Arial" w:hAnsi="Arial" w:cs="Arial"/>
              <w:noProof/>
              <w:sz w:val="24"/>
              <w:szCs w:val="24"/>
            </w:rPr>
          </w:pPr>
          <w:hyperlink w:anchor="_Toc66288048" w:history="1">
            <w:r w:rsidR="003C1B4E" w:rsidRPr="00EC6538">
              <w:rPr>
                <w:rStyle w:val="Hyperlink"/>
                <w:rFonts w:ascii="Arial" w:hAnsi="Arial" w:cs="Arial"/>
                <w:noProof/>
                <w:color w:val="auto"/>
                <w:sz w:val="24"/>
                <w:szCs w:val="24"/>
              </w:rPr>
              <w:t>Views and critiques about the theory</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_Toc66288048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5</w:t>
            </w:r>
            <w:r w:rsidR="008220B8" w:rsidRPr="00EC6538">
              <w:rPr>
                <w:rFonts w:ascii="Arial" w:hAnsi="Arial" w:cs="Arial"/>
                <w:noProof/>
                <w:webHidden/>
                <w:sz w:val="24"/>
                <w:szCs w:val="24"/>
              </w:rPr>
              <w:fldChar w:fldCharType="end"/>
            </w:r>
          </w:hyperlink>
        </w:p>
        <w:p w14:paraId="7063AFFB" w14:textId="01D7D1E8" w:rsidR="003C1B4E" w:rsidRPr="00EC6538" w:rsidRDefault="00D97EA9" w:rsidP="00EC6538">
          <w:pPr>
            <w:pStyle w:val="TOC2"/>
            <w:tabs>
              <w:tab w:val="right" w:leader="dot" w:pos="9350"/>
            </w:tabs>
            <w:spacing w:line="360" w:lineRule="auto"/>
            <w:jc w:val="both"/>
            <w:rPr>
              <w:rFonts w:ascii="Arial" w:hAnsi="Arial" w:cs="Arial"/>
              <w:noProof/>
              <w:sz w:val="24"/>
              <w:szCs w:val="24"/>
            </w:rPr>
          </w:pPr>
          <w:hyperlink w:anchor="_Toc66288049" w:history="1">
            <w:r w:rsidR="003C1B4E" w:rsidRPr="00EC6538">
              <w:rPr>
                <w:rStyle w:val="Hyperlink"/>
                <w:rFonts w:ascii="Arial" w:hAnsi="Arial" w:cs="Arial"/>
                <w:noProof/>
                <w:color w:val="auto"/>
                <w:sz w:val="24"/>
                <w:szCs w:val="24"/>
              </w:rPr>
              <w:t>Importance of Maslow's theory of motivation theory in today's workplace</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_Toc66288049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7</w:t>
            </w:r>
            <w:r w:rsidR="008220B8" w:rsidRPr="00EC6538">
              <w:rPr>
                <w:rFonts w:ascii="Arial" w:hAnsi="Arial" w:cs="Arial"/>
                <w:noProof/>
                <w:webHidden/>
                <w:sz w:val="24"/>
                <w:szCs w:val="24"/>
              </w:rPr>
              <w:fldChar w:fldCharType="end"/>
            </w:r>
          </w:hyperlink>
        </w:p>
        <w:p w14:paraId="3B632466" w14:textId="640906F7" w:rsidR="003C1B4E" w:rsidRPr="00EC6538" w:rsidRDefault="00D97EA9" w:rsidP="00EC6538">
          <w:pPr>
            <w:pStyle w:val="TOC2"/>
            <w:tabs>
              <w:tab w:val="right" w:leader="dot" w:pos="9350"/>
            </w:tabs>
            <w:spacing w:line="360" w:lineRule="auto"/>
            <w:jc w:val="both"/>
            <w:rPr>
              <w:rFonts w:ascii="Arial" w:hAnsi="Arial" w:cs="Arial"/>
              <w:noProof/>
              <w:sz w:val="24"/>
              <w:szCs w:val="24"/>
            </w:rPr>
          </w:pPr>
          <w:hyperlink w:anchor="_Toc66288050" w:history="1">
            <w:r w:rsidR="003C1B4E" w:rsidRPr="00EC6538">
              <w:rPr>
                <w:rStyle w:val="Hyperlink"/>
                <w:rFonts w:ascii="Arial" w:hAnsi="Arial" w:cs="Arial"/>
                <w:noProof/>
                <w:color w:val="auto"/>
                <w:sz w:val="24"/>
                <w:szCs w:val="24"/>
              </w:rPr>
              <w:t>Recommendations</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_Toc66288050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8</w:t>
            </w:r>
            <w:r w:rsidR="008220B8" w:rsidRPr="00EC6538">
              <w:rPr>
                <w:rFonts w:ascii="Arial" w:hAnsi="Arial" w:cs="Arial"/>
                <w:noProof/>
                <w:webHidden/>
                <w:sz w:val="24"/>
                <w:szCs w:val="24"/>
              </w:rPr>
              <w:fldChar w:fldCharType="end"/>
            </w:r>
          </w:hyperlink>
        </w:p>
        <w:p w14:paraId="65782C67" w14:textId="55D98289" w:rsidR="003C1B4E" w:rsidRPr="00EC6538" w:rsidRDefault="00D97EA9" w:rsidP="00EC6538">
          <w:pPr>
            <w:pStyle w:val="TOC2"/>
            <w:tabs>
              <w:tab w:val="right" w:leader="dot" w:pos="9350"/>
            </w:tabs>
            <w:spacing w:line="360" w:lineRule="auto"/>
            <w:jc w:val="both"/>
            <w:rPr>
              <w:rFonts w:ascii="Arial" w:hAnsi="Arial" w:cs="Arial"/>
              <w:noProof/>
              <w:sz w:val="24"/>
              <w:szCs w:val="24"/>
            </w:rPr>
          </w:pPr>
          <w:hyperlink w:anchor="_Toc66288051" w:history="1">
            <w:r w:rsidR="003C1B4E" w:rsidRPr="00EC6538">
              <w:rPr>
                <w:rStyle w:val="Hyperlink"/>
                <w:rFonts w:ascii="Arial" w:hAnsi="Arial" w:cs="Arial"/>
                <w:noProof/>
                <w:color w:val="auto"/>
                <w:sz w:val="24"/>
                <w:szCs w:val="24"/>
              </w:rPr>
              <w:t>References</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_Toc66288051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9</w:t>
            </w:r>
            <w:r w:rsidR="008220B8" w:rsidRPr="00EC6538">
              <w:rPr>
                <w:rFonts w:ascii="Arial" w:hAnsi="Arial" w:cs="Arial"/>
                <w:noProof/>
                <w:webHidden/>
                <w:sz w:val="24"/>
                <w:szCs w:val="24"/>
              </w:rPr>
              <w:fldChar w:fldCharType="end"/>
            </w:r>
          </w:hyperlink>
        </w:p>
        <w:p w14:paraId="4E4C52F8" w14:textId="17A6DF64" w:rsidR="003C1B4E" w:rsidRPr="00EC6538" w:rsidRDefault="00D97EA9" w:rsidP="00EC6538">
          <w:pPr>
            <w:pStyle w:val="TOC1"/>
            <w:tabs>
              <w:tab w:val="right" w:leader="dot" w:pos="9350"/>
            </w:tabs>
            <w:spacing w:line="360" w:lineRule="auto"/>
            <w:jc w:val="both"/>
            <w:rPr>
              <w:rFonts w:ascii="Arial" w:hAnsi="Arial" w:cs="Arial"/>
              <w:noProof/>
              <w:sz w:val="24"/>
              <w:szCs w:val="24"/>
            </w:rPr>
          </w:pPr>
          <w:hyperlink w:anchor="_Toc66288052" w:history="1">
            <w:r w:rsidR="003C1B4E" w:rsidRPr="00EC6538">
              <w:rPr>
                <w:rStyle w:val="Hyperlink"/>
                <w:rFonts w:ascii="Arial" w:hAnsi="Arial" w:cs="Arial"/>
                <w:noProof/>
                <w:color w:val="auto"/>
                <w:sz w:val="24"/>
                <w:szCs w:val="24"/>
              </w:rPr>
              <w:t>Part 2</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_Toc66288052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11</w:t>
            </w:r>
            <w:r w:rsidR="008220B8" w:rsidRPr="00EC6538">
              <w:rPr>
                <w:rFonts w:ascii="Arial" w:hAnsi="Arial" w:cs="Arial"/>
                <w:noProof/>
                <w:webHidden/>
                <w:sz w:val="24"/>
                <w:szCs w:val="24"/>
              </w:rPr>
              <w:fldChar w:fldCharType="end"/>
            </w:r>
          </w:hyperlink>
        </w:p>
        <w:p w14:paraId="6117CEFB" w14:textId="16778ECF" w:rsidR="003C1B4E" w:rsidRPr="00EC6538" w:rsidRDefault="00D97EA9" w:rsidP="00EC6538">
          <w:pPr>
            <w:pStyle w:val="TOC2"/>
            <w:tabs>
              <w:tab w:val="right" w:leader="dot" w:pos="9350"/>
            </w:tabs>
            <w:spacing w:line="360" w:lineRule="auto"/>
            <w:jc w:val="both"/>
            <w:rPr>
              <w:rFonts w:ascii="Arial" w:hAnsi="Arial" w:cs="Arial"/>
              <w:noProof/>
              <w:sz w:val="24"/>
              <w:szCs w:val="24"/>
            </w:rPr>
          </w:pPr>
          <w:hyperlink w:anchor="_Toc66288053" w:history="1">
            <w:r w:rsidR="003C1B4E" w:rsidRPr="00EC6538">
              <w:rPr>
                <w:rStyle w:val="Hyperlink"/>
                <w:rFonts w:ascii="Arial" w:hAnsi="Arial" w:cs="Arial"/>
                <w:noProof/>
                <w:color w:val="auto"/>
                <w:sz w:val="24"/>
                <w:szCs w:val="24"/>
              </w:rPr>
              <w:t>Introduction</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_Toc66288053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11</w:t>
            </w:r>
            <w:r w:rsidR="008220B8" w:rsidRPr="00EC6538">
              <w:rPr>
                <w:rFonts w:ascii="Arial" w:hAnsi="Arial" w:cs="Arial"/>
                <w:noProof/>
                <w:webHidden/>
                <w:sz w:val="24"/>
                <w:szCs w:val="24"/>
              </w:rPr>
              <w:fldChar w:fldCharType="end"/>
            </w:r>
          </w:hyperlink>
        </w:p>
        <w:p w14:paraId="696C59AF" w14:textId="44A04709" w:rsidR="003C1B4E" w:rsidRPr="00EC6538" w:rsidRDefault="00D97EA9" w:rsidP="00EC6538">
          <w:pPr>
            <w:pStyle w:val="TOC2"/>
            <w:tabs>
              <w:tab w:val="right" w:leader="dot" w:pos="9350"/>
            </w:tabs>
            <w:spacing w:line="360" w:lineRule="auto"/>
            <w:jc w:val="both"/>
            <w:rPr>
              <w:rFonts w:ascii="Arial" w:hAnsi="Arial" w:cs="Arial"/>
              <w:noProof/>
              <w:sz w:val="24"/>
              <w:szCs w:val="24"/>
            </w:rPr>
          </w:pPr>
          <w:hyperlink w:anchor="_Toc66288054" w:history="1">
            <w:r w:rsidR="003C1B4E" w:rsidRPr="00EC6538">
              <w:rPr>
                <w:rStyle w:val="Hyperlink"/>
                <w:rFonts w:ascii="Arial" w:hAnsi="Arial" w:cs="Arial"/>
                <w:noProof/>
                <w:color w:val="auto"/>
                <w:sz w:val="24"/>
                <w:szCs w:val="24"/>
              </w:rPr>
              <w:t>Driscoll reflective model</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_Toc66288054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11</w:t>
            </w:r>
            <w:r w:rsidR="008220B8" w:rsidRPr="00EC6538">
              <w:rPr>
                <w:rFonts w:ascii="Arial" w:hAnsi="Arial" w:cs="Arial"/>
                <w:noProof/>
                <w:webHidden/>
                <w:sz w:val="24"/>
                <w:szCs w:val="24"/>
              </w:rPr>
              <w:fldChar w:fldCharType="end"/>
            </w:r>
          </w:hyperlink>
        </w:p>
        <w:p w14:paraId="7CB97AFE" w14:textId="6E75C875" w:rsidR="003C1B4E" w:rsidRPr="00EC6538" w:rsidRDefault="00D97EA9" w:rsidP="00EC6538">
          <w:pPr>
            <w:pStyle w:val="TOC2"/>
            <w:tabs>
              <w:tab w:val="right" w:leader="dot" w:pos="9350"/>
            </w:tabs>
            <w:spacing w:line="360" w:lineRule="auto"/>
            <w:jc w:val="both"/>
            <w:rPr>
              <w:rFonts w:ascii="Arial" w:hAnsi="Arial" w:cs="Arial"/>
              <w:noProof/>
              <w:sz w:val="24"/>
              <w:szCs w:val="24"/>
            </w:rPr>
          </w:pPr>
          <w:hyperlink w:anchor="_Toc66288055" w:history="1">
            <w:r w:rsidR="003C1B4E" w:rsidRPr="00EC6538">
              <w:rPr>
                <w:rStyle w:val="Hyperlink"/>
                <w:rFonts w:ascii="Arial" w:hAnsi="Arial" w:cs="Arial"/>
                <w:noProof/>
                <w:color w:val="auto"/>
                <w:sz w:val="24"/>
                <w:szCs w:val="24"/>
              </w:rPr>
              <w:t>References</w:t>
            </w:r>
            <w:r w:rsidR="003C1B4E" w:rsidRPr="00EC6538">
              <w:rPr>
                <w:rFonts w:ascii="Arial" w:hAnsi="Arial" w:cs="Arial"/>
                <w:noProof/>
                <w:webHidden/>
                <w:sz w:val="24"/>
                <w:szCs w:val="24"/>
              </w:rPr>
              <w:tab/>
            </w:r>
            <w:r w:rsidR="008220B8" w:rsidRPr="00EC6538">
              <w:rPr>
                <w:rFonts w:ascii="Arial" w:hAnsi="Arial" w:cs="Arial"/>
                <w:noProof/>
                <w:webHidden/>
                <w:sz w:val="24"/>
                <w:szCs w:val="24"/>
              </w:rPr>
              <w:fldChar w:fldCharType="begin"/>
            </w:r>
            <w:r w:rsidR="003C1B4E" w:rsidRPr="00EC6538">
              <w:rPr>
                <w:rFonts w:ascii="Arial" w:hAnsi="Arial" w:cs="Arial"/>
                <w:noProof/>
                <w:webHidden/>
                <w:sz w:val="24"/>
                <w:szCs w:val="24"/>
              </w:rPr>
              <w:instrText xml:space="preserve"> PAGEREF _Toc66288055 \h </w:instrText>
            </w:r>
            <w:r w:rsidR="008220B8" w:rsidRPr="00EC6538">
              <w:rPr>
                <w:rFonts w:ascii="Arial" w:hAnsi="Arial" w:cs="Arial"/>
                <w:noProof/>
                <w:webHidden/>
                <w:sz w:val="24"/>
                <w:szCs w:val="24"/>
              </w:rPr>
            </w:r>
            <w:r w:rsidR="008220B8" w:rsidRPr="00EC6538">
              <w:rPr>
                <w:rFonts w:ascii="Arial" w:hAnsi="Arial" w:cs="Arial"/>
                <w:noProof/>
                <w:webHidden/>
                <w:sz w:val="24"/>
                <w:szCs w:val="24"/>
              </w:rPr>
              <w:fldChar w:fldCharType="separate"/>
            </w:r>
            <w:r w:rsidR="00F76208">
              <w:rPr>
                <w:rFonts w:ascii="Arial" w:hAnsi="Arial" w:cs="Arial"/>
                <w:noProof/>
                <w:webHidden/>
                <w:sz w:val="24"/>
                <w:szCs w:val="24"/>
              </w:rPr>
              <w:t>14</w:t>
            </w:r>
            <w:r w:rsidR="008220B8" w:rsidRPr="00EC6538">
              <w:rPr>
                <w:rFonts w:ascii="Arial" w:hAnsi="Arial" w:cs="Arial"/>
                <w:noProof/>
                <w:webHidden/>
                <w:sz w:val="24"/>
                <w:szCs w:val="24"/>
              </w:rPr>
              <w:fldChar w:fldCharType="end"/>
            </w:r>
          </w:hyperlink>
        </w:p>
        <w:p w14:paraId="72B05C1B" w14:textId="77777777" w:rsidR="003C1B4E" w:rsidRPr="00EC6538" w:rsidRDefault="008220B8" w:rsidP="00EC6538">
          <w:pPr>
            <w:spacing w:line="360" w:lineRule="auto"/>
            <w:jc w:val="both"/>
            <w:rPr>
              <w:rFonts w:ascii="Arial" w:hAnsi="Arial" w:cs="Arial"/>
              <w:sz w:val="24"/>
              <w:szCs w:val="24"/>
            </w:rPr>
          </w:pPr>
          <w:r w:rsidRPr="00EC6538">
            <w:rPr>
              <w:rFonts w:ascii="Arial" w:hAnsi="Arial" w:cs="Arial"/>
              <w:sz w:val="24"/>
              <w:szCs w:val="24"/>
            </w:rPr>
            <w:fldChar w:fldCharType="end"/>
          </w:r>
        </w:p>
      </w:sdtContent>
    </w:sdt>
    <w:p w14:paraId="72CA5F22" w14:textId="77777777" w:rsidR="003C1B4E" w:rsidRPr="00EC6538" w:rsidRDefault="003C1B4E" w:rsidP="00EC6538">
      <w:pPr>
        <w:spacing w:line="360" w:lineRule="auto"/>
        <w:jc w:val="both"/>
        <w:rPr>
          <w:rFonts w:ascii="Arial" w:eastAsiaTheme="majorEastAsia" w:hAnsi="Arial" w:cs="Arial"/>
          <w:b/>
          <w:bCs/>
          <w:sz w:val="24"/>
          <w:szCs w:val="24"/>
        </w:rPr>
      </w:pPr>
      <w:r w:rsidRPr="00EC6538">
        <w:rPr>
          <w:rFonts w:ascii="Arial" w:hAnsi="Arial" w:cs="Arial"/>
          <w:sz w:val="24"/>
          <w:szCs w:val="24"/>
        </w:rPr>
        <w:br w:type="page"/>
      </w:r>
    </w:p>
    <w:p w14:paraId="58B087C6" w14:textId="77777777" w:rsidR="002346BE" w:rsidRPr="00EC6538" w:rsidRDefault="002346BE" w:rsidP="00EC6538">
      <w:pPr>
        <w:pStyle w:val="Heading1"/>
        <w:spacing w:line="360" w:lineRule="auto"/>
        <w:jc w:val="both"/>
        <w:rPr>
          <w:rFonts w:ascii="Arial" w:hAnsi="Arial" w:cs="Arial"/>
          <w:color w:val="auto"/>
          <w:sz w:val="24"/>
          <w:szCs w:val="24"/>
        </w:rPr>
      </w:pPr>
      <w:bookmarkStart w:id="0" w:name="_Toc66288044"/>
      <w:r w:rsidRPr="00EC6538">
        <w:rPr>
          <w:rFonts w:ascii="Arial" w:hAnsi="Arial" w:cs="Arial"/>
          <w:color w:val="auto"/>
          <w:sz w:val="24"/>
          <w:szCs w:val="24"/>
        </w:rPr>
        <w:lastRenderedPageBreak/>
        <w:t>Part 1</w:t>
      </w:r>
      <w:bookmarkEnd w:id="0"/>
    </w:p>
    <w:p w14:paraId="07558A7B" w14:textId="77777777" w:rsidR="002346BE" w:rsidRPr="00EC6538" w:rsidRDefault="002346BE" w:rsidP="00EC6538">
      <w:pPr>
        <w:pStyle w:val="Heading2"/>
        <w:spacing w:line="360" w:lineRule="auto"/>
        <w:jc w:val="both"/>
        <w:rPr>
          <w:rFonts w:ascii="Arial" w:hAnsi="Arial" w:cs="Arial"/>
          <w:color w:val="auto"/>
          <w:sz w:val="24"/>
          <w:szCs w:val="24"/>
        </w:rPr>
      </w:pPr>
      <w:bookmarkStart w:id="1" w:name="_Toc66288045"/>
      <w:r w:rsidRPr="00EC6538">
        <w:rPr>
          <w:rFonts w:ascii="Arial" w:hAnsi="Arial" w:cs="Arial"/>
          <w:color w:val="auto"/>
          <w:sz w:val="24"/>
          <w:szCs w:val="24"/>
        </w:rPr>
        <w:t>Introduction</w:t>
      </w:r>
      <w:bookmarkEnd w:id="1"/>
    </w:p>
    <w:p w14:paraId="77AE3219"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 xml:space="preserve">The report will explain Maslow's theory of motivation (Hierarchy of needs) and the purpose of the theory. It will give information about the assumptions of the management theory. It will explore the critiques and views regarding the theory. It will also describe how Maslow's theory of innovation is useful for different workplaces and provide recommendations as well. </w:t>
      </w:r>
    </w:p>
    <w:p w14:paraId="70C4E9BB" w14:textId="77777777" w:rsidR="002346BE" w:rsidRPr="00EC6538" w:rsidRDefault="002346BE" w:rsidP="00EC6538">
      <w:pPr>
        <w:pStyle w:val="Heading2"/>
        <w:spacing w:line="360" w:lineRule="auto"/>
        <w:jc w:val="both"/>
        <w:rPr>
          <w:rFonts w:ascii="Arial" w:hAnsi="Arial" w:cs="Arial"/>
          <w:color w:val="auto"/>
          <w:sz w:val="24"/>
          <w:szCs w:val="24"/>
        </w:rPr>
      </w:pPr>
      <w:bookmarkStart w:id="2" w:name="_Toc66288046"/>
      <w:r w:rsidRPr="00EC6538">
        <w:rPr>
          <w:rFonts w:ascii="Arial" w:hAnsi="Arial" w:cs="Arial"/>
          <w:color w:val="auto"/>
          <w:sz w:val="24"/>
          <w:szCs w:val="24"/>
        </w:rPr>
        <w:t>Brief background of the theory</w:t>
      </w:r>
      <w:bookmarkEnd w:id="2"/>
    </w:p>
    <w:p w14:paraId="4D47A67D" w14:textId="77777777" w:rsidR="00B126C8" w:rsidRPr="00EC6538" w:rsidRDefault="00492AD6" w:rsidP="00EC6538">
      <w:pPr>
        <w:keepNext/>
        <w:spacing w:line="360" w:lineRule="auto"/>
        <w:jc w:val="both"/>
        <w:rPr>
          <w:rFonts w:ascii="Arial" w:hAnsi="Arial" w:cs="Arial"/>
          <w:sz w:val="24"/>
          <w:szCs w:val="24"/>
        </w:rPr>
      </w:pPr>
      <w:r w:rsidRPr="00EC6538">
        <w:rPr>
          <w:rFonts w:ascii="Arial" w:hAnsi="Arial" w:cs="Arial"/>
          <w:noProof/>
          <w:sz w:val="24"/>
          <w:szCs w:val="24"/>
          <w:lang w:val="en-US"/>
        </w:rPr>
        <w:drawing>
          <wp:inline distT="0" distB="0" distL="0" distR="0" wp14:anchorId="36336D80" wp14:editId="6DFC8BE8">
            <wp:extent cx="5939942" cy="2743200"/>
            <wp:effectExtent l="19050" t="0" r="3658" b="0"/>
            <wp:docPr id="3" name="Picture 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7"/>
                    <a:srcRect/>
                    <a:stretch>
                      <a:fillRect/>
                    </a:stretch>
                  </pic:blipFill>
                  <pic:spPr bwMode="auto">
                    <a:xfrm>
                      <a:off x="0" y="0"/>
                      <a:ext cx="5943600" cy="2744889"/>
                    </a:xfrm>
                    <a:prstGeom prst="rect">
                      <a:avLst/>
                    </a:prstGeom>
                    <a:noFill/>
                    <a:ln w="9525">
                      <a:noFill/>
                      <a:miter lim="800000"/>
                      <a:headEnd/>
                      <a:tailEnd/>
                    </a:ln>
                  </pic:spPr>
                </pic:pic>
              </a:graphicData>
            </a:graphic>
          </wp:inline>
        </w:drawing>
      </w:r>
    </w:p>
    <w:p w14:paraId="50CAF77B" w14:textId="77777777" w:rsidR="009A12F8" w:rsidRPr="00EC6538" w:rsidRDefault="00B126C8" w:rsidP="00EC6538">
      <w:pPr>
        <w:pStyle w:val="Caption"/>
        <w:spacing w:line="360" w:lineRule="auto"/>
        <w:jc w:val="both"/>
        <w:rPr>
          <w:rFonts w:ascii="Arial" w:hAnsi="Arial" w:cs="Arial"/>
          <w:color w:val="auto"/>
          <w:sz w:val="24"/>
          <w:szCs w:val="24"/>
        </w:rPr>
      </w:pPr>
      <w:r w:rsidRPr="00EC6538">
        <w:rPr>
          <w:rFonts w:ascii="Arial" w:hAnsi="Arial" w:cs="Arial"/>
          <w:color w:val="auto"/>
          <w:sz w:val="24"/>
          <w:szCs w:val="24"/>
        </w:rPr>
        <w:t xml:space="preserve">Figure </w:t>
      </w:r>
      <w:r w:rsidR="008220B8" w:rsidRPr="00EC6538">
        <w:rPr>
          <w:rFonts w:ascii="Arial" w:hAnsi="Arial" w:cs="Arial"/>
          <w:color w:val="auto"/>
          <w:sz w:val="24"/>
          <w:szCs w:val="24"/>
        </w:rPr>
        <w:fldChar w:fldCharType="begin"/>
      </w:r>
      <w:r w:rsidRPr="00EC6538">
        <w:rPr>
          <w:rFonts w:ascii="Arial" w:hAnsi="Arial" w:cs="Arial"/>
          <w:color w:val="auto"/>
          <w:sz w:val="24"/>
          <w:szCs w:val="24"/>
        </w:rPr>
        <w:instrText xml:space="preserve"> SEQ Figure \* ARABIC </w:instrText>
      </w:r>
      <w:r w:rsidR="008220B8" w:rsidRPr="00EC6538">
        <w:rPr>
          <w:rFonts w:ascii="Arial" w:hAnsi="Arial" w:cs="Arial"/>
          <w:color w:val="auto"/>
          <w:sz w:val="24"/>
          <w:szCs w:val="24"/>
        </w:rPr>
        <w:fldChar w:fldCharType="separate"/>
      </w:r>
      <w:r w:rsidRPr="00EC6538">
        <w:rPr>
          <w:rFonts w:ascii="Arial" w:hAnsi="Arial" w:cs="Arial"/>
          <w:noProof/>
          <w:color w:val="auto"/>
          <w:sz w:val="24"/>
          <w:szCs w:val="24"/>
        </w:rPr>
        <w:t>1</w:t>
      </w:r>
      <w:r w:rsidR="008220B8" w:rsidRPr="00EC6538">
        <w:rPr>
          <w:rFonts w:ascii="Arial" w:hAnsi="Arial" w:cs="Arial"/>
          <w:color w:val="auto"/>
          <w:sz w:val="24"/>
          <w:szCs w:val="24"/>
        </w:rPr>
        <w:fldChar w:fldCharType="end"/>
      </w:r>
      <w:r w:rsidRPr="00EC6538">
        <w:rPr>
          <w:rFonts w:ascii="Arial" w:hAnsi="Arial" w:cs="Arial"/>
          <w:color w:val="auto"/>
          <w:sz w:val="24"/>
          <w:szCs w:val="24"/>
        </w:rPr>
        <w:t>Maslow's theory of motivation</w:t>
      </w:r>
    </w:p>
    <w:p w14:paraId="1584FD02"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 xml:space="preserve">Maslow's theory of motivation was introduced in 1943 by Abraham Maslow in his paper " A Theory of </w:t>
      </w:r>
      <w:proofErr w:type="gramStart"/>
      <w:r w:rsidRPr="00EC6538">
        <w:rPr>
          <w:rFonts w:ascii="Arial" w:hAnsi="Arial" w:cs="Arial"/>
          <w:sz w:val="24"/>
          <w:szCs w:val="24"/>
        </w:rPr>
        <w:t>Human  Motivation</w:t>
      </w:r>
      <w:proofErr w:type="gramEnd"/>
      <w:r w:rsidRPr="00EC6538">
        <w:rPr>
          <w:rFonts w:ascii="Arial" w:hAnsi="Arial" w:cs="Arial"/>
          <w:sz w:val="24"/>
          <w:szCs w:val="24"/>
        </w:rPr>
        <w:t>".  Abraham Maslow stated that persons are motivated to obtain certain requirements and that some requirements take preference over time. Maslow later extended the idea to include his observations of the innate interest of humans. Abraham Maslow was an American psychologist and theorized that the decision-making of humans is undergirded by a hierarchy of psychological requirements</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 xml:space="preserve">(Amani and </w:t>
      </w:r>
      <w:proofErr w:type="spellStart"/>
      <w:r w:rsidR="004F575A" w:rsidRPr="00EC6538">
        <w:rPr>
          <w:rFonts w:ascii="Arial" w:hAnsi="Arial" w:cs="Arial"/>
          <w:sz w:val="24"/>
          <w:szCs w:val="24"/>
          <w:shd w:val="clear" w:color="auto" w:fill="FFFFFF"/>
        </w:rPr>
        <w:t>Shabahang</w:t>
      </w:r>
      <w:proofErr w:type="spellEnd"/>
      <w:r w:rsidR="004F575A" w:rsidRPr="00EC6538">
        <w:rPr>
          <w:rFonts w:ascii="Arial" w:hAnsi="Arial" w:cs="Arial"/>
          <w:sz w:val="24"/>
          <w:szCs w:val="24"/>
          <w:shd w:val="clear" w:color="auto" w:fill="FFFFFF"/>
        </w:rPr>
        <w:t>, 2017)</w:t>
      </w:r>
      <w:r w:rsidRPr="00EC6538">
        <w:rPr>
          <w:rFonts w:ascii="Arial" w:hAnsi="Arial" w:cs="Arial"/>
          <w:sz w:val="24"/>
          <w:szCs w:val="24"/>
        </w:rPr>
        <w:t xml:space="preserve">. Maslow's theory of motivation (Hierarchy of needs) is a theory of motivation described in pyramids form. Maslow's theory of needs explains five different needs of human dedicate behaviour of a person. These needs are esteem </w:t>
      </w:r>
      <w:r w:rsidRPr="00EC6538">
        <w:rPr>
          <w:rFonts w:ascii="Arial" w:hAnsi="Arial" w:cs="Arial"/>
          <w:sz w:val="24"/>
          <w:szCs w:val="24"/>
        </w:rPr>
        <w:lastRenderedPageBreak/>
        <w:t xml:space="preserve">needs, love and belonging needs, safety needs, self-actualization needs, and physiological </w:t>
      </w:r>
      <w:r w:rsidR="00A2379C" w:rsidRPr="00EC6538">
        <w:rPr>
          <w:rFonts w:ascii="Arial" w:hAnsi="Arial" w:cs="Arial"/>
          <w:sz w:val="24"/>
          <w:szCs w:val="24"/>
        </w:rPr>
        <w:t xml:space="preserve">needs. </w:t>
      </w:r>
      <w:r w:rsidRPr="00EC6538">
        <w:rPr>
          <w:rFonts w:ascii="Arial" w:hAnsi="Arial" w:cs="Arial"/>
          <w:sz w:val="24"/>
          <w:szCs w:val="24"/>
        </w:rPr>
        <w:t xml:space="preserve">The main purpose of this theory is to study how </w:t>
      </w:r>
      <w:r w:rsidR="004F575A" w:rsidRPr="00EC6538">
        <w:rPr>
          <w:rFonts w:ascii="Arial" w:hAnsi="Arial" w:cs="Arial"/>
          <w:sz w:val="24"/>
          <w:szCs w:val="24"/>
        </w:rPr>
        <w:t>a person basically contributes</w:t>
      </w:r>
      <w:r w:rsidRPr="00EC6538">
        <w:rPr>
          <w:rFonts w:ascii="Arial" w:hAnsi="Arial" w:cs="Arial"/>
          <w:sz w:val="24"/>
          <w:szCs w:val="24"/>
        </w:rPr>
        <w:t xml:space="preserve"> to behaviour motivation. Abraham Maslow used five terms such as social needs, physiological, safety, self-actualization, esteem, and belonging and </w:t>
      </w:r>
      <w:r w:rsidR="004F575A" w:rsidRPr="00EC6538">
        <w:rPr>
          <w:rFonts w:ascii="Arial" w:hAnsi="Arial" w:cs="Arial"/>
          <w:sz w:val="24"/>
          <w:szCs w:val="24"/>
        </w:rPr>
        <w:t>loves</w:t>
      </w:r>
      <w:r w:rsidRPr="00EC6538">
        <w:rPr>
          <w:rFonts w:ascii="Arial" w:hAnsi="Arial" w:cs="Arial"/>
          <w:sz w:val="24"/>
          <w:szCs w:val="24"/>
        </w:rPr>
        <w:t xml:space="preserve"> to explain the pattern through which person motivations normally move</w:t>
      </w:r>
      <w:r w:rsidR="00A2379C" w:rsidRPr="00EC6538">
        <w:rPr>
          <w:rFonts w:ascii="Arial" w:hAnsi="Arial" w:cs="Arial"/>
          <w:sz w:val="24"/>
          <w:szCs w:val="24"/>
        </w:rPr>
        <w:t xml:space="preserve"> </w:t>
      </w:r>
      <w:r w:rsidR="00A2379C" w:rsidRPr="00EC6538">
        <w:rPr>
          <w:rFonts w:ascii="Arial" w:hAnsi="Arial" w:cs="Arial"/>
          <w:sz w:val="24"/>
          <w:szCs w:val="24"/>
          <w:shd w:val="clear" w:color="auto" w:fill="FFFFFF"/>
        </w:rPr>
        <w:t>(Crandall et al., 2020)</w:t>
      </w:r>
      <w:r w:rsidRPr="00EC6538">
        <w:rPr>
          <w:rFonts w:ascii="Arial" w:hAnsi="Arial" w:cs="Arial"/>
          <w:sz w:val="24"/>
          <w:szCs w:val="24"/>
        </w:rPr>
        <w:t>. There are some similarities in the motivational theory of Maslow and other theories of human development. Maslow developed a classification system that described the universal needs of society. All these fine needs of Hierarchy of needs were fully described in the book named motivation and personality</w:t>
      </w:r>
      <w:r w:rsidR="00A2379C" w:rsidRPr="00EC6538">
        <w:rPr>
          <w:rFonts w:ascii="Arial" w:hAnsi="Arial" w:cs="Arial"/>
          <w:sz w:val="24"/>
          <w:szCs w:val="24"/>
        </w:rPr>
        <w:t xml:space="preserve"> </w:t>
      </w:r>
      <w:r w:rsidR="00A2379C" w:rsidRPr="00EC6538">
        <w:rPr>
          <w:rFonts w:ascii="Arial" w:hAnsi="Arial" w:cs="Arial"/>
          <w:sz w:val="24"/>
          <w:szCs w:val="24"/>
          <w:shd w:val="clear" w:color="auto" w:fill="FFFFFF"/>
        </w:rPr>
        <w:t>(Cui et al., 2021)</w:t>
      </w:r>
      <w:r w:rsidRPr="00EC6538">
        <w:rPr>
          <w:rFonts w:ascii="Arial" w:hAnsi="Arial" w:cs="Arial"/>
          <w:sz w:val="24"/>
          <w:szCs w:val="24"/>
        </w:rPr>
        <w:t xml:space="preserve">. It is very famous of theory in social research, higher a secondary psychology and management training. This classification theory of hierarchy has been modified many times. As per this theory, persons are motivated to meet the basic requirements before moving on to advanced needs. </w:t>
      </w:r>
    </w:p>
    <w:p w14:paraId="29EAE89B" w14:textId="77777777" w:rsidR="002346BE" w:rsidRPr="00EC6538" w:rsidRDefault="002346BE" w:rsidP="00EC6538">
      <w:pPr>
        <w:pStyle w:val="Heading2"/>
        <w:spacing w:line="360" w:lineRule="auto"/>
        <w:jc w:val="both"/>
        <w:rPr>
          <w:rFonts w:ascii="Arial" w:hAnsi="Arial" w:cs="Arial"/>
          <w:color w:val="auto"/>
          <w:sz w:val="24"/>
          <w:szCs w:val="24"/>
        </w:rPr>
      </w:pPr>
      <w:bookmarkStart w:id="3" w:name="_Toc66288047"/>
      <w:r w:rsidRPr="00EC6538">
        <w:rPr>
          <w:rFonts w:ascii="Arial" w:hAnsi="Arial" w:cs="Arial"/>
          <w:color w:val="auto"/>
          <w:sz w:val="24"/>
          <w:szCs w:val="24"/>
        </w:rPr>
        <w:t>Main assumptions of the management theory</w:t>
      </w:r>
      <w:bookmarkEnd w:id="3"/>
      <w:r w:rsidRPr="00EC6538">
        <w:rPr>
          <w:rFonts w:ascii="Arial" w:hAnsi="Arial" w:cs="Arial"/>
          <w:color w:val="auto"/>
          <w:sz w:val="24"/>
          <w:szCs w:val="24"/>
        </w:rPr>
        <w:t xml:space="preserve"> </w:t>
      </w:r>
    </w:p>
    <w:p w14:paraId="33EA4299" w14:textId="77777777" w:rsidR="00A2379C"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 xml:space="preserve">As per Maslow, a person's behaviour is related to his needs. The </w:t>
      </w:r>
      <w:proofErr w:type="gramStart"/>
      <w:r w:rsidRPr="00EC6538">
        <w:rPr>
          <w:rFonts w:ascii="Arial" w:hAnsi="Arial" w:cs="Arial"/>
          <w:sz w:val="24"/>
          <w:szCs w:val="24"/>
        </w:rPr>
        <w:t>main focus</w:t>
      </w:r>
      <w:proofErr w:type="gramEnd"/>
      <w:r w:rsidRPr="00EC6538">
        <w:rPr>
          <w:rFonts w:ascii="Arial" w:hAnsi="Arial" w:cs="Arial"/>
          <w:sz w:val="24"/>
          <w:szCs w:val="24"/>
        </w:rPr>
        <w:t xml:space="preserve"> of the hierarchy of needs is the psychological needs of workers. The hierarchy of needs theory of Maslow is based on various assumptions</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 xml:space="preserve">(Amani and </w:t>
      </w:r>
      <w:proofErr w:type="spellStart"/>
      <w:r w:rsidR="004F575A" w:rsidRPr="00EC6538">
        <w:rPr>
          <w:rFonts w:ascii="Arial" w:hAnsi="Arial" w:cs="Arial"/>
          <w:sz w:val="24"/>
          <w:szCs w:val="24"/>
          <w:shd w:val="clear" w:color="auto" w:fill="FFFFFF"/>
        </w:rPr>
        <w:t>Shabahang</w:t>
      </w:r>
      <w:proofErr w:type="spellEnd"/>
      <w:r w:rsidR="004F575A" w:rsidRPr="00EC6538">
        <w:rPr>
          <w:rFonts w:ascii="Arial" w:hAnsi="Arial" w:cs="Arial"/>
          <w:sz w:val="24"/>
          <w:szCs w:val="24"/>
          <w:shd w:val="clear" w:color="auto" w:fill="FFFFFF"/>
        </w:rPr>
        <w:t>, 2017)</w:t>
      </w:r>
      <w:r w:rsidRPr="00EC6538">
        <w:rPr>
          <w:rFonts w:ascii="Arial" w:hAnsi="Arial" w:cs="Arial"/>
          <w:sz w:val="24"/>
          <w:szCs w:val="24"/>
        </w:rPr>
        <w:t xml:space="preserve">. The first assumption is that behaviour of persons is based on their requirements. The satisfaction of these kinds of needs affects their behaviour. Abraham Maslow believed that person actions are based on their requirements.  The wants of a person never satisfy and growing continuously even when various needs and wants is satisfied. The needs and wants of a person are never satisfied and when some needs are satisfied, they will move to another need. The nature of a person's needs and wants are diversified and varied. The second assumption of the hierarchy of needs theory is that a satisfied need of a person does not encourage. The needs and wants of a person are in hierarchical order and move from fundamental needs to other higher levels of wants and needs. Wants and needs have a clear hierarchy of significance. As per this assumption, a satisfied need does not encourage a person for work and only the next higher needs can encourage people for work and good performance. When the needs and wants of the lower level are satisfied, the next level of needs and wants will appear and demand </w:t>
      </w:r>
      <w:r w:rsidR="00A2379C" w:rsidRPr="00EC6538">
        <w:rPr>
          <w:rFonts w:ascii="Arial" w:hAnsi="Arial" w:cs="Arial"/>
          <w:sz w:val="24"/>
          <w:szCs w:val="24"/>
        </w:rPr>
        <w:lastRenderedPageBreak/>
        <w:t xml:space="preserve">fulfilment </w:t>
      </w:r>
      <w:r w:rsidR="00A2379C" w:rsidRPr="00EC6538">
        <w:rPr>
          <w:rFonts w:ascii="Arial" w:hAnsi="Arial" w:cs="Arial"/>
          <w:sz w:val="24"/>
          <w:szCs w:val="24"/>
          <w:shd w:val="clear" w:color="auto" w:fill="FFFFFF"/>
        </w:rPr>
        <w:t>(Crandall et al., 2020)</w:t>
      </w:r>
      <w:r w:rsidRPr="00EC6538">
        <w:rPr>
          <w:rFonts w:ascii="Arial" w:hAnsi="Arial" w:cs="Arial"/>
          <w:sz w:val="24"/>
          <w:szCs w:val="24"/>
        </w:rPr>
        <w:t xml:space="preserve">. This recommends that food is necessary and a major need of each person. </w:t>
      </w:r>
    </w:p>
    <w:p w14:paraId="3D09BB94" w14:textId="77777777" w:rsidR="00A2379C"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Another assumption of the hierarchy of needs theory is a fulfilled need and wants can no longer encourage an individual</w:t>
      </w:r>
      <w:r w:rsidR="00A2379C" w:rsidRPr="00EC6538">
        <w:rPr>
          <w:rFonts w:ascii="Arial" w:hAnsi="Arial" w:cs="Arial"/>
          <w:sz w:val="24"/>
          <w:szCs w:val="24"/>
        </w:rPr>
        <w:t xml:space="preserve"> </w:t>
      </w:r>
      <w:r w:rsidR="00A2379C" w:rsidRPr="00EC6538">
        <w:rPr>
          <w:rFonts w:ascii="Arial" w:hAnsi="Arial" w:cs="Arial"/>
          <w:sz w:val="24"/>
          <w:szCs w:val="24"/>
          <w:shd w:val="clear" w:color="auto" w:fill="FFFFFF"/>
        </w:rPr>
        <w:t>(Cui et al., 2021)</w:t>
      </w:r>
      <w:r w:rsidRPr="00EC6538">
        <w:rPr>
          <w:rFonts w:ascii="Arial" w:hAnsi="Arial" w:cs="Arial"/>
          <w:sz w:val="24"/>
          <w:szCs w:val="24"/>
        </w:rPr>
        <w:t xml:space="preserve">. After satisfaction of lower-level needs and wants, only next as well as a higher level of needs and wants can encourage a person. A fulfilled need of a person does not play the role of motivator. The network of needs and wants of many people are very complex and influencing the behaviour of people. The fourth assumption of the hierarchy of needs theory is- as one need is satisfied, </w:t>
      </w:r>
      <w:proofErr w:type="gramStart"/>
      <w:r w:rsidRPr="00EC6538">
        <w:rPr>
          <w:rFonts w:ascii="Arial" w:hAnsi="Arial" w:cs="Arial"/>
          <w:sz w:val="24"/>
          <w:szCs w:val="24"/>
        </w:rPr>
        <w:t>another</w:t>
      </w:r>
      <w:proofErr w:type="gramEnd"/>
      <w:r w:rsidRPr="00EC6538">
        <w:rPr>
          <w:rFonts w:ascii="Arial" w:hAnsi="Arial" w:cs="Arial"/>
          <w:sz w:val="24"/>
          <w:szCs w:val="24"/>
        </w:rPr>
        <w:t xml:space="preserve"> needs replace. The needs and wants of people are not satisfied and if a lower level of needs and wants are satisfied, another higher level of needs replaces it</w:t>
      </w:r>
      <w:r w:rsidR="00A2379C" w:rsidRPr="00EC6538">
        <w:rPr>
          <w:rFonts w:ascii="Arial" w:hAnsi="Arial" w:cs="Arial"/>
          <w:sz w:val="24"/>
          <w:szCs w:val="24"/>
        </w:rPr>
        <w:t xml:space="preserve"> </w:t>
      </w:r>
      <w:r w:rsidR="00A2379C" w:rsidRPr="00EC6538">
        <w:rPr>
          <w:rFonts w:ascii="Arial" w:hAnsi="Arial" w:cs="Arial"/>
          <w:sz w:val="24"/>
          <w:szCs w:val="24"/>
          <w:shd w:val="clear" w:color="auto" w:fill="FFFFFF"/>
        </w:rPr>
        <w:t>(</w:t>
      </w:r>
      <w:proofErr w:type="spellStart"/>
      <w:r w:rsidR="00A2379C" w:rsidRPr="00EC6538">
        <w:rPr>
          <w:rFonts w:ascii="Arial" w:hAnsi="Arial" w:cs="Arial"/>
          <w:sz w:val="24"/>
          <w:szCs w:val="24"/>
          <w:shd w:val="clear" w:color="auto" w:fill="FFFFFF"/>
        </w:rPr>
        <w:t>Duygun</w:t>
      </w:r>
      <w:proofErr w:type="spellEnd"/>
      <w:r w:rsidR="00A2379C" w:rsidRPr="00EC6538">
        <w:rPr>
          <w:rFonts w:ascii="Arial" w:hAnsi="Arial" w:cs="Arial"/>
          <w:sz w:val="24"/>
          <w:szCs w:val="24"/>
          <w:shd w:val="clear" w:color="auto" w:fill="FFFFFF"/>
        </w:rPr>
        <w:t xml:space="preserve"> and </w:t>
      </w:r>
      <w:proofErr w:type="spellStart"/>
      <w:r w:rsidR="00A2379C" w:rsidRPr="00EC6538">
        <w:rPr>
          <w:rFonts w:ascii="Arial" w:hAnsi="Arial" w:cs="Arial"/>
          <w:sz w:val="24"/>
          <w:szCs w:val="24"/>
          <w:shd w:val="clear" w:color="auto" w:fill="FFFFFF"/>
        </w:rPr>
        <w:t>Şen</w:t>
      </w:r>
      <w:proofErr w:type="spellEnd"/>
      <w:r w:rsidR="00A2379C" w:rsidRPr="00EC6538">
        <w:rPr>
          <w:rFonts w:ascii="Arial" w:hAnsi="Arial" w:cs="Arial"/>
          <w:sz w:val="24"/>
          <w:szCs w:val="24"/>
          <w:shd w:val="clear" w:color="auto" w:fill="FFFFFF"/>
        </w:rPr>
        <w:t>, 2020)</w:t>
      </w:r>
      <w:r w:rsidRPr="00EC6538">
        <w:rPr>
          <w:rFonts w:ascii="Arial" w:hAnsi="Arial" w:cs="Arial"/>
          <w:sz w:val="24"/>
          <w:szCs w:val="24"/>
        </w:rPr>
        <w:t xml:space="preserve">. It is a continuous process and never stops.  An individual moves to the next needs and wants when lower-level needs and wants are fulfilled. </w:t>
      </w:r>
    </w:p>
    <w:p w14:paraId="396DE7FF" w14:textId="77777777" w:rsidR="002346BE" w:rsidRPr="00EC6538" w:rsidRDefault="002346BE" w:rsidP="00EC6538">
      <w:pPr>
        <w:pStyle w:val="Heading2"/>
        <w:spacing w:line="360" w:lineRule="auto"/>
        <w:jc w:val="both"/>
        <w:rPr>
          <w:rFonts w:ascii="Arial" w:hAnsi="Arial" w:cs="Arial"/>
          <w:color w:val="auto"/>
          <w:sz w:val="24"/>
          <w:szCs w:val="24"/>
        </w:rPr>
      </w:pPr>
      <w:bookmarkStart w:id="4" w:name="_Toc66288048"/>
      <w:r w:rsidRPr="00EC6538">
        <w:rPr>
          <w:rFonts w:ascii="Arial" w:hAnsi="Arial" w:cs="Arial"/>
          <w:color w:val="auto"/>
          <w:sz w:val="24"/>
          <w:szCs w:val="24"/>
        </w:rPr>
        <w:t>Views and critiques about the theory</w:t>
      </w:r>
      <w:bookmarkEnd w:id="4"/>
    </w:p>
    <w:p w14:paraId="4869E333"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The theory of Abraham Maslow is the earliest and very famous theory of motivation. It is represented as a pyramid or triangle form. As per this theory every person shares some kinds of needs and these needs are in the hierarchy. Hierarchy is significant for motivation perspective and performs as a ladder. There are five levels in Maslow's theory of motivation (Hierarchy of needs) - physiological needs, safety needs, social needs, self-esteem needs, and self-actualization needs. The first level is physiological needs and includes physical needs like shelter, water, food, and sleep. It is one of the basic categories of needs that persons have are physiological</w:t>
      </w:r>
      <w:r w:rsidR="00A2379C" w:rsidRPr="00EC6538">
        <w:rPr>
          <w:rFonts w:ascii="Arial" w:hAnsi="Arial" w:cs="Arial"/>
          <w:sz w:val="24"/>
          <w:szCs w:val="24"/>
        </w:rPr>
        <w:t xml:space="preserve"> </w:t>
      </w:r>
      <w:r w:rsidR="00A2379C" w:rsidRPr="00EC6538">
        <w:rPr>
          <w:rFonts w:ascii="Arial" w:hAnsi="Arial" w:cs="Arial"/>
          <w:sz w:val="24"/>
          <w:szCs w:val="24"/>
          <w:shd w:val="clear" w:color="auto" w:fill="FFFFFF"/>
        </w:rPr>
        <w:t>(Cui et al., 2021)</w:t>
      </w:r>
      <w:r w:rsidRPr="00EC6538">
        <w:rPr>
          <w:rFonts w:ascii="Arial" w:hAnsi="Arial" w:cs="Arial"/>
          <w:sz w:val="24"/>
          <w:szCs w:val="24"/>
        </w:rPr>
        <w:t>. These types of needs are also known as the survival needs of a person. These are the primary needs of a person before other complex and higher levels of needs. The physiological needs refer to the bottom of the hierarchy and major needs of a person's life</w:t>
      </w:r>
      <w:r w:rsidR="00A2379C" w:rsidRPr="00EC6538">
        <w:rPr>
          <w:rFonts w:ascii="Arial" w:hAnsi="Arial" w:cs="Arial"/>
          <w:sz w:val="24"/>
          <w:szCs w:val="24"/>
        </w:rPr>
        <w:t xml:space="preserve"> </w:t>
      </w:r>
      <w:r w:rsidR="00A2379C" w:rsidRPr="00EC6538">
        <w:rPr>
          <w:rFonts w:ascii="Arial" w:hAnsi="Arial" w:cs="Arial"/>
          <w:sz w:val="24"/>
          <w:szCs w:val="24"/>
          <w:shd w:val="clear" w:color="auto" w:fill="FFFFFF"/>
        </w:rPr>
        <w:t>(</w:t>
      </w:r>
      <w:proofErr w:type="spellStart"/>
      <w:r w:rsidR="00A2379C" w:rsidRPr="00EC6538">
        <w:rPr>
          <w:rFonts w:ascii="Arial" w:hAnsi="Arial" w:cs="Arial"/>
          <w:sz w:val="24"/>
          <w:szCs w:val="24"/>
          <w:shd w:val="clear" w:color="auto" w:fill="FFFFFF"/>
        </w:rPr>
        <w:t>Duygun</w:t>
      </w:r>
      <w:proofErr w:type="spellEnd"/>
      <w:r w:rsidR="00A2379C" w:rsidRPr="00EC6538">
        <w:rPr>
          <w:rFonts w:ascii="Arial" w:hAnsi="Arial" w:cs="Arial"/>
          <w:sz w:val="24"/>
          <w:szCs w:val="24"/>
          <w:shd w:val="clear" w:color="auto" w:fill="FFFFFF"/>
        </w:rPr>
        <w:t xml:space="preserve"> and </w:t>
      </w:r>
      <w:proofErr w:type="spellStart"/>
      <w:r w:rsidR="00A2379C" w:rsidRPr="00EC6538">
        <w:rPr>
          <w:rFonts w:ascii="Arial" w:hAnsi="Arial" w:cs="Arial"/>
          <w:sz w:val="24"/>
          <w:szCs w:val="24"/>
          <w:shd w:val="clear" w:color="auto" w:fill="FFFFFF"/>
        </w:rPr>
        <w:t>Şen</w:t>
      </w:r>
      <w:proofErr w:type="spellEnd"/>
      <w:r w:rsidR="00A2379C" w:rsidRPr="00EC6538">
        <w:rPr>
          <w:rFonts w:ascii="Arial" w:hAnsi="Arial" w:cs="Arial"/>
          <w:sz w:val="24"/>
          <w:szCs w:val="24"/>
          <w:shd w:val="clear" w:color="auto" w:fill="FFFFFF"/>
        </w:rPr>
        <w:t>, 2020)</w:t>
      </w:r>
      <w:r w:rsidRPr="00EC6538">
        <w:rPr>
          <w:rFonts w:ascii="Arial" w:hAnsi="Arial" w:cs="Arial"/>
          <w:sz w:val="24"/>
          <w:szCs w:val="24"/>
        </w:rPr>
        <w:t xml:space="preserve">. These needs are essential to operate the human body. If these needs are not fulfilled the person's body cannot perform optimally.  Physiological needs are one of the most essential needs of a person's life. </w:t>
      </w:r>
    </w:p>
    <w:p w14:paraId="213DF2E5"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The second level of the theory of Maslow's theory of motivation is safety needs. The needs for safety are related to the feeling of security and safety</w:t>
      </w:r>
      <w:r w:rsidR="00A2379C" w:rsidRPr="00EC6538">
        <w:rPr>
          <w:rFonts w:ascii="Arial" w:hAnsi="Arial" w:cs="Arial"/>
          <w:sz w:val="24"/>
          <w:szCs w:val="24"/>
        </w:rPr>
        <w:t xml:space="preserve"> </w:t>
      </w:r>
      <w:r w:rsidR="00A2379C" w:rsidRPr="00EC6538">
        <w:rPr>
          <w:rFonts w:ascii="Arial" w:hAnsi="Arial" w:cs="Arial"/>
          <w:sz w:val="24"/>
          <w:szCs w:val="24"/>
          <w:shd w:val="clear" w:color="auto" w:fill="FFFFFF"/>
        </w:rPr>
        <w:t>(</w:t>
      </w:r>
      <w:proofErr w:type="spellStart"/>
      <w:r w:rsidR="00A2379C" w:rsidRPr="00EC6538">
        <w:rPr>
          <w:rFonts w:ascii="Arial" w:hAnsi="Arial" w:cs="Arial"/>
          <w:sz w:val="24"/>
          <w:szCs w:val="24"/>
          <w:shd w:val="clear" w:color="auto" w:fill="FFFFFF"/>
        </w:rPr>
        <w:t>Duygun</w:t>
      </w:r>
      <w:proofErr w:type="spellEnd"/>
      <w:r w:rsidR="00A2379C" w:rsidRPr="00EC6538">
        <w:rPr>
          <w:rFonts w:ascii="Arial" w:hAnsi="Arial" w:cs="Arial"/>
          <w:sz w:val="24"/>
          <w:szCs w:val="24"/>
          <w:shd w:val="clear" w:color="auto" w:fill="FFFFFF"/>
        </w:rPr>
        <w:t xml:space="preserve"> and </w:t>
      </w:r>
      <w:proofErr w:type="spellStart"/>
      <w:r w:rsidR="00A2379C" w:rsidRPr="00EC6538">
        <w:rPr>
          <w:rFonts w:ascii="Arial" w:hAnsi="Arial" w:cs="Arial"/>
          <w:sz w:val="24"/>
          <w:szCs w:val="24"/>
          <w:shd w:val="clear" w:color="auto" w:fill="FFFFFF"/>
        </w:rPr>
        <w:t>Şen</w:t>
      </w:r>
      <w:proofErr w:type="spellEnd"/>
      <w:r w:rsidR="00A2379C" w:rsidRPr="00EC6538">
        <w:rPr>
          <w:rFonts w:ascii="Arial" w:hAnsi="Arial" w:cs="Arial"/>
          <w:sz w:val="24"/>
          <w:szCs w:val="24"/>
          <w:shd w:val="clear" w:color="auto" w:fill="FFFFFF"/>
        </w:rPr>
        <w:t>, 2020)</w:t>
      </w:r>
      <w:r w:rsidRPr="00EC6538">
        <w:rPr>
          <w:rFonts w:ascii="Arial" w:hAnsi="Arial" w:cs="Arial"/>
          <w:sz w:val="24"/>
          <w:szCs w:val="24"/>
        </w:rPr>
        <w:t xml:space="preserve">. Every person worried about their safety and security as well. The need for safety </w:t>
      </w:r>
      <w:r w:rsidRPr="00EC6538">
        <w:rPr>
          <w:rFonts w:ascii="Arial" w:hAnsi="Arial" w:cs="Arial"/>
          <w:sz w:val="24"/>
          <w:szCs w:val="24"/>
        </w:rPr>
        <w:lastRenderedPageBreak/>
        <w:t>helps to make sure the physical survival of an individual. Safety needs contain employment security, financial security, wellness and health, safety against injury and accidents, and physical security. Safety needs give an individual the feeling of well-being and security</w:t>
      </w:r>
      <w:r w:rsidR="00A2379C" w:rsidRPr="00EC6538">
        <w:rPr>
          <w:rFonts w:ascii="Arial" w:hAnsi="Arial" w:cs="Arial"/>
          <w:sz w:val="24"/>
          <w:szCs w:val="24"/>
        </w:rPr>
        <w:t xml:space="preserve"> </w:t>
      </w:r>
      <w:r w:rsidR="00A2379C" w:rsidRPr="00EC6538">
        <w:rPr>
          <w:rFonts w:ascii="Arial" w:hAnsi="Arial" w:cs="Arial"/>
          <w:sz w:val="24"/>
          <w:szCs w:val="24"/>
          <w:shd w:val="clear" w:color="auto" w:fill="FFFFFF"/>
        </w:rPr>
        <w:t>(</w:t>
      </w:r>
      <w:proofErr w:type="spellStart"/>
      <w:r w:rsidR="00A2379C" w:rsidRPr="00EC6538">
        <w:rPr>
          <w:rFonts w:ascii="Arial" w:hAnsi="Arial" w:cs="Arial"/>
          <w:sz w:val="24"/>
          <w:szCs w:val="24"/>
          <w:shd w:val="clear" w:color="auto" w:fill="FFFFFF"/>
        </w:rPr>
        <w:t>Fallatah</w:t>
      </w:r>
      <w:proofErr w:type="spellEnd"/>
      <w:r w:rsidR="00A2379C" w:rsidRPr="00EC6538">
        <w:rPr>
          <w:rFonts w:ascii="Arial" w:hAnsi="Arial" w:cs="Arial"/>
          <w:sz w:val="24"/>
          <w:szCs w:val="24"/>
          <w:shd w:val="clear" w:color="auto" w:fill="FFFFFF"/>
        </w:rPr>
        <w:t xml:space="preserve"> and Syed, 2018)</w:t>
      </w:r>
      <w:r w:rsidRPr="00EC6538">
        <w:rPr>
          <w:rFonts w:ascii="Arial" w:hAnsi="Arial" w:cs="Arial"/>
          <w:sz w:val="24"/>
          <w:szCs w:val="24"/>
        </w:rPr>
        <w:t xml:space="preserve">. For example, managers are responsible to meet the employees' safety needs and provide them safe and secure working atmosphere in the organization so that they perform better as well as feel safe and secure. </w:t>
      </w:r>
    </w:p>
    <w:p w14:paraId="609C0D16"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The third level of Maslow's theory of motivation is love and belongingness needs. People are social creatures that need interaction with other people. This level of theory describes the needs of family, intimacy, love, and friendship as well</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(Guo et al., 2019)</w:t>
      </w:r>
      <w:r w:rsidRPr="00EC6538">
        <w:rPr>
          <w:rFonts w:ascii="Arial" w:hAnsi="Arial" w:cs="Arial"/>
          <w:sz w:val="24"/>
          <w:szCs w:val="24"/>
        </w:rPr>
        <w:t>. Every person has the need to receive a giving love to each other. Love and belongingness needs are also known as social needs. Social needs are essential to avoid the issues such as anxiety, depression, and loneliness. At present, depression is a major issue in the life of people and social needs help to reduce these types of issues. After satisfying the safety needs and physiological needs, the next priority of a person is social needs</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(Hale et al., 2019)</w:t>
      </w:r>
      <w:r w:rsidRPr="00EC6538">
        <w:rPr>
          <w:rFonts w:ascii="Arial" w:hAnsi="Arial" w:cs="Arial"/>
          <w:sz w:val="24"/>
          <w:szCs w:val="24"/>
        </w:rPr>
        <w:t xml:space="preserve">. After satisfying own needs a person starts to satisfy the needs of family and friends. </w:t>
      </w:r>
    </w:p>
    <w:p w14:paraId="5DAEF349"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The next level of Maslow's theory of motivation theory is self-esteem. As per Maslow when a person met their social needs, then they start to pay attention to themselves and try to meet the need for self-esteem. This need is all about being valued and satisfying the ego</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w:t>
      </w:r>
      <w:proofErr w:type="spellStart"/>
      <w:r w:rsidR="004F575A" w:rsidRPr="00EC6538">
        <w:rPr>
          <w:rFonts w:ascii="Arial" w:hAnsi="Arial" w:cs="Arial"/>
          <w:sz w:val="24"/>
          <w:szCs w:val="24"/>
          <w:shd w:val="clear" w:color="auto" w:fill="FFFFFF"/>
        </w:rPr>
        <w:t>Fallatah</w:t>
      </w:r>
      <w:proofErr w:type="spellEnd"/>
      <w:r w:rsidR="004F575A" w:rsidRPr="00EC6538">
        <w:rPr>
          <w:rFonts w:ascii="Arial" w:hAnsi="Arial" w:cs="Arial"/>
          <w:sz w:val="24"/>
          <w:szCs w:val="24"/>
          <w:shd w:val="clear" w:color="auto" w:fill="FFFFFF"/>
        </w:rPr>
        <w:t xml:space="preserve"> and Syed, 2018)</w:t>
      </w:r>
      <w:r w:rsidRPr="00EC6538">
        <w:rPr>
          <w:rFonts w:ascii="Arial" w:hAnsi="Arial" w:cs="Arial"/>
          <w:sz w:val="24"/>
          <w:szCs w:val="24"/>
        </w:rPr>
        <w:t>. It becomes significant for every person to get appreciation and respect from other people in society. It is also a need of human life and plays the role of motivator. The feeling of prestige and accomplishment esteem needs contain things such as personal growth and self-esteem. Academic accomplishment, participation in various professional activities helps to satisfy the need of esteem of a person</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(Guo et al., 2019)</w:t>
      </w:r>
      <w:r w:rsidRPr="00EC6538">
        <w:rPr>
          <w:rFonts w:ascii="Arial" w:hAnsi="Arial" w:cs="Arial"/>
          <w:sz w:val="24"/>
          <w:szCs w:val="24"/>
        </w:rPr>
        <w:t>.  The lack of respect and self-esteem can create a feeling of inferiority in a person. The fifth level of Maslow's theory of motivation theory is self-actualization needs. This need is related to the realization of the full potential of a person</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(Hale et al., 2019)</w:t>
      </w:r>
      <w:r w:rsidRPr="00EC6538">
        <w:rPr>
          <w:rFonts w:ascii="Arial" w:hAnsi="Arial" w:cs="Arial"/>
          <w:sz w:val="24"/>
          <w:szCs w:val="24"/>
        </w:rPr>
        <w:t xml:space="preserve">. At this level, a person struggles to become the </w:t>
      </w:r>
      <w:r w:rsidRPr="00EC6538">
        <w:rPr>
          <w:rFonts w:ascii="Arial" w:hAnsi="Arial" w:cs="Arial"/>
          <w:sz w:val="24"/>
          <w:szCs w:val="24"/>
        </w:rPr>
        <w:lastRenderedPageBreak/>
        <w:t xml:space="preserve">finest. It is the highest level of the hierarchy and after satisfying the needs of self-esteem a person tries to satisfy the needs of self-actualization. </w:t>
      </w:r>
    </w:p>
    <w:p w14:paraId="1BB81FBF"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Maslow's theory of motivation theory has been criticized by many people. Many researchers have provided evidence that there is a lack of hierarchy in the structure of needs developed by Maslow. Every person has a different order for need satisfaction. Some people pay more attention to self-esteem needs rather than other needs</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(Kim and Shin, 2020)</w:t>
      </w:r>
      <w:r w:rsidRPr="00EC6538">
        <w:rPr>
          <w:rFonts w:ascii="Arial" w:hAnsi="Arial" w:cs="Arial"/>
          <w:sz w:val="24"/>
          <w:szCs w:val="24"/>
        </w:rPr>
        <w:t xml:space="preserve">. For some people, basic needs are essential for people self-actualization needs are essential. Another criticism is that there is a lack of direct causes. Every person has different behaviour hence hierarchy of needs is not that much simple as it shows. There are many people who do not even aware of their </w:t>
      </w:r>
      <w:r w:rsidR="004F575A" w:rsidRPr="00EC6538">
        <w:rPr>
          <w:rFonts w:ascii="Arial" w:hAnsi="Arial" w:cs="Arial"/>
          <w:sz w:val="24"/>
          <w:szCs w:val="24"/>
        </w:rPr>
        <w:t>needs which create</w:t>
      </w:r>
      <w:r w:rsidRPr="00EC6538">
        <w:rPr>
          <w:rFonts w:ascii="Arial" w:hAnsi="Arial" w:cs="Arial"/>
          <w:sz w:val="24"/>
          <w:szCs w:val="24"/>
        </w:rPr>
        <w:t xml:space="preserve"> problems for the researcher to test the theory</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 xml:space="preserve">(Stewart, </w:t>
      </w:r>
      <w:proofErr w:type="spellStart"/>
      <w:r w:rsidR="004F575A" w:rsidRPr="00EC6538">
        <w:rPr>
          <w:rFonts w:ascii="Arial" w:hAnsi="Arial" w:cs="Arial"/>
          <w:sz w:val="24"/>
          <w:szCs w:val="24"/>
          <w:shd w:val="clear" w:color="auto" w:fill="FFFFFF"/>
        </w:rPr>
        <w:t>Nodoushani</w:t>
      </w:r>
      <w:proofErr w:type="spellEnd"/>
      <w:r w:rsidR="004F575A" w:rsidRPr="00EC6538">
        <w:rPr>
          <w:rFonts w:ascii="Arial" w:hAnsi="Arial" w:cs="Arial"/>
          <w:sz w:val="24"/>
          <w:szCs w:val="24"/>
          <w:shd w:val="clear" w:color="auto" w:fill="FFFFFF"/>
        </w:rPr>
        <w:t xml:space="preserve"> and Stumpf, 2018)</w:t>
      </w:r>
      <w:r w:rsidRPr="00EC6538">
        <w:rPr>
          <w:rFonts w:ascii="Arial" w:hAnsi="Arial" w:cs="Arial"/>
          <w:sz w:val="24"/>
          <w:szCs w:val="24"/>
        </w:rPr>
        <w:t xml:space="preserve">.  The needs of people don't pursue a hierarchy and it is a very complex process as well as difficult to test the self-actualization of a person. </w:t>
      </w:r>
    </w:p>
    <w:p w14:paraId="01A6AF44" w14:textId="77777777" w:rsidR="002346BE" w:rsidRPr="00EC6538" w:rsidRDefault="002346BE" w:rsidP="00EC6538">
      <w:pPr>
        <w:pStyle w:val="Heading2"/>
        <w:spacing w:line="360" w:lineRule="auto"/>
        <w:jc w:val="both"/>
        <w:rPr>
          <w:rFonts w:ascii="Arial" w:hAnsi="Arial" w:cs="Arial"/>
          <w:color w:val="auto"/>
          <w:sz w:val="24"/>
          <w:szCs w:val="24"/>
        </w:rPr>
      </w:pPr>
      <w:bookmarkStart w:id="5" w:name="_Toc66288049"/>
      <w:r w:rsidRPr="00EC6538">
        <w:rPr>
          <w:rFonts w:ascii="Arial" w:hAnsi="Arial" w:cs="Arial"/>
          <w:color w:val="auto"/>
          <w:sz w:val="24"/>
          <w:szCs w:val="24"/>
        </w:rPr>
        <w:t>Importance of Maslow's theory of motivation theory in today's workplace</w:t>
      </w:r>
      <w:bookmarkEnd w:id="5"/>
    </w:p>
    <w:p w14:paraId="729E851D"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Maslow's theory of motivation is very useful for every organization as it assists to recognize the want of workers within the organization</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(Schulte, 2018)</w:t>
      </w:r>
      <w:r w:rsidRPr="00EC6538">
        <w:rPr>
          <w:rFonts w:ascii="Arial" w:hAnsi="Arial" w:cs="Arial"/>
          <w:sz w:val="24"/>
          <w:szCs w:val="24"/>
        </w:rPr>
        <w:t>. Every organization follows this motivational theory to motivate their worker and enhance the performance of workers. This motivation theory assists the organization to recognize the priorities of their workers so that they can satisfy them.  This theory serves to understand motivation and human behaviour in the organization</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(Shih et al., 2019)</w:t>
      </w:r>
      <w:r w:rsidRPr="00EC6538">
        <w:rPr>
          <w:rFonts w:ascii="Arial" w:hAnsi="Arial" w:cs="Arial"/>
          <w:sz w:val="24"/>
          <w:szCs w:val="24"/>
        </w:rPr>
        <w:t>. With the help of Maslow's theory of motivation theory, the managers of firms can understand the workers' basic needs and wants of reorganization for a project well done</w:t>
      </w:r>
      <w:r w:rsidR="004F575A" w:rsidRPr="00EC6538">
        <w:rPr>
          <w:rFonts w:ascii="Arial" w:hAnsi="Arial" w:cs="Arial"/>
          <w:sz w:val="24"/>
          <w:szCs w:val="24"/>
        </w:rPr>
        <w:t>, job</w:t>
      </w:r>
      <w:r w:rsidRPr="00EC6538">
        <w:rPr>
          <w:rFonts w:ascii="Arial" w:hAnsi="Arial" w:cs="Arial"/>
          <w:sz w:val="24"/>
          <w:szCs w:val="24"/>
        </w:rPr>
        <w:t xml:space="preserve"> security, and friendship. It will increase the motivation level of workers and increase their productivity as well as performance</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w:t>
      </w:r>
      <w:proofErr w:type="spellStart"/>
      <w:r w:rsidR="004F575A" w:rsidRPr="00EC6538">
        <w:rPr>
          <w:rFonts w:ascii="Arial" w:hAnsi="Arial" w:cs="Arial"/>
          <w:sz w:val="24"/>
          <w:szCs w:val="24"/>
          <w:shd w:val="clear" w:color="auto" w:fill="FFFFFF"/>
        </w:rPr>
        <w:t>Shahrawat</w:t>
      </w:r>
      <w:proofErr w:type="spellEnd"/>
      <w:r w:rsidR="004F575A" w:rsidRPr="00EC6538">
        <w:rPr>
          <w:rFonts w:ascii="Arial" w:hAnsi="Arial" w:cs="Arial"/>
          <w:sz w:val="24"/>
          <w:szCs w:val="24"/>
          <w:shd w:val="clear" w:color="auto" w:fill="FFFFFF"/>
        </w:rPr>
        <w:t xml:space="preserve"> and </w:t>
      </w:r>
      <w:proofErr w:type="spellStart"/>
      <w:r w:rsidR="004F575A" w:rsidRPr="00EC6538">
        <w:rPr>
          <w:rFonts w:ascii="Arial" w:hAnsi="Arial" w:cs="Arial"/>
          <w:sz w:val="24"/>
          <w:szCs w:val="24"/>
          <w:shd w:val="clear" w:color="auto" w:fill="FFFFFF"/>
        </w:rPr>
        <w:t>Shahrawat</w:t>
      </w:r>
      <w:proofErr w:type="spellEnd"/>
      <w:r w:rsidR="004F575A" w:rsidRPr="00EC6538">
        <w:rPr>
          <w:rFonts w:ascii="Arial" w:hAnsi="Arial" w:cs="Arial"/>
          <w:sz w:val="24"/>
          <w:szCs w:val="24"/>
          <w:shd w:val="clear" w:color="auto" w:fill="FFFFFF"/>
        </w:rPr>
        <w:t>, 2017)</w:t>
      </w:r>
      <w:r w:rsidRPr="00EC6538">
        <w:rPr>
          <w:rFonts w:ascii="Arial" w:hAnsi="Arial" w:cs="Arial"/>
          <w:sz w:val="24"/>
          <w:szCs w:val="24"/>
        </w:rPr>
        <w:t xml:space="preserve">. But many </w:t>
      </w:r>
      <w:proofErr w:type="gramStart"/>
      <w:r w:rsidRPr="00EC6538">
        <w:rPr>
          <w:rFonts w:ascii="Arial" w:hAnsi="Arial" w:cs="Arial"/>
          <w:sz w:val="24"/>
          <w:szCs w:val="24"/>
        </w:rPr>
        <w:t>times</w:t>
      </w:r>
      <w:proofErr w:type="gramEnd"/>
      <w:r w:rsidRPr="00EC6538">
        <w:rPr>
          <w:rFonts w:ascii="Arial" w:hAnsi="Arial" w:cs="Arial"/>
          <w:sz w:val="24"/>
          <w:szCs w:val="24"/>
        </w:rPr>
        <w:t xml:space="preserve"> managers face many difficulties to identify the needs of every worker as it is not easy to identify the needs of every worker and the </w:t>
      </w:r>
      <w:r w:rsidR="004F575A" w:rsidRPr="00EC6538">
        <w:rPr>
          <w:rFonts w:ascii="Arial" w:hAnsi="Arial" w:cs="Arial"/>
          <w:sz w:val="24"/>
          <w:szCs w:val="24"/>
        </w:rPr>
        <w:t>need of every worker is</w:t>
      </w:r>
      <w:r w:rsidRPr="00EC6538">
        <w:rPr>
          <w:rFonts w:ascii="Arial" w:hAnsi="Arial" w:cs="Arial"/>
          <w:sz w:val="24"/>
          <w:szCs w:val="24"/>
        </w:rPr>
        <w:t xml:space="preserve"> different from each other. </w:t>
      </w:r>
    </w:p>
    <w:p w14:paraId="46659954"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 xml:space="preserve">Tesla is one of the well-known automobile companies and follows Maslow's theory of motivation theory in its workplace. The management of Tesla uses this motivational theory to motivate the workers. They try to identify the needs of workers and satisfy </w:t>
      </w:r>
      <w:r w:rsidR="004F575A" w:rsidRPr="00EC6538">
        <w:rPr>
          <w:rFonts w:ascii="Arial" w:hAnsi="Arial" w:cs="Arial"/>
          <w:sz w:val="24"/>
          <w:szCs w:val="24"/>
        </w:rPr>
        <w:lastRenderedPageBreak/>
        <w:t xml:space="preserve">those </w:t>
      </w:r>
      <w:r w:rsidR="004F575A" w:rsidRPr="00EC6538">
        <w:rPr>
          <w:rFonts w:ascii="Arial" w:hAnsi="Arial" w:cs="Arial"/>
          <w:sz w:val="24"/>
          <w:szCs w:val="24"/>
          <w:shd w:val="clear" w:color="auto" w:fill="FFFFFF"/>
        </w:rPr>
        <w:t>(Shih et al., 2019)</w:t>
      </w:r>
      <w:r w:rsidRPr="00EC6538">
        <w:rPr>
          <w:rFonts w:ascii="Arial" w:hAnsi="Arial" w:cs="Arial"/>
          <w:sz w:val="24"/>
          <w:szCs w:val="24"/>
        </w:rPr>
        <w:t>. Satisfied needs encourage workers for good work. Satisfied needs of workers enhance their morale and encourage them to perform better in the company. The management of Tesla takes care of their workers and tries to satisfy at least the basic needs of every worker. Maslow's theory of motivation is easy to understand hence used by many organizations to motivate the workers</w:t>
      </w:r>
      <w:r w:rsidR="004F575A" w:rsidRPr="00EC6538">
        <w:rPr>
          <w:rFonts w:ascii="Arial" w:hAnsi="Arial" w:cs="Arial"/>
          <w:sz w:val="24"/>
          <w:szCs w:val="24"/>
        </w:rPr>
        <w:t xml:space="preserve"> </w:t>
      </w:r>
      <w:r w:rsidR="004F575A" w:rsidRPr="00EC6538">
        <w:rPr>
          <w:rFonts w:ascii="Arial" w:hAnsi="Arial" w:cs="Arial"/>
          <w:sz w:val="24"/>
          <w:szCs w:val="24"/>
          <w:shd w:val="clear" w:color="auto" w:fill="FFFFFF"/>
        </w:rPr>
        <w:t>(</w:t>
      </w:r>
      <w:proofErr w:type="spellStart"/>
      <w:r w:rsidR="004F575A" w:rsidRPr="00EC6538">
        <w:rPr>
          <w:rFonts w:ascii="Arial" w:hAnsi="Arial" w:cs="Arial"/>
          <w:sz w:val="24"/>
          <w:szCs w:val="24"/>
          <w:shd w:val="clear" w:color="auto" w:fill="FFFFFF"/>
        </w:rPr>
        <w:t>Shahrawat</w:t>
      </w:r>
      <w:proofErr w:type="spellEnd"/>
      <w:r w:rsidR="004F575A" w:rsidRPr="00EC6538">
        <w:rPr>
          <w:rFonts w:ascii="Arial" w:hAnsi="Arial" w:cs="Arial"/>
          <w:sz w:val="24"/>
          <w:szCs w:val="24"/>
          <w:shd w:val="clear" w:color="auto" w:fill="FFFFFF"/>
        </w:rPr>
        <w:t xml:space="preserve"> and </w:t>
      </w:r>
      <w:proofErr w:type="spellStart"/>
      <w:r w:rsidR="004F575A" w:rsidRPr="00EC6538">
        <w:rPr>
          <w:rFonts w:ascii="Arial" w:hAnsi="Arial" w:cs="Arial"/>
          <w:sz w:val="24"/>
          <w:szCs w:val="24"/>
          <w:shd w:val="clear" w:color="auto" w:fill="FFFFFF"/>
        </w:rPr>
        <w:t>Shahrawat</w:t>
      </w:r>
      <w:proofErr w:type="spellEnd"/>
      <w:r w:rsidR="004F575A" w:rsidRPr="00EC6538">
        <w:rPr>
          <w:rFonts w:ascii="Arial" w:hAnsi="Arial" w:cs="Arial"/>
          <w:sz w:val="24"/>
          <w:szCs w:val="24"/>
          <w:shd w:val="clear" w:color="auto" w:fill="FFFFFF"/>
        </w:rPr>
        <w:t>, 2017)</w:t>
      </w:r>
      <w:r w:rsidRPr="00EC6538">
        <w:rPr>
          <w:rFonts w:ascii="Arial" w:hAnsi="Arial" w:cs="Arial"/>
          <w:sz w:val="24"/>
          <w:szCs w:val="24"/>
        </w:rPr>
        <w:t xml:space="preserve">. This theory helps Tesla to recognize the lower-level needs of its workers so that they can satisfy them. </w:t>
      </w:r>
    </w:p>
    <w:p w14:paraId="42B81132" w14:textId="77777777" w:rsidR="002346BE" w:rsidRPr="00EC6538" w:rsidRDefault="002346BE" w:rsidP="00EC6538">
      <w:pPr>
        <w:pStyle w:val="Heading2"/>
        <w:spacing w:line="360" w:lineRule="auto"/>
        <w:jc w:val="both"/>
        <w:rPr>
          <w:rFonts w:ascii="Arial" w:hAnsi="Arial" w:cs="Arial"/>
          <w:color w:val="auto"/>
          <w:sz w:val="24"/>
          <w:szCs w:val="24"/>
        </w:rPr>
      </w:pPr>
      <w:bookmarkStart w:id="6" w:name="_Toc66288050"/>
      <w:r w:rsidRPr="00EC6538">
        <w:rPr>
          <w:rFonts w:ascii="Arial" w:hAnsi="Arial" w:cs="Arial"/>
          <w:color w:val="auto"/>
          <w:sz w:val="24"/>
          <w:szCs w:val="24"/>
        </w:rPr>
        <w:t>Recommendations</w:t>
      </w:r>
      <w:bookmarkEnd w:id="6"/>
    </w:p>
    <w:p w14:paraId="2A78714C"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 xml:space="preserve">The above report has explained Maslow's theory of motivation and its importance for an organization. This motivation theory is very relevant in today's modern applications and more essential in the world of business. The management of an organization can use this motivational theory to identify the wants and needs of their staff. It helps to develop an effective environment at a workplace so that workers can perform effectively. There are some assumptions that reduce the efficiency of this motivation theory. It is also useful for many new companies and helps to motivate workers in the future. This motivation theory will increase the productivity of the organization. The performance of workers will also improve after getting motivated by the managers of the organization. </w:t>
      </w:r>
    </w:p>
    <w:p w14:paraId="699F4B0C" w14:textId="77777777" w:rsidR="002346BE" w:rsidRPr="00EC6538" w:rsidRDefault="002346BE" w:rsidP="00EC6538">
      <w:pPr>
        <w:spacing w:line="360" w:lineRule="auto"/>
        <w:jc w:val="both"/>
        <w:rPr>
          <w:rFonts w:ascii="Arial" w:hAnsi="Arial" w:cs="Arial"/>
          <w:sz w:val="24"/>
          <w:szCs w:val="24"/>
        </w:rPr>
      </w:pPr>
    </w:p>
    <w:p w14:paraId="1F0EEE6B" w14:textId="77777777" w:rsidR="002346BE" w:rsidRPr="00EC6538" w:rsidRDefault="002346BE" w:rsidP="00EC6538">
      <w:pPr>
        <w:spacing w:line="360" w:lineRule="auto"/>
        <w:jc w:val="both"/>
        <w:rPr>
          <w:rFonts w:ascii="Arial" w:hAnsi="Arial" w:cs="Arial"/>
          <w:sz w:val="24"/>
          <w:szCs w:val="24"/>
        </w:rPr>
      </w:pPr>
    </w:p>
    <w:p w14:paraId="1ADD374B" w14:textId="77777777" w:rsidR="0091206F" w:rsidRPr="00EC6538" w:rsidRDefault="0091206F" w:rsidP="00EC6538">
      <w:pPr>
        <w:spacing w:line="360" w:lineRule="auto"/>
        <w:jc w:val="both"/>
        <w:rPr>
          <w:rFonts w:ascii="Arial" w:hAnsi="Arial" w:cs="Arial"/>
          <w:sz w:val="24"/>
          <w:szCs w:val="24"/>
        </w:rPr>
      </w:pPr>
    </w:p>
    <w:p w14:paraId="339F0978" w14:textId="77777777" w:rsidR="0091206F" w:rsidRPr="00EC6538" w:rsidRDefault="0091206F" w:rsidP="00EC6538">
      <w:pPr>
        <w:spacing w:line="360" w:lineRule="auto"/>
        <w:jc w:val="both"/>
        <w:rPr>
          <w:rFonts w:ascii="Arial" w:hAnsi="Arial" w:cs="Arial"/>
          <w:sz w:val="24"/>
          <w:szCs w:val="24"/>
        </w:rPr>
      </w:pPr>
    </w:p>
    <w:p w14:paraId="773B1689" w14:textId="77777777" w:rsidR="0091206F" w:rsidRPr="00EC6538" w:rsidRDefault="0091206F" w:rsidP="00EC6538">
      <w:pPr>
        <w:spacing w:line="360" w:lineRule="auto"/>
        <w:jc w:val="both"/>
        <w:rPr>
          <w:rFonts w:ascii="Arial" w:hAnsi="Arial" w:cs="Arial"/>
          <w:sz w:val="24"/>
          <w:szCs w:val="24"/>
        </w:rPr>
      </w:pPr>
    </w:p>
    <w:p w14:paraId="30DC6CB9" w14:textId="77777777" w:rsidR="0091206F" w:rsidRPr="00EC6538" w:rsidRDefault="0091206F" w:rsidP="00EC6538">
      <w:pPr>
        <w:spacing w:line="360" w:lineRule="auto"/>
        <w:jc w:val="both"/>
        <w:rPr>
          <w:rFonts w:ascii="Arial" w:hAnsi="Arial" w:cs="Arial"/>
          <w:sz w:val="24"/>
          <w:szCs w:val="24"/>
        </w:rPr>
      </w:pPr>
    </w:p>
    <w:p w14:paraId="1343BEDD" w14:textId="77777777" w:rsidR="0091206F" w:rsidRPr="00EC6538" w:rsidRDefault="0091206F" w:rsidP="00EC6538">
      <w:pPr>
        <w:spacing w:line="360" w:lineRule="auto"/>
        <w:jc w:val="both"/>
        <w:rPr>
          <w:rFonts w:ascii="Arial" w:hAnsi="Arial" w:cs="Arial"/>
          <w:sz w:val="24"/>
          <w:szCs w:val="24"/>
        </w:rPr>
      </w:pPr>
    </w:p>
    <w:p w14:paraId="28FDECF8" w14:textId="77777777" w:rsidR="0091206F" w:rsidRPr="00EC6538" w:rsidRDefault="005D2220" w:rsidP="00EC6538">
      <w:pPr>
        <w:pStyle w:val="Heading2"/>
        <w:spacing w:line="360" w:lineRule="auto"/>
        <w:jc w:val="both"/>
        <w:rPr>
          <w:rFonts w:ascii="Arial" w:hAnsi="Arial" w:cs="Arial"/>
          <w:color w:val="auto"/>
          <w:sz w:val="24"/>
          <w:szCs w:val="24"/>
        </w:rPr>
      </w:pPr>
      <w:bookmarkStart w:id="7" w:name="_Toc66288051"/>
      <w:r w:rsidRPr="00EC6538">
        <w:rPr>
          <w:rFonts w:ascii="Arial" w:hAnsi="Arial" w:cs="Arial"/>
          <w:color w:val="auto"/>
          <w:sz w:val="24"/>
          <w:szCs w:val="24"/>
        </w:rPr>
        <w:lastRenderedPageBreak/>
        <w:t>References</w:t>
      </w:r>
      <w:bookmarkEnd w:id="7"/>
    </w:p>
    <w:p w14:paraId="3078A0EA" w14:textId="77777777" w:rsidR="00A85AE4" w:rsidRPr="00EC6538" w:rsidRDefault="00A85AE4" w:rsidP="00EC6538">
      <w:pPr>
        <w:spacing w:line="360" w:lineRule="auto"/>
        <w:jc w:val="both"/>
        <w:rPr>
          <w:rFonts w:ascii="Arial" w:hAnsi="Arial" w:cs="Arial"/>
          <w:sz w:val="24"/>
          <w:szCs w:val="24"/>
        </w:rPr>
      </w:pPr>
      <w:r w:rsidRPr="00EC6538">
        <w:rPr>
          <w:rFonts w:ascii="Arial" w:hAnsi="Arial" w:cs="Arial"/>
          <w:sz w:val="24"/>
          <w:szCs w:val="24"/>
          <w:shd w:val="clear" w:color="auto" w:fill="FFFFFF"/>
        </w:rPr>
        <w:t xml:space="preserve">Amani, M. and </w:t>
      </w:r>
      <w:proofErr w:type="spellStart"/>
      <w:r w:rsidRPr="00EC6538">
        <w:rPr>
          <w:rFonts w:ascii="Arial" w:hAnsi="Arial" w:cs="Arial"/>
          <w:sz w:val="24"/>
          <w:szCs w:val="24"/>
          <w:shd w:val="clear" w:color="auto" w:fill="FFFFFF"/>
        </w:rPr>
        <w:t>Shabahang</w:t>
      </w:r>
      <w:proofErr w:type="spellEnd"/>
      <w:r w:rsidRPr="00EC6538">
        <w:rPr>
          <w:rFonts w:ascii="Arial" w:hAnsi="Arial" w:cs="Arial"/>
          <w:sz w:val="24"/>
          <w:szCs w:val="24"/>
          <w:shd w:val="clear" w:color="auto" w:fill="FFFFFF"/>
        </w:rPr>
        <w:t>, M.J., 2017. The relationship of self-efficacy and money attitudes with mental health: mediation through Maslow's hierarchy of needs. </w:t>
      </w:r>
      <w:r w:rsidRPr="00EC6538">
        <w:rPr>
          <w:rFonts w:ascii="Arial" w:hAnsi="Arial" w:cs="Arial"/>
          <w:i/>
          <w:iCs/>
          <w:sz w:val="24"/>
          <w:szCs w:val="24"/>
          <w:shd w:val="clear" w:color="auto" w:fill="FFFFFF"/>
        </w:rPr>
        <w:t>International Journal of Culture and Mental Health</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10</w:t>
      </w:r>
      <w:r w:rsidRPr="00EC6538">
        <w:rPr>
          <w:rFonts w:ascii="Arial" w:hAnsi="Arial" w:cs="Arial"/>
          <w:sz w:val="24"/>
          <w:szCs w:val="24"/>
          <w:shd w:val="clear" w:color="auto" w:fill="FFFFFF"/>
        </w:rPr>
        <w:t>(3), pp.310-319.</w:t>
      </w:r>
      <w:r w:rsidR="004F575A" w:rsidRPr="00EC6538">
        <w:rPr>
          <w:rFonts w:ascii="Arial" w:hAnsi="Arial" w:cs="Arial"/>
          <w:sz w:val="24"/>
          <w:szCs w:val="24"/>
          <w:shd w:val="clear" w:color="auto" w:fill="FFFFFF"/>
        </w:rPr>
        <w:t xml:space="preserve">  </w:t>
      </w:r>
    </w:p>
    <w:p w14:paraId="1EC1FB0A" w14:textId="77777777" w:rsidR="00A85AE4" w:rsidRPr="00EC6538" w:rsidRDefault="00A85AE4" w:rsidP="00EC6538">
      <w:pPr>
        <w:spacing w:line="360" w:lineRule="auto"/>
        <w:jc w:val="both"/>
        <w:rPr>
          <w:rFonts w:ascii="Arial" w:hAnsi="Arial" w:cs="Arial"/>
          <w:sz w:val="24"/>
          <w:szCs w:val="24"/>
          <w:shd w:val="clear" w:color="auto" w:fill="FFFFFF"/>
        </w:rPr>
      </w:pPr>
      <w:r w:rsidRPr="00EC6538">
        <w:rPr>
          <w:rFonts w:ascii="Arial" w:hAnsi="Arial" w:cs="Arial"/>
          <w:sz w:val="24"/>
          <w:szCs w:val="24"/>
          <w:shd w:val="clear" w:color="auto" w:fill="FFFFFF"/>
        </w:rPr>
        <w:t xml:space="preserve">Crandall, A., Powell, E.A., Bradford, G.C., Magnusson, B.M., Hanson, C.L., Barnes, M.D., </w:t>
      </w:r>
      <w:proofErr w:type="spellStart"/>
      <w:r w:rsidRPr="00EC6538">
        <w:rPr>
          <w:rFonts w:ascii="Arial" w:hAnsi="Arial" w:cs="Arial"/>
          <w:sz w:val="24"/>
          <w:szCs w:val="24"/>
          <w:shd w:val="clear" w:color="auto" w:fill="FFFFFF"/>
        </w:rPr>
        <w:t>Novilla</w:t>
      </w:r>
      <w:proofErr w:type="spellEnd"/>
      <w:r w:rsidRPr="00EC6538">
        <w:rPr>
          <w:rFonts w:ascii="Arial" w:hAnsi="Arial" w:cs="Arial"/>
          <w:sz w:val="24"/>
          <w:szCs w:val="24"/>
          <w:shd w:val="clear" w:color="auto" w:fill="FFFFFF"/>
        </w:rPr>
        <w:t>, M.L.B. and Bean, R.A., 2020. Maslow’s hierarchy of needs as a framework for understanding adolescent depressive symptoms over time. </w:t>
      </w:r>
      <w:r w:rsidRPr="00EC6538">
        <w:rPr>
          <w:rFonts w:ascii="Arial" w:hAnsi="Arial" w:cs="Arial"/>
          <w:i/>
          <w:iCs/>
          <w:sz w:val="24"/>
          <w:szCs w:val="24"/>
          <w:shd w:val="clear" w:color="auto" w:fill="FFFFFF"/>
        </w:rPr>
        <w:t>Journal of Child and Family Studies</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29</w:t>
      </w:r>
      <w:r w:rsidRPr="00EC6538">
        <w:rPr>
          <w:rFonts w:ascii="Arial" w:hAnsi="Arial" w:cs="Arial"/>
          <w:sz w:val="24"/>
          <w:szCs w:val="24"/>
          <w:shd w:val="clear" w:color="auto" w:fill="FFFFFF"/>
        </w:rPr>
        <w:t>(2), pp.273-281.</w:t>
      </w:r>
      <w:r w:rsidR="004F575A" w:rsidRPr="00EC6538">
        <w:rPr>
          <w:rFonts w:ascii="Arial" w:hAnsi="Arial" w:cs="Arial"/>
          <w:sz w:val="24"/>
          <w:szCs w:val="24"/>
          <w:shd w:val="clear" w:color="auto" w:fill="FFFFFF"/>
        </w:rPr>
        <w:t xml:space="preserve">  </w:t>
      </w:r>
    </w:p>
    <w:p w14:paraId="12C873CB" w14:textId="77777777" w:rsidR="00A85AE4" w:rsidRPr="00EC6538" w:rsidRDefault="00A85AE4" w:rsidP="00EC6538">
      <w:pPr>
        <w:spacing w:line="360" w:lineRule="auto"/>
        <w:jc w:val="both"/>
        <w:rPr>
          <w:rFonts w:ascii="Arial" w:hAnsi="Arial" w:cs="Arial"/>
          <w:sz w:val="24"/>
          <w:szCs w:val="24"/>
          <w:shd w:val="clear" w:color="auto" w:fill="FFFFFF"/>
        </w:rPr>
      </w:pPr>
      <w:r w:rsidRPr="00EC6538">
        <w:rPr>
          <w:rFonts w:ascii="Arial" w:hAnsi="Arial" w:cs="Arial"/>
          <w:sz w:val="24"/>
          <w:szCs w:val="24"/>
          <w:shd w:val="clear" w:color="auto" w:fill="FFFFFF"/>
        </w:rPr>
        <w:t>Cui, L., Wang, Y., Chen, W., Wen, W. and Han, M.S., 2021. Predicting determinants of consumers' purchase motivation for electric vehicles: An application of Maslow's hierarchy of needs model. </w:t>
      </w:r>
      <w:r w:rsidRPr="00EC6538">
        <w:rPr>
          <w:rFonts w:ascii="Arial" w:hAnsi="Arial" w:cs="Arial"/>
          <w:i/>
          <w:iCs/>
          <w:sz w:val="24"/>
          <w:szCs w:val="24"/>
          <w:shd w:val="clear" w:color="auto" w:fill="FFFFFF"/>
        </w:rPr>
        <w:t>Energy Policy</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151</w:t>
      </w:r>
      <w:r w:rsidRPr="00EC6538">
        <w:rPr>
          <w:rFonts w:ascii="Arial" w:hAnsi="Arial" w:cs="Arial"/>
          <w:sz w:val="24"/>
          <w:szCs w:val="24"/>
          <w:shd w:val="clear" w:color="auto" w:fill="FFFFFF"/>
        </w:rPr>
        <w:t>, p.112167.</w:t>
      </w:r>
      <w:r w:rsidR="004F575A" w:rsidRPr="00EC6538">
        <w:rPr>
          <w:rFonts w:ascii="Arial" w:hAnsi="Arial" w:cs="Arial"/>
          <w:sz w:val="24"/>
          <w:szCs w:val="24"/>
          <w:shd w:val="clear" w:color="auto" w:fill="FFFFFF"/>
        </w:rPr>
        <w:t xml:space="preserve">   </w:t>
      </w:r>
    </w:p>
    <w:p w14:paraId="2F0EFF53" w14:textId="77777777" w:rsidR="00A85AE4" w:rsidRPr="00EC6538" w:rsidRDefault="00A85AE4" w:rsidP="00EC6538">
      <w:pPr>
        <w:spacing w:line="360" w:lineRule="auto"/>
        <w:jc w:val="both"/>
        <w:rPr>
          <w:rFonts w:ascii="Arial" w:hAnsi="Arial" w:cs="Arial"/>
          <w:sz w:val="24"/>
          <w:szCs w:val="24"/>
        </w:rPr>
      </w:pPr>
      <w:proofErr w:type="spellStart"/>
      <w:r w:rsidRPr="00EC6538">
        <w:rPr>
          <w:rFonts w:ascii="Arial" w:hAnsi="Arial" w:cs="Arial"/>
          <w:sz w:val="24"/>
          <w:szCs w:val="24"/>
          <w:shd w:val="clear" w:color="auto" w:fill="FFFFFF"/>
        </w:rPr>
        <w:t>Duygun</w:t>
      </w:r>
      <w:proofErr w:type="spellEnd"/>
      <w:r w:rsidRPr="00EC6538">
        <w:rPr>
          <w:rFonts w:ascii="Arial" w:hAnsi="Arial" w:cs="Arial"/>
          <w:sz w:val="24"/>
          <w:szCs w:val="24"/>
          <w:shd w:val="clear" w:color="auto" w:fill="FFFFFF"/>
        </w:rPr>
        <w:t xml:space="preserve">, A. and </w:t>
      </w:r>
      <w:proofErr w:type="spellStart"/>
      <w:r w:rsidRPr="00EC6538">
        <w:rPr>
          <w:rFonts w:ascii="Arial" w:hAnsi="Arial" w:cs="Arial"/>
          <w:sz w:val="24"/>
          <w:szCs w:val="24"/>
          <w:shd w:val="clear" w:color="auto" w:fill="FFFFFF"/>
        </w:rPr>
        <w:t>Şen</w:t>
      </w:r>
      <w:proofErr w:type="spellEnd"/>
      <w:r w:rsidRPr="00EC6538">
        <w:rPr>
          <w:rFonts w:ascii="Arial" w:hAnsi="Arial" w:cs="Arial"/>
          <w:sz w:val="24"/>
          <w:szCs w:val="24"/>
          <w:shd w:val="clear" w:color="auto" w:fill="FFFFFF"/>
        </w:rPr>
        <w:t xml:space="preserve">, E., 2020. Evaluation of Consumer Purchasing </w:t>
      </w:r>
      <w:proofErr w:type="spellStart"/>
      <w:r w:rsidRPr="00EC6538">
        <w:rPr>
          <w:rFonts w:ascii="Arial" w:hAnsi="Arial" w:cs="Arial"/>
          <w:sz w:val="24"/>
          <w:szCs w:val="24"/>
          <w:shd w:val="clear" w:color="auto" w:fill="FFFFFF"/>
        </w:rPr>
        <w:t>Behaviors</w:t>
      </w:r>
      <w:proofErr w:type="spellEnd"/>
      <w:r w:rsidRPr="00EC6538">
        <w:rPr>
          <w:rFonts w:ascii="Arial" w:hAnsi="Arial" w:cs="Arial"/>
          <w:sz w:val="24"/>
          <w:szCs w:val="24"/>
          <w:shd w:val="clear" w:color="auto" w:fill="FFFFFF"/>
        </w:rPr>
        <w:t xml:space="preserve"> in the COVID-19 Pandemic Period in the Context of Maslow's Hierarchy of Needs. </w:t>
      </w:r>
      <w:proofErr w:type="spellStart"/>
      <w:r w:rsidRPr="00EC6538">
        <w:rPr>
          <w:rFonts w:ascii="Arial" w:hAnsi="Arial" w:cs="Arial"/>
          <w:i/>
          <w:iCs/>
          <w:sz w:val="24"/>
          <w:szCs w:val="24"/>
          <w:shd w:val="clear" w:color="auto" w:fill="FFFFFF"/>
        </w:rPr>
        <w:t>PazarlamaTeorisi</w:t>
      </w:r>
      <w:proofErr w:type="spellEnd"/>
      <w:r w:rsidRPr="00EC6538">
        <w:rPr>
          <w:rFonts w:ascii="Arial" w:hAnsi="Arial" w:cs="Arial"/>
          <w:i/>
          <w:iCs/>
          <w:sz w:val="24"/>
          <w:szCs w:val="24"/>
          <w:shd w:val="clear" w:color="auto" w:fill="FFFFFF"/>
        </w:rPr>
        <w:t xml:space="preserve"> </w:t>
      </w:r>
      <w:proofErr w:type="spellStart"/>
      <w:r w:rsidRPr="00EC6538">
        <w:rPr>
          <w:rFonts w:ascii="Arial" w:hAnsi="Arial" w:cs="Arial"/>
          <w:i/>
          <w:iCs/>
          <w:sz w:val="24"/>
          <w:szCs w:val="24"/>
          <w:shd w:val="clear" w:color="auto" w:fill="FFFFFF"/>
        </w:rPr>
        <w:t>ve</w:t>
      </w:r>
      <w:proofErr w:type="spellEnd"/>
      <w:r w:rsidRPr="00EC6538">
        <w:rPr>
          <w:rFonts w:ascii="Arial" w:hAnsi="Arial" w:cs="Arial"/>
          <w:i/>
          <w:iCs/>
          <w:sz w:val="24"/>
          <w:szCs w:val="24"/>
          <w:shd w:val="clear" w:color="auto" w:fill="FFFFFF"/>
        </w:rPr>
        <w:t xml:space="preserve"> </w:t>
      </w:r>
      <w:proofErr w:type="spellStart"/>
      <w:r w:rsidRPr="00EC6538">
        <w:rPr>
          <w:rFonts w:ascii="Arial" w:hAnsi="Arial" w:cs="Arial"/>
          <w:i/>
          <w:iCs/>
          <w:sz w:val="24"/>
          <w:szCs w:val="24"/>
          <w:shd w:val="clear" w:color="auto" w:fill="FFFFFF"/>
        </w:rPr>
        <w:t>Uygulamaları</w:t>
      </w:r>
      <w:proofErr w:type="spellEnd"/>
      <w:r w:rsidRPr="00EC6538">
        <w:rPr>
          <w:rFonts w:ascii="Arial" w:hAnsi="Arial" w:cs="Arial"/>
          <w:i/>
          <w:iCs/>
          <w:sz w:val="24"/>
          <w:szCs w:val="24"/>
          <w:shd w:val="clear" w:color="auto" w:fill="FFFFFF"/>
        </w:rPr>
        <w:t xml:space="preserve"> </w:t>
      </w:r>
      <w:proofErr w:type="spellStart"/>
      <w:r w:rsidRPr="00EC6538">
        <w:rPr>
          <w:rFonts w:ascii="Arial" w:hAnsi="Arial" w:cs="Arial"/>
          <w:i/>
          <w:iCs/>
          <w:sz w:val="24"/>
          <w:szCs w:val="24"/>
          <w:shd w:val="clear" w:color="auto" w:fill="FFFFFF"/>
        </w:rPr>
        <w:t>Dergisi</w:t>
      </w:r>
      <w:proofErr w:type="spellEnd"/>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6</w:t>
      </w:r>
      <w:r w:rsidRPr="00EC6538">
        <w:rPr>
          <w:rFonts w:ascii="Arial" w:hAnsi="Arial" w:cs="Arial"/>
          <w:sz w:val="24"/>
          <w:szCs w:val="24"/>
          <w:shd w:val="clear" w:color="auto" w:fill="FFFFFF"/>
        </w:rPr>
        <w:t>(1), pp.45-68.</w:t>
      </w:r>
      <w:r w:rsidR="004F575A" w:rsidRPr="00EC6538">
        <w:rPr>
          <w:rFonts w:ascii="Arial" w:hAnsi="Arial" w:cs="Arial"/>
          <w:sz w:val="24"/>
          <w:szCs w:val="24"/>
          <w:shd w:val="clear" w:color="auto" w:fill="FFFFFF"/>
        </w:rPr>
        <w:t xml:space="preserve">  </w:t>
      </w:r>
    </w:p>
    <w:p w14:paraId="6D65DF0D" w14:textId="77777777" w:rsidR="00A85AE4" w:rsidRPr="00EC6538" w:rsidRDefault="00A85AE4" w:rsidP="00EC6538">
      <w:pPr>
        <w:spacing w:line="360" w:lineRule="auto"/>
        <w:jc w:val="both"/>
        <w:rPr>
          <w:rFonts w:ascii="Arial" w:hAnsi="Arial" w:cs="Arial"/>
          <w:sz w:val="24"/>
          <w:szCs w:val="24"/>
          <w:shd w:val="clear" w:color="auto" w:fill="FFFFFF"/>
        </w:rPr>
      </w:pPr>
      <w:proofErr w:type="spellStart"/>
      <w:r w:rsidRPr="00EC6538">
        <w:rPr>
          <w:rFonts w:ascii="Arial" w:hAnsi="Arial" w:cs="Arial"/>
          <w:sz w:val="24"/>
          <w:szCs w:val="24"/>
          <w:shd w:val="clear" w:color="auto" w:fill="FFFFFF"/>
        </w:rPr>
        <w:t>Fallatah</w:t>
      </w:r>
      <w:proofErr w:type="spellEnd"/>
      <w:r w:rsidRPr="00EC6538">
        <w:rPr>
          <w:rFonts w:ascii="Arial" w:hAnsi="Arial" w:cs="Arial"/>
          <w:sz w:val="24"/>
          <w:szCs w:val="24"/>
          <w:shd w:val="clear" w:color="auto" w:fill="FFFFFF"/>
        </w:rPr>
        <w:t>, R.H.M. and Syed, J., 2018. A critical review of Maslow’s hierarchy of needs. </w:t>
      </w:r>
      <w:r w:rsidRPr="00EC6538">
        <w:rPr>
          <w:rFonts w:ascii="Arial" w:hAnsi="Arial" w:cs="Arial"/>
          <w:i/>
          <w:iCs/>
          <w:sz w:val="24"/>
          <w:szCs w:val="24"/>
          <w:shd w:val="clear" w:color="auto" w:fill="FFFFFF"/>
        </w:rPr>
        <w:t>Employee Motivation in Saudi Arabia</w:t>
      </w:r>
      <w:r w:rsidRPr="00EC6538">
        <w:rPr>
          <w:rFonts w:ascii="Arial" w:hAnsi="Arial" w:cs="Arial"/>
          <w:sz w:val="24"/>
          <w:szCs w:val="24"/>
          <w:shd w:val="clear" w:color="auto" w:fill="FFFFFF"/>
        </w:rPr>
        <w:t>, pp.19-59.</w:t>
      </w:r>
      <w:r w:rsidR="004F575A" w:rsidRPr="00EC6538">
        <w:rPr>
          <w:rFonts w:ascii="Arial" w:hAnsi="Arial" w:cs="Arial"/>
          <w:sz w:val="24"/>
          <w:szCs w:val="24"/>
          <w:shd w:val="clear" w:color="auto" w:fill="FFFFFF"/>
        </w:rPr>
        <w:t xml:space="preserve">  </w:t>
      </w:r>
    </w:p>
    <w:p w14:paraId="782AF5FF" w14:textId="77777777" w:rsidR="00A85AE4" w:rsidRPr="00EC6538" w:rsidRDefault="00A85AE4" w:rsidP="00EC6538">
      <w:pPr>
        <w:spacing w:line="360" w:lineRule="auto"/>
        <w:jc w:val="both"/>
        <w:rPr>
          <w:rFonts w:ascii="Arial" w:hAnsi="Arial" w:cs="Arial"/>
          <w:sz w:val="24"/>
          <w:szCs w:val="24"/>
        </w:rPr>
      </w:pPr>
      <w:r w:rsidRPr="00EC6538">
        <w:rPr>
          <w:rFonts w:ascii="Arial" w:hAnsi="Arial" w:cs="Arial"/>
          <w:sz w:val="24"/>
          <w:szCs w:val="24"/>
          <w:shd w:val="clear" w:color="auto" w:fill="FFFFFF"/>
        </w:rPr>
        <w:t xml:space="preserve">Guo, J., Weng, D., Zhang, Z., Jiang, H., Liu, Y., Wang, Y. and Duh, H.B.L., 2019, October. Mixed reality office system based on </w:t>
      </w:r>
      <w:proofErr w:type="spellStart"/>
      <w:r w:rsidRPr="00EC6538">
        <w:rPr>
          <w:rFonts w:ascii="Arial" w:hAnsi="Arial" w:cs="Arial"/>
          <w:sz w:val="24"/>
          <w:szCs w:val="24"/>
          <w:shd w:val="clear" w:color="auto" w:fill="FFFFFF"/>
        </w:rPr>
        <w:t>maslow’s</w:t>
      </w:r>
      <w:proofErr w:type="spellEnd"/>
      <w:r w:rsidRPr="00EC6538">
        <w:rPr>
          <w:rFonts w:ascii="Arial" w:hAnsi="Arial" w:cs="Arial"/>
          <w:sz w:val="24"/>
          <w:szCs w:val="24"/>
          <w:shd w:val="clear" w:color="auto" w:fill="FFFFFF"/>
        </w:rPr>
        <w:t xml:space="preserve"> hierarchy of needs: Towards the long-term immersion in virtual environments. In </w:t>
      </w:r>
      <w:r w:rsidRPr="00EC6538">
        <w:rPr>
          <w:rFonts w:ascii="Arial" w:hAnsi="Arial" w:cs="Arial"/>
          <w:i/>
          <w:iCs/>
          <w:sz w:val="24"/>
          <w:szCs w:val="24"/>
          <w:shd w:val="clear" w:color="auto" w:fill="FFFFFF"/>
        </w:rPr>
        <w:t>2019 IEEE International Symposium on Mixed and Augmented Reality (ISMAR)</w:t>
      </w:r>
      <w:r w:rsidRPr="00EC6538">
        <w:rPr>
          <w:rFonts w:ascii="Arial" w:hAnsi="Arial" w:cs="Arial"/>
          <w:sz w:val="24"/>
          <w:szCs w:val="24"/>
          <w:shd w:val="clear" w:color="auto" w:fill="FFFFFF"/>
        </w:rPr>
        <w:t> (pp. 224-235). IEEE.</w:t>
      </w:r>
      <w:r w:rsidR="004F575A" w:rsidRPr="00EC6538">
        <w:rPr>
          <w:rFonts w:ascii="Arial" w:hAnsi="Arial" w:cs="Arial"/>
          <w:sz w:val="24"/>
          <w:szCs w:val="24"/>
          <w:shd w:val="clear" w:color="auto" w:fill="FFFFFF"/>
        </w:rPr>
        <w:t xml:space="preserve">   </w:t>
      </w:r>
    </w:p>
    <w:p w14:paraId="232C36A4" w14:textId="77777777" w:rsidR="00A85AE4" w:rsidRPr="00EC6538" w:rsidRDefault="00A85AE4" w:rsidP="00EC6538">
      <w:pPr>
        <w:spacing w:line="360" w:lineRule="auto"/>
        <w:jc w:val="both"/>
        <w:rPr>
          <w:rFonts w:ascii="Arial" w:hAnsi="Arial" w:cs="Arial"/>
          <w:sz w:val="24"/>
          <w:szCs w:val="24"/>
        </w:rPr>
      </w:pPr>
      <w:r w:rsidRPr="00EC6538">
        <w:rPr>
          <w:rFonts w:ascii="Arial" w:hAnsi="Arial" w:cs="Arial"/>
          <w:sz w:val="24"/>
          <w:szCs w:val="24"/>
          <w:shd w:val="clear" w:color="auto" w:fill="FFFFFF"/>
        </w:rPr>
        <w:t xml:space="preserve">Hale, A.J., Ricotta, D.N., Freed, J., Smith, </w:t>
      </w:r>
      <w:proofErr w:type="gramStart"/>
      <w:r w:rsidRPr="00EC6538">
        <w:rPr>
          <w:rFonts w:ascii="Arial" w:hAnsi="Arial" w:cs="Arial"/>
          <w:sz w:val="24"/>
          <w:szCs w:val="24"/>
          <w:shd w:val="clear" w:color="auto" w:fill="FFFFFF"/>
        </w:rPr>
        <w:t>C.C.</w:t>
      </w:r>
      <w:proofErr w:type="gramEnd"/>
      <w:r w:rsidRPr="00EC6538">
        <w:rPr>
          <w:rFonts w:ascii="Arial" w:hAnsi="Arial" w:cs="Arial"/>
          <w:sz w:val="24"/>
          <w:szCs w:val="24"/>
          <w:shd w:val="clear" w:color="auto" w:fill="FFFFFF"/>
        </w:rPr>
        <w:t xml:space="preserve"> and Huang, G.C., 2019. Adapting Maslow's hierarchy of needs as a framework for resident wellness. </w:t>
      </w:r>
      <w:r w:rsidRPr="00EC6538">
        <w:rPr>
          <w:rFonts w:ascii="Arial" w:hAnsi="Arial" w:cs="Arial"/>
          <w:i/>
          <w:iCs/>
          <w:sz w:val="24"/>
          <w:szCs w:val="24"/>
          <w:shd w:val="clear" w:color="auto" w:fill="FFFFFF"/>
        </w:rPr>
        <w:t>Teaching and learning in medicine</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31</w:t>
      </w:r>
      <w:r w:rsidRPr="00EC6538">
        <w:rPr>
          <w:rFonts w:ascii="Arial" w:hAnsi="Arial" w:cs="Arial"/>
          <w:sz w:val="24"/>
          <w:szCs w:val="24"/>
          <w:shd w:val="clear" w:color="auto" w:fill="FFFFFF"/>
        </w:rPr>
        <w:t>(1), pp.109-118.</w:t>
      </w:r>
      <w:r w:rsidR="004F575A" w:rsidRPr="00EC6538">
        <w:rPr>
          <w:rFonts w:ascii="Arial" w:hAnsi="Arial" w:cs="Arial"/>
          <w:sz w:val="24"/>
          <w:szCs w:val="24"/>
          <w:shd w:val="clear" w:color="auto" w:fill="FFFFFF"/>
        </w:rPr>
        <w:t xml:space="preserve">   </w:t>
      </w:r>
    </w:p>
    <w:p w14:paraId="723906EB" w14:textId="77777777" w:rsidR="0091206F" w:rsidRPr="00EC6538" w:rsidRDefault="00655D95" w:rsidP="00EC6538">
      <w:pPr>
        <w:spacing w:line="360" w:lineRule="auto"/>
        <w:jc w:val="both"/>
        <w:rPr>
          <w:rFonts w:ascii="Arial" w:hAnsi="Arial" w:cs="Arial"/>
          <w:sz w:val="24"/>
          <w:szCs w:val="24"/>
        </w:rPr>
      </w:pPr>
      <w:r w:rsidRPr="00EC6538">
        <w:rPr>
          <w:rFonts w:ascii="Arial" w:hAnsi="Arial" w:cs="Arial"/>
          <w:sz w:val="24"/>
          <w:szCs w:val="24"/>
          <w:shd w:val="clear" w:color="auto" w:fill="FFFFFF"/>
        </w:rPr>
        <w:t xml:space="preserve">Kim, </w:t>
      </w:r>
      <w:proofErr w:type="gramStart"/>
      <w:r w:rsidRPr="00EC6538">
        <w:rPr>
          <w:rFonts w:ascii="Arial" w:hAnsi="Arial" w:cs="Arial"/>
          <w:sz w:val="24"/>
          <w:szCs w:val="24"/>
          <w:shd w:val="clear" w:color="auto" w:fill="FFFFFF"/>
        </w:rPr>
        <w:t>H.J.</w:t>
      </w:r>
      <w:proofErr w:type="gramEnd"/>
      <w:r w:rsidRPr="00EC6538">
        <w:rPr>
          <w:rFonts w:ascii="Arial" w:hAnsi="Arial" w:cs="Arial"/>
          <w:sz w:val="24"/>
          <w:szCs w:val="24"/>
          <w:shd w:val="clear" w:color="auto" w:fill="FFFFFF"/>
        </w:rPr>
        <w:t xml:space="preserve"> and Shin, S.H., 2020. Development and Validation of the Nurse Needs Satisfaction Scale Based on Maslow's Hierarchy of Needs Theory. </w:t>
      </w:r>
      <w:r w:rsidRPr="00EC6538">
        <w:rPr>
          <w:rFonts w:ascii="Arial" w:hAnsi="Arial" w:cs="Arial"/>
          <w:i/>
          <w:iCs/>
          <w:sz w:val="24"/>
          <w:szCs w:val="24"/>
          <w:shd w:val="clear" w:color="auto" w:fill="FFFFFF"/>
        </w:rPr>
        <w:t>Journal of Korean Academy of Nursing</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50</w:t>
      </w:r>
      <w:r w:rsidRPr="00EC6538">
        <w:rPr>
          <w:rFonts w:ascii="Arial" w:hAnsi="Arial" w:cs="Arial"/>
          <w:sz w:val="24"/>
          <w:szCs w:val="24"/>
          <w:shd w:val="clear" w:color="auto" w:fill="FFFFFF"/>
        </w:rPr>
        <w:t>(6), pp.848-862.</w:t>
      </w:r>
      <w:r w:rsidR="004F575A" w:rsidRPr="00EC6538">
        <w:rPr>
          <w:rFonts w:ascii="Arial" w:hAnsi="Arial" w:cs="Arial"/>
          <w:sz w:val="24"/>
          <w:szCs w:val="24"/>
          <w:shd w:val="clear" w:color="auto" w:fill="FFFFFF"/>
        </w:rPr>
        <w:t xml:space="preserve">   </w:t>
      </w:r>
    </w:p>
    <w:p w14:paraId="10CB614E" w14:textId="77777777" w:rsidR="002346BE" w:rsidRPr="00EC6538" w:rsidRDefault="00A85AE4" w:rsidP="00EC6538">
      <w:pPr>
        <w:spacing w:line="360" w:lineRule="auto"/>
        <w:jc w:val="both"/>
        <w:rPr>
          <w:rFonts w:ascii="Arial" w:hAnsi="Arial" w:cs="Arial"/>
          <w:sz w:val="24"/>
          <w:szCs w:val="24"/>
          <w:shd w:val="clear" w:color="auto" w:fill="FFFFFF"/>
        </w:rPr>
      </w:pPr>
      <w:r w:rsidRPr="00EC6538">
        <w:rPr>
          <w:rFonts w:ascii="Arial" w:hAnsi="Arial" w:cs="Arial"/>
          <w:sz w:val="24"/>
          <w:szCs w:val="24"/>
          <w:shd w:val="clear" w:color="auto" w:fill="FFFFFF"/>
        </w:rPr>
        <w:lastRenderedPageBreak/>
        <w:t xml:space="preserve">Stewart, C., </w:t>
      </w:r>
      <w:proofErr w:type="spellStart"/>
      <w:r w:rsidRPr="00EC6538">
        <w:rPr>
          <w:rFonts w:ascii="Arial" w:hAnsi="Arial" w:cs="Arial"/>
          <w:sz w:val="24"/>
          <w:szCs w:val="24"/>
          <w:shd w:val="clear" w:color="auto" w:fill="FFFFFF"/>
        </w:rPr>
        <w:t>Nodoushani</w:t>
      </w:r>
      <w:proofErr w:type="spellEnd"/>
      <w:r w:rsidRPr="00EC6538">
        <w:rPr>
          <w:rFonts w:ascii="Arial" w:hAnsi="Arial" w:cs="Arial"/>
          <w:sz w:val="24"/>
          <w:szCs w:val="24"/>
          <w:shd w:val="clear" w:color="auto" w:fill="FFFFFF"/>
        </w:rPr>
        <w:t>, O. and Stumpf, J., 2018, July. Cultivating employees using Maslow's hierarchy of needs. In </w:t>
      </w:r>
      <w:r w:rsidRPr="00EC6538">
        <w:rPr>
          <w:rFonts w:ascii="Arial" w:hAnsi="Arial" w:cs="Arial"/>
          <w:i/>
          <w:iCs/>
          <w:sz w:val="24"/>
          <w:szCs w:val="24"/>
          <w:shd w:val="clear" w:color="auto" w:fill="FFFFFF"/>
        </w:rPr>
        <w:t>Competition Forum</w:t>
      </w:r>
      <w:r w:rsidRPr="00EC6538">
        <w:rPr>
          <w:rFonts w:ascii="Arial" w:hAnsi="Arial" w:cs="Arial"/>
          <w:sz w:val="24"/>
          <w:szCs w:val="24"/>
          <w:shd w:val="clear" w:color="auto" w:fill="FFFFFF"/>
        </w:rPr>
        <w:t> (Vol. 16, No. 2, pp. 67-75). American Society for Competitiveness.</w:t>
      </w:r>
      <w:r w:rsidR="004F575A" w:rsidRPr="00EC6538">
        <w:rPr>
          <w:rFonts w:ascii="Arial" w:hAnsi="Arial" w:cs="Arial"/>
          <w:sz w:val="24"/>
          <w:szCs w:val="24"/>
          <w:shd w:val="clear" w:color="auto" w:fill="FFFFFF"/>
        </w:rPr>
        <w:t xml:space="preserve">   </w:t>
      </w:r>
    </w:p>
    <w:p w14:paraId="6560B198" w14:textId="77777777" w:rsidR="00A85AE4" w:rsidRPr="00EC6538" w:rsidRDefault="00A85AE4" w:rsidP="00EC6538">
      <w:pPr>
        <w:spacing w:line="360" w:lineRule="auto"/>
        <w:jc w:val="both"/>
        <w:rPr>
          <w:rFonts w:ascii="Arial" w:hAnsi="Arial" w:cs="Arial"/>
          <w:sz w:val="24"/>
          <w:szCs w:val="24"/>
          <w:shd w:val="clear" w:color="auto" w:fill="FFFFFF"/>
        </w:rPr>
      </w:pPr>
      <w:r w:rsidRPr="00EC6538">
        <w:rPr>
          <w:rFonts w:ascii="Arial" w:hAnsi="Arial" w:cs="Arial"/>
          <w:sz w:val="24"/>
          <w:szCs w:val="24"/>
          <w:shd w:val="clear" w:color="auto" w:fill="FFFFFF"/>
        </w:rPr>
        <w:t>Schulte, M., 2018. Adult learning degree and career pathways: Allusions to Maslow's hierarchy of needs. </w:t>
      </w:r>
      <w:r w:rsidRPr="00EC6538">
        <w:rPr>
          <w:rFonts w:ascii="Arial" w:hAnsi="Arial" w:cs="Arial"/>
          <w:i/>
          <w:iCs/>
          <w:sz w:val="24"/>
          <w:szCs w:val="24"/>
          <w:shd w:val="clear" w:color="auto" w:fill="FFFFFF"/>
        </w:rPr>
        <w:t>The Journal of Continuing Higher Education</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66</w:t>
      </w:r>
      <w:r w:rsidRPr="00EC6538">
        <w:rPr>
          <w:rFonts w:ascii="Arial" w:hAnsi="Arial" w:cs="Arial"/>
          <w:sz w:val="24"/>
          <w:szCs w:val="24"/>
          <w:shd w:val="clear" w:color="auto" w:fill="FFFFFF"/>
        </w:rPr>
        <w:t>(1), pp.62-64.</w:t>
      </w:r>
      <w:r w:rsidR="004F575A" w:rsidRPr="00EC6538">
        <w:rPr>
          <w:rFonts w:ascii="Arial" w:hAnsi="Arial" w:cs="Arial"/>
          <w:sz w:val="24"/>
          <w:szCs w:val="24"/>
          <w:shd w:val="clear" w:color="auto" w:fill="FFFFFF"/>
        </w:rPr>
        <w:t xml:space="preserve">  </w:t>
      </w:r>
    </w:p>
    <w:p w14:paraId="498A0044" w14:textId="77777777" w:rsidR="00A85AE4" w:rsidRPr="00EC6538" w:rsidRDefault="00A85AE4" w:rsidP="00EC6538">
      <w:pPr>
        <w:spacing w:line="360" w:lineRule="auto"/>
        <w:jc w:val="both"/>
        <w:rPr>
          <w:rFonts w:ascii="Arial" w:hAnsi="Arial" w:cs="Arial"/>
          <w:sz w:val="24"/>
          <w:szCs w:val="24"/>
        </w:rPr>
      </w:pPr>
      <w:r w:rsidRPr="00EC6538">
        <w:rPr>
          <w:rFonts w:ascii="Arial" w:hAnsi="Arial" w:cs="Arial"/>
          <w:sz w:val="24"/>
          <w:szCs w:val="24"/>
          <w:shd w:val="clear" w:color="auto" w:fill="FFFFFF"/>
        </w:rPr>
        <w:t xml:space="preserve">Shih, C.Y., Huang, C.Y., Huang, M.L., Chen, C.M., Lin, </w:t>
      </w:r>
      <w:proofErr w:type="gramStart"/>
      <w:r w:rsidRPr="00EC6538">
        <w:rPr>
          <w:rFonts w:ascii="Arial" w:hAnsi="Arial" w:cs="Arial"/>
          <w:sz w:val="24"/>
          <w:szCs w:val="24"/>
          <w:shd w:val="clear" w:color="auto" w:fill="FFFFFF"/>
        </w:rPr>
        <w:t>C.C.</w:t>
      </w:r>
      <w:proofErr w:type="gramEnd"/>
      <w:r w:rsidRPr="00EC6538">
        <w:rPr>
          <w:rFonts w:ascii="Arial" w:hAnsi="Arial" w:cs="Arial"/>
          <w:sz w:val="24"/>
          <w:szCs w:val="24"/>
          <w:shd w:val="clear" w:color="auto" w:fill="FFFFFF"/>
        </w:rPr>
        <w:t xml:space="preserve"> and Tang, F.I., 2019. The association of sociodemographic factors and needs of haemodialysis patients according to Maslow's hierarchy of needs. </w:t>
      </w:r>
      <w:r w:rsidRPr="00EC6538">
        <w:rPr>
          <w:rFonts w:ascii="Arial" w:hAnsi="Arial" w:cs="Arial"/>
          <w:i/>
          <w:iCs/>
          <w:sz w:val="24"/>
          <w:szCs w:val="24"/>
          <w:shd w:val="clear" w:color="auto" w:fill="FFFFFF"/>
        </w:rPr>
        <w:t>Journal of clinical nursing</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28</w:t>
      </w:r>
      <w:r w:rsidRPr="00EC6538">
        <w:rPr>
          <w:rFonts w:ascii="Arial" w:hAnsi="Arial" w:cs="Arial"/>
          <w:sz w:val="24"/>
          <w:szCs w:val="24"/>
          <w:shd w:val="clear" w:color="auto" w:fill="FFFFFF"/>
        </w:rPr>
        <w:t>(1-2), pp.270-278.</w:t>
      </w:r>
      <w:r w:rsidR="004F575A" w:rsidRPr="00EC6538">
        <w:rPr>
          <w:rFonts w:ascii="Arial" w:hAnsi="Arial" w:cs="Arial"/>
          <w:sz w:val="24"/>
          <w:szCs w:val="24"/>
          <w:shd w:val="clear" w:color="auto" w:fill="FFFFFF"/>
        </w:rPr>
        <w:t xml:space="preserve">  </w:t>
      </w:r>
    </w:p>
    <w:p w14:paraId="4E3907B2" w14:textId="77777777" w:rsidR="002346BE" w:rsidRPr="00EC6538" w:rsidRDefault="00A85AE4" w:rsidP="00EC6538">
      <w:pPr>
        <w:spacing w:line="360" w:lineRule="auto"/>
        <w:jc w:val="both"/>
        <w:rPr>
          <w:rFonts w:ascii="Arial" w:hAnsi="Arial" w:cs="Arial"/>
          <w:sz w:val="24"/>
          <w:szCs w:val="24"/>
        </w:rPr>
      </w:pPr>
      <w:proofErr w:type="spellStart"/>
      <w:r w:rsidRPr="00EC6538">
        <w:rPr>
          <w:rFonts w:ascii="Arial" w:hAnsi="Arial" w:cs="Arial"/>
          <w:sz w:val="24"/>
          <w:szCs w:val="24"/>
          <w:shd w:val="clear" w:color="auto" w:fill="FFFFFF"/>
        </w:rPr>
        <w:t>Shahrawat</w:t>
      </w:r>
      <w:proofErr w:type="spellEnd"/>
      <w:r w:rsidRPr="00EC6538">
        <w:rPr>
          <w:rFonts w:ascii="Arial" w:hAnsi="Arial" w:cs="Arial"/>
          <w:sz w:val="24"/>
          <w:szCs w:val="24"/>
          <w:shd w:val="clear" w:color="auto" w:fill="FFFFFF"/>
        </w:rPr>
        <w:t xml:space="preserve">, A. and </w:t>
      </w:r>
      <w:proofErr w:type="spellStart"/>
      <w:r w:rsidRPr="00EC6538">
        <w:rPr>
          <w:rFonts w:ascii="Arial" w:hAnsi="Arial" w:cs="Arial"/>
          <w:sz w:val="24"/>
          <w:szCs w:val="24"/>
          <w:shd w:val="clear" w:color="auto" w:fill="FFFFFF"/>
        </w:rPr>
        <w:t>Shahrawat</w:t>
      </w:r>
      <w:proofErr w:type="spellEnd"/>
      <w:r w:rsidRPr="00EC6538">
        <w:rPr>
          <w:rFonts w:ascii="Arial" w:hAnsi="Arial" w:cs="Arial"/>
          <w:sz w:val="24"/>
          <w:szCs w:val="24"/>
          <w:shd w:val="clear" w:color="auto" w:fill="FFFFFF"/>
        </w:rPr>
        <w:t>, R., 2017. Application of Maslow’s hierarchy of needs in a historical context: Case studies of four prominent figures. </w:t>
      </w:r>
      <w:r w:rsidRPr="00EC6538">
        <w:rPr>
          <w:rFonts w:ascii="Arial" w:hAnsi="Arial" w:cs="Arial"/>
          <w:i/>
          <w:iCs/>
          <w:sz w:val="24"/>
          <w:szCs w:val="24"/>
          <w:shd w:val="clear" w:color="auto" w:fill="FFFFFF"/>
        </w:rPr>
        <w:t>Psychology</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8</w:t>
      </w:r>
      <w:r w:rsidRPr="00EC6538">
        <w:rPr>
          <w:rFonts w:ascii="Arial" w:hAnsi="Arial" w:cs="Arial"/>
          <w:sz w:val="24"/>
          <w:szCs w:val="24"/>
          <w:shd w:val="clear" w:color="auto" w:fill="FFFFFF"/>
        </w:rPr>
        <w:t>(07), p.939.</w:t>
      </w:r>
      <w:r w:rsidR="004F575A" w:rsidRPr="00EC6538">
        <w:rPr>
          <w:rFonts w:ascii="Arial" w:hAnsi="Arial" w:cs="Arial"/>
          <w:sz w:val="24"/>
          <w:szCs w:val="24"/>
          <w:shd w:val="clear" w:color="auto" w:fill="FFFFFF"/>
        </w:rPr>
        <w:t xml:space="preserve">  </w:t>
      </w:r>
    </w:p>
    <w:p w14:paraId="7CE90D14" w14:textId="77777777" w:rsidR="002346BE" w:rsidRPr="00EC6538" w:rsidRDefault="002346BE" w:rsidP="00EC6538">
      <w:pPr>
        <w:spacing w:line="360" w:lineRule="auto"/>
        <w:jc w:val="both"/>
        <w:rPr>
          <w:rFonts w:ascii="Arial" w:hAnsi="Arial" w:cs="Arial"/>
          <w:sz w:val="24"/>
          <w:szCs w:val="24"/>
        </w:rPr>
      </w:pPr>
    </w:p>
    <w:p w14:paraId="13A7BB2B" w14:textId="77777777" w:rsidR="0072302E" w:rsidRPr="00EC6538" w:rsidRDefault="0072302E" w:rsidP="00EC6538">
      <w:pPr>
        <w:spacing w:line="360" w:lineRule="auto"/>
        <w:jc w:val="both"/>
        <w:rPr>
          <w:rFonts w:ascii="Arial" w:eastAsiaTheme="majorEastAsia" w:hAnsi="Arial" w:cs="Arial"/>
          <w:b/>
          <w:bCs/>
          <w:sz w:val="24"/>
          <w:szCs w:val="24"/>
        </w:rPr>
      </w:pPr>
      <w:bookmarkStart w:id="8" w:name="_Toc66288052"/>
      <w:r w:rsidRPr="00EC6538">
        <w:rPr>
          <w:rFonts w:ascii="Arial" w:hAnsi="Arial" w:cs="Arial"/>
          <w:sz w:val="24"/>
          <w:szCs w:val="24"/>
        </w:rPr>
        <w:br w:type="page"/>
      </w:r>
    </w:p>
    <w:p w14:paraId="24C420B0" w14:textId="77777777" w:rsidR="002346BE" w:rsidRPr="00EC6538" w:rsidRDefault="002346BE" w:rsidP="00EC6538">
      <w:pPr>
        <w:pStyle w:val="Heading1"/>
        <w:spacing w:line="360" w:lineRule="auto"/>
        <w:jc w:val="both"/>
        <w:rPr>
          <w:rFonts w:ascii="Arial" w:hAnsi="Arial" w:cs="Arial"/>
          <w:color w:val="auto"/>
          <w:sz w:val="24"/>
          <w:szCs w:val="24"/>
        </w:rPr>
      </w:pPr>
      <w:r w:rsidRPr="00EC6538">
        <w:rPr>
          <w:rFonts w:ascii="Arial" w:hAnsi="Arial" w:cs="Arial"/>
          <w:color w:val="auto"/>
          <w:sz w:val="24"/>
          <w:szCs w:val="24"/>
        </w:rPr>
        <w:lastRenderedPageBreak/>
        <w:t>Part 2</w:t>
      </w:r>
      <w:bookmarkEnd w:id="8"/>
    </w:p>
    <w:p w14:paraId="1326BF08" w14:textId="77777777" w:rsidR="002346BE" w:rsidRPr="00EC6538" w:rsidRDefault="002346BE" w:rsidP="00EC6538">
      <w:pPr>
        <w:pStyle w:val="Heading2"/>
        <w:spacing w:line="360" w:lineRule="auto"/>
        <w:jc w:val="both"/>
        <w:rPr>
          <w:rFonts w:ascii="Arial" w:hAnsi="Arial" w:cs="Arial"/>
          <w:color w:val="auto"/>
          <w:sz w:val="24"/>
          <w:szCs w:val="24"/>
        </w:rPr>
      </w:pPr>
      <w:bookmarkStart w:id="9" w:name="_Toc66288053"/>
      <w:r w:rsidRPr="00EC6538">
        <w:rPr>
          <w:rFonts w:ascii="Arial" w:hAnsi="Arial" w:cs="Arial"/>
          <w:color w:val="auto"/>
          <w:sz w:val="24"/>
          <w:szCs w:val="24"/>
        </w:rPr>
        <w:t>Introduction</w:t>
      </w:r>
      <w:bookmarkEnd w:id="9"/>
    </w:p>
    <w:p w14:paraId="507B4722"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This reflective report will describe the importance of critical thinking and how above module help to develop critical thinking skill. I will use Driscoll reflective model to describe my personal experience. The Driscoll reflective model was introduced by John Driscoll in 1970</w:t>
      </w:r>
      <w:r w:rsidR="00D54D9D" w:rsidRPr="00EC6538">
        <w:rPr>
          <w:rFonts w:ascii="Arial" w:hAnsi="Arial" w:cs="Arial"/>
          <w:sz w:val="24"/>
          <w:szCs w:val="24"/>
        </w:rPr>
        <w:t xml:space="preserve"> </w:t>
      </w:r>
      <w:r w:rsidR="00D54D9D" w:rsidRPr="00EC6538">
        <w:rPr>
          <w:rFonts w:ascii="Arial" w:hAnsi="Arial" w:cs="Arial"/>
          <w:sz w:val="24"/>
          <w:szCs w:val="24"/>
          <w:shd w:val="clear" w:color="auto" w:fill="FFFFFF"/>
        </w:rPr>
        <w:t>(</w:t>
      </w:r>
      <w:proofErr w:type="spellStart"/>
      <w:r w:rsidR="00D54D9D" w:rsidRPr="00EC6538">
        <w:rPr>
          <w:rFonts w:ascii="Arial" w:hAnsi="Arial" w:cs="Arial"/>
          <w:sz w:val="24"/>
          <w:szCs w:val="24"/>
          <w:shd w:val="clear" w:color="auto" w:fill="FFFFFF"/>
        </w:rPr>
        <w:t>Klotsko</w:t>
      </w:r>
      <w:proofErr w:type="spellEnd"/>
      <w:r w:rsidR="00D54D9D" w:rsidRPr="00EC6538">
        <w:rPr>
          <w:rFonts w:ascii="Arial" w:hAnsi="Arial" w:cs="Arial"/>
          <w:sz w:val="24"/>
          <w:szCs w:val="24"/>
          <w:shd w:val="clear" w:color="auto" w:fill="FFFFFF"/>
        </w:rPr>
        <w:t xml:space="preserve">, Driscoll and </w:t>
      </w:r>
      <w:proofErr w:type="spellStart"/>
      <w:r w:rsidR="00D54D9D" w:rsidRPr="00EC6538">
        <w:rPr>
          <w:rFonts w:ascii="Arial" w:hAnsi="Arial" w:cs="Arial"/>
          <w:sz w:val="24"/>
          <w:szCs w:val="24"/>
          <w:shd w:val="clear" w:color="auto" w:fill="FFFFFF"/>
        </w:rPr>
        <w:t>Keigwin</w:t>
      </w:r>
      <w:proofErr w:type="spellEnd"/>
      <w:r w:rsidR="00D54D9D" w:rsidRPr="00EC6538">
        <w:rPr>
          <w:rFonts w:ascii="Arial" w:hAnsi="Arial" w:cs="Arial"/>
          <w:sz w:val="24"/>
          <w:szCs w:val="24"/>
          <w:shd w:val="clear" w:color="auto" w:fill="FFFFFF"/>
        </w:rPr>
        <w:t>, 2019)</w:t>
      </w:r>
      <w:r w:rsidRPr="00EC6538">
        <w:rPr>
          <w:rFonts w:ascii="Arial" w:hAnsi="Arial" w:cs="Arial"/>
          <w:sz w:val="24"/>
          <w:szCs w:val="24"/>
        </w:rPr>
        <w:t xml:space="preserve">. This reflective model contains three questions such what? so what? And now </w:t>
      </w:r>
      <w:proofErr w:type="gramStart"/>
      <w:r w:rsidRPr="00EC6538">
        <w:rPr>
          <w:rFonts w:ascii="Arial" w:hAnsi="Arial" w:cs="Arial"/>
          <w:sz w:val="24"/>
          <w:szCs w:val="24"/>
        </w:rPr>
        <w:t>what?.</w:t>
      </w:r>
      <w:proofErr w:type="gramEnd"/>
      <w:r w:rsidRPr="00EC6538">
        <w:rPr>
          <w:rFonts w:ascii="Arial" w:hAnsi="Arial" w:cs="Arial"/>
          <w:sz w:val="24"/>
          <w:szCs w:val="24"/>
        </w:rPr>
        <w:t xml:space="preserve"> The structure of the Driscoll reflective model is easy to understand as it is easy to remember as well as easy to apply. It improves personal efficacy and helps to describe the </w:t>
      </w:r>
      <w:proofErr w:type="gramStart"/>
      <w:r w:rsidRPr="00EC6538">
        <w:rPr>
          <w:rFonts w:ascii="Arial" w:hAnsi="Arial" w:cs="Arial"/>
          <w:sz w:val="24"/>
          <w:szCs w:val="24"/>
        </w:rPr>
        <w:t>past experience</w:t>
      </w:r>
      <w:proofErr w:type="gramEnd"/>
      <w:r w:rsidRPr="00EC6538">
        <w:rPr>
          <w:rFonts w:ascii="Arial" w:hAnsi="Arial" w:cs="Arial"/>
          <w:sz w:val="24"/>
          <w:szCs w:val="24"/>
        </w:rPr>
        <w:t xml:space="preserve">. </w:t>
      </w:r>
    </w:p>
    <w:p w14:paraId="2464CA28" w14:textId="77777777" w:rsidR="002346BE" w:rsidRPr="00EC6538" w:rsidRDefault="002346BE" w:rsidP="00EC6538">
      <w:pPr>
        <w:pStyle w:val="Heading2"/>
        <w:spacing w:line="360" w:lineRule="auto"/>
        <w:jc w:val="both"/>
        <w:rPr>
          <w:rFonts w:ascii="Arial" w:hAnsi="Arial" w:cs="Arial"/>
          <w:color w:val="auto"/>
          <w:sz w:val="24"/>
          <w:szCs w:val="24"/>
        </w:rPr>
      </w:pPr>
      <w:bookmarkStart w:id="10" w:name="_Toc66288054"/>
      <w:r w:rsidRPr="00EC6538">
        <w:rPr>
          <w:rFonts w:ascii="Arial" w:hAnsi="Arial" w:cs="Arial"/>
          <w:color w:val="auto"/>
          <w:sz w:val="24"/>
          <w:szCs w:val="24"/>
        </w:rPr>
        <w:t>Driscoll reflective model</w:t>
      </w:r>
      <w:bookmarkEnd w:id="10"/>
    </w:p>
    <w:p w14:paraId="49AC1C19" w14:textId="77777777" w:rsidR="00B126C8" w:rsidRPr="00EC6538" w:rsidRDefault="008E5956" w:rsidP="00EC6538">
      <w:pPr>
        <w:keepNext/>
        <w:spacing w:line="360" w:lineRule="auto"/>
        <w:jc w:val="both"/>
        <w:rPr>
          <w:rFonts w:ascii="Arial" w:hAnsi="Arial" w:cs="Arial"/>
          <w:sz w:val="24"/>
          <w:szCs w:val="24"/>
        </w:rPr>
      </w:pPr>
      <w:r w:rsidRPr="00EC6538">
        <w:rPr>
          <w:rFonts w:ascii="Arial" w:hAnsi="Arial" w:cs="Arial"/>
          <w:noProof/>
          <w:sz w:val="24"/>
          <w:szCs w:val="24"/>
          <w:lang w:val="en-US"/>
        </w:rPr>
        <w:drawing>
          <wp:inline distT="0" distB="0" distL="0" distR="0" wp14:anchorId="0C903D45" wp14:editId="148B2875">
            <wp:extent cx="5943600" cy="2257425"/>
            <wp:effectExtent l="19050" t="0" r="0" b="0"/>
            <wp:docPr id="2" name="Picture 0" descr="Drisco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iscoll.png"/>
                    <pic:cNvPicPr/>
                  </pic:nvPicPr>
                  <pic:blipFill>
                    <a:blip r:embed="rId8" cstate="print"/>
                    <a:stretch>
                      <a:fillRect/>
                    </a:stretch>
                  </pic:blipFill>
                  <pic:spPr>
                    <a:xfrm>
                      <a:off x="0" y="0"/>
                      <a:ext cx="5943600" cy="2257425"/>
                    </a:xfrm>
                    <a:prstGeom prst="rect">
                      <a:avLst/>
                    </a:prstGeom>
                  </pic:spPr>
                </pic:pic>
              </a:graphicData>
            </a:graphic>
          </wp:inline>
        </w:drawing>
      </w:r>
    </w:p>
    <w:p w14:paraId="6ABED46E" w14:textId="77777777" w:rsidR="008E5956" w:rsidRPr="00EC6538" w:rsidRDefault="00B126C8" w:rsidP="00EC6538">
      <w:pPr>
        <w:pStyle w:val="Caption"/>
        <w:spacing w:line="360" w:lineRule="auto"/>
        <w:jc w:val="both"/>
        <w:rPr>
          <w:rFonts w:ascii="Arial" w:hAnsi="Arial" w:cs="Arial"/>
          <w:color w:val="auto"/>
          <w:sz w:val="24"/>
          <w:szCs w:val="24"/>
        </w:rPr>
      </w:pPr>
      <w:r w:rsidRPr="00EC6538">
        <w:rPr>
          <w:rFonts w:ascii="Arial" w:hAnsi="Arial" w:cs="Arial"/>
          <w:color w:val="auto"/>
          <w:sz w:val="24"/>
          <w:szCs w:val="24"/>
        </w:rPr>
        <w:t xml:space="preserve">Figure </w:t>
      </w:r>
      <w:r w:rsidR="008220B8" w:rsidRPr="00EC6538">
        <w:rPr>
          <w:rFonts w:ascii="Arial" w:hAnsi="Arial" w:cs="Arial"/>
          <w:color w:val="auto"/>
          <w:sz w:val="24"/>
          <w:szCs w:val="24"/>
        </w:rPr>
        <w:fldChar w:fldCharType="begin"/>
      </w:r>
      <w:r w:rsidRPr="00EC6538">
        <w:rPr>
          <w:rFonts w:ascii="Arial" w:hAnsi="Arial" w:cs="Arial"/>
          <w:color w:val="auto"/>
          <w:sz w:val="24"/>
          <w:szCs w:val="24"/>
        </w:rPr>
        <w:instrText xml:space="preserve"> SEQ Figure \* ARABIC </w:instrText>
      </w:r>
      <w:r w:rsidR="008220B8" w:rsidRPr="00EC6538">
        <w:rPr>
          <w:rFonts w:ascii="Arial" w:hAnsi="Arial" w:cs="Arial"/>
          <w:color w:val="auto"/>
          <w:sz w:val="24"/>
          <w:szCs w:val="24"/>
        </w:rPr>
        <w:fldChar w:fldCharType="separate"/>
      </w:r>
      <w:r w:rsidRPr="00EC6538">
        <w:rPr>
          <w:rFonts w:ascii="Arial" w:hAnsi="Arial" w:cs="Arial"/>
          <w:noProof/>
          <w:color w:val="auto"/>
          <w:sz w:val="24"/>
          <w:szCs w:val="24"/>
        </w:rPr>
        <w:t>2</w:t>
      </w:r>
      <w:r w:rsidR="008220B8" w:rsidRPr="00EC6538">
        <w:rPr>
          <w:rFonts w:ascii="Arial" w:hAnsi="Arial" w:cs="Arial"/>
          <w:color w:val="auto"/>
          <w:sz w:val="24"/>
          <w:szCs w:val="24"/>
        </w:rPr>
        <w:fldChar w:fldCharType="end"/>
      </w:r>
      <w:r w:rsidRPr="00EC6538">
        <w:rPr>
          <w:rFonts w:ascii="Arial" w:hAnsi="Arial" w:cs="Arial"/>
          <w:color w:val="auto"/>
          <w:sz w:val="24"/>
          <w:szCs w:val="24"/>
        </w:rPr>
        <w:t>Driscoll reflective model</w:t>
      </w:r>
    </w:p>
    <w:p w14:paraId="35E868A3" w14:textId="77777777"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This model increases the capability to assess difficult and complex situations easily. It is a properly organized reflective model and helps the professionals to share their knowledge and experience. It enhances the knowledge of other people. It helps the readers to improve their ability to tackle complex situations. Reflection is an essential part of CPD (continuing professional development)</w:t>
      </w:r>
      <w:r w:rsidR="00D54D9D" w:rsidRPr="00EC6538">
        <w:rPr>
          <w:rFonts w:ascii="Arial" w:hAnsi="Arial" w:cs="Arial"/>
          <w:sz w:val="24"/>
          <w:szCs w:val="24"/>
          <w:shd w:val="clear" w:color="auto" w:fill="FFFFFF"/>
        </w:rPr>
        <w:t xml:space="preserve"> (Liu, Shum and </w:t>
      </w:r>
      <w:proofErr w:type="spellStart"/>
      <w:r w:rsidR="00D54D9D" w:rsidRPr="00EC6538">
        <w:rPr>
          <w:rFonts w:ascii="Arial" w:hAnsi="Arial" w:cs="Arial"/>
          <w:sz w:val="24"/>
          <w:szCs w:val="24"/>
          <w:shd w:val="clear" w:color="auto" w:fill="FFFFFF"/>
        </w:rPr>
        <w:t>Kitto</w:t>
      </w:r>
      <w:proofErr w:type="spellEnd"/>
      <w:r w:rsidR="00D54D9D" w:rsidRPr="00EC6538">
        <w:rPr>
          <w:rFonts w:ascii="Arial" w:hAnsi="Arial" w:cs="Arial"/>
          <w:sz w:val="24"/>
          <w:szCs w:val="24"/>
          <w:shd w:val="clear" w:color="auto" w:fill="FFFFFF"/>
        </w:rPr>
        <w:t>, 2021)</w:t>
      </w:r>
      <w:r w:rsidRPr="00EC6538">
        <w:rPr>
          <w:rFonts w:ascii="Arial" w:hAnsi="Arial" w:cs="Arial"/>
          <w:sz w:val="24"/>
          <w:szCs w:val="24"/>
        </w:rPr>
        <w:t xml:space="preserve">. The reflection model of Driscoll is different from another reflection model as its primary focus is the reflection process than personal experiences. It helps a person to access their skills in specific situations. It assists the professional to recognize weaknesses and </w:t>
      </w:r>
      <w:r w:rsidRPr="00EC6538">
        <w:rPr>
          <w:rFonts w:ascii="Arial" w:hAnsi="Arial" w:cs="Arial"/>
          <w:sz w:val="24"/>
          <w:szCs w:val="24"/>
        </w:rPr>
        <w:lastRenderedPageBreak/>
        <w:t xml:space="preserve">strengths. I have used Driscoll reflective model to reflect my experience during the module. </w:t>
      </w:r>
    </w:p>
    <w:p w14:paraId="3003058A" w14:textId="5CA8C660" w:rsidR="002346BE" w:rsidRPr="00EC6538" w:rsidRDefault="002346BE" w:rsidP="00EC6538">
      <w:pPr>
        <w:spacing w:line="360" w:lineRule="auto"/>
        <w:jc w:val="both"/>
        <w:rPr>
          <w:rFonts w:ascii="Arial" w:hAnsi="Arial" w:cs="Arial"/>
          <w:sz w:val="24"/>
          <w:szCs w:val="24"/>
        </w:rPr>
      </w:pPr>
      <w:r w:rsidRPr="00EC6538">
        <w:rPr>
          <w:rFonts w:ascii="Arial" w:hAnsi="Arial" w:cs="Arial"/>
          <w:sz w:val="24"/>
          <w:szCs w:val="24"/>
        </w:rPr>
        <w:t>During my first week of study, I have learned about study skills. During this study, I have realized that study skills are essential for each person. The above module has boosted my self -esteem, and confidence as well. It invested lots of time in constructive things during the module. It enhanced my memory power as well</w:t>
      </w:r>
      <w:r w:rsidR="00F76208">
        <w:rPr>
          <w:rFonts w:ascii="Arial" w:hAnsi="Arial" w:cs="Arial"/>
          <w:sz w:val="24"/>
          <w:szCs w:val="24"/>
        </w:rPr>
        <w:t>.</w:t>
      </w:r>
      <w:r w:rsidRPr="00EC6538">
        <w:rPr>
          <w:rFonts w:ascii="Arial" w:hAnsi="Arial" w:cs="Arial"/>
          <w:sz w:val="24"/>
          <w:szCs w:val="24"/>
        </w:rPr>
        <w:t xml:space="preserve"> I talked with many people about this theory to collect the viewpoints of people regarding this theory. It has helped me to improve my communication skill. The third question of the Driscoll reflective model is I have collected huge information during this module and after this, I am more </w:t>
      </w:r>
      <w:proofErr w:type="gramStart"/>
      <w:r w:rsidRPr="00EC6538">
        <w:rPr>
          <w:rFonts w:ascii="Arial" w:hAnsi="Arial" w:cs="Arial"/>
          <w:sz w:val="24"/>
          <w:szCs w:val="24"/>
        </w:rPr>
        <w:t>organized</w:t>
      </w:r>
      <w:proofErr w:type="gramEnd"/>
      <w:r w:rsidRPr="00EC6538">
        <w:rPr>
          <w:rFonts w:ascii="Arial" w:hAnsi="Arial" w:cs="Arial"/>
          <w:sz w:val="24"/>
          <w:szCs w:val="24"/>
        </w:rPr>
        <w:t xml:space="preserve"> and my linguistic skills are also improved. My modules contain many </w:t>
      </w:r>
      <w:proofErr w:type="gramStart"/>
      <w:r w:rsidRPr="00EC6538">
        <w:rPr>
          <w:rFonts w:ascii="Arial" w:hAnsi="Arial" w:cs="Arial"/>
          <w:sz w:val="24"/>
          <w:szCs w:val="24"/>
        </w:rPr>
        <w:t>topics</w:t>
      </w:r>
      <w:proofErr w:type="gramEnd"/>
      <w:r w:rsidRPr="00EC6538">
        <w:rPr>
          <w:rFonts w:ascii="Arial" w:hAnsi="Arial" w:cs="Arial"/>
          <w:sz w:val="24"/>
          <w:szCs w:val="24"/>
        </w:rPr>
        <w:t xml:space="preserve"> and each topic has helped me to shape my critical thinking abilities. I have collected huge information about the background of Maslow's theory of motivation. Another topic of my module is various assumptions of management theory</w:t>
      </w:r>
      <w:r w:rsidR="00D54D9D" w:rsidRPr="00EC6538">
        <w:rPr>
          <w:rFonts w:ascii="Arial" w:hAnsi="Arial" w:cs="Arial"/>
          <w:sz w:val="24"/>
          <w:szCs w:val="24"/>
        </w:rPr>
        <w:t xml:space="preserve"> </w:t>
      </w:r>
      <w:r w:rsidR="00D54D9D" w:rsidRPr="00EC6538">
        <w:rPr>
          <w:rFonts w:ascii="Arial" w:hAnsi="Arial" w:cs="Arial"/>
          <w:sz w:val="24"/>
          <w:szCs w:val="24"/>
          <w:shd w:val="clear" w:color="auto" w:fill="FFFFFF"/>
        </w:rPr>
        <w:t xml:space="preserve">(Liu, Shum and </w:t>
      </w:r>
      <w:proofErr w:type="spellStart"/>
      <w:r w:rsidR="00D54D9D" w:rsidRPr="00EC6538">
        <w:rPr>
          <w:rFonts w:ascii="Arial" w:hAnsi="Arial" w:cs="Arial"/>
          <w:sz w:val="24"/>
          <w:szCs w:val="24"/>
          <w:shd w:val="clear" w:color="auto" w:fill="FFFFFF"/>
        </w:rPr>
        <w:t>Kitto</w:t>
      </w:r>
      <w:proofErr w:type="spellEnd"/>
      <w:r w:rsidR="00D54D9D" w:rsidRPr="00EC6538">
        <w:rPr>
          <w:rFonts w:ascii="Arial" w:hAnsi="Arial" w:cs="Arial"/>
          <w:sz w:val="24"/>
          <w:szCs w:val="24"/>
          <w:shd w:val="clear" w:color="auto" w:fill="FFFFFF"/>
        </w:rPr>
        <w:t>, 2021)</w:t>
      </w:r>
      <w:r w:rsidRPr="00EC6538">
        <w:rPr>
          <w:rFonts w:ascii="Arial" w:hAnsi="Arial" w:cs="Arial"/>
          <w:sz w:val="24"/>
          <w:szCs w:val="24"/>
        </w:rPr>
        <w:t xml:space="preserve">. This topic helped to develop the skill of critical thinking. The next topic of the module is views and critiques regarding the theory.  I collected information about the criticism of this theory which helped me enhance my critical thing skills. </w:t>
      </w:r>
    </w:p>
    <w:p w14:paraId="7EF84E2E" w14:textId="77777777" w:rsidR="00D54D9D" w:rsidRPr="00EC6538" w:rsidRDefault="002346BE" w:rsidP="00EC6538">
      <w:pPr>
        <w:spacing w:line="360" w:lineRule="auto"/>
        <w:jc w:val="both"/>
        <w:rPr>
          <w:rFonts w:ascii="Arial" w:hAnsi="Arial" w:cs="Arial"/>
          <w:sz w:val="24"/>
          <w:szCs w:val="24"/>
          <w:shd w:val="clear" w:color="auto" w:fill="FFFFFF"/>
        </w:rPr>
      </w:pPr>
      <w:r w:rsidRPr="00EC6538">
        <w:rPr>
          <w:rFonts w:ascii="Arial" w:hAnsi="Arial" w:cs="Arial"/>
          <w:sz w:val="24"/>
          <w:szCs w:val="24"/>
        </w:rPr>
        <w:t>Critical thinking is a capability to think detaching and reasonable. It is a time-consuming skill and useful for future and personal growth</w:t>
      </w:r>
      <w:r w:rsidR="00D54D9D" w:rsidRPr="00EC6538">
        <w:rPr>
          <w:rFonts w:ascii="Arial" w:hAnsi="Arial" w:cs="Arial"/>
          <w:sz w:val="24"/>
          <w:szCs w:val="24"/>
        </w:rPr>
        <w:t xml:space="preserve"> </w:t>
      </w:r>
      <w:r w:rsidR="00D54D9D" w:rsidRPr="00EC6538">
        <w:rPr>
          <w:rFonts w:ascii="Arial" w:hAnsi="Arial" w:cs="Arial"/>
          <w:sz w:val="24"/>
          <w:szCs w:val="24"/>
          <w:shd w:val="clear" w:color="auto" w:fill="FFFFFF"/>
        </w:rPr>
        <w:t>(Driscoll, 2021)</w:t>
      </w:r>
      <w:r w:rsidRPr="00EC6538">
        <w:rPr>
          <w:rFonts w:ascii="Arial" w:hAnsi="Arial" w:cs="Arial"/>
          <w:sz w:val="24"/>
          <w:szCs w:val="24"/>
        </w:rPr>
        <w:t>. It allows a person to think and make reasonable decisions based on the facts. Critical thinking is an essential skill for the workplace and helps a person to make the best decision based on reality. It improves the presentation skill as well as improves the language of a person.  Critical thinking is one of the best ways to promote creativity as it allows a person to think creatively and generate new ideas</w:t>
      </w:r>
      <w:r w:rsidR="00D54D9D" w:rsidRPr="00EC6538">
        <w:rPr>
          <w:rFonts w:ascii="Arial" w:hAnsi="Arial" w:cs="Arial"/>
          <w:sz w:val="24"/>
          <w:szCs w:val="24"/>
        </w:rPr>
        <w:t xml:space="preserve"> </w:t>
      </w:r>
      <w:r w:rsidR="00D54D9D" w:rsidRPr="00EC6538">
        <w:rPr>
          <w:rFonts w:ascii="Arial" w:hAnsi="Arial" w:cs="Arial"/>
          <w:sz w:val="24"/>
          <w:szCs w:val="24"/>
          <w:shd w:val="clear" w:color="auto" w:fill="FFFFFF"/>
        </w:rPr>
        <w:t>(Magee et al., 2018)</w:t>
      </w:r>
      <w:r w:rsidRPr="00EC6538">
        <w:rPr>
          <w:rFonts w:ascii="Arial" w:hAnsi="Arial" w:cs="Arial"/>
          <w:sz w:val="24"/>
          <w:szCs w:val="24"/>
        </w:rPr>
        <w:t xml:space="preserve">. It also assists to evaluate the generated ideas. It is crucial for self-reflection and allows a person to evaluate themselves. With the help of critical thing skills, I have improved my communication skill. </w:t>
      </w:r>
    </w:p>
    <w:p w14:paraId="16DC2CC1" w14:textId="77777777" w:rsidR="002346BE" w:rsidRPr="00EC6538" w:rsidRDefault="00D54D9D" w:rsidP="00EC6538">
      <w:pPr>
        <w:spacing w:line="360" w:lineRule="auto"/>
        <w:jc w:val="both"/>
        <w:rPr>
          <w:rFonts w:ascii="Arial" w:hAnsi="Arial" w:cs="Arial"/>
          <w:sz w:val="24"/>
          <w:szCs w:val="24"/>
        </w:rPr>
      </w:pPr>
      <w:r w:rsidRPr="00EC6538">
        <w:rPr>
          <w:rFonts w:ascii="Arial" w:hAnsi="Arial" w:cs="Arial"/>
          <w:sz w:val="24"/>
          <w:szCs w:val="24"/>
        </w:rPr>
        <w:t>Good communication skill</w:t>
      </w:r>
      <w:r w:rsidR="002346BE" w:rsidRPr="00EC6538">
        <w:rPr>
          <w:rFonts w:ascii="Arial" w:hAnsi="Arial" w:cs="Arial"/>
          <w:sz w:val="24"/>
          <w:szCs w:val="24"/>
        </w:rPr>
        <w:t xml:space="preserve"> will help me to become the best communicator in my professional career. It has improved my decision-making skills as well and now I can take the best and reasonable decisions in my life. It helped me to increase self-discipline skill as well as self-monitoring skills. My improved critical thinking skill also </w:t>
      </w:r>
      <w:r w:rsidR="002346BE" w:rsidRPr="00EC6538">
        <w:rPr>
          <w:rFonts w:ascii="Arial" w:hAnsi="Arial" w:cs="Arial"/>
          <w:sz w:val="24"/>
          <w:szCs w:val="24"/>
        </w:rPr>
        <w:lastRenderedPageBreak/>
        <w:t>improves my creativity</w:t>
      </w:r>
      <w:r w:rsidRPr="00EC6538">
        <w:rPr>
          <w:rFonts w:ascii="Arial" w:hAnsi="Arial" w:cs="Arial"/>
          <w:sz w:val="24"/>
          <w:szCs w:val="24"/>
        </w:rPr>
        <w:t xml:space="preserve"> </w:t>
      </w:r>
      <w:r w:rsidRPr="00EC6538">
        <w:rPr>
          <w:rFonts w:ascii="Arial" w:hAnsi="Arial" w:cs="Arial"/>
          <w:sz w:val="24"/>
          <w:szCs w:val="24"/>
          <w:shd w:val="clear" w:color="auto" w:fill="FFFFFF"/>
        </w:rPr>
        <w:t>(Magee et al., 2018)</w:t>
      </w:r>
      <w:r w:rsidR="002346BE" w:rsidRPr="00EC6538">
        <w:rPr>
          <w:rFonts w:ascii="Arial" w:hAnsi="Arial" w:cs="Arial"/>
          <w:sz w:val="24"/>
          <w:szCs w:val="24"/>
        </w:rPr>
        <w:t>.  After this module, I become a creative and effective communicator. Critical thinking skill generates many other skills such as problem-solving. Critical thinking has helped me to solve many complex problems easily. It has helped me to deal with various issues and find correct solutions for the problem. This skill has developed my ability to evaluate the own thinki9ng and others as well</w:t>
      </w:r>
      <w:r w:rsidRPr="00EC6538">
        <w:rPr>
          <w:rFonts w:ascii="Arial" w:hAnsi="Arial" w:cs="Arial"/>
          <w:sz w:val="24"/>
          <w:szCs w:val="24"/>
        </w:rPr>
        <w:t xml:space="preserve"> </w:t>
      </w:r>
      <w:r w:rsidRPr="00EC6538">
        <w:rPr>
          <w:rFonts w:ascii="Arial" w:hAnsi="Arial" w:cs="Arial"/>
          <w:sz w:val="24"/>
          <w:szCs w:val="24"/>
          <w:shd w:val="clear" w:color="auto" w:fill="FFFFFF"/>
        </w:rPr>
        <w:t xml:space="preserve">(Twomey, </w:t>
      </w:r>
      <w:proofErr w:type="spellStart"/>
      <w:r w:rsidRPr="00EC6538">
        <w:rPr>
          <w:rFonts w:ascii="Arial" w:hAnsi="Arial" w:cs="Arial"/>
          <w:sz w:val="24"/>
          <w:szCs w:val="24"/>
          <w:shd w:val="clear" w:color="auto" w:fill="FFFFFF"/>
        </w:rPr>
        <w:t>Sammon</w:t>
      </w:r>
      <w:proofErr w:type="spellEnd"/>
      <w:r w:rsidRPr="00EC6538">
        <w:rPr>
          <w:rFonts w:ascii="Arial" w:hAnsi="Arial" w:cs="Arial"/>
          <w:sz w:val="24"/>
          <w:szCs w:val="24"/>
          <w:shd w:val="clear" w:color="auto" w:fill="FFFFFF"/>
        </w:rPr>
        <w:t xml:space="preserve"> and Nagle, 2020)</w:t>
      </w:r>
      <w:r w:rsidR="002346BE" w:rsidRPr="00EC6538">
        <w:rPr>
          <w:rFonts w:ascii="Arial" w:hAnsi="Arial" w:cs="Arial"/>
          <w:sz w:val="24"/>
          <w:szCs w:val="24"/>
        </w:rPr>
        <w:t>. It enhanced my curiosity which helped me to obtain a deeper understanding of the world. An effective critical thinker is always a largely creative thinker.  It is famous for encompassing a larger array of cultivating and disciplines. Critical thinking enhanced my future engagement as well. Critical thinking skill is every essential for my professional career and it will help me to perform better in my organization. I can provide innovative and creative ideas to my organization and take better decisions in my life.</w:t>
      </w:r>
    </w:p>
    <w:p w14:paraId="17ADAD46" w14:textId="77777777" w:rsidR="002346BE" w:rsidRPr="00EC6538" w:rsidRDefault="002346BE" w:rsidP="00EC6538">
      <w:pPr>
        <w:spacing w:line="360" w:lineRule="auto"/>
        <w:jc w:val="both"/>
        <w:rPr>
          <w:rFonts w:ascii="Arial" w:hAnsi="Arial" w:cs="Arial"/>
          <w:sz w:val="24"/>
          <w:szCs w:val="24"/>
        </w:rPr>
      </w:pPr>
    </w:p>
    <w:p w14:paraId="7CDD2301" w14:textId="77777777" w:rsidR="002346BE" w:rsidRPr="00EC6538" w:rsidRDefault="002346BE" w:rsidP="00EC6538">
      <w:pPr>
        <w:spacing w:line="360" w:lineRule="auto"/>
        <w:jc w:val="both"/>
        <w:rPr>
          <w:rFonts w:ascii="Arial" w:hAnsi="Arial" w:cs="Arial"/>
          <w:sz w:val="24"/>
          <w:szCs w:val="24"/>
        </w:rPr>
      </w:pPr>
    </w:p>
    <w:p w14:paraId="4A94CFA1" w14:textId="77777777" w:rsidR="002346BE" w:rsidRPr="00EC6538" w:rsidRDefault="002346BE" w:rsidP="00EC6538">
      <w:pPr>
        <w:spacing w:line="360" w:lineRule="auto"/>
        <w:jc w:val="both"/>
        <w:rPr>
          <w:rFonts w:ascii="Arial" w:hAnsi="Arial" w:cs="Arial"/>
          <w:sz w:val="24"/>
          <w:szCs w:val="24"/>
        </w:rPr>
      </w:pPr>
    </w:p>
    <w:p w14:paraId="49EE2D7A" w14:textId="77777777" w:rsidR="002346BE" w:rsidRPr="00EC6538" w:rsidRDefault="002346BE" w:rsidP="00EC6538">
      <w:pPr>
        <w:spacing w:line="360" w:lineRule="auto"/>
        <w:jc w:val="both"/>
        <w:rPr>
          <w:rFonts w:ascii="Arial" w:hAnsi="Arial" w:cs="Arial"/>
          <w:sz w:val="24"/>
          <w:szCs w:val="24"/>
        </w:rPr>
      </w:pPr>
    </w:p>
    <w:p w14:paraId="515380EE" w14:textId="77777777" w:rsidR="002346BE" w:rsidRPr="00EC6538" w:rsidRDefault="002346BE" w:rsidP="00EC6538">
      <w:pPr>
        <w:spacing w:line="360" w:lineRule="auto"/>
        <w:jc w:val="both"/>
        <w:rPr>
          <w:rFonts w:ascii="Arial" w:hAnsi="Arial" w:cs="Arial"/>
          <w:sz w:val="24"/>
          <w:szCs w:val="24"/>
        </w:rPr>
      </w:pPr>
    </w:p>
    <w:p w14:paraId="0B85FB9D" w14:textId="77777777" w:rsidR="002346BE" w:rsidRPr="00EC6538" w:rsidRDefault="002346BE" w:rsidP="00EC6538">
      <w:pPr>
        <w:spacing w:line="360" w:lineRule="auto"/>
        <w:jc w:val="both"/>
        <w:rPr>
          <w:rFonts w:ascii="Arial" w:hAnsi="Arial" w:cs="Arial"/>
          <w:sz w:val="24"/>
          <w:szCs w:val="24"/>
        </w:rPr>
      </w:pPr>
    </w:p>
    <w:p w14:paraId="2E125EA6" w14:textId="77777777" w:rsidR="003C1B4E" w:rsidRPr="00EC6538" w:rsidRDefault="003C1B4E" w:rsidP="00EC6538">
      <w:pPr>
        <w:spacing w:line="360" w:lineRule="auto"/>
        <w:jc w:val="both"/>
        <w:rPr>
          <w:rFonts w:ascii="Arial" w:eastAsiaTheme="majorEastAsia" w:hAnsi="Arial" w:cs="Arial"/>
          <w:b/>
          <w:bCs/>
          <w:sz w:val="24"/>
          <w:szCs w:val="24"/>
        </w:rPr>
      </w:pPr>
      <w:r w:rsidRPr="00EC6538">
        <w:rPr>
          <w:rFonts w:ascii="Arial" w:hAnsi="Arial" w:cs="Arial"/>
          <w:sz w:val="24"/>
          <w:szCs w:val="24"/>
        </w:rPr>
        <w:br w:type="page"/>
      </w:r>
    </w:p>
    <w:p w14:paraId="11C5CB04" w14:textId="77777777" w:rsidR="00655D95" w:rsidRPr="00EC6538" w:rsidRDefault="00655D95" w:rsidP="00EC6538">
      <w:pPr>
        <w:pStyle w:val="Heading2"/>
        <w:spacing w:line="360" w:lineRule="auto"/>
        <w:jc w:val="both"/>
        <w:rPr>
          <w:rFonts w:ascii="Arial" w:hAnsi="Arial" w:cs="Arial"/>
          <w:color w:val="auto"/>
          <w:sz w:val="24"/>
          <w:szCs w:val="24"/>
        </w:rPr>
      </w:pPr>
      <w:bookmarkStart w:id="11" w:name="_Toc66288055"/>
      <w:r w:rsidRPr="00EC6538">
        <w:rPr>
          <w:rFonts w:ascii="Arial" w:hAnsi="Arial" w:cs="Arial"/>
          <w:color w:val="auto"/>
          <w:sz w:val="24"/>
          <w:szCs w:val="24"/>
        </w:rPr>
        <w:lastRenderedPageBreak/>
        <w:t>References</w:t>
      </w:r>
      <w:bookmarkEnd w:id="11"/>
    </w:p>
    <w:p w14:paraId="6C0A2195" w14:textId="77777777" w:rsidR="004F575A" w:rsidRPr="00EC6538" w:rsidRDefault="004F575A" w:rsidP="00EC6538">
      <w:pPr>
        <w:spacing w:line="360" w:lineRule="auto"/>
        <w:jc w:val="both"/>
        <w:rPr>
          <w:rFonts w:ascii="Arial" w:hAnsi="Arial" w:cs="Arial"/>
          <w:sz w:val="24"/>
          <w:szCs w:val="24"/>
          <w:shd w:val="clear" w:color="auto" w:fill="FFFFFF"/>
        </w:rPr>
      </w:pPr>
      <w:r w:rsidRPr="00EC6538">
        <w:rPr>
          <w:rFonts w:ascii="Arial" w:hAnsi="Arial" w:cs="Arial"/>
          <w:sz w:val="24"/>
          <w:szCs w:val="24"/>
          <w:shd w:val="clear" w:color="auto" w:fill="FFFFFF"/>
        </w:rPr>
        <w:t>Driscoll, J.R., 2021. </w:t>
      </w:r>
      <w:r w:rsidRPr="00EC6538">
        <w:rPr>
          <w:rFonts w:ascii="Arial" w:hAnsi="Arial" w:cs="Arial"/>
          <w:i/>
          <w:iCs/>
          <w:sz w:val="24"/>
          <w:szCs w:val="24"/>
          <w:shd w:val="clear" w:color="auto" w:fill="FFFFFF"/>
        </w:rPr>
        <w:t>Student Conceptualizations of the Market Context in a Third-Year Engineering Design Course</w:t>
      </w:r>
      <w:r w:rsidRPr="00EC6538">
        <w:rPr>
          <w:rFonts w:ascii="Arial" w:hAnsi="Arial" w:cs="Arial"/>
          <w:sz w:val="24"/>
          <w:szCs w:val="24"/>
          <w:shd w:val="clear" w:color="auto" w:fill="FFFFFF"/>
        </w:rPr>
        <w:t> (Doctoral dissertation, Stevens Institute of Technology).</w:t>
      </w:r>
    </w:p>
    <w:p w14:paraId="5BB735C2" w14:textId="77777777" w:rsidR="004F575A" w:rsidRPr="00EC6538" w:rsidRDefault="004F575A" w:rsidP="00EC6538">
      <w:pPr>
        <w:spacing w:line="360" w:lineRule="auto"/>
        <w:jc w:val="both"/>
        <w:rPr>
          <w:rFonts w:ascii="Arial" w:hAnsi="Arial" w:cs="Arial"/>
          <w:sz w:val="24"/>
          <w:szCs w:val="24"/>
          <w:shd w:val="clear" w:color="auto" w:fill="FFFFFF"/>
        </w:rPr>
      </w:pPr>
      <w:proofErr w:type="spellStart"/>
      <w:r w:rsidRPr="00EC6538">
        <w:rPr>
          <w:rFonts w:ascii="Arial" w:hAnsi="Arial" w:cs="Arial"/>
          <w:sz w:val="24"/>
          <w:szCs w:val="24"/>
          <w:shd w:val="clear" w:color="auto" w:fill="FFFFFF"/>
        </w:rPr>
        <w:t>Klotsko</w:t>
      </w:r>
      <w:proofErr w:type="spellEnd"/>
      <w:r w:rsidRPr="00EC6538">
        <w:rPr>
          <w:rFonts w:ascii="Arial" w:hAnsi="Arial" w:cs="Arial"/>
          <w:sz w:val="24"/>
          <w:szCs w:val="24"/>
          <w:shd w:val="clear" w:color="auto" w:fill="FFFFFF"/>
        </w:rPr>
        <w:t xml:space="preserve">, S., Driscoll, N. and </w:t>
      </w:r>
      <w:proofErr w:type="spellStart"/>
      <w:r w:rsidRPr="00EC6538">
        <w:rPr>
          <w:rFonts w:ascii="Arial" w:hAnsi="Arial" w:cs="Arial"/>
          <w:sz w:val="24"/>
          <w:szCs w:val="24"/>
          <w:shd w:val="clear" w:color="auto" w:fill="FFFFFF"/>
        </w:rPr>
        <w:t>Keigwin</w:t>
      </w:r>
      <w:proofErr w:type="spellEnd"/>
      <w:r w:rsidRPr="00EC6538">
        <w:rPr>
          <w:rFonts w:ascii="Arial" w:hAnsi="Arial" w:cs="Arial"/>
          <w:sz w:val="24"/>
          <w:szCs w:val="24"/>
          <w:shd w:val="clear" w:color="auto" w:fill="FFFFFF"/>
        </w:rPr>
        <w:t>, L., 2019. Multiple meltwater discharge and ice rafting events recorded in the deglacial sediments along the Beaufort Margin, Arctic Ocean. </w:t>
      </w:r>
      <w:r w:rsidRPr="00EC6538">
        <w:rPr>
          <w:rFonts w:ascii="Arial" w:hAnsi="Arial" w:cs="Arial"/>
          <w:i/>
          <w:iCs/>
          <w:sz w:val="24"/>
          <w:szCs w:val="24"/>
          <w:shd w:val="clear" w:color="auto" w:fill="FFFFFF"/>
        </w:rPr>
        <w:t>Quaternary Science Reviews</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203</w:t>
      </w:r>
      <w:r w:rsidRPr="00EC6538">
        <w:rPr>
          <w:rFonts w:ascii="Arial" w:hAnsi="Arial" w:cs="Arial"/>
          <w:sz w:val="24"/>
          <w:szCs w:val="24"/>
          <w:shd w:val="clear" w:color="auto" w:fill="FFFFFF"/>
        </w:rPr>
        <w:t xml:space="preserve">, pp.185-208.  </w:t>
      </w:r>
    </w:p>
    <w:p w14:paraId="1E962B38" w14:textId="77777777" w:rsidR="004F575A" w:rsidRPr="00EC6538" w:rsidRDefault="004F575A" w:rsidP="00EC6538">
      <w:pPr>
        <w:spacing w:line="360" w:lineRule="auto"/>
        <w:jc w:val="both"/>
        <w:rPr>
          <w:rFonts w:ascii="Arial" w:hAnsi="Arial" w:cs="Arial"/>
          <w:sz w:val="24"/>
          <w:szCs w:val="24"/>
          <w:shd w:val="clear" w:color="auto" w:fill="FFFFFF"/>
        </w:rPr>
      </w:pPr>
      <w:r w:rsidRPr="00EC6538">
        <w:rPr>
          <w:rFonts w:ascii="Arial" w:hAnsi="Arial" w:cs="Arial"/>
          <w:sz w:val="24"/>
          <w:szCs w:val="24"/>
          <w:shd w:val="clear" w:color="auto" w:fill="FFFFFF"/>
        </w:rPr>
        <w:t xml:space="preserve">Liu, M., Shum, S.B. and </w:t>
      </w:r>
      <w:proofErr w:type="spellStart"/>
      <w:r w:rsidRPr="00EC6538">
        <w:rPr>
          <w:rFonts w:ascii="Arial" w:hAnsi="Arial" w:cs="Arial"/>
          <w:sz w:val="24"/>
          <w:szCs w:val="24"/>
          <w:shd w:val="clear" w:color="auto" w:fill="FFFFFF"/>
        </w:rPr>
        <w:t>Kitto</w:t>
      </w:r>
      <w:proofErr w:type="spellEnd"/>
      <w:r w:rsidRPr="00EC6538">
        <w:rPr>
          <w:rFonts w:ascii="Arial" w:hAnsi="Arial" w:cs="Arial"/>
          <w:sz w:val="24"/>
          <w:szCs w:val="24"/>
          <w:shd w:val="clear" w:color="auto" w:fill="FFFFFF"/>
        </w:rPr>
        <w:t>, K., 2021. Combining Factor Analysis with Writing Analytics for the Formative Assessment of Written Reflection. </w:t>
      </w:r>
      <w:r w:rsidRPr="00EC6538">
        <w:rPr>
          <w:rFonts w:ascii="Arial" w:hAnsi="Arial" w:cs="Arial"/>
          <w:i/>
          <w:iCs/>
          <w:sz w:val="24"/>
          <w:szCs w:val="24"/>
          <w:shd w:val="clear" w:color="auto" w:fill="FFFFFF"/>
        </w:rPr>
        <w:t xml:space="preserve">Computers in Human </w:t>
      </w:r>
      <w:proofErr w:type="spellStart"/>
      <w:r w:rsidRPr="00EC6538">
        <w:rPr>
          <w:rFonts w:ascii="Arial" w:hAnsi="Arial" w:cs="Arial"/>
          <w:i/>
          <w:iCs/>
          <w:sz w:val="24"/>
          <w:szCs w:val="24"/>
          <w:shd w:val="clear" w:color="auto" w:fill="FFFFFF"/>
        </w:rPr>
        <w:t>Behavior</w:t>
      </w:r>
      <w:proofErr w:type="spellEnd"/>
      <w:r w:rsidRPr="00EC6538">
        <w:rPr>
          <w:rFonts w:ascii="Arial" w:hAnsi="Arial" w:cs="Arial"/>
          <w:sz w:val="24"/>
          <w:szCs w:val="24"/>
          <w:shd w:val="clear" w:color="auto" w:fill="FFFFFF"/>
        </w:rPr>
        <w:t xml:space="preserve">, p.106733.  </w:t>
      </w:r>
    </w:p>
    <w:p w14:paraId="0204D1B9" w14:textId="77777777" w:rsidR="004F575A" w:rsidRPr="00EC6538" w:rsidRDefault="004F575A" w:rsidP="00EC6538">
      <w:pPr>
        <w:spacing w:line="360" w:lineRule="auto"/>
        <w:jc w:val="both"/>
        <w:rPr>
          <w:rFonts w:ascii="Arial" w:hAnsi="Arial" w:cs="Arial"/>
          <w:sz w:val="24"/>
          <w:szCs w:val="24"/>
          <w:shd w:val="clear" w:color="auto" w:fill="FFFFFF"/>
        </w:rPr>
      </w:pPr>
      <w:r w:rsidRPr="00EC6538">
        <w:rPr>
          <w:rFonts w:ascii="Arial" w:hAnsi="Arial" w:cs="Arial"/>
          <w:sz w:val="24"/>
          <w:szCs w:val="24"/>
          <w:shd w:val="clear" w:color="auto" w:fill="FFFFFF"/>
        </w:rPr>
        <w:t xml:space="preserve">Magee, C., Stevenson, C.T., </w:t>
      </w:r>
      <w:proofErr w:type="spellStart"/>
      <w:r w:rsidRPr="00EC6538">
        <w:rPr>
          <w:rFonts w:ascii="Arial" w:hAnsi="Arial" w:cs="Arial"/>
          <w:sz w:val="24"/>
          <w:szCs w:val="24"/>
          <w:shd w:val="clear" w:color="auto" w:fill="FFFFFF"/>
        </w:rPr>
        <w:t>Ebmeier</w:t>
      </w:r>
      <w:proofErr w:type="spellEnd"/>
      <w:r w:rsidRPr="00EC6538">
        <w:rPr>
          <w:rFonts w:ascii="Arial" w:hAnsi="Arial" w:cs="Arial"/>
          <w:sz w:val="24"/>
          <w:szCs w:val="24"/>
          <w:shd w:val="clear" w:color="auto" w:fill="FFFFFF"/>
        </w:rPr>
        <w:t xml:space="preserve">, S.K., Keir, D., Hammond, J.O., </w:t>
      </w:r>
      <w:proofErr w:type="spellStart"/>
      <w:r w:rsidRPr="00EC6538">
        <w:rPr>
          <w:rFonts w:ascii="Arial" w:hAnsi="Arial" w:cs="Arial"/>
          <w:sz w:val="24"/>
          <w:szCs w:val="24"/>
          <w:shd w:val="clear" w:color="auto" w:fill="FFFFFF"/>
        </w:rPr>
        <w:t>Gottsmann</w:t>
      </w:r>
      <w:proofErr w:type="spellEnd"/>
      <w:r w:rsidRPr="00EC6538">
        <w:rPr>
          <w:rFonts w:ascii="Arial" w:hAnsi="Arial" w:cs="Arial"/>
          <w:sz w:val="24"/>
          <w:szCs w:val="24"/>
          <w:shd w:val="clear" w:color="auto" w:fill="FFFFFF"/>
        </w:rPr>
        <w:t xml:space="preserve">, J.H., Whaler, K.A., Schofield, N., Jackson, C.A., </w:t>
      </w:r>
      <w:proofErr w:type="spellStart"/>
      <w:r w:rsidRPr="00EC6538">
        <w:rPr>
          <w:rFonts w:ascii="Arial" w:hAnsi="Arial" w:cs="Arial"/>
          <w:sz w:val="24"/>
          <w:szCs w:val="24"/>
          <w:shd w:val="clear" w:color="auto" w:fill="FFFFFF"/>
        </w:rPr>
        <w:t>Petronis</w:t>
      </w:r>
      <w:proofErr w:type="spellEnd"/>
      <w:r w:rsidRPr="00EC6538">
        <w:rPr>
          <w:rFonts w:ascii="Arial" w:hAnsi="Arial" w:cs="Arial"/>
          <w:sz w:val="24"/>
          <w:szCs w:val="24"/>
          <w:shd w:val="clear" w:color="auto" w:fill="FFFFFF"/>
        </w:rPr>
        <w:t>, M.S. and O’Driscoll, B., 2018. Magma plumbing systems: a geophysical perspective. </w:t>
      </w:r>
      <w:r w:rsidRPr="00EC6538">
        <w:rPr>
          <w:rFonts w:ascii="Arial" w:hAnsi="Arial" w:cs="Arial"/>
          <w:i/>
          <w:iCs/>
          <w:sz w:val="24"/>
          <w:szCs w:val="24"/>
          <w:shd w:val="clear" w:color="auto" w:fill="FFFFFF"/>
        </w:rPr>
        <w:t>Journal of Petrology</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59</w:t>
      </w:r>
      <w:r w:rsidRPr="00EC6538">
        <w:rPr>
          <w:rFonts w:ascii="Arial" w:hAnsi="Arial" w:cs="Arial"/>
          <w:sz w:val="24"/>
          <w:szCs w:val="24"/>
          <w:shd w:val="clear" w:color="auto" w:fill="FFFFFF"/>
        </w:rPr>
        <w:t xml:space="preserve">(6), pp.1217-1251.  </w:t>
      </w:r>
    </w:p>
    <w:p w14:paraId="0DEE5989" w14:textId="77777777" w:rsidR="004F575A" w:rsidRPr="00EC6538" w:rsidRDefault="004F575A" w:rsidP="00EC6538">
      <w:pPr>
        <w:spacing w:line="360" w:lineRule="auto"/>
        <w:jc w:val="both"/>
        <w:rPr>
          <w:rFonts w:ascii="Arial" w:hAnsi="Arial" w:cs="Arial"/>
          <w:sz w:val="24"/>
          <w:szCs w:val="24"/>
        </w:rPr>
      </w:pPr>
      <w:r w:rsidRPr="00EC6538">
        <w:rPr>
          <w:rFonts w:ascii="Arial" w:hAnsi="Arial" w:cs="Arial"/>
          <w:sz w:val="24"/>
          <w:szCs w:val="24"/>
          <w:shd w:val="clear" w:color="auto" w:fill="FFFFFF"/>
        </w:rPr>
        <w:t xml:space="preserve">Twomey, M.B., </w:t>
      </w:r>
      <w:proofErr w:type="spellStart"/>
      <w:r w:rsidRPr="00EC6538">
        <w:rPr>
          <w:rFonts w:ascii="Arial" w:hAnsi="Arial" w:cs="Arial"/>
          <w:sz w:val="24"/>
          <w:szCs w:val="24"/>
          <w:shd w:val="clear" w:color="auto" w:fill="FFFFFF"/>
        </w:rPr>
        <w:t>Sammon</w:t>
      </w:r>
      <w:proofErr w:type="spellEnd"/>
      <w:r w:rsidRPr="00EC6538">
        <w:rPr>
          <w:rFonts w:ascii="Arial" w:hAnsi="Arial" w:cs="Arial"/>
          <w:sz w:val="24"/>
          <w:szCs w:val="24"/>
          <w:shd w:val="clear" w:color="auto" w:fill="FFFFFF"/>
        </w:rPr>
        <w:t>, D. and Nagle, T., 2020. The tango of problem formulation: A patient’s/researcher’s reflection on an action design research journey. </w:t>
      </w:r>
      <w:r w:rsidRPr="00EC6538">
        <w:rPr>
          <w:rFonts w:ascii="Arial" w:hAnsi="Arial" w:cs="Arial"/>
          <w:i/>
          <w:iCs/>
          <w:sz w:val="24"/>
          <w:szCs w:val="24"/>
          <w:shd w:val="clear" w:color="auto" w:fill="FFFFFF"/>
        </w:rPr>
        <w:t>Journal of medical Internet research</w:t>
      </w:r>
      <w:r w:rsidRPr="00EC6538">
        <w:rPr>
          <w:rFonts w:ascii="Arial" w:hAnsi="Arial" w:cs="Arial"/>
          <w:sz w:val="24"/>
          <w:szCs w:val="24"/>
          <w:shd w:val="clear" w:color="auto" w:fill="FFFFFF"/>
        </w:rPr>
        <w:t>, </w:t>
      </w:r>
      <w:r w:rsidRPr="00EC6538">
        <w:rPr>
          <w:rFonts w:ascii="Arial" w:hAnsi="Arial" w:cs="Arial"/>
          <w:i/>
          <w:iCs/>
          <w:sz w:val="24"/>
          <w:szCs w:val="24"/>
          <w:shd w:val="clear" w:color="auto" w:fill="FFFFFF"/>
        </w:rPr>
        <w:t>22</w:t>
      </w:r>
      <w:r w:rsidRPr="00EC6538">
        <w:rPr>
          <w:rFonts w:ascii="Arial" w:hAnsi="Arial" w:cs="Arial"/>
          <w:sz w:val="24"/>
          <w:szCs w:val="24"/>
          <w:shd w:val="clear" w:color="auto" w:fill="FFFFFF"/>
        </w:rPr>
        <w:t xml:space="preserve">(7), p.e16916.  </w:t>
      </w:r>
    </w:p>
    <w:p w14:paraId="0BEDA083" w14:textId="77777777" w:rsidR="00655D95" w:rsidRPr="00EC6538" w:rsidRDefault="00655D95" w:rsidP="00EC6538">
      <w:pPr>
        <w:spacing w:line="360" w:lineRule="auto"/>
        <w:jc w:val="both"/>
        <w:rPr>
          <w:rFonts w:ascii="Arial" w:hAnsi="Arial" w:cs="Arial"/>
          <w:sz w:val="24"/>
          <w:szCs w:val="24"/>
        </w:rPr>
      </w:pPr>
    </w:p>
    <w:sectPr w:rsidR="00655D95" w:rsidRPr="00EC6538" w:rsidSect="002C293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6172F2" w14:textId="77777777" w:rsidR="00D97EA9" w:rsidRDefault="00D97EA9" w:rsidP="003C1B4E">
      <w:pPr>
        <w:spacing w:after="0" w:line="240" w:lineRule="auto"/>
      </w:pPr>
      <w:r>
        <w:separator/>
      </w:r>
    </w:p>
  </w:endnote>
  <w:endnote w:type="continuationSeparator" w:id="0">
    <w:p w14:paraId="2D8BADD5" w14:textId="77777777" w:rsidR="00D97EA9" w:rsidRDefault="00D97EA9" w:rsidP="003C1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001060"/>
      <w:docPartObj>
        <w:docPartGallery w:val="Page Numbers (Bottom of Page)"/>
        <w:docPartUnique/>
      </w:docPartObj>
    </w:sdtPr>
    <w:sdtEndPr/>
    <w:sdtContent>
      <w:p w14:paraId="73D7D12F" w14:textId="77777777" w:rsidR="003C1B4E" w:rsidRDefault="00125FC7">
        <w:pPr>
          <w:pStyle w:val="Footer"/>
        </w:pPr>
        <w:r>
          <w:fldChar w:fldCharType="begin"/>
        </w:r>
        <w:r>
          <w:instrText xml:space="preserve"> PAGE   \* MERGEFORMAT </w:instrText>
        </w:r>
        <w:r>
          <w:fldChar w:fldCharType="separate"/>
        </w:r>
        <w:r w:rsidR="00625D82">
          <w:rPr>
            <w:noProof/>
          </w:rPr>
          <w:t>6</w:t>
        </w:r>
        <w:r>
          <w:rPr>
            <w:noProof/>
          </w:rPr>
          <w:fldChar w:fldCharType="end"/>
        </w:r>
      </w:p>
    </w:sdtContent>
  </w:sdt>
  <w:p w14:paraId="3980EB17" w14:textId="77777777" w:rsidR="003C1B4E" w:rsidRDefault="003C1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83458D" w14:textId="77777777" w:rsidR="00D97EA9" w:rsidRDefault="00D97EA9" w:rsidP="003C1B4E">
      <w:pPr>
        <w:spacing w:after="0" w:line="240" w:lineRule="auto"/>
      </w:pPr>
      <w:r>
        <w:separator/>
      </w:r>
    </w:p>
  </w:footnote>
  <w:footnote w:type="continuationSeparator" w:id="0">
    <w:p w14:paraId="45A17015" w14:textId="77777777" w:rsidR="00D97EA9" w:rsidRDefault="00D97EA9" w:rsidP="003C1B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0897"/>
    <w:rsid w:val="000051AD"/>
    <w:rsid w:val="00012658"/>
    <w:rsid w:val="00025861"/>
    <w:rsid w:val="00035A7C"/>
    <w:rsid w:val="00041161"/>
    <w:rsid w:val="0004679F"/>
    <w:rsid w:val="00062313"/>
    <w:rsid w:val="00072720"/>
    <w:rsid w:val="000768E0"/>
    <w:rsid w:val="00080EF5"/>
    <w:rsid w:val="00090026"/>
    <w:rsid w:val="00092D5B"/>
    <w:rsid w:val="00097260"/>
    <w:rsid w:val="000B08AA"/>
    <w:rsid w:val="000B64A6"/>
    <w:rsid w:val="000C19C1"/>
    <w:rsid w:val="000D0F95"/>
    <w:rsid w:val="000D2498"/>
    <w:rsid w:val="000E4D0C"/>
    <w:rsid w:val="000F2679"/>
    <w:rsid w:val="000F4D6A"/>
    <w:rsid w:val="001039D4"/>
    <w:rsid w:val="00113313"/>
    <w:rsid w:val="0011613A"/>
    <w:rsid w:val="0012008B"/>
    <w:rsid w:val="00120897"/>
    <w:rsid w:val="00125FC7"/>
    <w:rsid w:val="00126FDE"/>
    <w:rsid w:val="001325FC"/>
    <w:rsid w:val="00133E4C"/>
    <w:rsid w:val="00133ED9"/>
    <w:rsid w:val="001418A7"/>
    <w:rsid w:val="00145E4D"/>
    <w:rsid w:val="001461B0"/>
    <w:rsid w:val="0015065B"/>
    <w:rsid w:val="001527CB"/>
    <w:rsid w:val="00182B8F"/>
    <w:rsid w:val="001910D7"/>
    <w:rsid w:val="00191B3D"/>
    <w:rsid w:val="001A3F41"/>
    <w:rsid w:val="001B1612"/>
    <w:rsid w:val="001B5B1B"/>
    <w:rsid w:val="001C4C5D"/>
    <w:rsid w:val="001D4B43"/>
    <w:rsid w:val="001D575C"/>
    <w:rsid w:val="001D6723"/>
    <w:rsid w:val="001E0A41"/>
    <w:rsid w:val="001E28CE"/>
    <w:rsid w:val="001F0EA2"/>
    <w:rsid w:val="00214918"/>
    <w:rsid w:val="00230608"/>
    <w:rsid w:val="0023452D"/>
    <w:rsid w:val="002346BE"/>
    <w:rsid w:val="0025277F"/>
    <w:rsid w:val="00254231"/>
    <w:rsid w:val="00262091"/>
    <w:rsid w:val="002630C8"/>
    <w:rsid w:val="00266FC3"/>
    <w:rsid w:val="00274849"/>
    <w:rsid w:val="0027681F"/>
    <w:rsid w:val="00285AA1"/>
    <w:rsid w:val="002A17D5"/>
    <w:rsid w:val="002A2A55"/>
    <w:rsid w:val="002B2D3C"/>
    <w:rsid w:val="002B6E7A"/>
    <w:rsid w:val="002B781B"/>
    <w:rsid w:val="002C0F6A"/>
    <w:rsid w:val="002C2935"/>
    <w:rsid w:val="002C3B27"/>
    <w:rsid w:val="002D31E9"/>
    <w:rsid w:val="002D4C5C"/>
    <w:rsid w:val="002E04D4"/>
    <w:rsid w:val="002E38E9"/>
    <w:rsid w:val="002E3BEA"/>
    <w:rsid w:val="002E49D0"/>
    <w:rsid w:val="002E72E5"/>
    <w:rsid w:val="002F297A"/>
    <w:rsid w:val="00307D19"/>
    <w:rsid w:val="00313EFE"/>
    <w:rsid w:val="003271B0"/>
    <w:rsid w:val="003274F2"/>
    <w:rsid w:val="00337230"/>
    <w:rsid w:val="00342F82"/>
    <w:rsid w:val="00343EDA"/>
    <w:rsid w:val="00351284"/>
    <w:rsid w:val="00352511"/>
    <w:rsid w:val="00353AFC"/>
    <w:rsid w:val="00355C0D"/>
    <w:rsid w:val="00360606"/>
    <w:rsid w:val="00360E86"/>
    <w:rsid w:val="00367078"/>
    <w:rsid w:val="00371E55"/>
    <w:rsid w:val="003724EE"/>
    <w:rsid w:val="003869EE"/>
    <w:rsid w:val="003873AA"/>
    <w:rsid w:val="00394B1E"/>
    <w:rsid w:val="003A561A"/>
    <w:rsid w:val="003B37FB"/>
    <w:rsid w:val="003B41A6"/>
    <w:rsid w:val="003B4855"/>
    <w:rsid w:val="003C05FE"/>
    <w:rsid w:val="003C1B4E"/>
    <w:rsid w:val="003C48FC"/>
    <w:rsid w:val="003D0432"/>
    <w:rsid w:val="003E000F"/>
    <w:rsid w:val="003F5C26"/>
    <w:rsid w:val="003F79DA"/>
    <w:rsid w:val="003F7CFD"/>
    <w:rsid w:val="00403065"/>
    <w:rsid w:val="004036CC"/>
    <w:rsid w:val="00413C1F"/>
    <w:rsid w:val="00431D34"/>
    <w:rsid w:val="0043220D"/>
    <w:rsid w:val="004369BE"/>
    <w:rsid w:val="00443937"/>
    <w:rsid w:val="0044524A"/>
    <w:rsid w:val="00452E43"/>
    <w:rsid w:val="00456264"/>
    <w:rsid w:val="004604E2"/>
    <w:rsid w:val="00460C40"/>
    <w:rsid w:val="0046785F"/>
    <w:rsid w:val="004743A6"/>
    <w:rsid w:val="004801F6"/>
    <w:rsid w:val="0048064D"/>
    <w:rsid w:val="0048431C"/>
    <w:rsid w:val="00492AD6"/>
    <w:rsid w:val="0049566A"/>
    <w:rsid w:val="00496ACF"/>
    <w:rsid w:val="0049709E"/>
    <w:rsid w:val="004B022A"/>
    <w:rsid w:val="004B2E13"/>
    <w:rsid w:val="004B32B7"/>
    <w:rsid w:val="004B4896"/>
    <w:rsid w:val="004B5B10"/>
    <w:rsid w:val="004C049E"/>
    <w:rsid w:val="004D029C"/>
    <w:rsid w:val="004D081D"/>
    <w:rsid w:val="004D1DA1"/>
    <w:rsid w:val="004F575A"/>
    <w:rsid w:val="00501447"/>
    <w:rsid w:val="00503B30"/>
    <w:rsid w:val="00514CFC"/>
    <w:rsid w:val="00517B40"/>
    <w:rsid w:val="00520E66"/>
    <w:rsid w:val="0052267A"/>
    <w:rsid w:val="005235FD"/>
    <w:rsid w:val="00531884"/>
    <w:rsid w:val="00541166"/>
    <w:rsid w:val="00542B08"/>
    <w:rsid w:val="00543F44"/>
    <w:rsid w:val="00547A49"/>
    <w:rsid w:val="00551FE2"/>
    <w:rsid w:val="00556F89"/>
    <w:rsid w:val="0055797C"/>
    <w:rsid w:val="00557BA1"/>
    <w:rsid w:val="00560A87"/>
    <w:rsid w:val="00565EC3"/>
    <w:rsid w:val="005707F8"/>
    <w:rsid w:val="00571BB5"/>
    <w:rsid w:val="005A048D"/>
    <w:rsid w:val="005A0DF3"/>
    <w:rsid w:val="005C7023"/>
    <w:rsid w:val="005D2220"/>
    <w:rsid w:val="005D3BFF"/>
    <w:rsid w:val="005D5486"/>
    <w:rsid w:val="005D656C"/>
    <w:rsid w:val="005D756F"/>
    <w:rsid w:val="005E16A2"/>
    <w:rsid w:val="005E36C6"/>
    <w:rsid w:val="005E4775"/>
    <w:rsid w:val="0060040B"/>
    <w:rsid w:val="006054BC"/>
    <w:rsid w:val="006133D5"/>
    <w:rsid w:val="00625D82"/>
    <w:rsid w:val="006339D1"/>
    <w:rsid w:val="00636B8A"/>
    <w:rsid w:val="00642D72"/>
    <w:rsid w:val="006438A4"/>
    <w:rsid w:val="00643CC4"/>
    <w:rsid w:val="00644C2D"/>
    <w:rsid w:val="0064793E"/>
    <w:rsid w:val="00647DD2"/>
    <w:rsid w:val="0065173D"/>
    <w:rsid w:val="00652DB8"/>
    <w:rsid w:val="006532BA"/>
    <w:rsid w:val="00654078"/>
    <w:rsid w:val="00655D95"/>
    <w:rsid w:val="00662CBA"/>
    <w:rsid w:val="00667001"/>
    <w:rsid w:val="0067038F"/>
    <w:rsid w:val="006739DF"/>
    <w:rsid w:val="00674D3F"/>
    <w:rsid w:val="00674F84"/>
    <w:rsid w:val="00694E46"/>
    <w:rsid w:val="006A2A2D"/>
    <w:rsid w:val="006B24C4"/>
    <w:rsid w:val="006B6941"/>
    <w:rsid w:val="006D089C"/>
    <w:rsid w:val="006D7432"/>
    <w:rsid w:val="006E6CC2"/>
    <w:rsid w:val="006F1496"/>
    <w:rsid w:val="00702F1A"/>
    <w:rsid w:val="007073C0"/>
    <w:rsid w:val="00710B81"/>
    <w:rsid w:val="0071640F"/>
    <w:rsid w:val="00720D6B"/>
    <w:rsid w:val="0072238D"/>
    <w:rsid w:val="0072302E"/>
    <w:rsid w:val="007233F0"/>
    <w:rsid w:val="00732E55"/>
    <w:rsid w:val="00734509"/>
    <w:rsid w:val="00754C1D"/>
    <w:rsid w:val="00760548"/>
    <w:rsid w:val="00765B3E"/>
    <w:rsid w:val="007660C0"/>
    <w:rsid w:val="0078126E"/>
    <w:rsid w:val="00781616"/>
    <w:rsid w:val="00794215"/>
    <w:rsid w:val="0079584E"/>
    <w:rsid w:val="007A6EB6"/>
    <w:rsid w:val="007B33F0"/>
    <w:rsid w:val="007B41A4"/>
    <w:rsid w:val="007B5313"/>
    <w:rsid w:val="007C13B7"/>
    <w:rsid w:val="007C5A71"/>
    <w:rsid w:val="007D07BF"/>
    <w:rsid w:val="007D275B"/>
    <w:rsid w:val="007D66C4"/>
    <w:rsid w:val="007D702D"/>
    <w:rsid w:val="007D72CC"/>
    <w:rsid w:val="007E0C62"/>
    <w:rsid w:val="007E15FE"/>
    <w:rsid w:val="007E3CEC"/>
    <w:rsid w:val="007E6455"/>
    <w:rsid w:val="007F03C7"/>
    <w:rsid w:val="007F2B71"/>
    <w:rsid w:val="007F33E7"/>
    <w:rsid w:val="008060F1"/>
    <w:rsid w:val="00806F53"/>
    <w:rsid w:val="00810C92"/>
    <w:rsid w:val="008160CC"/>
    <w:rsid w:val="008220B8"/>
    <w:rsid w:val="00823AD5"/>
    <w:rsid w:val="00830394"/>
    <w:rsid w:val="00832F1B"/>
    <w:rsid w:val="00837B17"/>
    <w:rsid w:val="0084349B"/>
    <w:rsid w:val="00847795"/>
    <w:rsid w:val="008530B1"/>
    <w:rsid w:val="008543EA"/>
    <w:rsid w:val="00857960"/>
    <w:rsid w:val="00865210"/>
    <w:rsid w:val="00870C11"/>
    <w:rsid w:val="00881718"/>
    <w:rsid w:val="008A6AD9"/>
    <w:rsid w:val="008B3546"/>
    <w:rsid w:val="008B5741"/>
    <w:rsid w:val="008E3EC8"/>
    <w:rsid w:val="008E49C5"/>
    <w:rsid w:val="008E5956"/>
    <w:rsid w:val="008F0F1B"/>
    <w:rsid w:val="008F1222"/>
    <w:rsid w:val="008F4F5C"/>
    <w:rsid w:val="009053BC"/>
    <w:rsid w:val="0091176E"/>
    <w:rsid w:val="0091206F"/>
    <w:rsid w:val="00922A0B"/>
    <w:rsid w:val="00923084"/>
    <w:rsid w:val="009276C8"/>
    <w:rsid w:val="00931A63"/>
    <w:rsid w:val="00934D38"/>
    <w:rsid w:val="00935448"/>
    <w:rsid w:val="00935549"/>
    <w:rsid w:val="00935F51"/>
    <w:rsid w:val="00936DC0"/>
    <w:rsid w:val="00945D5B"/>
    <w:rsid w:val="0095147B"/>
    <w:rsid w:val="009514C4"/>
    <w:rsid w:val="009529BD"/>
    <w:rsid w:val="00952CFA"/>
    <w:rsid w:val="00955976"/>
    <w:rsid w:val="00955FF9"/>
    <w:rsid w:val="00960842"/>
    <w:rsid w:val="009634E2"/>
    <w:rsid w:val="00964BC6"/>
    <w:rsid w:val="00967036"/>
    <w:rsid w:val="00967118"/>
    <w:rsid w:val="009738E9"/>
    <w:rsid w:val="0097615F"/>
    <w:rsid w:val="00976921"/>
    <w:rsid w:val="00977F30"/>
    <w:rsid w:val="009953E5"/>
    <w:rsid w:val="009964B3"/>
    <w:rsid w:val="009A12F8"/>
    <w:rsid w:val="009A26F5"/>
    <w:rsid w:val="009A28F6"/>
    <w:rsid w:val="009A453F"/>
    <w:rsid w:val="009A703E"/>
    <w:rsid w:val="009C2CBB"/>
    <w:rsid w:val="009D7B1D"/>
    <w:rsid w:val="009E242D"/>
    <w:rsid w:val="009E721D"/>
    <w:rsid w:val="009F4074"/>
    <w:rsid w:val="009F5A66"/>
    <w:rsid w:val="00A0319E"/>
    <w:rsid w:val="00A03A6F"/>
    <w:rsid w:val="00A054E5"/>
    <w:rsid w:val="00A20BBB"/>
    <w:rsid w:val="00A2379C"/>
    <w:rsid w:val="00A3503C"/>
    <w:rsid w:val="00A37BE2"/>
    <w:rsid w:val="00A37C57"/>
    <w:rsid w:val="00A4208D"/>
    <w:rsid w:val="00A53903"/>
    <w:rsid w:val="00A57E43"/>
    <w:rsid w:val="00A61EDE"/>
    <w:rsid w:val="00A760AB"/>
    <w:rsid w:val="00A81F83"/>
    <w:rsid w:val="00A85172"/>
    <w:rsid w:val="00A85AE4"/>
    <w:rsid w:val="00A9288A"/>
    <w:rsid w:val="00AA27DE"/>
    <w:rsid w:val="00AA38C3"/>
    <w:rsid w:val="00AA7605"/>
    <w:rsid w:val="00AB27A8"/>
    <w:rsid w:val="00AC2163"/>
    <w:rsid w:val="00AC3FBD"/>
    <w:rsid w:val="00AC7C27"/>
    <w:rsid w:val="00AD0630"/>
    <w:rsid w:val="00AD1DEA"/>
    <w:rsid w:val="00AE1B57"/>
    <w:rsid w:val="00AE39C0"/>
    <w:rsid w:val="00AE3DBE"/>
    <w:rsid w:val="00B012E0"/>
    <w:rsid w:val="00B028D4"/>
    <w:rsid w:val="00B07100"/>
    <w:rsid w:val="00B126C8"/>
    <w:rsid w:val="00B226C5"/>
    <w:rsid w:val="00B2791C"/>
    <w:rsid w:val="00B36A81"/>
    <w:rsid w:val="00B454C7"/>
    <w:rsid w:val="00B45FAA"/>
    <w:rsid w:val="00B65E66"/>
    <w:rsid w:val="00B730E7"/>
    <w:rsid w:val="00B75F42"/>
    <w:rsid w:val="00B81B88"/>
    <w:rsid w:val="00B859CE"/>
    <w:rsid w:val="00B90355"/>
    <w:rsid w:val="00B90C93"/>
    <w:rsid w:val="00B952AF"/>
    <w:rsid w:val="00BA146E"/>
    <w:rsid w:val="00BB0BAF"/>
    <w:rsid w:val="00BB1A9C"/>
    <w:rsid w:val="00BC4562"/>
    <w:rsid w:val="00BC5DF8"/>
    <w:rsid w:val="00BD2992"/>
    <w:rsid w:val="00BD3E2B"/>
    <w:rsid w:val="00BE0630"/>
    <w:rsid w:val="00BE0EC8"/>
    <w:rsid w:val="00BF3C3C"/>
    <w:rsid w:val="00C15BF3"/>
    <w:rsid w:val="00C20A2A"/>
    <w:rsid w:val="00C35E4E"/>
    <w:rsid w:val="00C4143F"/>
    <w:rsid w:val="00C43704"/>
    <w:rsid w:val="00C60C7E"/>
    <w:rsid w:val="00C6277F"/>
    <w:rsid w:val="00C6320B"/>
    <w:rsid w:val="00C81614"/>
    <w:rsid w:val="00C86E8D"/>
    <w:rsid w:val="00C93B62"/>
    <w:rsid w:val="00CA7351"/>
    <w:rsid w:val="00CB07BF"/>
    <w:rsid w:val="00CB4D4F"/>
    <w:rsid w:val="00CB6AE0"/>
    <w:rsid w:val="00CC0E11"/>
    <w:rsid w:val="00CC3610"/>
    <w:rsid w:val="00CC3800"/>
    <w:rsid w:val="00CC4273"/>
    <w:rsid w:val="00CD042F"/>
    <w:rsid w:val="00CE43D2"/>
    <w:rsid w:val="00CE4A6A"/>
    <w:rsid w:val="00CE55CE"/>
    <w:rsid w:val="00CF6A76"/>
    <w:rsid w:val="00D03C45"/>
    <w:rsid w:val="00D04106"/>
    <w:rsid w:val="00D20EDB"/>
    <w:rsid w:val="00D229E0"/>
    <w:rsid w:val="00D30B00"/>
    <w:rsid w:val="00D358B1"/>
    <w:rsid w:val="00D51920"/>
    <w:rsid w:val="00D54D9D"/>
    <w:rsid w:val="00D61C74"/>
    <w:rsid w:val="00D66DD1"/>
    <w:rsid w:val="00D73C31"/>
    <w:rsid w:val="00D81FA3"/>
    <w:rsid w:val="00D8361C"/>
    <w:rsid w:val="00D83D17"/>
    <w:rsid w:val="00D97EA9"/>
    <w:rsid w:val="00DA2017"/>
    <w:rsid w:val="00DB0292"/>
    <w:rsid w:val="00DB12EA"/>
    <w:rsid w:val="00DB22A6"/>
    <w:rsid w:val="00DB5B6A"/>
    <w:rsid w:val="00DB6E31"/>
    <w:rsid w:val="00DB7DA7"/>
    <w:rsid w:val="00DC3967"/>
    <w:rsid w:val="00DC3EE5"/>
    <w:rsid w:val="00DC60BF"/>
    <w:rsid w:val="00DC6403"/>
    <w:rsid w:val="00DD1CD5"/>
    <w:rsid w:val="00DD2506"/>
    <w:rsid w:val="00DE07C1"/>
    <w:rsid w:val="00DE4BDA"/>
    <w:rsid w:val="00DF0ADC"/>
    <w:rsid w:val="00DF1D6C"/>
    <w:rsid w:val="00DF5E4C"/>
    <w:rsid w:val="00E106CF"/>
    <w:rsid w:val="00E176A4"/>
    <w:rsid w:val="00E235D8"/>
    <w:rsid w:val="00E30E00"/>
    <w:rsid w:val="00E3235E"/>
    <w:rsid w:val="00E37209"/>
    <w:rsid w:val="00E46CE4"/>
    <w:rsid w:val="00E521F6"/>
    <w:rsid w:val="00E6011C"/>
    <w:rsid w:val="00E609BD"/>
    <w:rsid w:val="00E61391"/>
    <w:rsid w:val="00E61AB5"/>
    <w:rsid w:val="00E62065"/>
    <w:rsid w:val="00E70D42"/>
    <w:rsid w:val="00E72C02"/>
    <w:rsid w:val="00EA5BCA"/>
    <w:rsid w:val="00EB7714"/>
    <w:rsid w:val="00EC25C1"/>
    <w:rsid w:val="00EC43E5"/>
    <w:rsid w:val="00EC50C6"/>
    <w:rsid w:val="00EC6538"/>
    <w:rsid w:val="00EC7165"/>
    <w:rsid w:val="00ED2377"/>
    <w:rsid w:val="00EE06FB"/>
    <w:rsid w:val="00EE4D37"/>
    <w:rsid w:val="00EE4DE1"/>
    <w:rsid w:val="00EF02D7"/>
    <w:rsid w:val="00EF14F4"/>
    <w:rsid w:val="00EF5EEF"/>
    <w:rsid w:val="00EF5F36"/>
    <w:rsid w:val="00F042A1"/>
    <w:rsid w:val="00F056EC"/>
    <w:rsid w:val="00F20E0F"/>
    <w:rsid w:val="00F213BF"/>
    <w:rsid w:val="00F24B8B"/>
    <w:rsid w:val="00F251B1"/>
    <w:rsid w:val="00F3294F"/>
    <w:rsid w:val="00F33EA8"/>
    <w:rsid w:val="00F36B83"/>
    <w:rsid w:val="00F4462D"/>
    <w:rsid w:val="00F50CAB"/>
    <w:rsid w:val="00F50DB5"/>
    <w:rsid w:val="00F55A7E"/>
    <w:rsid w:val="00F57605"/>
    <w:rsid w:val="00F64B7B"/>
    <w:rsid w:val="00F65E85"/>
    <w:rsid w:val="00F7223C"/>
    <w:rsid w:val="00F76208"/>
    <w:rsid w:val="00F80755"/>
    <w:rsid w:val="00F8262A"/>
    <w:rsid w:val="00F933ED"/>
    <w:rsid w:val="00FA3984"/>
    <w:rsid w:val="00FA455D"/>
    <w:rsid w:val="00FB20CF"/>
    <w:rsid w:val="00FB34D7"/>
    <w:rsid w:val="00FB578F"/>
    <w:rsid w:val="00FC3638"/>
    <w:rsid w:val="00FD4619"/>
    <w:rsid w:val="00FD61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BD0ED"/>
  <w15:docId w15:val="{D72A344C-1772-487A-BBFA-098733940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2B7"/>
    <w:rPr>
      <w:lang w:val="en-GB"/>
    </w:rPr>
  </w:style>
  <w:style w:type="paragraph" w:styleId="Heading1">
    <w:name w:val="heading 1"/>
    <w:basedOn w:val="Normal"/>
    <w:next w:val="Normal"/>
    <w:link w:val="Heading1Char"/>
    <w:uiPriority w:val="9"/>
    <w:qFormat/>
    <w:rsid w:val="003C1B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C1B4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B4E"/>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3C1B4E"/>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3C1B4E"/>
    <w:pPr>
      <w:outlineLvl w:val="9"/>
    </w:pPr>
    <w:rPr>
      <w:lang w:val="en-US"/>
    </w:rPr>
  </w:style>
  <w:style w:type="paragraph" w:styleId="TOC1">
    <w:name w:val="toc 1"/>
    <w:basedOn w:val="Normal"/>
    <w:next w:val="Normal"/>
    <w:autoRedefine/>
    <w:uiPriority w:val="39"/>
    <w:unhideWhenUsed/>
    <w:rsid w:val="003C1B4E"/>
    <w:pPr>
      <w:spacing w:after="100"/>
    </w:pPr>
  </w:style>
  <w:style w:type="paragraph" w:styleId="TOC2">
    <w:name w:val="toc 2"/>
    <w:basedOn w:val="Normal"/>
    <w:next w:val="Normal"/>
    <w:autoRedefine/>
    <w:uiPriority w:val="39"/>
    <w:unhideWhenUsed/>
    <w:rsid w:val="003C1B4E"/>
    <w:pPr>
      <w:spacing w:after="100"/>
      <w:ind w:left="220"/>
    </w:pPr>
  </w:style>
  <w:style w:type="character" w:styleId="Hyperlink">
    <w:name w:val="Hyperlink"/>
    <w:basedOn w:val="DefaultParagraphFont"/>
    <w:uiPriority w:val="99"/>
    <w:unhideWhenUsed/>
    <w:rsid w:val="003C1B4E"/>
    <w:rPr>
      <w:color w:val="0000FF" w:themeColor="hyperlink"/>
      <w:u w:val="single"/>
    </w:rPr>
  </w:style>
  <w:style w:type="paragraph" w:styleId="BalloonText">
    <w:name w:val="Balloon Text"/>
    <w:basedOn w:val="Normal"/>
    <w:link w:val="BalloonTextChar"/>
    <w:uiPriority w:val="99"/>
    <w:semiHidden/>
    <w:unhideWhenUsed/>
    <w:rsid w:val="003C1B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1B4E"/>
    <w:rPr>
      <w:rFonts w:ascii="Tahoma" w:hAnsi="Tahoma" w:cs="Tahoma"/>
      <w:sz w:val="16"/>
      <w:szCs w:val="16"/>
      <w:lang w:val="en-GB"/>
    </w:rPr>
  </w:style>
  <w:style w:type="paragraph" w:styleId="Header">
    <w:name w:val="header"/>
    <w:basedOn w:val="Normal"/>
    <w:link w:val="HeaderChar"/>
    <w:uiPriority w:val="99"/>
    <w:semiHidden/>
    <w:unhideWhenUsed/>
    <w:rsid w:val="003C1B4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C1B4E"/>
    <w:rPr>
      <w:lang w:val="en-GB"/>
    </w:rPr>
  </w:style>
  <w:style w:type="paragraph" w:styleId="Footer">
    <w:name w:val="footer"/>
    <w:basedOn w:val="Normal"/>
    <w:link w:val="FooterChar"/>
    <w:uiPriority w:val="99"/>
    <w:unhideWhenUsed/>
    <w:rsid w:val="003C1B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1B4E"/>
    <w:rPr>
      <w:lang w:val="en-GB"/>
    </w:rPr>
  </w:style>
  <w:style w:type="paragraph" w:styleId="Caption">
    <w:name w:val="caption"/>
    <w:basedOn w:val="Normal"/>
    <w:next w:val="Normal"/>
    <w:uiPriority w:val="35"/>
    <w:unhideWhenUsed/>
    <w:qFormat/>
    <w:rsid w:val="00B126C8"/>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DACF1B-7BF2-40AA-B938-2B934DB7E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14</Pages>
  <Words>3290</Words>
  <Characters>18755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Nicoleta Matei (1913202)</cp:lastModifiedBy>
  <cp:revision>492</cp:revision>
  <dcterms:created xsi:type="dcterms:W3CDTF">2021-03-10T04:25:00Z</dcterms:created>
  <dcterms:modified xsi:type="dcterms:W3CDTF">2021-03-29T14:11:00Z</dcterms:modified>
</cp:coreProperties>
</file>