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DB116D" w:rsidRPr="00A406E5" w14:paraId="215ED20B" w14:textId="77777777" w:rsidTr="00A406E5">
        <w:tc>
          <w:tcPr>
            <w:tcW w:w="2093" w:type="dxa"/>
            <w:shd w:val="pct15" w:color="auto" w:fill="auto"/>
          </w:tcPr>
          <w:p w14:paraId="3560D2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09DB3" w14:textId="400D7C6A"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MBA</w:t>
            </w:r>
            <w:r w:rsidR="009366C9">
              <w:rPr>
                <w:rFonts w:ascii="Arial" w:hAnsi="Arial" w:cs="Arial"/>
                <w:b/>
                <w:sz w:val="22"/>
                <w:szCs w:val="22"/>
              </w:rPr>
              <w:t xml:space="preserve"> </w:t>
            </w:r>
            <w:r w:rsidR="009366C9" w:rsidRPr="0010404B">
              <w:rPr>
                <w:rFonts w:ascii="Arial" w:hAnsi="Arial" w:cs="Arial"/>
                <w:b/>
                <w:bCs/>
                <w:sz w:val="22"/>
                <w:szCs w:val="22"/>
              </w:rPr>
              <w:t>- Master of Business Administration</w:t>
            </w:r>
          </w:p>
        </w:tc>
      </w:tr>
      <w:tr w:rsidR="008F1308" w:rsidRPr="00A406E5" w14:paraId="212C052E" w14:textId="77777777" w:rsidTr="00A628CC">
        <w:tc>
          <w:tcPr>
            <w:tcW w:w="2093" w:type="dxa"/>
            <w:shd w:val="pct15" w:color="auto" w:fill="auto"/>
          </w:tcPr>
          <w:p w14:paraId="4DACA6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3C511" w14:textId="36C96B8B" w:rsidR="008F1308" w:rsidRPr="002D0025" w:rsidRDefault="002D0025" w:rsidP="00E51AAC">
            <w:pPr>
              <w:spacing w:before="120" w:after="120"/>
              <w:jc w:val="both"/>
              <w:rPr>
                <w:rFonts w:ascii="Arial" w:hAnsi="Arial" w:cs="Arial"/>
                <w:b/>
                <w:bCs/>
                <w:sz w:val="22"/>
                <w:szCs w:val="22"/>
              </w:rPr>
            </w:pPr>
            <w:r w:rsidRPr="002D0025">
              <w:rPr>
                <w:rFonts w:ascii="Arial" w:hAnsi="Arial" w:cs="Arial"/>
                <w:b/>
                <w:bCs/>
                <w:sz w:val="22"/>
                <w:szCs w:val="22"/>
              </w:rPr>
              <w:t>Managing People</w:t>
            </w:r>
          </w:p>
        </w:tc>
      </w:tr>
      <w:tr w:rsidR="00B84B5B" w:rsidRPr="00A406E5" w14:paraId="38ADF907" w14:textId="77777777" w:rsidTr="008F1308">
        <w:tc>
          <w:tcPr>
            <w:tcW w:w="2093" w:type="dxa"/>
            <w:shd w:val="pct15" w:color="auto" w:fill="auto"/>
          </w:tcPr>
          <w:p w14:paraId="30CF6D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AFA05A" w14:textId="4CC5D3C6" w:rsidR="00B84B5B" w:rsidRPr="002D0025" w:rsidRDefault="002D0025" w:rsidP="00152E9D">
            <w:pPr>
              <w:spacing w:before="120" w:after="120"/>
              <w:jc w:val="both"/>
              <w:rPr>
                <w:rFonts w:ascii="Arial" w:hAnsi="Arial" w:cs="Arial"/>
                <w:b/>
                <w:bCs/>
                <w:sz w:val="22"/>
                <w:szCs w:val="22"/>
              </w:rPr>
            </w:pPr>
            <w:r w:rsidRPr="002D0025">
              <w:rPr>
                <w:rFonts w:ascii="Arial" w:hAnsi="Arial" w:cs="Arial"/>
                <w:b/>
                <w:bCs/>
                <w:sz w:val="22"/>
                <w:szCs w:val="22"/>
              </w:rPr>
              <w:t>LCMB7011</w:t>
            </w:r>
          </w:p>
        </w:tc>
        <w:tc>
          <w:tcPr>
            <w:tcW w:w="2268" w:type="dxa"/>
            <w:shd w:val="clear" w:color="auto" w:fill="D9D9D9"/>
          </w:tcPr>
          <w:p w14:paraId="0CA765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DA95B5" w14:textId="70D25D4D" w:rsidR="00B84B5B" w:rsidRPr="002D0025" w:rsidRDefault="002D0025" w:rsidP="00E51AAC">
            <w:pPr>
              <w:spacing w:before="120" w:after="120"/>
              <w:jc w:val="both"/>
              <w:rPr>
                <w:rFonts w:ascii="Arial" w:hAnsi="Arial" w:cs="Arial"/>
                <w:b/>
                <w:bCs/>
                <w:sz w:val="22"/>
                <w:szCs w:val="22"/>
              </w:rPr>
            </w:pPr>
            <w:r w:rsidRPr="002D0025">
              <w:rPr>
                <w:rFonts w:ascii="Arial" w:hAnsi="Arial" w:cs="Arial"/>
                <w:b/>
                <w:bCs/>
              </w:rPr>
              <w:t>100%</w:t>
            </w:r>
          </w:p>
        </w:tc>
      </w:tr>
      <w:tr w:rsidR="00DB116D" w:rsidRPr="00A406E5" w14:paraId="2A6D1DA4" w14:textId="77777777" w:rsidTr="008F1308">
        <w:tc>
          <w:tcPr>
            <w:tcW w:w="2093" w:type="dxa"/>
            <w:shd w:val="pct15" w:color="auto" w:fill="auto"/>
          </w:tcPr>
          <w:p w14:paraId="053744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85734" w14:textId="7BBF8B06" w:rsidR="00DB116D" w:rsidRPr="00A406E5" w:rsidRDefault="002D0025" w:rsidP="00E51AAC">
            <w:pPr>
              <w:spacing w:before="120" w:after="120"/>
              <w:jc w:val="both"/>
              <w:rPr>
                <w:rFonts w:ascii="Arial" w:hAnsi="Arial" w:cs="Arial"/>
                <w:b/>
                <w:sz w:val="22"/>
                <w:szCs w:val="22"/>
              </w:rPr>
            </w:pPr>
            <w:r>
              <w:rPr>
                <w:rFonts w:ascii="Arial" w:hAnsi="Arial" w:cs="Arial"/>
                <w:b/>
                <w:sz w:val="22"/>
                <w:szCs w:val="22"/>
              </w:rPr>
              <w:t xml:space="preserve">Efua Adams </w:t>
            </w:r>
          </w:p>
        </w:tc>
        <w:tc>
          <w:tcPr>
            <w:tcW w:w="2268" w:type="dxa"/>
            <w:shd w:val="clear" w:color="auto" w:fill="D9D9D9"/>
          </w:tcPr>
          <w:p w14:paraId="3C162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B2477B" w14:textId="54F42209" w:rsidR="00DB116D" w:rsidRPr="00A406E5" w:rsidRDefault="002D0025" w:rsidP="00E51AAC">
            <w:pPr>
              <w:spacing w:before="120" w:after="120"/>
              <w:jc w:val="both"/>
              <w:rPr>
                <w:rFonts w:ascii="Arial" w:hAnsi="Arial" w:cs="Arial"/>
                <w:b/>
                <w:sz w:val="22"/>
                <w:szCs w:val="22"/>
              </w:rPr>
            </w:pPr>
            <w:r>
              <w:rPr>
                <w:rFonts w:ascii="Arial" w:hAnsi="Arial" w:cs="Arial"/>
                <w:b/>
                <w:sz w:val="22"/>
                <w:szCs w:val="22"/>
              </w:rPr>
              <w:t>Vasilios Tavlaridis</w:t>
            </w:r>
            <w:r w:rsidR="00900794">
              <w:rPr>
                <w:rFonts w:ascii="Arial" w:hAnsi="Arial" w:cs="Arial"/>
                <w:b/>
                <w:sz w:val="22"/>
                <w:szCs w:val="22"/>
              </w:rPr>
              <w:t xml:space="preserve">    </w:t>
            </w:r>
          </w:p>
        </w:tc>
      </w:tr>
      <w:tr w:rsidR="00DB116D" w:rsidRPr="00A406E5" w14:paraId="37AECF82" w14:textId="77777777" w:rsidTr="008F1308">
        <w:tc>
          <w:tcPr>
            <w:tcW w:w="2093" w:type="dxa"/>
            <w:shd w:val="pct15" w:color="auto" w:fill="auto"/>
          </w:tcPr>
          <w:p w14:paraId="3716DB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EA654" w14:textId="7B36ADCA" w:rsidR="00DB116D" w:rsidRPr="002D0025" w:rsidRDefault="003870E4" w:rsidP="005F0579">
            <w:pPr>
              <w:spacing w:before="120" w:after="120"/>
              <w:jc w:val="both"/>
              <w:rPr>
                <w:rFonts w:ascii="Arial" w:hAnsi="Arial" w:cs="Arial"/>
                <w:b/>
                <w:bCs/>
                <w:sz w:val="22"/>
                <w:szCs w:val="22"/>
              </w:rPr>
            </w:pPr>
            <w:r>
              <w:rPr>
                <w:rFonts w:ascii="Arial" w:hAnsi="Arial" w:cs="Arial"/>
                <w:b/>
                <w:bCs/>
                <w:sz w:val="22"/>
                <w:szCs w:val="22"/>
              </w:rPr>
              <w:t>The Future of Human Resource</w:t>
            </w:r>
            <w:r w:rsidR="00DF16CB">
              <w:rPr>
                <w:rFonts w:ascii="Arial" w:hAnsi="Arial" w:cs="Arial"/>
                <w:b/>
                <w:bCs/>
                <w:sz w:val="22"/>
                <w:szCs w:val="22"/>
              </w:rPr>
              <w:t xml:space="preserve"> Management</w:t>
            </w:r>
          </w:p>
        </w:tc>
        <w:tc>
          <w:tcPr>
            <w:tcW w:w="2268" w:type="dxa"/>
            <w:shd w:val="pct15" w:color="auto" w:fill="auto"/>
          </w:tcPr>
          <w:p w14:paraId="7E3F98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CDBBE9" w14:textId="23BDDCBC" w:rsidR="00DB116D" w:rsidRPr="002D0025" w:rsidRDefault="002D0025" w:rsidP="00E51AAC">
            <w:pPr>
              <w:spacing w:before="120" w:after="120"/>
              <w:jc w:val="both"/>
              <w:rPr>
                <w:rFonts w:ascii="Arial" w:hAnsi="Arial" w:cs="Arial"/>
                <w:b/>
                <w:bCs/>
                <w:sz w:val="22"/>
                <w:szCs w:val="22"/>
              </w:rPr>
            </w:pPr>
            <w:r w:rsidRPr="002D0025">
              <w:rPr>
                <w:rFonts w:ascii="Arial" w:hAnsi="Arial" w:cs="Arial"/>
                <w:b/>
                <w:bCs/>
                <w:sz w:val="22"/>
                <w:szCs w:val="22"/>
              </w:rPr>
              <w:t>5000 words</w:t>
            </w:r>
            <w:r w:rsidR="00C2734F" w:rsidRPr="002D0025">
              <w:rPr>
                <w:rFonts w:ascii="Arial" w:hAnsi="Arial" w:cs="Arial"/>
                <w:b/>
                <w:bCs/>
                <w:sz w:val="22"/>
                <w:szCs w:val="22"/>
              </w:rPr>
              <w:t xml:space="preserve"> +/ - 10%</w:t>
            </w:r>
          </w:p>
        </w:tc>
      </w:tr>
      <w:tr w:rsidR="00B84B5B" w:rsidRPr="00A406E5" w14:paraId="759AADA0" w14:textId="77777777" w:rsidTr="008F1308">
        <w:tc>
          <w:tcPr>
            <w:tcW w:w="2093" w:type="dxa"/>
            <w:shd w:val="pct15" w:color="auto" w:fill="auto"/>
          </w:tcPr>
          <w:p w14:paraId="485B7D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E4B857" w14:textId="567BBF40" w:rsidR="00B84B5B" w:rsidRPr="00A406E5" w:rsidRDefault="00200363" w:rsidP="005F0579">
            <w:pPr>
              <w:spacing w:before="120" w:after="120"/>
              <w:jc w:val="both"/>
              <w:rPr>
                <w:rFonts w:ascii="Arial" w:hAnsi="Arial" w:cs="Arial"/>
                <w:b/>
                <w:sz w:val="22"/>
                <w:szCs w:val="22"/>
              </w:rPr>
            </w:pPr>
            <w:r w:rsidRPr="00200363">
              <w:rPr>
                <w:rFonts w:ascii="Arial" w:hAnsi="Arial" w:cs="Arial"/>
                <w:b/>
                <w:bCs/>
                <w:color w:val="FF0000"/>
                <w:sz w:val="22"/>
                <w:szCs w:val="22"/>
              </w:rPr>
              <w:t>28</w:t>
            </w:r>
            <w:r w:rsidRPr="00200363">
              <w:rPr>
                <w:rFonts w:ascii="Arial" w:hAnsi="Arial" w:cs="Arial"/>
                <w:b/>
                <w:bCs/>
                <w:color w:val="FF0000"/>
                <w:sz w:val="22"/>
                <w:szCs w:val="22"/>
                <w:vertAlign w:val="superscript"/>
              </w:rPr>
              <w:t>th</w:t>
            </w:r>
            <w:r w:rsidRPr="00200363">
              <w:rPr>
                <w:rFonts w:ascii="Arial" w:hAnsi="Arial" w:cs="Arial"/>
                <w:b/>
                <w:bCs/>
                <w:color w:val="FF0000"/>
                <w:sz w:val="22"/>
                <w:szCs w:val="22"/>
              </w:rPr>
              <w:t xml:space="preserve"> July, 2023</w:t>
            </w:r>
          </w:p>
        </w:tc>
        <w:tc>
          <w:tcPr>
            <w:tcW w:w="2268" w:type="dxa"/>
            <w:shd w:val="pct15" w:color="auto" w:fill="auto"/>
          </w:tcPr>
          <w:p w14:paraId="7980C8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A65F16" w14:textId="4E243117" w:rsidR="00B84B5B" w:rsidRPr="002D0025" w:rsidRDefault="00747565" w:rsidP="005F0579">
            <w:pPr>
              <w:spacing w:before="120" w:after="120"/>
              <w:jc w:val="both"/>
              <w:rPr>
                <w:rFonts w:ascii="Arial" w:hAnsi="Arial" w:cs="Arial"/>
                <w:b/>
                <w:bCs/>
                <w:sz w:val="22"/>
                <w:szCs w:val="22"/>
              </w:rPr>
            </w:pPr>
            <w:r w:rsidRPr="00747565">
              <w:rPr>
                <w:rFonts w:ascii="Arial" w:hAnsi="Arial" w:cs="Arial"/>
                <w:b/>
                <w:bCs/>
                <w:color w:val="FF0000"/>
                <w:sz w:val="22"/>
                <w:szCs w:val="22"/>
              </w:rPr>
              <w:t>25</w:t>
            </w:r>
            <w:r w:rsidRPr="00747565">
              <w:rPr>
                <w:rFonts w:ascii="Arial" w:hAnsi="Arial" w:cs="Arial"/>
                <w:b/>
                <w:bCs/>
                <w:color w:val="FF0000"/>
                <w:sz w:val="22"/>
                <w:szCs w:val="22"/>
                <w:vertAlign w:val="superscript"/>
              </w:rPr>
              <w:t>th</w:t>
            </w:r>
            <w:r w:rsidRPr="00747565">
              <w:rPr>
                <w:rFonts w:ascii="Arial" w:hAnsi="Arial" w:cs="Arial"/>
                <w:b/>
                <w:bCs/>
                <w:color w:val="FF0000"/>
                <w:sz w:val="22"/>
                <w:szCs w:val="22"/>
              </w:rPr>
              <w:t xml:space="preserve"> August, 2023</w:t>
            </w: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69E5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F6645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190B6E75" w14:textId="1F564ACC" w:rsidR="002D0025" w:rsidRPr="002D0025" w:rsidRDefault="002D0025" w:rsidP="002D0025">
            <w:pPr>
              <w:rPr>
                <w:rFonts w:ascii="Arial" w:hAnsi="Arial" w:cs="Arial"/>
                <w:sz w:val="22"/>
                <w:szCs w:val="22"/>
              </w:rPr>
            </w:pPr>
            <w:r w:rsidRPr="002D0025">
              <w:rPr>
                <w:rFonts w:ascii="Arial" w:hAnsi="Arial" w:cs="Arial"/>
                <w:sz w:val="22"/>
                <w:szCs w:val="22"/>
              </w:rPr>
              <w:t xml:space="preserve">Upon the successful completion of this module, the student should be able to demonstrate the ability to: </w:t>
            </w:r>
            <w:r w:rsidRPr="002D0025">
              <w:rPr>
                <w:rFonts w:ascii="Arial" w:hAnsi="Arial" w:cs="Arial"/>
                <w:sz w:val="22"/>
                <w:szCs w:val="22"/>
              </w:rPr>
              <w:br/>
            </w:r>
          </w:p>
          <w:p w14:paraId="1F446EAB" w14:textId="4C80422F" w:rsidR="002D0025" w:rsidRPr="002D0025" w:rsidRDefault="002D0025" w:rsidP="002D0025">
            <w:pPr>
              <w:rPr>
                <w:rFonts w:ascii="Arial" w:hAnsi="Arial" w:cs="Arial"/>
                <w:sz w:val="22"/>
                <w:szCs w:val="22"/>
              </w:rPr>
            </w:pPr>
            <w:r w:rsidRPr="002D0025">
              <w:rPr>
                <w:rFonts w:ascii="Arial" w:hAnsi="Arial" w:cs="Arial"/>
                <w:sz w:val="22"/>
                <w:szCs w:val="22"/>
              </w:rPr>
              <w:t xml:space="preserve">1. Identify and critically appraise the Human Resource Management role in employee recruitment, </w:t>
            </w:r>
            <w:proofErr w:type="gramStart"/>
            <w:r w:rsidRPr="002D0025">
              <w:rPr>
                <w:rFonts w:ascii="Arial" w:hAnsi="Arial" w:cs="Arial"/>
                <w:sz w:val="22"/>
                <w:szCs w:val="22"/>
              </w:rPr>
              <w:t>development</w:t>
            </w:r>
            <w:proofErr w:type="gramEnd"/>
            <w:r w:rsidRPr="002D0025">
              <w:rPr>
                <w:rFonts w:ascii="Arial" w:hAnsi="Arial" w:cs="Arial"/>
                <w:sz w:val="22"/>
                <w:szCs w:val="22"/>
              </w:rPr>
              <w:t xml:space="preserve"> and engagement in a competitive and international context. </w:t>
            </w:r>
            <w:r w:rsidRPr="002D0025">
              <w:rPr>
                <w:rFonts w:ascii="Arial" w:hAnsi="Arial" w:cs="Arial"/>
                <w:sz w:val="22"/>
                <w:szCs w:val="22"/>
              </w:rPr>
              <w:br/>
            </w:r>
          </w:p>
          <w:p w14:paraId="55E3F697" w14:textId="15A4D87C" w:rsidR="00C01A3F" w:rsidRDefault="002D0025" w:rsidP="002D0025">
            <w:pPr>
              <w:rPr>
                <w:rFonts w:ascii="Arial" w:hAnsi="Arial" w:cs="Arial"/>
                <w:sz w:val="22"/>
                <w:szCs w:val="22"/>
              </w:rPr>
            </w:pPr>
            <w:r w:rsidRPr="002D0025">
              <w:rPr>
                <w:rFonts w:ascii="Arial" w:hAnsi="Arial" w:cs="Arial"/>
                <w:sz w:val="22"/>
                <w:szCs w:val="22"/>
              </w:rPr>
              <w:t>2. Develop a critical appreciation of the issues involved in managing a complex and diverse workforce for both organisational success and workforce wellbeing.</w:t>
            </w:r>
          </w:p>
          <w:p w14:paraId="7011D2CE" w14:textId="77777777" w:rsidR="002D0025" w:rsidRPr="002D0025" w:rsidRDefault="002D0025" w:rsidP="002D0025">
            <w:pPr>
              <w:rPr>
                <w:rFonts w:ascii="Arial" w:hAnsi="Arial" w:cs="Arial"/>
                <w:sz w:val="22"/>
                <w:szCs w:val="22"/>
              </w:rPr>
            </w:pPr>
          </w:p>
          <w:p w14:paraId="0610C4AE" w14:textId="77777777" w:rsidR="002D0025" w:rsidRDefault="002D0025" w:rsidP="002D0025"/>
          <w:p w14:paraId="3317135D" w14:textId="77777777" w:rsidR="002D0025" w:rsidRPr="002D0025" w:rsidRDefault="002D0025" w:rsidP="002D0025">
            <w:pPr>
              <w:rPr>
                <w:rFonts w:ascii="Arial" w:hAnsi="Arial" w:cs="Arial"/>
                <w:b/>
                <w:bCs/>
                <w:sz w:val="22"/>
                <w:szCs w:val="22"/>
              </w:rPr>
            </w:pPr>
            <w:r w:rsidRPr="002D0025">
              <w:rPr>
                <w:rFonts w:ascii="Arial" w:hAnsi="Arial" w:cs="Arial"/>
                <w:b/>
                <w:bCs/>
                <w:sz w:val="22"/>
                <w:szCs w:val="22"/>
              </w:rPr>
              <w:t xml:space="preserve">INDICATIVE CONTENT </w:t>
            </w:r>
          </w:p>
          <w:p w14:paraId="4184542B" w14:textId="77777777" w:rsidR="002D0025" w:rsidRPr="002D0025" w:rsidRDefault="002D0025" w:rsidP="002D0025">
            <w:pPr>
              <w:pStyle w:val="ListParagraph"/>
              <w:numPr>
                <w:ilvl w:val="0"/>
                <w:numId w:val="24"/>
              </w:numPr>
              <w:rPr>
                <w:rFonts w:ascii="Arial" w:hAnsi="Arial" w:cs="Arial"/>
                <w:sz w:val="22"/>
                <w:szCs w:val="22"/>
              </w:rPr>
            </w:pPr>
            <w:r w:rsidRPr="002D0025">
              <w:rPr>
                <w:rFonts w:ascii="Arial" w:hAnsi="Arial" w:cs="Arial"/>
                <w:sz w:val="22"/>
                <w:szCs w:val="22"/>
              </w:rPr>
              <w:lastRenderedPageBreak/>
              <w:t xml:space="preserve">HRM strategies, planning and approaches to the labour markets including recruitment, retention, turnover and dismissal. </w:t>
            </w:r>
          </w:p>
          <w:p w14:paraId="1B2A2AB1" w14:textId="77777777" w:rsidR="002D0025" w:rsidRPr="002D0025" w:rsidRDefault="002D0025" w:rsidP="002D0025">
            <w:pPr>
              <w:pStyle w:val="ListParagraph"/>
              <w:numPr>
                <w:ilvl w:val="0"/>
                <w:numId w:val="24"/>
              </w:numPr>
              <w:rPr>
                <w:rFonts w:ascii="Arial" w:hAnsi="Arial" w:cs="Arial"/>
                <w:sz w:val="22"/>
                <w:szCs w:val="22"/>
              </w:rPr>
            </w:pPr>
            <w:r w:rsidRPr="002D0025">
              <w:rPr>
                <w:rFonts w:ascii="Arial" w:hAnsi="Arial" w:cs="Arial"/>
                <w:sz w:val="22"/>
                <w:szCs w:val="22"/>
              </w:rPr>
              <w:t xml:space="preserve">HRD strategies and approaches to employee development and diversity management. </w:t>
            </w:r>
          </w:p>
          <w:p w14:paraId="173C649D" w14:textId="77777777" w:rsidR="002D0025" w:rsidRPr="002D0025" w:rsidRDefault="002D0025" w:rsidP="002D0025">
            <w:pPr>
              <w:pStyle w:val="ListParagraph"/>
              <w:numPr>
                <w:ilvl w:val="0"/>
                <w:numId w:val="24"/>
              </w:numPr>
              <w:rPr>
                <w:rFonts w:ascii="Arial" w:hAnsi="Arial" w:cs="Arial"/>
                <w:sz w:val="22"/>
                <w:szCs w:val="22"/>
              </w:rPr>
            </w:pPr>
            <w:r w:rsidRPr="002D0025">
              <w:rPr>
                <w:rFonts w:ascii="Arial" w:hAnsi="Arial" w:cs="Arial"/>
                <w:sz w:val="22"/>
                <w:szCs w:val="22"/>
              </w:rPr>
              <w:t xml:space="preserve">Managing Workforce Diversity – international, cultural, legislative and development aspects and the impact of HR practices and policies. </w:t>
            </w:r>
          </w:p>
          <w:p w14:paraId="4882E4FE" w14:textId="77777777" w:rsidR="002D0025" w:rsidRPr="002D0025" w:rsidRDefault="002D0025" w:rsidP="002D0025">
            <w:pPr>
              <w:pStyle w:val="ListParagraph"/>
              <w:numPr>
                <w:ilvl w:val="0"/>
                <w:numId w:val="24"/>
              </w:numPr>
              <w:rPr>
                <w:rFonts w:ascii="Arial" w:hAnsi="Arial" w:cs="Arial"/>
                <w:sz w:val="22"/>
                <w:szCs w:val="22"/>
              </w:rPr>
            </w:pPr>
            <w:r w:rsidRPr="002D0025">
              <w:rPr>
                <w:rFonts w:ascii="Arial" w:hAnsi="Arial" w:cs="Arial"/>
                <w:sz w:val="22"/>
                <w:szCs w:val="22"/>
              </w:rPr>
              <w:t xml:space="preserve">Communication and Consultation, especially in relation to Employee Engagement, Employment Contracts and Employee Relations. </w:t>
            </w:r>
          </w:p>
          <w:p w14:paraId="3AF1C9DB" w14:textId="77777777" w:rsidR="002D0025" w:rsidRPr="002D0025" w:rsidRDefault="002D0025" w:rsidP="002D0025">
            <w:pPr>
              <w:pStyle w:val="ListParagraph"/>
              <w:numPr>
                <w:ilvl w:val="0"/>
                <w:numId w:val="24"/>
              </w:numPr>
              <w:rPr>
                <w:rFonts w:ascii="Arial" w:hAnsi="Arial" w:cs="Arial"/>
                <w:sz w:val="22"/>
                <w:szCs w:val="22"/>
              </w:rPr>
            </w:pPr>
            <w:r w:rsidRPr="002D0025">
              <w:rPr>
                <w:rFonts w:ascii="Arial" w:hAnsi="Arial" w:cs="Arial"/>
                <w:sz w:val="22"/>
                <w:szCs w:val="22"/>
              </w:rPr>
              <w:t xml:space="preserve">Developing proactive HRM strategies to sustainable Health, Safety, Environmental and Wellness </w:t>
            </w:r>
            <w:proofErr w:type="gramStart"/>
            <w:r w:rsidRPr="002D0025">
              <w:rPr>
                <w:rFonts w:ascii="Arial" w:hAnsi="Arial" w:cs="Arial"/>
                <w:sz w:val="22"/>
                <w:szCs w:val="22"/>
              </w:rPr>
              <w:t>issues</w:t>
            </w:r>
            <w:proofErr w:type="gramEnd"/>
            <w:r w:rsidRPr="002D0025">
              <w:rPr>
                <w:rFonts w:ascii="Arial" w:hAnsi="Arial" w:cs="Arial"/>
                <w:sz w:val="22"/>
                <w:szCs w:val="22"/>
              </w:rPr>
              <w:t xml:space="preserve"> and risks. HRM and the contribution to continuous improvement and the quality gain. </w:t>
            </w:r>
          </w:p>
          <w:p w14:paraId="0CBBD87A" w14:textId="6097CF1F" w:rsidR="002D0025" w:rsidRPr="002D0025" w:rsidRDefault="002D0025" w:rsidP="002D0025">
            <w:pPr>
              <w:pStyle w:val="ListParagraph"/>
              <w:numPr>
                <w:ilvl w:val="0"/>
                <w:numId w:val="24"/>
              </w:numPr>
            </w:pPr>
            <w:r w:rsidRPr="002D0025">
              <w:rPr>
                <w:rFonts w:ascii="Arial" w:hAnsi="Arial" w:cs="Arial"/>
                <w:sz w:val="22"/>
                <w:szCs w:val="22"/>
              </w:rPr>
              <w:t>International, Environmental, Ethical and Sustainability issues.</w:t>
            </w:r>
          </w:p>
        </w:tc>
      </w:tr>
    </w:tbl>
    <w:p w14:paraId="645B4E03" w14:textId="144197EB" w:rsidR="00C01A3F" w:rsidRDefault="00C01A3F" w:rsidP="00BA1176">
      <w:pPr>
        <w:rPr>
          <w:rFonts w:ascii="Arial" w:hAnsi="Arial" w:cs="Arial"/>
          <w:b/>
        </w:rPr>
      </w:pPr>
    </w:p>
    <w:p w14:paraId="6761C00F" w14:textId="6BBC4B43"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14E1C9E" w14:textId="77777777" w:rsidR="003870E4" w:rsidRPr="003870E4" w:rsidRDefault="003870E4" w:rsidP="00C030C7">
      <w:pPr>
        <w:pStyle w:val="heading"/>
        <w:ind w:left="0" w:firstLine="0"/>
        <w:jc w:val="both"/>
        <w:rPr>
          <w:rFonts w:ascii="Arial" w:hAnsi="Arial" w:cs="Arial"/>
          <w:bCs/>
          <w:sz w:val="22"/>
          <w:szCs w:val="22"/>
        </w:rPr>
      </w:pPr>
      <w:r w:rsidRPr="003870E4">
        <w:rPr>
          <w:rFonts w:ascii="Arial" w:hAnsi="Arial" w:cs="Arial"/>
          <w:bCs/>
          <w:sz w:val="22"/>
          <w:szCs w:val="22"/>
        </w:rPr>
        <w:t xml:space="preserve">A thorough discussion of the Case Study - </w:t>
      </w:r>
      <w:r w:rsidRPr="003870E4">
        <w:rPr>
          <w:rFonts w:ascii="Arial" w:hAnsi="Arial" w:cs="Arial"/>
          <w:i/>
          <w:iCs/>
          <w:sz w:val="22"/>
          <w:szCs w:val="22"/>
          <w:u w:val="single"/>
        </w:rPr>
        <w:t>The Future of Human Resources: Analytics software companies have importance in the post-pandemic world, but barriers to uptake remain</w:t>
      </w:r>
      <w:r w:rsidRPr="003870E4">
        <w:rPr>
          <w:rFonts w:ascii="Arial" w:hAnsi="Arial" w:cs="Arial"/>
          <w:sz w:val="22"/>
          <w:szCs w:val="22"/>
        </w:rPr>
        <w:t xml:space="preserve"> </w:t>
      </w:r>
      <w:r w:rsidRPr="003870E4">
        <w:rPr>
          <w:rFonts w:ascii="Arial" w:hAnsi="Arial" w:cs="Arial"/>
          <w:bCs/>
          <w:sz w:val="22"/>
          <w:szCs w:val="22"/>
        </w:rPr>
        <w:t xml:space="preserve">will be discussed in class during the assignment briefing in </w:t>
      </w:r>
      <w:r w:rsidRPr="003870E4">
        <w:rPr>
          <w:rFonts w:ascii="Arial" w:hAnsi="Arial" w:cs="Arial"/>
          <w:sz w:val="22"/>
          <w:szCs w:val="22"/>
        </w:rPr>
        <w:t>Week 2.</w:t>
      </w:r>
      <w:r w:rsidRPr="003870E4">
        <w:rPr>
          <w:rFonts w:ascii="Arial" w:hAnsi="Arial" w:cs="Arial"/>
          <w:bCs/>
          <w:sz w:val="22"/>
          <w:szCs w:val="22"/>
        </w:rPr>
        <w:t xml:space="preserve"> </w:t>
      </w:r>
    </w:p>
    <w:p w14:paraId="5466A067" w14:textId="431311C1" w:rsidR="003870E4" w:rsidRPr="003870E4" w:rsidRDefault="003870E4" w:rsidP="00C030C7">
      <w:pPr>
        <w:pStyle w:val="heading"/>
        <w:ind w:left="0" w:firstLine="0"/>
        <w:jc w:val="both"/>
        <w:rPr>
          <w:rFonts w:ascii="Arial" w:hAnsi="Arial" w:cs="Arial"/>
          <w:bCs/>
          <w:sz w:val="22"/>
          <w:szCs w:val="22"/>
          <w:lang w:val="en-GB"/>
        </w:rPr>
      </w:pPr>
      <w:r w:rsidRPr="003870E4">
        <w:rPr>
          <w:rFonts w:ascii="Arial" w:hAnsi="Arial" w:cs="Arial"/>
          <w:bCs/>
          <w:sz w:val="22"/>
          <w:szCs w:val="22"/>
        </w:rPr>
        <w:t xml:space="preserve">You are required to critically analyse and evaluate </w:t>
      </w:r>
      <w:r w:rsidRPr="003870E4">
        <w:rPr>
          <w:rFonts w:ascii="Arial" w:hAnsi="Arial" w:cs="Arial"/>
          <w:bCs/>
          <w:sz w:val="22"/>
          <w:szCs w:val="22"/>
          <w:lang w:val="en-GB"/>
        </w:rPr>
        <w:t>International Human Resource Management challenges in the Post Pandemic era.</w:t>
      </w:r>
    </w:p>
    <w:p w14:paraId="412792D1" w14:textId="4D9CF2CD" w:rsidR="00C030C7" w:rsidRPr="003870E4" w:rsidRDefault="00C030C7" w:rsidP="00C030C7">
      <w:pPr>
        <w:pStyle w:val="heading"/>
        <w:ind w:left="0" w:firstLine="0"/>
        <w:jc w:val="both"/>
        <w:rPr>
          <w:rFonts w:ascii="Arial" w:hAnsi="Arial" w:cs="Arial"/>
          <w:b w:val="0"/>
          <w:bCs/>
          <w:sz w:val="22"/>
          <w:szCs w:val="22"/>
        </w:rPr>
      </w:pPr>
      <w:r w:rsidRPr="003870E4">
        <w:rPr>
          <w:rFonts w:ascii="Arial" w:hAnsi="Arial" w:cs="Arial"/>
          <w:b w:val="0"/>
          <w:i/>
          <w:iCs/>
          <w:sz w:val="22"/>
          <w:szCs w:val="22"/>
          <w:lang w:val="en-GB"/>
        </w:rPr>
        <w:t xml:space="preserve">Please Note: </w:t>
      </w:r>
      <w:r w:rsidRPr="003870E4">
        <w:rPr>
          <w:rFonts w:ascii="Arial" w:hAnsi="Arial" w:cs="Arial"/>
          <w:b w:val="0"/>
          <w:i/>
          <w:iCs/>
          <w:sz w:val="22"/>
          <w:szCs w:val="22"/>
        </w:rPr>
        <w:t>Th</w:t>
      </w:r>
      <w:r w:rsidRPr="003870E4">
        <w:rPr>
          <w:rFonts w:ascii="Arial" w:hAnsi="Arial" w:cs="Arial"/>
          <w:b w:val="0"/>
          <w:i/>
          <w:iCs/>
          <w:sz w:val="22"/>
          <w:szCs w:val="22"/>
          <w:lang w:val="en-GB"/>
        </w:rPr>
        <w:t>e assignment should be produced in report format and be</w:t>
      </w:r>
      <w:r w:rsidRPr="003870E4">
        <w:rPr>
          <w:rFonts w:ascii="Arial" w:hAnsi="Arial" w:cs="Arial"/>
          <w:b w:val="0"/>
          <w:i/>
          <w:iCs/>
          <w:sz w:val="22"/>
          <w:szCs w:val="22"/>
        </w:rPr>
        <w:t xml:space="preserve"> </w:t>
      </w:r>
      <w:r w:rsidRPr="003870E4">
        <w:rPr>
          <w:rFonts w:ascii="Arial" w:hAnsi="Arial" w:cs="Arial"/>
          <w:b w:val="0"/>
          <w:i/>
          <w:iCs/>
          <w:sz w:val="22"/>
          <w:szCs w:val="22"/>
          <w:lang w:val="en-GB"/>
        </w:rPr>
        <w:t>50</w:t>
      </w:r>
      <w:r w:rsidRPr="003870E4">
        <w:rPr>
          <w:rFonts w:ascii="Arial" w:hAnsi="Arial" w:cs="Arial"/>
          <w:b w:val="0"/>
          <w:i/>
          <w:iCs/>
          <w:sz w:val="22"/>
          <w:szCs w:val="22"/>
        </w:rPr>
        <w:t>00 words</w:t>
      </w:r>
      <w:r w:rsidRPr="003870E4">
        <w:rPr>
          <w:rFonts w:ascii="Arial" w:hAnsi="Arial" w:cs="Arial"/>
          <w:b w:val="0"/>
          <w:i/>
          <w:iCs/>
          <w:sz w:val="22"/>
          <w:szCs w:val="22"/>
          <w:lang w:val="en-GB"/>
        </w:rPr>
        <w:t xml:space="preserve"> (+/- 10% words).</w:t>
      </w:r>
      <w:r w:rsidR="003870E4" w:rsidRPr="003870E4">
        <w:rPr>
          <w:rFonts w:ascii="Arial" w:hAnsi="Arial" w:cs="Arial"/>
          <w:b w:val="0"/>
          <w:i/>
          <w:iCs/>
          <w:sz w:val="22"/>
          <w:szCs w:val="22"/>
          <w:lang w:val="en-GB"/>
        </w:rPr>
        <w:br/>
      </w:r>
    </w:p>
    <w:p w14:paraId="1EF0AFE4" w14:textId="069F786C" w:rsidR="003870E4" w:rsidRPr="003870E4" w:rsidRDefault="003870E4" w:rsidP="003870E4">
      <w:pPr>
        <w:spacing w:after="5" w:line="249" w:lineRule="auto"/>
        <w:ind w:right="106"/>
        <w:jc w:val="both"/>
        <w:rPr>
          <w:rFonts w:ascii="Arial" w:hAnsi="Arial" w:cs="Arial"/>
          <w:b/>
          <w:bCs/>
          <w:i/>
          <w:iCs/>
          <w:color w:val="404040"/>
          <w:sz w:val="22"/>
          <w:szCs w:val="22"/>
        </w:rPr>
      </w:pPr>
      <w:r w:rsidRPr="003870E4">
        <w:rPr>
          <w:rFonts w:ascii="Arial" w:hAnsi="Arial" w:cs="Arial"/>
          <w:b/>
          <w:bCs/>
          <w:i/>
          <w:iCs/>
          <w:sz w:val="22"/>
          <w:szCs w:val="22"/>
        </w:rPr>
        <w:t>The</w:t>
      </w:r>
      <w:r w:rsidR="00DF16CB">
        <w:rPr>
          <w:rFonts w:ascii="Arial" w:hAnsi="Arial" w:cs="Arial"/>
          <w:b/>
          <w:bCs/>
          <w:i/>
          <w:iCs/>
          <w:sz w:val="22"/>
          <w:szCs w:val="22"/>
        </w:rPr>
        <w:t xml:space="preserve"> </w:t>
      </w:r>
      <w:r w:rsidRPr="00DF16CB">
        <w:rPr>
          <w:rFonts w:ascii="Arial" w:hAnsi="Arial" w:cs="Arial"/>
          <w:b/>
          <w:bCs/>
          <w:i/>
          <w:iCs/>
          <w:sz w:val="22"/>
          <w:szCs w:val="22"/>
        </w:rPr>
        <w:t>Global Post Pandemic Business Environment has its challenges; Human Resource Management has a significant role to play during this</w:t>
      </w:r>
      <w:r w:rsidRPr="003870E4">
        <w:rPr>
          <w:rFonts w:ascii="Arial" w:hAnsi="Arial" w:cs="Arial"/>
          <w:b/>
          <w:bCs/>
          <w:i/>
          <w:iCs/>
          <w:sz w:val="22"/>
          <w:szCs w:val="22"/>
        </w:rPr>
        <w:t xml:space="preserve"> era. Challenges in this era includes the continual rise of digitalisation; </w:t>
      </w:r>
      <w:r w:rsidRPr="003870E4">
        <w:rPr>
          <w:rFonts w:ascii="Arial" w:hAnsi="Arial" w:cs="Arial"/>
          <w:b/>
          <w:bCs/>
          <w:i/>
          <w:iCs/>
          <w:color w:val="404040"/>
          <w:sz w:val="22"/>
          <w:szCs w:val="22"/>
        </w:rPr>
        <w:t xml:space="preserve">staff shortages, flexible working conditions and rising energy costs, to increase profitability of the organisation as well as creating wealth for the stakeholders. All these challenges are to be met in the era of corporate social responsibility and sustainability. </w:t>
      </w:r>
    </w:p>
    <w:p w14:paraId="333A6314" w14:textId="77777777" w:rsidR="003870E4" w:rsidRPr="003870E4" w:rsidRDefault="003870E4" w:rsidP="00C030C7">
      <w:pPr>
        <w:spacing w:after="5" w:line="249" w:lineRule="auto"/>
        <w:ind w:right="106"/>
        <w:jc w:val="both"/>
        <w:rPr>
          <w:rFonts w:ascii="Arial" w:eastAsia="Arial" w:hAnsi="Arial" w:cs="Arial"/>
          <w:color w:val="404040" w:themeColor="text1" w:themeTint="BF"/>
          <w:sz w:val="22"/>
          <w:szCs w:val="22"/>
        </w:rPr>
      </w:pPr>
    </w:p>
    <w:p w14:paraId="4729FAA2" w14:textId="2EDB69ED" w:rsidR="003870E4" w:rsidRDefault="003870E4" w:rsidP="00C030C7">
      <w:pPr>
        <w:spacing w:after="5" w:line="249" w:lineRule="auto"/>
        <w:ind w:right="106"/>
        <w:jc w:val="both"/>
        <w:rPr>
          <w:rFonts w:ascii="Arial" w:eastAsia="Arial" w:hAnsi="Arial" w:cs="Arial"/>
          <w:color w:val="404040" w:themeColor="text1" w:themeTint="BF"/>
          <w:sz w:val="22"/>
          <w:szCs w:val="22"/>
        </w:rPr>
      </w:pPr>
      <w:r>
        <w:rPr>
          <w:rFonts w:ascii="Arial" w:eastAsia="Arial" w:hAnsi="Arial" w:cs="Arial"/>
          <w:color w:val="404040" w:themeColor="text1" w:themeTint="BF"/>
          <w:sz w:val="22"/>
          <w:szCs w:val="22"/>
        </w:rPr>
        <w:t>Based on the Case Study for the assignment</w:t>
      </w:r>
      <w:r w:rsidR="00DF16CB">
        <w:rPr>
          <w:rFonts w:ascii="Arial" w:eastAsia="Arial" w:hAnsi="Arial" w:cs="Arial"/>
          <w:color w:val="404040" w:themeColor="text1" w:themeTint="BF"/>
          <w:sz w:val="22"/>
          <w:szCs w:val="22"/>
        </w:rPr>
        <w:t>,</w:t>
      </w:r>
      <w:r>
        <w:rPr>
          <w:rFonts w:ascii="Arial" w:eastAsia="Arial" w:hAnsi="Arial" w:cs="Arial"/>
          <w:color w:val="404040" w:themeColor="text1" w:themeTint="BF"/>
          <w:sz w:val="22"/>
          <w:szCs w:val="22"/>
        </w:rPr>
        <w:t xml:space="preserve"> produce a </w:t>
      </w:r>
      <w:r w:rsidRPr="003870E4">
        <w:rPr>
          <w:rFonts w:ascii="Arial" w:eastAsia="Arial" w:hAnsi="Arial" w:cs="Arial"/>
          <w:color w:val="404040" w:themeColor="text1" w:themeTint="BF"/>
          <w:sz w:val="22"/>
          <w:szCs w:val="22"/>
          <w:u w:val="single"/>
        </w:rPr>
        <w:t xml:space="preserve">Report </w:t>
      </w:r>
      <w:r>
        <w:rPr>
          <w:rFonts w:ascii="Arial" w:eastAsia="Arial" w:hAnsi="Arial" w:cs="Arial"/>
          <w:color w:val="404040" w:themeColor="text1" w:themeTint="BF"/>
          <w:sz w:val="22"/>
          <w:szCs w:val="22"/>
        </w:rPr>
        <w:t xml:space="preserve">to critically evaluate the challenges faced by technology companies post the pandemic era. </w:t>
      </w:r>
    </w:p>
    <w:p w14:paraId="6ABE6A69" w14:textId="1493360E" w:rsidR="00C030C7" w:rsidRPr="003870E4" w:rsidRDefault="003870E4" w:rsidP="003870E4">
      <w:pPr>
        <w:pStyle w:val="heading"/>
        <w:ind w:left="0" w:firstLine="0"/>
        <w:jc w:val="both"/>
        <w:rPr>
          <w:rFonts w:ascii="Arial" w:hAnsi="Arial" w:cs="Arial"/>
          <w:b w:val="0"/>
          <w:bCs/>
          <w:sz w:val="21"/>
          <w:szCs w:val="21"/>
          <w:lang w:val="en-GB"/>
        </w:rPr>
      </w:pPr>
      <w:r w:rsidRPr="003870E4">
        <w:rPr>
          <w:rFonts w:ascii="Arial" w:eastAsia="Arial" w:hAnsi="Arial" w:cs="Arial"/>
          <w:b w:val="0"/>
          <w:bCs/>
          <w:color w:val="404040" w:themeColor="text1" w:themeTint="BF"/>
          <w:sz w:val="22"/>
          <w:szCs w:val="22"/>
        </w:rPr>
        <w:t xml:space="preserve">Your </w:t>
      </w:r>
      <w:r w:rsidR="00DF16CB">
        <w:rPr>
          <w:rFonts w:ascii="Arial" w:eastAsia="Arial" w:hAnsi="Arial" w:cs="Arial"/>
          <w:b w:val="0"/>
          <w:bCs/>
          <w:color w:val="404040" w:themeColor="text1" w:themeTint="BF"/>
          <w:sz w:val="22"/>
          <w:szCs w:val="22"/>
          <w:lang w:val="en-GB"/>
        </w:rPr>
        <w:t>evidence and examples</w:t>
      </w:r>
      <w:r w:rsidRPr="003870E4">
        <w:rPr>
          <w:rFonts w:ascii="Arial" w:eastAsia="Arial" w:hAnsi="Arial" w:cs="Arial"/>
          <w:b w:val="0"/>
          <w:bCs/>
          <w:color w:val="404040" w:themeColor="text1" w:themeTint="BF"/>
          <w:sz w:val="22"/>
          <w:szCs w:val="22"/>
        </w:rPr>
        <w:t xml:space="preserve"> can span onto other industries</w:t>
      </w:r>
      <w:r w:rsidRPr="003870E4">
        <w:rPr>
          <w:rFonts w:ascii="Arial" w:eastAsia="Arial" w:hAnsi="Arial" w:cs="Arial"/>
          <w:b w:val="0"/>
          <w:bCs/>
          <w:color w:val="404040" w:themeColor="text1" w:themeTint="BF"/>
          <w:sz w:val="22"/>
          <w:szCs w:val="22"/>
          <w:lang w:val="en-GB"/>
        </w:rPr>
        <w:t xml:space="preserve"> </w:t>
      </w:r>
      <w:r w:rsidR="00DF16CB">
        <w:rPr>
          <w:rFonts w:ascii="Arial" w:eastAsia="Arial" w:hAnsi="Arial" w:cs="Arial"/>
          <w:b w:val="0"/>
          <w:bCs/>
          <w:color w:val="404040" w:themeColor="text1" w:themeTint="BF"/>
          <w:sz w:val="22"/>
          <w:szCs w:val="22"/>
          <w:lang w:val="en-GB"/>
        </w:rPr>
        <w:t>other than technology companies</w:t>
      </w:r>
      <w:r w:rsidRPr="003870E4">
        <w:rPr>
          <w:rFonts w:ascii="Arial" w:eastAsia="Arial" w:hAnsi="Arial" w:cs="Arial"/>
          <w:b w:val="0"/>
          <w:bCs/>
          <w:color w:val="404040" w:themeColor="text1" w:themeTint="BF"/>
          <w:sz w:val="22"/>
          <w:szCs w:val="22"/>
          <w:lang w:val="en-GB"/>
        </w:rPr>
        <w:t xml:space="preserve"> </w:t>
      </w:r>
      <w:r w:rsidRPr="003870E4">
        <w:rPr>
          <w:rFonts w:ascii="Arial" w:hAnsi="Arial" w:cs="Arial"/>
          <w:b w:val="0"/>
          <w:bCs/>
          <w:sz w:val="21"/>
          <w:szCs w:val="21"/>
          <w:lang w:val="en-GB"/>
        </w:rPr>
        <w:t>(this</w:t>
      </w:r>
      <w:r w:rsidRPr="003870E4">
        <w:rPr>
          <w:rFonts w:ascii="Arial" w:hAnsi="Arial" w:cs="Arial"/>
          <w:b w:val="0"/>
          <w:bCs/>
          <w:sz w:val="21"/>
          <w:szCs w:val="21"/>
        </w:rPr>
        <w:t xml:space="preserve"> can include links to examples </w:t>
      </w:r>
      <w:r w:rsidR="00DF16CB">
        <w:rPr>
          <w:rFonts w:ascii="Arial" w:hAnsi="Arial" w:cs="Arial"/>
          <w:b w:val="0"/>
          <w:bCs/>
          <w:sz w:val="21"/>
          <w:szCs w:val="21"/>
          <w:lang w:val="en-GB"/>
        </w:rPr>
        <w:t>or</w:t>
      </w:r>
      <w:r w:rsidRPr="003870E4">
        <w:rPr>
          <w:rFonts w:ascii="Arial" w:hAnsi="Arial" w:cs="Arial"/>
          <w:b w:val="0"/>
          <w:bCs/>
          <w:sz w:val="21"/>
          <w:szCs w:val="21"/>
        </w:rPr>
        <w:t xml:space="preserve"> other </w:t>
      </w:r>
      <w:r w:rsidR="00DF16CB">
        <w:rPr>
          <w:rFonts w:ascii="Arial" w:hAnsi="Arial" w:cs="Arial"/>
          <w:b w:val="0"/>
          <w:bCs/>
          <w:sz w:val="21"/>
          <w:szCs w:val="21"/>
          <w:lang w:val="en-GB"/>
        </w:rPr>
        <w:t>HR resources</w:t>
      </w:r>
      <w:r w:rsidRPr="003870E4">
        <w:rPr>
          <w:rFonts w:ascii="Arial" w:hAnsi="Arial" w:cs="Arial"/>
          <w:b w:val="0"/>
          <w:bCs/>
          <w:sz w:val="21"/>
          <w:szCs w:val="21"/>
          <w:lang w:val="en-GB"/>
        </w:rPr>
        <w:t>, where appropriate).</w:t>
      </w:r>
    </w:p>
    <w:p w14:paraId="6411116E" w14:textId="7DD69049" w:rsidR="00C030C7" w:rsidRDefault="00C030C7" w:rsidP="00C030C7">
      <w:pPr>
        <w:spacing w:after="5" w:line="249" w:lineRule="auto"/>
        <w:ind w:right="106"/>
        <w:jc w:val="both"/>
        <w:rPr>
          <w:rFonts w:ascii="Arial" w:hAnsi="Arial" w:cs="Arial"/>
          <w:color w:val="404040"/>
          <w:sz w:val="22"/>
          <w:szCs w:val="22"/>
        </w:rPr>
      </w:pPr>
    </w:p>
    <w:p w14:paraId="4D843E29" w14:textId="25EE1433" w:rsidR="00C030C7" w:rsidRDefault="00C030C7" w:rsidP="00C030C7">
      <w:pPr>
        <w:spacing w:after="5" w:line="249" w:lineRule="auto"/>
        <w:ind w:right="106"/>
        <w:jc w:val="both"/>
        <w:rPr>
          <w:rFonts w:ascii="Arial" w:hAnsi="Arial" w:cs="Arial"/>
          <w:b/>
          <w:bCs/>
          <w:sz w:val="22"/>
          <w:szCs w:val="22"/>
        </w:rPr>
      </w:pPr>
      <w:r w:rsidRPr="00C030C7">
        <w:rPr>
          <w:rFonts w:ascii="Arial" w:hAnsi="Arial" w:cs="Arial"/>
          <w:b/>
          <w:bCs/>
          <w:sz w:val="22"/>
          <w:szCs w:val="22"/>
        </w:rPr>
        <w:t xml:space="preserve">Task </w:t>
      </w:r>
      <w:r w:rsidR="00EC7CA9">
        <w:rPr>
          <w:rFonts w:ascii="Arial" w:hAnsi="Arial" w:cs="Arial"/>
          <w:b/>
          <w:bCs/>
          <w:sz w:val="22"/>
          <w:szCs w:val="22"/>
        </w:rPr>
        <w:t>1</w:t>
      </w:r>
    </w:p>
    <w:p w14:paraId="78E7C858" w14:textId="77777777" w:rsidR="00C030C7" w:rsidRPr="00C030C7" w:rsidRDefault="00C030C7" w:rsidP="00C030C7">
      <w:pPr>
        <w:spacing w:after="5" w:line="249" w:lineRule="auto"/>
        <w:ind w:right="106"/>
        <w:jc w:val="both"/>
        <w:rPr>
          <w:rFonts w:ascii="Arial" w:hAnsi="Arial" w:cs="Arial"/>
          <w:b/>
          <w:bCs/>
          <w:sz w:val="22"/>
          <w:szCs w:val="22"/>
        </w:rPr>
      </w:pPr>
    </w:p>
    <w:p w14:paraId="4B5602B0" w14:textId="26AAE851" w:rsidR="00C030C7" w:rsidRPr="00C030C7" w:rsidRDefault="003870E4" w:rsidP="00C030C7">
      <w:pPr>
        <w:spacing w:after="5" w:line="249" w:lineRule="auto"/>
        <w:ind w:right="106"/>
        <w:jc w:val="both"/>
        <w:rPr>
          <w:rFonts w:ascii="Arial" w:hAnsi="Arial" w:cs="Arial"/>
          <w:b/>
          <w:bCs/>
          <w:sz w:val="22"/>
          <w:szCs w:val="22"/>
        </w:rPr>
      </w:pPr>
      <w:r>
        <w:rPr>
          <w:rFonts w:ascii="Arial" w:hAnsi="Arial" w:cs="Arial"/>
          <w:b/>
          <w:bCs/>
          <w:sz w:val="22"/>
          <w:szCs w:val="22"/>
        </w:rPr>
        <w:t>Produce a Critical Report that covers the following</w:t>
      </w:r>
      <w:r w:rsidR="00C030C7" w:rsidRPr="00C030C7">
        <w:rPr>
          <w:rFonts w:ascii="Arial" w:hAnsi="Arial" w:cs="Arial"/>
          <w:b/>
          <w:bCs/>
          <w:sz w:val="22"/>
          <w:szCs w:val="22"/>
        </w:rPr>
        <w:t xml:space="preserve">: </w:t>
      </w:r>
    </w:p>
    <w:p w14:paraId="70C1F55D" w14:textId="77777777" w:rsidR="00C030C7" w:rsidRDefault="00C030C7" w:rsidP="00C030C7">
      <w:pPr>
        <w:spacing w:after="5" w:line="249" w:lineRule="auto"/>
        <w:ind w:right="106"/>
        <w:jc w:val="both"/>
        <w:rPr>
          <w:rFonts w:ascii="Arial" w:hAnsi="Arial" w:cs="Arial"/>
          <w:sz w:val="22"/>
          <w:szCs w:val="22"/>
        </w:rPr>
      </w:pPr>
    </w:p>
    <w:p w14:paraId="7624986F" w14:textId="3510F83C" w:rsidR="003870E4" w:rsidRDefault="00C030C7" w:rsidP="00C030C7">
      <w:pPr>
        <w:spacing w:after="5" w:line="249" w:lineRule="auto"/>
        <w:ind w:right="106"/>
        <w:jc w:val="both"/>
        <w:rPr>
          <w:rFonts w:ascii="Arial" w:hAnsi="Arial" w:cs="Arial"/>
          <w:sz w:val="22"/>
          <w:szCs w:val="22"/>
        </w:rPr>
      </w:pPr>
      <w:r w:rsidRPr="00C030C7">
        <w:rPr>
          <w:rFonts w:ascii="Arial" w:hAnsi="Arial" w:cs="Arial"/>
          <w:sz w:val="22"/>
          <w:szCs w:val="22"/>
        </w:rPr>
        <w:t xml:space="preserve">Review </w:t>
      </w:r>
      <w:r w:rsidR="003870E4">
        <w:rPr>
          <w:rFonts w:ascii="Arial" w:hAnsi="Arial" w:cs="Arial"/>
          <w:sz w:val="22"/>
          <w:szCs w:val="22"/>
        </w:rPr>
        <w:t>the evolution of HRM and critically discuss the future of HRM. Discuss Post Pandemic challenges in the transition.</w:t>
      </w:r>
    </w:p>
    <w:p w14:paraId="5490FBC5" w14:textId="77777777" w:rsidR="003870E4" w:rsidRDefault="003870E4" w:rsidP="00C030C7">
      <w:pPr>
        <w:spacing w:after="5" w:line="249" w:lineRule="auto"/>
        <w:ind w:right="106"/>
        <w:jc w:val="both"/>
        <w:rPr>
          <w:rFonts w:ascii="Arial" w:hAnsi="Arial" w:cs="Arial"/>
          <w:sz w:val="22"/>
          <w:szCs w:val="22"/>
        </w:rPr>
      </w:pPr>
    </w:p>
    <w:p w14:paraId="5DD48E8E" w14:textId="258A3E88" w:rsidR="003870E4" w:rsidRDefault="00DF16CB" w:rsidP="00C030C7">
      <w:pPr>
        <w:spacing w:after="5" w:line="249" w:lineRule="auto"/>
        <w:ind w:right="106"/>
        <w:jc w:val="both"/>
        <w:rPr>
          <w:rFonts w:ascii="Arial" w:hAnsi="Arial" w:cs="Arial"/>
          <w:sz w:val="22"/>
          <w:szCs w:val="22"/>
        </w:rPr>
      </w:pPr>
      <w:r>
        <w:rPr>
          <w:rFonts w:ascii="Arial" w:hAnsi="Arial" w:cs="Arial"/>
          <w:sz w:val="22"/>
          <w:szCs w:val="22"/>
        </w:rPr>
        <w:t>Discuss the impact of</w:t>
      </w:r>
      <w:r w:rsidR="003870E4">
        <w:rPr>
          <w:rFonts w:ascii="Arial" w:hAnsi="Arial" w:cs="Arial"/>
          <w:sz w:val="22"/>
          <w:szCs w:val="22"/>
        </w:rPr>
        <w:t xml:space="preserve"> Technology on the evolution of HRM. Discuss current and future trends in </w:t>
      </w:r>
      <w:r>
        <w:rPr>
          <w:rFonts w:ascii="Arial" w:hAnsi="Arial" w:cs="Arial"/>
          <w:sz w:val="22"/>
          <w:szCs w:val="22"/>
        </w:rPr>
        <w:t>technology.</w:t>
      </w:r>
      <w:r w:rsidR="003870E4">
        <w:rPr>
          <w:rFonts w:ascii="Arial" w:hAnsi="Arial" w:cs="Arial"/>
          <w:sz w:val="22"/>
          <w:szCs w:val="22"/>
        </w:rPr>
        <w:t xml:space="preserve"> </w:t>
      </w:r>
    </w:p>
    <w:p w14:paraId="3720565B" w14:textId="77777777" w:rsidR="00C030C7" w:rsidRDefault="00C030C7" w:rsidP="00C030C7">
      <w:pPr>
        <w:spacing w:after="5" w:line="249" w:lineRule="auto"/>
        <w:ind w:right="106"/>
        <w:jc w:val="both"/>
        <w:rPr>
          <w:rFonts w:ascii="Arial" w:hAnsi="Arial" w:cs="Arial"/>
          <w:sz w:val="22"/>
          <w:szCs w:val="22"/>
        </w:rPr>
      </w:pPr>
    </w:p>
    <w:p w14:paraId="3120FD5F" w14:textId="57DC5B3B" w:rsidR="00C030C7" w:rsidRDefault="003870E4" w:rsidP="00C030C7">
      <w:pPr>
        <w:spacing w:after="5" w:line="249" w:lineRule="auto"/>
        <w:ind w:right="106"/>
        <w:jc w:val="both"/>
        <w:rPr>
          <w:rFonts w:ascii="Arial" w:hAnsi="Arial" w:cs="Arial"/>
          <w:sz w:val="22"/>
          <w:szCs w:val="22"/>
        </w:rPr>
      </w:pPr>
      <w:r>
        <w:rPr>
          <w:rFonts w:ascii="Arial" w:hAnsi="Arial" w:cs="Arial"/>
          <w:sz w:val="22"/>
          <w:szCs w:val="22"/>
        </w:rPr>
        <w:t xml:space="preserve">Discuss </w:t>
      </w:r>
      <w:r w:rsidR="00DF16CB">
        <w:rPr>
          <w:rFonts w:ascii="Arial" w:hAnsi="Arial" w:cs="Arial"/>
          <w:sz w:val="22"/>
          <w:szCs w:val="22"/>
        </w:rPr>
        <w:t xml:space="preserve">other </w:t>
      </w:r>
      <w:r>
        <w:rPr>
          <w:rFonts w:ascii="Arial" w:hAnsi="Arial" w:cs="Arial"/>
          <w:sz w:val="22"/>
          <w:szCs w:val="22"/>
        </w:rPr>
        <w:t>trends that are shaping sustainability in HRM post pandemic such as “Flexible Working”, Employee Engagement, and its impact on Employment Contracts</w:t>
      </w:r>
    </w:p>
    <w:p w14:paraId="262A9C4E" w14:textId="77777777" w:rsidR="00C030C7" w:rsidRDefault="00C030C7" w:rsidP="00C030C7">
      <w:pPr>
        <w:spacing w:after="5" w:line="249" w:lineRule="auto"/>
        <w:ind w:right="106"/>
        <w:jc w:val="both"/>
        <w:rPr>
          <w:rFonts w:ascii="Arial" w:hAnsi="Arial" w:cs="Arial"/>
          <w:sz w:val="22"/>
          <w:szCs w:val="22"/>
        </w:rPr>
      </w:pPr>
    </w:p>
    <w:p w14:paraId="2B6A2CDE" w14:textId="3D2C808B" w:rsidR="00C030C7" w:rsidRDefault="003870E4" w:rsidP="00C030C7">
      <w:pPr>
        <w:spacing w:after="5" w:line="249" w:lineRule="auto"/>
        <w:ind w:right="106"/>
        <w:jc w:val="both"/>
        <w:rPr>
          <w:rFonts w:ascii="Arial" w:hAnsi="Arial" w:cs="Arial"/>
          <w:sz w:val="22"/>
          <w:szCs w:val="22"/>
        </w:rPr>
      </w:pPr>
      <w:r>
        <w:rPr>
          <w:rFonts w:ascii="Arial" w:hAnsi="Arial" w:cs="Arial"/>
          <w:sz w:val="22"/>
          <w:szCs w:val="22"/>
        </w:rPr>
        <w:t>Critically evaluate global HRM strategies in</w:t>
      </w:r>
      <w:r w:rsidR="00DF16CB">
        <w:rPr>
          <w:rFonts w:ascii="Arial" w:hAnsi="Arial" w:cs="Arial"/>
          <w:sz w:val="22"/>
          <w:szCs w:val="22"/>
        </w:rPr>
        <w:t xml:space="preserve"> </w:t>
      </w:r>
      <w:r>
        <w:rPr>
          <w:rFonts w:ascii="Arial" w:hAnsi="Arial" w:cs="Arial"/>
          <w:sz w:val="22"/>
          <w:szCs w:val="22"/>
        </w:rPr>
        <w:t xml:space="preserve">managing </w:t>
      </w:r>
      <w:r w:rsidR="00DF16CB">
        <w:rPr>
          <w:rFonts w:ascii="Arial" w:hAnsi="Arial" w:cs="Arial"/>
          <w:sz w:val="22"/>
          <w:szCs w:val="22"/>
        </w:rPr>
        <w:t xml:space="preserve">a global </w:t>
      </w:r>
      <w:r>
        <w:rPr>
          <w:rFonts w:ascii="Arial" w:hAnsi="Arial" w:cs="Arial"/>
          <w:sz w:val="22"/>
          <w:szCs w:val="22"/>
        </w:rPr>
        <w:t xml:space="preserve">workforce and </w:t>
      </w:r>
      <w:r w:rsidR="00DF16CB">
        <w:rPr>
          <w:rFonts w:ascii="Arial" w:hAnsi="Arial" w:cs="Arial"/>
          <w:sz w:val="22"/>
          <w:szCs w:val="22"/>
        </w:rPr>
        <w:t>gaining a global competitive advantage.</w:t>
      </w:r>
      <w:r>
        <w:rPr>
          <w:rFonts w:ascii="Arial" w:hAnsi="Arial" w:cs="Arial"/>
          <w:sz w:val="22"/>
          <w:szCs w:val="22"/>
        </w:rPr>
        <w:t xml:space="preserve"> </w:t>
      </w:r>
    </w:p>
    <w:p w14:paraId="7B618D00" w14:textId="686B3395" w:rsidR="00EC7CA9" w:rsidRDefault="00EC7CA9" w:rsidP="00C030C7">
      <w:pPr>
        <w:spacing w:after="5" w:line="249" w:lineRule="auto"/>
        <w:ind w:right="106"/>
        <w:jc w:val="both"/>
        <w:rPr>
          <w:rFonts w:ascii="Arial" w:hAnsi="Arial" w:cs="Arial"/>
          <w:sz w:val="22"/>
          <w:szCs w:val="22"/>
        </w:rPr>
      </w:pPr>
    </w:p>
    <w:p w14:paraId="73A6BB42" w14:textId="1BCD9E8C" w:rsidR="00EC7CA9" w:rsidRPr="00EC7CA9" w:rsidRDefault="00EC7CA9" w:rsidP="00C030C7">
      <w:pPr>
        <w:spacing w:after="5" w:line="249" w:lineRule="auto"/>
        <w:ind w:right="106"/>
        <w:jc w:val="both"/>
        <w:rPr>
          <w:rFonts w:ascii="Arial" w:hAnsi="Arial" w:cs="Arial"/>
          <w:b/>
          <w:bCs/>
          <w:sz w:val="22"/>
          <w:szCs w:val="22"/>
        </w:rPr>
      </w:pPr>
      <w:r w:rsidRPr="00EC7CA9">
        <w:rPr>
          <w:rFonts w:ascii="Arial" w:hAnsi="Arial" w:cs="Arial"/>
          <w:b/>
          <w:bCs/>
          <w:sz w:val="21"/>
          <w:szCs w:val="21"/>
        </w:rPr>
        <w:t xml:space="preserve">Word count guide: </w:t>
      </w:r>
      <w:r>
        <w:rPr>
          <w:rFonts w:ascii="Arial" w:hAnsi="Arial" w:cs="Arial"/>
          <w:b/>
          <w:bCs/>
          <w:sz w:val="21"/>
          <w:szCs w:val="21"/>
        </w:rPr>
        <w:t>30</w:t>
      </w:r>
      <w:r w:rsidRPr="00EC7CA9">
        <w:rPr>
          <w:rFonts w:ascii="Arial" w:hAnsi="Arial" w:cs="Arial"/>
          <w:b/>
          <w:bCs/>
          <w:sz w:val="21"/>
          <w:szCs w:val="21"/>
        </w:rPr>
        <w:t xml:space="preserve">00 - </w:t>
      </w:r>
      <w:r>
        <w:rPr>
          <w:rFonts w:ascii="Arial" w:hAnsi="Arial" w:cs="Arial"/>
          <w:b/>
          <w:bCs/>
          <w:sz w:val="21"/>
          <w:szCs w:val="21"/>
        </w:rPr>
        <w:t>35</w:t>
      </w:r>
      <w:r w:rsidRPr="00EC7CA9">
        <w:rPr>
          <w:rFonts w:ascii="Arial" w:hAnsi="Arial" w:cs="Arial"/>
          <w:b/>
          <w:bCs/>
          <w:sz w:val="21"/>
          <w:szCs w:val="21"/>
        </w:rPr>
        <w:t>00</w:t>
      </w:r>
    </w:p>
    <w:p w14:paraId="6E519FF3" w14:textId="4C7212BB" w:rsidR="00EC7CA9" w:rsidRDefault="00EC7CA9" w:rsidP="00C030C7">
      <w:pPr>
        <w:spacing w:after="5" w:line="249" w:lineRule="auto"/>
        <w:ind w:right="106"/>
        <w:jc w:val="both"/>
        <w:rPr>
          <w:rFonts w:ascii="Arial" w:hAnsi="Arial" w:cs="Arial"/>
          <w:sz w:val="22"/>
          <w:szCs w:val="22"/>
        </w:rPr>
      </w:pPr>
    </w:p>
    <w:p w14:paraId="61B5F1D0" w14:textId="314BB986" w:rsidR="003870E4" w:rsidRPr="00B820AD" w:rsidRDefault="00EC7CA9" w:rsidP="003870E4">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 xml:space="preserve">Task 2: </w:t>
      </w:r>
      <w:r w:rsidR="003870E4" w:rsidRPr="00B820AD">
        <w:rPr>
          <w:rFonts w:ascii="Arial" w:hAnsi="Arial" w:cs="Arial"/>
          <w:bCs/>
          <w:sz w:val="21"/>
          <w:szCs w:val="21"/>
          <w:lang w:val="en-GB"/>
        </w:rPr>
        <w:t xml:space="preserve">Provide recommendations and improvements </w:t>
      </w:r>
      <w:r w:rsidR="003870E4">
        <w:rPr>
          <w:rFonts w:ascii="Arial" w:hAnsi="Arial" w:cs="Arial"/>
          <w:bCs/>
          <w:sz w:val="21"/>
          <w:szCs w:val="21"/>
          <w:lang w:val="en-GB"/>
        </w:rPr>
        <w:t xml:space="preserve">on the theories and strategies identified in the case study for the </w:t>
      </w:r>
      <w:r w:rsidR="003870E4">
        <w:rPr>
          <w:rFonts w:ascii="Arial" w:hAnsi="Arial" w:cs="Arial"/>
          <w:bCs/>
          <w:sz w:val="21"/>
          <w:szCs w:val="21"/>
          <w:u w:val="single"/>
          <w:lang w:val="en-GB"/>
        </w:rPr>
        <w:t>post pandemic</w:t>
      </w:r>
      <w:r w:rsidR="003870E4">
        <w:rPr>
          <w:rFonts w:ascii="Arial" w:hAnsi="Arial" w:cs="Arial"/>
          <w:bCs/>
          <w:sz w:val="21"/>
          <w:szCs w:val="21"/>
          <w:lang w:val="en-GB"/>
        </w:rPr>
        <w:t xml:space="preserve"> era. J</w:t>
      </w:r>
      <w:r w:rsidR="003870E4" w:rsidRPr="00B820AD">
        <w:rPr>
          <w:rFonts w:ascii="Arial" w:hAnsi="Arial" w:cs="Arial"/>
          <w:bCs/>
          <w:sz w:val="21"/>
          <w:szCs w:val="21"/>
          <w:lang w:val="en-GB"/>
        </w:rPr>
        <w:t xml:space="preserve">ustify your decisions with evidence and examples. </w:t>
      </w:r>
    </w:p>
    <w:p w14:paraId="1C0A9673" w14:textId="77777777" w:rsidR="003870E4" w:rsidRDefault="003870E4" w:rsidP="003870E4">
      <w:pPr>
        <w:spacing w:after="5" w:line="249" w:lineRule="auto"/>
        <w:ind w:right="106"/>
        <w:jc w:val="both"/>
        <w:rPr>
          <w:rFonts w:ascii="Arial" w:hAnsi="Arial" w:cs="Arial"/>
          <w:color w:val="404040"/>
          <w:sz w:val="22"/>
          <w:szCs w:val="22"/>
        </w:rPr>
      </w:pPr>
    </w:p>
    <w:p w14:paraId="4A134E76" w14:textId="77777777" w:rsidR="003870E4" w:rsidRDefault="003870E4" w:rsidP="00EC7CA9">
      <w:pPr>
        <w:pStyle w:val="heading"/>
        <w:ind w:left="0" w:firstLine="0"/>
        <w:jc w:val="both"/>
        <w:rPr>
          <w:rFonts w:ascii="Arial" w:hAnsi="Arial" w:cs="Arial"/>
          <w:bCs/>
          <w:sz w:val="21"/>
          <w:szCs w:val="21"/>
          <w:lang w:val="en-GB"/>
        </w:rPr>
      </w:pPr>
    </w:p>
    <w:p w14:paraId="3E8213DD" w14:textId="331CD17B" w:rsidR="00EC7CA9" w:rsidRPr="0080001A" w:rsidRDefault="00EC7CA9" w:rsidP="00EC7CA9">
      <w:pPr>
        <w:pStyle w:val="heading"/>
        <w:ind w:left="0" w:firstLine="0"/>
        <w:jc w:val="both"/>
        <w:rPr>
          <w:rFonts w:ascii="Arial" w:hAnsi="Arial" w:cs="Arial"/>
          <w:b w:val="0"/>
          <w:sz w:val="21"/>
          <w:szCs w:val="21"/>
          <w:lang w:val="en-GB"/>
        </w:rPr>
      </w:pPr>
      <w:r>
        <w:rPr>
          <w:rFonts w:ascii="Arial" w:hAnsi="Arial" w:cs="Arial"/>
          <w:b w:val="0"/>
          <w:sz w:val="21"/>
          <w:szCs w:val="21"/>
          <w:lang w:val="en-GB"/>
        </w:rPr>
        <w:t xml:space="preserve">Your recommendation </w:t>
      </w:r>
      <w:r w:rsidRPr="0080001A">
        <w:rPr>
          <w:rFonts w:ascii="Arial" w:hAnsi="Arial" w:cs="Arial"/>
          <w:b w:val="0"/>
          <w:sz w:val="21"/>
          <w:szCs w:val="21"/>
          <w:lang w:val="en-GB"/>
        </w:rPr>
        <w:t xml:space="preserve">should be based on the </w:t>
      </w:r>
      <w:r>
        <w:rPr>
          <w:rFonts w:ascii="Arial" w:hAnsi="Arial" w:cs="Arial"/>
          <w:b w:val="0"/>
          <w:sz w:val="21"/>
          <w:szCs w:val="21"/>
          <w:lang w:val="en-GB"/>
        </w:rPr>
        <w:t xml:space="preserve">strategies and implications identified in </w:t>
      </w:r>
      <w:r w:rsidRPr="0080001A">
        <w:rPr>
          <w:rFonts w:ascii="Arial" w:hAnsi="Arial" w:cs="Arial"/>
          <w:b w:val="0"/>
          <w:sz w:val="21"/>
          <w:szCs w:val="21"/>
          <w:lang w:val="en-GB"/>
        </w:rPr>
        <w:t xml:space="preserve">Task </w:t>
      </w:r>
      <w:r>
        <w:rPr>
          <w:rFonts w:ascii="Arial" w:hAnsi="Arial" w:cs="Arial"/>
          <w:b w:val="0"/>
          <w:sz w:val="21"/>
          <w:szCs w:val="21"/>
          <w:lang w:val="en-GB"/>
        </w:rPr>
        <w:t>1</w:t>
      </w:r>
      <w:r w:rsidRPr="0080001A">
        <w:rPr>
          <w:rFonts w:ascii="Arial" w:hAnsi="Arial" w:cs="Arial"/>
          <w:b w:val="0"/>
          <w:sz w:val="21"/>
          <w:szCs w:val="21"/>
          <w:lang w:val="en-GB"/>
        </w:rPr>
        <w:t xml:space="preserve">. Recommendations </w:t>
      </w:r>
      <w:r>
        <w:rPr>
          <w:rFonts w:ascii="Arial" w:hAnsi="Arial" w:cs="Arial"/>
          <w:b w:val="0"/>
          <w:sz w:val="21"/>
          <w:szCs w:val="21"/>
          <w:lang w:val="en-GB"/>
        </w:rPr>
        <w:t>NOT</w:t>
      </w:r>
      <w:r w:rsidRPr="0080001A">
        <w:rPr>
          <w:rFonts w:ascii="Arial" w:hAnsi="Arial" w:cs="Arial"/>
          <w:b w:val="0"/>
          <w:sz w:val="21"/>
          <w:szCs w:val="21"/>
          <w:lang w:val="en-GB"/>
        </w:rPr>
        <w:t xml:space="preserve"> based on Task </w:t>
      </w:r>
      <w:r>
        <w:rPr>
          <w:rFonts w:ascii="Arial" w:hAnsi="Arial" w:cs="Arial"/>
          <w:b w:val="0"/>
          <w:sz w:val="21"/>
          <w:szCs w:val="21"/>
          <w:lang w:val="en-GB"/>
        </w:rPr>
        <w:t>1</w:t>
      </w:r>
      <w:r w:rsidRPr="0080001A">
        <w:rPr>
          <w:rFonts w:ascii="Arial" w:hAnsi="Arial" w:cs="Arial"/>
          <w:b w:val="0"/>
          <w:sz w:val="21"/>
          <w:szCs w:val="21"/>
          <w:lang w:val="en-GB"/>
        </w:rPr>
        <w:t xml:space="preserve"> will be considered inappropriate. You should give due attention to the feasibility of the recommendations you make: i.e. </w:t>
      </w:r>
      <w:r>
        <w:rPr>
          <w:rFonts w:ascii="Arial" w:hAnsi="Arial" w:cs="Arial"/>
          <w:b w:val="0"/>
          <w:sz w:val="21"/>
          <w:szCs w:val="21"/>
          <w:lang w:val="en-GB"/>
        </w:rPr>
        <w:t>They are</w:t>
      </w:r>
      <w:r w:rsidRPr="0080001A">
        <w:rPr>
          <w:rFonts w:ascii="Arial" w:hAnsi="Arial" w:cs="Arial"/>
          <w:b w:val="0"/>
          <w:sz w:val="21"/>
          <w:szCs w:val="21"/>
          <w:lang w:val="en-GB"/>
        </w:rPr>
        <w:t xml:space="preserve"> realistic within the budget and resource-limitations of </w:t>
      </w:r>
      <w:r>
        <w:rPr>
          <w:rFonts w:ascii="Arial" w:hAnsi="Arial" w:cs="Arial"/>
          <w:b w:val="0"/>
          <w:sz w:val="21"/>
          <w:szCs w:val="21"/>
          <w:lang w:val="en-GB"/>
        </w:rPr>
        <w:t xml:space="preserve">the </w:t>
      </w:r>
      <w:r w:rsidRPr="0080001A">
        <w:rPr>
          <w:rFonts w:ascii="Arial" w:hAnsi="Arial" w:cs="Arial"/>
          <w:b w:val="0"/>
          <w:sz w:val="21"/>
          <w:szCs w:val="21"/>
          <w:lang w:val="en-GB"/>
        </w:rPr>
        <w:t>organisation</w:t>
      </w:r>
      <w:r>
        <w:rPr>
          <w:rFonts w:ascii="Arial" w:hAnsi="Arial" w:cs="Arial"/>
          <w:b w:val="0"/>
          <w:sz w:val="21"/>
          <w:szCs w:val="21"/>
          <w:lang w:val="en-GB"/>
        </w:rPr>
        <w:t>.</w:t>
      </w:r>
      <w:r w:rsidRPr="0080001A">
        <w:rPr>
          <w:rFonts w:ascii="Arial" w:hAnsi="Arial" w:cs="Arial"/>
          <w:b w:val="0"/>
          <w:sz w:val="21"/>
          <w:szCs w:val="21"/>
          <w:lang w:val="en-GB"/>
        </w:rPr>
        <w:t xml:space="preserve"> </w:t>
      </w:r>
    </w:p>
    <w:p w14:paraId="7EE7035F" w14:textId="77777777" w:rsidR="00EC7CA9" w:rsidRPr="00EC7CA9" w:rsidRDefault="00EC7CA9" w:rsidP="00EC7CA9">
      <w:pPr>
        <w:pStyle w:val="heading"/>
        <w:ind w:left="0" w:firstLine="0"/>
        <w:jc w:val="both"/>
        <w:rPr>
          <w:rFonts w:ascii="Arial" w:hAnsi="Arial" w:cs="Arial"/>
          <w:sz w:val="22"/>
          <w:szCs w:val="22"/>
          <w:lang w:val="en-GB"/>
        </w:rPr>
      </w:pPr>
      <w:r w:rsidRPr="00EC7CA9">
        <w:rPr>
          <w:rFonts w:ascii="Arial" w:hAnsi="Arial" w:cs="Arial"/>
          <w:sz w:val="22"/>
          <w:szCs w:val="22"/>
        </w:rPr>
        <w:t xml:space="preserve">Word count guide: </w:t>
      </w:r>
      <w:r>
        <w:rPr>
          <w:rFonts w:ascii="Arial" w:hAnsi="Arial" w:cs="Arial"/>
          <w:sz w:val="22"/>
          <w:szCs w:val="22"/>
          <w:lang w:val="en-GB"/>
        </w:rPr>
        <w:t>1</w:t>
      </w:r>
      <w:r w:rsidRPr="00EC7CA9">
        <w:rPr>
          <w:rFonts w:ascii="Arial" w:hAnsi="Arial" w:cs="Arial"/>
          <w:sz w:val="22"/>
          <w:szCs w:val="22"/>
        </w:rPr>
        <w:t xml:space="preserve">500 - </w:t>
      </w:r>
      <w:r>
        <w:rPr>
          <w:rFonts w:ascii="Arial" w:hAnsi="Arial" w:cs="Arial"/>
          <w:sz w:val="22"/>
          <w:szCs w:val="22"/>
          <w:lang w:val="en-GB"/>
        </w:rPr>
        <w:t>2</w:t>
      </w:r>
      <w:r w:rsidRPr="00EC7CA9">
        <w:rPr>
          <w:rFonts w:ascii="Arial" w:hAnsi="Arial" w:cs="Arial"/>
          <w:sz w:val="22"/>
          <w:szCs w:val="22"/>
        </w:rPr>
        <w:t>000</w:t>
      </w:r>
    </w:p>
    <w:p w14:paraId="7533866E" w14:textId="77777777" w:rsidR="00EC7CA9" w:rsidRPr="0080001A" w:rsidRDefault="00EC7CA9" w:rsidP="00EC7CA9">
      <w:pPr>
        <w:pStyle w:val="heading"/>
        <w:ind w:left="0" w:firstLine="0"/>
        <w:jc w:val="both"/>
        <w:rPr>
          <w:rFonts w:ascii="Arial" w:hAnsi="Arial" w:cs="Arial"/>
          <w:bCs/>
          <w:sz w:val="21"/>
          <w:szCs w:val="21"/>
          <w:lang w:val="en-GB"/>
        </w:rPr>
      </w:pPr>
    </w:p>
    <w:p w14:paraId="4F4567AD" w14:textId="77777777" w:rsidR="00EC7CA9" w:rsidRPr="00C030C7" w:rsidRDefault="00EC7CA9" w:rsidP="00C030C7">
      <w:pPr>
        <w:spacing w:after="5" w:line="249" w:lineRule="auto"/>
        <w:ind w:right="106"/>
        <w:jc w:val="both"/>
        <w:rPr>
          <w:rFonts w:ascii="Arial" w:hAnsi="Arial" w:cs="Arial"/>
          <w:sz w:val="22"/>
          <w:szCs w:val="22"/>
        </w:rPr>
      </w:pPr>
    </w:p>
    <w:p w14:paraId="218D90B2" w14:textId="4EF4BB3B" w:rsidR="00C030C7" w:rsidRPr="00C030C7" w:rsidRDefault="00C030C7" w:rsidP="00C030C7">
      <w:pPr>
        <w:spacing w:after="5" w:line="249" w:lineRule="auto"/>
        <w:ind w:right="106"/>
        <w:jc w:val="both"/>
        <w:rPr>
          <w:rFonts w:ascii="Arial" w:hAnsi="Arial" w:cs="Arial"/>
          <w:sz w:val="22"/>
          <w:szCs w:val="22"/>
        </w:rPr>
      </w:pPr>
    </w:p>
    <w:p w14:paraId="1DBF939D" w14:textId="20F93AE9" w:rsidR="00C030C7" w:rsidRDefault="00EC7CA9" w:rsidP="00C030C7">
      <w:pPr>
        <w:spacing w:after="5" w:line="249" w:lineRule="auto"/>
        <w:ind w:right="106"/>
        <w:jc w:val="both"/>
      </w:pPr>
      <w:r>
        <w:rPr>
          <w:noProof/>
        </w:rPr>
        <mc:AlternateContent>
          <mc:Choice Requires="wps">
            <w:drawing>
              <wp:anchor distT="0" distB="0" distL="114300" distR="114300" simplePos="0" relativeHeight="251660288" behindDoc="0" locked="0" layoutInCell="1" allowOverlap="1" wp14:anchorId="35D48F5D" wp14:editId="1939D36A">
                <wp:simplePos x="0" y="0"/>
                <wp:positionH relativeFrom="margin">
                  <wp:posOffset>-635</wp:posOffset>
                </wp:positionH>
                <wp:positionV relativeFrom="paragraph">
                  <wp:posOffset>-183515</wp:posOffset>
                </wp:positionV>
                <wp:extent cx="6638925" cy="174307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743075"/>
                        </a:xfrm>
                        <a:prstGeom prst="rect">
                          <a:avLst/>
                        </a:prstGeom>
                        <a:solidFill>
                          <a:srgbClr val="FFFF00">
                            <a:alpha val="28000"/>
                          </a:srgbClr>
                        </a:solidFill>
                        <a:ln w="6350">
                          <a:solidFill>
                            <a:prstClr val="black"/>
                          </a:solidFill>
                        </a:ln>
                      </wps:spPr>
                      <wps:txb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D48F5D" id="_x0000_t202" coordsize="21600,21600" o:spt="202" path="m,l,21600r21600,l21600,xe">
                <v:stroke joinstyle="miter"/>
                <v:path gradientshapeok="t" o:connecttype="rect"/>
              </v:shapetype>
              <v:shape id="Text Box 8" o:spid="_x0000_s1026" type="#_x0000_t202" style="position:absolute;left:0;text-align:left;margin-left:-.05pt;margin-top:-14.45pt;width:522.75pt;height:137.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" fillcolor="yellow" strokeweight=".5pt">
                <v:fill opacity="18247f"/>
                <v:path arrowok="t"/>
                <v:textbo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v:textbox>
                <w10:wrap anchorx="margin"/>
              </v:shape>
            </w:pict>
          </mc:Fallback>
        </mc:AlternateContent>
      </w:r>
    </w:p>
    <w:p w14:paraId="505B2A50" w14:textId="70626651" w:rsidR="00C030C7" w:rsidRDefault="00C030C7" w:rsidP="00C030C7">
      <w:pPr>
        <w:spacing w:after="5" w:line="249" w:lineRule="auto"/>
        <w:ind w:right="106"/>
        <w:jc w:val="both"/>
      </w:pPr>
    </w:p>
    <w:p w14:paraId="5ED4247C" w14:textId="2F80804D" w:rsidR="00C030C7" w:rsidRDefault="00C030C7" w:rsidP="00C030C7">
      <w:pPr>
        <w:spacing w:after="5" w:line="249" w:lineRule="auto"/>
        <w:ind w:right="106"/>
        <w:jc w:val="both"/>
      </w:pPr>
    </w:p>
    <w:p w14:paraId="116DB4FB" w14:textId="6A9CEB3C" w:rsidR="00C030C7" w:rsidRDefault="00C030C7" w:rsidP="00C030C7">
      <w:pPr>
        <w:spacing w:after="5" w:line="249" w:lineRule="auto"/>
        <w:ind w:right="106"/>
        <w:jc w:val="both"/>
      </w:pPr>
    </w:p>
    <w:p w14:paraId="26B8E8ED" w14:textId="629DD94F" w:rsidR="00C030C7" w:rsidRDefault="00C030C7" w:rsidP="00C030C7">
      <w:pPr>
        <w:spacing w:after="5" w:line="249" w:lineRule="auto"/>
        <w:ind w:right="106"/>
        <w:jc w:val="both"/>
      </w:pPr>
    </w:p>
    <w:p w14:paraId="28D09ED9" w14:textId="666AB994" w:rsidR="00C030C7" w:rsidRDefault="00C030C7" w:rsidP="00C030C7">
      <w:pPr>
        <w:spacing w:after="5" w:line="249" w:lineRule="auto"/>
        <w:ind w:right="106"/>
        <w:jc w:val="both"/>
      </w:pPr>
    </w:p>
    <w:p w14:paraId="275E5F4C" w14:textId="6A7ABC1A" w:rsidR="00C030C7" w:rsidRDefault="00C030C7" w:rsidP="00C030C7">
      <w:pPr>
        <w:spacing w:after="5" w:line="249" w:lineRule="auto"/>
        <w:ind w:right="106"/>
        <w:jc w:val="both"/>
      </w:pPr>
    </w:p>
    <w:p w14:paraId="018F14F4" w14:textId="126FDE92" w:rsidR="00C030C7" w:rsidRPr="00C030C7" w:rsidRDefault="00C030C7" w:rsidP="00C030C7">
      <w:pPr>
        <w:spacing w:after="5" w:line="249" w:lineRule="auto"/>
        <w:ind w:right="106"/>
        <w:jc w:val="both"/>
        <w:rPr>
          <w:rFonts w:ascii="Arial" w:hAnsi="Arial" w:cs="Arial"/>
          <w:color w:val="404040"/>
          <w:sz w:val="22"/>
          <w:szCs w:val="22"/>
        </w:rPr>
      </w:pPr>
    </w:p>
    <w:p w14:paraId="2FC861D8" w14:textId="30426713" w:rsidR="00C2734F" w:rsidRDefault="00C2734F" w:rsidP="00C2734F">
      <w:pPr>
        <w:pStyle w:val="heading"/>
        <w:ind w:left="0" w:firstLine="0"/>
        <w:jc w:val="both"/>
        <w:rPr>
          <w:rFonts w:ascii="Arial" w:hAnsi="Arial" w:cs="Arial"/>
          <w:sz w:val="22"/>
          <w:szCs w:val="22"/>
        </w:rPr>
      </w:pPr>
    </w:p>
    <w:p w14:paraId="709D45C8" w14:textId="77777777" w:rsidR="00C030C7" w:rsidRDefault="00C030C7" w:rsidP="00C2734F">
      <w:pPr>
        <w:pStyle w:val="heading"/>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9366C9">
        <w:trPr>
          <w:trHeight w:val="414"/>
        </w:trPr>
        <w:tc>
          <w:tcPr>
            <w:tcW w:w="10444"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A75DD57" w14:textId="77777777"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You are expected to have a minimum of 2 in-text citations and a complete reference list for every 500 words that you write.</w:t>
      </w:r>
    </w:p>
    <w:p w14:paraId="743A7228" w14:textId="640A453B"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of mostly recent peered – review academic journals, textbooks and relevant and credible sources preferred. </w:t>
      </w:r>
    </w:p>
    <w:p w14:paraId="013B96EE" w14:textId="7777777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w:t>
      </w:r>
      <w:proofErr w:type="gramStart"/>
      <w:r w:rsidRPr="00142CC8">
        <w:rPr>
          <w:rFonts w:ascii="Arial" w:hAnsi="Arial" w:cs="Arial"/>
          <w:b/>
          <w:bCs/>
          <w:i/>
          <w:color w:val="1F497D" w:themeColor="text2"/>
          <w:sz w:val="22"/>
          <w:szCs w:val="22"/>
        </w:rPr>
        <w:t>up-to-date</w:t>
      </w:r>
      <w:proofErr w:type="gramEnd"/>
      <w:r w:rsidRPr="00142CC8">
        <w:rPr>
          <w:rFonts w:ascii="Arial" w:hAnsi="Arial" w:cs="Arial"/>
          <w:b/>
          <w:bCs/>
          <w:i/>
          <w:color w:val="1F497D" w:themeColor="text2"/>
          <w:sz w:val="22"/>
          <w:szCs w:val="22"/>
        </w:rPr>
        <w:t xml:space="preserve">. </w:t>
      </w:r>
    </w:p>
    <w:p w14:paraId="23999D4C" w14:textId="40C92FCD" w:rsidR="00142CC8" w:rsidRPr="00142CC8" w:rsidRDefault="00142CC8" w:rsidP="00142CC8">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18A57FCE" w14:textId="5A6303E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using the Harvard Method must be demonstrated throughout your work and all sources listed alphabetically within your reference list. </w:t>
      </w:r>
    </w:p>
    <w:p w14:paraId="416F5CBA" w14:textId="77777777" w:rsidR="00142CC8" w:rsidRDefault="00142CC8" w:rsidP="00142CC8">
      <w:pPr>
        <w:pStyle w:val="ListParagraph"/>
        <w:jc w:val="both"/>
        <w:rPr>
          <w:rFonts w:ascii="Arial" w:hAnsi="Arial" w:cs="Arial"/>
          <w:b/>
          <w:sz w:val="22"/>
          <w:szCs w:val="22"/>
        </w:rPr>
      </w:pPr>
    </w:p>
    <w:p w14:paraId="1EE8D395" w14:textId="05E51BFD" w:rsidR="00142CC8" w:rsidRPr="00A406E5" w:rsidRDefault="00142CC8" w:rsidP="00142CC8">
      <w:pPr>
        <w:pStyle w:val="ListParagraph"/>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1</w:t>
      </w:r>
      <w:r w:rsidRPr="00137F98">
        <w:rPr>
          <w:rFonts w:ascii="Arial" w:hAnsi="Arial" w:cs="Arial"/>
          <w:b/>
          <w:sz w:val="22"/>
          <w:szCs w:val="22"/>
        </w:rPr>
        <w:t>)</w:t>
      </w:r>
    </w:p>
    <w:p w14:paraId="72B63C3A" w14:textId="77777777" w:rsidR="00C01A3F" w:rsidRPr="00A406E5" w:rsidRDefault="00C01A3F" w:rsidP="00D22D9C">
      <w:pPr>
        <w:jc w:val="both"/>
        <w:rPr>
          <w:rFonts w:ascii="Arial" w:hAnsi="Arial" w:cs="Arial"/>
          <w:sz w:val="22"/>
          <w:szCs w:val="22"/>
        </w:rPr>
      </w:pP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77419802" w14:textId="4A7720E8" w:rsidR="00142CC8" w:rsidRPr="00142CC8" w:rsidRDefault="00142CC8" w:rsidP="00142CC8">
      <w:pPr>
        <w:pStyle w:val="ListParagraph"/>
        <w:numPr>
          <w:ilvl w:val="0"/>
          <w:numId w:val="20"/>
        </w:numPr>
        <w:spacing w:line="360" w:lineRule="auto"/>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Demonstrate your knowledge of Marketing concepts and marketing activities.</w:t>
      </w:r>
    </w:p>
    <w:p w14:paraId="2A717BCA" w14:textId="15229AE0" w:rsidR="00142CC8" w:rsidRPr="00142CC8" w:rsidRDefault="00142CC8" w:rsidP="00142CC8">
      <w:pPr>
        <w:pStyle w:val="ListParagraph"/>
        <w:numPr>
          <w:ilvl w:val="0"/>
          <w:numId w:val="20"/>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Apply your knowledge of key marketing activities, concepts to your chosen organisation.</w:t>
      </w:r>
    </w:p>
    <w:p w14:paraId="6B9C4AC8" w14:textId="6428047B" w:rsidR="00142CC8" w:rsidRPr="00142CC8" w:rsidRDefault="00142CC8" w:rsidP="00142CC8">
      <w:pPr>
        <w:pStyle w:val="ListParagraph"/>
        <w:numPr>
          <w:ilvl w:val="0"/>
          <w:numId w:val="20"/>
        </w:numPr>
        <w:spacing w:line="360" w:lineRule="auto"/>
        <w:jc w:val="both"/>
        <w:rPr>
          <w:rFonts w:ascii="Arial" w:hAnsi="Arial" w:cs="Arial"/>
          <w:color w:val="1F497D" w:themeColor="text2"/>
          <w:sz w:val="22"/>
          <w:szCs w:val="22"/>
        </w:rPr>
      </w:pPr>
      <w:r w:rsidRPr="00142CC8">
        <w:rPr>
          <w:rFonts w:ascii="Arial" w:hAnsi="Arial" w:cs="Arial"/>
          <w:b/>
          <w:bCs/>
          <w:i/>
          <w:iCs/>
          <w:color w:val="1F497D" w:themeColor="text2"/>
          <w:sz w:val="22"/>
          <w:szCs w:val="22"/>
        </w:rPr>
        <w:t>Give relevant examples of these marketing activities in your chosen organisation</w:t>
      </w:r>
      <w:r>
        <w:rPr>
          <w:rFonts w:ascii="Arial" w:hAnsi="Arial" w:cs="Arial"/>
          <w:b/>
          <w:bCs/>
          <w:i/>
          <w:iCs/>
          <w:color w:val="1F497D" w:themeColor="text2"/>
          <w:sz w:val="22"/>
          <w:szCs w:val="22"/>
        </w:rPr>
        <w:t>.</w:t>
      </w:r>
    </w:p>
    <w:p w14:paraId="110ECFD8" w14:textId="77777777" w:rsidR="00142CC8" w:rsidRPr="00142CC8" w:rsidRDefault="00142CC8" w:rsidP="00142CC8">
      <w:pPr>
        <w:pStyle w:val="ListParagraph"/>
        <w:numPr>
          <w:ilvl w:val="0"/>
          <w:numId w:val="20"/>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 xml:space="preserve">You should provide evidence of current challenges, new insights and the constant need for creativity and innovation within the field of Marketing Management. </w:t>
      </w:r>
    </w:p>
    <w:p w14:paraId="5DB725B6" w14:textId="77777777" w:rsidR="00B41F56" w:rsidRDefault="00B41F56" w:rsidP="00142CC8">
      <w:pPr>
        <w:jc w:val="both"/>
        <w:rPr>
          <w:rFonts w:ascii="Arial" w:hAnsi="Arial" w:cs="Arial"/>
          <w:b/>
          <w:sz w:val="22"/>
          <w:szCs w:val="22"/>
        </w:rPr>
      </w:pPr>
    </w:p>
    <w:p w14:paraId="6630BFF9" w14:textId="6E01FF97" w:rsidR="00142CC8" w:rsidRPr="00A406E5" w:rsidRDefault="00142CC8" w:rsidP="00142CC8">
      <w:pPr>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2</w:t>
      </w:r>
      <w:r w:rsidRPr="00137F98">
        <w:rPr>
          <w:rFonts w:ascii="Arial" w:hAnsi="Arial" w:cs="Arial"/>
          <w:b/>
          <w:sz w:val="22"/>
          <w:szCs w:val="22"/>
        </w:rPr>
        <w:t>)</w:t>
      </w:r>
    </w:p>
    <w:p w14:paraId="0CD04892" w14:textId="77777777" w:rsidR="00D22D9C" w:rsidRPr="00A406E5" w:rsidRDefault="00D22D9C"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2E5822D8" w14:textId="0418F0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7D6F0" w14:textId="77777777"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Analyse and support sourced information by adding personal judgement and then, relate them to your specific Marketing activities.</w:t>
      </w:r>
    </w:p>
    <w:p w14:paraId="0348B918" w14:textId="5045D47A"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Your work should aspire to resemble work of top journal quality</w:t>
      </w:r>
      <w:r w:rsidRPr="00CD497E">
        <w:rPr>
          <w:rFonts w:ascii="Arial" w:hAnsi="Arial" w:cs="Arial"/>
          <w:b/>
          <w:bCs/>
          <w:i/>
          <w:iCs/>
          <w:color w:val="1F497D" w:themeColor="text2"/>
          <w:sz w:val="22"/>
          <w:szCs w:val="22"/>
        </w:rPr>
        <w:softHyphen/>
        <w:t xml:space="preserve">. </w:t>
      </w:r>
    </w:p>
    <w:p w14:paraId="4BCDD853" w14:textId="069A4F3C" w:rsidR="00CD497E" w:rsidRPr="007F641E" w:rsidRDefault="00CD497E" w:rsidP="000B5DAB">
      <w:pPr>
        <w:pStyle w:val="ListParagraph"/>
        <w:numPr>
          <w:ilvl w:val="0"/>
          <w:numId w:val="21"/>
        </w:numPr>
        <w:spacing w:line="360" w:lineRule="auto"/>
        <w:jc w:val="both"/>
        <w:rPr>
          <w:rFonts w:ascii="Arial" w:hAnsi="Arial" w:cs="Arial"/>
          <w:i/>
          <w:sz w:val="22"/>
          <w:szCs w:val="22"/>
        </w:rPr>
      </w:pPr>
      <w:r w:rsidRPr="007F641E">
        <w:rPr>
          <w:rFonts w:ascii="Arial" w:hAnsi="Arial" w:cs="Arial"/>
          <w:b/>
          <w:bCs/>
          <w:i/>
          <w:iCs/>
          <w:color w:val="1F497D" w:themeColor="text2"/>
          <w:sz w:val="22"/>
          <w:szCs w:val="22"/>
        </w:rPr>
        <w:t xml:space="preserve">You should provide sound justification for your evaluation. Your conclusions/recommendations should be appropriate and feasible, within the bounds of your chosen organisation. </w:t>
      </w:r>
    </w:p>
    <w:p w14:paraId="68DE6D69" w14:textId="77777777" w:rsidR="007F641E" w:rsidRPr="007F641E" w:rsidRDefault="007F641E" w:rsidP="000B5DAB">
      <w:pPr>
        <w:pStyle w:val="ListParagraph"/>
        <w:numPr>
          <w:ilvl w:val="0"/>
          <w:numId w:val="21"/>
        </w:numPr>
        <w:spacing w:line="360" w:lineRule="auto"/>
        <w:jc w:val="both"/>
        <w:rPr>
          <w:rFonts w:ascii="Arial" w:hAnsi="Arial" w:cs="Arial"/>
          <w:i/>
          <w:sz w:val="22"/>
          <w:szCs w:val="22"/>
        </w:rPr>
      </w:pPr>
    </w:p>
    <w:p w14:paraId="73F68FDD" w14:textId="745932B8" w:rsidR="00C2734F" w:rsidRPr="00CD497E" w:rsidRDefault="00CD497E" w:rsidP="00C01A3F">
      <w:pPr>
        <w:jc w:val="both"/>
        <w:rPr>
          <w:rFonts w:ascii="Arial" w:hAnsi="Arial" w:cs="Arial"/>
          <w:iCs/>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3</w:t>
      </w:r>
      <w:r w:rsidRPr="00137F98">
        <w:rPr>
          <w:rFonts w:ascii="Arial" w:hAnsi="Arial" w:cs="Arial"/>
          <w:b/>
          <w:sz w:val="22"/>
          <w:szCs w:val="22"/>
        </w:rPr>
        <w:t>)</w:t>
      </w:r>
    </w:p>
    <w:p w14:paraId="063D7923" w14:textId="77777777" w:rsidR="00C01A3F" w:rsidRPr="00A406E5" w:rsidRDefault="00C01A3F" w:rsidP="00D22D9C">
      <w:pPr>
        <w:jc w:val="both"/>
        <w:rPr>
          <w:rFonts w:ascii="Arial" w:hAnsi="Arial" w:cs="Arial"/>
          <w:sz w:val="22"/>
          <w:szCs w:val="22"/>
        </w:rPr>
      </w:pPr>
    </w:p>
    <w:p w14:paraId="7F5CDDD2" w14:textId="77777777" w:rsidR="00D22D9C" w:rsidRPr="00A406E5" w:rsidRDefault="00D22D9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54C949AC"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25317">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B41F56"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66B7D72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1EBA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28DE9C7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Demonstrate originality and creativity/innovative thought in your work</w:t>
      </w:r>
    </w:p>
    <w:p w14:paraId="3AEDE106" w14:textId="77777777" w:rsidR="009B562E" w:rsidRPr="009B562E" w:rsidRDefault="009B562E" w:rsidP="00597C98">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appropriate and relevant marketing concepts and discuss these in relation to your chosen organisation. </w:t>
      </w:r>
    </w:p>
    <w:p w14:paraId="40A807DE" w14:textId="77777777"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 should be able to evaluate the effectiveness of the material produced by your chosen organisation.</w:t>
      </w:r>
    </w:p>
    <w:p w14:paraId="35C502C7" w14:textId="0BC5DC7B"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Your recommendations should be feasible for your chosen organisation</w:t>
      </w:r>
    </w:p>
    <w:p w14:paraId="24BB5995" w14:textId="77777777" w:rsidR="009B562E" w:rsidRDefault="009B562E" w:rsidP="009B562E">
      <w:pPr>
        <w:jc w:val="both"/>
        <w:rPr>
          <w:rFonts w:ascii="Arial" w:hAnsi="Arial" w:cs="Arial"/>
          <w:b/>
          <w:sz w:val="22"/>
          <w:szCs w:val="22"/>
        </w:rPr>
      </w:pPr>
    </w:p>
    <w:p w14:paraId="073DA98A" w14:textId="061EC203" w:rsidR="009B562E" w:rsidRPr="009B562E" w:rsidRDefault="009B562E" w:rsidP="009B562E">
      <w:pPr>
        <w:jc w:val="both"/>
        <w:rPr>
          <w:rFonts w:ascii="Arial" w:hAnsi="Arial" w:cs="Arial"/>
          <w:iCs/>
          <w:sz w:val="22"/>
          <w:szCs w:val="22"/>
        </w:rPr>
      </w:pPr>
      <w:r w:rsidRPr="009B562E">
        <w:rPr>
          <w:rFonts w:ascii="Arial" w:hAnsi="Arial" w:cs="Arial"/>
          <w:b/>
          <w:sz w:val="22"/>
          <w:szCs w:val="22"/>
        </w:rPr>
        <w:t xml:space="preserve">(Assessed on 20 marks as the total available mark for criterion </w:t>
      </w:r>
      <w:r w:rsidR="006F7B5F">
        <w:rPr>
          <w:rFonts w:ascii="Arial" w:hAnsi="Arial" w:cs="Arial"/>
          <w:b/>
          <w:sz w:val="22"/>
          <w:szCs w:val="22"/>
        </w:rPr>
        <w:t>4</w:t>
      </w:r>
      <w:r w:rsidRPr="009B562E">
        <w:rPr>
          <w:rFonts w:ascii="Arial" w:hAnsi="Arial" w:cs="Arial"/>
          <w:b/>
          <w:sz w:val="22"/>
          <w:szCs w:val="22"/>
        </w:rPr>
        <w:t>)</w:t>
      </w:r>
    </w:p>
    <w:p w14:paraId="0B2616F3" w14:textId="77777777" w:rsidR="00C01A3F" w:rsidRPr="009B562E" w:rsidRDefault="00C01A3F" w:rsidP="00D22D9C">
      <w:pPr>
        <w:jc w:val="both"/>
        <w:rPr>
          <w:rFonts w:ascii="Arial" w:hAnsi="Arial" w:cs="Arial"/>
          <w:b/>
          <w:bCs/>
          <w:sz w:val="22"/>
          <w:szCs w:val="22"/>
        </w:rPr>
      </w:pPr>
    </w:p>
    <w:p w14:paraId="4F4B0DAA" w14:textId="77777777" w:rsidR="008566E5" w:rsidRPr="00A406E5" w:rsidRDefault="008566E5" w:rsidP="00D22D9C">
      <w:pPr>
        <w:jc w:val="both"/>
        <w:rPr>
          <w:rFonts w:ascii="Arial" w:hAnsi="Arial" w:cs="Arial"/>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77777777"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 xml:space="preserve">sound judgement, personal </w:t>
      </w:r>
      <w:proofErr w:type="gramStart"/>
      <w:r w:rsidR="002466CE" w:rsidRPr="00B1663B">
        <w:rPr>
          <w:rFonts w:ascii="Arial" w:hAnsi="Arial" w:cs="Arial"/>
          <w:b/>
          <w:bCs/>
          <w:sz w:val="22"/>
          <w:szCs w:val="22"/>
        </w:rPr>
        <w:t>responsibility</w:t>
      </w:r>
      <w:proofErr w:type="gramEnd"/>
      <w:r w:rsidR="002466CE" w:rsidRPr="00B1663B">
        <w:rPr>
          <w:rFonts w:ascii="Arial" w:hAnsi="Arial" w:cs="Arial"/>
          <w:b/>
          <w:bCs/>
          <w:sz w:val="22"/>
          <w:szCs w:val="22"/>
        </w:rPr>
        <w:t xml:space="preserve">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42ECC" w14:textId="77777777"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 that are highlighted in BOLD in the above paragraph</w:t>
      </w:r>
    </w:p>
    <w:p w14:paraId="28343E0C" w14:textId="1E3DC600"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 xml:space="preserve">Follow the generic submission guidelines provided on page </w:t>
      </w:r>
      <w:r w:rsidR="00425317">
        <w:rPr>
          <w:rFonts w:ascii="Arial" w:hAnsi="Arial" w:cs="Arial"/>
          <w:b/>
          <w:bCs/>
          <w:i/>
          <w:iCs/>
          <w:color w:val="1F497D" w:themeColor="text2"/>
          <w:sz w:val="22"/>
          <w:szCs w:val="22"/>
        </w:rPr>
        <w:t>3</w:t>
      </w:r>
    </w:p>
    <w:p w14:paraId="45966BE5" w14:textId="77777777" w:rsidR="009B562E" w:rsidRPr="009B562E"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00EDDA9C" w14:textId="77777777" w:rsidR="009B562E" w:rsidRPr="009B562E" w:rsidRDefault="009B562E" w:rsidP="009B562E">
      <w:pPr>
        <w:pStyle w:val="ListParagraph"/>
        <w:jc w:val="both"/>
        <w:rPr>
          <w:rFonts w:ascii="Arial" w:hAnsi="Arial" w:cs="Arial"/>
          <w:b/>
          <w:bCs/>
          <w:i/>
          <w:iCs/>
          <w:color w:val="1F497D" w:themeColor="text2"/>
        </w:rPr>
      </w:pPr>
    </w:p>
    <w:p w14:paraId="7A6D84DF" w14:textId="0534C887" w:rsidR="009B562E" w:rsidRPr="006F7B5F"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 should communicate clearly and professionally throughout. You should be mindful of consistent and accurate formatting, i.e. spacing, font size, etc. </w:t>
      </w:r>
    </w:p>
    <w:p w14:paraId="1F47E0B5" w14:textId="77777777" w:rsidR="006F7B5F" w:rsidRPr="006F7B5F" w:rsidRDefault="006F7B5F" w:rsidP="006F7B5F">
      <w:pPr>
        <w:pStyle w:val="ListParagraph"/>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F68BA01" w14:textId="646956E7" w:rsidR="006F7B5F" w:rsidRPr="006F7B5F" w:rsidRDefault="006F7B5F" w:rsidP="006F7B5F">
      <w:pPr>
        <w:spacing w:line="360" w:lineRule="auto"/>
        <w:ind w:left="360"/>
        <w:jc w:val="both"/>
        <w:rPr>
          <w:rFonts w:ascii="Arial" w:hAnsi="Arial" w:cs="Arial"/>
          <w:color w:val="1F497D" w:themeColor="text2"/>
          <w:sz w:val="22"/>
          <w:szCs w:val="22"/>
        </w:rPr>
      </w:pPr>
      <w:r w:rsidRPr="009B562E">
        <w:rPr>
          <w:rFonts w:ascii="Arial" w:hAnsi="Arial" w:cs="Arial"/>
          <w:b/>
          <w:sz w:val="22"/>
          <w:szCs w:val="22"/>
        </w:rPr>
        <w:t xml:space="preserve">(Assessed on 20 marks as the total available mark for criterion </w:t>
      </w:r>
      <w:r>
        <w:rPr>
          <w:rFonts w:ascii="Arial" w:hAnsi="Arial" w:cs="Arial"/>
          <w:b/>
          <w:sz w:val="22"/>
          <w:szCs w:val="22"/>
        </w:rPr>
        <w:t>5</w:t>
      </w:r>
      <w:r w:rsidRPr="009B562E">
        <w:rPr>
          <w:rFonts w:ascii="Arial" w:hAnsi="Arial" w:cs="Arial"/>
          <w:b/>
          <w:sz w:val="22"/>
          <w:szCs w:val="22"/>
        </w:rPr>
        <w:t>)</w:t>
      </w:r>
    </w:p>
    <w:p w14:paraId="59DC534A" w14:textId="77777777" w:rsidR="009B562E" w:rsidRPr="00A406E5" w:rsidRDefault="009B562E" w:rsidP="00C01A3F">
      <w:pPr>
        <w:jc w:val="both"/>
        <w:rPr>
          <w:rFonts w:ascii="Arial" w:hAnsi="Arial" w:cs="Arial"/>
          <w:i/>
          <w:sz w:val="22"/>
          <w:szCs w:val="2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23E650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6DE2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9E51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A406E5" w:rsidRDefault="00152E9D" w:rsidP="00152E9D">
            <w:pPr>
              <w:spacing w:after="120"/>
              <w:rPr>
                <w:rFonts w:ascii="Arial" w:hAnsi="Arial" w:cs="Arial"/>
                <w:sz w:val="14"/>
                <w:szCs w:val="14"/>
              </w:rPr>
            </w:pPr>
          </w:p>
          <w:p w14:paraId="3D105BC0" w14:textId="77777777" w:rsidR="00152E9D" w:rsidRPr="00A406E5" w:rsidRDefault="00152E9D" w:rsidP="00152E9D">
            <w:pPr>
              <w:spacing w:after="120"/>
              <w:rPr>
                <w:rFonts w:ascii="Arial" w:hAnsi="Arial" w:cs="Arial"/>
                <w:sz w:val="14"/>
                <w:szCs w:val="14"/>
              </w:rPr>
            </w:pPr>
          </w:p>
          <w:p w14:paraId="379CA97F" w14:textId="77777777" w:rsidR="00152E9D" w:rsidRPr="00A406E5" w:rsidRDefault="00152E9D" w:rsidP="00152E9D">
            <w:pPr>
              <w:spacing w:after="120"/>
              <w:rPr>
                <w:rFonts w:ascii="Arial" w:hAnsi="Arial" w:cs="Arial"/>
                <w:sz w:val="14"/>
                <w:szCs w:val="14"/>
              </w:rPr>
            </w:pPr>
          </w:p>
          <w:p w14:paraId="101F3153" w14:textId="77777777" w:rsidR="00152E9D" w:rsidRPr="00A406E5" w:rsidRDefault="00152E9D" w:rsidP="00152E9D">
            <w:pPr>
              <w:spacing w:after="120"/>
              <w:rPr>
                <w:rFonts w:ascii="Arial" w:hAnsi="Arial" w:cs="Arial"/>
                <w:sz w:val="14"/>
                <w:szCs w:val="14"/>
              </w:rPr>
            </w:pPr>
          </w:p>
          <w:p w14:paraId="17B3FBDF" w14:textId="77777777" w:rsidR="00152E9D" w:rsidRPr="00A406E5" w:rsidRDefault="00152E9D" w:rsidP="00152E9D">
            <w:pPr>
              <w:spacing w:after="120"/>
              <w:rPr>
                <w:rFonts w:ascii="Arial" w:hAnsi="Arial" w:cs="Arial"/>
                <w:sz w:val="14"/>
                <w:szCs w:val="14"/>
              </w:rPr>
            </w:pPr>
          </w:p>
          <w:p w14:paraId="6ED24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463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23F57" w14:textId="0CF563F6"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D6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D5C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A406E5" w:rsidRDefault="00152E9D" w:rsidP="00152E9D">
            <w:pPr>
              <w:spacing w:after="120"/>
              <w:rPr>
                <w:rFonts w:ascii="Arial" w:hAnsi="Arial" w:cs="Arial"/>
                <w:sz w:val="14"/>
                <w:szCs w:val="14"/>
              </w:rPr>
            </w:pPr>
          </w:p>
          <w:p w14:paraId="42063A63" w14:textId="77777777" w:rsidR="00152E9D" w:rsidRPr="00A406E5" w:rsidRDefault="00152E9D" w:rsidP="00152E9D">
            <w:pPr>
              <w:spacing w:after="120"/>
              <w:rPr>
                <w:rFonts w:ascii="Arial" w:hAnsi="Arial" w:cs="Arial"/>
                <w:sz w:val="14"/>
                <w:szCs w:val="14"/>
              </w:rPr>
            </w:pPr>
          </w:p>
          <w:p w14:paraId="03FABB37" w14:textId="77777777" w:rsidR="00152E9D" w:rsidRPr="00A406E5" w:rsidRDefault="00152E9D" w:rsidP="00152E9D">
            <w:pPr>
              <w:spacing w:after="120"/>
              <w:rPr>
                <w:rFonts w:ascii="Arial" w:hAnsi="Arial" w:cs="Arial"/>
                <w:sz w:val="14"/>
                <w:szCs w:val="14"/>
              </w:rPr>
            </w:pPr>
          </w:p>
          <w:p w14:paraId="44ECD8E3" w14:textId="77777777" w:rsidR="00152E9D" w:rsidRPr="00A406E5" w:rsidRDefault="00152E9D" w:rsidP="00152E9D">
            <w:pPr>
              <w:spacing w:after="120"/>
              <w:rPr>
                <w:rFonts w:ascii="Arial" w:hAnsi="Arial" w:cs="Arial"/>
                <w:sz w:val="14"/>
                <w:szCs w:val="14"/>
              </w:rPr>
            </w:pPr>
          </w:p>
          <w:p w14:paraId="4D49673D" w14:textId="77777777" w:rsidR="00152E9D" w:rsidRPr="00A406E5" w:rsidRDefault="00152E9D" w:rsidP="00152E9D">
            <w:pPr>
              <w:spacing w:after="120"/>
              <w:rPr>
                <w:rFonts w:ascii="Arial" w:hAnsi="Arial" w:cs="Arial"/>
                <w:sz w:val="14"/>
                <w:szCs w:val="14"/>
              </w:rPr>
            </w:pPr>
          </w:p>
          <w:p w14:paraId="140A62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C6167" w14:textId="4920DABA" w:rsidR="00152E9D" w:rsidRPr="00A406E5" w:rsidRDefault="006F7B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04C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1C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299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A406E5" w:rsidRDefault="00152E9D" w:rsidP="00152E9D">
            <w:pPr>
              <w:spacing w:after="120"/>
              <w:rPr>
                <w:rFonts w:ascii="Arial" w:hAnsi="Arial" w:cs="Arial"/>
                <w:sz w:val="14"/>
                <w:szCs w:val="14"/>
              </w:rPr>
            </w:pPr>
          </w:p>
          <w:p w14:paraId="0AF5A0FA" w14:textId="77777777" w:rsidR="00152E9D" w:rsidRPr="00A406E5" w:rsidRDefault="00152E9D" w:rsidP="00152E9D">
            <w:pPr>
              <w:spacing w:after="120"/>
              <w:rPr>
                <w:rFonts w:ascii="Arial" w:hAnsi="Arial" w:cs="Arial"/>
                <w:sz w:val="14"/>
                <w:szCs w:val="14"/>
              </w:rPr>
            </w:pPr>
          </w:p>
          <w:p w14:paraId="0C2D4534" w14:textId="77777777" w:rsidR="00152E9D" w:rsidRPr="00A406E5" w:rsidRDefault="00152E9D" w:rsidP="00152E9D">
            <w:pPr>
              <w:spacing w:after="120"/>
              <w:rPr>
                <w:rFonts w:ascii="Arial" w:hAnsi="Arial" w:cs="Arial"/>
                <w:sz w:val="14"/>
                <w:szCs w:val="14"/>
              </w:rPr>
            </w:pPr>
          </w:p>
          <w:p w14:paraId="3FC4A013" w14:textId="77777777" w:rsidR="00152E9D" w:rsidRPr="00A406E5" w:rsidRDefault="00152E9D" w:rsidP="00152E9D">
            <w:pPr>
              <w:spacing w:after="120"/>
              <w:rPr>
                <w:rFonts w:ascii="Arial" w:hAnsi="Arial" w:cs="Arial"/>
                <w:sz w:val="14"/>
                <w:szCs w:val="14"/>
              </w:rPr>
            </w:pPr>
          </w:p>
          <w:p w14:paraId="753DDDFA" w14:textId="77777777" w:rsidR="00152E9D" w:rsidRPr="00A406E5" w:rsidRDefault="00152E9D" w:rsidP="00152E9D">
            <w:pPr>
              <w:spacing w:after="120"/>
              <w:rPr>
                <w:rFonts w:ascii="Arial" w:hAnsi="Arial" w:cs="Arial"/>
                <w:sz w:val="14"/>
                <w:szCs w:val="14"/>
              </w:rPr>
            </w:pPr>
          </w:p>
          <w:p w14:paraId="6179C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955A8" w14:textId="0B2FAE64" w:rsidR="00152E9D" w:rsidRPr="006F7B5F" w:rsidRDefault="00C030C7" w:rsidP="00152E9D">
            <w:pPr>
              <w:jc w:val="center"/>
              <w:rPr>
                <w:rFonts w:ascii="Arial" w:hAnsi="Arial" w:cs="Arial"/>
                <w:b/>
                <w:bCs/>
                <w:sz w:val="32"/>
              </w:rPr>
            </w:pPr>
            <w:r>
              <w:rPr>
                <w:rFonts w:ascii="Arial" w:hAnsi="Arial" w:cs="Arial"/>
                <w:b/>
                <w:bCs/>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F873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557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E668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A406E5" w:rsidRDefault="00152E9D" w:rsidP="00152E9D">
            <w:pPr>
              <w:spacing w:after="120"/>
              <w:rPr>
                <w:rFonts w:ascii="Arial" w:hAnsi="Arial" w:cs="Arial"/>
                <w:sz w:val="14"/>
                <w:szCs w:val="14"/>
              </w:rPr>
            </w:pPr>
          </w:p>
          <w:p w14:paraId="20D64E53" w14:textId="77777777" w:rsidR="00152E9D" w:rsidRPr="00A406E5" w:rsidRDefault="00152E9D" w:rsidP="00152E9D">
            <w:pPr>
              <w:spacing w:after="120"/>
              <w:rPr>
                <w:rFonts w:ascii="Arial" w:hAnsi="Arial" w:cs="Arial"/>
                <w:sz w:val="14"/>
                <w:szCs w:val="14"/>
              </w:rPr>
            </w:pPr>
          </w:p>
          <w:p w14:paraId="58879C05" w14:textId="77777777" w:rsidR="00152E9D" w:rsidRPr="00A406E5" w:rsidRDefault="00152E9D" w:rsidP="00152E9D">
            <w:pPr>
              <w:spacing w:after="120"/>
              <w:rPr>
                <w:rFonts w:ascii="Arial" w:hAnsi="Arial" w:cs="Arial"/>
                <w:sz w:val="14"/>
                <w:szCs w:val="14"/>
              </w:rPr>
            </w:pPr>
          </w:p>
          <w:p w14:paraId="65794BCC" w14:textId="77777777" w:rsidR="00152E9D" w:rsidRPr="00A406E5" w:rsidRDefault="00152E9D" w:rsidP="00152E9D">
            <w:pPr>
              <w:spacing w:after="120"/>
              <w:rPr>
                <w:rFonts w:ascii="Arial" w:hAnsi="Arial" w:cs="Arial"/>
                <w:sz w:val="14"/>
                <w:szCs w:val="14"/>
              </w:rPr>
            </w:pPr>
          </w:p>
          <w:p w14:paraId="795DC518" w14:textId="77777777" w:rsidR="00152E9D" w:rsidRPr="00A406E5" w:rsidRDefault="00152E9D" w:rsidP="00152E9D">
            <w:pPr>
              <w:spacing w:after="120"/>
              <w:rPr>
                <w:rFonts w:ascii="Arial" w:hAnsi="Arial" w:cs="Arial"/>
                <w:sz w:val="14"/>
                <w:szCs w:val="14"/>
              </w:rPr>
            </w:pPr>
          </w:p>
          <w:p w14:paraId="1D5F3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08895" w14:textId="743EA253"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7F7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F84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64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0D9D5" w14:textId="77777777" w:rsidR="00152E9D" w:rsidRPr="00A406E5" w:rsidRDefault="00152E9D" w:rsidP="00152E9D">
            <w:pPr>
              <w:spacing w:after="120"/>
              <w:rPr>
                <w:rFonts w:ascii="Arial" w:hAnsi="Arial" w:cs="Arial"/>
                <w:sz w:val="14"/>
                <w:szCs w:val="14"/>
              </w:rPr>
            </w:pPr>
          </w:p>
          <w:p w14:paraId="28E1A289" w14:textId="77777777" w:rsidR="00152E9D" w:rsidRPr="00A406E5" w:rsidRDefault="00152E9D" w:rsidP="00152E9D">
            <w:pPr>
              <w:spacing w:after="120"/>
              <w:rPr>
                <w:rFonts w:ascii="Arial" w:hAnsi="Arial" w:cs="Arial"/>
                <w:sz w:val="14"/>
                <w:szCs w:val="14"/>
              </w:rPr>
            </w:pPr>
          </w:p>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5DF1A351" w:rsidR="00152E9D" w:rsidRPr="006F7B5F" w:rsidRDefault="00C030C7" w:rsidP="00152E9D">
            <w:pPr>
              <w:jc w:val="center"/>
              <w:rPr>
                <w:rFonts w:ascii="Arial" w:hAnsi="Arial" w:cs="Arial"/>
                <w:b/>
                <w:bCs/>
                <w:sz w:val="32"/>
              </w:rPr>
            </w:pPr>
            <w:r>
              <w:rPr>
                <w:rFonts w:ascii="Arial" w:hAnsi="Arial" w:cs="Arial"/>
                <w:b/>
                <w:bCs/>
                <w:sz w:val="32"/>
              </w:rPr>
              <w:t>1</w:t>
            </w:r>
            <w:r w:rsidR="006F7B5F" w:rsidRPr="006F7B5F">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6F7B5F" w:rsidRDefault="006F7B5F" w:rsidP="00152E9D">
            <w:pPr>
              <w:jc w:val="right"/>
              <w:rPr>
                <w:rFonts w:ascii="Arial" w:hAnsi="Arial" w:cs="Arial"/>
                <w:b/>
                <w:bCs/>
                <w:sz w:val="32"/>
                <w:szCs w:val="32"/>
              </w:rPr>
            </w:pPr>
            <w:r w:rsidRPr="006F7B5F">
              <w:rPr>
                <w:rFonts w:ascii="Arial" w:hAnsi="Arial" w:cs="Arial"/>
                <w:b/>
                <w:bCs/>
                <w:sz w:val="32"/>
                <w:szCs w:val="32"/>
              </w:rPr>
              <w:t>100</w:t>
            </w:r>
            <w:r w:rsidR="00152E9D" w:rsidRPr="006F7B5F">
              <w:rPr>
                <w:rFonts w:ascii="Arial" w:hAnsi="Arial" w:cs="Arial"/>
                <w:b/>
                <w:bCs/>
                <w:sz w:val="32"/>
                <w:szCs w:val="32"/>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F6B4324"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F642D" w14:textId="77777777" w:rsidR="00312344" w:rsidRDefault="00312344">
      <w:r>
        <w:separator/>
      </w:r>
    </w:p>
  </w:endnote>
  <w:endnote w:type="continuationSeparator" w:id="0">
    <w:p w14:paraId="45F11307" w14:textId="77777777" w:rsidR="00312344" w:rsidRDefault="003123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869C5" w14:textId="77777777" w:rsidR="00312344" w:rsidRDefault="00312344">
      <w:r>
        <w:separator/>
      </w:r>
    </w:p>
  </w:footnote>
  <w:footnote w:type="continuationSeparator" w:id="0">
    <w:p w14:paraId="1E804CDC" w14:textId="77777777" w:rsidR="00312344" w:rsidRDefault="003123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0055D8"/>
    <w:multiLevelType w:val="hybridMultilevel"/>
    <w:tmpl w:val="F94EEC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151643">
    <w:abstractNumId w:val="2"/>
  </w:num>
  <w:num w:numId="2" w16cid:durableId="1364551197">
    <w:abstractNumId w:val="12"/>
  </w:num>
  <w:num w:numId="3" w16cid:durableId="486482300">
    <w:abstractNumId w:val="22"/>
  </w:num>
  <w:num w:numId="4" w16cid:durableId="1015887363">
    <w:abstractNumId w:val="15"/>
  </w:num>
  <w:num w:numId="5" w16cid:durableId="427390834">
    <w:abstractNumId w:val="9"/>
  </w:num>
  <w:num w:numId="6" w16cid:durableId="889879101">
    <w:abstractNumId w:val="21"/>
  </w:num>
  <w:num w:numId="7" w16cid:durableId="1689991555">
    <w:abstractNumId w:val="3"/>
  </w:num>
  <w:num w:numId="8" w16cid:durableId="323821505">
    <w:abstractNumId w:val="18"/>
  </w:num>
  <w:num w:numId="9" w16cid:durableId="556746200">
    <w:abstractNumId w:val="14"/>
  </w:num>
  <w:num w:numId="10" w16cid:durableId="2055348050">
    <w:abstractNumId w:val="6"/>
  </w:num>
  <w:num w:numId="11" w16cid:durableId="1687173800">
    <w:abstractNumId w:val="7"/>
  </w:num>
  <w:num w:numId="12" w16cid:durableId="1366059447">
    <w:abstractNumId w:val="10"/>
  </w:num>
  <w:num w:numId="13" w16cid:durableId="1817449848">
    <w:abstractNumId w:val="17"/>
  </w:num>
  <w:num w:numId="14" w16cid:durableId="608005298">
    <w:abstractNumId w:val="4"/>
  </w:num>
  <w:num w:numId="15" w16cid:durableId="1938903322">
    <w:abstractNumId w:val="0"/>
  </w:num>
  <w:num w:numId="16" w16cid:durableId="1027486917">
    <w:abstractNumId w:val="8"/>
  </w:num>
  <w:num w:numId="17" w16cid:durableId="1947695615">
    <w:abstractNumId w:val="5"/>
  </w:num>
  <w:num w:numId="18" w16cid:durableId="153185179">
    <w:abstractNumId w:val="19"/>
  </w:num>
  <w:num w:numId="19" w16cid:durableId="1827437184">
    <w:abstractNumId w:val="13"/>
  </w:num>
  <w:num w:numId="20" w16cid:durableId="1772621808">
    <w:abstractNumId w:val="1"/>
  </w:num>
  <w:num w:numId="21" w16cid:durableId="941690430">
    <w:abstractNumId w:val="16"/>
  </w:num>
  <w:num w:numId="22" w16cid:durableId="1668829113">
    <w:abstractNumId w:val="23"/>
  </w:num>
  <w:num w:numId="23" w16cid:durableId="1752964206">
    <w:abstractNumId w:val="20"/>
  </w:num>
  <w:num w:numId="24" w16cid:durableId="3582413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3484"/>
    <w:rsid w:val="000822E5"/>
    <w:rsid w:val="000971FC"/>
    <w:rsid w:val="000A2A3A"/>
    <w:rsid w:val="000A492A"/>
    <w:rsid w:val="000B6520"/>
    <w:rsid w:val="000C4F03"/>
    <w:rsid w:val="000D2F80"/>
    <w:rsid w:val="000E413A"/>
    <w:rsid w:val="000F5AA3"/>
    <w:rsid w:val="00100396"/>
    <w:rsid w:val="00100B5C"/>
    <w:rsid w:val="00103507"/>
    <w:rsid w:val="0010474A"/>
    <w:rsid w:val="001106E9"/>
    <w:rsid w:val="00124CA5"/>
    <w:rsid w:val="00134F77"/>
    <w:rsid w:val="00142CC8"/>
    <w:rsid w:val="00152E9D"/>
    <w:rsid w:val="00154487"/>
    <w:rsid w:val="001638F5"/>
    <w:rsid w:val="0017512A"/>
    <w:rsid w:val="00196958"/>
    <w:rsid w:val="001A1369"/>
    <w:rsid w:val="001A1E39"/>
    <w:rsid w:val="001A24F3"/>
    <w:rsid w:val="001B405C"/>
    <w:rsid w:val="001B5F45"/>
    <w:rsid w:val="001E1050"/>
    <w:rsid w:val="001E1E1F"/>
    <w:rsid w:val="001E2007"/>
    <w:rsid w:val="001E57C1"/>
    <w:rsid w:val="001F07EF"/>
    <w:rsid w:val="001F0DCB"/>
    <w:rsid w:val="001F50B6"/>
    <w:rsid w:val="001F6D7A"/>
    <w:rsid w:val="00200363"/>
    <w:rsid w:val="0022746E"/>
    <w:rsid w:val="00235F71"/>
    <w:rsid w:val="002444CA"/>
    <w:rsid w:val="002466CE"/>
    <w:rsid w:val="00260DE6"/>
    <w:rsid w:val="00273FEE"/>
    <w:rsid w:val="0028204E"/>
    <w:rsid w:val="0028591B"/>
    <w:rsid w:val="00291841"/>
    <w:rsid w:val="002C449B"/>
    <w:rsid w:val="002C6040"/>
    <w:rsid w:val="002D0025"/>
    <w:rsid w:val="002D5B3F"/>
    <w:rsid w:val="002E272E"/>
    <w:rsid w:val="002F5778"/>
    <w:rsid w:val="00312344"/>
    <w:rsid w:val="003223E0"/>
    <w:rsid w:val="00350F16"/>
    <w:rsid w:val="00352C4A"/>
    <w:rsid w:val="00362560"/>
    <w:rsid w:val="003732FD"/>
    <w:rsid w:val="003753B2"/>
    <w:rsid w:val="00376559"/>
    <w:rsid w:val="00382BAA"/>
    <w:rsid w:val="00384D73"/>
    <w:rsid w:val="003870E4"/>
    <w:rsid w:val="00393EB6"/>
    <w:rsid w:val="003A3CE5"/>
    <w:rsid w:val="003B366F"/>
    <w:rsid w:val="003B3F9D"/>
    <w:rsid w:val="003B6C95"/>
    <w:rsid w:val="003E5751"/>
    <w:rsid w:val="004046A9"/>
    <w:rsid w:val="00404C50"/>
    <w:rsid w:val="00423934"/>
    <w:rsid w:val="00425317"/>
    <w:rsid w:val="00426244"/>
    <w:rsid w:val="00470A38"/>
    <w:rsid w:val="004874DE"/>
    <w:rsid w:val="0049006B"/>
    <w:rsid w:val="004B5334"/>
    <w:rsid w:val="004B6C14"/>
    <w:rsid w:val="004C4F19"/>
    <w:rsid w:val="004D5E9B"/>
    <w:rsid w:val="004D63D9"/>
    <w:rsid w:val="004E6585"/>
    <w:rsid w:val="0050249F"/>
    <w:rsid w:val="00524566"/>
    <w:rsid w:val="00530BEF"/>
    <w:rsid w:val="00552351"/>
    <w:rsid w:val="00561F00"/>
    <w:rsid w:val="00562C4E"/>
    <w:rsid w:val="00562DEC"/>
    <w:rsid w:val="00571236"/>
    <w:rsid w:val="00576AB4"/>
    <w:rsid w:val="00577917"/>
    <w:rsid w:val="00590667"/>
    <w:rsid w:val="005969E2"/>
    <w:rsid w:val="005974D9"/>
    <w:rsid w:val="005A1689"/>
    <w:rsid w:val="005B61CD"/>
    <w:rsid w:val="005D1D58"/>
    <w:rsid w:val="005D432C"/>
    <w:rsid w:val="005E285E"/>
    <w:rsid w:val="005E72F8"/>
    <w:rsid w:val="005F0579"/>
    <w:rsid w:val="005F2063"/>
    <w:rsid w:val="005F3A53"/>
    <w:rsid w:val="006062A3"/>
    <w:rsid w:val="00610E08"/>
    <w:rsid w:val="006140BF"/>
    <w:rsid w:val="006161BE"/>
    <w:rsid w:val="00620787"/>
    <w:rsid w:val="00632434"/>
    <w:rsid w:val="0063478F"/>
    <w:rsid w:val="00644256"/>
    <w:rsid w:val="00647F09"/>
    <w:rsid w:val="00660465"/>
    <w:rsid w:val="00661D6F"/>
    <w:rsid w:val="006628E9"/>
    <w:rsid w:val="00662E7F"/>
    <w:rsid w:val="0066725E"/>
    <w:rsid w:val="006716C7"/>
    <w:rsid w:val="00676241"/>
    <w:rsid w:val="00681208"/>
    <w:rsid w:val="00681FA9"/>
    <w:rsid w:val="00691EA9"/>
    <w:rsid w:val="006934D4"/>
    <w:rsid w:val="006A08ED"/>
    <w:rsid w:val="006A6DC3"/>
    <w:rsid w:val="006B0C00"/>
    <w:rsid w:val="006C1480"/>
    <w:rsid w:val="006D49ED"/>
    <w:rsid w:val="006D55CE"/>
    <w:rsid w:val="006D637A"/>
    <w:rsid w:val="006D6B5E"/>
    <w:rsid w:val="006D6F24"/>
    <w:rsid w:val="006E3E4E"/>
    <w:rsid w:val="006F1715"/>
    <w:rsid w:val="006F45BF"/>
    <w:rsid w:val="006F60E0"/>
    <w:rsid w:val="006F7B5F"/>
    <w:rsid w:val="00702F71"/>
    <w:rsid w:val="007366DF"/>
    <w:rsid w:val="00747565"/>
    <w:rsid w:val="007551AE"/>
    <w:rsid w:val="00757839"/>
    <w:rsid w:val="00770C81"/>
    <w:rsid w:val="00791024"/>
    <w:rsid w:val="00793F0A"/>
    <w:rsid w:val="007A2657"/>
    <w:rsid w:val="007C682C"/>
    <w:rsid w:val="007D2385"/>
    <w:rsid w:val="007E6F99"/>
    <w:rsid w:val="007F214F"/>
    <w:rsid w:val="007F2E0D"/>
    <w:rsid w:val="007F641E"/>
    <w:rsid w:val="0080001A"/>
    <w:rsid w:val="00800069"/>
    <w:rsid w:val="008042F0"/>
    <w:rsid w:val="008310A0"/>
    <w:rsid w:val="00835D29"/>
    <w:rsid w:val="00841AFB"/>
    <w:rsid w:val="00842E7F"/>
    <w:rsid w:val="008440FE"/>
    <w:rsid w:val="00852933"/>
    <w:rsid w:val="008566E5"/>
    <w:rsid w:val="008566FE"/>
    <w:rsid w:val="00865B46"/>
    <w:rsid w:val="00876776"/>
    <w:rsid w:val="00884770"/>
    <w:rsid w:val="00896134"/>
    <w:rsid w:val="008A62BC"/>
    <w:rsid w:val="008B43E7"/>
    <w:rsid w:val="008D763F"/>
    <w:rsid w:val="008F036F"/>
    <w:rsid w:val="008F1308"/>
    <w:rsid w:val="008F78C2"/>
    <w:rsid w:val="00900794"/>
    <w:rsid w:val="00904568"/>
    <w:rsid w:val="00911394"/>
    <w:rsid w:val="00923EF2"/>
    <w:rsid w:val="00926D25"/>
    <w:rsid w:val="00926E9D"/>
    <w:rsid w:val="00932C6E"/>
    <w:rsid w:val="00933F10"/>
    <w:rsid w:val="009366C9"/>
    <w:rsid w:val="009433C5"/>
    <w:rsid w:val="00965881"/>
    <w:rsid w:val="009871FF"/>
    <w:rsid w:val="00990799"/>
    <w:rsid w:val="00995D51"/>
    <w:rsid w:val="009A0631"/>
    <w:rsid w:val="009B10ED"/>
    <w:rsid w:val="009B562E"/>
    <w:rsid w:val="009D3EA4"/>
    <w:rsid w:val="009D649C"/>
    <w:rsid w:val="009E4BC1"/>
    <w:rsid w:val="009F5CB2"/>
    <w:rsid w:val="009F641C"/>
    <w:rsid w:val="00A03BB8"/>
    <w:rsid w:val="00A3505D"/>
    <w:rsid w:val="00A4036F"/>
    <w:rsid w:val="00A406E5"/>
    <w:rsid w:val="00A4641C"/>
    <w:rsid w:val="00A55876"/>
    <w:rsid w:val="00A67FB1"/>
    <w:rsid w:val="00A85BFE"/>
    <w:rsid w:val="00A87C86"/>
    <w:rsid w:val="00AB6FE7"/>
    <w:rsid w:val="00AB7AD7"/>
    <w:rsid w:val="00AC5F32"/>
    <w:rsid w:val="00AD2430"/>
    <w:rsid w:val="00AE41A6"/>
    <w:rsid w:val="00AF0E34"/>
    <w:rsid w:val="00AF271D"/>
    <w:rsid w:val="00AF56C2"/>
    <w:rsid w:val="00B004E6"/>
    <w:rsid w:val="00B0744D"/>
    <w:rsid w:val="00B10CF0"/>
    <w:rsid w:val="00B1663B"/>
    <w:rsid w:val="00B41F56"/>
    <w:rsid w:val="00B50EA8"/>
    <w:rsid w:val="00B64082"/>
    <w:rsid w:val="00B72325"/>
    <w:rsid w:val="00B72EC6"/>
    <w:rsid w:val="00B81AD3"/>
    <w:rsid w:val="00B829D8"/>
    <w:rsid w:val="00B84B5B"/>
    <w:rsid w:val="00B86446"/>
    <w:rsid w:val="00BA1176"/>
    <w:rsid w:val="00BE0B01"/>
    <w:rsid w:val="00BE79C7"/>
    <w:rsid w:val="00BF3CB5"/>
    <w:rsid w:val="00C01A3F"/>
    <w:rsid w:val="00C030C7"/>
    <w:rsid w:val="00C073F1"/>
    <w:rsid w:val="00C1285B"/>
    <w:rsid w:val="00C1361B"/>
    <w:rsid w:val="00C14E1F"/>
    <w:rsid w:val="00C15807"/>
    <w:rsid w:val="00C2734F"/>
    <w:rsid w:val="00C315AF"/>
    <w:rsid w:val="00C36D9A"/>
    <w:rsid w:val="00C44A72"/>
    <w:rsid w:val="00C61FC2"/>
    <w:rsid w:val="00C705F9"/>
    <w:rsid w:val="00C80F0F"/>
    <w:rsid w:val="00C8667A"/>
    <w:rsid w:val="00C93BCB"/>
    <w:rsid w:val="00CC241A"/>
    <w:rsid w:val="00CD497E"/>
    <w:rsid w:val="00CE4035"/>
    <w:rsid w:val="00CE65AB"/>
    <w:rsid w:val="00CF4266"/>
    <w:rsid w:val="00D22D9C"/>
    <w:rsid w:val="00D241F1"/>
    <w:rsid w:val="00D275CB"/>
    <w:rsid w:val="00D30DFA"/>
    <w:rsid w:val="00D463A5"/>
    <w:rsid w:val="00D4710D"/>
    <w:rsid w:val="00D47D25"/>
    <w:rsid w:val="00D62ACD"/>
    <w:rsid w:val="00D704CC"/>
    <w:rsid w:val="00DA36EE"/>
    <w:rsid w:val="00DB116D"/>
    <w:rsid w:val="00DB444C"/>
    <w:rsid w:val="00DD17CC"/>
    <w:rsid w:val="00DE217A"/>
    <w:rsid w:val="00DF16CB"/>
    <w:rsid w:val="00DF321B"/>
    <w:rsid w:val="00DF50EC"/>
    <w:rsid w:val="00E12AAB"/>
    <w:rsid w:val="00E230E0"/>
    <w:rsid w:val="00E23CED"/>
    <w:rsid w:val="00E51AAC"/>
    <w:rsid w:val="00E61D43"/>
    <w:rsid w:val="00E66CC0"/>
    <w:rsid w:val="00E728A9"/>
    <w:rsid w:val="00E807D9"/>
    <w:rsid w:val="00E968B1"/>
    <w:rsid w:val="00EA0F4E"/>
    <w:rsid w:val="00EA295B"/>
    <w:rsid w:val="00EA3B9B"/>
    <w:rsid w:val="00EA6801"/>
    <w:rsid w:val="00EB4F96"/>
    <w:rsid w:val="00EC7CA9"/>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193EA466-B621-4F99-B28E-99BA2DBBFEBB}"/>
</file>

<file path=customXml/itemProps2.xml><?xml version="1.0" encoding="utf-8"?>
<ds:datastoreItem xmlns:ds="http://schemas.openxmlformats.org/officeDocument/2006/customXml" ds:itemID="{8E1032B1-12CD-4F68-989A-983E220FF1A8}"/>
</file>

<file path=customXml/itemProps3.xml><?xml version="1.0" encoding="utf-8"?>
<ds:datastoreItem xmlns:ds="http://schemas.openxmlformats.org/officeDocument/2006/customXml" ds:itemID="{3AC1A4CD-A7EF-4CAB-8D69-A1593D20BE80}"/>
</file>

<file path=docProps/app.xml><?xml version="1.0" encoding="utf-8"?>
<Properties xmlns="http://schemas.openxmlformats.org/officeDocument/2006/extended-properties" xmlns:vt="http://schemas.openxmlformats.org/officeDocument/2006/docPropsVTypes">
  <Template>AssignFrm</Template>
  <TotalTime>39</TotalTime>
  <Pages>12</Pages>
  <Words>4164</Words>
  <Characters>25816</Characters>
  <Application>Microsoft Office Word</Application>
  <DocSecurity>0</DocSecurity>
  <Lines>215</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29921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Efua Adams</cp:lastModifiedBy>
  <cp:revision>10</cp:revision>
  <cp:lastPrinted>2014-10-10T07:42:00Z</cp:lastPrinted>
  <dcterms:created xsi:type="dcterms:W3CDTF">2023-03-04T16:16:00Z</dcterms:created>
  <dcterms:modified xsi:type="dcterms:W3CDTF">2023-05-19T08:31:00Z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