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FC56C" w14:textId="569B6F18" w:rsidR="00371CA0" w:rsidRDefault="00371CA0" w:rsidP="005A41C4">
      <w:pPr>
        <w:pStyle w:val="Title"/>
        <w:rPr>
          <w:rFonts w:ascii="Arial" w:hAnsi="Arial" w:cs="Arial"/>
          <w:color w:val="0D0D0D" w:themeColor="text1" w:themeTint="F2"/>
        </w:rPr>
      </w:pPr>
      <w:r w:rsidRPr="00371CA0">
        <w:rPr>
          <w:rFonts w:ascii="Arial" w:hAnsi="Arial" w:cs="Arial"/>
          <w:color w:val="0D0D0D" w:themeColor="text1" w:themeTint="F2"/>
        </w:rPr>
        <w:t>BMHP5023 Introduction to Physiology</w:t>
      </w:r>
    </w:p>
    <w:p w14:paraId="100CC784" w14:textId="77777777" w:rsidR="00371CA0" w:rsidRDefault="00371CA0" w:rsidP="005A41C4">
      <w:pPr>
        <w:pStyle w:val="Title"/>
        <w:rPr>
          <w:rFonts w:ascii="Arial" w:hAnsi="Arial" w:cs="Arial"/>
          <w:color w:val="0D0D0D" w:themeColor="text1" w:themeTint="F2"/>
        </w:rPr>
      </w:pPr>
    </w:p>
    <w:p w14:paraId="4DCE1137" w14:textId="77777777" w:rsidR="00371CA0" w:rsidRDefault="00371CA0" w:rsidP="005A41C4">
      <w:pPr>
        <w:pStyle w:val="Title"/>
        <w:rPr>
          <w:rFonts w:ascii="Arial" w:hAnsi="Arial" w:cs="Arial"/>
          <w:color w:val="0D0D0D" w:themeColor="text1" w:themeTint="F2"/>
        </w:rPr>
      </w:pPr>
    </w:p>
    <w:p w14:paraId="5214AD21" w14:textId="554EDF01" w:rsidR="00371CA0" w:rsidRDefault="00371CA0" w:rsidP="005A41C4">
      <w:pPr>
        <w:pStyle w:val="Title"/>
        <w:rPr>
          <w:rFonts w:ascii="Arial" w:hAnsi="Arial" w:cs="Arial"/>
          <w:color w:val="0D0D0D" w:themeColor="text1" w:themeTint="F2"/>
        </w:rPr>
      </w:pPr>
      <w:r>
        <w:rPr>
          <w:rFonts w:ascii="Arial" w:hAnsi="Arial" w:cs="Arial"/>
          <w:color w:val="0D0D0D" w:themeColor="text1" w:themeTint="F2"/>
        </w:rPr>
        <w:t>Coursework- 1</w:t>
      </w:r>
    </w:p>
    <w:p w14:paraId="7668E990" w14:textId="77777777" w:rsidR="00371CA0" w:rsidRPr="00371CA0" w:rsidRDefault="00371CA0" w:rsidP="00371CA0"/>
    <w:p w14:paraId="2A467A71" w14:textId="2ED5907C" w:rsidR="005A41C4" w:rsidRPr="003D4742" w:rsidRDefault="005A41C4" w:rsidP="005A41C4">
      <w:pPr>
        <w:pStyle w:val="Title"/>
        <w:rPr>
          <w:rFonts w:ascii="Arial" w:hAnsi="Arial" w:cs="Arial"/>
          <w:color w:val="0D0D0D" w:themeColor="text1" w:themeTint="F2"/>
        </w:rPr>
      </w:pPr>
      <w:r w:rsidRPr="003D4742">
        <w:rPr>
          <w:rFonts w:ascii="Arial" w:hAnsi="Arial" w:cs="Arial"/>
          <w:color w:val="0D0D0D" w:themeColor="text1" w:themeTint="F2"/>
        </w:rPr>
        <w:t xml:space="preserve">Type 2 Diabetes: A Case Study </w:t>
      </w:r>
    </w:p>
    <w:p w14:paraId="5DF714C8" w14:textId="77777777" w:rsidR="005A41C4" w:rsidRPr="003D4742" w:rsidRDefault="005A41C4" w:rsidP="005A41C4">
      <w:pPr>
        <w:rPr>
          <w:rFonts w:ascii="Arial" w:hAnsi="Arial" w:cs="Arial"/>
          <w:color w:val="0D0D0D" w:themeColor="text1" w:themeTint="F2"/>
        </w:rPr>
      </w:pPr>
    </w:p>
    <w:p w14:paraId="2D095AB2" w14:textId="77777777" w:rsidR="005A41C4" w:rsidRPr="003D4742" w:rsidRDefault="005A41C4" w:rsidP="005A41C4">
      <w:pPr>
        <w:rPr>
          <w:rFonts w:ascii="Arial" w:hAnsi="Arial" w:cs="Arial"/>
          <w:color w:val="0D0D0D" w:themeColor="text1" w:themeTint="F2"/>
        </w:rPr>
      </w:pPr>
    </w:p>
    <w:p w14:paraId="3F7186D0" w14:textId="77777777" w:rsidR="005A41C4" w:rsidRPr="003D4742" w:rsidRDefault="005A41C4" w:rsidP="005A41C4">
      <w:pPr>
        <w:rPr>
          <w:rFonts w:ascii="Arial" w:hAnsi="Arial" w:cs="Arial"/>
          <w:color w:val="0D0D0D" w:themeColor="text1" w:themeTint="F2"/>
        </w:rPr>
      </w:pPr>
    </w:p>
    <w:p w14:paraId="1C1F1125" w14:textId="77777777" w:rsidR="005A41C4" w:rsidRPr="003D4742" w:rsidRDefault="005A41C4" w:rsidP="005A41C4">
      <w:pPr>
        <w:rPr>
          <w:rFonts w:ascii="Arial" w:hAnsi="Arial" w:cs="Arial"/>
          <w:color w:val="0D0D0D" w:themeColor="text1" w:themeTint="F2"/>
        </w:rPr>
      </w:pPr>
    </w:p>
    <w:p w14:paraId="02B300CC" w14:textId="77777777" w:rsidR="005A41C4" w:rsidRPr="003D4742" w:rsidRDefault="005A41C4" w:rsidP="005A41C4">
      <w:pPr>
        <w:rPr>
          <w:rFonts w:ascii="Arial" w:hAnsi="Arial" w:cs="Arial"/>
          <w:color w:val="0D0D0D" w:themeColor="text1" w:themeTint="F2"/>
        </w:rPr>
      </w:pPr>
    </w:p>
    <w:p w14:paraId="2A682B65" w14:textId="77777777" w:rsidR="005A41C4" w:rsidRPr="003D4742" w:rsidRDefault="005A41C4" w:rsidP="005A41C4">
      <w:pPr>
        <w:rPr>
          <w:rFonts w:ascii="Arial" w:hAnsi="Arial" w:cs="Arial"/>
          <w:color w:val="0D0D0D" w:themeColor="text1" w:themeTint="F2"/>
        </w:rPr>
      </w:pPr>
    </w:p>
    <w:p w14:paraId="60CFC985" w14:textId="77777777" w:rsidR="005A41C4" w:rsidRPr="003D4742" w:rsidRDefault="005A41C4" w:rsidP="005A41C4">
      <w:pPr>
        <w:rPr>
          <w:rFonts w:ascii="Arial" w:hAnsi="Arial" w:cs="Arial"/>
          <w:color w:val="0D0D0D" w:themeColor="text1" w:themeTint="F2"/>
        </w:rPr>
      </w:pPr>
    </w:p>
    <w:p w14:paraId="398AD749" w14:textId="77777777" w:rsidR="005A41C4" w:rsidRPr="003D4742" w:rsidRDefault="005A41C4" w:rsidP="005A41C4">
      <w:pPr>
        <w:rPr>
          <w:rFonts w:ascii="Arial" w:hAnsi="Arial" w:cs="Arial"/>
          <w:color w:val="0D0D0D" w:themeColor="text1" w:themeTint="F2"/>
        </w:rPr>
      </w:pPr>
    </w:p>
    <w:p w14:paraId="0FBB6BA7" w14:textId="77777777" w:rsidR="005A41C4" w:rsidRPr="003D4742" w:rsidRDefault="005A41C4" w:rsidP="005A41C4">
      <w:pPr>
        <w:rPr>
          <w:rFonts w:ascii="Arial" w:hAnsi="Arial" w:cs="Arial"/>
          <w:color w:val="0D0D0D" w:themeColor="text1" w:themeTint="F2"/>
        </w:rPr>
      </w:pPr>
    </w:p>
    <w:p w14:paraId="1FAE24ED" w14:textId="77777777" w:rsidR="005A41C4" w:rsidRPr="003D4742" w:rsidRDefault="005A41C4" w:rsidP="005A41C4">
      <w:pPr>
        <w:rPr>
          <w:rFonts w:ascii="Arial" w:hAnsi="Arial" w:cs="Arial"/>
          <w:color w:val="0D0D0D" w:themeColor="text1" w:themeTint="F2"/>
        </w:rPr>
      </w:pPr>
    </w:p>
    <w:p w14:paraId="704D1601" w14:textId="77777777" w:rsidR="005A41C4" w:rsidRPr="003D4742" w:rsidRDefault="005A41C4" w:rsidP="005A41C4">
      <w:pPr>
        <w:rPr>
          <w:rFonts w:ascii="Arial" w:hAnsi="Arial" w:cs="Arial"/>
          <w:color w:val="0D0D0D" w:themeColor="text1" w:themeTint="F2"/>
        </w:rPr>
      </w:pPr>
    </w:p>
    <w:p w14:paraId="5E245088" w14:textId="77777777" w:rsidR="005A41C4" w:rsidRPr="003D4742" w:rsidRDefault="005A41C4" w:rsidP="005A41C4">
      <w:pPr>
        <w:rPr>
          <w:rFonts w:ascii="Arial" w:hAnsi="Arial" w:cs="Arial"/>
          <w:color w:val="0D0D0D" w:themeColor="text1" w:themeTint="F2"/>
        </w:rPr>
      </w:pPr>
    </w:p>
    <w:p w14:paraId="5BE151EB" w14:textId="77777777" w:rsidR="005A41C4" w:rsidRPr="003D4742" w:rsidRDefault="005A41C4" w:rsidP="005A41C4">
      <w:pPr>
        <w:rPr>
          <w:rFonts w:ascii="Arial" w:hAnsi="Arial" w:cs="Arial"/>
          <w:color w:val="0D0D0D" w:themeColor="text1" w:themeTint="F2"/>
        </w:rPr>
      </w:pPr>
    </w:p>
    <w:p w14:paraId="0C505211" w14:textId="2EF0D00A" w:rsidR="005A41C4" w:rsidRPr="003D4742" w:rsidRDefault="005A41C4" w:rsidP="005A41C4">
      <w:pPr>
        <w:pStyle w:val="Title"/>
        <w:rPr>
          <w:rFonts w:ascii="Arial" w:hAnsi="Arial" w:cs="Arial"/>
          <w:color w:val="0D0D0D" w:themeColor="text1" w:themeTint="F2"/>
        </w:rPr>
      </w:pPr>
      <w:r w:rsidRPr="003D4742">
        <w:rPr>
          <w:rFonts w:ascii="Arial" w:hAnsi="Arial" w:cs="Arial"/>
          <w:color w:val="0D0D0D" w:themeColor="text1" w:themeTint="F2"/>
        </w:rPr>
        <w:t>Student Name:</w:t>
      </w:r>
      <w:r w:rsidR="009E406D">
        <w:rPr>
          <w:rFonts w:ascii="Arial" w:hAnsi="Arial" w:cs="Arial"/>
          <w:color w:val="0D0D0D" w:themeColor="text1" w:themeTint="F2"/>
        </w:rPr>
        <w:t xml:space="preserve"> Ola Abusaid</w:t>
      </w:r>
    </w:p>
    <w:p w14:paraId="7C66981F" w14:textId="77777777" w:rsidR="00460395" w:rsidRDefault="005A41C4" w:rsidP="00460395">
      <w:pPr>
        <w:pStyle w:val="Title"/>
        <w:rPr>
          <w:rFonts w:ascii="Arial" w:hAnsi="Arial" w:cs="Arial"/>
          <w:color w:val="0D0D0D" w:themeColor="text1" w:themeTint="F2"/>
        </w:rPr>
      </w:pPr>
      <w:r w:rsidRPr="003D4742">
        <w:rPr>
          <w:rFonts w:ascii="Arial" w:hAnsi="Arial" w:cs="Arial"/>
          <w:color w:val="0D0D0D" w:themeColor="text1" w:themeTint="F2"/>
        </w:rPr>
        <w:t xml:space="preserve">Student ID: </w:t>
      </w:r>
      <w:r w:rsidR="00A102DD">
        <w:rPr>
          <w:rFonts w:ascii="Arial" w:hAnsi="Arial" w:cs="Arial"/>
          <w:color w:val="0D0D0D" w:themeColor="text1" w:themeTint="F2"/>
        </w:rPr>
        <w:t>240</w:t>
      </w:r>
      <w:r w:rsidR="00661B3C">
        <w:rPr>
          <w:rFonts w:ascii="Arial" w:hAnsi="Arial" w:cs="Arial"/>
          <w:color w:val="0D0D0D" w:themeColor="text1" w:themeTint="F2"/>
        </w:rPr>
        <w:t>8409</w:t>
      </w:r>
    </w:p>
    <w:p w14:paraId="3AC9BD26" w14:textId="77777777" w:rsidR="00460395" w:rsidRPr="00460395" w:rsidRDefault="00460395" w:rsidP="00460395"/>
    <w:p w14:paraId="0F1680ED" w14:textId="3A7EB730" w:rsidR="00E700B5" w:rsidRPr="00371CA0" w:rsidRDefault="00C65C46" w:rsidP="00371CA0">
      <w:pPr>
        <w:pStyle w:val="Heading1"/>
        <w:rPr>
          <w:color w:val="0D0D0D" w:themeColor="text1" w:themeTint="F2"/>
          <w:lang w:val="en-GB"/>
        </w:rPr>
      </w:pPr>
      <w:bookmarkStart w:id="0" w:name="_Toc213338172"/>
      <w:r w:rsidRPr="00371CA0">
        <w:rPr>
          <w:color w:val="0D0D0D" w:themeColor="text1" w:themeTint="F2"/>
          <w:lang w:val="en-GB"/>
        </w:rPr>
        <w:lastRenderedPageBreak/>
        <w:t>Introduction</w:t>
      </w:r>
      <w:bookmarkEnd w:id="0"/>
      <w:r w:rsidRPr="00371CA0">
        <w:rPr>
          <w:color w:val="0D0D0D" w:themeColor="text1" w:themeTint="F2"/>
          <w:lang w:val="en-GB"/>
        </w:rPr>
        <w:t xml:space="preserve"> </w:t>
      </w:r>
    </w:p>
    <w:p w14:paraId="1B463220" w14:textId="480C7934" w:rsidR="005914DE" w:rsidRPr="00371CA0" w:rsidRDefault="00652A9E" w:rsidP="00371CA0">
      <w:pPr>
        <w:spacing w:line="360" w:lineRule="auto"/>
        <w:rPr>
          <w:rFonts w:cs="Times New Roman"/>
          <w:color w:val="0D0D0D" w:themeColor="text1" w:themeTint="F2"/>
        </w:rPr>
      </w:pPr>
      <w:r w:rsidRPr="00371CA0">
        <w:rPr>
          <w:rFonts w:cs="Times New Roman"/>
          <w:color w:val="0D0D0D" w:themeColor="text1" w:themeTint="F2"/>
        </w:rPr>
        <w:t>Diabetes</w:t>
      </w:r>
      <w:r w:rsidR="00C97977" w:rsidRPr="00371CA0">
        <w:rPr>
          <w:rFonts w:cs="Times New Roman"/>
          <w:color w:val="0D0D0D" w:themeColor="text1" w:themeTint="F2"/>
        </w:rPr>
        <w:t xml:space="preserve"> is a </w:t>
      </w:r>
      <w:r w:rsidRPr="00371CA0">
        <w:rPr>
          <w:rFonts w:cs="Times New Roman"/>
          <w:color w:val="0D0D0D" w:themeColor="text1" w:themeTint="F2"/>
        </w:rPr>
        <w:t>disorder</w:t>
      </w:r>
      <w:r w:rsidR="00C97977" w:rsidRPr="00371CA0">
        <w:rPr>
          <w:rFonts w:cs="Times New Roman"/>
          <w:color w:val="0D0D0D" w:themeColor="text1" w:themeTint="F2"/>
        </w:rPr>
        <w:t xml:space="preserve"> which </w:t>
      </w:r>
      <w:r w:rsidR="00F8035E" w:rsidRPr="00371CA0">
        <w:rPr>
          <w:rFonts w:cs="Times New Roman"/>
          <w:color w:val="0D0D0D" w:themeColor="text1" w:themeTint="F2"/>
        </w:rPr>
        <w:t>develops</w:t>
      </w:r>
      <w:r w:rsidR="00C97977" w:rsidRPr="00371CA0">
        <w:rPr>
          <w:rFonts w:cs="Times New Roman"/>
          <w:color w:val="0D0D0D" w:themeColor="text1" w:themeTint="F2"/>
        </w:rPr>
        <w:t xml:space="preserve"> when the blood glucose </w:t>
      </w:r>
      <w:r w:rsidR="00F8035E" w:rsidRPr="00371CA0">
        <w:rPr>
          <w:rFonts w:cs="Times New Roman"/>
          <w:color w:val="0D0D0D" w:themeColor="text1" w:themeTint="F2"/>
        </w:rPr>
        <w:t>level</w:t>
      </w:r>
      <w:r w:rsidR="00C97977" w:rsidRPr="00371CA0">
        <w:rPr>
          <w:rFonts w:cs="Times New Roman"/>
          <w:color w:val="0D0D0D" w:themeColor="text1" w:themeTint="F2"/>
        </w:rPr>
        <w:t xml:space="preserve"> is extremely high. It means that the glucose in th</w:t>
      </w:r>
      <w:r w:rsidR="000B5FF1" w:rsidRPr="00371CA0">
        <w:rPr>
          <w:rFonts w:cs="Times New Roman"/>
          <w:color w:val="0D0D0D" w:themeColor="text1" w:themeTint="F2"/>
        </w:rPr>
        <w:t xml:space="preserve">e diet is not being broken </w:t>
      </w:r>
      <w:r w:rsidR="00F8035E" w:rsidRPr="00371CA0">
        <w:rPr>
          <w:rFonts w:cs="Times New Roman"/>
          <w:color w:val="0D0D0D" w:themeColor="text1" w:themeTint="F2"/>
        </w:rPr>
        <w:t>down</w:t>
      </w:r>
      <w:r w:rsidR="000B5FF1" w:rsidRPr="00371CA0">
        <w:rPr>
          <w:rFonts w:cs="Times New Roman"/>
          <w:color w:val="0D0D0D" w:themeColor="text1" w:themeTint="F2"/>
        </w:rPr>
        <w:t xml:space="preserve"> effectively because of low or no insulin</w:t>
      </w:r>
      <w:r w:rsidR="004026DD" w:rsidRPr="00371CA0">
        <w:rPr>
          <w:rFonts w:cs="Times New Roman"/>
          <w:color w:val="0D0D0D" w:themeColor="text1" w:themeTint="F2"/>
        </w:rPr>
        <w:t xml:space="preserve">. </w:t>
      </w:r>
      <w:r w:rsidR="00251EE5" w:rsidRPr="00371CA0">
        <w:rPr>
          <w:rFonts w:cs="Times New Roman"/>
          <w:color w:val="0D0D0D" w:themeColor="text1" w:themeTint="F2"/>
        </w:rPr>
        <w:t>It</w:t>
      </w:r>
      <w:r w:rsidR="004026DD" w:rsidRPr="00371CA0">
        <w:rPr>
          <w:rFonts w:cs="Times New Roman"/>
          <w:color w:val="0D0D0D" w:themeColor="text1" w:themeTint="F2"/>
        </w:rPr>
        <w:t xml:space="preserve"> restricts the </w:t>
      </w:r>
      <w:r w:rsidRPr="00371CA0">
        <w:rPr>
          <w:rFonts w:cs="Times New Roman"/>
          <w:color w:val="0D0D0D" w:themeColor="text1" w:themeTint="F2"/>
        </w:rPr>
        <w:t>glucose</w:t>
      </w:r>
      <w:r w:rsidR="004026DD" w:rsidRPr="00371CA0">
        <w:rPr>
          <w:rFonts w:cs="Times New Roman"/>
          <w:color w:val="0D0D0D" w:themeColor="text1" w:themeTint="F2"/>
        </w:rPr>
        <w:t xml:space="preserve"> reaching cells. Diabetes increases the risk </w:t>
      </w:r>
      <w:r w:rsidRPr="00371CA0">
        <w:rPr>
          <w:rFonts w:cs="Times New Roman"/>
          <w:color w:val="0D0D0D" w:themeColor="text1" w:themeTint="F2"/>
        </w:rPr>
        <w:t>of</w:t>
      </w:r>
      <w:r w:rsidR="004026DD" w:rsidRPr="00371CA0">
        <w:rPr>
          <w:rFonts w:cs="Times New Roman"/>
          <w:color w:val="0D0D0D" w:themeColor="text1" w:themeTint="F2"/>
        </w:rPr>
        <w:t xml:space="preserve"> damage to nerves, kidneys, heart </w:t>
      </w:r>
      <w:r w:rsidRPr="00371CA0">
        <w:rPr>
          <w:rFonts w:cs="Times New Roman"/>
          <w:color w:val="0D0D0D" w:themeColor="text1" w:themeTint="F2"/>
        </w:rPr>
        <w:t>and</w:t>
      </w:r>
      <w:r w:rsidR="004026DD" w:rsidRPr="00371CA0">
        <w:rPr>
          <w:rFonts w:cs="Times New Roman"/>
          <w:color w:val="0D0D0D" w:themeColor="text1" w:themeTint="F2"/>
        </w:rPr>
        <w:t xml:space="preserve"> </w:t>
      </w:r>
      <w:r w:rsidRPr="00371CA0">
        <w:rPr>
          <w:rFonts w:cs="Times New Roman"/>
          <w:color w:val="0D0D0D" w:themeColor="text1" w:themeTint="F2"/>
        </w:rPr>
        <w:t>eyes</w:t>
      </w:r>
      <w:r w:rsidR="004026DD" w:rsidRPr="00371CA0">
        <w:rPr>
          <w:rFonts w:cs="Times New Roman"/>
          <w:color w:val="0D0D0D" w:themeColor="text1" w:themeTint="F2"/>
        </w:rPr>
        <w:t xml:space="preserve">, and </w:t>
      </w:r>
      <w:r w:rsidR="00251EE5" w:rsidRPr="00371CA0">
        <w:rPr>
          <w:rFonts w:cs="Times New Roman"/>
          <w:color w:val="0D0D0D" w:themeColor="text1" w:themeTint="F2"/>
        </w:rPr>
        <w:t>is even</w:t>
      </w:r>
      <w:r w:rsidR="004026DD" w:rsidRPr="00371CA0">
        <w:rPr>
          <w:rFonts w:cs="Times New Roman"/>
          <w:color w:val="0D0D0D" w:themeColor="text1" w:themeTint="F2"/>
        </w:rPr>
        <w:t xml:space="preserve"> </w:t>
      </w:r>
      <w:r w:rsidRPr="00371CA0">
        <w:rPr>
          <w:rFonts w:cs="Times New Roman"/>
          <w:color w:val="0D0D0D" w:themeColor="text1" w:themeTint="F2"/>
        </w:rPr>
        <w:t>linked</w:t>
      </w:r>
      <w:r w:rsidR="004026DD" w:rsidRPr="00371CA0">
        <w:rPr>
          <w:rFonts w:cs="Times New Roman"/>
          <w:color w:val="0D0D0D" w:themeColor="text1" w:themeTint="F2"/>
        </w:rPr>
        <w:t xml:space="preserve"> to </w:t>
      </w:r>
      <w:r w:rsidR="00930347" w:rsidRPr="00371CA0">
        <w:rPr>
          <w:rFonts w:cs="Times New Roman"/>
          <w:color w:val="0D0D0D" w:themeColor="text1" w:themeTint="F2"/>
        </w:rPr>
        <w:t xml:space="preserve">several types </w:t>
      </w:r>
      <w:r w:rsidR="00251EE5" w:rsidRPr="00371CA0">
        <w:rPr>
          <w:rFonts w:cs="Times New Roman"/>
          <w:color w:val="0D0D0D" w:themeColor="text1" w:themeTint="F2"/>
        </w:rPr>
        <w:t>of</w:t>
      </w:r>
      <w:r w:rsidR="00930347" w:rsidRPr="00371CA0">
        <w:rPr>
          <w:rFonts w:cs="Times New Roman"/>
          <w:color w:val="0D0D0D" w:themeColor="text1" w:themeTint="F2"/>
        </w:rPr>
        <w:t xml:space="preserve"> cancer. If people </w:t>
      </w:r>
      <w:r w:rsidRPr="00371CA0">
        <w:rPr>
          <w:rFonts w:cs="Times New Roman"/>
          <w:color w:val="0D0D0D" w:themeColor="text1" w:themeTint="F2"/>
        </w:rPr>
        <w:t>t</w:t>
      </w:r>
      <w:r w:rsidR="00930347" w:rsidRPr="00371CA0">
        <w:rPr>
          <w:rFonts w:cs="Times New Roman"/>
          <w:color w:val="0D0D0D" w:themeColor="text1" w:themeTint="F2"/>
        </w:rPr>
        <w:t xml:space="preserve">ake preventive </w:t>
      </w:r>
      <w:r w:rsidRPr="00371CA0">
        <w:rPr>
          <w:rFonts w:cs="Times New Roman"/>
          <w:color w:val="0D0D0D" w:themeColor="text1" w:themeTint="F2"/>
        </w:rPr>
        <w:t>strategies</w:t>
      </w:r>
      <w:r w:rsidR="00930347" w:rsidRPr="00371CA0">
        <w:rPr>
          <w:rFonts w:cs="Times New Roman"/>
          <w:color w:val="0D0D0D" w:themeColor="text1" w:themeTint="F2"/>
        </w:rPr>
        <w:t xml:space="preserve">, they might lower the risk of developing </w:t>
      </w:r>
      <w:r w:rsidRPr="00371CA0">
        <w:rPr>
          <w:rFonts w:cs="Times New Roman"/>
          <w:color w:val="0D0D0D" w:themeColor="text1" w:themeTint="F2"/>
        </w:rPr>
        <w:t>diabetes</w:t>
      </w:r>
      <w:r w:rsidR="00930347" w:rsidRPr="00371CA0">
        <w:rPr>
          <w:rFonts w:cs="Times New Roman"/>
          <w:color w:val="0D0D0D" w:themeColor="text1" w:themeTint="F2"/>
        </w:rPr>
        <w:t xml:space="preserve"> and other related health </w:t>
      </w:r>
      <w:r w:rsidRPr="00371CA0">
        <w:rPr>
          <w:rFonts w:cs="Times New Roman"/>
          <w:color w:val="0D0D0D" w:themeColor="text1" w:themeTint="F2"/>
        </w:rPr>
        <w:t>problems</w:t>
      </w:r>
      <w:r w:rsidR="00930347" w:rsidRPr="00371CA0">
        <w:rPr>
          <w:rFonts w:cs="Times New Roman"/>
          <w:color w:val="0D0D0D" w:themeColor="text1" w:themeTint="F2"/>
        </w:rPr>
        <w:t xml:space="preserve">. </w:t>
      </w:r>
      <w:r w:rsidR="0090079A" w:rsidRPr="00371CA0">
        <w:rPr>
          <w:rFonts w:cs="Times New Roman"/>
          <w:color w:val="0D0D0D" w:themeColor="text1" w:themeTint="F2"/>
        </w:rPr>
        <w:t xml:space="preserve">There are two types of diabetes, which include </w:t>
      </w:r>
      <w:r w:rsidR="00371CA0">
        <w:rPr>
          <w:rFonts w:cs="Times New Roman"/>
          <w:b/>
          <w:bCs/>
          <w:color w:val="0D0D0D" w:themeColor="text1" w:themeTint="F2"/>
        </w:rPr>
        <w:t>T</w:t>
      </w:r>
      <w:r w:rsidR="0090079A" w:rsidRPr="00371CA0">
        <w:rPr>
          <w:rFonts w:cs="Times New Roman"/>
          <w:b/>
          <w:bCs/>
          <w:color w:val="0D0D0D" w:themeColor="text1" w:themeTint="F2"/>
        </w:rPr>
        <w:t xml:space="preserve">ype 1 </w:t>
      </w:r>
      <w:r w:rsidRPr="00371CA0">
        <w:rPr>
          <w:rFonts w:cs="Times New Roman"/>
          <w:b/>
          <w:bCs/>
          <w:color w:val="0D0D0D" w:themeColor="text1" w:themeTint="F2"/>
        </w:rPr>
        <w:t>diabetes</w:t>
      </w:r>
      <w:r w:rsidR="00251EE5" w:rsidRPr="00371CA0">
        <w:rPr>
          <w:rFonts w:cs="Times New Roman"/>
          <w:color w:val="0D0D0D" w:themeColor="text1" w:themeTint="F2"/>
        </w:rPr>
        <w:t>,</w:t>
      </w:r>
      <w:r w:rsidR="0090079A" w:rsidRPr="00371CA0">
        <w:rPr>
          <w:rFonts w:cs="Times New Roman"/>
          <w:color w:val="0D0D0D" w:themeColor="text1" w:themeTint="F2"/>
        </w:rPr>
        <w:t xml:space="preserve"> </w:t>
      </w:r>
      <w:r w:rsidRPr="00371CA0">
        <w:rPr>
          <w:rFonts w:cs="Times New Roman"/>
          <w:color w:val="0D0D0D" w:themeColor="text1" w:themeTint="F2"/>
        </w:rPr>
        <w:t>where</w:t>
      </w:r>
      <w:r w:rsidR="0090079A" w:rsidRPr="00371CA0">
        <w:rPr>
          <w:rFonts w:cs="Times New Roman"/>
          <w:color w:val="0D0D0D" w:themeColor="text1" w:themeTint="F2"/>
        </w:rPr>
        <w:t xml:space="preserve"> the </w:t>
      </w:r>
      <w:r w:rsidRPr="00371CA0">
        <w:rPr>
          <w:rFonts w:cs="Times New Roman"/>
          <w:color w:val="0D0D0D" w:themeColor="text1" w:themeTint="F2"/>
        </w:rPr>
        <w:t>body</w:t>
      </w:r>
      <w:r w:rsidR="0090079A" w:rsidRPr="00371CA0">
        <w:rPr>
          <w:rFonts w:cs="Times New Roman"/>
          <w:color w:val="0D0D0D" w:themeColor="text1" w:themeTint="F2"/>
        </w:rPr>
        <w:t xml:space="preserve"> </w:t>
      </w:r>
      <w:r w:rsidRPr="00371CA0">
        <w:rPr>
          <w:rFonts w:cs="Times New Roman"/>
          <w:color w:val="0D0D0D" w:themeColor="text1" w:themeTint="F2"/>
        </w:rPr>
        <w:t>either</w:t>
      </w:r>
      <w:r w:rsidR="0090079A" w:rsidRPr="00371CA0">
        <w:rPr>
          <w:rFonts w:cs="Times New Roman"/>
          <w:color w:val="0D0D0D" w:themeColor="text1" w:themeTint="F2"/>
        </w:rPr>
        <w:t xml:space="preserve"> </w:t>
      </w:r>
      <w:r w:rsidR="00251EE5" w:rsidRPr="00371CA0">
        <w:rPr>
          <w:rFonts w:cs="Times New Roman"/>
          <w:color w:val="0D0D0D" w:themeColor="text1" w:themeTint="F2"/>
        </w:rPr>
        <w:t>produces</w:t>
      </w:r>
      <w:r w:rsidR="0090079A" w:rsidRPr="00371CA0">
        <w:rPr>
          <w:rFonts w:cs="Times New Roman"/>
          <w:color w:val="0D0D0D" w:themeColor="text1" w:themeTint="F2"/>
        </w:rPr>
        <w:t xml:space="preserve"> very little or no insulin</w:t>
      </w:r>
      <w:r w:rsidR="00BC273B" w:rsidRPr="00371CA0">
        <w:rPr>
          <w:rFonts w:cs="Times New Roman"/>
          <w:color w:val="0D0D0D" w:themeColor="text1" w:themeTint="F2"/>
        </w:rPr>
        <w:t xml:space="preserve">, </w:t>
      </w:r>
      <w:r w:rsidR="00251EE5" w:rsidRPr="00371CA0">
        <w:rPr>
          <w:rFonts w:cs="Times New Roman"/>
          <w:color w:val="0D0D0D" w:themeColor="text1" w:themeTint="F2"/>
        </w:rPr>
        <w:t>resulting</w:t>
      </w:r>
      <w:r w:rsidR="00BC273B" w:rsidRPr="00371CA0">
        <w:rPr>
          <w:rFonts w:cs="Times New Roman"/>
          <w:color w:val="0D0D0D" w:themeColor="text1" w:themeTint="F2"/>
        </w:rPr>
        <w:t xml:space="preserve"> in the </w:t>
      </w:r>
      <w:r w:rsidRPr="00371CA0">
        <w:rPr>
          <w:rFonts w:cs="Times New Roman"/>
          <w:color w:val="0D0D0D" w:themeColor="text1" w:themeTint="F2"/>
        </w:rPr>
        <w:t>immune</w:t>
      </w:r>
      <w:r w:rsidR="00BC273B" w:rsidRPr="00371CA0">
        <w:rPr>
          <w:rFonts w:cs="Times New Roman"/>
          <w:color w:val="0D0D0D" w:themeColor="text1" w:themeTint="F2"/>
        </w:rPr>
        <w:t xml:space="preserve"> system attacking the cells of the </w:t>
      </w:r>
      <w:r w:rsidRPr="00371CA0">
        <w:rPr>
          <w:rFonts w:cs="Times New Roman"/>
          <w:color w:val="0D0D0D" w:themeColor="text1" w:themeTint="F2"/>
        </w:rPr>
        <w:t>pancreas</w:t>
      </w:r>
      <w:r w:rsidR="00251EE5" w:rsidRPr="00371CA0">
        <w:rPr>
          <w:rFonts w:cs="Times New Roman"/>
          <w:color w:val="0D0D0D" w:themeColor="text1" w:themeTint="F2"/>
        </w:rPr>
        <w:t>,</w:t>
      </w:r>
      <w:r w:rsidR="00BC273B" w:rsidRPr="00371CA0">
        <w:rPr>
          <w:rFonts w:cs="Times New Roman"/>
          <w:color w:val="0D0D0D" w:themeColor="text1" w:themeTint="F2"/>
        </w:rPr>
        <w:t xml:space="preserve"> </w:t>
      </w:r>
      <w:r w:rsidR="00D07B13" w:rsidRPr="00371CA0">
        <w:rPr>
          <w:rFonts w:cs="Times New Roman"/>
          <w:color w:val="0D0D0D" w:themeColor="text1" w:themeTint="F2"/>
        </w:rPr>
        <w:t>which</w:t>
      </w:r>
      <w:r w:rsidR="00BC273B" w:rsidRPr="00371CA0">
        <w:rPr>
          <w:rFonts w:cs="Times New Roman"/>
          <w:color w:val="0D0D0D" w:themeColor="text1" w:themeTint="F2"/>
        </w:rPr>
        <w:t xml:space="preserve"> is </w:t>
      </w:r>
      <w:r w:rsidR="00D07B13" w:rsidRPr="00371CA0">
        <w:rPr>
          <w:rFonts w:cs="Times New Roman"/>
          <w:color w:val="0D0D0D" w:themeColor="text1" w:themeTint="F2"/>
        </w:rPr>
        <w:t>responsible</w:t>
      </w:r>
      <w:r w:rsidR="00BC273B" w:rsidRPr="00371CA0">
        <w:rPr>
          <w:rFonts w:cs="Times New Roman"/>
          <w:color w:val="0D0D0D" w:themeColor="text1" w:themeTint="F2"/>
        </w:rPr>
        <w:t xml:space="preserve"> for making insulin. </w:t>
      </w:r>
      <w:r w:rsidR="00251EE5" w:rsidRPr="00371CA0">
        <w:rPr>
          <w:rFonts w:cs="Times New Roman"/>
          <w:color w:val="0D0D0D" w:themeColor="text1" w:themeTint="F2"/>
        </w:rPr>
        <w:t>Children</w:t>
      </w:r>
      <w:r w:rsidR="006C6843" w:rsidRPr="00371CA0">
        <w:rPr>
          <w:rFonts w:cs="Times New Roman"/>
          <w:color w:val="0D0D0D" w:themeColor="text1" w:themeTint="F2"/>
        </w:rPr>
        <w:t xml:space="preserve"> and young </w:t>
      </w:r>
      <w:r w:rsidR="00D07B13" w:rsidRPr="00371CA0">
        <w:rPr>
          <w:rFonts w:cs="Times New Roman"/>
          <w:color w:val="0D0D0D" w:themeColor="text1" w:themeTint="F2"/>
        </w:rPr>
        <w:t>adults</w:t>
      </w:r>
      <w:r w:rsidR="006C6843" w:rsidRPr="00371CA0">
        <w:rPr>
          <w:rFonts w:cs="Times New Roman"/>
          <w:color w:val="0D0D0D" w:themeColor="text1" w:themeTint="F2"/>
        </w:rPr>
        <w:t xml:space="preserve"> are most </w:t>
      </w:r>
      <w:r w:rsidR="00D07B13" w:rsidRPr="00371CA0">
        <w:rPr>
          <w:rFonts w:cs="Times New Roman"/>
          <w:color w:val="0D0D0D" w:themeColor="text1" w:themeTint="F2"/>
        </w:rPr>
        <w:t>likely</w:t>
      </w:r>
      <w:r w:rsidR="006C6843" w:rsidRPr="00371CA0">
        <w:rPr>
          <w:rFonts w:cs="Times New Roman"/>
          <w:color w:val="0D0D0D" w:themeColor="text1" w:themeTint="F2"/>
        </w:rPr>
        <w:t xml:space="preserve"> to be </w:t>
      </w:r>
      <w:r w:rsidR="00D07B13" w:rsidRPr="00371CA0">
        <w:rPr>
          <w:rFonts w:cs="Times New Roman"/>
          <w:color w:val="0D0D0D" w:themeColor="text1" w:themeTint="F2"/>
        </w:rPr>
        <w:t>diagnosed</w:t>
      </w:r>
      <w:r w:rsidR="006C6843" w:rsidRPr="00371CA0">
        <w:rPr>
          <w:rFonts w:cs="Times New Roman"/>
          <w:color w:val="0D0D0D" w:themeColor="text1" w:themeTint="F2"/>
        </w:rPr>
        <w:t xml:space="preserve"> with Type 1 </w:t>
      </w:r>
      <w:r w:rsidR="00D07B13" w:rsidRPr="00371CA0">
        <w:rPr>
          <w:rFonts w:cs="Times New Roman"/>
          <w:color w:val="0D0D0D" w:themeColor="text1" w:themeTint="F2"/>
        </w:rPr>
        <w:t>diabetes</w:t>
      </w:r>
      <w:r w:rsidR="006C6843" w:rsidRPr="00371CA0">
        <w:rPr>
          <w:rFonts w:cs="Times New Roman"/>
          <w:color w:val="0D0D0D" w:themeColor="text1" w:themeTint="F2"/>
        </w:rPr>
        <w:t xml:space="preserve"> and are required to take </w:t>
      </w:r>
      <w:r w:rsidR="00B229E4" w:rsidRPr="00371CA0">
        <w:rPr>
          <w:rFonts w:cs="Times New Roman"/>
          <w:color w:val="0D0D0D" w:themeColor="text1" w:themeTint="F2"/>
        </w:rPr>
        <w:t xml:space="preserve">insulin every </w:t>
      </w:r>
      <w:r w:rsidR="00251EE5" w:rsidRPr="00371CA0">
        <w:rPr>
          <w:rFonts w:cs="Times New Roman"/>
          <w:color w:val="0D0D0D" w:themeColor="text1" w:themeTint="F2"/>
        </w:rPr>
        <w:t>day</w:t>
      </w:r>
      <w:r w:rsidR="00B229E4" w:rsidRPr="00371CA0">
        <w:rPr>
          <w:rFonts w:cs="Times New Roman"/>
          <w:color w:val="0D0D0D" w:themeColor="text1" w:themeTint="F2"/>
        </w:rPr>
        <w:t xml:space="preserve"> for </w:t>
      </w:r>
      <w:r w:rsidR="00D07B13" w:rsidRPr="00371CA0">
        <w:rPr>
          <w:rFonts w:cs="Times New Roman"/>
          <w:color w:val="0D0D0D" w:themeColor="text1" w:themeTint="F2"/>
        </w:rPr>
        <w:t>survival</w:t>
      </w:r>
      <w:r w:rsidR="00B229E4" w:rsidRPr="00371CA0">
        <w:rPr>
          <w:rFonts w:cs="Times New Roman"/>
          <w:color w:val="0D0D0D" w:themeColor="text1" w:themeTint="F2"/>
        </w:rPr>
        <w:t xml:space="preserve">. </w:t>
      </w:r>
      <w:r w:rsidR="0032400F" w:rsidRPr="00371CA0">
        <w:rPr>
          <w:rFonts w:cs="Times New Roman"/>
          <w:color w:val="0D0D0D" w:themeColor="text1" w:themeTint="F2"/>
        </w:rPr>
        <w:t>Maglia</w:t>
      </w:r>
      <w:r w:rsidR="003976AF" w:rsidRPr="00371CA0">
        <w:rPr>
          <w:rFonts w:cs="Times New Roman"/>
          <w:color w:val="0D0D0D" w:themeColor="text1" w:themeTint="F2"/>
        </w:rPr>
        <w:t xml:space="preserve">no and Boyko </w:t>
      </w:r>
      <w:r w:rsidR="007D2111" w:rsidRPr="00371CA0">
        <w:rPr>
          <w:rFonts w:cs="Times New Roman"/>
          <w:color w:val="0D0D0D" w:themeColor="text1" w:themeTint="F2"/>
        </w:rPr>
        <w:t>(</w:t>
      </w:r>
      <w:r w:rsidR="0032400F" w:rsidRPr="00371CA0">
        <w:rPr>
          <w:rFonts w:cs="Times New Roman"/>
          <w:color w:val="0D0D0D" w:themeColor="text1" w:themeTint="F2"/>
        </w:rPr>
        <w:t>2021</w:t>
      </w:r>
      <w:r w:rsidR="007D2111" w:rsidRPr="00371CA0">
        <w:rPr>
          <w:rFonts w:cs="Times New Roman"/>
          <w:color w:val="0D0D0D" w:themeColor="text1" w:themeTint="F2"/>
        </w:rPr>
        <w:t xml:space="preserve">) </w:t>
      </w:r>
      <w:r w:rsidR="008E4833" w:rsidRPr="00371CA0">
        <w:rPr>
          <w:rFonts w:cs="Times New Roman"/>
          <w:color w:val="0D0D0D" w:themeColor="text1" w:themeTint="F2"/>
        </w:rPr>
        <w:t>suggest</w:t>
      </w:r>
      <w:r w:rsidR="007D2111" w:rsidRPr="00371CA0">
        <w:rPr>
          <w:rFonts w:cs="Times New Roman"/>
          <w:color w:val="0D0D0D" w:themeColor="text1" w:themeTint="F2"/>
        </w:rPr>
        <w:t xml:space="preserve"> that Type 1 </w:t>
      </w:r>
      <w:r w:rsidR="008E4833" w:rsidRPr="00371CA0">
        <w:rPr>
          <w:rFonts w:cs="Times New Roman"/>
          <w:color w:val="0D0D0D" w:themeColor="text1" w:themeTint="F2"/>
        </w:rPr>
        <w:t>Diabetes</w:t>
      </w:r>
      <w:r w:rsidR="007D2111" w:rsidRPr="00371CA0">
        <w:rPr>
          <w:rFonts w:cs="Times New Roman"/>
          <w:color w:val="0D0D0D" w:themeColor="text1" w:themeTint="F2"/>
        </w:rPr>
        <w:t xml:space="preserve"> result</w:t>
      </w:r>
      <w:r w:rsidR="008E4833" w:rsidRPr="00371CA0">
        <w:rPr>
          <w:rFonts w:cs="Times New Roman"/>
          <w:color w:val="0D0D0D" w:themeColor="text1" w:themeTint="F2"/>
        </w:rPr>
        <w:t>s</w:t>
      </w:r>
      <w:r w:rsidR="007D2111" w:rsidRPr="00371CA0">
        <w:rPr>
          <w:rFonts w:cs="Times New Roman"/>
          <w:color w:val="0D0D0D" w:themeColor="text1" w:themeTint="F2"/>
        </w:rPr>
        <w:t xml:space="preserve"> </w:t>
      </w:r>
      <w:r w:rsidR="008E4833" w:rsidRPr="00371CA0">
        <w:rPr>
          <w:rFonts w:cs="Times New Roman"/>
          <w:color w:val="0D0D0D" w:themeColor="text1" w:themeTint="F2"/>
        </w:rPr>
        <w:t>from</w:t>
      </w:r>
      <w:r w:rsidR="007D2111" w:rsidRPr="00371CA0">
        <w:rPr>
          <w:rFonts w:cs="Times New Roman"/>
          <w:color w:val="0D0D0D" w:themeColor="text1" w:themeTint="F2"/>
        </w:rPr>
        <w:t xml:space="preserve"> a mixture of genetic </w:t>
      </w:r>
      <w:r w:rsidR="0032400F" w:rsidRPr="00371CA0">
        <w:rPr>
          <w:rFonts w:cs="Times New Roman"/>
          <w:color w:val="0D0D0D" w:themeColor="text1" w:themeTint="F2"/>
        </w:rPr>
        <w:t>disposition and environmental</w:t>
      </w:r>
      <w:r w:rsidR="007D2111" w:rsidRPr="00371CA0">
        <w:rPr>
          <w:rFonts w:cs="Times New Roman"/>
          <w:color w:val="0D0D0D" w:themeColor="text1" w:themeTint="F2"/>
        </w:rPr>
        <w:t xml:space="preserve"> triggers, such as a viral infection. </w:t>
      </w:r>
      <w:r w:rsidR="00D07B13" w:rsidRPr="00371CA0">
        <w:rPr>
          <w:rFonts w:cs="Times New Roman"/>
          <w:color w:val="0D0D0D" w:themeColor="text1" w:themeTint="F2"/>
        </w:rPr>
        <w:t>On</w:t>
      </w:r>
      <w:r w:rsidR="00B229E4" w:rsidRPr="00371CA0">
        <w:rPr>
          <w:rFonts w:cs="Times New Roman"/>
          <w:color w:val="0D0D0D" w:themeColor="text1" w:themeTint="F2"/>
        </w:rPr>
        <w:t xml:space="preserve"> </w:t>
      </w:r>
      <w:r w:rsidR="00D07B13" w:rsidRPr="00371CA0">
        <w:rPr>
          <w:rFonts w:cs="Times New Roman"/>
          <w:color w:val="0D0D0D" w:themeColor="text1" w:themeTint="F2"/>
        </w:rPr>
        <w:t xml:space="preserve">the </w:t>
      </w:r>
      <w:r w:rsidR="00B229E4" w:rsidRPr="00371CA0">
        <w:rPr>
          <w:rFonts w:cs="Times New Roman"/>
          <w:color w:val="0D0D0D" w:themeColor="text1" w:themeTint="F2"/>
        </w:rPr>
        <w:t xml:space="preserve">other hand, in </w:t>
      </w:r>
      <w:r w:rsidR="00B229E4" w:rsidRPr="00371CA0">
        <w:rPr>
          <w:rFonts w:cs="Times New Roman"/>
          <w:b/>
          <w:bCs/>
          <w:color w:val="0D0D0D" w:themeColor="text1" w:themeTint="F2"/>
        </w:rPr>
        <w:t xml:space="preserve">Type 2 </w:t>
      </w:r>
      <w:r w:rsidR="00D07B13" w:rsidRPr="00371CA0">
        <w:rPr>
          <w:rFonts w:cs="Times New Roman"/>
          <w:b/>
          <w:bCs/>
          <w:color w:val="0D0D0D" w:themeColor="text1" w:themeTint="F2"/>
        </w:rPr>
        <w:t>diabetes</w:t>
      </w:r>
      <w:r w:rsidR="00B229E4" w:rsidRPr="00371CA0">
        <w:rPr>
          <w:rFonts w:cs="Times New Roman"/>
          <w:color w:val="0D0D0D" w:themeColor="text1" w:themeTint="F2"/>
        </w:rPr>
        <w:t xml:space="preserve">, the </w:t>
      </w:r>
      <w:r w:rsidR="00D07B13" w:rsidRPr="00371CA0">
        <w:rPr>
          <w:rFonts w:cs="Times New Roman"/>
          <w:color w:val="0D0D0D" w:themeColor="text1" w:themeTint="F2"/>
        </w:rPr>
        <w:t>body</w:t>
      </w:r>
      <w:r w:rsidR="00B229E4" w:rsidRPr="00371CA0">
        <w:rPr>
          <w:rFonts w:cs="Times New Roman"/>
          <w:color w:val="0D0D0D" w:themeColor="text1" w:themeTint="F2"/>
        </w:rPr>
        <w:t xml:space="preserve"> </w:t>
      </w:r>
      <w:r w:rsidR="00D07B13" w:rsidRPr="00371CA0">
        <w:rPr>
          <w:rFonts w:cs="Times New Roman"/>
          <w:color w:val="0D0D0D" w:themeColor="text1" w:themeTint="F2"/>
        </w:rPr>
        <w:t>does</w:t>
      </w:r>
      <w:r w:rsidR="00B229E4" w:rsidRPr="00371CA0">
        <w:rPr>
          <w:rFonts w:cs="Times New Roman"/>
          <w:color w:val="0D0D0D" w:themeColor="text1" w:themeTint="F2"/>
        </w:rPr>
        <w:t xml:space="preserve"> not </w:t>
      </w:r>
      <w:r w:rsidR="004A7D76" w:rsidRPr="00371CA0">
        <w:rPr>
          <w:rFonts w:cs="Times New Roman"/>
          <w:color w:val="0D0D0D" w:themeColor="text1" w:themeTint="F2"/>
        </w:rPr>
        <w:t>make efficient use of insulin</w:t>
      </w:r>
      <w:r w:rsidR="00251EE5" w:rsidRPr="00371CA0">
        <w:rPr>
          <w:rFonts w:cs="Times New Roman"/>
          <w:color w:val="0D0D0D" w:themeColor="text1" w:themeTint="F2"/>
        </w:rPr>
        <w:t>;</w:t>
      </w:r>
      <w:r w:rsidR="004A7D76" w:rsidRPr="00371CA0">
        <w:rPr>
          <w:rFonts w:cs="Times New Roman"/>
          <w:color w:val="0D0D0D" w:themeColor="text1" w:themeTint="F2"/>
        </w:rPr>
        <w:t xml:space="preserve"> it is the most common type </w:t>
      </w:r>
      <w:r w:rsidR="00251EE5" w:rsidRPr="00371CA0">
        <w:rPr>
          <w:rFonts w:cs="Times New Roman"/>
          <w:color w:val="0D0D0D" w:themeColor="text1" w:themeTint="F2"/>
        </w:rPr>
        <w:t xml:space="preserve">of </w:t>
      </w:r>
      <w:r w:rsidR="004A7D76" w:rsidRPr="00371CA0">
        <w:rPr>
          <w:rFonts w:cs="Times New Roman"/>
          <w:color w:val="0D0D0D" w:themeColor="text1" w:themeTint="F2"/>
        </w:rPr>
        <w:t xml:space="preserve">diabetes and </w:t>
      </w:r>
      <w:r w:rsidR="00A422BA" w:rsidRPr="00371CA0">
        <w:rPr>
          <w:rFonts w:cs="Times New Roman"/>
          <w:color w:val="0D0D0D" w:themeColor="text1" w:themeTint="F2"/>
        </w:rPr>
        <w:t xml:space="preserve">is caused in </w:t>
      </w:r>
      <w:r w:rsidR="00D07B13" w:rsidRPr="00371CA0">
        <w:rPr>
          <w:rFonts w:cs="Times New Roman"/>
          <w:color w:val="0D0D0D" w:themeColor="text1" w:themeTint="F2"/>
        </w:rPr>
        <w:t>people</w:t>
      </w:r>
      <w:r w:rsidR="00A422BA" w:rsidRPr="00371CA0">
        <w:rPr>
          <w:rFonts w:cs="Times New Roman"/>
          <w:color w:val="0D0D0D" w:themeColor="text1" w:themeTint="F2"/>
        </w:rPr>
        <w:t xml:space="preserve"> who have developed risk factors, such as obesity and a family history. </w:t>
      </w:r>
    </w:p>
    <w:p w14:paraId="363A8595" w14:textId="77777777" w:rsidR="001C7DA0" w:rsidRPr="00371CA0" w:rsidRDefault="001C7DA0" w:rsidP="00371CA0">
      <w:pPr>
        <w:pStyle w:val="Heading1"/>
        <w:rPr>
          <w:color w:val="0D0D0D" w:themeColor="text1" w:themeTint="F2"/>
          <w:lang w:val="en-GB"/>
        </w:rPr>
      </w:pPr>
      <w:bookmarkStart w:id="1" w:name="_Toc213338173"/>
      <w:r w:rsidRPr="00371CA0">
        <w:rPr>
          <w:color w:val="0D0D0D" w:themeColor="text1" w:themeTint="F2"/>
          <w:lang w:val="en-GB"/>
        </w:rPr>
        <w:t>Risk Factors</w:t>
      </w:r>
      <w:bookmarkEnd w:id="1"/>
      <w:r w:rsidRPr="00371CA0">
        <w:rPr>
          <w:color w:val="0D0D0D" w:themeColor="text1" w:themeTint="F2"/>
          <w:lang w:val="en-GB"/>
        </w:rPr>
        <w:t xml:space="preserve"> </w:t>
      </w:r>
    </w:p>
    <w:p w14:paraId="6CB3B590" w14:textId="13DB22D4" w:rsidR="00C97977" w:rsidRPr="00371CA0" w:rsidRDefault="00486EAD" w:rsidP="00371CA0">
      <w:pPr>
        <w:spacing w:line="360" w:lineRule="auto"/>
        <w:rPr>
          <w:rFonts w:cs="Times New Roman"/>
          <w:color w:val="0D0D0D" w:themeColor="text1" w:themeTint="F2"/>
        </w:rPr>
      </w:pPr>
      <w:r w:rsidRPr="00371CA0">
        <w:rPr>
          <w:rFonts w:cs="Times New Roman"/>
          <w:color w:val="0D0D0D" w:themeColor="text1" w:themeTint="F2"/>
        </w:rPr>
        <w:t>According to</w:t>
      </w:r>
      <w:r w:rsidR="005914DE" w:rsidRPr="00371CA0">
        <w:rPr>
          <w:rFonts w:cs="Times New Roman"/>
          <w:color w:val="0D0D0D" w:themeColor="text1" w:themeTint="F2"/>
        </w:rPr>
        <w:t xml:space="preserve"> </w:t>
      </w:r>
      <w:r w:rsidR="00251EE5" w:rsidRPr="00371CA0">
        <w:rPr>
          <w:rFonts w:cs="Times New Roman"/>
          <w:color w:val="0D0D0D" w:themeColor="text1" w:themeTint="F2"/>
        </w:rPr>
        <w:t xml:space="preserve">the </w:t>
      </w:r>
      <w:r w:rsidR="00041B3E" w:rsidRPr="00371CA0">
        <w:rPr>
          <w:rFonts w:cs="Times New Roman"/>
          <w:color w:val="0D0D0D" w:themeColor="text1" w:themeTint="F2"/>
        </w:rPr>
        <w:t>CDC (</w:t>
      </w:r>
      <w:r w:rsidRPr="00371CA0">
        <w:rPr>
          <w:rFonts w:cs="Times New Roman"/>
          <w:color w:val="0D0D0D" w:themeColor="text1" w:themeTint="F2"/>
        </w:rPr>
        <w:t xml:space="preserve">2024), Type 1 </w:t>
      </w:r>
      <w:r w:rsidR="00D07B13" w:rsidRPr="00371CA0">
        <w:rPr>
          <w:rFonts w:cs="Times New Roman"/>
          <w:color w:val="0D0D0D" w:themeColor="text1" w:themeTint="F2"/>
        </w:rPr>
        <w:t>diabetes</w:t>
      </w:r>
      <w:r w:rsidRPr="00371CA0">
        <w:rPr>
          <w:rFonts w:cs="Times New Roman"/>
          <w:color w:val="0D0D0D" w:themeColor="text1" w:themeTint="F2"/>
        </w:rPr>
        <w:t xml:space="preserve"> is said to be a result of an autoimmune </w:t>
      </w:r>
      <w:r w:rsidR="00D07B13" w:rsidRPr="00371CA0">
        <w:rPr>
          <w:rFonts w:cs="Times New Roman"/>
          <w:color w:val="0D0D0D" w:themeColor="text1" w:themeTint="F2"/>
        </w:rPr>
        <w:t>reaction</w:t>
      </w:r>
      <w:r w:rsidRPr="00371CA0">
        <w:rPr>
          <w:rFonts w:cs="Times New Roman"/>
          <w:color w:val="0D0D0D" w:themeColor="text1" w:themeTint="F2"/>
        </w:rPr>
        <w:t xml:space="preserve">, and the </w:t>
      </w:r>
      <w:r w:rsidR="00D07B13" w:rsidRPr="00371CA0">
        <w:rPr>
          <w:rFonts w:cs="Times New Roman"/>
          <w:color w:val="0D0D0D" w:themeColor="text1" w:themeTint="F2"/>
        </w:rPr>
        <w:t>exact</w:t>
      </w:r>
      <w:r w:rsidRPr="00371CA0">
        <w:rPr>
          <w:rFonts w:cs="Times New Roman"/>
          <w:color w:val="0D0D0D" w:themeColor="text1" w:themeTint="F2"/>
        </w:rPr>
        <w:t xml:space="preserve"> prevention </w:t>
      </w:r>
      <w:r w:rsidR="00D07B13" w:rsidRPr="00371CA0">
        <w:rPr>
          <w:rFonts w:cs="Times New Roman"/>
          <w:color w:val="0D0D0D" w:themeColor="text1" w:themeTint="F2"/>
        </w:rPr>
        <w:t>strategies</w:t>
      </w:r>
      <w:r w:rsidRPr="00371CA0">
        <w:rPr>
          <w:rFonts w:cs="Times New Roman"/>
          <w:color w:val="0D0D0D" w:themeColor="text1" w:themeTint="F2"/>
        </w:rPr>
        <w:t xml:space="preserve"> for type 1 </w:t>
      </w:r>
      <w:r w:rsidR="00041B3E" w:rsidRPr="00371CA0">
        <w:rPr>
          <w:rFonts w:cs="Times New Roman"/>
          <w:color w:val="0D0D0D" w:themeColor="text1" w:themeTint="F2"/>
        </w:rPr>
        <w:t>diabetes</w:t>
      </w:r>
      <w:r w:rsidRPr="00371CA0">
        <w:rPr>
          <w:rFonts w:cs="Times New Roman"/>
          <w:color w:val="0D0D0D" w:themeColor="text1" w:themeTint="F2"/>
        </w:rPr>
        <w:t xml:space="preserve"> are still unknown</w:t>
      </w:r>
      <w:r w:rsidR="00251EE5" w:rsidRPr="00371CA0">
        <w:rPr>
          <w:rFonts w:cs="Times New Roman"/>
          <w:color w:val="0D0D0D" w:themeColor="text1" w:themeTint="F2"/>
        </w:rPr>
        <w:t>. Its</w:t>
      </w:r>
      <w:r w:rsidRPr="00371CA0">
        <w:rPr>
          <w:rFonts w:cs="Times New Roman"/>
          <w:color w:val="0D0D0D" w:themeColor="text1" w:themeTint="F2"/>
        </w:rPr>
        <w:t xml:space="preserve"> risk factors include a family </w:t>
      </w:r>
      <w:r w:rsidR="00466248" w:rsidRPr="00371CA0">
        <w:rPr>
          <w:rFonts w:cs="Times New Roman"/>
          <w:color w:val="0D0D0D" w:themeColor="text1" w:themeTint="F2"/>
        </w:rPr>
        <w:t xml:space="preserve">history and can be developed at any given age, but is usually </w:t>
      </w:r>
      <w:r w:rsidR="00041B3E" w:rsidRPr="00371CA0">
        <w:rPr>
          <w:rFonts w:cs="Times New Roman"/>
          <w:color w:val="0D0D0D" w:themeColor="text1" w:themeTint="F2"/>
        </w:rPr>
        <w:t>seen</w:t>
      </w:r>
      <w:r w:rsidR="00466248" w:rsidRPr="00371CA0">
        <w:rPr>
          <w:rFonts w:cs="Times New Roman"/>
          <w:color w:val="0D0D0D" w:themeColor="text1" w:themeTint="F2"/>
        </w:rPr>
        <w:t xml:space="preserve"> </w:t>
      </w:r>
      <w:r w:rsidR="00041B3E" w:rsidRPr="00371CA0">
        <w:rPr>
          <w:rFonts w:cs="Times New Roman"/>
          <w:color w:val="0D0D0D" w:themeColor="text1" w:themeTint="F2"/>
        </w:rPr>
        <w:t>to</w:t>
      </w:r>
      <w:r w:rsidR="00466248" w:rsidRPr="00371CA0">
        <w:rPr>
          <w:rFonts w:cs="Times New Roman"/>
          <w:color w:val="0D0D0D" w:themeColor="text1" w:themeTint="F2"/>
        </w:rPr>
        <w:t xml:space="preserve"> be developed in </w:t>
      </w:r>
      <w:r w:rsidR="00041B3E" w:rsidRPr="00371CA0">
        <w:rPr>
          <w:rFonts w:cs="Times New Roman"/>
          <w:color w:val="0D0D0D" w:themeColor="text1" w:themeTint="F2"/>
        </w:rPr>
        <w:t>adolescents</w:t>
      </w:r>
      <w:r w:rsidR="00466248" w:rsidRPr="00371CA0">
        <w:rPr>
          <w:rFonts w:cs="Times New Roman"/>
          <w:color w:val="0D0D0D" w:themeColor="text1" w:themeTint="F2"/>
        </w:rPr>
        <w:t xml:space="preserve">, young adults and children. Whereas type 2 </w:t>
      </w:r>
      <w:r w:rsidR="00041B3E" w:rsidRPr="00371CA0">
        <w:rPr>
          <w:rFonts w:cs="Times New Roman"/>
          <w:color w:val="0D0D0D" w:themeColor="text1" w:themeTint="F2"/>
        </w:rPr>
        <w:t>diabetes</w:t>
      </w:r>
      <w:r w:rsidR="00466248" w:rsidRPr="00371CA0">
        <w:rPr>
          <w:rFonts w:cs="Times New Roman"/>
          <w:color w:val="0D0D0D" w:themeColor="text1" w:themeTint="F2"/>
        </w:rPr>
        <w:t xml:space="preserve"> </w:t>
      </w:r>
      <w:r w:rsidR="00731E30" w:rsidRPr="00371CA0">
        <w:rPr>
          <w:rFonts w:cs="Times New Roman"/>
          <w:color w:val="0D0D0D" w:themeColor="text1" w:themeTint="F2"/>
        </w:rPr>
        <w:t xml:space="preserve">could be a result of obesity, age of 45 and older, family history, </w:t>
      </w:r>
      <w:r w:rsidR="0067390F" w:rsidRPr="00371CA0">
        <w:rPr>
          <w:rFonts w:cs="Times New Roman"/>
          <w:color w:val="0D0D0D" w:themeColor="text1" w:themeTint="F2"/>
        </w:rPr>
        <w:t xml:space="preserve">having the non-alcoholic fatty liver diseases, less physical activity, </w:t>
      </w:r>
      <w:r w:rsidR="00041B3E" w:rsidRPr="00371CA0">
        <w:rPr>
          <w:rFonts w:cs="Times New Roman"/>
          <w:color w:val="0D0D0D" w:themeColor="text1" w:themeTint="F2"/>
        </w:rPr>
        <w:t>history</w:t>
      </w:r>
      <w:r w:rsidR="0067390F" w:rsidRPr="00371CA0">
        <w:rPr>
          <w:rFonts w:cs="Times New Roman"/>
          <w:color w:val="0D0D0D" w:themeColor="text1" w:themeTint="F2"/>
        </w:rPr>
        <w:t xml:space="preserve"> of gestational diabetes</w:t>
      </w:r>
      <w:r w:rsidR="00BD7633" w:rsidRPr="00371CA0">
        <w:rPr>
          <w:rFonts w:cs="Times New Roman"/>
          <w:color w:val="0D0D0D" w:themeColor="text1" w:themeTint="F2"/>
        </w:rPr>
        <w:t xml:space="preserve">, </w:t>
      </w:r>
      <w:r w:rsidR="00251EE5" w:rsidRPr="00371CA0">
        <w:rPr>
          <w:rFonts w:cs="Times New Roman"/>
          <w:color w:val="0D0D0D" w:themeColor="text1" w:themeTint="F2"/>
        </w:rPr>
        <w:t xml:space="preserve">and </w:t>
      </w:r>
      <w:r w:rsidR="00BD7633" w:rsidRPr="00371CA0">
        <w:rPr>
          <w:rFonts w:cs="Times New Roman"/>
          <w:color w:val="0D0D0D" w:themeColor="text1" w:themeTint="F2"/>
        </w:rPr>
        <w:t xml:space="preserve">women giving birth to a baby </w:t>
      </w:r>
      <w:r w:rsidR="00041B3E" w:rsidRPr="00371CA0">
        <w:rPr>
          <w:rFonts w:cs="Times New Roman"/>
          <w:color w:val="0D0D0D" w:themeColor="text1" w:themeTint="F2"/>
        </w:rPr>
        <w:t>weighing</w:t>
      </w:r>
      <w:r w:rsidR="00BD7633" w:rsidRPr="00371CA0">
        <w:rPr>
          <w:rFonts w:cs="Times New Roman"/>
          <w:color w:val="0D0D0D" w:themeColor="text1" w:themeTint="F2"/>
        </w:rPr>
        <w:t xml:space="preserve"> </w:t>
      </w:r>
      <w:r w:rsidR="00041B3E" w:rsidRPr="00371CA0">
        <w:rPr>
          <w:rFonts w:cs="Times New Roman"/>
          <w:color w:val="0D0D0D" w:themeColor="text1" w:themeTint="F2"/>
        </w:rPr>
        <w:t>more</w:t>
      </w:r>
      <w:r w:rsidR="00BD7633" w:rsidRPr="00371CA0">
        <w:rPr>
          <w:rFonts w:cs="Times New Roman"/>
          <w:color w:val="0D0D0D" w:themeColor="text1" w:themeTint="F2"/>
        </w:rPr>
        <w:t xml:space="preserve"> </w:t>
      </w:r>
      <w:r w:rsidR="00251EE5" w:rsidRPr="00371CA0">
        <w:rPr>
          <w:rFonts w:cs="Times New Roman"/>
          <w:color w:val="0D0D0D" w:themeColor="text1" w:themeTint="F2"/>
        </w:rPr>
        <w:t>than</w:t>
      </w:r>
      <w:r w:rsidR="00BD7633" w:rsidRPr="00371CA0">
        <w:rPr>
          <w:rFonts w:cs="Times New Roman"/>
          <w:color w:val="0D0D0D" w:themeColor="text1" w:themeTint="F2"/>
        </w:rPr>
        <w:t xml:space="preserve"> 9 pounds. </w:t>
      </w:r>
      <w:r w:rsidR="00067B2F" w:rsidRPr="00371CA0">
        <w:rPr>
          <w:rFonts w:cs="Times New Roman"/>
          <w:color w:val="0D0D0D" w:themeColor="text1" w:themeTint="F2"/>
        </w:rPr>
        <w:t>According to the CDC (2024),</w:t>
      </w:r>
      <w:r w:rsidR="00067B2F">
        <w:rPr>
          <w:rFonts w:cs="Times New Roman"/>
          <w:color w:val="0D0D0D" w:themeColor="text1" w:themeTint="F2"/>
        </w:rPr>
        <w:t xml:space="preserve"> </w:t>
      </w:r>
      <w:r w:rsidR="00BD7633" w:rsidRPr="00371CA0">
        <w:rPr>
          <w:rFonts w:cs="Times New Roman"/>
          <w:color w:val="0D0D0D" w:themeColor="text1" w:themeTint="F2"/>
        </w:rPr>
        <w:t xml:space="preserve">People belonging to </w:t>
      </w:r>
      <w:r w:rsidR="00976366" w:rsidRPr="00371CA0">
        <w:rPr>
          <w:rFonts w:cs="Times New Roman"/>
          <w:color w:val="0D0D0D" w:themeColor="text1" w:themeTint="F2"/>
        </w:rPr>
        <w:t xml:space="preserve">African American, </w:t>
      </w:r>
      <w:r w:rsidR="00041B3E" w:rsidRPr="00371CA0">
        <w:rPr>
          <w:rFonts w:cs="Times New Roman"/>
          <w:color w:val="0D0D0D" w:themeColor="text1" w:themeTint="F2"/>
        </w:rPr>
        <w:t>Latino</w:t>
      </w:r>
      <w:r w:rsidR="00976366" w:rsidRPr="00371CA0">
        <w:rPr>
          <w:rFonts w:cs="Times New Roman"/>
          <w:color w:val="0D0D0D" w:themeColor="text1" w:themeTint="F2"/>
        </w:rPr>
        <w:t xml:space="preserve">, Asian American, American Indian and Alaska native </w:t>
      </w:r>
      <w:r w:rsidR="00041B3E" w:rsidRPr="00371CA0">
        <w:rPr>
          <w:rFonts w:cs="Times New Roman"/>
          <w:color w:val="0D0D0D" w:themeColor="text1" w:themeTint="F2"/>
        </w:rPr>
        <w:t>ethnicity</w:t>
      </w:r>
      <w:r w:rsidR="00976366" w:rsidRPr="00371CA0">
        <w:rPr>
          <w:rFonts w:cs="Times New Roman"/>
          <w:color w:val="0D0D0D" w:themeColor="text1" w:themeTint="F2"/>
        </w:rPr>
        <w:t xml:space="preserve"> also increases the risk of type 2 </w:t>
      </w:r>
      <w:r w:rsidR="00041B3E" w:rsidRPr="00371CA0">
        <w:rPr>
          <w:rFonts w:cs="Times New Roman"/>
          <w:color w:val="0D0D0D" w:themeColor="text1" w:themeTint="F2"/>
        </w:rPr>
        <w:t>diabetes</w:t>
      </w:r>
      <w:r w:rsidR="00976366" w:rsidRPr="00371CA0">
        <w:rPr>
          <w:rFonts w:cs="Times New Roman"/>
          <w:color w:val="0D0D0D" w:themeColor="text1" w:themeTint="F2"/>
        </w:rPr>
        <w:t>.</w:t>
      </w:r>
      <w:r w:rsidR="00C96283" w:rsidRPr="00371CA0">
        <w:rPr>
          <w:rFonts w:cs="Times New Roman"/>
          <w:color w:val="0D0D0D" w:themeColor="text1" w:themeTint="F2"/>
        </w:rPr>
        <w:t xml:space="preserve"> </w:t>
      </w:r>
      <w:r w:rsidR="00041B3E" w:rsidRPr="00371CA0">
        <w:rPr>
          <w:rFonts w:cs="Times New Roman"/>
          <w:color w:val="0D0D0D" w:themeColor="text1" w:themeTint="F2"/>
        </w:rPr>
        <w:t>Women</w:t>
      </w:r>
      <w:r w:rsidR="00C96283" w:rsidRPr="00371CA0">
        <w:rPr>
          <w:rFonts w:cs="Times New Roman"/>
          <w:color w:val="0D0D0D" w:themeColor="text1" w:themeTint="F2"/>
        </w:rPr>
        <w:t xml:space="preserve"> with PCOS</w:t>
      </w:r>
      <w:r w:rsidR="001B40F1" w:rsidRPr="00371CA0">
        <w:rPr>
          <w:rFonts w:cs="Times New Roman"/>
          <w:color w:val="0D0D0D" w:themeColor="text1" w:themeTint="F2"/>
        </w:rPr>
        <w:t xml:space="preserve"> are also at a higher risk </w:t>
      </w:r>
      <w:r w:rsidR="00041B3E" w:rsidRPr="00371CA0">
        <w:rPr>
          <w:rFonts w:cs="Times New Roman"/>
          <w:color w:val="0D0D0D" w:themeColor="text1" w:themeTint="F2"/>
        </w:rPr>
        <w:t>of</w:t>
      </w:r>
      <w:r w:rsidR="001B40F1" w:rsidRPr="00371CA0">
        <w:rPr>
          <w:rFonts w:cs="Times New Roman"/>
          <w:color w:val="0D0D0D" w:themeColor="text1" w:themeTint="F2"/>
        </w:rPr>
        <w:t xml:space="preserve"> developing prediabetes, which is then related to </w:t>
      </w:r>
      <w:r w:rsidR="00A46364" w:rsidRPr="00371CA0">
        <w:rPr>
          <w:rFonts w:cs="Times New Roman"/>
          <w:color w:val="0D0D0D" w:themeColor="text1" w:themeTint="F2"/>
        </w:rPr>
        <w:t xml:space="preserve">the risk </w:t>
      </w:r>
      <w:r w:rsidR="00041B3E" w:rsidRPr="00371CA0">
        <w:rPr>
          <w:rFonts w:cs="Times New Roman"/>
          <w:color w:val="0D0D0D" w:themeColor="text1" w:themeTint="F2"/>
        </w:rPr>
        <w:t>of</w:t>
      </w:r>
      <w:r w:rsidR="00A46364" w:rsidRPr="00371CA0">
        <w:rPr>
          <w:rFonts w:cs="Times New Roman"/>
          <w:color w:val="0D0D0D" w:themeColor="text1" w:themeTint="F2"/>
        </w:rPr>
        <w:t xml:space="preserve"> developing type 2 </w:t>
      </w:r>
      <w:r w:rsidR="00251EE5" w:rsidRPr="00371CA0">
        <w:rPr>
          <w:rFonts w:cs="Times New Roman"/>
          <w:color w:val="0D0D0D" w:themeColor="text1" w:themeTint="F2"/>
        </w:rPr>
        <w:t>diabetes</w:t>
      </w:r>
      <w:r w:rsidR="00A46364" w:rsidRPr="00371CA0">
        <w:rPr>
          <w:rFonts w:cs="Times New Roman"/>
          <w:color w:val="0D0D0D" w:themeColor="text1" w:themeTint="F2"/>
        </w:rPr>
        <w:t xml:space="preserve">. Smoking and certain </w:t>
      </w:r>
      <w:r w:rsidR="00041B3E" w:rsidRPr="00371CA0">
        <w:rPr>
          <w:rFonts w:cs="Times New Roman"/>
          <w:color w:val="0D0D0D" w:themeColor="text1" w:themeTint="F2"/>
        </w:rPr>
        <w:t>medications</w:t>
      </w:r>
      <w:r w:rsidR="00176F80" w:rsidRPr="00371CA0">
        <w:rPr>
          <w:rFonts w:cs="Times New Roman"/>
          <w:color w:val="0D0D0D" w:themeColor="text1" w:themeTint="F2"/>
        </w:rPr>
        <w:t>,</w:t>
      </w:r>
      <w:r w:rsidR="00A46364" w:rsidRPr="00371CA0">
        <w:rPr>
          <w:rFonts w:cs="Times New Roman"/>
          <w:color w:val="0D0D0D" w:themeColor="text1" w:themeTint="F2"/>
        </w:rPr>
        <w:t xml:space="preserve"> such as oral </w:t>
      </w:r>
      <w:r w:rsidR="00041B3E" w:rsidRPr="00371CA0">
        <w:rPr>
          <w:rFonts w:cs="Times New Roman"/>
          <w:color w:val="0D0D0D" w:themeColor="text1" w:themeTint="F2"/>
        </w:rPr>
        <w:t>steroids</w:t>
      </w:r>
      <w:r w:rsidR="00176F80" w:rsidRPr="00371CA0">
        <w:rPr>
          <w:rFonts w:cs="Times New Roman"/>
          <w:color w:val="0D0D0D" w:themeColor="text1" w:themeTint="F2"/>
        </w:rPr>
        <w:t>,</w:t>
      </w:r>
      <w:r w:rsidR="00A46364" w:rsidRPr="00371CA0">
        <w:rPr>
          <w:rFonts w:cs="Times New Roman"/>
          <w:color w:val="0D0D0D" w:themeColor="text1" w:themeTint="F2"/>
        </w:rPr>
        <w:t xml:space="preserve"> </w:t>
      </w:r>
      <w:r w:rsidR="00041B3E" w:rsidRPr="00371CA0">
        <w:rPr>
          <w:rFonts w:cs="Times New Roman"/>
          <w:color w:val="0D0D0D" w:themeColor="text1" w:themeTint="F2"/>
        </w:rPr>
        <w:t>could</w:t>
      </w:r>
      <w:r w:rsidR="00A46364" w:rsidRPr="00371CA0">
        <w:rPr>
          <w:rFonts w:cs="Times New Roman"/>
          <w:color w:val="0D0D0D" w:themeColor="text1" w:themeTint="F2"/>
        </w:rPr>
        <w:t xml:space="preserve"> also enhance the </w:t>
      </w:r>
      <w:r w:rsidR="00251EE5" w:rsidRPr="00371CA0">
        <w:rPr>
          <w:rFonts w:cs="Times New Roman"/>
          <w:color w:val="0D0D0D" w:themeColor="text1" w:themeTint="F2"/>
        </w:rPr>
        <w:t>risk</w:t>
      </w:r>
      <w:r w:rsidR="00A46364" w:rsidRPr="00371CA0">
        <w:rPr>
          <w:rFonts w:cs="Times New Roman"/>
          <w:color w:val="0D0D0D" w:themeColor="text1" w:themeTint="F2"/>
        </w:rPr>
        <w:t xml:space="preserve"> </w:t>
      </w:r>
      <w:r w:rsidR="00041B3E" w:rsidRPr="00371CA0">
        <w:rPr>
          <w:rFonts w:cs="Times New Roman"/>
          <w:color w:val="0D0D0D" w:themeColor="text1" w:themeTint="F2"/>
        </w:rPr>
        <w:t>o</w:t>
      </w:r>
      <w:r w:rsidR="00A46364" w:rsidRPr="00371CA0">
        <w:rPr>
          <w:rFonts w:cs="Times New Roman"/>
          <w:color w:val="0D0D0D" w:themeColor="text1" w:themeTint="F2"/>
        </w:rPr>
        <w:t xml:space="preserve">f developing </w:t>
      </w:r>
      <w:r w:rsidR="00041B3E" w:rsidRPr="00371CA0">
        <w:rPr>
          <w:rFonts w:cs="Times New Roman"/>
          <w:color w:val="0D0D0D" w:themeColor="text1" w:themeTint="F2"/>
        </w:rPr>
        <w:t>diabetes</w:t>
      </w:r>
      <w:r w:rsidR="00A46364" w:rsidRPr="00371CA0">
        <w:rPr>
          <w:rFonts w:cs="Times New Roman"/>
          <w:color w:val="0D0D0D" w:themeColor="text1" w:themeTint="F2"/>
        </w:rPr>
        <w:t xml:space="preserve"> because of </w:t>
      </w:r>
      <w:r w:rsidR="00251EE5" w:rsidRPr="00371CA0">
        <w:rPr>
          <w:rFonts w:cs="Times New Roman"/>
          <w:color w:val="0D0D0D" w:themeColor="text1" w:themeTint="F2"/>
        </w:rPr>
        <w:t xml:space="preserve">an </w:t>
      </w:r>
      <w:r w:rsidR="001961E2" w:rsidRPr="00371CA0">
        <w:rPr>
          <w:rFonts w:cs="Times New Roman"/>
          <w:color w:val="0D0D0D" w:themeColor="text1" w:themeTint="F2"/>
        </w:rPr>
        <w:t xml:space="preserve">instant </w:t>
      </w:r>
      <w:r w:rsidR="00251EE5" w:rsidRPr="00371CA0">
        <w:rPr>
          <w:rFonts w:cs="Times New Roman"/>
          <w:color w:val="0D0D0D" w:themeColor="text1" w:themeTint="F2"/>
        </w:rPr>
        <w:t>rise</w:t>
      </w:r>
      <w:r w:rsidR="001961E2" w:rsidRPr="00371CA0">
        <w:rPr>
          <w:rFonts w:cs="Times New Roman"/>
          <w:color w:val="0D0D0D" w:themeColor="text1" w:themeTint="F2"/>
        </w:rPr>
        <w:t xml:space="preserve"> in blood sugar level. </w:t>
      </w:r>
      <w:r w:rsidR="00493DB1" w:rsidRPr="00371CA0">
        <w:rPr>
          <w:rFonts w:cs="Times New Roman"/>
          <w:color w:val="0D0D0D" w:themeColor="text1" w:themeTint="F2"/>
        </w:rPr>
        <w:t xml:space="preserve">Diet with a large </w:t>
      </w:r>
      <w:r w:rsidR="00371CA0" w:rsidRPr="00371CA0">
        <w:rPr>
          <w:rFonts w:cs="Times New Roman"/>
          <w:color w:val="0D0D0D" w:themeColor="text1" w:themeTint="F2"/>
        </w:rPr>
        <w:t>number</w:t>
      </w:r>
      <w:r w:rsidR="00493DB1" w:rsidRPr="00371CA0">
        <w:rPr>
          <w:rFonts w:cs="Times New Roman"/>
          <w:color w:val="0D0D0D" w:themeColor="text1" w:themeTint="F2"/>
        </w:rPr>
        <w:t xml:space="preserve"> of processed foo</w:t>
      </w:r>
      <w:r w:rsidR="00C96EFD" w:rsidRPr="00371CA0">
        <w:rPr>
          <w:rFonts w:cs="Times New Roman"/>
          <w:color w:val="0D0D0D" w:themeColor="text1" w:themeTint="F2"/>
        </w:rPr>
        <w:t xml:space="preserve">ds with a severe amount of unhealthy fat, added </w:t>
      </w:r>
      <w:r w:rsidR="00041B3E" w:rsidRPr="00371CA0">
        <w:rPr>
          <w:rFonts w:cs="Times New Roman"/>
          <w:color w:val="0D0D0D" w:themeColor="text1" w:themeTint="F2"/>
        </w:rPr>
        <w:t>sugar and</w:t>
      </w:r>
      <w:r w:rsidR="00C96EFD" w:rsidRPr="00371CA0">
        <w:rPr>
          <w:rFonts w:cs="Times New Roman"/>
          <w:color w:val="0D0D0D" w:themeColor="text1" w:themeTint="F2"/>
        </w:rPr>
        <w:t xml:space="preserve"> </w:t>
      </w:r>
      <w:r w:rsidR="00041B3E" w:rsidRPr="00371CA0">
        <w:rPr>
          <w:rFonts w:cs="Times New Roman"/>
          <w:color w:val="0D0D0D" w:themeColor="text1" w:themeTint="F2"/>
        </w:rPr>
        <w:t>sodium</w:t>
      </w:r>
      <w:r w:rsidR="00C96EFD" w:rsidRPr="00371CA0">
        <w:rPr>
          <w:rFonts w:cs="Times New Roman"/>
          <w:color w:val="0D0D0D" w:themeColor="text1" w:themeTint="F2"/>
        </w:rPr>
        <w:t xml:space="preserve">, sugary </w:t>
      </w:r>
      <w:r w:rsidR="00041B3E" w:rsidRPr="00371CA0">
        <w:rPr>
          <w:rFonts w:cs="Times New Roman"/>
          <w:color w:val="0D0D0D" w:themeColor="text1" w:themeTint="F2"/>
        </w:rPr>
        <w:t>drinks</w:t>
      </w:r>
      <w:r w:rsidR="00C944AA" w:rsidRPr="00371CA0">
        <w:rPr>
          <w:rFonts w:cs="Times New Roman"/>
          <w:color w:val="0D0D0D" w:themeColor="text1" w:themeTint="F2"/>
        </w:rPr>
        <w:t xml:space="preserve">, regular </w:t>
      </w:r>
      <w:r w:rsidR="00251EE5" w:rsidRPr="00371CA0">
        <w:rPr>
          <w:rFonts w:cs="Times New Roman"/>
          <w:color w:val="0D0D0D" w:themeColor="text1" w:themeTint="F2"/>
        </w:rPr>
        <w:t>consumption</w:t>
      </w:r>
      <w:r w:rsidR="00C944AA" w:rsidRPr="00371CA0">
        <w:rPr>
          <w:rFonts w:cs="Times New Roman"/>
          <w:color w:val="0D0D0D" w:themeColor="text1" w:themeTint="F2"/>
        </w:rPr>
        <w:t xml:space="preserve"> of fruit juices and soda, candy, cakes, white rice, white </w:t>
      </w:r>
      <w:r w:rsidR="00041B3E" w:rsidRPr="00371CA0">
        <w:rPr>
          <w:rFonts w:cs="Times New Roman"/>
          <w:color w:val="0D0D0D" w:themeColor="text1" w:themeTint="F2"/>
        </w:rPr>
        <w:t>bread</w:t>
      </w:r>
      <w:r w:rsidR="00C944AA" w:rsidRPr="00371CA0">
        <w:rPr>
          <w:rFonts w:cs="Times New Roman"/>
          <w:color w:val="0D0D0D" w:themeColor="text1" w:themeTint="F2"/>
        </w:rPr>
        <w:t xml:space="preserve">, sweetened cereals, white pasts, </w:t>
      </w:r>
      <w:r w:rsidR="00041B3E" w:rsidRPr="00371CA0">
        <w:rPr>
          <w:rFonts w:cs="Times New Roman"/>
          <w:color w:val="0D0D0D" w:themeColor="text1" w:themeTint="F2"/>
        </w:rPr>
        <w:t>tortillas</w:t>
      </w:r>
      <w:r w:rsidR="00176F80" w:rsidRPr="00371CA0">
        <w:rPr>
          <w:rFonts w:cs="Times New Roman"/>
          <w:color w:val="0D0D0D" w:themeColor="text1" w:themeTint="F2"/>
        </w:rPr>
        <w:t>,</w:t>
      </w:r>
      <w:r w:rsidR="00C944AA" w:rsidRPr="00371CA0">
        <w:rPr>
          <w:rFonts w:cs="Times New Roman"/>
          <w:color w:val="0D0D0D" w:themeColor="text1" w:themeTint="F2"/>
        </w:rPr>
        <w:t xml:space="preserve"> and food with high </w:t>
      </w:r>
      <w:r w:rsidR="00176F80" w:rsidRPr="00371CA0">
        <w:rPr>
          <w:rFonts w:cs="Times New Roman"/>
          <w:color w:val="0D0D0D" w:themeColor="text1" w:themeTint="F2"/>
        </w:rPr>
        <w:t>amounts</w:t>
      </w:r>
      <w:r w:rsidR="00C944AA" w:rsidRPr="00371CA0">
        <w:rPr>
          <w:rFonts w:cs="Times New Roman"/>
          <w:color w:val="0D0D0D" w:themeColor="text1" w:themeTint="F2"/>
        </w:rPr>
        <w:t xml:space="preserve"> </w:t>
      </w:r>
      <w:r w:rsidR="00176F80" w:rsidRPr="00371CA0">
        <w:rPr>
          <w:rFonts w:cs="Times New Roman"/>
          <w:color w:val="0D0D0D" w:themeColor="text1" w:themeTint="F2"/>
        </w:rPr>
        <w:t>of</w:t>
      </w:r>
      <w:r w:rsidR="00C944AA" w:rsidRPr="00371CA0">
        <w:rPr>
          <w:rFonts w:cs="Times New Roman"/>
          <w:color w:val="0D0D0D" w:themeColor="text1" w:themeTint="F2"/>
        </w:rPr>
        <w:t xml:space="preserve"> saturated and </w:t>
      </w:r>
      <w:r w:rsidR="00041B3E" w:rsidRPr="00371CA0">
        <w:rPr>
          <w:rFonts w:cs="Times New Roman"/>
          <w:color w:val="0D0D0D" w:themeColor="text1" w:themeTint="F2"/>
        </w:rPr>
        <w:t>trans</w:t>
      </w:r>
      <w:r w:rsidR="00C944AA" w:rsidRPr="00371CA0">
        <w:rPr>
          <w:rFonts w:cs="Times New Roman"/>
          <w:color w:val="0D0D0D" w:themeColor="text1" w:themeTint="F2"/>
        </w:rPr>
        <w:t xml:space="preserve"> fats </w:t>
      </w:r>
      <w:r w:rsidR="00041B3E" w:rsidRPr="00371CA0">
        <w:rPr>
          <w:rFonts w:cs="Times New Roman"/>
          <w:color w:val="0D0D0D" w:themeColor="text1" w:themeTint="F2"/>
        </w:rPr>
        <w:t>result</w:t>
      </w:r>
      <w:r w:rsidR="00C944AA" w:rsidRPr="00371CA0">
        <w:rPr>
          <w:rFonts w:cs="Times New Roman"/>
          <w:color w:val="0D0D0D" w:themeColor="text1" w:themeTint="F2"/>
        </w:rPr>
        <w:t xml:space="preserve"> in </w:t>
      </w:r>
      <w:r w:rsidR="0051014B" w:rsidRPr="00371CA0">
        <w:rPr>
          <w:rFonts w:cs="Times New Roman"/>
          <w:color w:val="0D0D0D" w:themeColor="text1" w:themeTint="F2"/>
        </w:rPr>
        <w:t xml:space="preserve">increased chances of developing </w:t>
      </w:r>
      <w:r w:rsidR="00041B3E" w:rsidRPr="00371CA0">
        <w:rPr>
          <w:rFonts w:cs="Times New Roman"/>
          <w:color w:val="0D0D0D" w:themeColor="text1" w:themeTint="F2"/>
        </w:rPr>
        <w:t>Diabetes</w:t>
      </w:r>
      <w:r w:rsidR="0051014B" w:rsidRPr="00371CA0">
        <w:rPr>
          <w:rFonts w:cs="Times New Roman"/>
          <w:color w:val="0D0D0D" w:themeColor="text1" w:themeTint="F2"/>
        </w:rPr>
        <w:t xml:space="preserve">. </w:t>
      </w:r>
      <w:r w:rsidR="00976366" w:rsidRPr="00371CA0">
        <w:rPr>
          <w:rFonts w:cs="Times New Roman"/>
          <w:color w:val="0D0D0D" w:themeColor="text1" w:themeTint="F2"/>
        </w:rPr>
        <w:t xml:space="preserve"> </w:t>
      </w:r>
    </w:p>
    <w:p w14:paraId="1432FA5B" w14:textId="6E296D9A" w:rsidR="00C65C46" w:rsidRPr="00371CA0" w:rsidRDefault="00C42238" w:rsidP="00371CA0">
      <w:pPr>
        <w:pStyle w:val="Heading1"/>
        <w:rPr>
          <w:color w:val="0D0D0D" w:themeColor="text1" w:themeTint="F2"/>
          <w:lang w:val="en-GB"/>
        </w:rPr>
      </w:pPr>
      <w:bookmarkStart w:id="2" w:name="_Toc213338174"/>
      <w:r w:rsidRPr="00371CA0">
        <w:rPr>
          <w:color w:val="0D0D0D" w:themeColor="text1" w:themeTint="F2"/>
          <w:lang w:val="en-GB"/>
        </w:rPr>
        <w:lastRenderedPageBreak/>
        <w:t>Maintenance</w:t>
      </w:r>
      <w:r w:rsidR="00C65C46" w:rsidRPr="00371CA0">
        <w:rPr>
          <w:color w:val="0D0D0D" w:themeColor="text1" w:themeTint="F2"/>
          <w:lang w:val="en-GB"/>
        </w:rPr>
        <w:t xml:space="preserve"> of blood sugar level</w:t>
      </w:r>
      <w:bookmarkEnd w:id="2"/>
      <w:r w:rsidR="00C65C46" w:rsidRPr="00371CA0">
        <w:rPr>
          <w:color w:val="0D0D0D" w:themeColor="text1" w:themeTint="F2"/>
          <w:lang w:val="en-GB"/>
        </w:rPr>
        <w:t xml:space="preserve"> </w:t>
      </w:r>
    </w:p>
    <w:p w14:paraId="24FC0FDC" w14:textId="0152A72D" w:rsidR="003E22E7" w:rsidRPr="00371CA0" w:rsidRDefault="00DA56DF" w:rsidP="00371CA0">
      <w:pPr>
        <w:spacing w:line="360" w:lineRule="auto"/>
        <w:rPr>
          <w:rFonts w:cs="Times New Roman"/>
          <w:color w:val="0D0D0D" w:themeColor="text1" w:themeTint="F2"/>
        </w:rPr>
      </w:pPr>
      <w:r w:rsidRPr="00371CA0">
        <w:rPr>
          <w:rFonts w:cs="Times New Roman"/>
          <w:color w:val="0D0D0D" w:themeColor="text1" w:themeTint="F2"/>
        </w:rPr>
        <w:t xml:space="preserve">The blood sugar level is </w:t>
      </w:r>
      <w:r w:rsidR="003E22E7" w:rsidRPr="00371CA0">
        <w:rPr>
          <w:rFonts w:cs="Times New Roman"/>
          <w:color w:val="0D0D0D" w:themeColor="text1" w:themeTint="F2"/>
        </w:rPr>
        <w:t>maintained through</w:t>
      </w:r>
      <w:r w:rsidRPr="00371CA0">
        <w:rPr>
          <w:rFonts w:cs="Times New Roman"/>
          <w:color w:val="0D0D0D" w:themeColor="text1" w:themeTint="F2"/>
        </w:rPr>
        <w:t xml:space="preserve"> the process of </w:t>
      </w:r>
      <w:r w:rsidRPr="00371CA0">
        <w:rPr>
          <w:rFonts w:cs="Times New Roman"/>
          <w:b/>
          <w:bCs/>
          <w:color w:val="0D0D0D" w:themeColor="text1" w:themeTint="F2"/>
        </w:rPr>
        <w:t xml:space="preserve">glucose </w:t>
      </w:r>
      <w:r w:rsidR="00041B3E" w:rsidRPr="00371CA0">
        <w:rPr>
          <w:rFonts w:cs="Times New Roman"/>
          <w:b/>
          <w:bCs/>
          <w:color w:val="0D0D0D" w:themeColor="text1" w:themeTint="F2"/>
        </w:rPr>
        <w:t>homeostasis</w:t>
      </w:r>
      <w:r w:rsidR="002D51E8" w:rsidRPr="00371CA0">
        <w:rPr>
          <w:rFonts w:cs="Times New Roman"/>
          <w:color w:val="0D0D0D" w:themeColor="text1" w:themeTint="F2"/>
        </w:rPr>
        <w:t xml:space="preserve">, which begins </w:t>
      </w:r>
      <w:r w:rsidR="002D51E8" w:rsidRPr="00371CA0">
        <w:rPr>
          <w:rFonts w:cs="Times New Roman"/>
          <w:b/>
          <w:bCs/>
          <w:color w:val="0D0D0D" w:themeColor="text1" w:themeTint="F2"/>
        </w:rPr>
        <w:t>after the consumption of a meal</w:t>
      </w:r>
      <w:r w:rsidR="003E22E7" w:rsidRPr="00371CA0">
        <w:rPr>
          <w:rFonts w:cs="Times New Roman"/>
          <w:color w:val="0D0D0D" w:themeColor="text1" w:themeTint="F2"/>
        </w:rPr>
        <w:t>:</w:t>
      </w:r>
    </w:p>
    <w:p w14:paraId="7670F1F4" w14:textId="5560CDDA" w:rsidR="003E22E7" w:rsidRPr="00371CA0" w:rsidRDefault="00067B2F" w:rsidP="00371CA0">
      <w:pPr>
        <w:pStyle w:val="ListParagraph"/>
        <w:numPr>
          <w:ilvl w:val="0"/>
          <w:numId w:val="1"/>
        </w:numPr>
        <w:spacing w:line="360" w:lineRule="auto"/>
        <w:rPr>
          <w:rFonts w:cs="Times New Roman"/>
          <w:color w:val="0D0D0D" w:themeColor="text1" w:themeTint="F2"/>
        </w:rPr>
      </w:pPr>
      <w:r w:rsidRPr="00371CA0">
        <w:rPr>
          <w:rFonts w:cs="Times New Roman"/>
          <w:color w:val="0D0D0D" w:themeColor="text1" w:themeTint="F2"/>
        </w:rPr>
        <w:t>According to the CDC (2024),</w:t>
      </w:r>
      <w:r>
        <w:rPr>
          <w:rFonts w:cs="Times New Roman"/>
          <w:color w:val="0D0D0D" w:themeColor="text1" w:themeTint="F2"/>
        </w:rPr>
        <w:t xml:space="preserve"> </w:t>
      </w:r>
      <w:r w:rsidR="003E22E7" w:rsidRPr="00371CA0">
        <w:rPr>
          <w:rFonts w:cs="Times New Roman"/>
          <w:color w:val="0D0D0D" w:themeColor="text1" w:themeTint="F2"/>
        </w:rPr>
        <w:t>It</w:t>
      </w:r>
      <w:r w:rsidR="00912628" w:rsidRPr="00371CA0">
        <w:rPr>
          <w:rFonts w:cs="Times New Roman"/>
          <w:color w:val="0D0D0D" w:themeColor="text1" w:themeTint="F2"/>
        </w:rPr>
        <w:t xml:space="preserve"> is followed by carbohydrates are broken </w:t>
      </w:r>
      <w:r w:rsidR="00176F80" w:rsidRPr="00371CA0">
        <w:rPr>
          <w:rFonts w:cs="Times New Roman"/>
          <w:color w:val="0D0D0D" w:themeColor="text1" w:themeTint="F2"/>
        </w:rPr>
        <w:t xml:space="preserve">down </w:t>
      </w:r>
      <w:r w:rsidR="00912628" w:rsidRPr="00371CA0">
        <w:rPr>
          <w:rFonts w:cs="Times New Roman"/>
          <w:color w:val="0D0D0D" w:themeColor="text1" w:themeTint="F2"/>
        </w:rPr>
        <w:t xml:space="preserve">into glucose through the </w:t>
      </w:r>
      <w:r w:rsidR="00041B3E" w:rsidRPr="00371CA0">
        <w:rPr>
          <w:rFonts w:cs="Times New Roman"/>
          <w:color w:val="0D0D0D" w:themeColor="text1" w:themeTint="F2"/>
        </w:rPr>
        <w:t>digestive</w:t>
      </w:r>
      <w:r w:rsidR="00912628" w:rsidRPr="00371CA0">
        <w:rPr>
          <w:rFonts w:cs="Times New Roman"/>
          <w:color w:val="0D0D0D" w:themeColor="text1" w:themeTint="F2"/>
        </w:rPr>
        <w:t xml:space="preserve"> system, </w:t>
      </w:r>
      <w:r w:rsidR="00041B3E" w:rsidRPr="00371CA0">
        <w:rPr>
          <w:rFonts w:cs="Times New Roman"/>
          <w:color w:val="0D0D0D" w:themeColor="text1" w:themeTint="F2"/>
        </w:rPr>
        <w:t>which</w:t>
      </w:r>
      <w:r w:rsidR="00912628" w:rsidRPr="00371CA0">
        <w:rPr>
          <w:rFonts w:cs="Times New Roman"/>
          <w:color w:val="0D0D0D" w:themeColor="text1" w:themeTint="F2"/>
        </w:rPr>
        <w:t xml:space="preserve"> is then released into </w:t>
      </w:r>
      <w:r w:rsidR="00176F80" w:rsidRPr="00371CA0">
        <w:rPr>
          <w:rFonts w:cs="Times New Roman"/>
          <w:color w:val="0D0D0D" w:themeColor="text1" w:themeTint="F2"/>
        </w:rPr>
        <w:t xml:space="preserve">the </w:t>
      </w:r>
      <w:r w:rsidR="00912628" w:rsidRPr="00371CA0">
        <w:rPr>
          <w:rFonts w:cs="Times New Roman"/>
          <w:color w:val="0D0D0D" w:themeColor="text1" w:themeTint="F2"/>
        </w:rPr>
        <w:t xml:space="preserve">bloodstream, causing a </w:t>
      </w:r>
      <w:r w:rsidR="003E22E7" w:rsidRPr="00371CA0">
        <w:rPr>
          <w:rFonts w:cs="Times New Roman"/>
          <w:color w:val="0D0D0D" w:themeColor="text1" w:themeTint="F2"/>
        </w:rPr>
        <w:t>spike in glucose levels.</w:t>
      </w:r>
    </w:p>
    <w:p w14:paraId="09D5D76E" w14:textId="77DDDF29" w:rsidR="00DA56DF" w:rsidRPr="00371CA0" w:rsidRDefault="00176F80" w:rsidP="00371CA0">
      <w:pPr>
        <w:pStyle w:val="ListParagraph"/>
        <w:numPr>
          <w:ilvl w:val="0"/>
          <w:numId w:val="1"/>
        </w:numPr>
        <w:spacing w:line="360" w:lineRule="auto"/>
        <w:rPr>
          <w:rFonts w:cs="Times New Roman"/>
          <w:color w:val="0D0D0D" w:themeColor="text1" w:themeTint="F2"/>
        </w:rPr>
      </w:pPr>
      <w:r w:rsidRPr="00371CA0">
        <w:rPr>
          <w:rFonts w:cs="Times New Roman"/>
          <w:color w:val="0D0D0D" w:themeColor="text1" w:themeTint="F2"/>
        </w:rPr>
        <w:t>High</w:t>
      </w:r>
      <w:r w:rsidR="003E22E7" w:rsidRPr="00371CA0">
        <w:rPr>
          <w:rFonts w:cs="Times New Roman"/>
          <w:color w:val="0D0D0D" w:themeColor="text1" w:themeTint="F2"/>
        </w:rPr>
        <w:t xml:space="preserve"> </w:t>
      </w:r>
      <w:r w:rsidR="00041B3E" w:rsidRPr="00371CA0">
        <w:rPr>
          <w:rFonts w:cs="Times New Roman"/>
          <w:color w:val="0D0D0D" w:themeColor="text1" w:themeTint="F2"/>
        </w:rPr>
        <w:t>glucose</w:t>
      </w:r>
      <w:r w:rsidR="003E22E7" w:rsidRPr="00371CA0">
        <w:rPr>
          <w:rFonts w:cs="Times New Roman"/>
          <w:color w:val="0D0D0D" w:themeColor="text1" w:themeTint="F2"/>
        </w:rPr>
        <w:t xml:space="preserve"> level </w:t>
      </w:r>
      <w:r w:rsidR="00A40B18" w:rsidRPr="00371CA0">
        <w:rPr>
          <w:rFonts w:cs="Times New Roman"/>
          <w:color w:val="0D0D0D" w:themeColor="text1" w:themeTint="F2"/>
        </w:rPr>
        <w:t xml:space="preserve">is treated as a signal by the beta </w:t>
      </w:r>
      <w:r w:rsidR="00041B3E" w:rsidRPr="00371CA0">
        <w:rPr>
          <w:rFonts w:cs="Times New Roman"/>
          <w:color w:val="0D0D0D" w:themeColor="text1" w:themeTint="F2"/>
        </w:rPr>
        <w:t>cells</w:t>
      </w:r>
      <w:r w:rsidR="00A40B18" w:rsidRPr="00371CA0">
        <w:rPr>
          <w:rFonts w:cs="Times New Roman"/>
          <w:color w:val="0D0D0D" w:themeColor="text1" w:themeTint="F2"/>
        </w:rPr>
        <w:t xml:space="preserve"> </w:t>
      </w:r>
      <w:r w:rsidRPr="00371CA0">
        <w:rPr>
          <w:rFonts w:cs="Times New Roman"/>
          <w:color w:val="0D0D0D" w:themeColor="text1" w:themeTint="F2"/>
        </w:rPr>
        <w:t xml:space="preserve">of </w:t>
      </w:r>
      <w:r w:rsidR="00041B3E" w:rsidRPr="00371CA0">
        <w:rPr>
          <w:rFonts w:cs="Times New Roman"/>
          <w:color w:val="0D0D0D" w:themeColor="text1" w:themeTint="F2"/>
        </w:rPr>
        <w:t>the</w:t>
      </w:r>
      <w:r w:rsidR="00A40B18" w:rsidRPr="00371CA0">
        <w:rPr>
          <w:rFonts w:cs="Times New Roman"/>
          <w:color w:val="0D0D0D" w:themeColor="text1" w:themeTint="F2"/>
        </w:rPr>
        <w:t xml:space="preserve"> </w:t>
      </w:r>
      <w:r w:rsidRPr="00371CA0">
        <w:rPr>
          <w:rFonts w:cs="Times New Roman"/>
          <w:color w:val="0D0D0D" w:themeColor="text1" w:themeTint="F2"/>
        </w:rPr>
        <w:t>pancreas</w:t>
      </w:r>
      <w:r w:rsidR="00A40B18" w:rsidRPr="00371CA0">
        <w:rPr>
          <w:rFonts w:cs="Times New Roman"/>
          <w:color w:val="0D0D0D" w:themeColor="text1" w:themeTint="F2"/>
        </w:rPr>
        <w:t xml:space="preserve">, which </w:t>
      </w:r>
      <w:r w:rsidRPr="00371CA0">
        <w:rPr>
          <w:rFonts w:cs="Times New Roman"/>
          <w:color w:val="0D0D0D" w:themeColor="text1" w:themeTint="F2"/>
        </w:rPr>
        <w:t>release</w:t>
      </w:r>
      <w:r w:rsidR="00A40B18" w:rsidRPr="00371CA0">
        <w:rPr>
          <w:rFonts w:cs="Times New Roman"/>
          <w:color w:val="0D0D0D" w:themeColor="text1" w:themeTint="F2"/>
        </w:rPr>
        <w:t xml:space="preserve"> insulin </w:t>
      </w:r>
      <w:r w:rsidRPr="00371CA0">
        <w:rPr>
          <w:rFonts w:cs="Times New Roman"/>
          <w:color w:val="0D0D0D" w:themeColor="text1" w:themeTint="F2"/>
        </w:rPr>
        <w:t>into</w:t>
      </w:r>
      <w:r w:rsidR="00A40B18" w:rsidRPr="00371CA0">
        <w:rPr>
          <w:rFonts w:cs="Times New Roman"/>
          <w:color w:val="0D0D0D" w:themeColor="text1" w:themeTint="F2"/>
        </w:rPr>
        <w:t xml:space="preserve"> </w:t>
      </w:r>
      <w:r w:rsidRPr="00371CA0">
        <w:rPr>
          <w:rFonts w:cs="Times New Roman"/>
          <w:color w:val="0D0D0D" w:themeColor="text1" w:themeTint="F2"/>
        </w:rPr>
        <w:t xml:space="preserve">the </w:t>
      </w:r>
      <w:r w:rsidR="00A40B18" w:rsidRPr="00371CA0">
        <w:rPr>
          <w:rFonts w:cs="Times New Roman"/>
          <w:color w:val="0D0D0D" w:themeColor="text1" w:themeTint="F2"/>
        </w:rPr>
        <w:t>blood.</w:t>
      </w:r>
    </w:p>
    <w:p w14:paraId="5ABF01FF" w14:textId="4AB11D9D" w:rsidR="00A40B18" w:rsidRPr="00371CA0" w:rsidRDefault="00067B2F" w:rsidP="00371CA0">
      <w:pPr>
        <w:pStyle w:val="ListParagraph"/>
        <w:numPr>
          <w:ilvl w:val="0"/>
          <w:numId w:val="1"/>
        </w:numPr>
        <w:spacing w:line="360" w:lineRule="auto"/>
        <w:rPr>
          <w:rFonts w:cs="Times New Roman"/>
          <w:color w:val="0D0D0D" w:themeColor="text1" w:themeTint="F2"/>
        </w:rPr>
      </w:pPr>
      <w:r w:rsidRPr="00371CA0">
        <w:rPr>
          <w:rFonts w:cs="Times New Roman"/>
          <w:color w:val="0D0D0D" w:themeColor="text1" w:themeTint="F2"/>
        </w:rPr>
        <w:t>According to the CDC (2024),</w:t>
      </w:r>
      <w:r>
        <w:rPr>
          <w:rFonts w:cs="Times New Roman"/>
          <w:color w:val="0D0D0D" w:themeColor="text1" w:themeTint="F2"/>
        </w:rPr>
        <w:t xml:space="preserve"> </w:t>
      </w:r>
      <w:r w:rsidR="00176F80" w:rsidRPr="00371CA0">
        <w:rPr>
          <w:rFonts w:cs="Times New Roman"/>
          <w:color w:val="0D0D0D" w:themeColor="text1" w:themeTint="F2"/>
        </w:rPr>
        <w:t xml:space="preserve">Insulin is seen as the ‘key’ </w:t>
      </w:r>
      <w:r w:rsidR="00554506" w:rsidRPr="00371CA0">
        <w:rPr>
          <w:rFonts w:cs="Times New Roman"/>
          <w:color w:val="0D0D0D" w:themeColor="text1" w:themeTint="F2"/>
        </w:rPr>
        <w:t>that</w:t>
      </w:r>
      <w:r w:rsidR="00F252CB" w:rsidRPr="00371CA0">
        <w:rPr>
          <w:rFonts w:cs="Times New Roman"/>
          <w:color w:val="0D0D0D" w:themeColor="text1" w:themeTint="F2"/>
        </w:rPr>
        <w:t xml:space="preserve"> binds with the receptors of </w:t>
      </w:r>
      <w:r w:rsidR="00554506" w:rsidRPr="00371CA0">
        <w:rPr>
          <w:rFonts w:cs="Times New Roman"/>
          <w:color w:val="0D0D0D" w:themeColor="text1" w:themeTint="F2"/>
        </w:rPr>
        <w:t>body</w:t>
      </w:r>
      <w:r w:rsidR="00F252CB" w:rsidRPr="00371CA0">
        <w:rPr>
          <w:rFonts w:cs="Times New Roman"/>
          <w:color w:val="0D0D0D" w:themeColor="text1" w:themeTint="F2"/>
        </w:rPr>
        <w:t xml:space="preserve"> cells and allows glucose to enter them</w:t>
      </w:r>
      <w:r w:rsidR="00554506" w:rsidRPr="00371CA0">
        <w:rPr>
          <w:rFonts w:cs="Times New Roman"/>
          <w:color w:val="0D0D0D" w:themeColor="text1" w:themeTint="F2"/>
        </w:rPr>
        <w:t>,</w:t>
      </w:r>
      <w:r w:rsidR="00F252CB" w:rsidRPr="00371CA0">
        <w:rPr>
          <w:rFonts w:cs="Times New Roman"/>
          <w:color w:val="0D0D0D" w:themeColor="text1" w:themeTint="F2"/>
        </w:rPr>
        <w:t xml:space="preserve"> and </w:t>
      </w:r>
      <w:r w:rsidR="00554506" w:rsidRPr="00371CA0">
        <w:rPr>
          <w:rFonts w:cs="Times New Roman"/>
          <w:color w:val="0D0D0D" w:themeColor="text1" w:themeTint="F2"/>
        </w:rPr>
        <w:t xml:space="preserve">is </w:t>
      </w:r>
      <w:r w:rsidR="00F252CB" w:rsidRPr="00371CA0">
        <w:rPr>
          <w:rFonts w:cs="Times New Roman"/>
          <w:color w:val="0D0D0D" w:themeColor="text1" w:themeTint="F2"/>
        </w:rPr>
        <w:t xml:space="preserve">used for immediate energy. </w:t>
      </w:r>
    </w:p>
    <w:p w14:paraId="7CA8EDDD" w14:textId="7A2115E5" w:rsidR="00F252CB" w:rsidRPr="00371CA0" w:rsidRDefault="00554506" w:rsidP="00371CA0">
      <w:pPr>
        <w:pStyle w:val="ListParagraph"/>
        <w:numPr>
          <w:ilvl w:val="0"/>
          <w:numId w:val="1"/>
        </w:numPr>
        <w:spacing w:line="360" w:lineRule="auto"/>
        <w:rPr>
          <w:rFonts w:cs="Times New Roman"/>
          <w:color w:val="0D0D0D" w:themeColor="text1" w:themeTint="F2"/>
        </w:rPr>
      </w:pPr>
      <w:r w:rsidRPr="00371CA0">
        <w:rPr>
          <w:rFonts w:cs="Times New Roman"/>
          <w:color w:val="0D0D0D" w:themeColor="text1" w:themeTint="F2"/>
        </w:rPr>
        <w:t>Glycogenesis</w:t>
      </w:r>
      <w:r w:rsidR="001F3802" w:rsidRPr="00371CA0">
        <w:rPr>
          <w:rFonts w:cs="Times New Roman"/>
          <w:color w:val="0D0D0D" w:themeColor="text1" w:themeTint="F2"/>
        </w:rPr>
        <w:t xml:space="preserve">: the excess amount of glucose is converted into </w:t>
      </w:r>
      <w:r w:rsidR="003A040E" w:rsidRPr="00371CA0">
        <w:rPr>
          <w:rFonts w:cs="Times New Roman"/>
          <w:color w:val="0D0D0D" w:themeColor="text1" w:themeTint="F2"/>
        </w:rPr>
        <w:t xml:space="preserve">glycogen in the muscle cells and in </w:t>
      </w:r>
      <w:r w:rsidRPr="00371CA0">
        <w:rPr>
          <w:rFonts w:cs="Times New Roman"/>
          <w:color w:val="0D0D0D" w:themeColor="text1" w:themeTint="F2"/>
        </w:rPr>
        <w:t xml:space="preserve">the </w:t>
      </w:r>
      <w:r w:rsidR="003A040E" w:rsidRPr="00371CA0">
        <w:rPr>
          <w:rFonts w:cs="Times New Roman"/>
          <w:color w:val="0D0D0D" w:themeColor="text1" w:themeTint="F2"/>
        </w:rPr>
        <w:t xml:space="preserve">liver. </w:t>
      </w:r>
    </w:p>
    <w:p w14:paraId="2A54096E" w14:textId="7951D211" w:rsidR="003A040E" w:rsidRPr="00371CA0" w:rsidRDefault="003A040E" w:rsidP="00371CA0">
      <w:pPr>
        <w:pStyle w:val="ListParagraph"/>
        <w:numPr>
          <w:ilvl w:val="0"/>
          <w:numId w:val="1"/>
        </w:numPr>
        <w:spacing w:line="360" w:lineRule="auto"/>
        <w:rPr>
          <w:rFonts w:cs="Times New Roman"/>
          <w:color w:val="0D0D0D" w:themeColor="text1" w:themeTint="F2"/>
        </w:rPr>
      </w:pPr>
      <w:r w:rsidRPr="00371CA0">
        <w:rPr>
          <w:rFonts w:cs="Times New Roman"/>
          <w:color w:val="0D0D0D" w:themeColor="text1" w:themeTint="F2"/>
        </w:rPr>
        <w:t xml:space="preserve">Insulin is responsible for the promotion of </w:t>
      </w:r>
      <w:r w:rsidR="00554506" w:rsidRPr="00371CA0">
        <w:rPr>
          <w:rFonts w:cs="Times New Roman"/>
          <w:color w:val="0D0D0D" w:themeColor="text1" w:themeTint="F2"/>
        </w:rPr>
        <w:t>fat</w:t>
      </w:r>
      <w:r w:rsidRPr="00371CA0">
        <w:rPr>
          <w:rFonts w:cs="Times New Roman"/>
          <w:color w:val="0D0D0D" w:themeColor="text1" w:themeTint="F2"/>
        </w:rPr>
        <w:t xml:space="preserve"> </w:t>
      </w:r>
      <w:r w:rsidR="00554506" w:rsidRPr="00371CA0">
        <w:rPr>
          <w:rFonts w:cs="Times New Roman"/>
          <w:color w:val="0D0D0D" w:themeColor="text1" w:themeTint="F2"/>
        </w:rPr>
        <w:t>a</w:t>
      </w:r>
      <w:r w:rsidRPr="00371CA0">
        <w:rPr>
          <w:rFonts w:cs="Times New Roman"/>
          <w:color w:val="0D0D0D" w:themeColor="text1" w:themeTint="F2"/>
        </w:rPr>
        <w:t xml:space="preserve">nd protein </w:t>
      </w:r>
      <w:r w:rsidR="00554506" w:rsidRPr="00371CA0">
        <w:rPr>
          <w:rFonts w:cs="Times New Roman"/>
          <w:color w:val="0D0D0D" w:themeColor="text1" w:themeTint="F2"/>
        </w:rPr>
        <w:t>synthesis</w:t>
      </w:r>
      <w:r w:rsidR="008C65CE" w:rsidRPr="00371CA0">
        <w:rPr>
          <w:rFonts w:cs="Times New Roman"/>
          <w:color w:val="0D0D0D" w:themeColor="text1" w:themeTint="F2"/>
        </w:rPr>
        <w:t xml:space="preserve"> and </w:t>
      </w:r>
      <w:r w:rsidR="00554506" w:rsidRPr="00371CA0">
        <w:rPr>
          <w:rFonts w:cs="Times New Roman"/>
          <w:color w:val="0D0D0D" w:themeColor="text1" w:themeTint="F2"/>
        </w:rPr>
        <w:t>prevents</w:t>
      </w:r>
      <w:r w:rsidR="008C65CE" w:rsidRPr="00371CA0">
        <w:rPr>
          <w:rFonts w:cs="Times New Roman"/>
          <w:color w:val="0D0D0D" w:themeColor="text1" w:themeTint="F2"/>
        </w:rPr>
        <w:t xml:space="preserve"> </w:t>
      </w:r>
      <w:r w:rsidR="00554506" w:rsidRPr="00371CA0">
        <w:rPr>
          <w:rFonts w:cs="Times New Roman"/>
          <w:color w:val="0D0D0D" w:themeColor="text1" w:themeTint="F2"/>
        </w:rPr>
        <w:t>their</w:t>
      </w:r>
      <w:r w:rsidR="008C65CE" w:rsidRPr="00371CA0">
        <w:rPr>
          <w:rFonts w:cs="Times New Roman"/>
          <w:color w:val="0D0D0D" w:themeColor="text1" w:themeTint="F2"/>
        </w:rPr>
        <w:t xml:space="preserve"> breakdown. </w:t>
      </w:r>
    </w:p>
    <w:p w14:paraId="6537D957" w14:textId="2EE45829" w:rsidR="008C65CE" w:rsidRPr="00371CA0" w:rsidRDefault="00915A48" w:rsidP="00371CA0">
      <w:pPr>
        <w:pStyle w:val="ListParagraph"/>
        <w:numPr>
          <w:ilvl w:val="0"/>
          <w:numId w:val="1"/>
        </w:numPr>
        <w:spacing w:line="360" w:lineRule="auto"/>
        <w:rPr>
          <w:rFonts w:cs="Times New Roman"/>
          <w:color w:val="0D0D0D" w:themeColor="text1" w:themeTint="F2"/>
        </w:rPr>
      </w:pPr>
      <w:r w:rsidRPr="00371CA0">
        <w:rPr>
          <w:rFonts w:cs="Times New Roman"/>
          <w:color w:val="0D0D0D" w:themeColor="text1" w:themeTint="F2"/>
        </w:rPr>
        <w:t xml:space="preserve">Blood Sugar Normalisation: </w:t>
      </w:r>
      <w:r w:rsidR="00A41A70" w:rsidRPr="00371CA0">
        <w:rPr>
          <w:rFonts w:cs="Times New Roman"/>
          <w:color w:val="0D0D0D" w:themeColor="text1" w:themeTint="F2"/>
        </w:rPr>
        <w:t xml:space="preserve">Blood sugar level </w:t>
      </w:r>
      <w:r w:rsidR="00554506" w:rsidRPr="00371CA0">
        <w:rPr>
          <w:rFonts w:cs="Times New Roman"/>
          <w:color w:val="0D0D0D" w:themeColor="text1" w:themeTint="F2"/>
        </w:rPr>
        <w:t>returns</w:t>
      </w:r>
      <w:r w:rsidR="00A41A70" w:rsidRPr="00371CA0">
        <w:rPr>
          <w:rFonts w:cs="Times New Roman"/>
          <w:color w:val="0D0D0D" w:themeColor="text1" w:themeTint="F2"/>
        </w:rPr>
        <w:t xml:space="preserve"> to its normal state when the glucose is moved </w:t>
      </w:r>
      <w:r w:rsidR="00554506" w:rsidRPr="00371CA0">
        <w:rPr>
          <w:rFonts w:cs="Times New Roman"/>
          <w:color w:val="0D0D0D" w:themeColor="text1" w:themeTint="F2"/>
        </w:rPr>
        <w:t>out</w:t>
      </w:r>
      <w:r w:rsidR="00A41A70" w:rsidRPr="00371CA0">
        <w:rPr>
          <w:rFonts w:cs="Times New Roman"/>
          <w:color w:val="0D0D0D" w:themeColor="text1" w:themeTint="F2"/>
        </w:rPr>
        <w:t xml:space="preserve"> of the bloodstream. </w:t>
      </w:r>
    </w:p>
    <w:p w14:paraId="743E26FF" w14:textId="77777777" w:rsidR="00554506" w:rsidRPr="00371CA0" w:rsidRDefault="009E5B99" w:rsidP="00371CA0">
      <w:pPr>
        <w:spacing w:line="360" w:lineRule="auto"/>
        <w:rPr>
          <w:rFonts w:cs="Times New Roman"/>
          <w:b/>
          <w:bCs/>
          <w:color w:val="0D0D0D" w:themeColor="text1" w:themeTint="F2"/>
        </w:rPr>
      </w:pPr>
      <w:r w:rsidRPr="00371CA0">
        <w:rPr>
          <w:rFonts w:cs="Times New Roman"/>
          <w:b/>
          <w:bCs/>
          <w:color w:val="0D0D0D" w:themeColor="text1" w:themeTint="F2"/>
        </w:rPr>
        <w:t>Between the meals</w:t>
      </w:r>
    </w:p>
    <w:p w14:paraId="6405E0F3" w14:textId="52545A24" w:rsidR="00A41A70" w:rsidRPr="00371CA0" w:rsidRDefault="00554506" w:rsidP="00371CA0">
      <w:pPr>
        <w:pStyle w:val="ListParagraph"/>
        <w:numPr>
          <w:ilvl w:val="0"/>
          <w:numId w:val="2"/>
        </w:numPr>
        <w:spacing w:line="360" w:lineRule="auto"/>
        <w:rPr>
          <w:rFonts w:cs="Times New Roman"/>
          <w:color w:val="0D0D0D" w:themeColor="text1" w:themeTint="F2"/>
        </w:rPr>
      </w:pPr>
      <w:r w:rsidRPr="00371CA0">
        <w:rPr>
          <w:rFonts w:cs="Times New Roman"/>
          <w:color w:val="0D0D0D" w:themeColor="text1" w:themeTint="F2"/>
        </w:rPr>
        <w:t>T</w:t>
      </w:r>
      <w:r w:rsidR="009E5B99" w:rsidRPr="00371CA0">
        <w:rPr>
          <w:rFonts w:cs="Times New Roman"/>
          <w:color w:val="0D0D0D" w:themeColor="text1" w:themeTint="F2"/>
        </w:rPr>
        <w:t xml:space="preserve">he overall level of blood sugar falls, </w:t>
      </w:r>
      <w:r w:rsidRPr="00371CA0">
        <w:rPr>
          <w:rFonts w:cs="Times New Roman"/>
          <w:color w:val="0D0D0D" w:themeColor="text1" w:themeTint="F2"/>
        </w:rPr>
        <w:t>caused by</w:t>
      </w:r>
      <w:r w:rsidR="009E5B99" w:rsidRPr="00371CA0">
        <w:rPr>
          <w:rFonts w:cs="Times New Roman"/>
          <w:color w:val="0D0D0D" w:themeColor="text1" w:themeTint="F2"/>
        </w:rPr>
        <w:t xml:space="preserve"> cells </w:t>
      </w:r>
      <w:r w:rsidRPr="00371CA0">
        <w:rPr>
          <w:rFonts w:cs="Times New Roman"/>
          <w:color w:val="0D0D0D" w:themeColor="text1" w:themeTint="F2"/>
        </w:rPr>
        <w:t>using</w:t>
      </w:r>
      <w:r w:rsidR="009E5B99" w:rsidRPr="00371CA0">
        <w:rPr>
          <w:rFonts w:cs="Times New Roman"/>
          <w:color w:val="0D0D0D" w:themeColor="text1" w:themeTint="F2"/>
        </w:rPr>
        <w:t xml:space="preserve"> the already circulating glucose</w:t>
      </w:r>
      <w:r w:rsidRPr="00371CA0">
        <w:rPr>
          <w:rFonts w:cs="Times New Roman"/>
          <w:color w:val="0D0D0D" w:themeColor="text1" w:themeTint="F2"/>
        </w:rPr>
        <w:t>. This</w:t>
      </w:r>
      <w:r w:rsidR="00B849F7" w:rsidRPr="00371CA0">
        <w:rPr>
          <w:rFonts w:cs="Times New Roman"/>
          <w:color w:val="0D0D0D" w:themeColor="text1" w:themeTint="F2"/>
        </w:rPr>
        <w:t xml:space="preserve"> drop in </w:t>
      </w:r>
      <w:r w:rsidRPr="00371CA0">
        <w:rPr>
          <w:rFonts w:cs="Times New Roman"/>
          <w:color w:val="0D0D0D" w:themeColor="text1" w:themeTint="F2"/>
        </w:rPr>
        <w:t>glucose</w:t>
      </w:r>
      <w:r w:rsidR="00B849F7" w:rsidRPr="00371CA0">
        <w:rPr>
          <w:rFonts w:cs="Times New Roman"/>
          <w:color w:val="0D0D0D" w:themeColor="text1" w:themeTint="F2"/>
        </w:rPr>
        <w:t xml:space="preserve"> levels is a trigger for alpha cells of the </w:t>
      </w:r>
      <w:r w:rsidRPr="00371CA0">
        <w:rPr>
          <w:rFonts w:cs="Times New Roman"/>
          <w:color w:val="0D0D0D" w:themeColor="text1" w:themeTint="F2"/>
        </w:rPr>
        <w:t>pancreas</w:t>
      </w:r>
      <w:r w:rsidR="00B849F7" w:rsidRPr="00371CA0">
        <w:rPr>
          <w:rFonts w:cs="Times New Roman"/>
          <w:color w:val="0D0D0D" w:themeColor="text1" w:themeTint="F2"/>
        </w:rPr>
        <w:t xml:space="preserve">, which </w:t>
      </w:r>
      <w:r w:rsidRPr="00371CA0">
        <w:rPr>
          <w:rFonts w:cs="Times New Roman"/>
          <w:color w:val="0D0D0D" w:themeColor="text1" w:themeTint="F2"/>
        </w:rPr>
        <w:t>release</w:t>
      </w:r>
      <w:r w:rsidR="00B849F7" w:rsidRPr="00371CA0">
        <w:rPr>
          <w:rFonts w:cs="Times New Roman"/>
          <w:color w:val="0D0D0D" w:themeColor="text1" w:themeTint="F2"/>
        </w:rPr>
        <w:t xml:space="preserve"> </w:t>
      </w:r>
      <w:r w:rsidRPr="00371CA0">
        <w:rPr>
          <w:rFonts w:cs="Times New Roman"/>
          <w:color w:val="0D0D0D" w:themeColor="text1" w:themeTint="F2"/>
        </w:rPr>
        <w:t xml:space="preserve">the </w:t>
      </w:r>
      <w:r w:rsidR="00B849F7" w:rsidRPr="00371CA0">
        <w:rPr>
          <w:rFonts w:cs="Times New Roman"/>
          <w:color w:val="0D0D0D" w:themeColor="text1" w:themeTint="F2"/>
        </w:rPr>
        <w:t xml:space="preserve">glucagon </w:t>
      </w:r>
      <w:r w:rsidRPr="00371CA0">
        <w:rPr>
          <w:rFonts w:cs="Times New Roman"/>
          <w:color w:val="0D0D0D" w:themeColor="text1" w:themeTint="F2"/>
        </w:rPr>
        <w:t>hormone</w:t>
      </w:r>
      <w:r w:rsidR="00B849F7" w:rsidRPr="00371CA0">
        <w:rPr>
          <w:rFonts w:cs="Times New Roman"/>
          <w:color w:val="0D0D0D" w:themeColor="text1" w:themeTint="F2"/>
        </w:rPr>
        <w:t xml:space="preserve">. </w:t>
      </w:r>
    </w:p>
    <w:p w14:paraId="18E05C70" w14:textId="06100A99" w:rsidR="00B849F7" w:rsidRPr="00371CA0" w:rsidRDefault="00D6020E" w:rsidP="00371CA0">
      <w:pPr>
        <w:pStyle w:val="ListParagraph"/>
        <w:numPr>
          <w:ilvl w:val="0"/>
          <w:numId w:val="2"/>
        </w:numPr>
        <w:spacing w:line="360" w:lineRule="auto"/>
        <w:rPr>
          <w:rFonts w:cs="Times New Roman"/>
          <w:color w:val="0D0D0D" w:themeColor="text1" w:themeTint="F2"/>
        </w:rPr>
      </w:pPr>
      <w:r w:rsidRPr="00371CA0">
        <w:rPr>
          <w:rFonts w:cs="Times New Roman"/>
          <w:color w:val="0D0D0D" w:themeColor="text1" w:themeTint="F2"/>
        </w:rPr>
        <w:t xml:space="preserve">The stored </w:t>
      </w:r>
      <w:r w:rsidR="00554506" w:rsidRPr="00371CA0">
        <w:rPr>
          <w:rFonts w:cs="Times New Roman"/>
          <w:color w:val="0D0D0D" w:themeColor="text1" w:themeTint="F2"/>
        </w:rPr>
        <w:t>glycogen</w:t>
      </w:r>
      <w:r w:rsidRPr="00371CA0">
        <w:rPr>
          <w:rFonts w:cs="Times New Roman"/>
          <w:color w:val="0D0D0D" w:themeColor="text1" w:themeTint="F2"/>
        </w:rPr>
        <w:t xml:space="preserve"> is broken </w:t>
      </w:r>
      <w:r w:rsidR="00554506" w:rsidRPr="00371CA0">
        <w:rPr>
          <w:rFonts w:cs="Times New Roman"/>
          <w:color w:val="0D0D0D" w:themeColor="text1" w:themeTint="F2"/>
        </w:rPr>
        <w:t xml:space="preserve">down </w:t>
      </w:r>
      <w:r w:rsidRPr="00371CA0">
        <w:rPr>
          <w:rFonts w:cs="Times New Roman"/>
          <w:color w:val="0D0D0D" w:themeColor="text1" w:themeTint="F2"/>
        </w:rPr>
        <w:t xml:space="preserve">with the </w:t>
      </w:r>
      <w:r w:rsidR="00554506" w:rsidRPr="00371CA0">
        <w:rPr>
          <w:rFonts w:cs="Times New Roman"/>
          <w:color w:val="0D0D0D" w:themeColor="text1" w:themeTint="F2"/>
        </w:rPr>
        <w:t>actions</w:t>
      </w:r>
      <w:r w:rsidRPr="00371CA0">
        <w:rPr>
          <w:rFonts w:cs="Times New Roman"/>
          <w:color w:val="0D0D0D" w:themeColor="text1" w:themeTint="F2"/>
        </w:rPr>
        <w:t xml:space="preserve"> of glucagon (glycogenolysis)</w:t>
      </w:r>
      <w:r w:rsidR="00C206F6" w:rsidRPr="00371CA0">
        <w:rPr>
          <w:rFonts w:cs="Times New Roman"/>
          <w:color w:val="0D0D0D" w:themeColor="text1" w:themeTint="F2"/>
        </w:rPr>
        <w:t xml:space="preserve">, </w:t>
      </w:r>
      <w:r w:rsidR="00554506" w:rsidRPr="00371CA0">
        <w:rPr>
          <w:rFonts w:cs="Times New Roman"/>
          <w:color w:val="0D0D0D" w:themeColor="text1" w:themeTint="F2"/>
        </w:rPr>
        <w:t>which results</w:t>
      </w:r>
      <w:r w:rsidR="00C206F6" w:rsidRPr="00371CA0">
        <w:rPr>
          <w:rFonts w:cs="Times New Roman"/>
          <w:color w:val="0D0D0D" w:themeColor="text1" w:themeTint="F2"/>
        </w:rPr>
        <w:t xml:space="preserve"> in the development </w:t>
      </w:r>
      <w:r w:rsidR="00554506" w:rsidRPr="00371CA0">
        <w:rPr>
          <w:rFonts w:cs="Times New Roman"/>
          <w:color w:val="0D0D0D" w:themeColor="text1" w:themeTint="F2"/>
        </w:rPr>
        <w:t>of</w:t>
      </w:r>
      <w:r w:rsidR="00C206F6" w:rsidRPr="00371CA0">
        <w:rPr>
          <w:rFonts w:cs="Times New Roman"/>
          <w:color w:val="0D0D0D" w:themeColor="text1" w:themeTint="F2"/>
        </w:rPr>
        <w:t xml:space="preserve"> new glucose from amino acids and fat byproducts</w:t>
      </w:r>
    </w:p>
    <w:p w14:paraId="4F03CB47" w14:textId="0916E74D" w:rsidR="00C206F6" w:rsidRPr="00371CA0" w:rsidRDefault="0009702F" w:rsidP="00371CA0">
      <w:pPr>
        <w:pStyle w:val="ListParagraph"/>
        <w:numPr>
          <w:ilvl w:val="0"/>
          <w:numId w:val="2"/>
        </w:numPr>
        <w:spacing w:line="360" w:lineRule="auto"/>
        <w:rPr>
          <w:rFonts w:cs="Times New Roman"/>
          <w:color w:val="0D0D0D" w:themeColor="text1" w:themeTint="F2"/>
        </w:rPr>
      </w:pPr>
      <w:r w:rsidRPr="00371CA0">
        <w:rPr>
          <w:rFonts w:cs="Times New Roman"/>
          <w:color w:val="0D0D0D" w:themeColor="text1" w:themeTint="F2"/>
        </w:rPr>
        <w:t xml:space="preserve">This glucose is released to the bloodstream, which </w:t>
      </w:r>
      <w:r w:rsidR="00554506" w:rsidRPr="00371CA0">
        <w:rPr>
          <w:rFonts w:cs="Times New Roman"/>
          <w:color w:val="0D0D0D" w:themeColor="text1" w:themeTint="F2"/>
        </w:rPr>
        <w:t>is</w:t>
      </w:r>
      <w:r w:rsidRPr="00371CA0">
        <w:rPr>
          <w:rFonts w:cs="Times New Roman"/>
          <w:color w:val="0D0D0D" w:themeColor="text1" w:themeTint="F2"/>
        </w:rPr>
        <w:t xml:space="preserve"> </w:t>
      </w:r>
      <w:r w:rsidR="00554506" w:rsidRPr="00371CA0">
        <w:rPr>
          <w:rFonts w:cs="Times New Roman"/>
          <w:color w:val="0D0D0D" w:themeColor="text1" w:themeTint="F2"/>
        </w:rPr>
        <w:t>used</w:t>
      </w:r>
      <w:r w:rsidRPr="00371CA0">
        <w:rPr>
          <w:rFonts w:cs="Times New Roman"/>
          <w:color w:val="0D0D0D" w:themeColor="text1" w:themeTint="F2"/>
        </w:rPr>
        <w:t xml:space="preserve"> by cells and after absorption</w:t>
      </w:r>
      <w:r w:rsidR="00A420AA" w:rsidRPr="00371CA0">
        <w:rPr>
          <w:rFonts w:cs="Times New Roman"/>
          <w:color w:val="0D0D0D" w:themeColor="text1" w:themeTint="F2"/>
        </w:rPr>
        <w:t xml:space="preserve">, the blood sugar level </w:t>
      </w:r>
      <w:r w:rsidR="00554506" w:rsidRPr="00371CA0">
        <w:rPr>
          <w:rFonts w:cs="Times New Roman"/>
          <w:color w:val="0D0D0D" w:themeColor="text1" w:themeTint="F2"/>
        </w:rPr>
        <w:t>returns</w:t>
      </w:r>
      <w:r w:rsidR="00A420AA" w:rsidRPr="00371CA0">
        <w:rPr>
          <w:rFonts w:cs="Times New Roman"/>
          <w:color w:val="0D0D0D" w:themeColor="text1" w:themeTint="F2"/>
        </w:rPr>
        <w:t xml:space="preserve"> to </w:t>
      </w:r>
      <w:r w:rsidR="00554506" w:rsidRPr="00371CA0">
        <w:rPr>
          <w:rFonts w:cs="Times New Roman"/>
          <w:color w:val="0D0D0D" w:themeColor="text1" w:themeTint="F2"/>
        </w:rPr>
        <w:t xml:space="preserve">normal. </w:t>
      </w:r>
    </w:p>
    <w:p w14:paraId="7A423C27" w14:textId="77777777" w:rsidR="00684623" w:rsidRDefault="00554506" w:rsidP="00C81BD7">
      <w:pPr>
        <w:pStyle w:val="NormalWeb"/>
        <w:rPr>
          <w:color w:val="0D0D0D" w:themeColor="text1" w:themeTint="F2"/>
        </w:rPr>
      </w:pPr>
      <w:r w:rsidRPr="00371CA0">
        <w:rPr>
          <w:color w:val="0D0D0D" w:themeColor="text1" w:themeTint="F2"/>
        </w:rPr>
        <w:t xml:space="preserve">This is how the blood sugar level is managed in normal situations. </w:t>
      </w:r>
    </w:p>
    <w:p w14:paraId="7741C52B" w14:textId="4DFCE74C" w:rsidR="00C81BD7" w:rsidRDefault="00C81BD7" w:rsidP="00C81BD7">
      <w:pPr>
        <w:pStyle w:val="NormalWeb"/>
      </w:pPr>
      <w:r>
        <w:rPr>
          <w:noProof/>
        </w:rPr>
        <w:lastRenderedPageBreak/>
        <w:drawing>
          <wp:inline distT="0" distB="0" distL="0" distR="0" wp14:anchorId="7DAA4654" wp14:editId="7D75B1D1">
            <wp:extent cx="5079512" cy="2841674"/>
            <wp:effectExtent l="0" t="0" r="6985" b="0"/>
            <wp:docPr id="1" name="Picture 1" descr="A diagram of insulin and glucagon eff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insulin and glucagon effect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23551" cy="2922255"/>
                    </a:xfrm>
                    <a:prstGeom prst="rect">
                      <a:avLst/>
                    </a:prstGeom>
                    <a:noFill/>
                    <a:ln>
                      <a:noFill/>
                    </a:ln>
                  </pic:spPr>
                </pic:pic>
              </a:graphicData>
            </a:graphic>
          </wp:inline>
        </w:drawing>
      </w:r>
    </w:p>
    <w:p w14:paraId="203A2A1F" w14:textId="16000101" w:rsidR="00684623" w:rsidRDefault="00FB4DE6" w:rsidP="00FB4DE6">
      <w:pPr>
        <w:pStyle w:val="NormalWeb"/>
      </w:pPr>
      <w:r w:rsidRPr="00FB4DE6">
        <w:t>Diagram showing the effects of insulin and glucagon on different tissues to regulate blood glucose levels.</w:t>
      </w:r>
    </w:p>
    <w:p w14:paraId="4D5758F0" w14:textId="3135F2A4" w:rsidR="00554506" w:rsidRPr="00371CA0" w:rsidRDefault="00554506" w:rsidP="00371CA0">
      <w:pPr>
        <w:spacing w:line="360" w:lineRule="auto"/>
        <w:rPr>
          <w:rFonts w:cs="Times New Roman"/>
          <w:color w:val="0D0D0D" w:themeColor="text1" w:themeTint="F2"/>
        </w:rPr>
      </w:pPr>
    </w:p>
    <w:p w14:paraId="5E1D1BAF" w14:textId="357C46B6" w:rsidR="00C65C46" w:rsidRPr="00371CA0" w:rsidRDefault="00656135" w:rsidP="00371CA0">
      <w:pPr>
        <w:pStyle w:val="Heading1"/>
        <w:rPr>
          <w:color w:val="0D0D0D" w:themeColor="text1" w:themeTint="F2"/>
          <w:lang w:val="en-GB"/>
        </w:rPr>
      </w:pPr>
      <w:bookmarkStart w:id="3" w:name="_Toc213338175"/>
      <w:r w:rsidRPr="00371CA0">
        <w:rPr>
          <w:color w:val="0D0D0D" w:themeColor="text1" w:themeTint="F2"/>
          <w:lang w:val="en-GB"/>
        </w:rPr>
        <w:t xml:space="preserve">The </w:t>
      </w:r>
      <w:r w:rsidR="00C42238" w:rsidRPr="00371CA0">
        <w:rPr>
          <w:color w:val="0D0D0D" w:themeColor="text1" w:themeTint="F2"/>
          <w:lang w:val="en-GB"/>
        </w:rPr>
        <w:t>role</w:t>
      </w:r>
      <w:r w:rsidRPr="00371CA0">
        <w:rPr>
          <w:color w:val="0D0D0D" w:themeColor="text1" w:themeTint="F2"/>
          <w:lang w:val="en-GB"/>
        </w:rPr>
        <w:t xml:space="preserve"> of oxygen and glucose in cellular</w:t>
      </w:r>
      <w:r w:rsidR="00C42238" w:rsidRPr="00371CA0">
        <w:rPr>
          <w:color w:val="0D0D0D" w:themeColor="text1" w:themeTint="F2"/>
          <w:lang w:val="en-GB"/>
        </w:rPr>
        <w:t xml:space="preserve"> energy production</w:t>
      </w:r>
      <w:bookmarkEnd w:id="3"/>
      <w:r w:rsidR="00C42238" w:rsidRPr="00371CA0">
        <w:rPr>
          <w:color w:val="0D0D0D" w:themeColor="text1" w:themeTint="F2"/>
          <w:lang w:val="en-GB"/>
        </w:rPr>
        <w:t xml:space="preserve"> </w:t>
      </w:r>
    </w:p>
    <w:p w14:paraId="10BF3F47" w14:textId="58E4980D" w:rsidR="002B4F86" w:rsidRPr="00371CA0" w:rsidRDefault="00063264" w:rsidP="00371CA0">
      <w:pPr>
        <w:spacing w:line="360" w:lineRule="auto"/>
        <w:rPr>
          <w:rFonts w:cs="Times New Roman"/>
          <w:color w:val="0D0D0D" w:themeColor="text1" w:themeTint="F2"/>
        </w:rPr>
      </w:pPr>
      <w:r w:rsidRPr="00371CA0">
        <w:rPr>
          <w:rFonts w:cs="Times New Roman"/>
          <w:color w:val="0D0D0D" w:themeColor="text1" w:themeTint="F2"/>
        </w:rPr>
        <w:t xml:space="preserve">Glucose is seen as a fuel, whereas oxygen is </w:t>
      </w:r>
      <w:r w:rsidR="00583A33" w:rsidRPr="00371CA0">
        <w:rPr>
          <w:rFonts w:cs="Times New Roman"/>
          <w:color w:val="0D0D0D" w:themeColor="text1" w:themeTint="F2"/>
        </w:rPr>
        <w:t xml:space="preserve">the final electron acceptor in the cycle of cellular respiration, through the process of </w:t>
      </w:r>
      <w:r w:rsidR="002373C6" w:rsidRPr="00371CA0">
        <w:rPr>
          <w:rFonts w:cs="Times New Roman"/>
          <w:color w:val="0D0D0D" w:themeColor="text1" w:themeTint="F2"/>
        </w:rPr>
        <w:t xml:space="preserve">energy production. </w:t>
      </w:r>
      <w:r w:rsidR="0026597B" w:rsidRPr="00371CA0">
        <w:rPr>
          <w:rFonts w:cs="Times New Roman"/>
          <w:color w:val="0D0D0D" w:themeColor="text1" w:themeTint="F2"/>
        </w:rPr>
        <w:t xml:space="preserve">There are </w:t>
      </w:r>
      <w:r w:rsidR="00371CA0" w:rsidRPr="00371CA0">
        <w:rPr>
          <w:rFonts w:cs="Times New Roman"/>
          <w:color w:val="0D0D0D" w:themeColor="text1" w:themeTint="F2"/>
        </w:rPr>
        <w:t>several</w:t>
      </w:r>
      <w:r w:rsidR="0026597B" w:rsidRPr="00371CA0">
        <w:rPr>
          <w:rFonts w:cs="Times New Roman"/>
          <w:color w:val="0D0D0D" w:themeColor="text1" w:themeTint="F2"/>
        </w:rPr>
        <w:t xml:space="preserve"> series </w:t>
      </w:r>
      <w:r w:rsidR="00A31B3E" w:rsidRPr="00371CA0">
        <w:rPr>
          <w:rFonts w:cs="Times New Roman"/>
          <w:color w:val="0D0D0D" w:themeColor="text1" w:themeTint="F2"/>
        </w:rPr>
        <w:t>involved</w:t>
      </w:r>
      <w:r w:rsidR="0026597B" w:rsidRPr="00371CA0">
        <w:rPr>
          <w:rFonts w:cs="Times New Roman"/>
          <w:color w:val="0D0D0D" w:themeColor="text1" w:themeTint="F2"/>
        </w:rPr>
        <w:t xml:space="preserve"> in the glucose </w:t>
      </w:r>
      <w:r w:rsidR="00A31B3E" w:rsidRPr="00371CA0">
        <w:rPr>
          <w:rFonts w:cs="Times New Roman"/>
          <w:color w:val="0D0D0D" w:themeColor="text1" w:themeTint="F2"/>
        </w:rPr>
        <w:t>breakdown</w:t>
      </w:r>
      <w:r w:rsidR="0026597B" w:rsidRPr="00371CA0">
        <w:rPr>
          <w:rFonts w:cs="Times New Roman"/>
          <w:color w:val="0D0D0D" w:themeColor="text1" w:themeTint="F2"/>
        </w:rPr>
        <w:t xml:space="preserve"> </w:t>
      </w:r>
      <w:r w:rsidR="00A31B3E" w:rsidRPr="00371CA0">
        <w:rPr>
          <w:rFonts w:cs="Times New Roman"/>
          <w:color w:val="0D0D0D" w:themeColor="text1" w:themeTint="F2"/>
        </w:rPr>
        <w:t>reactions</w:t>
      </w:r>
      <w:r w:rsidR="0026597B" w:rsidRPr="00371CA0">
        <w:rPr>
          <w:rFonts w:cs="Times New Roman"/>
          <w:color w:val="0D0D0D" w:themeColor="text1" w:themeTint="F2"/>
        </w:rPr>
        <w:t xml:space="preserve">, including the </w:t>
      </w:r>
      <w:r w:rsidR="00A31B3E" w:rsidRPr="00371CA0">
        <w:rPr>
          <w:rFonts w:cs="Times New Roman"/>
          <w:color w:val="0D0D0D" w:themeColor="text1" w:themeTint="F2"/>
        </w:rPr>
        <w:t>glycolysis</w:t>
      </w:r>
      <w:r w:rsidR="0026597B" w:rsidRPr="00371CA0">
        <w:rPr>
          <w:rFonts w:cs="Times New Roman"/>
          <w:color w:val="0D0D0D" w:themeColor="text1" w:themeTint="F2"/>
        </w:rPr>
        <w:t xml:space="preserve">, </w:t>
      </w:r>
      <w:r w:rsidR="003B74E8" w:rsidRPr="00371CA0">
        <w:rPr>
          <w:rFonts w:cs="Times New Roman"/>
          <w:color w:val="0D0D0D" w:themeColor="text1" w:themeTint="F2"/>
        </w:rPr>
        <w:t xml:space="preserve">the </w:t>
      </w:r>
      <w:r w:rsidR="00A31B3E" w:rsidRPr="00371CA0">
        <w:rPr>
          <w:rFonts w:cs="Times New Roman"/>
          <w:color w:val="0D0D0D" w:themeColor="text1" w:themeTint="F2"/>
        </w:rPr>
        <w:t>Krebs</w:t>
      </w:r>
      <w:r w:rsidR="0026597B" w:rsidRPr="00371CA0">
        <w:rPr>
          <w:rFonts w:cs="Times New Roman"/>
          <w:color w:val="0D0D0D" w:themeColor="text1" w:themeTint="F2"/>
        </w:rPr>
        <w:t xml:space="preserve"> cycle and oxidative phosphorylation. </w:t>
      </w:r>
      <w:r w:rsidR="00371CA0" w:rsidRPr="00371CA0">
        <w:rPr>
          <w:rFonts w:cs="Times New Roman"/>
          <w:color w:val="0D0D0D" w:themeColor="text1" w:themeTint="F2"/>
        </w:rPr>
        <w:t xml:space="preserve">As per the statement of </w:t>
      </w:r>
      <w:proofErr w:type="spellStart"/>
      <w:r w:rsidR="00371CA0" w:rsidRPr="00371CA0">
        <w:rPr>
          <w:rFonts w:cs="Times New Roman"/>
          <w:color w:val="0D0D0D" w:themeColor="text1" w:themeTint="F2"/>
        </w:rPr>
        <w:t>Hantzidiamantis</w:t>
      </w:r>
      <w:proofErr w:type="spellEnd"/>
      <w:r w:rsidR="00371CA0" w:rsidRPr="00371CA0">
        <w:rPr>
          <w:rFonts w:cs="Times New Roman"/>
          <w:color w:val="0D0D0D" w:themeColor="text1" w:themeTint="F2"/>
        </w:rPr>
        <w:t xml:space="preserve"> et al. (2024),</w:t>
      </w:r>
      <w:r w:rsidR="00371CA0">
        <w:rPr>
          <w:rFonts w:cs="Times New Roman"/>
          <w:color w:val="0D0D0D" w:themeColor="text1" w:themeTint="F2"/>
        </w:rPr>
        <w:t xml:space="preserve"> </w:t>
      </w:r>
      <w:r w:rsidR="0037666D" w:rsidRPr="00371CA0">
        <w:rPr>
          <w:rFonts w:cs="Times New Roman"/>
          <w:color w:val="0D0D0D" w:themeColor="text1" w:themeTint="F2"/>
        </w:rPr>
        <w:t xml:space="preserve">Oxygen plays a crucial role in this </w:t>
      </w:r>
      <w:r w:rsidR="00B05884" w:rsidRPr="00371CA0">
        <w:rPr>
          <w:rFonts w:cs="Times New Roman"/>
          <w:color w:val="0D0D0D" w:themeColor="text1" w:themeTint="F2"/>
        </w:rPr>
        <w:t>breakdown;</w:t>
      </w:r>
      <w:r w:rsidR="0037666D" w:rsidRPr="00371CA0">
        <w:rPr>
          <w:rFonts w:cs="Times New Roman"/>
          <w:color w:val="0D0D0D" w:themeColor="text1" w:themeTint="F2"/>
        </w:rPr>
        <w:t xml:space="preserve"> </w:t>
      </w:r>
      <w:r w:rsidR="0007746B" w:rsidRPr="00371CA0">
        <w:rPr>
          <w:rFonts w:cs="Times New Roman"/>
          <w:color w:val="0D0D0D" w:themeColor="text1" w:themeTint="F2"/>
        </w:rPr>
        <w:t xml:space="preserve">without </w:t>
      </w:r>
      <w:r w:rsidR="00B05884" w:rsidRPr="00371CA0">
        <w:rPr>
          <w:rFonts w:cs="Times New Roman"/>
          <w:color w:val="0D0D0D" w:themeColor="text1" w:themeTint="F2"/>
        </w:rPr>
        <w:t xml:space="preserve">an </w:t>
      </w:r>
      <w:r w:rsidR="0007746B" w:rsidRPr="00371CA0">
        <w:rPr>
          <w:rFonts w:cs="Times New Roman"/>
          <w:color w:val="0D0D0D" w:themeColor="text1" w:themeTint="F2"/>
        </w:rPr>
        <w:t>appropriate number of oxygen compounds</w:t>
      </w:r>
      <w:r w:rsidR="00B05884" w:rsidRPr="00371CA0">
        <w:rPr>
          <w:rFonts w:cs="Times New Roman"/>
          <w:color w:val="0D0D0D" w:themeColor="text1" w:themeTint="F2"/>
        </w:rPr>
        <w:t>,</w:t>
      </w:r>
      <w:r w:rsidR="0007746B" w:rsidRPr="00371CA0">
        <w:rPr>
          <w:rFonts w:cs="Times New Roman"/>
          <w:color w:val="0D0D0D" w:themeColor="text1" w:themeTint="F2"/>
        </w:rPr>
        <w:t xml:space="preserve"> the oxidation is incomplete</w:t>
      </w:r>
      <w:r w:rsidR="00B05884" w:rsidRPr="00371CA0">
        <w:rPr>
          <w:rFonts w:cs="Times New Roman"/>
          <w:color w:val="0D0D0D" w:themeColor="text1" w:themeTint="F2"/>
        </w:rPr>
        <w:t>,</w:t>
      </w:r>
      <w:r w:rsidR="0007746B" w:rsidRPr="00371CA0">
        <w:rPr>
          <w:rFonts w:cs="Times New Roman"/>
          <w:color w:val="0D0D0D" w:themeColor="text1" w:themeTint="F2"/>
        </w:rPr>
        <w:t xml:space="preserve"> and </w:t>
      </w:r>
      <w:r w:rsidR="00B05884" w:rsidRPr="00371CA0">
        <w:rPr>
          <w:rFonts w:cs="Times New Roman"/>
          <w:color w:val="0D0D0D" w:themeColor="text1" w:themeTint="F2"/>
        </w:rPr>
        <w:t xml:space="preserve">a </w:t>
      </w:r>
      <w:r w:rsidR="00371CA0" w:rsidRPr="00371CA0">
        <w:rPr>
          <w:rFonts w:cs="Times New Roman"/>
          <w:color w:val="0D0D0D" w:themeColor="text1" w:themeTint="F2"/>
        </w:rPr>
        <w:t>small</w:t>
      </w:r>
      <w:r w:rsidR="0007746B" w:rsidRPr="00371CA0">
        <w:rPr>
          <w:rFonts w:cs="Times New Roman"/>
          <w:color w:val="0D0D0D" w:themeColor="text1" w:themeTint="F2"/>
        </w:rPr>
        <w:t xml:space="preserve"> number </w:t>
      </w:r>
      <w:r w:rsidR="00B05884" w:rsidRPr="00371CA0">
        <w:rPr>
          <w:rFonts w:cs="Times New Roman"/>
          <w:color w:val="0D0D0D" w:themeColor="text1" w:themeTint="F2"/>
        </w:rPr>
        <w:t>of</w:t>
      </w:r>
      <w:r w:rsidR="0007746B" w:rsidRPr="00371CA0">
        <w:rPr>
          <w:rFonts w:cs="Times New Roman"/>
          <w:color w:val="0D0D0D" w:themeColor="text1" w:themeTint="F2"/>
        </w:rPr>
        <w:t xml:space="preserve"> ATP molecules are produced through anaerobic respiration. </w:t>
      </w:r>
    </w:p>
    <w:p w14:paraId="740CE865" w14:textId="0F012941" w:rsidR="00A17183" w:rsidRDefault="00A17183" w:rsidP="00371CA0">
      <w:pPr>
        <w:spacing w:line="360" w:lineRule="auto"/>
        <w:rPr>
          <w:rFonts w:cs="Times New Roman"/>
          <w:color w:val="0D0D0D" w:themeColor="text1" w:themeTint="F2"/>
        </w:rPr>
      </w:pPr>
      <w:r>
        <w:rPr>
          <w:rFonts w:cs="Times New Roman"/>
          <w:color w:val="0D0D0D" w:themeColor="text1" w:themeTint="F2"/>
        </w:rPr>
        <w:t xml:space="preserve">The process of cellular respiration involves three major stages, which are there in converting the energy into ATP. </w:t>
      </w:r>
    </w:p>
    <w:p w14:paraId="3F3B95D5" w14:textId="2EA7E185" w:rsidR="00A17183" w:rsidRDefault="002137A4" w:rsidP="00371CA0">
      <w:pPr>
        <w:spacing w:line="360" w:lineRule="auto"/>
        <w:rPr>
          <w:rFonts w:cs="Times New Roman"/>
          <w:color w:val="0D0D0D" w:themeColor="text1" w:themeTint="F2"/>
        </w:rPr>
      </w:pPr>
      <w:r w:rsidRPr="00371CA0">
        <w:rPr>
          <w:rFonts w:cs="Times New Roman"/>
          <w:b/>
          <w:bCs/>
          <w:color w:val="0D0D0D" w:themeColor="text1" w:themeTint="F2"/>
        </w:rPr>
        <w:t>Stage 1</w:t>
      </w:r>
      <w:r w:rsidR="00F264C0" w:rsidRPr="00371CA0">
        <w:rPr>
          <w:rFonts w:cs="Times New Roman"/>
          <w:color w:val="0D0D0D" w:themeColor="text1" w:themeTint="F2"/>
        </w:rPr>
        <w:t xml:space="preserve">: </w:t>
      </w:r>
      <w:r w:rsidR="00A17183">
        <w:rPr>
          <w:rFonts w:cs="Times New Roman"/>
          <w:color w:val="0D0D0D" w:themeColor="text1" w:themeTint="F2"/>
        </w:rPr>
        <w:t xml:space="preserve">The first stage in particular focuses on breaking down the glucose into the two main molecules, which are the glycolysis that tend to happen in the cytoplasm. </w:t>
      </w:r>
    </w:p>
    <w:p w14:paraId="554F84FC" w14:textId="18819B9D" w:rsidR="00EC0824" w:rsidRPr="00371CA0" w:rsidRDefault="00EC0824" w:rsidP="00371CA0">
      <w:pPr>
        <w:spacing w:line="360" w:lineRule="auto"/>
        <w:rPr>
          <w:rFonts w:cs="Times New Roman"/>
          <w:color w:val="0D0D0D" w:themeColor="text1" w:themeTint="F2"/>
        </w:rPr>
      </w:pPr>
      <w:r w:rsidRPr="00371CA0">
        <w:rPr>
          <w:rFonts w:cs="Times New Roman"/>
          <w:b/>
          <w:bCs/>
          <w:color w:val="0D0D0D" w:themeColor="text1" w:themeTint="F2"/>
        </w:rPr>
        <w:t>Stage 2</w:t>
      </w:r>
      <w:r w:rsidRPr="00371CA0">
        <w:rPr>
          <w:rFonts w:cs="Times New Roman"/>
          <w:color w:val="0D0D0D" w:themeColor="text1" w:themeTint="F2"/>
        </w:rPr>
        <w:t xml:space="preserve">: </w:t>
      </w:r>
      <w:r w:rsidR="0020316E" w:rsidRPr="00371CA0">
        <w:rPr>
          <w:rFonts w:cs="Times New Roman"/>
          <w:color w:val="0D0D0D" w:themeColor="text1" w:themeTint="F2"/>
        </w:rPr>
        <w:t xml:space="preserve">Here, acetyl-CoA is obtained through the conversion of pyruvate. It occurs in </w:t>
      </w:r>
      <w:r w:rsidR="00AA785D" w:rsidRPr="00371CA0">
        <w:rPr>
          <w:rFonts w:cs="Times New Roman"/>
          <w:color w:val="0D0D0D" w:themeColor="text1" w:themeTint="F2"/>
        </w:rPr>
        <w:t>the</w:t>
      </w:r>
      <w:r w:rsidR="0020316E" w:rsidRPr="00371CA0">
        <w:rPr>
          <w:rFonts w:cs="Times New Roman"/>
          <w:color w:val="0D0D0D" w:themeColor="text1" w:themeTint="F2"/>
        </w:rPr>
        <w:t xml:space="preserve"> mitochondria and </w:t>
      </w:r>
      <w:r w:rsidR="00D17994" w:rsidRPr="00371CA0">
        <w:rPr>
          <w:rFonts w:cs="Times New Roman"/>
          <w:color w:val="0D0D0D" w:themeColor="text1" w:themeTint="F2"/>
        </w:rPr>
        <w:t xml:space="preserve">is called the </w:t>
      </w:r>
      <w:r w:rsidR="00D17994" w:rsidRPr="00371CA0">
        <w:rPr>
          <w:rFonts w:cs="Times New Roman"/>
          <w:i/>
          <w:iCs/>
          <w:color w:val="0D0D0D" w:themeColor="text1" w:themeTint="F2"/>
        </w:rPr>
        <w:t xml:space="preserve">Krebs Cycle or Citric Acid Cycle. </w:t>
      </w:r>
      <w:r w:rsidR="00AA785D" w:rsidRPr="00371CA0">
        <w:rPr>
          <w:rFonts w:cs="Times New Roman"/>
          <w:color w:val="0D0D0D" w:themeColor="text1" w:themeTint="F2"/>
        </w:rPr>
        <w:t xml:space="preserve">This stage releases carbon dioxide, ATP molecules and high-energy electron carriers. </w:t>
      </w:r>
    </w:p>
    <w:p w14:paraId="3BA68E14" w14:textId="0FCDC5C1" w:rsidR="00D97C4F" w:rsidRPr="00371CA0" w:rsidRDefault="00D97C4F" w:rsidP="00371CA0">
      <w:pPr>
        <w:spacing w:line="360" w:lineRule="auto"/>
        <w:rPr>
          <w:rFonts w:cs="Times New Roman"/>
          <w:color w:val="0D0D0D" w:themeColor="text1" w:themeTint="F2"/>
        </w:rPr>
      </w:pPr>
      <w:r w:rsidRPr="00371CA0">
        <w:rPr>
          <w:rFonts w:cs="Times New Roman"/>
          <w:b/>
          <w:bCs/>
          <w:color w:val="0D0D0D" w:themeColor="text1" w:themeTint="F2"/>
        </w:rPr>
        <w:lastRenderedPageBreak/>
        <w:t>Stage 3</w:t>
      </w:r>
      <w:r w:rsidRPr="00371CA0">
        <w:rPr>
          <w:rFonts w:cs="Times New Roman"/>
          <w:color w:val="0D0D0D" w:themeColor="text1" w:themeTint="F2"/>
        </w:rPr>
        <w:t xml:space="preserve">: </w:t>
      </w:r>
      <w:r w:rsidR="004B599A" w:rsidRPr="00371CA0">
        <w:rPr>
          <w:rFonts w:cs="Times New Roman"/>
          <w:color w:val="0D0D0D" w:themeColor="text1" w:themeTint="F2"/>
        </w:rPr>
        <w:t xml:space="preserve">At this stage, </w:t>
      </w:r>
      <w:r w:rsidR="004C7C73" w:rsidRPr="00371CA0">
        <w:rPr>
          <w:rFonts w:cs="Times New Roman"/>
          <w:color w:val="0D0D0D" w:themeColor="text1" w:themeTint="F2"/>
        </w:rPr>
        <w:t>oxygen plays</w:t>
      </w:r>
      <w:r w:rsidR="004B599A" w:rsidRPr="00371CA0">
        <w:rPr>
          <w:rFonts w:cs="Times New Roman"/>
          <w:color w:val="0D0D0D" w:themeColor="text1" w:themeTint="F2"/>
        </w:rPr>
        <w:t xml:space="preserve"> the role </w:t>
      </w:r>
      <w:r w:rsidR="004C7C73" w:rsidRPr="00371CA0">
        <w:rPr>
          <w:rFonts w:cs="Times New Roman"/>
          <w:color w:val="0D0D0D" w:themeColor="text1" w:themeTint="F2"/>
        </w:rPr>
        <w:t>of</w:t>
      </w:r>
      <w:r w:rsidR="004B599A" w:rsidRPr="00371CA0">
        <w:rPr>
          <w:rFonts w:cs="Times New Roman"/>
          <w:color w:val="0D0D0D" w:themeColor="text1" w:themeTint="F2"/>
        </w:rPr>
        <w:t xml:space="preserve"> the final electron acceptor, which combines the </w:t>
      </w:r>
      <w:r w:rsidR="00F83C42" w:rsidRPr="00371CA0">
        <w:rPr>
          <w:rFonts w:cs="Times New Roman"/>
          <w:color w:val="0D0D0D" w:themeColor="text1" w:themeTint="F2"/>
        </w:rPr>
        <w:t>electron and proton to form water. The majority of ATP is produced at this stage</w:t>
      </w:r>
      <w:r w:rsidR="004C7C73" w:rsidRPr="00371CA0">
        <w:rPr>
          <w:rFonts w:cs="Times New Roman"/>
          <w:color w:val="0D0D0D" w:themeColor="text1" w:themeTint="F2"/>
        </w:rPr>
        <w:t>,</w:t>
      </w:r>
      <w:r w:rsidR="00F83C42" w:rsidRPr="00371CA0">
        <w:rPr>
          <w:rFonts w:cs="Times New Roman"/>
          <w:color w:val="0D0D0D" w:themeColor="text1" w:themeTint="F2"/>
        </w:rPr>
        <w:t xml:space="preserve"> and it occurs in the inner </w:t>
      </w:r>
      <w:r w:rsidR="004C7C73" w:rsidRPr="00371CA0">
        <w:rPr>
          <w:rFonts w:cs="Times New Roman"/>
          <w:color w:val="0D0D0D" w:themeColor="text1" w:themeTint="F2"/>
        </w:rPr>
        <w:t xml:space="preserve">mitochondrial membrane. </w:t>
      </w:r>
      <w:r w:rsidR="004B1338" w:rsidRPr="00371CA0">
        <w:rPr>
          <w:rFonts w:cs="Times New Roman"/>
          <w:color w:val="0D0D0D" w:themeColor="text1" w:themeTint="F2"/>
        </w:rPr>
        <w:t xml:space="preserve">This process is called </w:t>
      </w:r>
      <w:r w:rsidR="004B1338" w:rsidRPr="00371CA0">
        <w:rPr>
          <w:rFonts w:cs="Times New Roman"/>
          <w:i/>
          <w:iCs/>
          <w:color w:val="0D0D0D" w:themeColor="text1" w:themeTint="F2"/>
        </w:rPr>
        <w:t>oxidative phosphorylation</w:t>
      </w:r>
      <w:r w:rsidR="006E4065" w:rsidRPr="00371CA0">
        <w:rPr>
          <w:rFonts w:cs="Times New Roman"/>
          <w:color w:val="0D0D0D" w:themeColor="text1" w:themeTint="F2"/>
        </w:rPr>
        <w:t xml:space="preserve">. </w:t>
      </w:r>
    </w:p>
    <w:p w14:paraId="2366232C" w14:textId="43630914" w:rsidR="002B4F86" w:rsidRPr="00371CA0" w:rsidRDefault="002B4F86" w:rsidP="00371CA0">
      <w:pPr>
        <w:spacing w:line="360" w:lineRule="auto"/>
        <w:rPr>
          <w:rFonts w:cs="Times New Roman"/>
          <w:color w:val="0D0D0D" w:themeColor="text1" w:themeTint="F2"/>
        </w:rPr>
      </w:pPr>
      <w:r w:rsidRPr="00371CA0">
        <w:rPr>
          <w:rFonts w:cs="Times New Roman"/>
          <w:color w:val="0D0D0D" w:themeColor="text1" w:themeTint="F2"/>
        </w:rPr>
        <w:t xml:space="preserve">The chemical equation </w:t>
      </w:r>
      <w:r w:rsidR="00B05884" w:rsidRPr="00371CA0">
        <w:rPr>
          <w:rFonts w:cs="Times New Roman"/>
          <w:color w:val="0D0D0D" w:themeColor="text1" w:themeTint="F2"/>
        </w:rPr>
        <w:t>of</w:t>
      </w:r>
      <w:r w:rsidRPr="00371CA0">
        <w:rPr>
          <w:rFonts w:cs="Times New Roman"/>
          <w:color w:val="0D0D0D" w:themeColor="text1" w:themeTint="F2"/>
        </w:rPr>
        <w:t xml:space="preserve"> aerobic cellular </w:t>
      </w:r>
      <w:r w:rsidR="00B05884" w:rsidRPr="00371CA0">
        <w:rPr>
          <w:rFonts w:cs="Times New Roman"/>
          <w:color w:val="0D0D0D" w:themeColor="text1" w:themeTint="F2"/>
        </w:rPr>
        <w:t>respiration</w:t>
      </w:r>
      <w:r w:rsidRPr="00371CA0">
        <w:rPr>
          <w:rFonts w:cs="Times New Roman"/>
          <w:color w:val="0D0D0D" w:themeColor="text1" w:themeTint="F2"/>
        </w:rPr>
        <w:t xml:space="preserve"> is: </w:t>
      </w:r>
    </w:p>
    <w:p w14:paraId="3B692C9D" w14:textId="05A3118F" w:rsidR="002B4F86" w:rsidRPr="00371CA0" w:rsidRDefault="002B4F86" w:rsidP="00371CA0">
      <w:pPr>
        <w:spacing w:line="360" w:lineRule="auto"/>
        <w:rPr>
          <w:rFonts w:cs="Times New Roman"/>
          <w:b/>
          <w:bCs/>
          <w:i/>
          <w:iCs/>
          <w:color w:val="0D0D0D" w:themeColor="text1" w:themeTint="F2"/>
        </w:rPr>
      </w:pPr>
      <w:r w:rsidRPr="00371CA0">
        <w:rPr>
          <w:rFonts w:cs="Times New Roman"/>
          <w:noProof/>
          <w:color w:val="0D0D0D" w:themeColor="text1" w:themeTint="F2"/>
        </w:rPr>
        <w:drawing>
          <wp:inline distT="0" distB="0" distL="0" distR="0" wp14:anchorId="62E662CD" wp14:editId="45BD2E39">
            <wp:extent cx="9525" cy="9525"/>
            <wp:effectExtent l="0" t="0" r="0" b="0"/>
            <wp:docPr id="4425072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14:paraId="4CE14A37" w14:textId="1E3A4D42" w:rsidR="002B4F86" w:rsidRPr="00371CA0" w:rsidRDefault="00000000" w:rsidP="00371CA0">
      <w:pPr>
        <w:spacing w:line="360" w:lineRule="auto"/>
        <w:rPr>
          <w:rFonts w:eastAsiaTheme="minorEastAsia" w:cs="Times New Roman"/>
          <w:b/>
          <w:bCs/>
          <w:i/>
          <w:iCs/>
          <w:color w:val="0D0D0D" w:themeColor="text1" w:themeTint="F2"/>
        </w:rPr>
      </w:pPr>
      <m:oMathPara>
        <m:oMath>
          <m:sSub>
            <m:sSubPr>
              <m:ctrlPr>
                <w:rPr>
                  <w:rFonts w:ascii="Cambria Math" w:hAnsi="Cambria Math" w:cs="Times New Roman"/>
                  <w:b/>
                  <w:bCs/>
                  <w:i/>
                  <w:iCs/>
                  <w:color w:val="0D0D0D" w:themeColor="text1" w:themeTint="F2"/>
                </w:rPr>
              </m:ctrlPr>
            </m:sSubPr>
            <m:e>
              <m:r>
                <m:rPr>
                  <m:sty m:val="bi"/>
                </m:rPr>
                <w:rPr>
                  <w:rFonts w:ascii="Cambria Math" w:hAnsi="Cambria Math" w:cs="Times New Roman"/>
                  <w:color w:val="0D0D0D" w:themeColor="text1" w:themeTint="F2"/>
                </w:rPr>
                <m:t>C</m:t>
              </m:r>
            </m:e>
            <m:sub>
              <m:r>
                <m:rPr>
                  <m:sty m:val="bi"/>
                </m:rPr>
                <w:rPr>
                  <w:rFonts w:ascii="Cambria Math" w:hAnsi="Cambria Math" w:cs="Times New Roman"/>
                  <w:color w:val="0D0D0D" w:themeColor="text1" w:themeTint="F2"/>
                </w:rPr>
                <m:t>6</m:t>
              </m:r>
            </m:sub>
          </m:sSub>
          <m:sSub>
            <m:sSubPr>
              <m:ctrlPr>
                <w:rPr>
                  <w:rFonts w:ascii="Cambria Math" w:hAnsi="Cambria Math" w:cs="Times New Roman"/>
                  <w:b/>
                  <w:bCs/>
                  <w:i/>
                  <w:iCs/>
                  <w:color w:val="0D0D0D" w:themeColor="text1" w:themeTint="F2"/>
                </w:rPr>
              </m:ctrlPr>
            </m:sSubPr>
            <m:e>
              <m:r>
                <m:rPr>
                  <m:sty m:val="bi"/>
                </m:rPr>
                <w:rPr>
                  <w:rFonts w:ascii="Cambria Math" w:hAnsi="Cambria Math" w:cs="Times New Roman"/>
                  <w:color w:val="0D0D0D" w:themeColor="text1" w:themeTint="F2"/>
                </w:rPr>
                <m:t>H</m:t>
              </m:r>
            </m:e>
            <m:sub>
              <m:r>
                <m:rPr>
                  <m:sty m:val="bi"/>
                </m:rPr>
                <w:rPr>
                  <w:rFonts w:ascii="Cambria Math" w:hAnsi="Cambria Math" w:cs="Times New Roman"/>
                  <w:color w:val="0D0D0D" w:themeColor="text1" w:themeTint="F2"/>
                </w:rPr>
                <m:t>12</m:t>
              </m:r>
            </m:sub>
          </m:sSub>
          <m:sSub>
            <m:sSubPr>
              <m:ctrlPr>
                <w:rPr>
                  <w:rFonts w:ascii="Cambria Math" w:hAnsi="Cambria Math" w:cs="Times New Roman"/>
                  <w:b/>
                  <w:bCs/>
                  <w:i/>
                  <w:iCs/>
                  <w:color w:val="0D0D0D" w:themeColor="text1" w:themeTint="F2"/>
                </w:rPr>
              </m:ctrlPr>
            </m:sSubPr>
            <m:e>
              <m:r>
                <m:rPr>
                  <m:sty m:val="bi"/>
                </m:rPr>
                <w:rPr>
                  <w:rFonts w:ascii="Cambria Math" w:hAnsi="Cambria Math" w:cs="Times New Roman"/>
                  <w:color w:val="0D0D0D" w:themeColor="text1" w:themeTint="F2"/>
                </w:rPr>
                <m:t>O</m:t>
              </m:r>
            </m:e>
            <m:sub>
              <m:r>
                <m:rPr>
                  <m:sty m:val="bi"/>
                </m:rPr>
                <w:rPr>
                  <w:rFonts w:ascii="Cambria Math" w:hAnsi="Cambria Math" w:cs="Times New Roman"/>
                  <w:color w:val="0D0D0D" w:themeColor="text1" w:themeTint="F2"/>
                </w:rPr>
                <m:t>6</m:t>
              </m:r>
            </m:sub>
          </m:sSub>
          <m:r>
            <m:rPr>
              <m:sty m:val="bi"/>
            </m:rPr>
            <w:rPr>
              <w:rFonts w:ascii="Cambria Math" w:hAnsi="Cambria Math" w:cs="Times New Roman"/>
              <w:color w:val="0D0D0D" w:themeColor="text1" w:themeTint="F2"/>
            </w:rPr>
            <m:t>+6</m:t>
          </m:r>
          <m:sSub>
            <m:sSubPr>
              <m:ctrlPr>
                <w:rPr>
                  <w:rFonts w:ascii="Cambria Math" w:hAnsi="Cambria Math" w:cs="Times New Roman"/>
                  <w:b/>
                  <w:bCs/>
                  <w:i/>
                  <w:iCs/>
                  <w:color w:val="0D0D0D" w:themeColor="text1" w:themeTint="F2"/>
                </w:rPr>
              </m:ctrlPr>
            </m:sSubPr>
            <m:e>
              <m:r>
                <m:rPr>
                  <m:sty m:val="bi"/>
                </m:rPr>
                <w:rPr>
                  <w:rFonts w:ascii="Cambria Math" w:hAnsi="Cambria Math" w:cs="Times New Roman"/>
                  <w:color w:val="0D0D0D" w:themeColor="text1" w:themeTint="F2"/>
                </w:rPr>
                <m:t>O</m:t>
              </m:r>
            </m:e>
            <m:sub>
              <m:r>
                <m:rPr>
                  <m:sty m:val="bi"/>
                </m:rPr>
                <w:rPr>
                  <w:rFonts w:ascii="Cambria Math" w:hAnsi="Cambria Math" w:cs="Times New Roman"/>
                  <w:color w:val="0D0D0D" w:themeColor="text1" w:themeTint="F2"/>
                </w:rPr>
                <m:t>2</m:t>
              </m:r>
            </m:sub>
          </m:sSub>
          <m:r>
            <m:rPr>
              <m:sty m:val="bi"/>
            </m:rPr>
            <w:rPr>
              <w:rFonts w:ascii="Cambria Math" w:hAnsi="Cambria Math" w:cs="Times New Roman"/>
              <w:color w:val="0D0D0D" w:themeColor="text1" w:themeTint="F2"/>
            </w:rPr>
            <m:t>→6</m:t>
          </m:r>
          <m:r>
            <m:rPr>
              <m:sty m:val="bi"/>
            </m:rPr>
            <w:rPr>
              <w:rFonts w:ascii="Cambria Math" w:hAnsi="Cambria Math" w:cs="Times New Roman"/>
              <w:color w:val="0D0D0D" w:themeColor="text1" w:themeTint="F2"/>
            </w:rPr>
            <m:t>C</m:t>
          </m:r>
          <m:sSub>
            <m:sSubPr>
              <m:ctrlPr>
                <w:rPr>
                  <w:rFonts w:ascii="Cambria Math" w:hAnsi="Cambria Math" w:cs="Times New Roman"/>
                  <w:b/>
                  <w:bCs/>
                  <w:i/>
                  <w:iCs/>
                  <w:color w:val="0D0D0D" w:themeColor="text1" w:themeTint="F2"/>
                </w:rPr>
              </m:ctrlPr>
            </m:sSubPr>
            <m:e>
              <m:r>
                <m:rPr>
                  <m:sty m:val="bi"/>
                </m:rPr>
                <w:rPr>
                  <w:rFonts w:ascii="Cambria Math" w:hAnsi="Cambria Math" w:cs="Times New Roman"/>
                  <w:color w:val="0D0D0D" w:themeColor="text1" w:themeTint="F2"/>
                </w:rPr>
                <m:t>O</m:t>
              </m:r>
            </m:e>
            <m:sub>
              <m:r>
                <m:rPr>
                  <m:sty m:val="bi"/>
                </m:rPr>
                <w:rPr>
                  <w:rFonts w:ascii="Cambria Math" w:hAnsi="Cambria Math" w:cs="Times New Roman"/>
                  <w:color w:val="0D0D0D" w:themeColor="text1" w:themeTint="F2"/>
                </w:rPr>
                <m:t>2</m:t>
              </m:r>
            </m:sub>
          </m:sSub>
          <m:r>
            <m:rPr>
              <m:sty m:val="bi"/>
            </m:rPr>
            <w:rPr>
              <w:rFonts w:ascii="Cambria Math" w:hAnsi="Cambria Math" w:cs="Times New Roman"/>
              <w:color w:val="0D0D0D" w:themeColor="text1" w:themeTint="F2"/>
            </w:rPr>
            <m:t>+6</m:t>
          </m:r>
          <m:sSub>
            <m:sSubPr>
              <m:ctrlPr>
                <w:rPr>
                  <w:rFonts w:ascii="Cambria Math" w:hAnsi="Cambria Math" w:cs="Times New Roman"/>
                  <w:b/>
                  <w:bCs/>
                  <w:i/>
                  <w:iCs/>
                  <w:color w:val="0D0D0D" w:themeColor="text1" w:themeTint="F2"/>
                </w:rPr>
              </m:ctrlPr>
            </m:sSubPr>
            <m:e>
              <m:r>
                <m:rPr>
                  <m:sty m:val="bi"/>
                </m:rPr>
                <w:rPr>
                  <w:rFonts w:ascii="Cambria Math" w:hAnsi="Cambria Math" w:cs="Times New Roman"/>
                  <w:color w:val="0D0D0D" w:themeColor="text1" w:themeTint="F2"/>
                </w:rPr>
                <m:t>H</m:t>
              </m:r>
            </m:e>
            <m:sub>
              <m:r>
                <m:rPr>
                  <m:sty m:val="bi"/>
                </m:rPr>
                <w:rPr>
                  <w:rFonts w:ascii="Cambria Math" w:hAnsi="Cambria Math" w:cs="Times New Roman"/>
                  <w:color w:val="0D0D0D" w:themeColor="text1" w:themeTint="F2"/>
                </w:rPr>
                <m:t>2</m:t>
              </m:r>
            </m:sub>
          </m:sSub>
          <m:r>
            <m:rPr>
              <m:sty m:val="bi"/>
            </m:rPr>
            <w:rPr>
              <w:rFonts w:ascii="Cambria Math" w:hAnsi="Cambria Math" w:cs="Times New Roman"/>
              <w:color w:val="0D0D0D" w:themeColor="text1" w:themeTint="F2"/>
            </w:rPr>
            <m:t>O+</m:t>
          </m:r>
          <m:r>
            <m:rPr>
              <m:nor/>
            </m:rPr>
            <w:rPr>
              <w:rFonts w:cs="Times New Roman"/>
              <w:b/>
              <w:bCs/>
              <w:i/>
              <w:iCs/>
              <w:color w:val="0D0D0D" w:themeColor="text1" w:themeTint="F2"/>
            </w:rPr>
            <m:t>ATP</m:t>
          </m:r>
        </m:oMath>
      </m:oMathPara>
    </w:p>
    <w:p w14:paraId="6471D6FB" w14:textId="1B5F2328" w:rsidR="000E27E4" w:rsidRPr="00371CA0" w:rsidRDefault="000E27E4" w:rsidP="00371CA0">
      <w:pPr>
        <w:spacing w:line="360" w:lineRule="auto"/>
        <w:rPr>
          <w:rFonts w:eastAsiaTheme="minorEastAsia" w:cs="Times New Roman"/>
          <w:color w:val="0D0D0D" w:themeColor="text1" w:themeTint="F2"/>
        </w:rPr>
      </w:pPr>
      <w:r w:rsidRPr="00371CA0">
        <w:rPr>
          <w:rFonts w:eastAsiaTheme="minorEastAsia" w:cs="Times New Roman"/>
          <w:color w:val="0D0D0D" w:themeColor="text1" w:themeTint="F2"/>
        </w:rPr>
        <w:t xml:space="preserve">This process usually </w:t>
      </w:r>
      <w:r w:rsidR="006272D8" w:rsidRPr="00371CA0">
        <w:rPr>
          <w:rFonts w:eastAsiaTheme="minorEastAsia" w:cs="Times New Roman"/>
          <w:color w:val="0D0D0D" w:themeColor="text1" w:themeTint="F2"/>
        </w:rPr>
        <w:t>takes</w:t>
      </w:r>
      <w:r w:rsidRPr="00371CA0">
        <w:rPr>
          <w:rFonts w:eastAsiaTheme="minorEastAsia" w:cs="Times New Roman"/>
          <w:color w:val="0D0D0D" w:themeColor="text1" w:themeTint="F2"/>
        </w:rPr>
        <w:t xml:space="preserve"> place in the mitochondria, which is why it is called the powerhouse of the cells. </w:t>
      </w:r>
    </w:p>
    <w:p w14:paraId="056A9D30" w14:textId="77777777" w:rsidR="009C558F" w:rsidRPr="00371CA0" w:rsidRDefault="00B61818" w:rsidP="00371CA0">
      <w:pPr>
        <w:keepNext/>
        <w:spacing w:line="360" w:lineRule="auto"/>
        <w:rPr>
          <w:rFonts w:cs="Times New Roman"/>
          <w:color w:val="0D0D0D" w:themeColor="text1" w:themeTint="F2"/>
        </w:rPr>
      </w:pPr>
      <w:r w:rsidRPr="00371CA0">
        <w:rPr>
          <w:rFonts w:cs="Times New Roman"/>
          <w:noProof/>
          <w:color w:val="0D0D0D" w:themeColor="text1" w:themeTint="F2"/>
        </w:rPr>
        <w:drawing>
          <wp:inline distT="0" distB="0" distL="0" distR="0" wp14:anchorId="0F7AEF99" wp14:editId="7A467B79">
            <wp:extent cx="5153744" cy="3762900"/>
            <wp:effectExtent l="0" t="0" r="8890" b="9525"/>
            <wp:docPr id="1334784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84953" name=""/>
                    <pic:cNvPicPr/>
                  </pic:nvPicPr>
                  <pic:blipFill>
                    <a:blip r:embed="rId10"/>
                    <a:stretch>
                      <a:fillRect/>
                    </a:stretch>
                  </pic:blipFill>
                  <pic:spPr>
                    <a:xfrm>
                      <a:off x="0" y="0"/>
                      <a:ext cx="5153744" cy="3762900"/>
                    </a:xfrm>
                    <a:prstGeom prst="rect">
                      <a:avLst/>
                    </a:prstGeom>
                  </pic:spPr>
                </pic:pic>
              </a:graphicData>
            </a:graphic>
          </wp:inline>
        </w:drawing>
      </w:r>
    </w:p>
    <w:p w14:paraId="1A55F7B6" w14:textId="2D5756EF" w:rsidR="009C558F" w:rsidRPr="00371CA0" w:rsidRDefault="009C558F" w:rsidP="00371CA0">
      <w:pPr>
        <w:pStyle w:val="Caption"/>
        <w:spacing w:line="360" w:lineRule="auto"/>
        <w:rPr>
          <w:rFonts w:cs="Times New Roman"/>
          <w:i w:val="0"/>
          <w:iCs w:val="0"/>
          <w:color w:val="0D0D0D" w:themeColor="text1" w:themeTint="F2"/>
          <w:sz w:val="24"/>
          <w:szCs w:val="24"/>
        </w:rPr>
      </w:pPr>
      <w:r w:rsidRPr="00371CA0">
        <w:rPr>
          <w:rFonts w:cs="Times New Roman"/>
          <w:i w:val="0"/>
          <w:iCs w:val="0"/>
          <w:color w:val="0D0D0D" w:themeColor="text1" w:themeTint="F2"/>
          <w:sz w:val="24"/>
          <w:szCs w:val="24"/>
        </w:rPr>
        <w:t xml:space="preserve">Figure </w:t>
      </w:r>
      <w:r w:rsidRPr="00371CA0">
        <w:rPr>
          <w:rFonts w:cs="Times New Roman"/>
          <w:i w:val="0"/>
          <w:iCs w:val="0"/>
          <w:color w:val="0D0D0D" w:themeColor="text1" w:themeTint="F2"/>
          <w:sz w:val="24"/>
          <w:szCs w:val="24"/>
        </w:rPr>
        <w:fldChar w:fldCharType="begin"/>
      </w:r>
      <w:r w:rsidRPr="00371CA0">
        <w:rPr>
          <w:rFonts w:cs="Times New Roman"/>
          <w:i w:val="0"/>
          <w:iCs w:val="0"/>
          <w:color w:val="0D0D0D" w:themeColor="text1" w:themeTint="F2"/>
          <w:sz w:val="24"/>
          <w:szCs w:val="24"/>
        </w:rPr>
        <w:instrText xml:space="preserve"> SEQ Figure \* ARABIC </w:instrText>
      </w:r>
      <w:r w:rsidRPr="00371CA0">
        <w:rPr>
          <w:rFonts w:cs="Times New Roman"/>
          <w:i w:val="0"/>
          <w:iCs w:val="0"/>
          <w:color w:val="0D0D0D" w:themeColor="text1" w:themeTint="F2"/>
          <w:sz w:val="24"/>
          <w:szCs w:val="24"/>
        </w:rPr>
        <w:fldChar w:fldCharType="separate"/>
      </w:r>
      <w:r w:rsidRPr="00371CA0">
        <w:rPr>
          <w:rFonts w:cs="Times New Roman"/>
          <w:i w:val="0"/>
          <w:iCs w:val="0"/>
          <w:noProof/>
          <w:color w:val="0D0D0D" w:themeColor="text1" w:themeTint="F2"/>
          <w:sz w:val="24"/>
          <w:szCs w:val="24"/>
        </w:rPr>
        <w:t>1</w:t>
      </w:r>
      <w:r w:rsidRPr="00371CA0">
        <w:rPr>
          <w:rFonts w:cs="Times New Roman"/>
          <w:i w:val="0"/>
          <w:iCs w:val="0"/>
          <w:color w:val="0D0D0D" w:themeColor="text1" w:themeTint="F2"/>
          <w:sz w:val="24"/>
          <w:szCs w:val="24"/>
        </w:rPr>
        <w:fldChar w:fldCharType="end"/>
      </w:r>
      <w:r w:rsidRPr="00371CA0">
        <w:rPr>
          <w:rFonts w:cs="Times New Roman"/>
          <w:i w:val="0"/>
          <w:iCs w:val="0"/>
          <w:color w:val="0D0D0D" w:themeColor="text1" w:themeTint="F2"/>
          <w:sz w:val="24"/>
          <w:szCs w:val="24"/>
        </w:rPr>
        <w:t xml:space="preserve">: Terminologies involved in </w:t>
      </w:r>
      <w:r w:rsidR="00333A32" w:rsidRPr="00371CA0">
        <w:rPr>
          <w:rFonts w:cs="Times New Roman"/>
          <w:i w:val="0"/>
          <w:iCs w:val="0"/>
          <w:color w:val="0D0D0D" w:themeColor="text1" w:themeTint="F2"/>
          <w:sz w:val="24"/>
          <w:szCs w:val="24"/>
        </w:rPr>
        <w:t>cellular respiration</w:t>
      </w:r>
    </w:p>
    <w:p w14:paraId="4BC37F0D" w14:textId="79C5E2F4" w:rsidR="002B4F86" w:rsidRPr="00371CA0" w:rsidRDefault="00333A32" w:rsidP="00371CA0">
      <w:pPr>
        <w:pStyle w:val="Caption"/>
        <w:spacing w:line="360" w:lineRule="auto"/>
        <w:rPr>
          <w:rFonts w:cs="Times New Roman"/>
          <w:i w:val="0"/>
          <w:iCs w:val="0"/>
          <w:color w:val="0D0D0D" w:themeColor="text1" w:themeTint="F2"/>
          <w:sz w:val="24"/>
          <w:szCs w:val="24"/>
        </w:rPr>
      </w:pPr>
      <w:r w:rsidRPr="00371CA0">
        <w:rPr>
          <w:rFonts w:cs="Times New Roman"/>
          <w:i w:val="0"/>
          <w:iCs w:val="0"/>
          <w:color w:val="0D0D0D" w:themeColor="text1" w:themeTint="F2"/>
          <w:sz w:val="24"/>
          <w:szCs w:val="24"/>
        </w:rPr>
        <w:t xml:space="preserve">(Source: </w:t>
      </w:r>
      <w:r w:rsidR="009C558F" w:rsidRPr="00371CA0">
        <w:rPr>
          <w:rFonts w:cs="Times New Roman"/>
          <w:i w:val="0"/>
          <w:iCs w:val="0"/>
          <w:color w:val="0D0D0D" w:themeColor="text1" w:themeTint="F2"/>
          <w:sz w:val="24"/>
          <w:szCs w:val="24"/>
        </w:rPr>
        <w:t>Reina-Campos</w:t>
      </w:r>
      <w:r w:rsidRPr="00371CA0">
        <w:rPr>
          <w:rFonts w:cs="Times New Roman"/>
          <w:i w:val="0"/>
          <w:iCs w:val="0"/>
          <w:color w:val="0D0D0D" w:themeColor="text1" w:themeTint="F2"/>
          <w:sz w:val="24"/>
          <w:szCs w:val="24"/>
        </w:rPr>
        <w:t xml:space="preserve"> et al., 2021)</w:t>
      </w:r>
    </w:p>
    <w:p w14:paraId="142B394C" w14:textId="6D722BD6" w:rsidR="00FB6645" w:rsidRPr="00371CA0" w:rsidRDefault="00FB6645" w:rsidP="00371CA0">
      <w:pPr>
        <w:spacing w:line="360" w:lineRule="auto"/>
        <w:rPr>
          <w:rFonts w:cs="Times New Roman"/>
          <w:color w:val="0D0D0D" w:themeColor="text1" w:themeTint="F2"/>
        </w:rPr>
      </w:pPr>
      <w:r w:rsidRPr="00371CA0">
        <w:rPr>
          <w:rFonts w:cs="Times New Roman"/>
          <w:color w:val="0D0D0D" w:themeColor="text1" w:themeTint="F2"/>
        </w:rPr>
        <w:t xml:space="preserve">As per the </w:t>
      </w:r>
      <w:r w:rsidR="005E7D34" w:rsidRPr="00371CA0">
        <w:rPr>
          <w:rFonts w:cs="Times New Roman"/>
          <w:color w:val="0D0D0D" w:themeColor="text1" w:themeTint="F2"/>
        </w:rPr>
        <w:t>statement</w:t>
      </w:r>
      <w:r w:rsidRPr="00371CA0">
        <w:rPr>
          <w:rFonts w:cs="Times New Roman"/>
          <w:color w:val="0D0D0D" w:themeColor="text1" w:themeTint="F2"/>
        </w:rPr>
        <w:t xml:space="preserve"> of </w:t>
      </w:r>
      <w:proofErr w:type="spellStart"/>
      <w:r w:rsidR="001E3B1F" w:rsidRPr="00371CA0">
        <w:rPr>
          <w:rFonts w:cs="Times New Roman"/>
          <w:color w:val="0D0D0D" w:themeColor="text1" w:themeTint="F2"/>
        </w:rPr>
        <w:t>Hantzidiamantis</w:t>
      </w:r>
      <w:proofErr w:type="spellEnd"/>
      <w:r w:rsidR="001E3B1F" w:rsidRPr="00371CA0">
        <w:rPr>
          <w:rFonts w:cs="Times New Roman"/>
          <w:color w:val="0D0D0D" w:themeColor="text1" w:themeTint="F2"/>
        </w:rPr>
        <w:t xml:space="preserve"> et al. </w:t>
      </w:r>
      <w:r w:rsidRPr="00371CA0">
        <w:rPr>
          <w:rFonts w:cs="Times New Roman"/>
          <w:color w:val="0D0D0D" w:themeColor="text1" w:themeTint="F2"/>
        </w:rPr>
        <w:t>(</w:t>
      </w:r>
      <w:r w:rsidR="0016408E" w:rsidRPr="00371CA0">
        <w:rPr>
          <w:rFonts w:cs="Times New Roman"/>
          <w:color w:val="0D0D0D" w:themeColor="text1" w:themeTint="F2"/>
        </w:rPr>
        <w:t>2024</w:t>
      </w:r>
      <w:r w:rsidRPr="00371CA0">
        <w:rPr>
          <w:rFonts w:cs="Times New Roman"/>
          <w:color w:val="0D0D0D" w:themeColor="text1" w:themeTint="F2"/>
        </w:rPr>
        <w:t>)</w:t>
      </w:r>
      <w:r w:rsidR="005E7D34" w:rsidRPr="00371CA0">
        <w:rPr>
          <w:rFonts w:cs="Times New Roman"/>
          <w:color w:val="0D0D0D" w:themeColor="text1" w:themeTint="F2"/>
        </w:rPr>
        <w:t>,</w:t>
      </w:r>
      <w:r w:rsidRPr="00371CA0">
        <w:rPr>
          <w:rFonts w:cs="Times New Roman"/>
          <w:color w:val="0D0D0D" w:themeColor="text1" w:themeTint="F2"/>
        </w:rPr>
        <w:t xml:space="preserve"> the main </w:t>
      </w:r>
      <w:r w:rsidR="005E7D34" w:rsidRPr="00371CA0">
        <w:rPr>
          <w:rFonts w:cs="Times New Roman"/>
          <w:color w:val="0D0D0D" w:themeColor="text1" w:themeTint="F2"/>
        </w:rPr>
        <w:t>organs</w:t>
      </w:r>
      <w:r w:rsidRPr="00371CA0">
        <w:rPr>
          <w:rFonts w:cs="Times New Roman"/>
          <w:color w:val="0D0D0D" w:themeColor="text1" w:themeTint="F2"/>
        </w:rPr>
        <w:t xml:space="preserve"> </w:t>
      </w:r>
      <w:r w:rsidR="005E7D34" w:rsidRPr="00371CA0">
        <w:rPr>
          <w:rFonts w:cs="Times New Roman"/>
          <w:color w:val="0D0D0D" w:themeColor="text1" w:themeTint="F2"/>
        </w:rPr>
        <w:t>responsible</w:t>
      </w:r>
      <w:r w:rsidRPr="00371CA0">
        <w:rPr>
          <w:rFonts w:cs="Times New Roman"/>
          <w:color w:val="0D0D0D" w:themeColor="text1" w:themeTint="F2"/>
        </w:rPr>
        <w:t xml:space="preserve"> </w:t>
      </w:r>
      <w:r w:rsidR="005E7D34" w:rsidRPr="00371CA0">
        <w:rPr>
          <w:rFonts w:cs="Times New Roman"/>
          <w:color w:val="0D0D0D" w:themeColor="text1" w:themeTint="F2"/>
        </w:rPr>
        <w:t>for</w:t>
      </w:r>
      <w:r w:rsidRPr="00371CA0">
        <w:rPr>
          <w:rFonts w:cs="Times New Roman"/>
          <w:color w:val="0D0D0D" w:themeColor="text1" w:themeTint="F2"/>
        </w:rPr>
        <w:t xml:space="preserve"> regulating the </w:t>
      </w:r>
      <w:r w:rsidR="005E7D34" w:rsidRPr="00371CA0">
        <w:rPr>
          <w:rFonts w:cs="Times New Roman"/>
          <w:color w:val="0D0D0D" w:themeColor="text1" w:themeTint="F2"/>
        </w:rPr>
        <w:t>level</w:t>
      </w:r>
      <w:r w:rsidRPr="00371CA0">
        <w:rPr>
          <w:rFonts w:cs="Times New Roman"/>
          <w:color w:val="0D0D0D" w:themeColor="text1" w:themeTint="F2"/>
        </w:rPr>
        <w:t xml:space="preserve"> </w:t>
      </w:r>
      <w:r w:rsidR="005E7D34" w:rsidRPr="00371CA0">
        <w:rPr>
          <w:rFonts w:cs="Times New Roman"/>
          <w:color w:val="0D0D0D" w:themeColor="text1" w:themeTint="F2"/>
        </w:rPr>
        <w:t>of</w:t>
      </w:r>
      <w:r w:rsidRPr="00371CA0">
        <w:rPr>
          <w:rFonts w:cs="Times New Roman"/>
          <w:color w:val="0D0D0D" w:themeColor="text1" w:themeTint="F2"/>
        </w:rPr>
        <w:t xml:space="preserve"> glucose in </w:t>
      </w:r>
      <w:r w:rsidR="005E7D34" w:rsidRPr="00371CA0">
        <w:rPr>
          <w:rFonts w:cs="Times New Roman"/>
          <w:color w:val="0D0D0D" w:themeColor="text1" w:themeTint="F2"/>
        </w:rPr>
        <w:t xml:space="preserve">the </w:t>
      </w:r>
      <w:r w:rsidRPr="00371CA0">
        <w:rPr>
          <w:rFonts w:cs="Times New Roman"/>
          <w:color w:val="0D0D0D" w:themeColor="text1" w:themeTint="F2"/>
        </w:rPr>
        <w:t xml:space="preserve">human body </w:t>
      </w:r>
      <w:r w:rsidR="005E7D34" w:rsidRPr="00371CA0">
        <w:rPr>
          <w:rFonts w:cs="Times New Roman"/>
          <w:color w:val="0D0D0D" w:themeColor="text1" w:themeTint="F2"/>
        </w:rPr>
        <w:t>include</w:t>
      </w:r>
      <w:r w:rsidRPr="00371CA0">
        <w:rPr>
          <w:rFonts w:cs="Times New Roman"/>
          <w:color w:val="0D0D0D" w:themeColor="text1" w:themeTint="F2"/>
        </w:rPr>
        <w:t xml:space="preserve"> the liver, </w:t>
      </w:r>
      <w:r w:rsidR="005E7D34" w:rsidRPr="00371CA0">
        <w:rPr>
          <w:rFonts w:cs="Times New Roman"/>
          <w:color w:val="0D0D0D" w:themeColor="text1" w:themeTint="F2"/>
        </w:rPr>
        <w:t>which</w:t>
      </w:r>
      <w:r w:rsidRPr="00371CA0">
        <w:rPr>
          <w:rFonts w:cs="Times New Roman"/>
          <w:color w:val="0D0D0D" w:themeColor="text1" w:themeTint="F2"/>
        </w:rPr>
        <w:t xml:space="preserve"> </w:t>
      </w:r>
      <w:r w:rsidR="003C7232" w:rsidRPr="00371CA0">
        <w:rPr>
          <w:rFonts w:cs="Times New Roman"/>
          <w:color w:val="0D0D0D" w:themeColor="text1" w:themeTint="F2"/>
        </w:rPr>
        <w:t>works as</w:t>
      </w:r>
      <w:r w:rsidR="005E7D34" w:rsidRPr="00371CA0">
        <w:rPr>
          <w:rFonts w:cs="Times New Roman"/>
          <w:color w:val="0D0D0D" w:themeColor="text1" w:themeTint="F2"/>
        </w:rPr>
        <w:t xml:space="preserve"> a</w:t>
      </w:r>
      <w:r w:rsidR="003C7232" w:rsidRPr="00371CA0">
        <w:rPr>
          <w:rFonts w:cs="Times New Roman"/>
          <w:color w:val="0D0D0D" w:themeColor="text1" w:themeTint="F2"/>
        </w:rPr>
        <w:t xml:space="preserve"> storage </w:t>
      </w:r>
      <w:r w:rsidR="005E7D34" w:rsidRPr="00371CA0">
        <w:rPr>
          <w:rFonts w:cs="Times New Roman"/>
          <w:color w:val="0D0D0D" w:themeColor="text1" w:themeTint="F2"/>
        </w:rPr>
        <w:t>of</w:t>
      </w:r>
      <w:r w:rsidR="003C7232" w:rsidRPr="00371CA0">
        <w:rPr>
          <w:rFonts w:cs="Times New Roman"/>
          <w:color w:val="0D0D0D" w:themeColor="text1" w:themeTint="F2"/>
        </w:rPr>
        <w:t xml:space="preserve"> glucose, along with the </w:t>
      </w:r>
      <w:r w:rsidR="005E7D34" w:rsidRPr="00371CA0">
        <w:rPr>
          <w:rFonts w:cs="Times New Roman"/>
          <w:color w:val="0D0D0D" w:themeColor="text1" w:themeTint="F2"/>
        </w:rPr>
        <w:t>skeletal</w:t>
      </w:r>
      <w:r w:rsidR="003C7232" w:rsidRPr="00371CA0">
        <w:rPr>
          <w:rFonts w:cs="Times New Roman"/>
          <w:color w:val="0D0D0D" w:themeColor="text1" w:themeTint="F2"/>
        </w:rPr>
        <w:t xml:space="preserve"> muscle</w:t>
      </w:r>
      <w:r w:rsidR="005E7D34" w:rsidRPr="00371CA0">
        <w:rPr>
          <w:rFonts w:cs="Times New Roman"/>
          <w:color w:val="0D0D0D" w:themeColor="text1" w:themeTint="F2"/>
        </w:rPr>
        <w:t>.</w:t>
      </w:r>
      <w:r w:rsidR="003C7232" w:rsidRPr="00371CA0">
        <w:rPr>
          <w:rFonts w:cs="Times New Roman"/>
          <w:color w:val="0D0D0D" w:themeColor="text1" w:themeTint="F2"/>
        </w:rPr>
        <w:t xml:space="preserve"> </w:t>
      </w:r>
      <w:r w:rsidR="005E7D34" w:rsidRPr="00371CA0">
        <w:rPr>
          <w:rFonts w:cs="Times New Roman"/>
          <w:color w:val="0D0D0D" w:themeColor="text1" w:themeTint="F2"/>
        </w:rPr>
        <w:t>The pancreas</w:t>
      </w:r>
      <w:r w:rsidR="003C7232" w:rsidRPr="00371CA0">
        <w:rPr>
          <w:rFonts w:cs="Times New Roman"/>
          <w:color w:val="0D0D0D" w:themeColor="text1" w:themeTint="F2"/>
        </w:rPr>
        <w:t xml:space="preserve"> </w:t>
      </w:r>
      <w:r w:rsidR="005E7D34" w:rsidRPr="00371CA0">
        <w:rPr>
          <w:rFonts w:cs="Times New Roman"/>
          <w:color w:val="0D0D0D" w:themeColor="text1" w:themeTint="F2"/>
        </w:rPr>
        <w:t>is</w:t>
      </w:r>
      <w:r w:rsidR="003C7232" w:rsidRPr="00371CA0">
        <w:rPr>
          <w:rFonts w:cs="Times New Roman"/>
          <w:color w:val="0D0D0D" w:themeColor="text1" w:themeTint="F2"/>
        </w:rPr>
        <w:t xml:space="preserve"> responsible for </w:t>
      </w:r>
      <w:r w:rsidR="005E7D34" w:rsidRPr="00371CA0">
        <w:rPr>
          <w:rFonts w:cs="Times New Roman"/>
          <w:color w:val="0D0D0D" w:themeColor="text1" w:themeTint="F2"/>
        </w:rPr>
        <w:t>releasing</w:t>
      </w:r>
      <w:r w:rsidR="003C7232" w:rsidRPr="00371CA0">
        <w:rPr>
          <w:rFonts w:cs="Times New Roman"/>
          <w:color w:val="0D0D0D" w:themeColor="text1" w:themeTint="F2"/>
        </w:rPr>
        <w:t xml:space="preserve"> </w:t>
      </w:r>
      <w:r w:rsidR="00E97FA3" w:rsidRPr="00371CA0">
        <w:rPr>
          <w:rFonts w:cs="Times New Roman"/>
          <w:color w:val="0D0D0D" w:themeColor="text1" w:themeTint="F2"/>
        </w:rPr>
        <w:t xml:space="preserve">hormones </w:t>
      </w:r>
      <w:r w:rsidR="005E7D34" w:rsidRPr="00371CA0">
        <w:rPr>
          <w:rFonts w:cs="Times New Roman"/>
          <w:color w:val="0D0D0D" w:themeColor="text1" w:themeTint="F2"/>
        </w:rPr>
        <w:t>that</w:t>
      </w:r>
      <w:r w:rsidR="00E97FA3" w:rsidRPr="00371CA0">
        <w:rPr>
          <w:rFonts w:cs="Times New Roman"/>
          <w:color w:val="0D0D0D" w:themeColor="text1" w:themeTint="F2"/>
        </w:rPr>
        <w:t xml:space="preserve"> control the glucose levels, </w:t>
      </w:r>
      <w:r w:rsidR="005E7D34" w:rsidRPr="00371CA0">
        <w:rPr>
          <w:rFonts w:cs="Times New Roman"/>
          <w:color w:val="0D0D0D" w:themeColor="text1" w:themeTint="F2"/>
        </w:rPr>
        <w:t>while</w:t>
      </w:r>
      <w:r w:rsidR="00E97FA3" w:rsidRPr="00371CA0">
        <w:rPr>
          <w:rFonts w:cs="Times New Roman"/>
          <w:color w:val="0D0D0D" w:themeColor="text1" w:themeTint="F2"/>
        </w:rPr>
        <w:t xml:space="preserve"> </w:t>
      </w:r>
      <w:r w:rsidR="005E7D34" w:rsidRPr="00371CA0">
        <w:rPr>
          <w:rFonts w:cs="Times New Roman"/>
          <w:color w:val="0D0D0D" w:themeColor="text1" w:themeTint="F2"/>
        </w:rPr>
        <w:t xml:space="preserve">the </w:t>
      </w:r>
      <w:r w:rsidR="00E97FA3" w:rsidRPr="00371CA0">
        <w:rPr>
          <w:rFonts w:cs="Times New Roman"/>
          <w:color w:val="0D0D0D" w:themeColor="text1" w:themeTint="F2"/>
        </w:rPr>
        <w:t xml:space="preserve">adrenal medulla is an important aspect of glucose homeostasis. </w:t>
      </w:r>
    </w:p>
    <w:p w14:paraId="24C91E69" w14:textId="2238D2F8" w:rsidR="00C42238" w:rsidRPr="00371CA0" w:rsidRDefault="00A83D25" w:rsidP="00371CA0">
      <w:pPr>
        <w:pStyle w:val="Heading1"/>
        <w:rPr>
          <w:color w:val="0D0D0D" w:themeColor="text1" w:themeTint="F2"/>
          <w:lang w:val="en-GB"/>
        </w:rPr>
      </w:pPr>
      <w:bookmarkStart w:id="4" w:name="_Toc213338176"/>
      <w:r w:rsidRPr="00371CA0">
        <w:rPr>
          <w:color w:val="0D0D0D" w:themeColor="text1" w:themeTint="F2"/>
          <w:lang w:val="en-GB"/>
        </w:rPr>
        <w:lastRenderedPageBreak/>
        <w:t>Recording</w:t>
      </w:r>
      <w:r w:rsidR="00C42238" w:rsidRPr="00371CA0">
        <w:rPr>
          <w:color w:val="0D0D0D" w:themeColor="text1" w:themeTint="F2"/>
          <w:lang w:val="en-GB"/>
        </w:rPr>
        <w:t xml:space="preserve"> and </w:t>
      </w:r>
      <w:r w:rsidR="008F3CD0" w:rsidRPr="00371CA0">
        <w:rPr>
          <w:color w:val="0D0D0D" w:themeColor="text1" w:themeTint="F2"/>
          <w:lang w:val="en-GB"/>
        </w:rPr>
        <w:t>tracking</w:t>
      </w:r>
      <w:r w:rsidR="00C42238" w:rsidRPr="00371CA0">
        <w:rPr>
          <w:color w:val="0D0D0D" w:themeColor="text1" w:themeTint="F2"/>
          <w:lang w:val="en-GB"/>
        </w:rPr>
        <w:t xml:space="preserve"> blood sugar </w:t>
      </w:r>
      <w:r w:rsidRPr="00371CA0">
        <w:rPr>
          <w:color w:val="0D0D0D" w:themeColor="text1" w:themeTint="F2"/>
          <w:lang w:val="en-GB"/>
        </w:rPr>
        <w:t>levels</w:t>
      </w:r>
      <w:r w:rsidR="00C42238" w:rsidRPr="00371CA0">
        <w:rPr>
          <w:color w:val="0D0D0D" w:themeColor="text1" w:themeTint="F2"/>
          <w:lang w:val="en-GB"/>
        </w:rPr>
        <w:t xml:space="preserve"> for type 2 </w:t>
      </w:r>
      <w:r w:rsidR="006276A3" w:rsidRPr="00371CA0">
        <w:rPr>
          <w:color w:val="0D0D0D" w:themeColor="text1" w:themeTint="F2"/>
          <w:lang w:val="en-GB"/>
        </w:rPr>
        <w:t>diabetes</w:t>
      </w:r>
      <w:bookmarkEnd w:id="4"/>
    </w:p>
    <w:p w14:paraId="4C3DC493" w14:textId="1DB19D6A" w:rsidR="00663D85" w:rsidRPr="00371CA0" w:rsidRDefault="00663D85" w:rsidP="00371CA0">
      <w:pPr>
        <w:spacing w:line="360" w:lineRule="auto"/>
        <w:rPr>
          <w:rFonts w:cs="Times New Roman"/>
          <w:color w:val="0D0D0D" w:themeColor="text1" w:themeTint="F2"/>
        </w:rPr>
      </w:pPr>
      <w:r w:rsidRPr="00371CA0">
        <w:rPr>
          <w:rFonts w:cs="Times New Roman"/>
          <w:color w:val="0D0D0D" w:themeColor="text1" w:themeTint="F2"/>
        </w:rPr>
        <w:t xml:space="preserve">According to the </w:t>
      </w:r>
      <w:r w:rsidR="004142A2" w:rsidRPr="00371CA0">
        <w:rPr>
          <w:rFonts w:cs="Times New Roman"/>
          <w:color w:val="0D0D0D" w:themeColor="text1" w:themeTint="F2"/>
        </w:rPr>
        <w:t>thoughts</w:t>
      </w:r>
      <w:r w:rsidRPr="00371CA0">
        <w:rPr>
          <w:rFonts w:cs="Times New Roman"/>
          <w:color w:val="0D0D0D" w:themeColor="text1" w:themeTint="F2"/>
        </w:rPr>
        <w:t xml:space="preserve"> of </w:t>
      </w:r>
      <w:r w:rsidR="0097258E" w:rsidRPr="00371CA0">
        <w:rPr>
          <w:rFonts w:cs="Times New Roman"/>
          <w:color w:val="0D0D0D" w:themeColor="text1" w:themeTint="F2"/>
        </w:rPr>
        <w:t xml:space="preserve">Weinstock et al. </w:t>
      </w:r>
      <w:r w:rsidRPr="00371CA0">
        <w:rPr>
          <w:rFonts w:cs="Times New Roman"/>
          <w:color w:val="0D0D0D" w:themeColor="text1" w:themeTint="F2"/>
        </w:rPr>
        <w:t>(</w:t>
      </w:r>
      <w:r w:rsidR="0097258E" w:rsidRPr="00371CA0">
        <w:rPr>
          <w:rFonts w:cs="Times New Roman"/>
          <w:color w:val="0D0D0D" w:themeColor="text1" w:themeTint="F2"/>
        </w:rPr>
        <w:t>2020</w:t>
      </w:r>
      <w:r w:rsidRPr="00371CA0">
        <w:rPr>
          <w:rFonts w:cs="Times New Roman"/>
          <w:color w:val="0D0D0D" w:themeColor="text1" w:themeTint="F2"/>
        </w:rPr>
        <w:t>)</w:t>
      </w:r>
      <w:r w:rsidR="004142A2" w:rsidRPr="00371CA0">
        <w:rPr>
          <w:rFonts w:cs="Times New Roman"/>
          <w:color w:val="0D0D0D" w:themeColor="text1" w:themeTint="F2"/>
        </w:rPr>
        <w:t>,</w:t>
      </w:r>
      <w:r w:rsidRPr="00371CA0">
        <w:rPr>
          <w:rFonts w:cs="Times New Roman"/>
          <w:color w:val="0D0D0D" w:themeColor="text1" w:themeTint="F2"/>
        </w:rPr>
        <w:t xml:space="preserve"> the </w:t>
      </w:r>
      <w:r w:rsidR="004142A2" w:rsidRPr="00371CA0">
        <w:rPr>
          <w:rFonts w:cs="Times New Roman"/>
          <w:color w:val="0D0D0D" w:themeColor="text1" w:themeTint="F2"/>
        </w:rPr>
        <w:t>invention</w:t>
      </w:r>
      <w:r w:rsidR="00231CD5" w:rsidRPr="00371CA0">
        <w:rPr>
          <w:rFonts w:cs="Times New Roman"/>
          <w:color w:val="0D0D0D" w:themeColor="text1" w:themeTint="F2"/>
        </w:rPr>
        <w:t xml:space="preserve"> </w:t>
      </w:r>
      <w:r w:rsidR="004142A2" w:rsidRPr="00371CA0">
        <w:rPr>
          <w:rFonts w:cs="Times New Roman"/>
          <w:color w:val="0D0D0D" w:themeColor="text1" w:themeTint="F2"/>
        </w:rPr>
        <w:t>of</w:t>
      </w:r>
      <w:r w:rsidR="00231CD5" w:rsidRPr="00371CA0">
        <w:rPr>
          <w:rFonts w:cs="Times New Roman"/>
          <w:color w:val="0D0D0D" w:themeColor="text1" w:themeTint="F2"/>
        </w:rPr>
        <w:t xml:space="preserve"> blood glucose monitoring </w:t>
      </w:r>
      <w:r w:rsidR="004142A2" w:rsidRPr="00371CA0">
        <w:rPr>
          <w:rFonts w:cs="Times New Roman"/>
          <w:color w:val="0D0D0D" w:themeColor="text1" w:themeTint="F2"/>
        </w:rPr>
        <w:t>techniques</w:t>
      </w:r>
      <w:r w:rsidR="00231CD5" w:rsidRPr="00371CA0">
        <w:rPr>
          <w:rFonts w:cs="Times New Roman"/>
          <w:color w:val="0D0D0D" w:themeColor="text1" w:themeTint="F2"/>
        </w:rPr>
        <w:t xml:space="preserve"> has significantly </w:t>
      </w:r>
      <w:r w:rsidR="004142A2" w:rsidRPr="00371CA0">
        <w:rPr>
          <w:rFonts w:cs="Times New Roman"/>
          <w:color w:val="0D0D0D" w:themeColor="text1" w:themeTint="F2"/>
        </w:rPr>
        <w:t>revolutionised diabetes self-management</w:t>
      </w:r>
      <w:r w:rsidR="00A53490" w:rsidRPr="00371CA0">
        <w:rPr>
          <w:rFonts w:cs="Times New Roman"/>
          <w:color w:val="0D0D0D" w:themeColor="text1" w:themeTint="F2"/>
        </w:rPr>
        <w:t xml:space="preserve">. It raised questions for the future of the role of this </w:t>
      </w:r>
      <w:r w:rsidR="00371CA0">
        <w:rPr>
          <w:rFonts w:cs="Times New Roman"/>
          <w:color w:val="0D0D0D" w:themeColor="text1" w:themeTint="F2"/>
        </w:rPr>
        <w:t>stem;</w:t>
      </w:r>
      <w:r w:rsidR="00A53490" w:rsidRPr="00371CA0">
        <w:rPr>
          <w:rFonts w:cs="Times New Roman"/>
          <w:color w:val="0D0D0D" w:themeColor="text1" w:themeTint="F2"/>
        </w:rPr>
        <w:t xml:space="preserve"> </w:t>
      </w:r>
      <w:r w:rsidR="004142A2" w:rsidRPr="00371CA0">
        <w:rPr>
          <w:rFonts w:cs="Times New Roman"/>
          <w:color w:val="0D0D0D" w:themeColor="text1" w:themeTint="F2"/>
        </w:rPr>
        <w:t>however</w:t>
      </w:r>
      <w:r w:rsidR="00A53490" w:rsidRPr="00371CA0">
        <w:rPr>
          <w:rFonts w:cs="Times New Roman"/>
          <w:color w:val="0D0D0D" w:themeColor="text1" w:themeTint="F2"/>
        </w:rPr>
        <w:t xml:space="preserve">, for people with type 2 </w:t>
      </w:r>
      <w:r w:rsidR="004142A2" w:rsidRPr="00371CA0">
        <w:rPr>
          <w:rFonts w:cs="Times New Roman"/>
          <w:color w:val="0D0D0D" w:themeColor="text1" w:themeTint="F2"/>
        </w:rPr>
        <w:t>diabetes</w:t>
      </w:r>
      <w:r w:rsidR="00A53490" w:rsidRPr="00371CA0">
        <w:rPr>
          <w:rFonts w:cs="Times New Roman"/>
          <w:color w:val="0D0D0D" w:themeColor="text1" w:themeTint="F2"/>
        </w:rPr>
        <w:t xml:space="preserve">, who are not consistent with </w:t>
      </w:r>
      <w:r w:rsidR="00371CA0">
        <w:rPr>
          <w:rFonts w:cs="Times New Roman"/>
          <w:color w:val="0D0D0D" w:themeColor="text1" w:themeTint="F2"/>
        </w:rPr>
        <w:t>their</w:t>
      </w:r>
      <w:r w:rsidR="00A53490" w:rsidRPr="00371CA0">
        <w:rPr>
          <w:rFonts w:cs="Times New Roman"/>
          <w:color w:val="0D0D0D" w:themeColor="text1" w:themeTint="F2"/>
        </w:rPr>
        <w:t xml:space="preserve"> </w:t>
      </w:r>
      <w:r w:rsidR="004142A2" w:rsidRPr="00371CA0">
        <w:rPr>
          <w:rFonts w:cs="Times New Roman"/>
          <w:color w:val="0D0D0D" w:themeColor="text1" w:themeTint="F2"/>
        </w:rPr>
        <w:t>medications</w:t>
      </w:r>
      <w:r w:rsidR="00A53490" w:rsidRPr="00371CA0">
        <w:rPr>
          <w:rFonts w:cs="Times New Roman"/>
          <w:color w:val="0D0D0D" w:themeColor="text1" w:themeTint="F2"/>
        </w:rPr>
        <w:t xml:space="preserve">, it has </w:t>
      </w:r>
      <w:r w:rsidR="004142A2" w:rsidRPr="00371CA0">
        <w:rPr>
          <w:rFonts w:cs="Times New Roman"/>
          <w:color w:val="0D0D0D" w:themeColor="text1" w:themeTint="F2"/>
        </w:rPr>
        <w:t>proven</w:t>
      </w:r>
      <w:r w:rsidR="00A53490" w:rsidRPr="00371CA0">
        <w:rPr>
          <w:rFonts w:cs="Times New Roman"/>
          <w:color w:val="0D0D0D" w:themeColor="text1" w:themeTint="F2"/>
        </w:rPr>
        <w:t xml:space="preserve"> as a more accessible and affordable </w:t>
      </w:r>
      <w:r w:rsidR="004142A2" w:rsidRPr="00371CA0">
        <w:rPr>
          <w:rFonts w:cs="Times New Roman"/>
          <w:color w:val="0D0D0D" w:themeColor="text1" w:themeTint="F2"/>
        </w:rPr>
        <w:t>alternative</w:t>
      </w:r>
      <w:r w:rsidR="00DA4248" w:rsidRPr="00371CA0">
        <w:rPr>
          <w:rFonts w:cs="Times New Roman"/>
          <w:color w:val="0D0D0D" w:themeColor="text1" w:themeTint="F2"/>
        </w:rPr>
        <w:t xml:space="preserve"> option. </w:t>
      </w:r>
      <w:r w:rsidR="00350225" w:rsidRPr="00371CA0">
        <w:rPr>
          <w:rFonts w:cs="Times New Roman"/>
          <w:color w:val="0D0D0D" w:themeColor="text1" w:themeTint="F2"/>
        </w:rPr>
        <w:t xml:space="preserve">The recording and tracking </w:t>
      </w:r>
      <w:r w:rsidR="006A1115" w:rsidRPr="00371CA0">
        <w:rPr>
          <w:rFonts w:cs="Times New Roman"/>
          <w:color w:val="0D0D0D" w:themeColor="text1" w:themeTint="F2"/>
        </w:rPr>
        <w:t>of</w:t>
      </w:r>
      <w:r w:rsidR="00350225" w:rsidRPr="00371CA0">
        <w:rPr>
          <w:rFonts w:cs="Times New Roman"/>
          <w:color w:val="0D0D0D" w:themeColor="text1" w:themeTint="F2"/>
        </w:rPr>
        <w:t xml:space="preserve"> blood sugar levels is useful for individuals with Type 2 </w:t>
      </w:r>
      <w:r w:rsidR="006A1115" w:rsidRPr="00371CA0">
        <w:rPr>
          <w:rFonts w:cs="Times New Roman"/>
          <w:color w:val="0D0D0D" w:themeColor="text1" w:themeTint="F2"/>
        </w:rPr>
        <w:t>diabetes</w:t>
      </w:r>
      <w:r w:rsidR="00350225" w:rsidRPr="00371CA0">
        <w:rPr>
          <w:rFonts w:cs="Times New Roman"/>
          <w:color w:val="0D0D0D" w:themeColor="text1" w:themeTint="F2"/>
        </w:rPr>
        <w:t xml:space="preserve"> as it helps with </w:t>
      </w:r>
      <w:r w:rsidR="00371CA0">
        <w:rPr>
          <w:rFonts w:cs="Times New Roman"/>
          <w:color w:val="0D0D0D" w:themeColor="text1" w:themeTint="F2"/>
        </w:rPr>
        <w:t>several</w:t>
      </w:r>
      <w:r w:rsidR="00350225" w:rsidRPr="00371CA0">
        <w:rPr>
          <w:rFonts w:cs="Times New Roman"/>
          <w:color w:val="0D0D0D" w:themeColor="text1" w:themeTint="F2"/>
        </w:rPr>
        <w:t xml:space="preserve"> benefits, one of them being the identification </w:t>
      </w:r>
      <w:r w:rsidR="006A1115" w:rsidRPr="00371CA0">
        <w:rPr>
          <w:rFonts w:cs="Times New Roman"/>
          <w:color w:val="0D0D0D" w:themeColor="text1" w:themeTint="F2"/>
        </w:rPr>
        <w:t>of the</w:t>
      </w:r>
      <w:r w:rsidR="00350225" w:rsidRPr="00371CA0">
        <w:rPr>
          <w:rFonts w:cs="Times New Roman"/>
          <w:color w:val="0D0D0D" w:themeColor="text1" w:themeTint="F2"/>
        </w:rPr>
        <w:t xml:space="preserve"> triggers, as </w:t>
      </w:r>
      <w:r w:rsidR="006A1115" w:rsidRPr="00371CA0">
        <w:rPr>
          <w:rFonts w:cs="Times New Roman"/>
          <w:color w:val="0D0D0D" w:themeColor="text1" w:themeTint="F2"/>
        </w:rPr>
        <w:t>monitoring</w:t>
      </w:r>
      <w:r w:rsidR="00350225" w:rsidRPr="00371CA0">
        <w:rPr>
          <w:rFonts w:cs="Times New Roman"/>
          <w:color w:val="0D0D0D" w:themeColor="text1" w:themeTint="F2"/>
        </w:rPr>
        <w:t xml:space="preserve"> helps in identifying the effect of medication, diet and </w:t>
      </w:r>
      <w:r w:rsidR="006A1115" w:rsidRPr="00371CA0">
        <w:rPr>
          <w:rFonts w:cs="Times New Roman"/>
          <w:color w:val="0D0D0D" w:themeColor="text1" w:themeTint="F2"/>
        </w:rPr>
        <w:t>physical</w:t>
      </w:r>
      <w:r w:rsidR="00350225" w:rsidRPr="00371CA0">
        <w:rPr>
          <w:rFonts w:cs="Times New Roman"/>
          <w:color w:val="0D0D0D" w:themeColor="text1" w:themeTint="F2"/>
        </w:rPr>
        <w:t xml:space="preserve"> activities</w:t>
      </w:r>
      <w:r w:rsidR="00F8729A" w:rsidRPr="00371CA0">
        <w:rPr>
          <w:rFonts w:cs="Times New Roman"/>
          <w:color w:val="0D0D0D" w:themeColor="text1" w:themeTint="F2"/>
        </w:rPr>
        <w:t xml:space="preserve">, which then </w:t>
      </w:r>
      <w:r w:rsidR="006A1115" w:rsidRPr="00371CA0">
        <w:rPr>
          <w:rFonts w:cs="Times New Roman"/>
          <w:color w:val="0D0D0D" w:themeColor="text1" w:themeTint="F2"/>
        </w:rPr>
        <w:t>leads</w:t>
      </w:r>
      <w:r w:rsidR="00F8729A" w:rsidRPr="00371CA0">
        <w:rPr>
          <w:rFonts w:cs="Times New Roman"/>
          <w:color w:val="0D0D0D" w:themeColor="text1" w:themeTint="F2"/>
        </w:rPr>
        <w:t xml:space="preserve"> to the </w:t>
      </w:r>
      <w:r w:rsidR="006A1115" w:rsidRPr="00371CA0">
        <w:rPr>
          <w:rFonts w:cs="Times New Roman"/>
          <w:color w:val="0D0D0D" w:themeColor="text1" w:themeTint="F2"/>
        </w:rPr>
        <w:t>understanding</w:t>
      </w:r>
      <w:r w:rsidR="00F8729A" w:rsidRPr="00371CA0">
        <w:rPr>
          <w:rFonts w:cs="Times New Roman"/>
          <w:color w:val="0D0D0D" w:themeColor="text1" w:themeTint="F2"/>
        </w:rPr>
        <w:t xml:space="preserve"> </w:t>
      </w:r>
      <w:r w:rsidR="006A1115" w:rsidRPr="00371CA0">
        <w:rPr>
          <w:rFonts w:cs="Times New Roman"/>
          <w:color w:val="0D0D0D" w:themeColor="text1" w:themeTint="F2"/>
        </w:rPr>
        <w:t>o</w:t>
      </w:r>
      <w:r w:rsidR="00F8729A" w:rsidRPr="00371CA0">
        <w:rPr>
          <w:rFonts w:cs="Times New Roman"/>
          <w:color w:val="0D0D0D" w:themeColor="text1" w:themeTint="F2"/>
        </w:rPr>
        <w:t xml:space="preserve">f the personal triggers and patterns. It then also enables </w:t>
      </w:r>
      <w:r w:rsidR="006A1115" w:rsidRPr="00371CA0">
        <w:rPr>
          <w:rFonts w:cs="Times New Roman"/>
          <w:color w:val="0D0D0D" w:themeColor="text1" w:themeTint="F2"/>
        </w:rPr>
        <w:t>timely</w:t>
      </w:r>
      <w:r w:rsidR="00F8729A" w:rsidRPr="00371CA0">
        <w:rPr>
          <w:rFonts w:cs="Times New Roman"/>
          <w:color w:val="0D0D0D" w:themeColor="text1" w:themeTint="F2"/>
        </w:rPr>
        <w:t xml:space="preserve"> </w:t>
      </w:r>
      <w:r w:rsidR="006A1115" w:rsidRPr="00371CA0">
        <w:rPr>
          <w:rFonts w:cs="Times New Roman"/>
          <w:color w:val="0D0D0D" w:themeColor="text1" w:themeTint="F2"/>
        </w:rPr>
        <w:t>adjustments</w:t>
      </w:r>
      <w:r w:rsidR="00F8729A" w:rsidRPr="00371CA0">
        <w:rPr>
          <w:rFonts w:cs="Times New Roman"/>
          <w:color w:val="0D0D0D" w:themeColor="text1" w:themeTint="F2"/>
        </w:rPr>
        <w:t xml:space="preserve"> </w:t>
      </w:r>
      <w:r w:rsidR="00525604" w:rsidRPr="00371CA0">
        <w:rPr>
          <w:rFonts w:cs="Times New Roman"/>
          <w:color w:val="0D0D0D" w:themeColor="text1" w:themeTint="F2"/>
        </w:rPr>
        <w:t xml:space="preserve">in the person’s </w:t>
      </w:r>
      <w:r w:rsidR="006A1115" w:rsidRPr="00371CA0">
        <w:rPr>
          <w:rFonts w:cs="Times New Roman"/>
          <w:color w:val="0D0D0D" w:themeColor="text1" w:themeTint="F2"/>
        </w:rPr>
        <w:t>diabetes</w:t>
      </w:r>
      <w:r w:rsidR="00525604" w:rsidRPr="00371CA0">
        <w:rPr>
          <w:rFonts w:cs="Times New Roman"/>
          <w:color w:val="0D0D0D" w:themeColor="text1" w:themeTint="F2"/>
        </w:rPr>
        <w:t xml:space="preserve"> management </w:t>
      </w:r>
      <w:r w:rsidR="00B12D63" w:rsidRPr="00371CA0">
        <w:rPr>
          <w:rFonts w:cs="Times New Roman"/>
          <w:color w:val="0D0D0D" w:themeColor="text1" w:themeTint="F2"/>
        </w:rPr>
        <w:t>plan</w:t>
      </w:r>
      <w:r w:rsidR="00525604" w:rsidRPr="00371CA0">
        <w:rPr>
          <w:rFonts w:cs="Times New Roman"/>
          <w:color w:val="0D0D0D" w:themeColor="text1" w:themeTint="F2"/>
        </w:rPr>
        <w:t xml:space="preserve">, which </w:t>
      </w:r>
      <w:r w:rsidR="004C49BF" w:rsidRPr="00371CA0">
        <w:rPr>
          <w:rFonts w:cs="Times New Roman"/>
          <w:color w:val="0D0D0D" w:themeColor="text1" w:themeTint="F2"/>
        </w:rPr>
        <w:t>affects</w:t>
      </w:r>
      <w:r w:rsidR="00525604" w:rsidRPr="00371CA0">
        <w:rPr>
          <w:rFonts w:cs="Times New Roman"/>
          <w:color w:val="0D0D0D" w:themeColor="text1" w:themeTint="F2"/>
        </w:rPr>
        <w:t xml:space="preserve"> their </w:t>
      </w:r>
      <w:r w:rsidR="00B12D63" w:rsidRPr="00371CA0">
        <w:rPr>
          <w:rFonts w:cs="Times New Roman"/>
          <w:color w:val="0D0D0D" w:themeColor="text1" w:themeTint="F2"/>
        </w:rPr>
        <w:t>medication</w:t>
      </w:r>
      <w:r w:rsidR="00525604" w:rsidRPr="00371CA0">
        <w:rPr>
          <w:rFonts w:cs="Times New Roman"/>
          <w:color w:val="0D0D0D" w:themeColor="text1" w:themeTint="F2"/>
        </w:rPr>
        <w:t xml:space="preserve"> doses, food </w:t>
      </w:r>
      <w:r w:rsidR="00B12D63" w:rsidRPr="00371CA0">
        <w:rPr>
          <w:rFonts w:cs="Times New Roman"/>
          <w:color w:val="0D0D0D" w:themeColor="text1" w:themeTint="F2"/>
        </w:rPr>
        <w:t>choices</w:t>
      </w:r>
      <w:r w:rsidR="00525604" w:rsidRPr="00371CA0">
        <w:rPr>
          <w:rFonts w:cs="Times New Roman"/>
          <w:color w:val="0D0D0D" w:themeColor="text1" w:themeTint="F2"/>
        </w:rPr>
        <w:t xml:space="preserve"> and exercise routines. </w:t>
      </w:r>
      <w:r w:rsidR="00371CA0" w:rsidRPr="00371CA0">
        <w:rPr>
          <w:rFonts w:cs="Times New Roman"/>
          <w:color w:val="0D0D0D" w:themeColor="text1" w:themeTint="F2"/>
        </w:rPr>
        <w:t xml:space="preserve">As per the statement of </w:t>
      </w:r>
      <w:proofErr w:type="spellStart"/>
      <w:r w:rsidR="00371CA0" w:rsidRPr="00371CA0">
        <w:rPr>
          <w:rFonts w:cs="Times New Roman"/>
          <w:color w:val="0D0D0D" w:themeColor="text1" w:themeTint="F2"/>
        </w:rPr>
        <w:t>Hantzidiamantis</w:t>
      </w:r>
      <w:proofErr w:type="spellEnd"/>
      <w:r w:rsidR="00371CA0" w:rsidRPr="00371CA0">
        <w:rPr>
          <w:rFonts w:cs="Times New Roman"/>
          <w:color w:val="0D0D0D" w:themeColor="text1" w:themeTint="F2"/>
        </w:rPr>
        <w:t xml:space="preserve"> et al. (2024),</w:t>
      </w:r>
      <w:r w:rsidR="00371CA0">
        <w:rPr>
          <w:rFonts w:cs="Times New Roman"/>
          <w:color w:val="0D0D0D" w:themeColor="text1" w:themeTint="F2"/>
        </w:rPr>
        <w:t xml:space="preserve"> </w:t>
      </w:r>
      <w:r w:rsidR="00A17183">
        <w:rPr>
          <w:rFonts w:cs="Times New Roman"/>
          <w:color w:val="0D0D0D" w:themeColor="text1" w:themeTint="F2"/>
        </w:rPr>
        <w:t>it</w:t>
      </w:r>
      <w:r w:rsidR="00525604" w:rsidRPr="00371CA0">
        <w:rPr>
          <w:rFonts w:cs="Times New Roman"/>
          <w:color w:val="0D0D0D" w:themeColor="text1" w:themeTint="F2"/>
        </w:rPr>
        <w:t xml:space="preserve"> is </w:t>
      </w:r>
      <w:r w:rsidR="00B12D63" w:rsidRPr="00371CA0">
        <w:rPr>
          <w:rFonts w:cs="Times New Roman"/>
          <w:color w:val="0D0D0D" w:themeColor="text1" w:themeTint="F2"/>
        </w:rPr>
        <w:t>specifically</w:t>
      </w:r>
      <w:r w:rsidR="00525604" w:rsidRPr="00371CA0">
        <w:rPr>
          <w:rFonts w:cs="Times New Roman"/>
          <w:color w:val="0D0D0D" w:themeColor="text1" w:themeTint="F2"/>
        </w:rPr>
        <w:t xml:space="preserve"> </w:t>
      </w:r>
      <w:r w:rsidR="00B12D63" w:rsidRPr="00371CA0">
        <w:rPr>
          <w:rFonts w:cs="Times New Roman"/>
          <w:color w:val="0D0D0D" w:themeColor="text1" w:themeTint="F2"/>
        </w:rPr>
        <w:t>important</w:t>
      </w:r>
      <w:r w:rsidR="00525604" w:rsidRPr="00371CA0">
        <w:rPr>
          <w:rFonts w:cs="Times New Roman"/>
          <w:color w:val="0D0D0D" w:themeColor="text1" w:themeTint="F2"/>
        </w:rPr>
        <w:t xml:space="preserve"> for people who </w:t>
      </w:r>
      <w:r w:rsidR="004C49BF" w:rsidRPr="00371CA0">
        <w:rPr>
          <w:rFonts w:cs="Times New Roman"/>
          <w:color w:val="0D0D0D" w:themeColor="text1" w:themeTint="F2"/>
        </w:rPr>
        <w:t>are prone to</w:t>
      </w:r>
      <w:r w:rsidR="00525604" w:rsidRPr="00371CA0">
        <w:rPr>
          <w:rFonts w:cs="Times New Roman"/>
          <w:color w:val="0D0D0D" w:themeColor="text1" w:themeTint="F2"/>
        </w:rPr>
        <w:t xml:space="preserve"> </w:t>
      </w:r>
      <w:r w:rsidR="00B12D63" w:rsidRPr="00371CA0">
        <w:rPr>
          <w:rFonts w:cs="Times New Roman"/>
          <w:color w:val="0D0D0D" w:themeColor="text1" w:themeTint="F2"/>
        </w:rPr>
        <w:t>inducing</w:t>
      </w:r>
      <w:r w:rsidR="00525604" w:rsidRPr="00371CA0">
        <w:rPr>
          <w:rFonts w:cs="Times New Roman"/>
          <w:color w:val="0D0D0D" w:themeColor="text1" w:themeTint="F2"/>
        </w:rPr>
        <w:t xml:space="preserve"> or </w:t>
      </w:r>
      <w:r w:rsidR="004C49BF" w:rsidRPr="00371CA0">
        <w:rPr>
          <w:rFonts w:cs="Times New Roman"/>
          <w:color w:val="0D0D0D" w:themeColor="text1" w:themeTint="F2"/>
        </w:rPr>
        <w:t>experiencing</w:t>
      </w:r>
      <w:r w:rsidR="00525604" w:rsidRPr="00371CA0">
        <w:rPr>
          <w:rFonts w:cs="Times New Roman"/>
          <w:color w:val="0D0D0D" w:themeColor="text1" w:themeTint="F2"/>
        </w:rPr>
        <w:t xml:space="preserve"> </w:t>
      </w:r>
      <w:r w:rsidR="00B12D63" w:rsidRPr="00371CA0">
        <w:rPr>
          <w:rFonts w:cs="Times New Roman"/>
          <w:color w:val="0D0D0D" w:themeColor="text1" w:themeTint="F2"/>
        </w:rPr>
        <w:t>frequent</w:t>
      </w:r>
      <w:r w:rsidR="00BE7D73" w:rsidRPr="00371CA0">
        <w:rPr>
          <w:rFonts w:cs="Times New Roman"/>
          <w:color w:val="0D0D0D" w:themeColor="text1" w:themeTint="F2"/>
        </w:rPr>
        <w:t xml:space="preserve"> fluctuations in the blood sugar level. Other than this</w:t>
      </w:r>
      <w:r w:rsidR="004C49BF" w:rsidRPr="00371CA0">
        <w:rPr>
          <w:rFonts w:cs="Times New Roman"/>
          <w:color w:val="0D0D0D" w:themeColor="text1" w:themeTint="F2"/>
        </w:rPr>
        <w:t>,</w:t>
      </w:r>
      <w:r w:rsidR="00BE7D73" w:rsidRPr="00371CA0">
        <w:rPr>
          <w:rFonts w:cs="Times New Roman"/>
          <w:color w:val="0D0D0D" w:themeColor="text1" w:themeTint="F2"/>
        </w:rPr>
        <w:t xml:space="preserve"> the recorded data also </w:t>
      </w:r>
      <w:r w:rsidR="00B12D63" w:rsidRPr="00371CA0">
        <w:rPr>
          <w:rFonts w:cs="Times New Roman"/>
          <w:color w:val="0D0D0D" w:themeColor="text1" w:themeTint="F2"/>
        </w:rPr>
        <w:t>provides</w:t>
      </w:r>
      <w:r w:rsidR="00BE7D73" w:rsidRPr="00371CA0">
        <w:rPr>
          <w:rFonts w:cs="Times New Roman"/>
          <w:color w:val="0D0D0D" w:themeColor="text1" w:themeTint="F2"/>
        </w:rPr>
        <w:t xml:space="preserve"> a clear picture of </w:t>
      </w:r>
      <w:r w:rsidR="00AD0625" w:rsidRPr="00371CA0">
        <w:rPr>
          <w:rFonts w:cs="Times New Roman"/>
          <w:color w:val="0D0D0D" w:themeColor="text1" w:themeTint="F2"/>
        </w:rPr>
        <w:t>blood sugar control for a healthcare provider</w:t>
      </w:r>
      <w:r w:rsidR="004C49BF" w:rsidRPr="00371CA0">
        <w:rPr>
          <w:rFonts w:cs="Times New Roman"/>
          <w:color w:val="0D0D0D" w:themeColor="text1" w:themeTint="F2"/>
        </w:rPr>
        <w:t>,</w:t>
      </w:r>
      <w:r w:rsidR="00AD0625" w:rsidRPr="00371CA0">
        <w:rPr>
          <w:rFonts w:cs="Times New Roman"/>
          <w:color w:val="0D0D0D" w:themeColor="text1" w:themeTint="F2"/>
        </w:rPr>
        <w:t xml:space="preserve"> which helps them </w:t>
      </w:r>
      <w:r w:rsidR="00371CA0">
        <w:rPr>
          <w:rFonts w:cs="Times New Roman"/>
          <w:color w:val="0D0D0D" w:themeColor="text1" w:themeTint="F2"/>
        </w:rPr>
        <w:t>make</w:t>
      </w:r>
      <w:r w:rsidR="00AD0625" w:rsidRPr="00371CA0">
        <w:rPr>
          <w:rFonts w:cs="Times New Roman"/>
          <w:color w:val="0D0D0D" w:themeColor="text1" w:themeTint="F2"/>
        </w:rPr>
        <w:t xml:space="preserve"> well-informed decisions. It empowers </w:t>
      </w:r>
      <w:r w:rsidR="00B12D63" w:rsidRPr="00371CA0">
        <w:rPr>
          <w:rFonts w:cs="Times New Roman"/>
          <w:color w:val="0D0D0D" w:themeColor="text1" w:themeTint="F2"/>
        </w:rPr>
        <w:t>individuals</w:t>
      </w:r>
      <w:r w:rsidR="00AD0625" w:rsidRPr="00371CA0">
        <w:rPr>
          <w:rFonts w:cs="Times New Roman"/>
          <w:color w:val="0D0D0D" w:themeColor="text1" w:themeTint="F2"/>
        </w:rPr>
        <w:t xml:space="preserve"> </w:t>
      </w:r>
      <w:r w:rsidR="00F42F9E" w:rsidRPr="00371CA0">
        <w:rPr>
          <w:rFonts w:cs="Times New Roman"/>
          <w:color w:val="0D0D0D" w:themeColor="text1" w:themeTint="F2"/>
        </w:rPr>
        <w:t>to</w:t>
      </w:r>
      <w:r w:rsidR="00AD0625" w:rsidRPr="00371CA0">
        <w:rPr>
          <w:rFonts w:cs="Times New Roman"/>
          <w:color w:val="0D0D0D" w:themeColor="text1" w:themeTint="F2"/>
        </w:rPr>
        <w:t xml:space="preserve"> </w:t>
      </w:r>
      <w:r w:rsidR="00F42F9E" w:rsidRPr="00371CA0">
        <w:rPr>
          <w:rFonts w:cs="Times New Roman"/>
          <w:color w:val="0D0D0D" w:themeColor="text1" w:themeTint="F2"/>
        </w:rPr>
        <w:t>actively</w:t>
      </w:r>
      <w:r w:rsidR="00BD51F0" w:rsidRPr="00371CA0">
        <w:rPr>
          <w:rFonts w:cs="Times New Roman"/>
          <w:color w:val="0D0D0D" w:themeColor="text1" w:themeTint="F2"/>
        </w:rPr>
        <w:t xml:space="preserve"> </w:t>
      </w:r>
      <w:r w:rsidR="004C49BF" w:rsidRPr="00371CA0">
        <w:rPr>
          <w:rFonts w:cs="Times New Roman"/>
          <w:color w:val="0D0D0D" w:themeColor="text1" w:themeTint="F2"/>
        </w:rPr>
        <w:t>participate</w:t>
      </w:r>
      <w:r w:rsidR="00BD51F0" w:rsidRPr="00371CA0">
        <w:rPr>
          <w:rFonts w:cs="Times New Roman"/>
          <w:color w:val="0D0D0D" w:themeColor="text1" w:themeTint="F2"/>
        </w:rPr>
        <w:t xml:space="preserve"> in </w:t>
      </w:r>
      <w:r w:rsidR="00B12D63" w:rsidRPr="00371CA0">
        <w:rPr>
          <w:rFonts w:cs="Times New Roman"/>
          <w:color w:val="0D0D0D" w:themeColor="text1" w:themeTint="F2"/>
        </w:rPr>
        <w:t>their</w:t>
      </w:r>
      <w:r w:rsidR="00BD51F0" w:rsidRPr="00371CA0">
        <w:rPr>
          <w:rFonts w:cs="Times New Roman"/>
          <w:color w:val="0D0D0D" w:themeColor="text1" w:themeTint="F2"/>
        </w:rPr>
        <w:t xml:space="preserve"> own care for </w:t>
      </w:r>
      <w:r w:rsidR="00B12D63" w:rsidRPr="00371CA0">
        <w:rPr>
          <w:rFonts w:cs="Times New Roman"/>
          <w:color w:val="0D0D0D" w:themeColor="text1" w:themeTint="F2"/>
        </w:rPr>
        <w:t>their</w:t>
      </w:r>
      <w:r w:rsidR="00BD51F0" w:rsidRPr="00371CA0">
        <w:rPr>
          <w:rFonts w:cs="Times New Roman"/>
          <w:color w:val="0D0D0D" w:themeColor="text1" w:themeTint="F2"/>
        </w:rPr>
        <w:t xml:space="preserve"> disease. </w:t>
      </w:r>
    </w:p>
    <w:p w14:paraId="4F873A57" w14:textId="26FB9D8E" w:rsidR="00112ED5" w:rsidRPr="00371CA0" w:rsidRDefault="00112ED5" w:rsidP="00371CA0">
      <w:pPr>
        <w:spacing w:line="360" w:lineRule="auto"/>
        <w:rPr>
          <w:rFonts w:cs="Times New Roman"/>
          <w:color w:val="0D0D0D" w:themeColor="text1" w:themeTint="F2"/>
        </w:rPr>
      </w:pPr>
      <w:r w:rsidRPr="00371CA0">
        <w:rPr>
          <w:rFonts w:cs="Times New Roman"/>
          <w:color w:val="0D0D0D" w:themeColor="text1" w:themeTint="F2"/>
        </w:rPr>
        <w:t xml:space="preserve">The blood sugar </w:t>
      </w:r>
      <w:r w:rsidR="00B12D63" w:rsidRPr="00371CA0">
        <w:rPr>
          <w:rFonts w:cs="Times New Roman"/>
          <w:color w:val="0D0D0D" w:themeColor="text1" w:themeTint="F2"/>
        </w:rPr>
        <w:t>level</w:t>
      </w:r>
      <w:r w:rsidRPr="00371CA0">
        <w:rPr>
          <w:rFonts w:cs="Times New Roman"/>
          <w:color w:val="0D0D0D" w:themeColor="text1" w:themeTint="F2"/>
        </w:rPr>
        <w:t xml:space="preserve"> </w:t>
      </w:r>
      <w:r w:rsidR="00B12D63" w:rsidRPr="00371CA0">
        <w:rPr>
          <w:rFonts w:cs="Times New Roman"/>
          <w:color w:val="0D0D0D" w:themeColor="text1" w:themeTint="F2"/>
        </w:rPr>
        <w:t>could</w:t>
      </w:r>
      <w:r w:rsidRPr="00371CA0">
        <w:rPr>
          <w:rFonts w:cs="Times New Roman"/>
          <w:color w:val="0D0D0D" w:themeColor="text1" w:themeTint="F2"/>
        </w:rPr>
        <w:t xml:space="preserve"> </w:t>
      </w:r>
      <w:r w:rsidR="00B12D63" w:rsidRPr="00371CA0">
        <w:rPr>
          <w:rFonts w:cs="Times New Roman"/>
          <w:color w:val="0D0D0D" w:themeColor="text1" w:themeTint="F2"/>
        </w:rPr>
        <w:t>be</w:t>
      </w:r>
      <w:r w:rsidRPr="00371CA0">
        <w:rPr>
          <w:rFonts w:cs="Times New Roman"/>
          <w:color w:val="0D0D0D" w:themeColor="text1" w:themeTint="F2"/>
        </w:rPr>
        <w:t xml:space="preserve"> </w:t>
      </w:r>
      <w:r w:rsidR="00B12D63" w:rsidRPr="00371CA0">
        <w:rPr>
          <w:rFonts w:cs="Times New Roman"/>
          <w:color w:val="0D0D0D" w:themeColor="text1" w:themeTint="F2"/>
        </w:rPr>
        <w:t>monitored</w:t>
      </w:r>
      <w:r w:rsidRPr="00371CA0">
        <w:rPr>
          <w:rFonts w:cs="Times New Roman"/>
          <w:color w:val="0D0D0D" w:themeColor="text1" w:themeTint="F2"/>
        </w:rPr>
        <w:t xml:space="preserve"> with the help of </w:t>
      </w:r>
      <w:r w:rsidR="00B12D63" w:rsidRPr="00371CA0">
        <w:rPr>
          <w:rFonts w:cs="Times New Roman"/>
          <w:color w:val="0D0D0D" w:themeColor="text1" w:themeTint="F2"/>
        </w:rPr>
        <w:t>self</w:t>
      </w:r>
      <w:r w:rsidRPr="00371CA0">
        <w:rPr>
          <w:rFonts w:cs="Times New Roman"/>
          <w:color w:val="0D0D0D" w:themeColor="text1" w:themeTint="F2"/>
        </w:rPr>
        <w:t xml:space="preserve">-monitoring of blood </w:t>
      </w:r>
      <w:r w:rsidR="00F42F9E" w:rsidRPr="00371CA0">
        <w:rPr>
          <w:rFonts w:cs="Times New Roman"/>
          <w:color w:val="0D0D0D" w:themeColor="text1" w:themeTint="F2"/>
        </w:rPr>
        <w:t>glucose</w:t>
      </w:r>
      <w:r w:rsidRPr="00371CA0">
        <w:rPr>
          <w:rFonts w:cs="Times New Roman"/>
          <w:color w:val="0D0D0D" w:themeColor="text1" w:themeTint="F2"/>
        </w:rPr>
        <w:t xml:space="preserve"> (SMBG) </w:t>
      </w:r>
      <w:r w:rsidR="00B12D63" w:rsidRPr="00371CA0">
        <w:rPr>
          <w:rFonts w:cs="Times New Roman"/>
          <w:color w:val="0D0D0D" w:themeColor="text1" w:themeTint="F2"/>
        </w:rPr>
        <w:t>with</w:t>
      </w:r>
      <w:r w:rsidRPr="00371CA0">
        <w:rPr>
          <w:rFonts w:cs="Times New Roman"/>
          <w:color w:val="0D0D0D" w:themeColor="text1" w:themeTint="F2"/>
        </w:rPr>
        <w:t xml:space="preserve"> a glucose meter, </w:t>
      </w:r>
      <w:r w:rsidR="00B12D63" w:rsidRPr="00371CA0">
        <w:rPr>
          <w:rFonts w:cs="Times New Roman"/>
          <w:color w:val="0D0D0D" w:themeColor="text1" w:themeTint="F2"/>
        </w:rPr>
        <w:t>which</w:t>
      </w:r>
      <w:r w:rsidR="003C16CC" w:rsidRPr="00371CA0">
        <w:rPr>
          <w:rFonts w:cs="Times New Roman"/>
          <w:color w:val="0D0D0D" w:themeColor="text1" w:themeTint="F2"/>
        </w:rPr>
        <w:t xml:space="preserve"> </w:t>
      </w:r>
      <w:r w:rsidR="00F42F9E" w:rsidRPr="00371CA0">
        <w:rPr>
          <w:rFonts w:cs="Times New Roman"/>
          <w:color w:val="0D0D0D" w:themeColor="text1" w:themeTint="F2"/>
        </w:rPr>
        <w:t>helps</w:t>
      </w:r>
      <w:r w:rsidR="003C16CC" w:rsidRPr="00371CA0">
        <w:rPr>
          <w:rFonts w:cs="Times New Roman"/>
          <w:color w:val="0D0D0D" w:themeColor="text1" w:themeTint="F2"/>
        </w:rPr>
        <w:t xml:space="preserve"> with </w:t>
      </w:r>
      <w:r w:rsidR="00B12D63" w:rsidRPr="00371CA0">
        <w:rPr>
          <w:rFonts w:cs="Times New Roman"/>
          <w:color w:val="0D0D0D" w:themeColor="text1" w:themeTint="F2"/>
        </w:rPr>
        <w:t>immediate</w:t>
      </w:r>
      <w:r w:rsidR="003C16CC" w:rsidRPr="00371CA0">
        <w:rPr>
          <w:rFonts w:cs="Times New Roman"/>
          <w:color w:val="0D0D0D" w:themeColor="text1" w:themeTint="F2"/>
        </w:rPr>
        <w:t xml:space="preserve"> </w:t>
      </w:r>
      <w:r w:rsidR="00B12D63" w:rsidRPr="00371CA0">
        <w:rPr>
          <w:rFonts w:cs="Times New Roman"/>
          <w:color w:val="0D0D0D" w:themeColor="text1" w:themeTint="F2"/>
        </w:rPr>
        <w:t>treatment</w:t>
      </w:r>
      <w:r w:rsidR="003C16CC" w:rsidRPr="00371CA0">
        <w:rPr>
          <w:rFonts w:cs="Times New Roman"/>
          <w:color w:val="0D0D0D" w:themeColor="text1" w:themeTint="F2"/>
        </w:rPr>
        <w:t xml:space="preserve"> </w:t>
      </w:r>
      <w:r w:rsidR="00F42F9E" w:rsidRPr="00371CA0">
        <w:rPr>
          <w:rFonts w:cs="Times New Roman"/>
          <w:color w:val="0D0D0D" w:themeColor="text1" w:themeTint="F2"/>
        </w:rPr>
        <w:t>decisions</w:t>
      </w:r>
      <w:r w:rsidR="004C49BF" w:rsidRPr="00371CA0">
        <w:rPr>
          <w:rFonts w:cs="Times New Roman"/>
          <w:color w:val="0D0D0D" w:themeColor="text1" w:themeTint="F2"/>
        </w:rPr>
        <w:t>;</w:t>
      </w:r>
      <w:r w:rsidR="003C16CC" w:rsidRPr="00371CA0">
        <w:rPr>
          <w:rFonts w:cs="Times New Roman"/>
          <w:color w:val="0D0D0D" w:themeColor="text1" w:themeTint="F2"/>
        </w:rPr>
        <w:t xml:space="preserve"> </w:t>
      </w:r>
      <w:r w:rsidR="004C49BF" w:rsidRPr="00371CA0">
        <w:rPr>
          <w:rFonts w:cs="Times New Roman"/>
          <w:color w:val="0D0D0D" w:themeColor="text1" w:themeTint="F2"/>
        </w:rPr>
        <w:t>however,</w:t>
      </w:r>
      <w:r w:rsidR="003C16CC" w:rsidRPr="00371CA0">
        <w:rPr>
          <w:rFonts w:cs="Times New Roman"/>
          <w:color w:val="0D0D0D" w:themeColor="text1" w:themeTint="F2"/>
        </w:rPr>
        <w:t xml:space="preserve"> </w:t>
      </w:r>
      <w:r w:rsidR="004B19AE" w:rsidRPr="00371CA0">
        <w:rPr>
          <w:rFonts w:cs="Times New Roman"/>
          <w:color w:val="0D0D0D" w:themeColor="text1" w:themeTint="F2"/>
        </w:rPr>
        <w:t xml:space="preserve">it </w:t>
      </w:r>
      <w:r w:rsidR="003C16CC" w:rsidRPr="00371CA0">
        <w:rPr>
          <w:rFonts w:cs="Times New Roman"/>
          <w:color w:val="0D0D0D" w:themeColor="text1" w:themeTint="F2"/>
        </w:rPr>
        <w:t xml:space="preserve">could be </w:t>
      </w:r>
      <w:r w:rsidR="00B12D63" w:rsidRPr="00371CA0">
        <w:rPr>
          <w:rFonts w:cs="Times New Roman"/>
          <w:color w:val="0D0D0D" w:themeColor="text1" w:themeTint="F2"/>
        </w:rPr>
        <w:t>uncomfortable</w:t>
      </w:r>
      <w:r w:rsidR="003C16CC" w:rsidRPr="00371CA0">
        <w:rPr>
          <w:rFonts w:cs="Times New Roman"/>
          <w:color w:val="0D0D0D" w:themeColor="text1" w:themeTint="F2"/>
        </w:rPr>
        <w:t xml:space="preserve"> because of repeated finger pricking. </w:t>
      </w:r>
      <w:r w:rsidR="00B12D63" w:rsidRPr="00371CA0">
        <w:rPr>
          <w:rFonts w:cs="Times New Roman"/>
          <w:color w:val="0D0D0D" w:themeColor="text1" w:themeTint="F2"/>
        </w:rPr>
        <w:t>Continuous</w:t>
      </w:r>
      <w:r w:rsidR="003C16CC" w:rsidRPr="00371CA0">
        <w:rPr>
          <w:rFonts w:cs="Times New Roman"/>
          <w:color w:val="0D0D0D" w:themeColor="text1" w:themeTint="F2"/>
        </w:rPr>
        <w:t xml:space="preserve"> glucose monitoring </w:t>
      </w:r>
      <w:r w:rsidR="00B12D63" w:rsidRPr="00371CA0">
        <w:rPr>
          <w:rFonts w:cs="Times New Roman"/>
          <w:color w:val="0D0D0D" w:themeColor="text1" w:themeTint="F2"/>
        </w:rPr>
        <w:t>measures</w:t>
      </w:r>
      <w:r w:rsidR="003C16CC" w:rsidRPr="00371CA0">
        <w:rPr>
          <w:rFonts w:cs="Times New Roman"/>
          <w:color w:val="0D0D0D" w:themeColor="text1" w:themeTint="F2"/>
        </w:rPr>
        <w:t xml:space="preserve"> </w:t>
      </w:r>
      <w:r w:rsidR="004C49BF" w:rsidRPr="00371CA0">
        <w:rPr>
          <w:rFonts w:cs="Times New Roman"/>
          <w:color w:val="0D0D0D" w:themeColor="text1" w:themeTint="F2"/>
        </w:rPr>
        <w:t>glucose</w:t>
      </w:r>
      <w:r w:rsidR="00E25FA6" w:rsidRPr="00371CA0">
        <w:rPr>
          <w:rFonts w:cs="Times New Roman"/>
          <w:color w:val="0D0D0D" w:themeColor="text1" w:themeTint="F2"/>
        </w:rPr>
        <w:t xml:space="preserve"> </w:t>
      </w:r>
      <w:r w:rsidR="00F42F9E" w:rsidRPr="00371CA0">
        <w:rPr>
          <w:rFonts w:cs="Times New Roman"/>
          <w:color w:val="0D0D0D" w:themeColor="text1" w:themeTint="F2"/>
        </w:rPr>
        <w:t>levels</w:t>
      </w:r>
      <w:r w:rsidR="00E25FA6" w:rsidRPr="00371CA0">
        <w:rPr>
          <w:rFonts w:cs="Times New Roman"/>
          <w:color w:val="0D0D0D" w:themeColor="text1" w:themeTint="F2"/>
        </w:rPr>
        <w:t xml:space="preserve"> through interstitial fluid and provides continuous </w:t>
      </w:r>
      <w:r w:rsidR="00F42F9E" w:rsidRPr="00371CA0">
        <w:rPr>
          <w:rFonts w:cs="Times New Roman"/>
          <w:color w:val="0D0D0D" w:themeColor="text1" w:themeTint="F2"/>
        </w:rPr>
        <w:t>data;</w:t>
      </w:r>
      <w:r w:rsidR="00E25FA6" w:rsidRPr="00371CA0">
        <w:rPr>
          <w:rFonts w:cs="Times New Roman"/>
          <w:color w:val="0D0D0D" w:themeColor="text1" w:themeTint="F2"/>
        </w:rPr>
        <w:t xml:space="preserve"> </w:t>
      </w:r>
      <w:r w:rsidR="004C49BF" w:rsidRPr="00371CA0">
        <w:rPr>
          <w:rFonts w:cs="Times New Roman"/>
          <w:color w:val="0D0D0D" w:themeColor="text1" w:themeTint="F2"/>
        </w:rPr>
        <w:t>however,</w:t>
      </w:r>
      <w:r w:rsidR="00E25FA6" w:rsidRPr="00371CA0">
        <w:rPr>
          <w:rFonts w:cs="Times New Roman"/>
          <w:color w:val="0D0D0D" w:themeColor="text1" w:themeTint="F2"/>
        </w:rPr>
        <w:t xml:space="preserve"> </w:t>
      </w:r>
      <w:r w:rsidR="004B19AE" w:rsidRPr="00371CA0">
        <w:rPr>
          <w:rFonts w:cs="Times New Roman"/>
          <w:color w:val="0D0D0D" w:themeColor="text1" w:themeTint="F2"/>
        </w:rPr>
        <w:t xml:space="preserve">it </w:t>
      </w:r>
      <w:r w:rsidR="00E25FA6" w:rsidRPr="00371CA0">
        <w:rPr>
          <w:rFonts w:cs="Times New Roman"/>
          <w:color w:val="0D0D0D" w:themeColor="text1" w:themeTint="F2"/>
        </w:rPr>
        <w:t xml:space="preserve">is regarded as </w:t>
      </w:r>
      <w:r w:rsidR="008F5C5C" w:rsidRPr="00371CA0">
        <w:rPr>
          <w:rFonts w:cs="Times New Roman"/>
          <w:color w:val="0D0D0D" w:themeColor="text1" w:themeTint="F2"/>
        </w:rPr>
        <w:t>expensive</w:t>
      </w:r>
      <w:r w:rsidR="00E25FA6" w:rsidRPr="00371CA0">
        <w:rPr>
          <w:rFonts w:cs="Times New Roman"/>
          <w:color w:val="0D0D0D" w:themeColor="text1" w:themeTint="F2"/>
        </w:rPr>
        <w:t xml:space="preserve">. </w:t>
      </w:r>
      <w:r w:rsidR="00A8028D" w:rsidRPr="00371CA0">
        <w:rPr>
          <w:rFonts w:cs="Times New Roman"/>
          <w:color w:val="0D0D0D" w:themeColor="text1" w:themeTint="F2"/>
        </w:rPr>
        <w:t xml:space="preserve">HbA1c blood test </w:t>
      </w:r>
      <w:r w:rsidR="008F5C5C" w:rsidRPr="00371CA0">
        <w:rPr>
          <w:rFonts w:cs="Times New Roman"/>
          <w:color w:val="0D0D0D" w:themeColor="text1" w:themeTint="F2"/>
        </w:rPr>
        <w:t>provides</w:t>
      </w:r>
      <w:r w:rsidR="00A8028D" w:rsidRPr="00371CA0">
        <w:rPr>
          <w:rFonts w:cs="Times New Roman"/>
          <w:color w:val="0D0D0D" w:themeColor="text1" w:themeTint="F2"/>
        </w:rPr>
        <w:t xml:space="preserve"> a </w:t>
      </w:r>
      <w:r w:rsidR="007620A9" w:rsidRPr="00371CA0">
        <w:rPr>
          <w:rFonts w:cs="Times New Roman"/>
          <w:color w:val="0D0D0D" w:themeColor="text1" w:themeTint="F2"/>
        </w:rPr>
        <w:t xml:space="preserve">long-term </w:t>
      </w:r>
      <w:r w:rsidR="00F42F9E" w:rsidRPr="00371CA0">
        <w:rPr>
          <w:rFonts w:cs="Times New Roman"/>
          <w:color w:val="0D0D0D" w:themeColor="text1" w:themeTint="F2"/>
        </w:rPr>
        <w:t>view</w:t>
      </w:r>
      <w:r w:rsidR="007620A9" w:rsidRPr="00371CA0">
        <w:rPr>
          <w:rFonts w:cs="Times New Roman"/>
          <w:color w:val="0D0D0D" w:themeColor="text1" w:themeTint="F2"/>
        </w:rPr>
        <w:t xml:space="preserve"> </w:t>
      </w:r>
      <w:r w:rsidR="008F5C5C" w:rsidRPr="00371CA0">
        <w:rPr>
          <w:rFonts w:cs="Times New Roman"/>
          <w:color w:val="0D0D0D" w:themeColor="text1" w:themeTint="F2"/>
        </w:rPr>
        <w:t>of</w:t>
      </w:r>
      <w:r w:rsidR="007620A9" w:rsidRPr="00371CA0">
        <w:rPr>
          <w:rFonts w:cs="Times New Roman"/>
          <w:color w:val="0D0D0D" w:themeColor="text1" w:themeTint="F2"/>
        </w:rPr>
        <w:t xml:space="preserve"> management, but is ineffective </w:t>
      </w:r>
      <w:r w:rsidR="008F5C5C" w:rsidRPr="00371CA0">
        <w:rPr>
          <w:rFonts w:cs="Times New Roman"/>
          <w:color w:val="0D0D0D" w:themeColor="text1" w:themeTint="F2"/>
        </w:rPr>
        <w:t>for</w:t>
      </w:r>
      <w:r w:rsidR="007620A9" w:rsidRPr="00371CA0">
        <w:rPr>
          <w:rFonts w:cs="Times New Roman"/>
          <w:color w:val="0D0D0D" w:themeColor="text1" w:themeTint="F2"/>
        </w:rPr>
        <w:t xml:space="preserve"> immediate </w:t>
      </w:r>
      <w:r w:rsidR="008F5C5C" w:rsidRPr="00371CA0">
        <w:rPr>
          <w:rFonts w:cs="Times New Roman"/>
          <w:color w:val="0D0D0D" w:themeColor="text1" w:themeTint="F2"/>
        </w:rPr>
        <w:t>treatment</w:t>
      </w:r>
      <w:r w:rsidR="007620A9" w:rsidRPr="00371CA0">
        <w:rPr>
          <w:rFonts w:cs="Times New Roman"/>
          <w:color w:val="0D0D0D" w:themeColor="text1" w:themeTint="F2"/>
        </w:rPr>
        <w:t xml:space="preserve"> and adjustment to the lifestyle. </w:t>
      </w:r>
      <w:r w:rsidR="00302543" w:rsidRPr="00371CA0">
        <w:rPr>
          <w:rFonts w:cs="Times New Roman"/>
          <w:color w:val="0D0D0D" w:themeColor="text1" w:themeTint="F2"/>
        </w:rPr>
        <w:t>Mathew et al. (2023) suggest other blood sugar tests</w:t>
      </w:r>
      <w:r w:rsidR="004C49BF" w:rsidRPr="00371CA0">
        <w:rPr>
          <w:rFonts w:cs="Times New Roman"/>
          <w:color w:val="0D0D0D" w:themeColor="text1" w:themeTint="F2"/>
        </w:rPr>
        <w:t>,</w:t>
      </w:r>
      <w:r w:rsidR="00302543" w:rsidRPr="00371CA0">
        <w:rPr>
          <w:rFonts w:cs="Times New Roman"/>
          <w:color w:val="0D0D0D" w:themeColor="text1" w:themeTint="F2"/>
        </w:rPr>
        <w:t xml:space="preserve"> such as </w:t>
      </w:r>
      <w:r w:rsidR="00F42F9E" w:rsidRPr="00371CA0">
        <w:rPr>
          <w:rFonts w:cs="Times New Roman"/>
          <w:color w:val="0D0D0D" w:themeColor="text1" w:themeTint="F2"/>
        </w:rPr>
        <w:t xml:space="preserve">the </w:t>
      </w:r>
      <w:r w:rsidR="006A1115" w:rsidRPr="00371CA0">
        <w:rPr>
          <w:rFonts w:cs="Times New Roman"/>
          <w:color w:val="0D0D0D" w:themeColor="text1" w:themeTint="F2"/>
        </w:rPr>
        <w:t>capillary</w:t>
      </w:r>
      <w:r w:rsidR="00302543" w:rsidRPr="00371CA0">
        <w:rPr>
          <w:rFonts w:cs="Times New Roman"/>
          <w:color w:val="0D0D0D" w:themeColor="text1" w:themeTint="F2"/>
        </w:rPr>
        <w:t xml:space="preserve"> blood glucose test and venous (plasma) blood sample</w:t>
      </w:r>
      <w:r w:rsidR="00F42F9E" w:rsidRPr="00371CA0">
        <w:rPr>
          <w:rFonts w:cs="Times New Roman"/>
          <w:color w:val="0D0D0D" w:themeColor="text1" w:themeTint="F2"/>
        </w:rPr>
        <w:t>,</w:t>
      </w:r>
      <w:r w:rsidR="00302543" w:rsidRPr="00371CA0">
        <w:rPr>
          <w:rFonts w:cs="Times New Roman"/>
          <w:color w:val="0D0D0D" w:themeColor="text1" w:themeTint="F2"/>
        </w:rPr>
        <w:t xml:space="preserve"> as being efficient as well. </w:t>
      </w:r>
    </w:p>
    <w:p w14:paraId="557CACD6" w14:textId="1ED7E8F8" w:rsidR="00B02A68" w:rsidRPr="00371CA0" w:rsidRDefault="00B02A68" w:rsidP="00371CA0">
      <w:pPr>
        <w:spacing w:line="360" w:lineRule="auto"/>
        <w:rPr>
          <w:rFonts w:cs="Times New Roman"/>
          <w:color w:val="0D0D0D" w:themeColor="text1" w:themeTint="F2"/>
        </w:rPr>
      </w:pPr>
      <w:r w:rsidRPr="00371CA0">
        <w:rPr>
          <w:rFonts w:cs="Times New Roman"/>
          <w:color w:val="0D0D0D" w:themeColor="text1" w:themeTint="F2"/>
        </w:rPr>
        <w:t xml:space="preserve">When people do not follow a regular </w:t>
      </w:r>
      <w:r w:rsidR="006A1115" w:rsidRPr="00371CA0">
        <w:rPr>
          <w:rFonts w:cs="Times New Roman"/>
          <w:color w:val="0D0D0D" w:themeColor="text1" w:themeTint="F2"/>
        </w:rPr>
        <w:t>monitoring</w:t>
      </w:r>
      <w:r w:rsidRPr="00371CA0">
        <w:rPr>
          <w:rFonts w:cs="Times New Roman"/>
          <w:color w:val="0D0D0D" w:themeColor="text1" w:themeTint="F2"/>
        </w:rPr>
        <w:t xml:space="preserve"> and tracking process, it often leads to </w:t>
      </w:r>
      <w:r w:rsidR="00413068" w:rsidRPr="00371CA0">
        <w:rPr>
          <w:rFonts w:cs="Times New Roman"/>
          <w:color w:val="0D0D0D" w:themeColor="text1" w:themeTint="F2"/>
        </w:rPr>
        <w:t xml:space="preserve">serious challenges, </w:t>
      </w:r>
      <w:r w:rsidR="006A1115" w:rsidRPr="00371CA0">
        <w:rPr>
          <w:rFonts w:cs="Times New Roman"/>
          <w:color w:val="0D0D0D" w:themeColor="text1" w:themeTint="F2"/>
        </w:rPr>
        <w:t>including</w:t>
      </w:r>
      <w:r w:rsidR="00413068" w:rsidRPr="00371CA0">
        <w:rPr>
          <w:rFonts w:cs="Times New Roman"/>
          <w:color w:val="0D0D0D" w:themeColor="text1" w:themeTint="F2"/>
        </w:rPr>
        <w:t xml:space="preserve"> </w:t>
      </w:r>
      <w:r w:rsidR="006A1115" w:rsidRPr="00371CA0">
        <w:rPr>
          <w:rFonts w:cs="Times New Roman"/>
          <w:color w:val="0D0D0D" w:themeColor="text1" w:themeTint="F2"/>
        </w:rPr>
        <w:t>long-term</w:t>
      </w:r>
      <w:r w:rsidR="00413068" w:rsidRPr="00371CA0">
        <w:rPr>
          <w:rFonts w:cs="Times New Roman"/>
          <w:color w:val="0D0D0D" w:themeColor="text1" w:themeTint="F2"/>
        </w:rPr>
        <w:t xml:space="preserve"> </w:t>
      </w:r>
      <w:r w:rsidR="006A1115" w:rsidRPr="00371CA0">
        <w:rPr>
          <w:rFonts w:cs="Times New Roman"/>
          <w:color w:val="0D0D0D" w:themeColor="text1" w:themeTint="F2"/>
        </w:rPr>
        <w:t>challenges</w:t>
      </w:r>
      <w:r w:rsidR="00413068" w:rsidRPr="00371CA0">
        <w:rPr>
          <w:rFonts w:cs="Times New Roman"/>
          <w:color w:val="0D0D0D" w:themeColor="text1" w:themeTint="F2"/>
        </w:rPr>
        <w:t xml:space="preserve"> and </w:t>
      </w:r>
      <w:r w:rsidR="006A1115" w:rsidRPr="00371CA0">
        <w:rPr>
          <w:rFonts w:cs="Times New Roman"/>
          <w:color w:val="0D0D0D" w:themeColor="text1" w:themeTint="F2"/>
        </w:rPr>
        <w:t>complications</w:t>
      </w:r>
      <w:r w:rsidR="00413068" w:rsidRPr="00371CA0">
        <w:rPr>
          <w:rFonts w:cs="Times New Roman"/>
          <w:color w:val="0D0D0D" w:themeColor="text1" w:themeTint="F2"/>
        </w:rPr>
        <w:t xml:space="preserve"> which affect their </w:t>
      </w:r>
      <w:r w:rsidR="006A1115" w:rsidRPr="00371CA0">
        <w:rPr>
          <w:rFonts w:cs="Times New Roman"/>
          <w:color w:val="0D0D0D" w:themeColor="text1" w:themeTint="F2"/>
        </w:rPr>
        <w:t>organs</w:t>
      </w:r>
      <w:r w:rsidR="00413068" w:rsidRPr="00371CA0">
        <w:rPr>
          <w:rFonts w:cs="Times New Roman"/>
          <w:color w:val="0D0D0D" w:themeColor="text1" w:themeTint="F2"/>
        </w:rPr>
        <w:t xml:space="preserve">, </w:t>
      </w:r>
      <w:r w:rsidR="004C49BF" w:rsidRPr="00371CA0">
        <w:rPr>
          <w:rFonts w:cs="Times New Roman"/>
          <w:color w:val="0D0D0D" w:themeColor="text1" w:themeTint="F2"/>
        </w:rPr>
        <w:t>which</w:t>
      </w:r>
      <w:r w:rsidR="00413068" w:rsidRPr="00371CA0">
        <w:rPr>
          <w:rFonts w:cs="Times New Roman"/>
          <w:color w:val="0D0D0D" w:themeColor="text1" w:themeTint="F2"/>
        </w:rPr>
        <w:t xml:space="preserve"> could lead to the development of </w:t>
      </w:r>
      <w:r w:rsidR="006A1115" w:rsidRPr="00371CA0">
        <w:rPr>
          <w:rFonts w:cs="Times New Roman"/>
          <w:color w:val="0D0D0D" w:themeColor="text1" w:themeTint="F2"/>
        </w:rPr>
        <w:t>cardiovascular</w:t>
      </w:r>
      <w:r w:rsidR="00413068" w:rsidRPr="00371CA0">
        <w:rPr>
          <w:rFonts w:cs="Times New Roman"/>
          <w:color w:val="0D0D0D" w:themeColor="text1" w:themeTint="F2"/>
        </w:rPr>
        <w:t xml:space="preserve"> diseases. Nerve damage, kidney damage, eye damage, </w:t>
      </w:r>
      <w:r w:rsidR="006A1115" w:rsidRPr="00371CA0">
        <w:rPr>
          <w:rFonts w:cs="Times New Roman"/>
          <w:color w:val="0D0D0D" w:themeColor="text1" w:themeTint="F2"/>
        </w:rPr>
        <w:t>foot</w:t>
      </w:r>
      <w:r w:rsidR="00413068" w:rsidRPr="00371CA0">
        <w:rPr>
          <w:rFonts w:cs="Times New Roman"/>
          <w:color w:val="0D0D0D" w:themeColor="text1" w:themeTint="F2"/>
        </w:rPr>
        <w:t xml:space="preserve"> </w:t>
      </w:r>
      <w:r w:rsidR="006A1115" w:rsidRPr="00371CA0">
        <w:rPr>
          <w:rFonts w:cs="Times New Roman"/>
          <w:color w:val="0D0D0D" w:themeColor="text1" w:themeTint="F2"/>
        </w:rPr>
        <w:t>problems</w:t>
      </w:r>
      <w:r w:rsidR="00413068" w:rsidRPr="00371CA0">
        <w:rPr>
          <w:rFonts w:cs="Times New Roman"/>
          <w:color w:val="0D0D0D" w:themeColor="text1" w:themeTint="F2"/>
        </w:rPr>
        <w:t xml:space="preserve">, increased </w:t>
      </w:r>
      <w:r w:rsidR="006A1115" w:rsidRPr="00371CA0">
        <w:rPr>
          <w:rFonts w:cs="Times New Roman"/>
          <w:color w:val="0D0D0D" w:themeColor="text1" w:themeTint="F2"/>
        </w:rPr>
        <w:t>infection</w:t>
      </w:r>
      <w:r w:rsidR="0071776C" w:rsidRPr="00371CA0">
        <w:rPr>
          <w:rFonts w:cs="Times New Roman"/>
          <w:color w:val="0D0D0D" w:themeColor="text1" w:themeTint="F2"/>
        </w:rPr>
        <w:t xml:space="preserve"> risks, bone </w:t>
      </w:r>
      <w:r w:rsidR="006A1115" w:rsidRPr="00371CA0">
        <w:rPr>
          <w:rFonts w:cs="Times New Roman"/>
          <w:color w:val="0D0D0D" w:themeColor="text1" w:themeTint="F2"/>
        </w:rPr>
        <w:t>diseases</w:t>
      </w:r>
      <w:r w:rsidR="0071776C" w:rsidRPr="00371CA0">
        <w:rPr>
          <w:rFonts w:cs="Times New Roman"/>
          <w:color w:val="0D0D0D" w:themeColor="text1" w:themeTint="F2"/>
        </w:rPr>
        <w:t xml:space="preserve"> like osteoporosis, </w:t>
      </w:r>
      <w:r w:rsidR="006A1115" w:rsidRPr="00371CA0">
        <w:rPr>
          <w:rFonts w:cs="Times New Roman"/>
          <w:color w:val="0D0D0D" w:themeColor="text1" w:themeTint="F2"/>
        </w:rPr>
        <w:t>depressional</w:t>
      </w:r>
      <w:r w:rsidR="0071776C" w:rsidRPr="00371CA0">
        <w:rPr>
          <w:rFonts w:cs="Times New Roman"/>
          <w:color w:val="0D0D0D" w:themeColor="text1" w:themeTint="F2"/>
        </w:rPr>
        <w:t xml:space="preserve"> </w:t>
      </w:r>
      <w:r w:rsidR="006A1115" w:rsidRPr="00371CA0">
        <w:rPr>
          <w:rFonts w:cs="Times New Roman"/>
          <w:color w:val="0D0D0D" w:themeColor="text1" w:themeTint="F2"/>
        </w:rPr>
        <w:t>a</w:t>
      </w:r>
      <w:r w:rsidR="0071776C" w:rsidRPr="00371CA0">
        <w:rPr>
          <w:rFonts w:cs="Times New Roman"/>
          <w:color w:val="0D0D0D" w:themeColor="text1" w:themeTint="F2"/>
        </w:rPr>
        <w:t xml:space="preserve">nd the risk of dementia. </w:t>
      </w:r>
    </w:p>
    <w:p w14:paraId="492B3F51" w14:textId="6EB47D0B" w:rsidR="006276A3" w:rsidRPr="00371CA0" w:rsidRDefault="008F3CD0" w:rsidP="00371CA0">
      <w:pPr>
        <w:pStyle w:val="Heading1"/>
        <w:rPr>
          <w:color w:val="0D0D0D" w:themeColor="text1" w:themeTint="F2"/>
          <w:lang w:val="en-GB"/>
        </w:rPr>
      </w:pPr>
      <w:bookmarkStart w:id="5" w:name="_Toc213338177"/>
      <w:r w:rsidRPr="00371CA0">
        <w:rPr>
          <w:color w:val="0D0D0D" w:themeColor="text1" w:themeTint="F2"/>
          <w:lang w:val="en-GB"/>
        </w:rPr>
        <w:t>Recommendations</w:t>
      </w:r>
      <w:r w:rsidR="006276A3" w:rsidRPr="00371CA0">
        <w:rPr>
          <w:color w:val="0D0D0D" w:themeColor="text1" w:themeTint="F2"/>
          <w:lang w:val="en-GB"/>
        </w:rPr>
        <w:t xml:space="preserve"> </w:t>
      </w:r>
      <w:r w:rsidR="00A83D25" w:rsidRPr="00371CA0">
        <w:rPr>
          <w:color w:val="0D0D0D" w:themeColor="text1" w:themeTint="F2"/>
          <w:lang w:val="en-GB"/>
        </w:rPr>
        <w:t>on lifestyle</w:t>
      </w:r>
      <w:r w:rsidRPr="00371CA0">
        <w:rPr>
          <w:color w:val="0D0D0D" w:themeColor="text1" w:themeTint="F2"/>
          <w:lang w:val="en-GB"/>
        </w:rPr>
        <w:t xml:space="preserve"> for the improvement of Type 2 diabetes</w:t>
      </w:r>
      <w:bookmarkEnd w:id="5"/>
    </w:p>
    <w:p w14:paraId="7A729F01" w14:textId="3B57CE9E" w:rsidR="008D3EF9" w:rsidRPr="00371CA0" w:rsidRDefault="008D3EF9" w:rsidP="00371CA0">
      <w:pPr>
        <w:spacing w:line="360" w:lineRule="auto"/>
        <w:rPr>
          <w:rFonts w:cs="Times New Roman"/>
          <w:color w:val="0D0D0D" w:themeColor="text1" w:themeTint="F2"/>
        </w:rPr>
      </w:pPr>
      <w:r w:rsidRPr="00371CA0">
        <w:rPr>
          <w:rFonts w:cs="Times New Roman"/>
          <w:color w:val="0D0D0D" w:themeColor="text1" w:themeTint="F2"/>
        </w:rPr>
        <w:t xml:space="preserve">According to the statement Sadiq (2023), </w:t>
      </w:r>
      <w:r w:rsidR="00DE16FF" w:rsidRPr="00371CA0">
        <w:rPr>
          <w:rFonts w:cs="Times New Roman"/>
          <w:color w:val="0D0D0D" w:themeColor="text1" w:themeTint="F2"/>
        </w:rPr>
        <w:t xml:space="preserve">lifestyle medicine is a method that </w:t>
      </w:r>
      <w:r w:rsidR="00A71E9E" w:rsidRPr="00371CA0">
        <w:rPr>
          <w:rFonts w:cs="Times New Roman"/>
          <w:color w:val="0D0D0D" w:themeColor="text1" w:themeTint="F2"/>
        </w:rPr>
        <w:t>focuses</w:t>
      </w:r>
      <w:r w:rsidR="00DE16FF" w:rsidRPr="00371CA0">
        <w:rPr>
          <w:rFonts w:cs="Times New Roman"/>
          <w:color w:val="0D0D0D" w:themeColor="text1" w:themeTint="F2"/>
        </w:rPr>
        <w:t xml:space="preserve"> on the modification </w:t>
      </w:r>
      <w:r w:rsidR="000E15A2" w:rsidRPr="00371CA0">
        <w:rPr>
          <w:rFonts w:cs="Times New Roman"/>
          <w:color w:val="0D0D0D" w:themeColor="text1" w:themeTint="F2"/>
        </w:rPr>
        <w:t>of</w:t>
      </w:r>
      <w:r w:rsidR="00DE16FF" w:rsidRPr="00371CA0">
        <w:rPr>
          <w:rFonts w:cs="Times New Roman"/>
          <w:color w:val="0D0D0D" w:themeColor="text1" w:themeTint="F2"/>
        </w:rPr>
        <w:t xml:space="preserve"> unhealthy behaviours while </w:t>
      </w:r>
      <w:r w:rsidR="000E15A2" w:rsidRPr="00371CA0">
        <w:rPr>
          <w:rFonts w:cs="Times New Roman"/>
          <w:color w:val="0D0D0D" w:themeColor="text1" w:themeTint="F2"/>
        </w:rPr>
        <w:t>also</w:t>
      </w:r>
      <w:r w:rsidR="00DE16FF" w:rsidRPr="00371CA0">
        <w:rPr>
          <w:rFonts w:cs="Times New Roman"/>
          <w:color w:val="0D0D0D" w:themeColor="text1" w:themeTint="F2"/>
        </w:rPr>
        <w:t xml:space="preserve"> </w:t>
      </w:r>
      <w:r w:rsidR="000E15A2" w:rsidRPr="00371CA0">
        <w:rPr>
          <w:rFonts w:cs="Times New Roman"/>
          <w:color w:val="0D0D0D" w:themeColor="text1" w:themeTint="F2"/>
        </w:rPr>
        <w:t>promoting</w:t>
      </w:r>
      <w:r w:rsidR="00DE16FF" w:rsidRPr="00371CA0">
        <w:rPr>
          <w:rFonts w:cs="Times New Roman"/>
          <w:color w:val="0D0D0D" w:themeColor="text1" w:themeTint="F2"/>
        </w:rPr>
        <w:t xml:space="preserve"> healthy </w:t>
      </w:r>
      <w:r w:rsidR="000E15A2" w:rsidRPr="00371CA0">
        <w:rPr>
          <w:rFonts w:cs="Times New Roman"/>
          <w:color w:val="0D0D0D" w:themeColor="text1" w:themeTint="F2"/>
        </w:rPr>
        <w:t>behavioural</w:t>
      </w:r>
      <w:r w:rsidR="00DE16FF" w:rsidRPr="00371CA0">
        <w:rPr>
          <w:rFonts w:cs="Times New Roman"/>
          <w:color w:val="0D0D0D" w:themeColor="text1" w:themeTint="F2"/>
        </w:rPr>
        <w:t xml:space="preserve"> approaches for the prevention and management of chronic diseases. </w:t>
      </w:r>
      <w:r w:rsidR="00790667" w:rsidRPr="00371CA0">
        <w:rPr>
          <w:rFonts w:cs="Times New Roman"/>
          <w:color w:val="0D0D0D" w:themeColor="text1" w:themeTint="F2"/>
        </w:rPr>
        <w:t>This approach helps in addressing multi-</w:t>
      </w:r>
      <w:r w:rsidR="00790667" w:rsidRPr="00371CA0">
        <w:rPr>
          <w:rFonts w:cs="Times New Roman"/>
          <w:color w:val="0D0D0D" w:themeColor="text1" w:themeTint="F2"/>
        </w:rPr>
        <w:lastRenderedPageBreak/>
        <w:t xml:space="preserve">risk </w:t>
      </w:r>
      <w:r w:rsidR="000E15A2" w:rsidRPr="00371CA0">
        <w:rPr>
          <w:rFonts w:cs="Times New Roman"/>
          <w:color w:val="0D0D0D" w:themeColor="text1" w:themeTint="F2"/>
        </w:rPr>
        <w:t>factors</w:t>
      </w:r>
      <w:r w:rsidR="00790667" w:rsidRPr="00371CA0">
        <w:rPr>
          <w:rFonts w:cs="Times New Roman"/>
          <w:color w:val="0D0D0D" w:themeColor="text1" w:themeTint="F2"/>
        </w:rPr>
        <w:t xml:space="preserve">, </w:t>
      </w:r>
      <w:r w:rsidR="000E15A2" w:rsidRPr="00371CA0">
        <w:rPr>
          <w:rFonts w:cs="Times New Roman"/>
          <w:color w:val="0D0D0D" w:themeColor="text1" w:themeTint="F2"/>
        </w:rPr>
        <w:t>including</w:t>
      </w:r>
      <w:r w:rsidR="00790667" w:rsidRPr="00371CA0">
        <w:rPr>
          <w:rFonts w:cs="Times New Roman"/>
          <w:color w:val="0D0D0D" w:themeColor="text1" w:themeTint="F2"/>
        </w:rPr>
        <w:t xml:space="preserve"> </w:t>
      </w:r>
      <w:r w:rsidR="000E15A2" w:rsidRPr="00371CA0">
        <w:rPr>
          <w:rFonts w:cs="Times New Roman"/>
          <w:color w:val="0D0D0D" w:themeColor="text1" w:themeTint="F2"/>
        </w:rPr>
        <w:t>the</w:t>
      </w:r>
      <w:r w:rsidR="00790667" w:rsidRPr="00371CA0">
        <w:rPr>
          <w:rFonts w:cs="Times New Roman"/>
          <w:color w:val="0D0D0D" w:themeColor="text1" w:themeTint="F2"/>
        </w:rPr>
        <w:t xml:space="preserve"> use of tobacco, stress, unhealthy diet and physical inactivity. </w:t>
      </w:r>
      <w:r w:rsidR="00620E31" w:rsidRPr="00371CA0">
        <w:rPr>
          <w:rFonts w:cs="Times New Roman"/>
          <w:color w:val="0D0D0D" w:themeColor="text1" w:themeTint="F2"/>
        </w:rPr>
        <w:t xml:space="preserve">Sadiq </w:t>
      </w:r>
      <w:r w:rsidR="009130F5" w:rsidRPr="00371CA0">
        <w:rPr>
          <w:rFonts w:cs="Times New Roman"/>
          <w:color w:val="0D0D0D" w:themeColor="text1" w:themeTint="F2"/>
        </w:rPr>
        <w:t>(</w:t>
      </w:r>
      <w:r w:rsidR="00620E31" w:rsidRPr="00371CA0">
        <w:rPr>
          <w:rFonts w:cs="Times New Roman"/>
          <w:color w:val="0D0D0D" w:themeColor="text1" w:themeTint="F2"/>
        </w:rPr>
        <w:t>2023</w:t>
      </w:r>
      <w:r w:rsidR="009130F5" w:rsidRPr="00371CA0">
        <w:rPr>
          <w:rFonts w:cs="Times New Roman"/>
          <w:color w:val="0D0D0D" w:themeColor="text1" w:themeTint="F2"/>
        </w:rPr>
        <w:t xml:space="preserve">) also </w:t>
      </w:r>
      <w:r w:rsidR="00A71E9E" w:rsidRPr="00371CA0">
        <w:rPr>
          <w:rFonts w:cs="Times New Roman"/>
          <w:color w:val="0D0D0D" w:themeColor="text1" w:themeTint="F2"/>
        </w:rPr>
        <w:t>states</w:t>
      </w:r>
      <w:r w:rsidR="009130F5" w:rsidRPr="00371CA0">
        <w:rPr>
          <w:rFonts w:cs="Times New Roman"/>
          <w:color w:val="0D0D0D" w:themeColor="text1" w:themeTint="F2"/>
        </w:rPr>
        <w:t xml:space="preserve"> that lifestyle </w:t>
      </w:r>
      <w:r w:rsidR="000E15A2" w:rsidRPr="00371CA0">
        <w:rPr>
          <w:rFonts w:cs="Times New Roman"/>
          <w:color w:val="0D0D0D" w:themeColor="text1" w:themeTint="F2"/>
        </w:rPr>
        <w:t>modifications</w:t>
      </w:r>
      <w:r w:rsidR="00A71E9E" w:rsidRPr="00371CA0">
        <w:rPr>
          <w:rFonts w:cs="Times New Roman"/>
          <w:color w:val="0D0D0D" w:themeColor="text1" w:themeTint="F2"/>
        </w:rPr>
        <w:t>,</w:t>
      </w:r>
      <w:r w:rsidR="009130F5" w:rsidRPr="00371CA0">
        <w:rPr>
          <w:rFonts w:cs="Times New Roman"/>
          <w:color w:val="0D0D0D" w:themeColor="text1" w:themeTint="F2"/>
        </w:rPr>
        <w:t xml:space="preserve"> </w:t>
      </w:r>
      <w:r w:rsidR="00A71E9E" w:rsidRPr="00371CA0">
        <w:rPr>
          <w:rFonts w:cs="Times New Roman"/>
          <w:color w:val="0D0D0D" w:themeColor="text1" w:themeTint="F2"/>
        </w:rPr>
        <w:t>including</w:t>
      </w:r>
      <w:r w:rsidR="009130F5" w:rsidRPr="00371CA0">
        <w:rPr>
          <w:rFonts w:cs="Times New Roman"/>
          <w:color w:val="0D0D0D" w:themeColor="text1" w:themeTint="F2"/>
        </w:rPr>
        <w:t xml:space="preserve"> </w:t>
      </w:r>
      <w:r w:rsidR="00A71E9E" w:rsidRPr="00371CA0">
        <w:rPr>
          <w:rFonts w:cs="Times New Roman"/>
          <w:color w:val="0D0D0D" w:themeColor="text1" w:themeTint="F2"/>
        </w:rPr>
        <w:t xml:space="preserve">a </w:t>
      </w:r>
      <w:r w:rsidR="009130F5" w:rsidRPr="00371CA0">
        <w:rPr>
          <w:rFonts w:cs="Times New Roman"/>
          <w:color w:val="0D0D0D" w:themeColor="text1" w:themeTint="F2"/>
        </w:rPr>
        <w:t>healthy diet and regular physical activity</w:t>
      </w:r>
      <w:r w:rsidR="00030BF7" w:rsidRPr="00371CA0">
        <w:rPr>
          <w:rFonts w:cs="Times New Roman"/>
          <w:color w:val="0D0D0D" w:themeColor="text1" w:themeTint="F2"/>
        </w:rPr>
        <w:t>,</w:t>
      </w:r>
      <w:r w:rsidR="009130F5" w:rsidRPr="00371CA0">
        <w:rPr>
          <w:rFonts w:cs="Times New Roman"/>
          <w:color w:val="0D0D0D" w:themeColor="text1" w:themeTint="F2"/>
        </w:rPr>
        <w:t xml:space="preserve"> </w:t>
      </w:r>
      <w:r w:rsidR="00030BF7" w:rsidRPr="00371CA0">
        <w:rPr>
          <w:rFonts w:cs="Times New Roman"/>
          <w:color w:val="0D0D0D" w:themeColor="text1" w:themeTint="F2"/>
        </w:rPr>
        <w:t>are</w:t>
      </w:r>
      <w:r w:rsidR="002258EA" w:rsidRPr="00371CA0">
        <w:rPr>
          <w:rFonts w:cs="Times New Roman"/>
          <w:color w:val="0D0D0D" w:themeColor="text1" w:themeTint="F2"/>
        </w:rPr>
        <w:t xml:space="preserve"> </w:t>
      </w:r>
      <w:r w:rsidR="000E15A2" w:rsidRPr="00371CA0">
        <w:rPr>
          <w:rFonts w:cs="Times New Roman"/>
          <w:color w:val="0D0D0D" w:themeColor="text1" w:themeTint="F2"/>
        </w:rPr>
        <w:t>related</w:t>
      </w:r>
      <w:r w:rsidR="002258EA" w:rsidRPr="00371CA0">
        <w:rPr>
          <w:rFonts w:cs="Times New Roman"/>
          <w:color w:val="0D0D0D" w:themeColor="text1" w:themeTint="F2"/>
        </w:rPr>
        <w:t xml:space="preserve"> to the reduced risk of the </w:t>
      </w:r>
      <w:r w:rsidR="000E15A2" w:rsidRPr="00371CA0">
        <w:rPr>
          <w:rFonts w:cs="Times New Roman"/>
          <w:color w:val="0D0D0D" w:themeColor="text1" w:themeTint="F2"/>
        </w:rPr>
        <w:t>development</w:t>
      </w:r>
      <w:r w:rsidR="002258EA" w:rsidRPr="00371CA0">
        <w:rPr>
          <w:rFonts w:cs="Times New Roman"/>
          <w:color w:val="0D0D0D" w:themeColor="text1" w:themeTint="F2"/>
        </w:rPr>
        <w:t xml:space="preserve"> of type 2 </w:t>
      </w:r>
      <w:r w:rsidR="000E15A2" w:rsidRPr="00371CA0">
        <w:rPr>
          <w:rFonts w:cs="Times New Roman"/>
          <w:color w:val="0D0D0D" w:themeColor="text1" w:themeTint="F2"/>
        </w:rPr>
        <w:t>diabetes</w:t>
      </w:r>
      <w:r w:rsidR="002258EA" w:rsidRPr="00371CA0">
        <w:rPr>
          <w:rFonts w:cs="Times New Roman"/>
          <w:color w:val="0D0D0D" w:themeColor="text1" w:themeTint="F2"/>
        </w:rPr>
        <w:t xml:space="preserve">. </w:t>
      </w:r>
      <w:r w:rsidR="00F41FEC" w:rsidRPr="00371CA0">
        <w:rPr>
          <w:rFonts w:cs="Times New Roman"/>
          <w:color w:val="0D0D0D" w:themeColor="text1" w:themeTint="F2"/>
        </w:rPr>
        <w:t xml:space="preserve">Some of the other lifestyle </w:t>
      </w:r>
      <w:r w:rsidR="000E15A2" w:rsidRPr="00371CA0">
        <w:rPr>
          <w:rFonts w:cs="Times New Roman"/>
          <w:color w:val="0D0D0D" w:themeColor="text1" w:themeTint="F2"/>
        </w:rPr>
        <w:t>management</w:t>
      </w:r>
      <w:r w:rsidR="00F41FEC" w:rsidRPr="00371CA0">
        <w:rPr>
          <w:rFonts w:cs="Times New Roman"/>
          <w:color w:val="0D0D0D" w:themeColor="text1" w:themeTint="F2"/>
        </w:rPr>
        <w:t xml:space="preserve"> and prevention </w:t>
      </w:r>
      <w:r w:rsidR="00030BF7" w:rsidRPr="00371CA0">
        <w:rPr>
          <w:rFonts w:cs="Times New Roman"/>
          <w:color w:val="0D0D0D" w:themeColor="text1" w:themeTint="F2"/>
        </w:rPr>
        <w:t>approaches</w:t>
      </w:r>
      <w:r w:rsidR="00F41FEC" w:rsidRPr="00371CA0">
        <w:rPr>
          <w:rFonts w:cs="Times New Roman"/>
          <w:color w:val="0D0D0D" w:themeColor="text1" w:themeTint="F2"/>
        </w:rPr>
        <w:t xml:space="preserve"> </w:t>
      </w:r>
      <w:r w:rsidR="000E15A2" w:rsidRPr="00371CA0">
        <w:rPr>
          <w:rFonts w:cs="Times New Roman"/>
          <w:color w:val="0D0D0D" w:themeColor="text1" w:themeTint="F2"/>
        </w:rPr>
        <w:t>include</w:t>
      </w:r>
      <w:r w:rsidR="00F41FEC" w:rsidRPr="00371CA0">
        <w:rPr>
          <w:rFonts w:cs="Times New Roman"/>
          <w:color w:val="0D0D0D" w:themeColor="text1" w:themeTint="F2"/>
        </w:rPr>
        <w:t xml:space="preserve"> weight </w:t>
      </w:r>
      <w:r w:rsidR="000E15A2" w:rsidRPr="00371CA0">
        <w:rPr>
          <w:rFonts w:cs="Times New Roman"/>
          <w:color w:val="0D0D0D" w:themeColor="text1" w:themeTint="F2"/>
        </w:rPr>
        <w:t>management</w:t>
      </w:r>
      <w:r w:rsidR="00F41FEC" w:rsidRPr="00371CA0">
        <w:rPr>
          <w:rFonts w:cs="Times New Roman"/>
          <w:color w:val="0D0D0D" w:themeColor="text1" w:themeTint="F2"/>
        </w:rPr>
        <w:t xml:space="preserve">, getting </w:t>
      </w:r>
      <w:r w:rsidR="00030BF7" w:rsidRPr="00371CA0">
        <w:rPr>
          <w:rFonts w:cs="Times New Roman"/>
          <w:color w:val="0D0D0D" w:themeColor="text1" w:themeTint="F2"/>
        </w:rPr>
        <w:t xml:space="preserve">an </w:t>
      </w:r>
      <w:r w:rsidR="00F41FEC" w:rsidRPr="00371CA0">
        <w:rPr>
          <w:rFonts w:cs="Times New Roman"/>
          <w:color w:val="0D0D0D" w:themeColor="text1" w:themeTint="F2"/>
        </w:rPr>
        <w:t>adequate amount of slee</w:t>
      </w:r>
      <w:r w:rsidR="00313A35" w:rsidRPr="00371CA0">
        <w:rPr>
          <w:rFonts w:cs="Times New Roman"/>
          <w:color w:val="0D0D0D" w:themeColor="text1" w:themeTint="F2"/>
        </w:rPr>
        <w:t xml:space="preserve">p and </w:t>
      </w:r>
      <w:r w:rsidR="00030BF7" w:rsidRPr="00371CA0">
        <w:rPr>
          <w:rFonts w:cs="Times New Roman"/>
          <w:color w:val="0D0D0D" w:themeColor="text1" w:themeTint="F2"/>
        </w:rPr>
        <w:t xml:space="preserve">maintaining </w:t>
      </w:r>
      <w:r w:rsidR="00313A35" w:rsidRPr="00371CA0">
        <w:rPr>
          <w:rFonts w:cs="Times New Roman"/>
          <w:color w:val="0D0D0D" w:themeColor="text1" w:themeTint="F2"/>
        </w:rPr>
        <w:t xml:space="preserve">regular blood sugar </w:t>
      </w:r>
      <w:r w:rsidR="00693CC9" w:rsidRPr="00371CA0">
        <w:rPr>
          <w:rFonts w:cs="Times New Roman"/>
          <w:color w:val="0D0D0D" w:themeColor="text1" w:themeTint="F2"/>
        </w:rPr>
        <w:t xml:space="preserve">levels. </w:t>
      </w:r>
      <w:r w:rsidR="00736496" w:rsidRPr="00371CA0">
        <w:rPr>
          <w:rFonts w:cs="Times New Roman"/>
          <w:color w:val="0D0D0D" w:themeColor="text1" w:themeTint="F2"/>
        </w:rPr>
        <w:t xml:space="preserve">Adding on to these observations, WHO (2025) </w:t>
      </w:r>
      <w:r w:rsidR="005D75D2" w:rsidRPr="00371CA0">
        <w:rPr>
          <w:rFonts w:cs="Times New Roman"/>
          <w:color w:val="0D0D0D" w:themeColor="text1" w:themeTint="F2"/>
        </w:rPr>
        <w:t>suggested</w:t>
      </w:r>
      <w:r w:rsidR="00736496" w:rsidRPr="00371CA0">
        <w:rPr>
          <w:rFonts w:cs="Times New Roman"/>
          <w:color w:val="0D0D0D" w:themeColor="text1" w:themeTint="F2"/>
        </w:rPr>
        <w:t xml:space="preserve"> that </w:t>
      </w:r>
      <w:r w:rsidR="005D75D2" w:rsidRPr="00371CA0">
        <w:rPr>
          <w:rFonts w:cs="Times New Roman"/>
          <w:color w:val="0D0D0D" w:themeColor="text1" w:themeTint="F2"/>
        </w:rPr>
        <w:t>diabetes</w:t>
      </w:r>
      <w:r w:rsidR="00736496" w:rsidRPr="00371CA0">
        <w:rPr>
          <w:rFonts w:cs="Times New Roman"/>
          <w:color w:val="0D0D0D" w:themeColor="text1" w:themeTint="F2"/>
        </w:rPr>
        <w:t xml:space="preserve"> is a type </w:t>
      </w:r>
      <w:r w:rsidR="005D75D2" w:rsidRPr="00371CA0">
        <w:rPr>
          <w:rFonts w:cs="Times New Roman"/>
          <w:color w:val="0D0D0D" w:themeColor="text1" w:themeTint="F2"/>
        </w:rPr>
        <w:t>of</w:t>
      </w:r>
      <w:r w:rsidR="00736496" w:rsidRPr="00371CA0">
        <w:rPr>
          <w:rFonts w:cs="Times New Roman"/>
          <w:color w:val="0D0D0D" w:themeColor="text1" w:themeTint="F2"/>
        </w:rPr>
        <w:t xml:space="preserve"> noncommunicable </w:t>
      </w:r>
      <w:r w:rsidR="00030BF7" w:rsidRPr="00371CA0">
        <w:rPr>
          <w:rFonts w:cs="Times New Roman"/>
          <w:color w:val="0D0D0D" w:themeColor="text1" w:themeTint="F2"/>
        </w:rPr>
        <w:t>disease</w:t>
      </w:r>
      <w:r w:rsidR="00736496" w:rsidRPr="00371CA0">
        <w:rPr>
          <w:rFonts w:cs="Times New Roman"/>
          <w:color w:val="0D0D0D" w:themeColor="text1" w:themeTint="F2"/>
        </w:rPr>
        <w:t xml:space="preserve"> and is </w:t>
      </w:r>
      <w:r w:rsidR="005D75D2" w:rsidRPr="00371CA0">
        <w:rPr>
          <w:rFonts w:cs="Times New Roman"/>
          <w:color w:val="0D0D0D" w:themeColor="text1" w:themeTint="F2"/>
        </w:rPr>
        <w:t>regarded</w:t>
      </w:r>
      <w:r w:rsidR="00736496" w:rsidRPr="00371CA0">
        <w:rPr>
          <w:rFonts w:cs="Times New Roman"/>
          <w:color w:val="0D0D0D" w:themeColor="text1" w:themeTint="F2"/>
        </w:rPr>
        <w:t xml:space="preserve"> as </w:t>
      </w:r>
      <w:r w:rsidR="005D75D2" w:rsidRPr="00371CA0">
        <w:rPr>
          <w:rFonts w:cs="Times New Roman"/>
          <w:color w:val="0D0D0D" w:themeColor="text1" w:themeTint="F2"/>
        </w:rPr>
        <w:t>one</w:t>
      </w:r>
      <w:r w:rsidR="00736496" w:rsidRPr="00371CA0">
        <w:rPr>
          <w:rFonts w:cs="Times New Roman"/>
          <w:color w:val="0D0D0D" w:themeColor="text1" w:themeTint="F2"/>
        </w:rPr>
        <w:t xml:space="preserve"> of the biggest </w:t>
      </w:r>
      <w:r w:rsidR="005D75D2" w:rsidRPr="00371CA0">
        <w:rPr>
          <w:rFonts w:cs="Times New Roman"/>
          <w:color w:val="0D0D0D" w:themeColor="text1" w:themeTint="F2"/>
        </w:rPr>
        <w:t>health</w:t>
      </w:r>
      <w:r w:rsidR="00736496" w:rsidRPr="00371CA0">
        <w:rPr>
          <w:rFonts w:cs="Times New Roman"/>
          <w:color w:val="0D0D0D" w:themeColor="text1" w:themeTint="F2"/>
        </w:rPr>
        <w:t xml:space="preserve"> </w:t>
      </w:r>
      <w:r w:rsidR="00030BF7" w:rsidRPr="00371CA0">
        <w:rPr>
          <w:rFonts w:cs="Times New Roman"/>
          <w:color w:val="0D0D0D" w:themeColor="text1" w:themeTint="F2"/>
        </w:rPr>
        <w:t>threats</w:t>
      </w:r>
      <w:r w:rsidR="00736496" w:rsidRPr="00371CA0">
        <w:rPr>
          <w:rFonts w:cs="Times New Roman"/>
          <w:color w:val="0D0D0D" w:themeColor="text1" w:themeTint="F2"/>
        </w:rPr>
        <w:t xml:space="preserve"> in the WHO </w:t>
      </w:r>
      <w:r w:rsidR="005D75D2" w:rsidRPr="00371CA0">
        <w:rPr>
          <w:rFonts w:cs="Times New Roman"/>
          <w:color w:val="0D0D0D" w:themeColor="text1" w:themeTint="F2"/>
        </w:rPr>
        <w:t>European</w:t>
      </w:r>
      <w:r w:rsidR="00220074" w:rsidRPr="00371CA0">
        <w:rPr>
          <w:rFonts w:cs="Times New Roman"/>
          <w:color w:val="0D0D0D" w:themeColor="text1" w:themeTint="F2"/>
        </w:rPr>
        <w:t xml:space="preserve"> Region and around the world. </w:t>
      </w:r>
      <w:r w:rsidR="00030BF7" w:rsidRPr="00371CA0">
        <w:rPr>
          <w:rFonts w:cs="Times New Roman"/>
          <w:color w:val="0D0D0D" w:themeColor="text1" w:themeTint="F2"/>
        </w:rPr>
        <w:t>It's</w:t>
      </w:r>
      <w:r w:rsidR="00220074" w:rsidRPr="00371CA0">
        <w:rPr>
          <w:rFonts w:cs="Times New Roman"/>
          <w:color w:val="0D0D0D" w:themeColor="text1" w:themeTint="F2"/>
        </w:rPr>
        <w:t xml:space="preserve"> </w:t>
      </w:r>
      <w:r w:rsidR="00030BF7" w:rsidRPr="00371CA0">
        <w:rPr>
          <w:rFonts w:cs="Times New Roman"/>
          <w:color w:val="0D0D0D" w:themeColor="text1" w:themeTint="F2"/>
        </w:rPr>
        <w:t>advised</w:t>
      </w:r>
      <w:r w:rsidR="00220074" w:rsidRPr="00371CA0">
        <w:rPr>
          <w:rFonts w:cs="Times New Roman"/>
          <w:color w:val="0D0D0D" w:themeColor="text1" w:themeTint="F2"/>
        </w:rPr>
        <w:t xml:space="preserve"> that tobacco </w:t>
      </w:r>
      <w:r w:rsidR="00030BF7" w:rsidRPr="00371CA0">
        <w:rPr>
          <w:rFonts w:cs="Times New Roman"/>
          <w:color w:val="0D0D0D" w:themeColor="text1" w:themeTint="F2"/>
        </w:rPr>
        <w:t>has</w:t>
      </w:r>
      <w:r w:rsidR="00220074" w:rsidRPr="00371CA0">
        <w:rPr>
          <w:rFonts w:cs="Times New Roman"/>
          <w:color w:val="0D0D0D" w:themeColor="text1" w:themeTint="F2"/>
        </w:rPr>
        <w:t xml:space="preserve"> </w:t>
      </w:r>
      <w:r w:rsidR="00030BF7" w:rsidRPr="00371CA0">
        <w:rPr>
          <w:rFonts w:cs="Times New Roman"/>
          <w:color w:val="0D0D0D" w:themeColor="text1" w:themeTint="F2"/>
        </w:rPr>
        <w:t xml:space="preserve">a </w:t>
      </w:r>
      <w:r w:rsidR="00220074" w:rsidRPr="00371CA0">
        <w:rPr>
          <w:rFonts w:cs="Times New Roman"/>
          <w:color w:val="0D0D0D" w:themeColor="text1" w:themeTint="F2"/>
        </w:rPr>
        <w:t xml:space="preserve">significant negative </w:t>
      </w:r>
      <w:r w:rsidR="005D75D2" w:rsidRPr="00371CA0">
        <w:rPr>
          <w:rFonts w:cs="Times New Roman"/>
          <w:color w:val="0D0D0D" w:themeColor="text1" w:themeTint="F2"/>
        </w:rPr>
        <w:t>effect</w:t>
      </w:r>
      <w:r w:rsidR="00220074" w:rsidRPr="00371CA0">
        <w:rPr>
          <w:rFonts w:cs="Times New Roman"/>
          <w:color w:val="0D0D0D" w:themeColor="text1" w:themeTint="F2"/>
        </w:rPr>
        <w:t xml:space="preserve"> on human health across </w:t>
      </w:r>
      <w:r w:rsidR="00030BF7" w:rsidRPr="00371CA0">
        <w:rPr>
          <w:rFonts w:cs="Times New Roman"/>
          <w:color w:val="0D0D0D" w:themeColor="text1" w:themeTint="F2"/>
        </w:rPr>
        <w:t>their</w:t>
      </w:r>
      <w:r w:rsidR="00220074" w:rsidRPr="00371CA0">
        <w:rPr>
          <w:rFonts w:cs="Times New Roman"/>
          <w:color w:val="0D0D0D" w:themeColor="text1" w:themeTint="F2"/>
        </w:rPr>
        <w:t xml:space="preserve"> lifetime</w:t>
      </w:r>
      <w:r w:rsidR="00030BF7" w:rsidRPr="00371CA0">
        <w:rPr>
          <w:rFonts w:cs="Times New Roman"/>
          <w:color w:val="0D0D0D" w:themeColor="text1" w:themeTint="F2"/>
        </w:rPr>
        <w:t>;</w:t>
      </w:r>
      <w:r w:rsidR="00220074" w:rsidRPr="00371CA0">
        <w:rPr>
          <w:rFonts w:cs="Times New Roman"/>
          <w:color w:val="0D0D0D" w:themeColor="text1" w:themeTint="F2"/>
        </w:rPr>
        <w:t xml:space="preserve"> </w:t>
      </w:r>
      <w:r w:rsidR="005D75D2" w:rsidRPr="00371CA0">
        <w:rPr>
          <w:rFonts w:cs="Times New Roman"/>
          <w:color w:val="0D0D0D" w:themeColor="text1" w:themeTint="F2"/>
        </w:rPr>
        <w:t>similarly</w:t>
      </w:r>
      <w:r w:rsidR="00030BF7" w:rsidRPr="00371CA0">
        <w:rPr>
          <w:rFonts w:cs="Times New Roman"/>
          <w:color w:val="0D0D0D" w:themeColor="text1" w:themeTint="F2"/>
        </w:rPr>
        <w:t>,</w:t>
      </w:r>
      <w:r w:rsidR="00400AD8" w:rsidRPr="00371CA0">
        <w:rPr>
          <w:rFonts w:cs="Times New Roman"/>
          <w:color w:val="0D0D0D" w:themeColor="text1" w:themeTint="F2"/>
        </w:rPr>
        <w:t xml:space="preserve"> alcohol consumption is also related to over 200 health </w:t>
      </w:r>
      <w:r w:rsidR="000A2D90" w:rsidRPr="00371CA0">
        <w:rPr>
          <w:rFonts w:cs="Times New Roman"/>
          <w:color w:val="0D0D0D" w:themeColor="text1" w:themeTint="F2"/>
        </w:rPr>
        <w:t xml:space="preserve">conditions. Whereas </w:t>
      </w:r>
      <w:r w:rsidR="005D75D2" w:rsidRPr="00371CA0">
        <w:rPr>
          <w:rFonts w:cs="Times New Roman"/>
          <w:color w:val="0D0D0D" w:themeColor="text1" w:themeTint="F2"/>
        </w:rPr>
        <w:t>maintaining</w:t>
      </w:r>
      <w:r w:rsidR="000A2D90" w:rsidRPr="00371CA0">
        <w:rPr>
          <w:rFonts w:cs="Times New Roman"/>
          <w:color w:val="0D0D0D" w:themeColor="text1" w:themeTint="F2"/>
        </w:rPr>
        <w:t xml:space="preserve"> a </w:t>
      </w:r>
      <w:r w:rsidR="005D75D2" w:rsidRPr="00371CA0">
        <w:rPr>
          <w:rFonts w:cs="Times New Roman"/>
          <w:color w:val="0D0D0D" w:themeColor="text1" w:themeTint="F2"/>
        </w:rPr>
        <w:t>healthy</w:t>
      </w:r>
      <w:r w:rsidR="000A2D90" w:rsidRPr="00371CA0">
        <w:rPr>
          <w:rFonts w:cs="Times New Roman"/>
          <w:color w:val="0D0D0D" w:themeColor="text1" w:themeTint="F2"/>
        </w:rPr>
        <w:t xml:space="preserve"> </w:t>
      </w:r>
      <w:r w:rsidR="005D75D2" w:rsidRPr="00371CA0">
        <w:rPr>
          <w:rFonts w:cs="Times New Roman"/>
          <w:color w:val="0D0D0D" w:themeColor="text1" w:themeTint="F2"/>
        </w:rPr>
        <w:t>diet</w:t>
      </w:r>
      <w:r w:rsidR="000A2D90" w:rsidRPr="00371CA0">
        <w:rPr>
          <w:rFonts w:cs="Times New Roman"/>
          <w:color w:val="0D0D0D" w:themeColor="text1" w:themeTint="F2"/>
        </w:rPr>
        <w:t xml:space="preserve"> that covers all food groups could contribute to an adequate </w:t>
      </w:r>
      <w:r w:rsidR="005D75D2" w:rsidRPr="00371CA0">
        <w:rPr>
          <w:rFonts w:cs="Times New Roman"/>
          <w:color w:val="0D0D0D" w:themeColor="text1" w:themeTint="F2"/>
        </w:rPr>
        <w:t>weight</w:t>
      </w:r>
      <w:r w:rsidR="000A2D90" w:rsidRPr="00371CA0">
        <w:rPr>
          <w:rFonts w:cs="Times New Roman"/>
          <w:color w:val="0D0D0D" w:themeColor="text1" w:themeTint="F2"/>
        </w:rPr>
        <w:t xml:space="preserve"> and </w:t>
      </w:r>
      <w:r w:rsidR="007546C7" w:rsidRPr="00371CA0">
        <w:rPr>
          <w:rFonts w:cs="Times New Roman"/>
          <w:color w:val="0D0D0D" w:themeColor="text1" w:themeTint="F2"/>
        </w:rPr>
        <w:t xml:space="preserve">result in </w:t>
      </w:r>
      <w:r w:rsidR="00BD1CCF" w:rsidRPr="00371CA0">
        <w:rPr>
          <w:rFonts w:cs="Times New Roman"/>
          <w:color w:val="0D0D0D" w:themeColor="text1" w:themeTint="F2"/>
        </w:rPr>
        <w:t xml:space="preserve">a </w:t>
      </w:r>
      <w:r w:rsidR="007546C7" w:rsidRPr="00371CA0">
        <w:rPr>
          <w:rFonts w:cs="Times New Roman"/>
          <w:color w:val="0D0D0D" w:themeColor="text1" w:themeTint="F2"/>
        </w:rPr>
        <w:t xml:space="preserve">healthy lifestyle. WHO (2025) suggested that </w:t>
      </w:r>
      <w:r w:rsidR="005D75D2" w:rsidRPr="00371CA0">
        <w:rPr>
          <w:rFonts w:cs="Times New Roman"/>
          <w:color w:val="0D0D0D" w:themeColor="text1" w:themeTint="F2"/>
        </w:rPr>
        <w:t>physical</w:t>
      </w:r>
      <w:r w:rsidR="007546C7" w:rsidRPr="00371CA0">
        <w:rPr>
          <w:rFonts w:cs="Times New Roman"/>
          <w:color w:val="0D0D0D" w:themeColor="text1" w:themeTint="F2"/>
        </w:rPr>
        <w:t xml:space="preserve"> activities such as cycling, swimming, sports, exercise, dancing</w:t>
      </w:r>
      <w:r w:rsidR="00BD1CCF" w:rsidRPr="00371CA0">
        <w:rPr>
          <w:rFonts w:cs="Times New Roman"/>
          <w:color w:val="0D0D0D" w:themeColor="text1" w:themeTint="F2"/>
        </w:rPr>
        <w:t>,</w:t>
      </w:r>
      <w:r w:rsidR="007546C7" w:rsidRPr="00371CA0">
        <w:rPr>
          <w:rFonts w:cs="Times New Roman"/>
          <w:color w:val="0D0D0D" w:themeColor="text1" w:themeTint="F2"/>
        </w:rPr>
        <w:t xml:space="preserve"> and </w:t>
      </w:r>
      <w:r w:rsidR="00193515" w:rsidRPr="00371CA0">
        <w:rPr>
          <w:rFonts w:cs="Times New Roman"/>
          <w:color w:val="0D0D0D" w:themeColor="text1" w:themeTint="F2"/>
        </w:rPr>
        <w:t xml:space="preserve">even </w:t>
      </w:r>
      <w:r w:rsidR="005D75D2" w:rsidRPr="00371CA0">
        <w:rPr>
          <w:rFonts w:cs="Times New Roman"/>
          <w:color w:val="0D0D0D" w:themeColor="text1" w:themeTint="F2"/>
        </w:rPr>
        <w:t>doing</w:t>
      </w:r>
      <w:r w:rsidR="00193515" w:rsidRPr="00371CA0">
        <w:rPr>
          <w:rFonts w:cs="Times New Roman"/>
          <w:color w:val="0D0D0D" w:themeColor="text1" w:themeTint="F2"/>
        </w:rPr>
        <w:t xml:space="preserve"> house chores could help in </w:t>
      </w:r>
      <w:r w:rsidR="005D75D2" w:rsidRPr="00371CA0">
        <w:rPr>
          <w:rFonts w:cs="Times New Roman"/>
          <w:color w:val="0D0D0D" w:themeColor="text1" w:themeTint="F2"/>
        </w:rPr>
        <w:t>reducing</w:t>
      </w:r>
      <w:r w:rsidR="00193515" w:rsidRPr="00371CA0">
        <w:rPr>
          <w:rFonts w:cs="Times New Roman"/>
          <w:color w:val="0D0D0D" w:themeColor="text1" w:themeTint="F2"/>
        </w:rPr>
        <w:t xml:space="preserve"> the risk of diabetes and obes</w:t>
      </w:r>
      <w:r w:rsidR="005D75D2" w:rsidRPr="00371CA0">
        <w:rPr>
          <w:rFonts w:cs="Times New Roman"/>
          <w:color w:val="0D0D0D" w:themeColor="text1" w:themeTint="F2"/>
        </w:rPr>
        <w:t>ity</w:t>
      </w:r>
      <w:r w:rsidR="00CB10FA" w:rsidRPr="00371CA0">
        <w:rPr>
          <w:rFonts w:cs="Times New Roman"/>
          <w:color w:val="0D0D0D" w:themeColor="text1" w:themeTint="F2"/>
        </w:rPr>
        <w:t>,</w:t>
      </w:r>
      <w:r w:rsidR="005D75D2" w:rsidRPr="00371CA0">
        <w:rPr>
          <w:rFonts w:cs="Times New Roman"/>
          <w:color w:val="0D0D0D" w:themeColor="text1" w:themeTint="F2"/>
        </w:rPr>
        <w:t xml:space="preserve"> along with giving older individuals enhanced independence. </w:t>
      </w:r>
      <w:r w:rsidR="0078652B" w:rsidRPr="00371CA0">
        <w:rPr>
          <w:rFonts w:cs="Times New Roman"/>
          <w:color w:val="0D0D0D" w:themeColor="text1" w:themeTint="F2"/>
        </w:rPr>
        <w:t xml:space="preserve">It is </w:t>
      </w:r>
      <w:r w:rsidR="00CB10FA" w:rsidRPr="00371CA0">
        <w:rPr>
          <w:rFonts w:cs="Times New Roman"/>
          <w:color w:val="0D0D0D" w:themeColor="text1" w:themeTint="F2"/>
        </w:rPr>
        <w:t>advised</w:t>
      </w:r>
      <w:r w:rsidR="0078652B" w:rsidRPr="00371CA0">
        <w:rPr>
          <w:rFonts w:cs="Times New Roman"/>
          <w:color w:val="0D0D0D" w:themeColor="text1" w:themeTint="F2"/>
        </w:rPr>
        <w:t xml:space="preserve"> </w:t>
      </w:r>
      <w:r w:rsidR="00BD1CCF" w:rsidRPr="00371CA0">
        <w:rPr>
          <w:rFonts w:cs="Times New Roman"/>
          <w:color w:val="0D0D0D" w:themeColor="text1" w:themeTint="F2"/>
        </w:rPr>
        <w:t>that</w:t>
      </w:r>
      <w:r w:rsidR="0078652B" w:rsidRPr="00371CA0">
        <w:rPr>
          <w:rFonts w:cs="Times New Roman"/>
          <w:color w:val="0D0D0D" w:themeColor="text1" w:themeTint="F2"/>
        </w:rPr>
        <w:t xml:space="preserve"> </w:t>
      </w:r>
      <w:r w:rsidR="00030BF7" w:rsidRPr="00371CA0">
        <w:rPr>
          <w:rFonts w:cs="Times New Roman"/>
          <w:color w:val="0D0D0D" w:themeColor="text1" w:themeTint="F2"/>
        </w:rPr>
        <w:t>adults</w:t>
      </w:r>
      <w:r w:rsidR="0078652B" w:rsidRPr="00371CA0">
        <w:rPr>
          <w:rFonts w:cs="Times New Roman"/>
          <w:color w:val="0D0D0D" w:themeColor="text1" w:themeTint="F2"/>
        </w:rPr>
        <w:t xml:space="preserve"> </w:t>
      </w:r>
      <w:r w:rsidR="00BD1CCF" w:rsidRPr="00371CA0">
        <w:rPr>
          <w:rFonts w:cs="Times New Roman"/>
          <w:color w:val="0D0D0D" w:themeColor="text1" w:themeTint="F2"/>
        </w:rPr>
        <w:t>aged</w:t>
      </w:r>
      <w:r w:rsidR="0078652B" w:rsidRPr="00371CA0">
        <w:rPr>
          <w:rFonts w:cs="Times New Roman"/>
          <w:color w:val="0D0D0D" w:themeColor="text1" w:themeTint="F2"/>
        </w:rPr>
        <w:t xml:space="preserve"> between </w:t>
      </w:r>
      <w:r w:rsidR="00A57CBE" w:rsidRPr="00371CA0">
        <w:rPr>
          <w:rFonts w:cs="Times New Roman"/>
          <w:color w:val="0D0D0D" w:themeColor="text1" w:themeTint="F2"/>
        </w:rPr>
        <w:t xml:space="preserve">18 to 64 years </w:t>
      </w:r>
      <w:r w:rsidR="00CB10FA" w:rsidRPr="00371CA0">
        <w:rPr>
          <w:rFonts w:cs="Times New Roman"/>
          <w:color w:val="0D0D0D" w:themeColor="text1" w:themeTint="F2"/>
        </w:rPr>
        <w:t>engage</w:t>
      </w:r>
      <w:r w:rsidR="00A57CBE" w:rsidRPr="00371CA0">
        <w:rPr>
          <w:rFonts w:cs="Times New Roman"/>
          <w:color w:val="0D0D0D" w:themeColor="text1" w:themeTint="F2"/>
        </w:rPr>
        <w:t xml:space="preserve"> in around 150 to 300 minutes of </w:t>
      </w:r>
      <w:r w:rsidR="00CB10FA" w:rsidRPr="00371CA0">
        <w:rPr>
          <w:rFonts w:cs="Times New Roman"/>
          <w:color w:val="0D0D0D" w:themeColor="text1" w:themeTint="F2"/>
        </w:rPr>
        <w:t xml:space="preserve">moderate-intensity aerobic activity every week or vigorous-intensity aerobic activity for 75-150 minutes. </w:t>
      </w:r>
    </w:p>
    <w:p w14:paraId="729A64AE" w14:textId="56E9DBE5" w:rsidR="00360EB8" w:rsidRPr="00371CA0" w:rsidRDefault="00166E62" w:rsidP="00371CA0">
      <w:pPr>
        <w:spacing w:line="360" w:lineRule="auto"/>
        <w:rPr>
          <w:rFonts w:cs="Times New Roman"/>
          <w:color w:val="0D0D0D" w:themeColor="text1" w:themeTint="F2"/>
        </w:rPr>
      </w:pPr>
      <w:r w:rsidRPr="00371CA0">
        <w:rPr>
          <w:rFonts w:cs="Times New Roman"/>
          <w:color w:val="0D0D0D" w:themeColor="text1" w:themeTint="F2"/>
        </w:rPr>
        <w:t xml:space="preserve">Other than this </w:t>
      </w:r>
      <w:r w:rsidR="000F4E70" w:rsidRPr="00371CA0">
        <w:rPr>
          <w:rFonts w:cs="Times New Roman"/>
          <w:color w:val="0D0D0D" w:themeColor="text1" w:themeTint="F2"/>
        </w:rPr>
        <w:t>they</w:t>
      </w:r>
      <w:r w:rsidRPr="00371CA0">
        <w:rPr>
          <w:rFonts w:cs="Times New Roman"/>
          <w:color w:val="0D0D0D" w:themeColor="text1" w:themeTint="F2"/>
        </w:rPr>
        <w:t xml:space="preserve"> stress management techniques and mental health </w:t>
      </w:r>
      <w:r w:rsidR="000F4E70" w:rsidRPr="00371CA0">
        <w:rPr>
          <w:rFonts w:cs="Times New Roman"/>
          <w:color w:val="0D0D0D" w:themeColor="text1" w:themeTint="F2"/>
        </w:rPr>
        <w:t>enhancement</w:t>
      </w:r>
      <w:r w:rsidRPr="00371CA0">
        <w:rPr>
          <w:rFonts w:cs="Times New Roman"/>
          <w:color w:val="0D0D0D" w:themeColor="text1" w:themeTint="F2"/>
        </w:rPr>
        <w:t xml:space="preserve"> </w:t>
      </w:r>
      <w:r w:rsidR="00371CA0">
        <w:rPr>
          <w:rFonts w:cs="Times New Roman"/>
          <w:color w:val="0D0D0D" w:themeColor="text1" w:themeTint="F2"/>
        </w:rPr>
        <w:t>techniques</w:t>
      </w:r>
      <w:r w:rsidRPr="00371CA0">
        <w:rPr>
          <w:rFonts w:cs="Times New Roman"/>
          <w:color w:val="0D0D0D" w:themeColor="text1" w:themeTint="F2"/>
        </w:rPr>
        <w:t xml:space="preserve"> also help in </w:t>
      </w:r>
      <w:r w:rsidR="000F4E70" w:rsidRPr="00371CA0">
        <w:rPr>
          <w:rFonts w:cs="Times New Roman"/>
          <w:color w:val="0D0D0D" w:themeColor="text1" w:themeTint="F2"/>
        </w:rPr>
        <w:t>improving</w:t>
      </w:r>
      <w:r w:rsidRPr="00371CA0">
        <w:rPr>
          <w:rFonts w:cs="Times New Roman"/>
          <w:color w:val="0D0D0D" w:themeColor="text1" w:themeTint="F2"/>
        </w:rPr>
        <w:t xml:space="preserve"> the </w:t>
      </w:r>
      <w:r w:rsidR="001B02FF" w:rsidRPr="00371CA0">
        <w:rPr>
          <w:rFonts w:cs="Times New Roman"/>
          <w:color w:val="0D0D0D" w:themeColor="text1" w:themeTint="F2"/>
        </w:rPr>
        <w:t xml:space="preserve">diabetic risk factors for an individual. </w:t>
      </w:r>
      <w:r w:rsidR="00371CA0">
        <w:rPr>
          <w:rFonts w:cs="Times New Roman"/>
          <w:color w:val="0D0D0D" w:themeColor="text1" w:themeTint="F2"/>
        </w:rPr>
        <w:t>The</w:t>
      </w:r>
      <w:r w:rsidR="001B02FF" w:rsidRPr="00371CA0">
        <w:rPr>
          <w:rFonts w:cs="Times New Roman"/>
          <w:color w:val="0D0D0D" w:themeColor="text1" w:themeTint="F2"/>
        </w:rPr>
        <w:t xml:space="preserve"> patients should be </w:t>
      </w:r>
      <w:r w:rsidR="00CC77AE" w:rsidRPr="00371CA0">
        <w:rPr>
          <w:rFonts w:cs="Times New Roman"/>
          <w:color w:val="0D0D0D" w:themeColor="text1" w:themeTint="F2"/>
        </w:rPr>
        <w:t xml:space="preserve">motivated to find </w:t>
      </w:r>
      <w:r w:rsidR="000F4E70" w:rsidRPr="00371CA0">
        <w:rPr>
          <w:rFonts w:cs="Times New Roman"/>
          <w:color w:val="0D0D0D" w:themeColor="text1" w:themeTint="F2"/>
        </w:rPr>
        <w:t>time</w:t>
      </w:r>
      <w:r w:rsidR="00CC77AE" w:rsidRPr="00371CA0">
        <w:rPr>
          <w:rFonts w:cs="Times New Roman"/>
          <w:color w:val="0D0D0D" w:themeColor="text1" w:themeTint="F2"/>
        </w:rPr>
        <w:t xml:space="preserve"> for </w:t>
      </w:r>
      <w:r w:rsidR="000F4E70" w:rsidRPr="00371CA0">
        <w:rPr>
          <w:rFonts w:cs="Times New Roman"/>
          <w:color w:val="0D0D0D" w:themeColor="text1" w:themeTint="F2"/>
        </w:rPr>
        <w:t>activities</w:t>
      </w:r>
      <w:r w:rsidR="00CC77AE" w:rsidRPr="00371CA0">
        <w:rPr>
          <w:rFonts w:cs="Times New Roman"/>
          <w:color w:val="0D0D0D" w:themeColor="text1" w:themeTint="F2"/>
        </w:rPr>
        <w:t xml:space="preserve"> that help </w:t>
      </w:r>
      <w:r w:rsidR="000F4E70" w:rsidRPr="00371CA0">
        <w:rPr>
          <w:rFonts w:cs="Times New Roman"/>
          <w:color w:val="0D0D0D" w:themeColor="text1" w:themeTint="F2"/>
        </w:rPr>
        <w:t>them</w:t>
      </w:r>
      <w:r w:rsidR="00CC77AE" w:rsidRPr="00371CA0">
        <w:rPr>
          <w:rFonts w:cs="Times New Roman"/>
          <w:color w:val="0D0D0D" w:themeColor="text1" w:themeTint="F2"/>
        </w:rPr>
        <w:t xml:space="preserve"> decompress and de-stress. Pursuing hobbies and engaging in activities that </w:t>
      </w:r>
      <w:r w:rsidR="000F4E70" w:rsidRPr="00371CA0">
        <w:rPr>
          <w:rFonts w:cs="Times New Roman"/>
          <w:color w:val="0D0D0D" w:themeColor="text1" w:themeTint="F2"/>
        </w:rPr>
        <w:t>are</w:t>
      </w:r>
      <w:r w:rsidR="00CC77AE" w:rsidRPr="00371CA0">
        <w:rPr>
          <w:rFonts w:cs="Times New Roman"/>
          <w:color w:val="0D0D0D" w:themeColor="text1" w:themeTint="F2"/>
        </w:rPr>
        <w:t xml:space="preserve"> enjoyed by the </w:t>
      </w:r>
      <w:r w:rsidR="000F4E70" w:rsidRPr="00371CA0">
        <w:rPr>
          <w:rFonts w:cs="Times New Roman"/>
          <w:color w:val="0D0D0D" w:themeColor="text1" w:themeTint="F2"/>
        </w:rPr>
        <w:t>patient</w:t>
      </w:r>
      <w:r w:rsidR="00360EB8" w:rsidRPr="00371CA0">
        <w:rPr>
          <w:rFonts w:cs="Times New Roman"/>
          <w:color w:val="0D0D0D" w:themeColor="text1" w:themeTint="F2"/>
        </w:rPr>
        <w:t xml:space="preserve"> helps </w:t>
      </w:r>
      <w:r w:rsidR="000F4E70" w:rsidRPr="00371CA0">
        <w:rPr>
          <w:rFonts w:cs="Times New Roman"/>
          <w:color w:val="0D0D0D" w:themeColor="text1" w:themeTint="F2"/>
        </w:rPr>
        <w:t>boost</w:t>
      </w:r>
      <w:r w:rsidR="00360EB8" w:rsidRPr="00371CA0">
        <w:rPr>
          <w:rFonts w:cs="Times New Roman"/>
          <w:color w:val="0D0D0D" w:themeColor="text1" w:themeTint="F2"/>
        </w:rPr>
        <w:t xml:space="preserve"> </w:t>
      </w:r>
      <w:r w:rsidR="000F4E70" w:rsidRPr="00371CA0">
        <w:rPr>
          <w:rFonts w:cs="Times New Roman"/>
          <w:color w:val="0D0D0D" w:themeColor="text1" w:themeTint="F2"/>
        </w:rPr>
        <w:t>their</w:t>
      </w:r>
      <w:r w:rsidR="00360EB8" w:rsidRPr="00371CA0">
        <w:rPr>
          <w:rFonts w:cs="Times New Roman"/>
          <w:color w:val="0D0D0D" w:themeColor="text1" w:themeTint="F2"/>
        </w:rPr>
        <w:t xml:space="preserve"> happiness and confidence. They are also advised to socialise and spend time with their friends and family. Other </w:t>
      </w:r>
      <w:r w:rsidR="000F4E70" w:rsidRPr="00371CA0">
        <w:rPr>
          <w:rFonts w:cs="Times New Roman"/>
          <w:color w:val="0D0D0D" w:themeColor="text1" w:themeTint="F2"/>
        </w:rPr>
        <w:t>than</w:t>
      </w:r>
      <w:r w:rsidR="00360EB8" w:rsidRPr="00371CA0">
        <w:rPr>
          <w:rFonts w:cs="Times New Roman"/>
          <w:color w:val="0D0D0D" w:themeColor="text1" w:themeTint="F2"/>
        </w:rPr>
        <w:t xml:space="preserve"> this, </w:t>
      </w:r>
      <w:r w:rsidR="000F4E70" w:rsidRPr="00371CA0">
        <w:rPr>
          <w:rFonts w:cs="Times New Roman"/>
          <w:color w:val="0D0D0D" w:themeColor="text1" w:themeTint="F2"/>
        </w:rPr>
        <w:t>consulting</w:t>
      </w:r>
      <w:r w:rsidR="00360EB8" w:rsidRPr="00371CA0">
        <w:rPr>
          <w:rFonts w:cs="Times New Roman"/>
          <w:color w:val="0D0D0D" w:themeColor="text1" w:themeTint="F2"/>
        </w:rPr>
        <w:t xml:space="preserve"> a doctor for personalised </w:t>
      </w:r>
      <w:r w:rsidR="006F6B2F" w:rsidRPr="00371CA0">
        <w:rPr>
          <w:rFonts w:cs="Times New Roman"/>
          <w:color w:val="0D0D0D" w:themeColor="text1" w:themeTint="F2"/>
        </w:rPr>
        <w:t xml:space="preserve">advice for the management of specific health needs and getting regular screenings would also benefit the </w:t>
      </w:r>
      <w:r w:rsidR="000F4E70" w:rsidRPr="00371CA0">
        <w:rPr>
          <w:rFonts w:cs="Times New Roman"/>
          <w:color w:val="0D0D0D" w:themeColor="text1" w:themeTint="F2"/>
        </w:rPr>
        <w:t xml:space="preserve">patient. </w:t>
      </w:r>
    </w:p>
    <w:p w14:paraId="3981215B" w14:textId="77777777" w:rsidR="00371CA0" w:rsidRDefault="00371CA0">
      <w:pPr>
        <w:jc w:val="left"/>
        <w:rPr>
          <w:rFonts w:eastAsiaTheme="majorEastAsia" w:cs="Times New Roman"/>
          <w:b/>
          <w:bCs/>
          <w:iCs/>
          <w:color w:val="0D0D0D" w:themeColor="text1" w:themeTint="F2"/>
        </w:rPr>
      </w:pPr>
      <w:bookmarkStart w:id="6" w:name="_Toc213338178"/>
      <w:r>
        <w:rPr>
          <w:color w:val="0D0D0D" w:themeColor="text1" w:themeTint="F2"/>
        </w:rPr>
        <w:br w:type="page"/>
      </w:r>
    </w:p>
    <w:p w14:paraId="3475BED3" w14:textId="245DB1F7" w:rsidR="008F3CD0" w:rsidRPr="00371CA0" w:rsidRDefault="008F3CD0" w:rsidP="00371CA0">
      <w:pPr>
        <w:pStyle w:val="Heading1"/>
        <w:rPr>
          <w:color w:val="0D0D0D" w:themeColor="text1" w:themeTint="F2"/>
          <w:lang w:val="en-GB"/>
        </w:rPr>
      </w:pPr>
      <w:r w:rsidRPr="00371CA0">
        <w:rPr>
          <w:color w:val="0D0D0D" w:themeColor="text1" w:themeTint="F2"/>
          <w:lang w:val="en-GB"/>
        </w:rPr>
        <w:lastRenderedPageBreak/>
        <w:t>Conclusion</w:t>
      </w:r>
      <w:bookmarkEnd w:id="6"/>
      <w:r w:rsidRPr="00371CA0">
        <w:rPr>
          <w:color w:val="0D0D0D" w:themeColor="text1" w:themeTint="F2"/>
          <w:lang w:val="en-GB"/>
        </w:rPr>
        <w:t xml:space="preserve"> </w:t>
      </w:r>
    </w:p>
    <w:p w14:paraId="4B74EB36" w14:textId="77777777" w:rsidR="00503F0A" w:rsidRPr="00371CA0" w:rsidRDefault="00503F0A" w:rsidP="00371CA0">
      <w:pPr>
        <w:spacing w:line="360" w:lineRule="auto"/>
        <w:rPr>
          <w:rFonts w:cs="Times New Roman"/>
          <w:color w:val="0D0D0D" w:themeColor="text1" w:themeTint="F2"/>
          <w:lang w:val="en-IN"/>
        </w:rPr>
      </w:pPr>
      <w:r w:rsidRPr="00371CA0">
        <w:rPr>
          <w:rFonts w:cs="Times New Roman"/>
          <w:color w:val="0D0D0D" w:themeColor="text1" w:themeTint="F2"/>
          <w:lang w:val="en-IN"/>
        </w:rPr>
        <w:t xml:space="preserve">This report was focused on diabetes, which is a disorder resulting from a high level of blood sugar. It is a result of glucose not being broken down appropriately because of no or low insulin in the body. It is related to disorders of nerves, eyes, heart and kidneys. Two types of diabetes were discussed in this report, with its primary focus on type 2 diabetes, which is a more common disorder and is related to family history and obesity. Other risk factors include the age of the individual being 45 and older, less physical activity and giving birth to a heavy baby. Ethnicities like Asian American and American Indian were found to be more prone to type 2 diabetes. The maintenance of blood sugar level was explained through a step-by-step process of glucose homeostasis, after the consumption of a meal and between meals. Furthermore, the role of oxygen and glucose in cellular energy production was explained through cellular respiration, which is a three-stage process, including glycolysis, the Krebs cycle and </w:t>
      </w:r>
      <w:r w:rsidRPr="00371CA0">
        <w:rPr>
          <w:rFonts w:cs="Times New Roman"/>
          <w:color w:val="0D0D0D" w:themeColor="text1" w:themeTint="F2"/>
        </w:rPr>
        <w:t xml:space="preserve">oxidative phosphorylation. The importance of recording and tracking blood sugar for Type 2 diabetes was also analysed, along with recommendations to maintain a healthy lifestyle and active involvement in physical activities, were given for protecting and managing type 2 diabetes conditions. </w:t>
      </w:r>
    </w:p>
    <w:p w14:paraId="245A30F2" w14:textId="646B1EC8" w:rsidR="00503F0A" w:rsidRPr="00371CA0" w:rsidRDefault="00503F0A" w:rsidP="00371CA0">
      <w:pPr>
        <w:spacing w:line="360" w:lineRule="auto"/>
        <w:rPr>
          <w:rFonts w:cs="Times New Roman"/>
          <w:color w:val="0D0D0D" w:themeColor="text1" w:themeTint="F2"/>
          <w:lang w:val="en-IN"/>
        </w:rPr>
      </w:pPr>
      <w:r w:rsidRPr="00371CA0">
        <w:rPr>
          <w:rFonts w:cs="Times New Roman"/>
          <w:color w:val="0D0D0D" w:themeColor="text1" w:themeTint="F2"/>
          <w:lang w:val="en-IN"/>
        </w:rPr>
        <w:br w:type="page"/>
      </w:r>
    </w:p>
    <w:p w14:paraId="13C461C6" w14:textId="19F2B975" w:rsidR="008F3CD0" w:rsidRPr="00371CA0" w:rsidRDefault="008F3CD0" w:rsidP="00371CA0">
      <w:pPr>
        <w:pStyle w:val="Heading1"/>
        <w:rPr>
          <w:color w:val="0D0D0D" w:themeColor="text1" w:themeTint="F2"/>
          <w:lang w:val="en-GB"/>
        </w:rPr>
      </w:pPr>
      <w:bookmarkStart w:id="7" w:name="_Toc213338179"/>
      <w:r w:rsidRPr="00371CA0">
        <w:rPr>
          <w:color w:val="0D0D0D" w:themeColor="text1" w:themeTint="F2"/>
          <w:lang w:val="en-GB"/>
        </w:rPr>
        <w:lastRenderedPageBreak/>
        <w:t>Reference list</w:t>
      </w:r>
      <w:bookmarkEnd w:id="7"/>
    </w:p>
    <w:p w14:paraId="32592A7A" w14:textId="77777777" w:rsidR="000E2FDB" w:rsidRPr="00371CA0" w:rsidRDefault="000E2FDB" w:rsidP="00371CA0">
      <w:pPr>
        <w:spacing w:line="360" w:lineRule="auto"/>
        <w:rPr>
          <w:rFonts w:cs="Times New Roman"/>
          <w:color w:val="0D0D0D" w:themeColor="text1" w:themeTint="F2"/>
        </w:rPr>
      </w:pPr>
      <w:r w:rsidRPr="00371CA0">
        <w:rPr>
          <w:rFonts w:cs="Times New Roman"/>
          <w:color w:val="0D0D0D" w:themeColor="text1" w:themeTint="F2"/>
        </w:rPr>
        <w:t>CDC. (2024), ‘Diabetes Risk Factors’, Available at: https://www.cdc.gov/diabetes/risk-factors/index.html (Accessed: 6 November 2025)</w:t>
      </w:r>
    </w:p>
    <w:p w14:paraId="21BF4D29" w14:textId="77777777" w:rsidR="000E2FDB" w:rsidRPr="00371CA0" w:rsidRDefault="000E2FDB" w:rsidP="00371CA0">
      <w:pPr>
        <w:spacing w:line="360" w:lineRule="auto"/>
        <w:rPr>
          <w:rFonts w:cs="Times New Roman"/>
          <w:color w:val="0D0D0D" w:themeColor="text1" w:themeTint="F2"/>
        </w:rPr>
      </w:pPr>
      <w:proofErr w:type="spellStart"/>
      <w:r w:rsidRPr="00371CA0">
        <w:rPr>
          <w:rFonts w:cs="Times New Roman"/>
          <w:color w:val="0D0D0D" w:themeColor="text1" w:themeTint="F2"/>
        </w:rPr>
        <w:t>Hantzidiamantis</w:t>
      </w:r>
      <w:proofErr w:type="spellEnd"/>
      <w:r w:rsidRPr="00371CA0">
        <w:rPr>
          <w:rFonts w:cs="Times New Roman"/>
          <w:color w:val="0D0D0D" w:themeColor="text1" w:themeTint="F2"/>
        </w:rPr>
        <w:t xml:space="preserve">, P. J., Awosika, A. O., and Lappin, S. L. (2024), ‘Physiology, glucose’, In </w:t>
      </w:r>
      <w:proofErr w:type="spellStart"/>
      <w:r w:rsidRPr="00371CA0">
        <w:rPr>
          <w:rFonts w:cs="Times New Roman"/>
          <w:color w:val="0D0D0D" w:themeColor="text1" w:themeTint="F2"/>
        </w:rPr>
        <w:t>StatPearls</w:t>
      </w:r>
      <w:proofErr w:type="spellEnd"/>
      <w:r w:rsidRPr="00371CA0">
        <w:rPr>
          <w:rFonts w:cs="Times New Roman"/>
          <w:color w:val="0D0D0D" w:themeColor="text1" w:themeTint="F2"/>
        </w:rPr>
        <w:t xml:space="preserve"> [Internet]. </w:t>
      </w:r>
      <w:proofErr w:type="spellStart"/>
      <w:r w:rsidRPr="00371CA0">
        <w:rPr>
          <w:rFonts w:cs="Times New Roman"/>
          <w:color w:val="0D0D0D" w:themeColor="text1" w:themeTint="F2"/>
        </w:rPr>
        <w:t>StatPearls</w:t>
      </w:r>
      <w:proofErr w:type="spellEnd"/>
      <w:r w:rsidRPr="00371CA0">
        <w:rPr>
          <w:rFonts w:cs="Times New Roman"/>
          <w:color w:val="0D0D0D" w:themeColor="text1" w:themeTint="F2"/>
        </w:rPr>
        <w:t xml:space="preserve"> Publishing. https://www.ncbi.nlm.nih.gov/books/NBK545201/</w:t>
      </w:r>
    </w:p>
    <w:p w14:paraId="42FFD245" w14:textId="77777777" w:rsidR="000E2FDB" w:rsidRPr="00371CA0" w:rsidRDefault="000E2FDB" w:rsidP="00371CA0">
      <w:pPr>
        <w:spacing w:line="360" w:lineRule="auto"/>
        <w:rPr>
          <w:rFonts w:cs="Times New Roman"/>
          <w:color w:val="0D0D0D" w:themeColor="text1" w:themeTint="F2"/>
        </w:rPr>
      </w:pPr>
      <w:r w:rsidRPr="00371CA0">
        <w:rPr>
          <w:rFonts w:cs="Times New Roman"/>
          <w:color w:val="0D0D0D" w:themeColor="text1" w:themeTint="F2"/>
        </w:rPr>
        <w:t>Magliano, D. J., and Boyko, E. J. (2021) ‘IDF diabetes atlas’, https://europepmc.org/article/nbk/nbk581934?utm_medium=email&amp;utm_source=transaction&amp;client=bot</w:t>
      </w:r>
    </w:p>
    <w:p w14:paraId="6B3279A1" w14:textId="77777777" w:rsidR="000E2FDB" w:rsidRPr="00371CA0" w:rsidRDefault="000E2FDB" w:rsidP="00371CA0">
      <w:pPr>
        <w:spacing w:line="360" w:lineRule="auto"/>
        <w:rPr>
          <w:rFonts w:cs="Times New Roman"/>
          <w:color w:val="0D0D0D" w:themeColor="text1" w:themeTint="F2"/>
        </w:rPr>
      </w:pPr>
      <w:r w:rsidRPr="00371CA0">
        <w:rPr>
          <w:rFonts w:cs="Times New Roman"/>
          <w:color w:val="0D0D0D" w:themeColor="text1" w:themeTint="F2"/>
        </w:rPr>
        <w:t>Mathew TK, Zubair M, Tadi P. ‘Blood Glucose Monitoring’.  Available at: https://www.ncbi.nlm.nih.gov/books/NBK555976/ (Accessed: 6 November 2025)</w:t>
      </w:r>
    </w:p>
    <w:p w14:paraId="0A710A28" w14:textId="6B23B700" w:rsidR="000E2FDB" w:rsidRPr="00371CA0" w:rsidRDefault="000E2FDB" w:rsidP="00371CA0">
      <w:pPr>
        <w:spacing w:line="360" w:lineRule="auto"/>
        <w:rPr>
          <w:rFonts w:cs="Times New Roman"/>
          <w:color w:val="0D0D0D" w:themeColor="text1" w:themeTint="F2"/>
        </w:rPr>
      </w:pPr>
      <w:r w:rsidRPr="00371CA0">
        <w:rPr>
          <w:rFonts w:cs="Times New Roman"/>
          <w:color w:val="0D0D0D" w:themeColor="text1" w:themeTint="F2"/>
        </w:rPr>
        <w:t xml:space="preserve">Reina-Campos, M., Scharping, N. E., and </w:t>
      </w:r>
      <w:proofErr w:type="spellStart"/>
      <w:r w:rsidRPr="00371CA0">
        <w:rPr>
          <w:rFonts w:cs="Times New Roman"/>
          <w:color w:val="0D0D0D" w:themeColor="text1" w:themeTint="F2"/>
        </w:rPr>
        <w:t>Goldrath</w:t>
      </w:r>
      <w:proofErr w:type="spellEnd"/>
      <w:r w:rsidRPr="00371CA0">
        <w:rPr>
          <w:rFonts w:cs="Times New Roman"/>
          <w:color w:val="0D0D0D" w:themeColor="text1" w:themeTint="F2"/>
        </w:rPr>
        <w:t>, A. W. (2021) ‘CD8+ T cell metabolism in infection and cancer</w:t>
      </w:r>
      <w:r w:rsidR="00FB4DE6" w:rsidRPr="00371CA0">
        <w:rPr>
          <w:rFonts w:cs="Times New Roman"/>
          <w:color w:val="0D0D0D" w:themeColor="text1" w:themeTint="F2"/>
        </w:rPr>
        <w:t>’, Nature</w:t>
      </w:r>
      <w:r w:rsidRPr="00371CA0">
        <w:rPr>
          <w:rFonts w:cs="Times New Roman"/>
          <w:color w:val="0D0D0D" w:themeColor="text1" w:themeTint="F2"/>
        </w:rPr>
        <w:t xml:space="preserve"> Reviews Immunology, 21(11), 718-738. https://pmc.ncbi.nlm.nih.gov/articles/PMC8806153/pdf/nihms-1771981.pdf</w:t>
      </w:r>
    </w:p>
    <w:p w14:paraId="2D9F4CF7" w14:textId="77777777" w:rsidR="000E2FDB" w:rsidRPr="00371CA0" w:rsidRDefault="000E2FDB" w:rsidP="00371CA0">
      <w:pPr>
        <w:spacing w:line="360" w:lineRule="auto"/>
        <w:rPr>
          <w:rFonts w:cs="Times New Roman"/>
          <w:color w:val="0D0D0D" w:themeColor="text1" w:themeTint="F2"/>
        </w:rPr>
      </w:pPr>
      <w:r w:rsidRPr="00371CA0">
        <w:rPr>
          <w:rFonts w:cs="Times New Roman"/>
          <w:color w:val="0D0D0D" w:themeColor="text1" w:themeTint="F2"/>
        </w:rPr>
        <w:t>Sadiq I. Z. (2023). ‘Lifestyle medicine as a modality for prevention and management of chronic diseases’, Journal of Taibah University Medical Sciences, 18(5), 1115–1117. https://pmc.ncbi.nlm.nih.gov/articles/PMC10176046/</w:t>
      </w:r>
    </w:p>
    <w:p w14:paraId="5C02A038" w14:textId="53586E8E" w:rsidR="000E2FDB" w:rsidRDefault="000E2FDB" w:rsidP="00371CA0">
      <w:pPr>
        <w:spacing w:line="360" w:lineRule="auto"/>
        <w:rPr>
          <w:rFonts w:cs="Times New Roman"/>
          <w:color w:val="0D0D0D" w:themeColor="text1" w:themeTint="F2"/>
        </w:rPr>
      </w:pPr>
      <w:r w:rsidRPr="00371CA0">
        <w:rPr>
          <w:rFonts w:cs="Times New Roman"/>
          <w:color w:val="0D0D0D" w:themeColor="text1" w:themeTint="F2"/>
        </w:rPr>
        <w:t>WHO. (2025), ‘Everyday actions for better health – WHO recommendations’, Available at: https://www.who.int/europe/news-room/fact-sheets/item/everyday-actions-for-better-health-who-recommendations (Accessed: 6 November 2025)</w:t>
      </w:r>
    </w:p>
    <w:p w14:paraId="783BBB99" w14:textId="5BF21F6B" w:rsidR="00FA76C9" w:rsidRDefault="00FA76C9" w:rsidP="00FA76C9">
      <w:pPr>
        <w:spacing w:line="360" w:lineRule="auto"/>
        <w:rPr>
          <w:rFonts w:cs="Times New Roman"/>
          <w:color w:val="0D0D0D" w:themeColor="text1" w:themeTint="F2"/>
        </w:rPr>
      </w:pPr>
      <w:r w:rsidRPr="00FA76C9">
        <w:rPr>
          <w:rFonts w:cs="Times New Roman"/>
          <w:color w:val="0D0D0D" w:themeColor="text1" w:themeTint="F2"/>
        </w:rPr>
        <w:t xml:space="preserve">National </w:t>
      </w:r>
      <w:proofErr w:type="spellStart"/>
      <w:r w:rsidRPr="00FA76C9">
        <w:rPr>
          <w:rFonts w:cs="Times New Roman"/>
          <w:color w:val="0D0D0D" w:themeColor="text1" w:themeTint="F2"/>
        </w:rPr>
        <w:t>Center</w:t>
      </w:r>
      <w:proofErr w:type="spellEnd"/>
      <w:r w:rsidRPr="00FA76C9">
        <w:rPr>
          <w:rFonts w:cs="Times New Roman"/>
          <w:color w:val="0D0D0D" w:themeColor="text1" w:themeTint="F2"/>
        </w:rPr>
        <w:t xml:space="preserve"> for Biotechnology Information (NCBI), n.d. Insulin and Glucagon Regulation. </w:t>
      </w:r>
      <w:proofErr w:type="spellStart"/>
      <w:r w:rsidRPr="00FA76C9">
        <w:rPr>
          <w:rFonts w:cs="Times New Roman"/>
          <w:color w:val="0D0D0D" w:themeColor="text1" w:themeTint="F2"/>
        </w:rPr>
        <w:t>In:StatPearls</w:t>
      </w:r>
      <w:proofErr w:type="spellEnd"/>
      <w:r w:rsidRPr="00FA76C9">
        <w:rPr>
          <w:rFonts w:cs="Times New Roman"/>
          <w:color w:val="0D0D0D" w:themeColor="text1" w:themeTint="F2"/>
        </w:rPr>
        <w:t>.[online]Available</w:t>
      </w:r>
      <w:r>
        <w:rPr>
          <w:rFonts w:cs="Times New Roman"/>
          <w:color w:val="0D0D0D" w:themeColor="text1" w:themeTint="F2"/>
        </w:rPr>
        <w:t xml:space="preserve"> </w:t>
      </w:r>
      <w:r w:rsidRPr="00FA76C9">
        <w:rPr>
          <w:rFonts w:cs="Times New Roman"/>
          <w:color w:val="0D0D0D" w:themeColor="text1" w:themeTint="F2"/>
        </w:rPr>
        <w:t>at: </w:t>
      </w:r>
      <w:hyperlink r:id="rId11" w:tgtFrame="_blank" w:history="1">
        <w:r w:rsidRPr="00FA76C9">
          <w:rPr>
            <w:rStyle w:val="Hyperlink"/>
            <w:rFonts w:cs="Times New Roman"/>
          </w:rPr>
          <w:t>https://www.ncbi.nlm.nih.gov/books/NBK279010/￼</w:t>
        </w:r>
      </w:hyperlink>
      <w:r w:rsidRPr="00FA76C9">
        <w:rPr>
          <w:rFonts w:cs="Times New Roman"/>
          <w:color w:val="0D0D0D" w:themeColor="text1" w:themeTint="F2"/>
        </w:rPr>
        <w:t> [Accessed 9 November 2025]</w:t>
      </w:r>
    </w:p>
    <w:p w14:paraId="626951D8" w14:textId="77777777" w:rsidR="00FB4DE6" w:rsidRDefault="00FB4DE6" w:rsidP="00371CA0">
      <w:pPr>
        <w:spacing w:line="360" w:lineRule="auto"/>
        <w:rPr>
          <w:rFonts w:cs="Times New Roman"/>
          <w:color w:val="0D0D0D" w:themeColor="text1" w:themeTint="F2"/>
        </w:rPr>
      </w:pPr>
    </w:p>
    <w:p w14:paraId="2D377604" w14:textId="77777777" w:rsidR="00FB4DE6" w:rsidRPr="00371CA0" w:rsidRDefault="00FB4DE6" w:rsidP="00371CA0">
      <w:pPr>
        <w:spacing w:line="360" w:lineRule="auto"/>
        <w:rPr>
          <w:rFonts w:cs="Times New Roman"/>
          <w:color w:val="0D0D0D" w:themeColor="text1" w:themeTint="F2"/>
        </w:rPr>
      </w:pPr>
    </w:p>
    <w:sectPr w:rsidR="00FB4DE6" w:rsidRPr="00371CA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8E792" w14:textId="77777777" w:rsidR="003E007E" w:rsidRDefault="003E007E" w:rsidP="003D4742">
      <w:pPr>
        <w:spacing w:after="0" w:line="240" w:lineRule="auto"/>
      </w:pPr>
      <w:r>
        <w:separator/>
      </w:r>
    </w:p>
  </w:endnote>
  <w:endnote w:type="continuationSeparator" w:id="0">
    <w:p w14:paraId="24FECB1D" w14:textId="77777777" w:rsidR="003E007E" w:rsidRDefault="003E007E" w:rsidP="003D4742">
      <w:pPr>
        <w:spacing w:after="0" w:line="240" w:lineRule="auto"/>
      </w:pPr>
      <w:r>
        <w:continuationSeparator/>
      </w:r>
    </w:p>
  </w:endnote>
  <w:endnote w:type="continuationNotice" w:id="1">
    <w:p w14:paraId="150FC279" w14:textId="77777777" w:rsidR="003E007E" w:rsidRDefault="003E00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3603393"/>
      <w:docPartObj>
        <w:docPartGallery w:val="Page Numbers (Bottom of Page)"/>
        <w:docPartUnique/>
      </w:docPartObj>
    </w:sdtPr>
    <w:sdtEndPr>
      <w:rPr>
        <w:noProof/>
      </w:rPr>
    </w:sdtEndPr>
    <w:sdtContent>
      <w:p w14:paraId="277BB5CD" w14:textId="21C9B9AA" w:rsidR="003D4742" w:rsidRDefault="003D47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203EEE" w14:textId="77777777" w:rsidR="003D4742" w:rsidRDefault="003D4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E07D7" w14:textId="77777777" w:rsidR="003E007E" w:rsidRDefault="003E007E" w:rsidP="003D4742">
      <w:pPr>
        <w:spacing w:after="0" w:line="240" w:lineRule="auto"/>
      </w:pPr>
      <w:r>
        <w:separator/>
      </w:r>
    </w:p>
  </w:footnote>
  <w:footnote w:type="continuationSeparator" w:id="0">
    <w:p w14:paraId="760DD445" w14:textId="77777777" w:rsidR="003E007E" w:rsidRDefault="003E007E" w:rsidP="003D4742">
      <w:pPr>
        <w:spacing w:after="0" w:line="240" w:lineRule="auto"/>
      </w:pPr>
      <w:r>
        <w:continuationSeparator/>
      </w:r>
    </w:p>
  </w:footnote>
  <w:footnote w:type="continuationNotice" w:id="1">
    <w:p w14:paraId="7B655D30" w14:textId="77777777" w:rsidR="003E007E" w:rsidRDefault="003E007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A023C"/>
    <w:multiLevelType w:val="hybridMultilevel"/>
    <w:tmpl w:val="DFD0D9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45264B9"/>
    <w:multiLevelType w:val="hybridMultilevel"/>
    <w:tmpl w:val="8E90C5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03663226">
    <w:abstractNumId w:val="1"/>
  </w:num>
  <w:num w:numId="2" w16cid:durableId="1321427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63A"/>
    <w:rsid w:val="00011B02"/>
    <w:rsid w:val="00030BF7"/>
    <w:rsid w:val="00041B3E"/>
    <w:rsid w:val="0005065F"/>
    <w:rsid w:val="00063264"/>
    <w:rsid w:val="00067B2F"/>
    <w:rsid w:val="0007746B"/>
    <w:rsid w:val="0009702F"/>
    <w:rsid w:val="000A2D90"/>
    <w:rsid w:val="000B5FF1"/>
    <w:rsid w:val="000E15A2"/>
    <w:rsid w:val="000E27E4"/>
    <w:rsid w:val="000E2FDB"/>
    <w:rsid w:val="000F4E70"/>
    <w:rsid w:val="00112ED5"/>
    <w:rsid w:val="0011543C"/>
    <w:rsid w:val="00141AF2"/>
    <w:rsid w:val="0016408E"/>
    <w:rsid w:val="00166E62"/>
    <w:rsid w:val="00176F80"/>
    <w:rsid w:val="00191938"/>
    <w:rsid w:val="00193515"/>
    <w:rsid w:val="001961E2"/>
    <w:rsid w:val="001B02FF"/>
    <w:rsid w:val="001B40F1"/>
    <w:rsid w:val="001C7DA0"/>
    <w:rsid w:val="001E3B1F"/>
    <w:rsid w:val="001E59BC"/>
    <w:rsid w:val="001F3802"/>
    <w:rsid w:val="0020316E"/>
    <w:rsid w:val="002137A4"/>
    <w:rsid w:val="00220074"/>
    <w:rsid w:val="002258EA"/>
    <w:rsid w:val="00231CD5"/>
    <w:rsid w:val="002373C6"/>
    <w:rsid w:val="00251EE5"/>
    <w:rsid w:val="0026597B"/>
    <w:rsid w:val="002B4F86"/>
    <w:rsid w:val="002D51E8"/>
    <w:rsid w:val="00302543"/>
    <w:rsid w:val="00313A35"/>
    <w:rsid w:val="0032400F"/>
    <w:rsid w:val="003245C6"/>
    <w:rsid w:val="00333A32"/>
    <w:rsid w:val="00350225"/>
    <w:rsid w:val="00360EB8"/>
    <w:rsid w:val="00361094"/>
    <w:rsid w:val="00371CA0"/>
    <w:rsid w:val="003752DE"/>
    <w:rsid w:val="0037666D"/>
    <w:rsid w:val="003772F3"/>
    <w:rsid w:val="003976AF"/>
    <w:rsid w:val="003A01A2"/>
    <w:rsid w:val="003A040E"/>
    <w:rsid w:val="003B74E8"/>
    <w:rsid w:val="003C16CC"/>
    <w:rsid w:val="003C7232"/>
    <w:rsid w:val="003D4742"/>
    <w:rsid w:val="003D68CC"/>
    <w:rsid w:val="003E007E"/>
    <w:rsid w:val="003E22E7"/>
    <w:rsid w:val="00400AD8"/>
    <w:rsid w:val="004026DD"/>
    <w:rsid w:val="00413068"/>
    <w:rsid w:val="004142A2"/>
    <w:rsid w:val="00460395"/>
    <w:rsid w:val="00466248"/>
    <w:rsid w:val="004779FE"/>
    <w:rsid w:val="00486EAD"/>
    <w:rsid w:val="00493DB1"/>
    <w:rsid w:val="004A7D76"/>
    <w:rsid w:val="004B1338"/>
    <w:rsid w:val="004B19AE"/>
    <w:rsid w:val="004B599A"/>
    <w:rsid w:val="004C49BF"/>
    <w:rsid w:val="004C7C73"/>
    <w:rsid w:val="00503F0A"/>
    <w:rsid w:val="0051014B"/>
    <w:rsid w:val="00525604"/>
    <w:rsid w:val="00554506"/>
    <w:rsid w:val="00583A33"/>
    <w:rsid w:val="005914DE"/>
    <w:rsid w:val="005A41C4"/>
    <w:rsid w:val="005D07AB"/>
    <w:rsid w:val="005D75D2"/>
    <w:rsid w:val="005E7D34"/>
    <w:rsid w:val="00620E31"/>
    <w:rsid w:val="006272D8"/>
    <w:rsid w:val="006276A3"/>
    <w:rsid w:val="00652A9E"/>
    <w:rsid w:val="00656135"/>
    <w:rsid w:val="00661B3C"/>
    <w:rsid w:val="00663D85"/>
    <w:rsid w:val="0067390F"/>
    <w:rsid w:val="00684623"/>
    <w:rsid w:val="006903EE"/>
    <w:rsid w:val="00691284"/>
    <w:rsid w:val="00693CC9"/>
    <w:rsid w:val="006A1115"/>
    <w:rsid w:val="006C0756"/>
    <w:rsid w:val="006C6843"/>
    <w:rsid w:val="006E4065"/>
    <w:rsid w:val="006F6B2F"/>
    <w:rsid w:val="0071776C"/>
    <w:rsid w:val="0072790D"/>
    <w:rsid w:val="00731E30"/>
    <w:rsid w:val="00736496"/>
    <w:rsid w:val="0074557A"/>
    <w:rsid w:val="007546C7"/>
    <w:rsid w:val="007620A9"/>
    <w:rsid w:val="0078652B"/>
    <w:rsid w:val="00790667"/>
    <w:rsid w:val="00796530"/>
    <w:rsid w:val="007D2111"/>
    <w:rsid w:val="008421C2"/>
    <w:rsid w:val="008472F3"/>
    <w:rsid w:val="00874DC0"/>
    <w:rsid w:val="00877AE3"/>
    <w:rsid w:val="008C65CE"/>
    <w:rsid w:val="008D3EF9"/>
    <w:rsid w:val="008E4833"/>
    <w:rsid w:val="008F3CD0"/>
    <w:rsid w:val="008F5C5C"/>
    <w:rsid w:val="0090079A"/>
    <w:rsid w:val="00912628"/>
    <w:rsid w:val="009130F5"/>
    <w:rsid w:val="00915A48"/>
    <w:rsid w:val="00923A91"/>
    <w:rsid w:val="00930347"/>
    <w:rsid w:val="0097258E"/>
    <w:rsid w:val="00976366"/>
    <w:rsid w:val="009910F0"/>
    <w:rsid w:val="009C558F"/>
    <w:rsid w:val="009E133C"/>
    <w:rsid w:val="009E406D"/>
    <w:rsid w:val="009E5B99"/>
    <w:rsid w:val="00A102DD"/>
    <w:rsid w:val="00A17183"/>
    <w:rsid w:val="00A31B3E"/>
    <w:rsid w:val="00A32112"/>
    <w:rsid w:val="00A40B18"/>
    <w:rsid w:val="00A41A70"/>
    <w:rsid w:val="00A420AA"/>
    <w:rsid w:val="00A422BA"/>
    <w:rsid w:val="00A46364"/>
    <w:rsid w:val="00A53490"/>
    <w:rsid w:val="00A57CBE"/>
    <w:rsid w:val="00A71E9E"/>
    <w:rsid w:val="00A8028D"/>
    <w:rsid w:val="00A83D25"/>
    <w:rsid w:val="00AA785D"/>
    <w:rsid w:val="00AD0625"/>
    <w:rsid w:val="00B02A68"/>
    <w:rsid w:val="00B05884"/>
    <w:rsid w:val="00B12D63"/>
    <w:rsid w:val="00B229E4"/>
    <w:rsid w:val="00B31B51"/>
    <w:rsid w:val="00B432B3"/>
    <w:rsid w:val="00B61818"/>
    <w:rsid w:val="00B71880"/>
    <w:rsid w:val="00B849F7"/>
    <w:rsid w:val="00BB0FF6"/>
    <w:rsid w:val="00BB20D5"/>
    <w:rsid w:val="00BC273B"/>
    <w:rsid w:val="00BD1CCF"/>
    <w:rsid w:val="00BD51F0"/>
    <w:rsid w:val="00BD7633"/>
    <w:rsid w:val="00BE7D73"/>
    <w:rsid w:val="00C151E3"/>
    <w:rsid w:val="00C206F6"/>
    <w:rsid w:val="00C42238"/>
    <w:rsid w:val="00C60B17"/>
    <w:rsid w:val="00C65C46"/>
    <w:rsid w:val="00C81BD7"/>
    <w:rsid w:val="00C944AA"/>
    <w:rsid w:val="00C96283"/>
    <w:rsid w:val="00C96EFD"/>
    <w:rsid w:val="00C97977"/>
    <w:rsid w:val="00CB10FA"/>
    <w:rsid w:val="00CC2A7C"/>
    <w:rsid w:val="00CC77AE"/>
    <w:rsid w:val="00D0663A"/>
    <w:rsid w:val="00D07B13"/>
    <w:rsid w:val="00D17994"/>
    <w:rsid w:val="00D6020E"/>
    <w:rsid w:val="00D9204E"/>
    <w:rsid w:val="00D97C4F"/>
    <w:rsid w:val="00DA4248"/>
    <w:rsid w:val="00DA56DF"/>
    <w:rsid w:val="00DE16FF"/>
    <w:rsid w:val="00E25FA6"/>
    <w:rsid w:val="00E700B5"/>
    <w:rsid w:val="00E97FA3"/>
    <w:rsid w:val="00EB2505"/>
    <w:rsid w:val="00EC0824"/>
    <w:rsid w:val="00F252CB"/>
    <w:rsid w:val="00F264C0"/>
    <w:rsid w:val="00F41FEC"/>
    <w:rsid w:val="00F42F9E"/>
    <w:rsid w:val="00F8035E"/>
    <w:rsid w:val="00F83C42"/>
    <w:rsid w:val="00F8729A"/>
    <w:rsid w:val="00F944DA"/>
    <w:rsid w:val="00FA76C9"/>
    <w:rsid w:val="00FB4DE6"/>
    <w:rsid w:val="00FB6645"/>
    <w:rsid w:val="00FF4EA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D61D99"/>
  <w15:chartTrackingRefBased/>
  <w15:docId w15:val="{2F9872A4-DAE7-47B9-82D6-69E26A5EA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756"/>
    <w:pPr>
      <w:jc w:val="both"/>
    </w:pPr>
    <w:rPr>
      <w:rFonts w:ascii="Times New Roman" w:hAnsi="Times New Roman"/>
      <w:color w:val="000000" w:themeColor="text1"/>
      <w:lang w:val="en-GB"/>
    </w:rPr>
  </w:style>
  <w:style w:type="paragraph" w:styleId="Heading1">
    <w:name w:val="heading 1"/>
    <w:basedOn w:val="Normal"/>
    <w:next w:val="Normal"/>
    <w:link w:val="Heading1Char"/>
    <w:autoRedefine/>
    <w:uiPriority w:val="9"/>
    <w:qFormat/>
    <w:rsid w:val="00B71880"/>
    <w:pPr>
      <w:keepNext/>
      <w:keepLines/>
      <w:spacing w:before="360" w:after="80" w:line="360" w:lineRule="auto"/>
      <w:outlineLvl w:val="0"/>
    </w:pPr>
    <w:rPr>
      <w:rFonts w:eastAsiaTheme="majorEastAsia" w:cs="Times New Roman"/>
      <w:b/>
      <w:bCs/>
      <w:iCs/>
      <w:color w:val="auto"/>
      <w:lang w:val="en-IN"/>
    </w:rPr>
  </w:style>
  <w:style w:type="paragraph" w:styleId="Heading2">
    <w:name w:val="heading 2"/>
    <w:basedOn w:val="Normal"/>
    <w:next w:val="Normal"/>
    <w:link w:val="Heading2Char"/>
    <w:uiPriority w:val="9"/>
    <w:semiHidden/>
    <w:unhideWhenUsed/>
    <w:qFormat/>
    <w:rsid w:val="008472F3"/>
    <w:pPr>
      <w:keepNext/>
      <w:keepLines/>
      <w:spacing w:before="160" w:after="80"/>
      <w:outlineLvl w:val="1"/>
    </w:pPr>
    <w:rPr>
      <w:rFonts w:eastAsiaTheme="majorEastAsia" w:cstheme="majorBidi"/>
      <w:i/>
      <w:szCs w:val="32"/>
    </w:rPr>
  </w:style>
  <w:style w:type="paragraph" w:styleId="Heading3">
    <w:name w:val="heading 3"/>
    <w:basedOn w:val="Normal"/>
    <w:next w:val="Normal"/>
    <w:link w:val="Heading3Char"/>
    <w:uiPriority w:val="9"/>
    <w:unhideWhenUsed/>
    <w:qFormat/>
    <w:rsid w:val="00C60B17"/>
    <w:pPr>
      <w:keepNext/>
      <w:keepLines/>
      <w:spacing w:before="40" w:after="0"/>
      <w:outlineLvl w:val="2"/>
    </w:pPr>
    <w:rPr>
      <w:rFonts w:asciiTheme="majorHAnsi" w:eastAsiaTheme="majorEastAsia" w:hAnsiTheme="majorHAnsi" w:cstheme="majorBidi"/>
      <w:b/>
      <w:i/>
    </w:rPr>
  </w:style>
  <w:style w:type="paragraph" w:styleId="Heading4">
    <w:name w:val="heading 4"/>
    <w:basedOn w:val="Normal"/>
    <w:next w:val="Normal"/>
    <w:link w:val="Heading4Char"/>
    <w:uiPriority w:val="9"/>
    <w:semiHidden/>
    <w:unhideWhenUsed/>
    <w:qFormat/>
    <w:rsid w:val="00D0663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0663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0663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663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663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663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880"/>
    <w:rPr>
      <w:rFonts w:ascii="Times New Roman" w:eastAsiaTheme="majorEastAsia" w:hAnsi="Times New Roman" w:cs="Times New Roman"/>
      <w:b/>
      <w:bCs/>
      <w:iCs/>
    </w:rPr>
  </w:style>
  <w:style w:type="character" w:customStyle="1" w:styleId="Heading2Char">
    <w:name w:val="Heading 2 Char"/>
    <w:basedOn w:val="DefaultParagraphFont"/>
    <w:link w:val="Heading2"/>
    <w:uiPriority w:val="9"/>
    <w:semiHidden/>
    <w:rsid w:val="008472F3"/>
    <w:rPr>
      <w:rFonts w:ascii="Times New Roman" w:eastAsiaTheme="majorEastAsia" w:hAnsi="Times New Roman" w:cstheme="majorBidi"/>
      <w:i/>
      <w:color w:val="000000" w:themeColor="text1"/>
      <w:szCs w:val="32"/>
      <w:lang w:val="en-GB"/>
    </w:rPr>
  </w:style>
  <w:style w:type="paragraph" w:styleId="Title">
    <w:name w:val="Title"/>
    <w:basedOn w:val="Normal"/>
    <w:next w:val="Normal"/>
    <w:link w:val="TitleChar"/>
    <w:uiPriority w:val="10"/>
    <w:qFormat/>
    <w:rsid w:val="00E700B5"/>
    <w:pPr>
      <w:spacing w:after="80" w:line="240" w:lineRule="auto"/>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E700B5"/>
    <w:rPr>
      <w:rFonts w:ascii="Times New Roman" w:eastAsiaTheme="majorEastAsia" w:hAnsi="Times New Roman" w:cstheme="majorBidi"/>
      <w:b/>
      <w:i/>
      <w:color w:val="000000" w:themeColor="text1"/>
      <w:spacing w:val="-10"/>
      <w:kern w:val="28"/>
      <w:sz w:val="56"/>
      <w:szCs w:val="56"/>
    </w:rPr>
  </w:style>
  <w:style w:type="character" w:customStyle="1" w:styleId="Heading3Char">
    <w:name w:val="Heading 3 Char"/>
    <w:basedOn w:val="DefaultParagraphFont"/>
    <w:link w:val="Heading3"/>
    <w:uiPriority w:val="9"/>
    <w:rsid w:val="00C60B17"/>
    <w:rPr>
      <w:rFonts w:asciiTheme="majorHAnsi" w:eastAsiaTheme="majorEastAsia" w:hAnsiTheme="majorHAnsi" w:cstheme="majorBidi"/>
      <w:b/>
      <w:i/>
      <w:color w:val="000000" w:themeColor="text1"/>
      <w:lang w:val="en-GB"/>
    </w:rPr>
  </w:style>
  <w:style w:type="character" w:customStyle="1" w:styleId="Heading4Char">
    <w:name w:val="Heading 4 Char"/>
    <w:basedOn w:val="DefaultParagraphFont"/>
    <w:link w:val="Heading4"/>
    <w:uiPriority w:val="9"/>
    <w:semiHidden/>
    <w:rsid w:val="00D0663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0663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0663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0663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0663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0663A"/>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D0663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63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0663A"/>
    <w:pPr>
      <w:spacing w:before="160"/>
      <w:jc w:val="center"/>
    </w:pPr>
    <w:rPr>
      <w:i/>
      <w:iCs/>
      <w:color w:val="404040" w:themeColor="text1" w:themeTint="BF"/>
    </w:rPr>
  </w:style>
  <w:style w:type="character" w:customStyle="1" w:styleId="QuoteChar">
    <w:name w:val="Quote Char"/>
    <w:basedOn w:val="DefaultParagraphFont"/>
    <w:link w:val="Quote"/>
    <w:uiPriority w:val="29"/>
    <w:rsid w:val="00D0663A"/>
    <w:rPr>
      <w:rFonts w:ascii="Times New Roman" w:hAnsi="Times New Roman"/>
      <w:i/>
      <w:iCs/>
      <w:color w:val="404040" w:themeColor="text1" w:themeTint="BF"/>
      <w:lang w:val="en-GB"/>
    </w:rPr>
  </w:style>
  <w:style w:type="paragraph" w:styleId="ListParagraph">
    <w:name w:val="List Paragraph"/>
    <w:basedOn w:val="Normal"/>
    <w:uiPriority w:val="34"/>
    <w:qFormat/>
    <w:rsid w:val="00D0663A"/>
    <w:pPr>
      <w:ind w:left="720"/>
      <w:contextualSpacing/>
    </w:pPr>
  </w:style>
  <w:style w:type="character" w:styleId="IntenseEmphasis">
    <w:name w:val="Intense Emphasis"/>
    <w:basedOn w:val="DefaultParagraphFont"/>
    <w:uiPriority w:val="21"/>
    <w:qFormat/>
    <w:rsid w:val="00D0663A"/>
    <w:rPr>
      <w:i/>
      <w:iCs/>
      <w:color w:val="2F5496" w:themeColor="accent1" w:themeShade="BF"/>
    </w:rPr>
  </w:style>
  <w:style w:type="paragraph" w:styleId="IntenseQuote">
    <w:name w:val="Intense Quote"/>
    <w:basedOn w:val="Normal"/>
    <w:next w:val="Normal"/>
    <w:link w:val="IntenseQuoteChar"/>
    <w:uiPriority w:val="30"/>
    <w:qFormat/>
    <w:rsid w:val="00D066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663A"/>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D0663A"/>
    <w:rPr>
      <w:b/>
      <w:bCs/>
      <w:smallCaps/>
      <w:color w:val="2F5496" w:themeColor="accent1" w:themeShade="BF"/>
      <w:spacing w:val="5"/>
    </w:rPr>
  </w:style>
  <w:style w:type="paragraph" w:styleId="Caption">
    <w:name w:val="caption"/>
    <w:basedOn w:val="Normal"/>
    <w:next w:val="Normal"/>
    <w:uiPriority w:val="35"/>
    <w:unhideWhenUsed/>
    <w:qFormat/>
    <w:rsid w:val="009C558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A41C4"/>
    <w:pPr>
      <w:spacing w:before="240" w:after="0" w:line="259" w:lineRule="auto"/>
      <w:jc w:val="left"/>
      <w:outlineLvl w:val="9"/>
    </w:pPr>
    <w:rPr>
      <w:rFonts w:asciiTheme="majorHAnsi" w:hAnsiTheme="majorHAnsi" w:cstheme="majorBidi"/>
      <w:b w:val="0"/>
      <w:bCs w:val="0"/>
      <w:i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A41C4"/>
    <w:pPr>
      <w:spacing w:after="100"/>
    </w:pPr>
  </w:style>
  <w:style w:type="character" w:styleId="Hyperlink">
    <w:name w:val="Hyperlink"/>
    <w:basedOn w:val="DefaultParagraphFont"/>
    <w:uiPriority w:val="99"/>
    <w:unhideWhenUsed/>
    <w:rsid w:val="005A41C4"/>
    <w:rPr>
      <w:color w:val="0563C1" w:themeColor="hyperlink"/>
      <w:u w:val="single"/>
    </w:rPr>
  </w:style>
  <w:style w:type="paragraph" w:styleId="Header">
    <w:name w:val="header"/>
    <w:basedOn w:val="Normal"/>
    <w:link w:val="HeaderChar"/>
    <w:uiPriority w:val="99"/>
    <w:unhideWhenUsed/>
    <w:rsid w:val="003D47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742"/>
    <w:rPr>
      <w:rFonts w:ascii="Times New Roman" w:hAnsi="Times New Roman"/>
      <w:color w:val="000000" w:themeColor="text1"/>
      <w:lang w:val="en-GB"/>
    </w:rPr>
  </w:style>
  <w:style w:type="paragraph" w:styleId="Footer">
    <w:name w:val="footer"/>
    <w:basedOn w:val="Normal"/>
    <w:link w:val="FooterChar"/>
    <w:uiPriority w:val="99"/>
    <w:unhideWhenUsed/>
    <w:rsid w:val="003D4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742"/>
    <w:rPr>
      <w:rFonts w:ascii="Times New Roman" w:hAnsi="Times New Roman"/>
      <w:color w:val="000000" w:themeColor="text1"/>
      <w:lang w:val="en-GB"/>
    </w:rPr>
  </w:style>
  <w:style w:type="paragraph" w:styleId="NormalWeb">
    <w:name w:val="Normal (Web)"/>
    <w:basedOn w:val="Normal"/>
    <w:uiPriority w:val="99"/>
    <w:semiHidden/>
    <w:unhideWhenUsed/>
    <w:rsid w:val="00C81BD7"/>
    <w:pPr>
      <w:spacing w:before="100" w:beforeAutospacing="1" w:after="100" w:afterAutospacing="1" w:line="240" w:lineRule="auto"/>
      <w:jc w:val="left"/>
    </w:pPr>
    <w:rPr>
      <w:rFonts w:eastAsia="Times New Roman" w:cs="Times New Roman"/>
      <w:color w:val="auto"/>
      <w:kern w:val="0"/>
      <w:lang w:eastAsia="en-GB"/>
      <w14:ligatures w14:val="none"/>
    </w:rPr>
  </w:style>
  <w:style w:type="character" w:styleId="UnresolvedMention">
    <w:name w:val="Unresolved Mention"/>
    <w:basedOn w:val="DefaultParagraphFont"/>
    <w:uiPriority w:val="99"/>
    <w:semiHidden/>
    <w:unhideWhenUsed/>
    <w:rsid w:val="00FA76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279010/%EF%BF%BC"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7686D-8A5C-4BBE-B93B-577652E69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2155</Words>
  <Characters>12285</Characters>
  <Application>Microsoft Office Word</Application>
  <DocSecurity>0</DocSecurity>
  <Lines>102</Lines>
  <Paragraphs>28</Paragraphs>
  <ScaleCrop>false</ScaleCrop>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 Said</dc:creator>
  <cp:keywords/>
  <dc:description/>
  <cp:lastModifiedBy>Ola Abusaid (2408409)</cp:lastModifiedBy>
  <cp:revision>13</cp:revision>
  <dcterms:created xsi:type="dcterms:W3CDTF">2025-11-09T19:48:00Z</dcterms:created>
  <dcterms:modified xsi:type="dcterms:W3CDTF">2025-11-09T20:22:00Z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3d45ec59-9608-4cac-aae4-5171d04f24f7</vt:lpwstr>
  </property>
</Properties>
</file>