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935" w:rsidP="446CE55A" w:rsidRDefault="00230935" w14:paraId="76F08238" w14:textId="054390DC">
      <w:pPr>
        <w:pStyle w:val="Normal"/>
        <w:spacing w:after="0"/>
        <w:rPr>
          <w:sz w:val="52"/>
          <w:szCs w:val="52"/>
        </w:rPr>
      </w:pPr>
    </w:p>
    <w:p w:rsidRPr="00230935" w:rsidR="0005771F" w:rsidP="446CE55A" w:rsidRDefault="0005771F" w14:paraId="21E6908B" w14:textId="555347A6">
      <w:pPr>
        <w:spacing w:after="0"/>
        <w:jc w:val="both"/>
        <w:rPr>
          <w:rFonts w:ascii="Arial" w:hAnsi="Arial" w:cs="Arial"/>
          <w:sz w:val="52"/>
          <w:szCs w:val="52"/>
          <w:lang w:val="en-US"/>
        </w:rPr>
      </w:pPr>
      <w:r w:rsidRPr="446CE55A" w:rsidR="0005771F">
        <w:rPr>
          <w:rFonts w:ascii="Arial" w:hAnsi="Arial" w:cs="Arial"/>
          <w:sz w:val="52"/>
          <w:szCs w:val="52"/>
          <w:lang w:val="en-US"/>
        </w:rPr>
        <w:t>Module Title:</w:t>
      </w:r>
      <w:r w:rsidRPr="446CE55A" w:rsidR="0035328C">
        <w:rPr>
          <w:rFonts w:ascii="Arial" w:hAnsi="Arial" w:cs="Arial"/>
          <w:sz w:val="52"/>
          <w:szCs w:val="52"/>
          <w:lang w:val="en-US"/>
        </w:rPr>
        <w:t xml:space="preserve"> </w:t>
      </w:r>
      <w:r w:rsidRPr="446CE55A" w:rsidR="0005771F">
        <w:rPr>
          <w:rFonts w:ascii="Arial" w:hAnsi="Arial" w:cs="Arial"/>
          <w:sz w:val="52"/>
          <w:szCs w:val="52"/>
          <w:lang w:val="en-US"/>
        </w:rPr>
        <w:t>Problem Solving and Decision Making</w:t>
      </w:r>
    </w:p>
    <w:p w:rsidRPr="0035328C" w:rsidR="0005771F" w:rsidP="446CE55A" w:rsidRDefault="0005771F" w14:paraId="2543E3AA" w14:textId="77777777">
      <w:pPr>
        <w:spacing w:line="276" w:lineRule="auto"/>
        <w:jc w:val="both"/>
        <w:rPr>
          <w:rFonts w:ascii="Arial" w:hAnsi="Arial" w:cs="Arial"/>
          <w:sz w:val="52"/>
          <w:szCs w:val="52"/>
          <w:lang w:val="en-US"/>
        </w:rPr>
      </w:pPr>
    </w:p>
    <w:p w:rsidR="00230935" w:rsidP="446CE55A" w:rsidRDefault="0005771F" w14:paraId="09BB4C30" w14:textId="77777777">
      <w:pPr>
        <w:spacing w:after="0" w:line="276" w:lineRule="auto"/>
        <w:jc w:val="both"/>
        <w:rPr>
          <w:rFonts w:ascii="Arial" w:hAnsi="Arial" w:cs="Arial"/>
          <w:sz w:val="52"/>
          <w:szCs w:val="52"/>
          <w:lang w:val="en-US"/>
        </w:rPr>
      </w:pPr>
      <w:r w:rsidRPr="446CE55A" w:rsidR="0005771F">
        <w:rPr>
          <w:rFonts w:ascii="Arial" w:hAnsi="Arial" w:cs="Arial"/>
          <w:sz w:val="52"/>
          <w:szCs w:val="52"/>
          <w:lang w:val="en-US"/>
        </w:rPr>
        <w:t>Module Code:</w:t>
      </w:r>
      <w:r w:rsidRPr="446CE55A" w:rsidR="0035328C">
        <w:rPr>
          <w:rFonts w:ascii="Arial" w:hAnsi="Arial" w:cs="Arial"/>
          <w:sz w:val="52"/>
          <w:szCs w:val="52"/>
          <w:lang w:val="en-US"/>
        </w:rPr>
        <w:t xml:space="preserve"> </w:t>
      </w:r>
      <w:r w:rsidRPr="446CE55A" w:rsidR="0005771F">
        <w:rPr>
          <w:rFonts w:ascii="Arial" w:hAnsi="Arial" w:cs="Arial"/>
          <w:sz w:val="52"/>
          <w:szCs w:val="52"/>
          <w:lang w:val="en-US"/>
        </w:rPr>
        <w:t xml:space="preserve">LCLM 4004 </w:t>
      </w:r>
    </w:p>
    <w:p w:rsidRPr="00230935" w:rsidR="00230935" w:rsidP="446CE55A" w:rsidRDefault="00230935" w14:paraId="06214F07" w14:textId="77777777">
      <w:pPr>
        <w:spacing w:after="0" w:line="276" w:lineRule="auto"/>
        <w:jc w:val="both"/>
        <w:rPr>
          <w:rFonts w:ascii="Arial" w:hAnsi="Arial" w:cs="Arial"/>
          <w:sz w:val="52"/>
          <w:szCs w:val="52"/>
          <w:lang w:val="en-US"/>
        </w:rPr>
      </w:pPr>
    </w:p>
    <w:p w:rsidRPr="00230935" w:rsidR="0005771F" w:rsidP="446CE55A" w:rsidRDefault="00230935" w14:paraId="613B7B52" w14:textId="26E5294B">
      <w:pPr>
        <w:spacing w:after="0" w:line="276" w:lineRule="auto"/>
        <w:jc w:val="both"/>
        <w:rPr>
          <w:rFonts w:ascii="Arial" w:hAnsi="Arial" w:cs="Arial"/>
          <w:sz w:val="52"/>
          <w:szCs w:val="52"/>
          <w:lang w:val="en-US"/>
        </w:rPr>
      </w:pPr>
      <w:r w:rsidRPr="446CE55A" w:rsidR="00230935">
        <w:rPr>
          <w:rFonts w:ascii="Arial" w:hAnsi="Arial" w:cs="Arial"/>
          <w:sz w:val="52"/>
          <w:szCs w:val="52"/>
          <w:lang w:val="en-US"/>
        </w:rPr>
        <w:t xml:space="preserve">Assessment: </w:t>
      </w:r>
      <w:r w:rsidRPr="446CE55A" w:rsidR="0005771F">
        <w:rPr>
          <w:rFonts w:ascii="Arial" w:hAnsi="Arial" w:cs="Arial"/>
          <w:sz w:val="52"/>
          <w:szCs w:val="52"/>
          <w:lang w:val="en-US"/>
        </w:rPr>
        <w:t>C</w:t>
      </w:r>
      <w:r w:rsidRPr="446CE55A" w:rsidR="0035328C">
        <w:rPr>
          <w:rFonts w:ascii="Arial" w:hAnsi="Arial" w:cs="Arial"/>
          <w:sz w:val="52"/>
          <w:szCs w:val="52"/>
          <w:lang w:val="en-US"/>
        </w:rPr>
        <w:t xml:space="preserve">omponent </w:t>
      </w:r>
      <w:r w:rsidRPr="446CE55A" w:rsidR="0005771F">
        <w:rPr>
          <w:rFonts w:ascii="Arial" w:hAnsi="Arial" w:cs="Arial"/>
          <w:sz w:val="52"/>
          <w:szCs w:val="52"/>
          <w:lang w:val="en-US"/>
        </w:rPr>
        <w:t>2</w:t>
      </w:r>
      <w:r w:rsidRPr="446CE55A" w:rsidR="0035328C">
        <w:rPr>
          <w:rFonts w:ascii="Arial" w:hAnsi="Arial" w:cs="Arial"/>
          <w:sz w:val="52"/>
          <w:szCs w:val="52"/>
          <w:lang w:val="en-US"/>
        </w:rPr>
        <w:t xml:space="preserve"> </w:t>
      </w:r>
      <w:r w:rsidRPr="446CE55A" w:rsidR="000B4057">
        <w:rPr>
          <w:rFonts w:ascii="Arial" w:hAnsi="Arial" w:cs="Arial"/>
          <w:sz w:val="52"/>
          <w:szCs w:val="52"/>
          <w:lang w:val="en-US"/>
        </w:rPr>
        <w:t>Report</w:t>
      </w:r>
      <w:r w:rsidRPr="446CE55A" w:rsidR="00B031CA">
        <w:rPr>
          <w:rFonts w:ascii="Arial" w:hAnsi="Arial" w:cs="Arial"/>
          <w:sz w:val="52"/>
          <w:szCs w:val="52"/>
          <w:lang w:val="en-US"/>
        </w:rPr>
        <w:t xml:space="preserve"> – Basil’s Bakery</w:t>
      </w:r>
    </w:p>
    <w:p w:rsidRPr="0035328C" w:rsidR="0005771F" w:rsidP="446CE55A" w:rsidRDefault="0005771F" w14:paraId="41F6DB18" w14:textId="77777777">
      <w:pPr>
        <w:spacing w:line="276" w:lineRule="auto"/>
        <w:jc w:val="both"/>
        <w:rPr>
          <w:rFonts w:ascii="Arial" w:hAnsi="Arial" w:cs="Arial"/>
          <w:sz w:val="52"/>
          <w:szCs w:val="52"/>
          <w:lang w:val="en-US"/>
        </w:rPr>
      </w:pPr>
    </w:p>
    <w:p w:rsidRPr="00230935" w:rsidR="0005771F" w:rsidP="446CE55A" w:rsidRDefault="0005771F" w14:paraId="36400D8C" w14:textId="20C5F1FC">
      <w:pPr>
        <w:spacing w:line="276" w:lineRule="auto"/>
        <w:jc w:val="both"/>
        <w:rPr>
          <w:rFonts w:ascii="Arial" w:hAnsi="Arial" w:cs="Arial"/>
          <w:sz w:val="52"/>
          <w:szCs w:val="52"/>
          <w:lang w:val="en-US"/>
        </w:rPr>
      </w:pPr>
      <w:r w:rsidRPr="446CE55A" w:rsidR="0005771F">
        <w:rPr>
          <w:rFonts w:ascii="Arial" w:hAnsi="Arial" w:cs="Arial"/>
          <w:sz w:val="52"/>
          <w:szCs w:val="52"/>
          <w:lang w:val="en-US"/>
        </w:rPr>
        <w:t>Student Name</w:t>
      </w:r>
      <w:r w:rsidRPr="446CE55A" w:rsidR="00BC3E65">
        <w:rPr>
          <w:rFonts w:ascii="Arial" w:hAnsi="Arial" w:cs="Arial"/>
          <w:sz w:val="52"/>
          <w:szCs w:val="52"/>
          <w:lang w:val="en-US"/>
        </w:rPr>
        <w:t xml:space="preserve">: Adil Amjad </w:t>
      </w:r>
    </w:p>
    <w:p w:rsidRPr="0035328C" w:rsidR="0005771F" w:rsidP="446CE55A" w:rsidRDefault="0005771F" w14:paraId="525487EE" w14:textId="77777777">
      <w:pPr>
        <w:spacing w:line="276" w:lineRule="auto"/>
        <w:jc w:val="both"/>
        <w:rPr>
          <w:rFonts w:ascii="Arial" w:hAnsi="Arial" w:cs="Arial"/>
          <w:sz w:val="52"/>
          <w:szCs w:val="52"/>
          <w:lang w:val="en-US"/>
        </w:rPr>
      </w:pPr>
    </w:p>
    <w:p w:rsidR="0005771F" w:rsidP="446CE55A" w:rsidRDefault="0005771F" w14:paraId="0FEF87A9" w14:textId="7B6F0AAA">
      <w:pPr>
        <w:spacing w:line="276" w:lineRule="auto"/>
        <w:jc w:val="both"/>
        <w:rPr>
          <w:rFonts w:ascii="Arial" w:hAnsi="Arial" w:cs="Arial"/>
          <w:sz w:val="52"/>
          <w:szCs w:val="52"/>
          <w:lang w:val="en-US"/>
        </w:rPr>
      </w:pPr>
      <w:r w:rsidRPr="446CE55A" w:rsidR="0005771F">
        <w:rPr>
          <w:rFonts w:ascii="Arial" w:hAnsi="Arial" w:cs="Arial"/>
          <w:sz w:val="52"/>
          <w:szCs w:val="52"/>
          <w:lang w:val="en-US"/>
        </w:rPr>
        <w:t>Student Number:</w:t>
      </w:r>
      <w:r w:rsidRPr="446CE55A" w:rsidR="0035328C">
        <w:rPr>
          <w:rFonts w:ascii="Arial" w:hAnsi="Arial" w:cs="Arial"/>
          <w:sz w:val="52"/>
          <w:szCs w:val="52"/>
          <w:lang w:val="en-US"/>
        </w:rPr>
        <w:t xml:space="preserve"> </w:t>
      </w:r>
      <w:r w:rsidRPr="446CE55A" w:rsidR="00BC3E65">
        <w:rPr>
          <w:rFonts w:ascii="Arial" w:hAnsi="Arial" w:cs="Arial"/>
          <w:sz w:val="52"/>
          <w:szCs w:val="52"/>
          <w:lang w:val="en-US"/>
        </w:rPr>
        <w:t>2513825</w:t>
      </w:r>
    </w:p>
    <w:p w:rsidRPr="0035328C" w:rsidR="0005771F" w:rsidP="446CE55A" w:rsidRDefault="0005771F" w14:paraId="73341BD5" w14:textId="77777777">
      <w:pPr>
        <w:spacing w:line="276" w:lineRule="auto"/>
        <w:jc w:val="both"/>
        <w:rPr>
          <w:rFonts w:ascii="Arial" w:hAnsi="Arial" w:cs="Arial"/>
          <w:sz w:val="52"/>
          <w:szCs w:val="52"/>
          <w:lang w:val="en-US"/>
        </w:rPr>
      </w:pPr>
    </w:p>
    <w:p w:rsidRPr="00230935" w:rsidR="0005771F" w:rsidP="446CE55A" w:rsidRDefault="0005771F" w14:paraId="311CB87C" w14:textId="702A77C8">
      <w:pPr>
        <w:spacing w:line="276" w:lineRule="auto"/>
        <w:jc w:val="both"/>
        <w:rPr>
          <w:rFonts w:ascii="Arial" w:hAnsi="Arial" w:cs="Arial"/>
          <w:color w:val="1D2125"/>
          <w:sz w:val="52"/>
          <w:szCs w:val="52"/>
          <w:shd w:val="clear" w:color="auto" w:fill="FFFFFF"/>
        </w:rPr>
      </w:pPr>
      <w:r w:rsidRPr="446CE55A" w:rsidR="0005771F">
        <w:rPr>
          <w:rFonts w:ascii="Arial" w:hAnsi="Arial" w:cs="Arial"/>
          <w:sz w:val="52"/>
          <w:szCs w:val="52"/>
          <w:lang w:val="en-US"/>
        </w:rPr>
        <w:t>Lecturer’s Name:</w:t>
      </w:r>
      <w:r w:rsidRPr="446CE55A" w:rsidR="0035328C">
        <w:rPr>
          <w:rFonts w:ascii="Arial" w:hAnsi="Arial" w:cs="Arial"/>
          <w:sz w:val="52"/>
          <w:szCs w:val="52"/>
          <w:lang w:val="en-US"/>
        </w:rPr>
        <w:t xml:space="preserve"> </w:t>
      </w:r>
      <w:r w:rsidRPr="446CE55A" w:rsidR="005659FE">
        <w:rPr>
          <w:rFonts w:ascii="Arial" w:hAnsi="Arial" w:cs="Arial"/>
          <w:color w:val="1D2125"/>
          <w:sz w:val="52"/>
          <w:szCs w:val="52"/>
          <w:shd w:val="clear" w:color="auto" w:fill="FFFFFF"/>
        </w:rPr>
        <w:t>Anna</w:t>
      </w:r>
      <w:r w:rsidRPr="446CE55A" w:rsidR="00E14072">
        <w:rPr>
          <w:rFonts w:ascii="Arial" w:hAnsi="Arial" w:cs="Arial"/>
          <w:color w:val="1D2125"/>
          <w:sz w:val="52"/>
          <w:szCs w:val="52"/>
          <w:shd w:val="clear" w:color="auto" w:fill="FFFFFF"/>
        </w:rPr>
        <w:t xml:space="preserve">marie Dufficy </w:t>
      </w:r>
    </w:p>
    <w:p w:rsidR="00394A9D" w:rsidP="446CE55A" w:rsidRDefault="00394A9D" w14:paraId="06919ADC" w14:textId="77777777">
      <w:pPr>
        <w:spacing w:line="276" w:lineRule="auto"/>
        <w:jc w:val="both"/>
        <w:rPr>
          <w:rFonts w:ascii="Arial" w:hAnsi="Arial" w:cs="Arial"/>
          <w:color w:val="1D2125"/>
          <w:sz w:val="52"/>
          <w:szCs w:val="52"/>
          <w:shd w:val="clear" w:color="auto" w:fill="FFFFFF"/>
        </w:rPr>
      </w:pPr>
    </w:p>
    <w:p w:rsidR="00394A9D" w:rsidP="446CE55A" w:rsidRDefault="00394A9D" w14:paraId="5149AA82" w14:textId="77777777">
      <w:pPr>
        <w:spacing w:line="276" w:lineRule="auto"/>
        <w:jc w:val="both"/>
        <w:rPr>
          <w:rFonts w:ascii="Arial" w:hAnsi="Arial" w:cs="Arial"/>
          <w:color w:val="1D2125"/>
          <w:sz w:val="24"/>
          <w:szCs w:val="24"/>
          <w:shd w:val="clear" w:color="auto" w:fill="FFFFFF"/>
        </w:rPr>
      </w:pPr>
    </w:p>
    <w:p w:rsidR="00394A9D" w:rsidP="446CE55A" w:rsidRDefault="00394A9D" w14:paraId="4E011622" w14:textId="77777777">
      <w:pPr>
        <w:spacing w:line="276" w:lineRule="auto"/>
        <w:jc w:val="both"/>
        <w:rPr>
          <w:rFonts w:ascii="Arial" w:hAnsi="Arial" w:cs="Arial"/>
          <w:color w:val="1D2125"/>
          <w:sz w:val="24"/>
          <w:szCs w:val="24"/>
          <w:shd w:val="clear" w:color="auto" w:fill="FFFFFF"/>
        </w:rPr>
      </w:pPr>
    </w:p>
    <w:p w:rsidR="00394A9D" w:rsidP="446CE55A" w:rsidRDefault="00394A9D" w14:paraId="0F138B32" w14:textId="77777777">
      <w:pPr>
        <w:spacing w:line="276" w:lineRule="auto"/>
        <w:jc w:val="both"/>
        <w:rPr>
          <w:rFonts w:ascii="Arial" w:hAnsi="Arial" w:cs="Arial"/>
          <w:color w:val="1D2125"/>
          <w:sz w:val="24"/>
          <w:szCs w:val="24"/>
          <w:shd w:val="clear" w:color="auto" w:fill="FFFFFF"/>
        </w:rPr>
      </w:pPr>
    </w:p>
    <w:p w:rsidRPr="0035328C" w:rsidR="00394A9D" w:rsidP="446CE55A" w:rsidRDefault="00394A9D" w14:paraId="680648C7" w14:textId="77777777">
      <w:pPr>
        <w:spacing w:line="276" w:lineRule="auto"/>
        <w:jc w:val="both"/>
        <w:rPr>
          <w:rFonts w:ascii="Arial" w:hAnsi="Arial" w:cs="Arial"/>
          <w:color w:val="1D2125"/>
          <w:sz w:val="24"/>
          <w:szCs w:val="24"/>
          <w:shd w:val="clear" w:color="auto" w:fill="FFFFFF"/>
        </w:rPr>
      </w:pPr>
    </w:p>
    <w:p w:rsidR="009E2E03" w:rsidP="446CE55A" w:rsidRDefault="009E2E03" w14:paraId="7865A2E2" w14:textId="77777777">
      <w:pPr>
        <w:jc w:val="center"/>
        <w:rPr>
          <w:rFonts w:ascii="Arial" w:hAnsi="Arial" w:cs="Arial"/>
          <w:color w:val="1D2125"/>
          <w:sz w:val="24"/>
          <w:szCs w:val="24"/>
          <w:shd w:val="clear" w:color="auto" w:fill="FFFFFF"/>
        </w:rPr>
      </w:pPr>
    </w:p>
    <w:p w:rsidRPr="009E2E03" w:rsidR="009E2E03" w:rsidP="446CE55A" w:rsidRDefault="009E2E03" w14:paraId="2C78E067" w14:textId="77777777">
      <w:pPr>
        <w:spacing w:after="120" w:line="276" w:lineRule="auto"/>
        <w:jc w:val="center"/>
        <w:rPr>
          <w:rFonts w:ascii="Arial" w:hAnsi="Arial" w:cs="Arial"/>
          <w:color w:val="1D2125"/>
          <w:sz w:val="24"/>
          <w:szCs w:val="24"/>
          <w:shd w:val="clear" w:color="auto" w:fill="FFFFFF"/>
        </w:rPr>
      </w:pPr>
      <w:r w:rsidRPr="446CE55A" w:rsidR="009E2E03">
        <w:rPr>
          <w:rFonts w:ascii="Arial" w:hAnsi="Arial" w:cs="Arial"/>
          <w:b w:val="1"/>
          <w:bCs w:val="1"/>
          <w:sz w:val="24"/>
          <w:szCs w:val="24"/>
          <w:u w:val="single"/>
          <w:lang w:val="en-US"/>
        </w:rPr>
        <w:t>Table of Contents</w:t>
      </w:r>
    </w:p>
    <w:p w:rsidRPr="009E2E03" w:rsidR="009E2E03" w:rsidP="446CE55A" w:rsidRDefault="009E2E03" w14:paraId="3445A3CA" w14:textId="77777777">
      <w:pPr>
        <w:spacing w:after="120" w:line="276" w:lineRule="auto"/>
        <w:jc w:val="both"/>
        <w:rPr>
          <w:rFonts w:ascii="Arial" w:hAnsi="Arial" w:cs="Arial"/>
          <w:sz w:val="24"/>
          <w:szCs w:val="24"/>
          <w:lang w:val="en-US"/>
        </w:rPr>
      </w:pPr>
    </w:p>
    <w:p w:rsidRPr="009E2E03" w:rsidR="009E2E03" w:rsidP="446CE55A" w:rsidRDefault="009E2E03" w14:paraId="6EA94416" w14:textId="77777777">
      <w:pPr>
        <w:spacing w:after="120" w:line="276" w:lineRule="auto"/>
        <w:jc w:val="both"/>
        <w:rPr>
          <w:rFonts w:ascii="Arial" w:hAnsi="Arial" w:cs="Arial"/>
          <w:sz w:val="24"/>
          <w:szCs w:val="24"/>
          <w:lang w:val="en-US"/>
        </w:rPr>
      </w:pPr>
      <w:r w:rsidRPr="446CE55A" w:rsidR="009E2E03">
        <w:rPr>
          <w:rFonts w:ascii="Arial" w:hAnsi="Arial" w:cs="Arial"/>
          <w:b w:val="1"/>
          <w:bCs w:val="1"/>
          <w:sz w:val="24"/>
          <w:szCs w:val="24"/>
          <w:u w:val="single"/>
          <w:lang w:val="en-US"/>
        </w:rPr>
        <w:t>Contents</w:t>
      </w:r>
      <w:r w:rsidRPr="446CE55A" w:rsidR="009E2E03">
        <w:rPr>
          <w:rFonts w:ascii="Arial" w:hAnsi="Arial" w:cs="Arial"/>
          <w:sz w:val="24"/>
          <w:szCs w:val="24"/>
          <w:lang w:val="en-US"/>
        </w:rPr>
        <w:t xml:space="preserve">                              </w:t>
      </w:r>
      <w:r>
        <w:tab/>
      </w:r>
      <w:r>
        <w:tab/>
      </w:r>
      <w:r>
        <w:tab/>
      </w:r>
      <w:r w:rsidRPr="446CE55A" w:rsidR="009E2E03">
        <w:rPr>
          <w:rFonts w:ascii="Arial" w:hAnsi="Arial" w:cs="Arial"/>
          <w:sz w:val="24"/>
          <w:szCs w:val="24"/>
          <w:lang w:val="en-US"/>
        </w:rPr>
        <w:t xml:space="preserve">    </w:t>
      </w:r>
      <w:r w:rsidRPr="446CE55A" w:rsidR="009E2E03">
        <w:rPr>
          <w:rFonts w:ascii="Arial" w:hAnsi="Arial" w:cs="Arial"/>
          <w:b w:val="1"/>
          <w:bCs w:val="1"/>
          <w:sz w:val="24"/>
          <w:szCs w:val="24"/>
          <w:u w:val="single"/>
          <w:lang w:val="en-US"/>
        </w:rPr>
        <w:t>Page</w:t>
      </w:r>
      <w:r w:rsidRPr="446CE55A" w:rsidR="009E2E03">
        <w:rPr>
          <w:rFonts w:ascii="Arial" w:hAnsi="Arial" w:cs="Arial"/>
          <w:b w:val="1"/>
          <w:bCs w:val="1"/>
          <w:sz w:val="24"/>
          <w:szCs w:val="24"/>
          <w:u w:val="single"/>
          <w:lang w:val="en-US"/>
        </w:rPr>
        <w:t xml:space="preserve"> </w:t>
      </w:r>
      <w:r w:rsidRPr="446CE55A" w:rsidR="009E2E03">
        <w:rPr>
          <w:rFonts w:ascii="Arial" w:hAnsi="Arial" w:cs="Arial"/>
          <w:b w:val="1"/>
          <w:bCs w:val="1"/>
          <w:sz w:val="24"/>
          <w:szCs w:val="24"/>
          <w:u w:val="single"/>
          <w:lang w:val="en-US"/>
        </w:rPr>
        <w:t>Number</w:t>
      </w:r>
    </w:p>
    <w:p w:rsidRPr="009E2E03" w:rsidR="009E2E03" w:rsidP="446CE55A" w:rsidRDefault="009E2E03" w14:paraId="6EA5F9AC" w14:textId="77777777">
      <w:pPr>
        <w:spacing w:after="120" w:line="276" w:lineRule="auto"/>
        <w:rPr>
          <w:rFonts w:ascii="Arial" w:hAnsi="Arial" w:cs="Arial"/>
          <w:sz w:val="24"/>
          <w:szCs w:val="24"/>
        </w:rPr>
      </w:pPr>
    </w:p>
    <w:p w:rsidRPr="009E2E03" w:rsidR="009E2E03" w:rsidP="446CE55A" w:rsidRDefault="009E2E03" w14:paraId="70683B16" w14:textId="77777777">
      <w:pPr>
        <w:spacing w:after="120" w:line="276" w:lineRule="auto"/>
        <w:rPr>
          <w:rFonts w:ascii="Arial" w:hAnsi="Arial" w:cs="Arial"/>
          <w:sz w:val="24"/>
          <w:szCs w:val="24"/>
        </w:rPr>
      </w:pPr>
      <w:r w:rsidRPr="446CE55A" w:rsidR="009E2E03">
        <w:rPr>
          <w:rFonts w:ascii="Arial" w:hAnsi="Arial" w:cs="Arial"/>
          <w:sz w:val="24"/>
          <w:szCs w:val="24"/>
        </w:rPr>
        <w:t xml:space="preserve">Task 1: </w:t>
      </w:r>
      <w:r>
        <w:tab/>
      </w:r>
      <w:r w:rsidRPr="446CE55A" w:rsidR="009E2E03">
        <w:rPr>
          <w:rFonts w:ascii="Arial" w:hAnsi="Arial" w:cs="Arial"/>
          <w:sz w:val="24"/>
          <w:szCs w:val="24"/>
        </w:rPr>
        <w:t>Overview of Case-study</w:t>
      </w:r>
      <w:r>
        <w:tab/>
      </w:r>
      <w:r>
        <w:tab/>
      </w:r>
      <w:r>
        <w:tab/>
      </w:r>
      <w:r>
        <w:tab/>
      </w:r>
      <w:r>
        <w:tab/>
      </w:r>
      <w:r>
        <w:tab/>
      </w:r>
      <w:r>
        <w:tab/>
      </w:r>
      <w:r w:rsidRPr="446CE55A" w:rsidR="009E2E03">
        <w:rPr>
          <w:rFonts w:ascii="Arial" w:hAnsi="Arial" w:cs="Arial"/>
          <w:sz w:val="24"/>
          <w:szCs w:val="24"/>
        </w:rPr>
        <w:t>3</w:t>
      </w:r>
    </w:p>
    <w:p w:rsidRPr="009E2E03" w:rsidR="009E2E03" w:rsidP="446CE55A" w:rsidRDefault="009E2E03" w14:paraId="69AFA1B7" w14:textId="77777777">
      <w:pPr>
        <w:keepNext w:val="1"/>
        <w:keepLines w:val="1"/>
        <w:spacing w:before="360" w:after="80" w:line="276" w:lineRule="auto"/>
        <w:outlineLvl w:val="0"/>
        <w:rPr>
          <w:rFonts w:ascii="Arial" w:hAnsi="Arial" w:eastAsia="等线 Light" w:cs="Arial" w:eastAsiaTheme="majorEastAsia"/>
          <w:sz w:val="24"/>
          <w:szCs w:val="24"/>
          <w:lang w:val="en-US"/>
        </w:rPr>
      </w:pPr>
      <w:r w:rsidRPr="446CE55A" w:rsidR="009E2E03">
        <w:rPr>
          <w:rFonts w:ascii="Arial" w:hAnsi="Arial" w:eastAsia="等线 Light" w:cs="Arial" w:eastAsiaTheme="majorEastAsia"/>
          <w:sz w:val="24"/>
          <w:szCs w:val="24"/>
          <w:lang w:val="en-US"/>
        </w:rPr>
        <w:t>Task 2:</w:t>
      </w:r>
      <w:r>
        <w:tab/>
      </w:r>
      <w:r w:rsidRPr="446CE55A" w:rsidR="009E2E03">
        <w:rPr>
          <w:rFonts w:ascii="Arial" w:hAnsi="Arial" w:eastAsia="等线 Light" w:cs="Arial" w:eastAsiaTheme="majorEastAsia"/>
          <w:sz w:val="24"/>
          <w:szCs w:val="24"/>
          <w:lang w:val="en-US"/>
        </w:rPr>
        <w:t xml:space="preserve">Two proposed solutions </w:t>
      </w:r>
      <w:r>
        <w:tab/>
      </w:r>
      <w:r>
        <w:tab/>
      </w:r>
      <w:r>
        <w:tab/>
      </w:r>
      <w:r>
        <w:tab/>
      </w:r>
      <w:r>
        <w:tab/>
      </w:r>
      <w:r>
        <w:tab/>
      </w:r>
      <w:r>
        <w:tab/>
      </w:r>
      <w:r w:rsidRPr="446CE55A" w:rsidR="009E2E03">
        <w:rPr>
          <w:rFonts w:ascii="Arial" w:hAnsi="Arial" w:eastAsia="等线 Light" w:cs="Arial" w:eastAsiaTheme="majorEastAsia"/>
          <w:sz w:val="24"/>
          <w:szCs w:val="24"/>
          <w:lang w:val="en-US"/>
        </w:rPr>
        <w:t>3</w:t>
      </w:r>
    </w:p>
    <w:p w:rsidRPr="009E2E03" w:rsidR="009E2E03" w:rsidP="446CE55A" w:rsidRDefault="009E2E03" w14:paraId="3CCEAE2D" w14:textId="5E755BBD">
      <w:pPr>
        <w:keepNext w:val="1"/>
        <w:keepLines w:val="1"/>
        <w:spacing w:before="360" w:after="80" w:line="276" w:lineRule="auto"/>
        <w:outlineLvl w:val="0"/>
        <w:rPr>
          <w:rFonts w:ascii="Arial" w:hAnsi="Arial" w:eastAsia="等线 Light" w:cs="Arial" w:eastAsiaTheme="majorEastAsia"/>
          <w:sz w:val="24"/>
          <w:szCs w:val="24"/>
          <w:lang w:val="en-US"/>
        </w:rPr>
      </w:pPr>
      <w:r w:rsidRPr="446CE55A" w:rsidR="009E2E03">
        <w:rPr>
          <w:rFonts w:ascii="Arial" w:hAnsi="Arial" w:eastAsia="等线 Light" w:cs="Arial" w:eastAsiaTheme="majorEastAsia"/>
          <w:sz w:val="24"/>
          <w:szCs w:val="24"/>
          <w:lang w:val="en-US"/>
        </w:rPr>
        <w:t>Task 3b)</w:t>
      </w:r>
      <w:r w:rsidRPr="446CE55A" w:rsidR="009E2E03">
        <w:rPr>
          <w:rFonts w:ascii="Arial" w:hAnsi="Arial" w:eastAsia="等线 Light" w:cs="Arial" w:eastAsiaTheme="majorEastAsia"/>
          <w:sz w:val="24"/>
          <w:szCs w:val="24"/>
          <w:lang w:val="en-US"/>
        </w:rPr>
        <w:t xml:space="preserve">: </w:t>
      </w:r>
      <w:r>
        <w:tab/>
      </w:r>
      <w:r w:rsidRPr="446CE55A" w:rsidR="009E2E03">
        <w:rPr>
          <w:rFonts w:ascii="Arial" w:hAnsi="Arial" w:eastAsia="等线 Light" w:cs="Arial" w:eastAsiaTheme="majorEastAsia"/>
          <w:sz w:val="24"/>
          <w:szCs w:val="24"/>
          <w:lang w:val="en-US"/>
        </w:rPr>
        <w:t>Evaluation</w:t>
      </w:r>
      <w:r w:rsidRPr="446CE55A" w:rsidR="009E2E03">
        <w:rPr>
          <w:rFonts w:ascii="Arial" w:hAnsi="Arial" w:eastAsia="等线 Light" w:cs="Arial" w:eastAsiaTheme="majorEastAsia"/>
          <w:sz w:val="24"/>
          <w:szCs w:val="24"/>
          <w:lang w:val="en-US"/>
        </w:rPr>
        <w:t xml:space="preserve"> Results and Justifications</w:t>
      </w:r>
      <w:r>
        <w:tab/>
      </w:r>
      <w:r>
        <w:tab/>
      </w:r>
      <w:r>
        <w:tab/>
      </w:r>
      <w:r>
        <w:tab/>
      </w:r>
      <w:r>
        <w:tab/>
      </w:r>
      <w:r w:rsidRPr="446CE55A" w:rsidR="00B64CDF">
        <w:rPr>
          <w:rFonts w:ascii="Arial" w:hAnsi="Arial" w:eastAsia="等线 Light" w:cs="Arial" w:eastAsiaTheme="majorEastAsia"/>
          <w:sz w:val="24"/>
          <w:szCs w:val="24"/>
          <w:lang w:val="en-US"/>
        </w:rPr>
        <w:t>3</w:t>
      </w:r>
    </w:p>
    <w:p w:rsidRPr="009E2E03" w:rsidR="009E2E03" w:rsidP="446CE55A" w:rsidRDefault="009E2E03" w14:paraId="2FE5FE86" w14:textId="33379A07">
      <w:pPr>
        <w:keepNext w:val="1"/>
        <w:keepLines w:val="1"/>
        <w:spacing w:before="360" w:after="80" w:line="276" w:lineRule="auto"/>
        <w:outlineLvl w:val="0"/>
        <w:rPr>
          <w:rFonts w:ascii="Arial" w:hAnsi="Arial" w:eastAsia="等线 Light" w:cs="Arial" w:eastAsiaTheme="majorEastAsia"/>
          <w:color w:val="0F4761" w:themeColor="accent1" w:themeShade="BF"/>
          <w:sz w:val="24"/>
          <w:szCs w:val="24"/>
        </w:rPr>
      </w:pPr>
      <w:r w:rsidRPr="446CE55A" w:rsidR="009E2E03">
        <w:rPr>
          <w:rFonts w:ascii="Arial" w:hAnsi="Arial" w:eastAsia="等线 Light" w:cs="Arial" w:eastAsiaTheme="majorEastAsia"/>
          <w:sz w:val="24"/>
          <w:szCs w:val="24"/>
        </w:rPr>
        <w:t xml:space="preserve">Task </w:t>
      </w:r>
      <w:r w:rsidRPr="446CE55A" w:rsidR="00332EE7">
        <w:rPr>
          <w:rFonts w:ascii="Arial" w:hAnsi="Arial" w:eastAsia="等线 Light" w:cs="Arial" w:eastAsiaTheme="majorEastAsia"/>
          <w:sz w:val="24"/>
          <w:szCs w:val="24"/>
        </w:rPr>
        <w:t>4</w:t>
      </w:r>
      <w:r w:rsidRPr="446CE55A" w:rsidR="009E2E03">
        <w:rPr>
          <w:rFonts w:ascii="Arial" w:hAnsi="Arial" w:eastAsia="等线 Light" w:cs="Arial" w:eastAsiaTheme="majorEastAsia"/>
          <w:sz w:val="24"/>
          <w:szCs w:val="24"/>
        </w:rPr>
        <w:t xml:space="preserve">b): </w:t>
      </w:r>
      <w:r>
        <w:tab/>
      </w:r>
      <w:r w:rsidRPr="446CE55A" w:rsidR="009E2E03">
        <w:rPr>
          <w:rFonts w:ascii="Arial" w:hAnsi="Arial" w:eastAsia="等线 Light" w:cs="Arial" w:eastAsiaTheme="majorEastAsia"/>
          <w:sz w:val="24"/>
          <w:szCs w:val="24"/>
        </w:rPr>
        <w:t>Justifications for the Implementation Plan</w:t>
      </w:r>
      <w:r>
        <w:tab/>
      </w:r>
      <w:r>
        <w:tab/>
      </w:r>
      <w:r>
        <w:tab/>
      </w:r>
      <w:r>
        <w:tab/>
      </w:r>
      <w:r w:rsidRPr="446CE55A" w:rsidR="00B64CDF">
        <w:rPr>
          <w:rFonts w:ascii="Arial" w:hAnsi="Arial" w:eastAsia="等线 Light" w:cs="Arial" w:eastAsiaTheme="majorEastAsia"/>
          <w:color w:val="0F4761" w:themeColor="accent1" w:themeTint="FF" w:themeShade="BF"/>
          <w:sz w:val="24"/>
          <w:szCs w:val="24"/>
        </w:rPr>
        <w:t>4</w:t>
      </w:r>
    </w:p>
    <w:p w:rsidRPr="009E2E03" w:rsidR="009E2E03" w:rsidP="446CE55A" w:rsidRDefault="009E2E03" w14:paraId="4104A0D4" w14:textId="295B1121">
      <w:pPr>
        <w:keepNext w:val="1"/>
        <w:keepLines w:val="1"/>
        <w:spacing w:before="360" w:after="80" w:line="276" w:lineRule="auto"/>
        <w:outlineLvl w:val="0"/>
        <w:rPr>
          <w:rFonts w:ascii="Arial" w:hAnsi="Arial" w:eastAsia="等线 Light" w:cs="Arial" w:eastAsiaTheme="majorEastAsia"/>
          <w:sz w:val="24"/>
          <w:szCs w:val="24"/>
        </w:rPr>
      </w:pPr>
      <w:r w:rsidRPr="446CE55A" w:rsidR="009E2E03">
        <w:rPr>
          <w:rFonts w:ascii="Arial" w:hAnsi="Arial" w:eastAsia="等线 Light" w:cs="Arial" w:eastAsiaTheme="majorEastAsia"/>
          <w:sz w:val="24"/>
          <w:szCs w:val="24"/>
        </w:rPr>
        <w:t xml:space="preserve">Task </w:t>
      </w:r>
      <w:r w:rsidRPr="446CE55A" w:rsidR="00332EE7">
        <w:rPr>
          <w:rFonts w:ascii="Arial" w:hAnsi="Arial" w:eastAsia="等线 Light" w:cs="Arial" w:eastAsiaTheme="majorEastAsia"/>
          <w:sz w:val="24"/>
          <w:szCs w:val="24"/>
        </w:rPr>
        <w:t>5</w:t>
      </w:r>
      <w:r w:rsidRPr="446CE55A" w:rsidR="009E2E03">
        <w:rPr>
          <w:rFonts w:ascii="Arial" w:hAnsi="Arial" w:eastAsia="等线 Light" w:cs="Arial" w:eastAsiaTheme="majorEastAsia"/>
          <w:sz w:val="24"/>
          <w:szCs w:val="24"/>
        </w:rPr>
        <w:t xml:space="preserve">b): </w:t>
      </w:r>
      <w:r>
        <w:tab/>
      </w:r>
      <w:r w:rsidRPr="446CE55A" w:rsidR="009E2E03">
        <w:rPr>
          <w:rFonts w:ascii="Arial" w:hAnsi="Arial" w:eastAsia="等线 Light" w:cs="Arial" w:eastAsiaTheme="majorEastAsia"/>
          <w:sz w:val="24"/>
          <w:szCs w:val="24"/>
        </w:rPr>
        <w:t>Justifications for the KPI and SMART objectives</w:t>
      </w:r>
      <w:r>
        <w:tab/>
      </w:r>
      <w:r>
        <w:tab/>
      </w:r>
      <w:r>
        <w:tab/>
      </w:r>
      <w:r w:rsidRPr="446CE55A" w:rsidR="00B64CDF">
        <w:rPr>
          <w:rFonts w:ascii="Arial" w:hAnsi="Arial" w:eastAsia="等线 Light" w:cs="Arial" w:eastAsiaTheme="majorEastAsia"/>
          <w:sz w:val="24"/>
          <w:szCs w:val="24"/>
        </w:rPr>
        <w:t>4</w:t>
      </w:r>
    </w:p>
    <w:p w:rsidRPr="009E2E03" w:rsidR="009E2E03" w:rsidP="446CE55A" w:rsidRDefault="009E2E03" w14:paraId="699ABCAE" w14:textId="735AA228">
      <w:pPr>
        <w:keepNext w:val="1"/>
        <w:keepLines w:val="1"/>
        <w:spacing w:before="360" w:after="80" w:line="276" w:lineRule="auto"/>
        <w:outlineLvl w:val="0"/>
        <w:rPr>
          <w:rFonts w:ascii="Arial" w:hAnsi="Arial" w:eastAsia="等线 Light" w:cs="Arial" w:eastAsiaTheme="majorEastAsia"/>
          <w:sz w:val="24"/>
          <w:szCs w:val="24"/>
        </w:rPr>
      </w:pPr>
      <w:r w:rsidRPr="446CE55A" w:rsidR="009E2E03">
        <w:rPr>
          <w:rFonts w:ascii="Arial" w:hAnsi="Arial" w:eastAsia="等线 Light" w:cs="Arial" w:eastAsiaTheme="majorEastAsia"/>
          <w:sz w:val="24"/>
          <w:szCs w:val="24"/>
        </w:rPr>
        <w:t xml:space="preserve">Task </w:t>
      </w:r>
      <w:r w:rsidRPr="446CE55A" w:rsidR="00332EE7">
        <w:rPr>
          <w:rFonts w:ascii="Arial" w:hAnsi="Arial" w:eastAsia="等线 Light" w:cs="Arial" w:eastAsiaTheme="majorEastAsia"/>
          <w:sz w:val="24"/>
          <w:szCs w:val="24"/>
        </w:rPr>
        <w:t>6</w:t>
      </w:r>
      <w:r w:rsidRPr="446CE55A" w:rsidR="009E2E03">
        <w:rPr>
          <w:rFonts w:ascii="Arial" w:hAnsi="Arial" w:eastAsia="等线 Light" w:cs="Arial" w:eastAsiaTheme="majorEastAsia"/>
          <w:sz w:val="24"/>
          <w:szCs w:val="24"/>
        </w:rPr>
        <w:t xml:space="preserve">: </w:t>
      </w:r>
      <w:r>
        <w:tab/>
      </w:r>
      <w:r w:rsidRPr="446CE55A" w:rsidR="009E2E03">
        <w:rPr>
          <w:rFonts w:ascii="Arial" w:hAnsi="Arial" w:eastAsia="等线 Light" w:cs="Arial" w:eastAsiaTheme="majorEastAsia"/>
          <w:sz w:val="24"/>
          <w:szCs w:val="24"/>
        </w:rPr>
        <w:t xml:space="preserve">Key </w:t>
      </w:r>
      <w:r w:rsidRPr="446CE55A" w:rsidR="009E2E03">
        <w:rPr>
          <w:rFonts w:ascii="Arial" w:hAnsi="Arial" w:eastAsia="等线 Light" w:cs="Arial" w:eastAsiaTheme="majorEastAsia"/>
          <w:sz w:val="24"/>
          <w:szCs w:val="24"/>
        </w:rPr>
        <w:t xml:space="preserve">Findings  </w:t>
      </w:r>
      <w:r>
        <w:tab/>
      </w:r>
      <w:r>
        <w:tab/>
      </w:r>
      <w:r>
        <w:tab/>
      </w:r>
      <w:r>
        <w:tab/>
      </w:r>
      <w:r>
        <w:tab/>
      </w:r>
      <w:r>
        <w:tab/>
      </w:r>
      <w:r>
        <w:tab/>
      </w:r>
      <w:r>
        <w:tab/>
      </w:r>
      <w:r w:rsidRPr="446CE55A" w:rsidR="00B64CDF">
        <w:rPr>
          <w:rFonts w:ascii="Arial" w:hAnsi="Arial" w:eastAsia="等线 Light" w:cs="Arial" w:eastAsiaTheme="majorEastAsia"/>
          <w:sz w:val="24"/>
          <w:szCs w:val="24"/>
        </w:rPr>
        <w:t>4</w:t>
      </w:r>
    </w:p>
    <w:p w:rsidRPr="009E2E03" w:rsidR="009E2E03" w:rsidP="446CE55A" w:rsidRDefault="009E2E03" w14:paraId="70454CFA" w14:textId="77777777">
      <w:pPr>
        <w:spacing w:after="120" w:line="276" w:lineRule="auto"/>
        <w:rPr>
          <w:rFonts w:ascii="Arial" w:hAnsi="Arial" w:cs="Arial"/>
          <w:sz w:val="24"/>
          <w:szCs w:val="24"/>
        </w:rPr>
      </w:pPr>
    </w:p>
    <w:p w:rsidRPr="009E2E03" w:rsidR="009E2E03" w:rsidP="446CE55A" w:rsidRDefault="009E2E03" w14:paraId="2DA716FF" w14:textId="1E59F5D9">
      <w:pPr>
        <w:spacing w:after="120" w:line="276" w:lineRule="auto"/>
        <w:rPr>
          <w:rFonts w:ascii="Arial" w:hAnsi="Arial" w:cs="Arial"/>
          <w:sz w:val="24"/>
          <w:szCs w:val="24"/>
        </w:rPr>
      </w:pPr>
      <w:r w:rsidRPr="446CE55A" w:rsidR="009E2E03">
        <w:rPr>
          <w:rFonts w:ascii="Arial" w:hAnsi="Arial" w:cs="Arial"/>
          <w:sz w:val="24"/>
          <w:szCs w:val="24"/>
        </w:rPr>
        <w:t>Reference List</w:t>
      </w:r>
      <w:r w:rsidRPr="446CE55A" w:rsidR="009E2E03">
        <w:rPr>
          <w:rFonts w:ascii="Arial" w:hAnsi="Arial" w:cs="Arial"/>
          <w:sz w:val="24"/>
          <w:szCs w:val="24"/>
        </w:rPr>
        <w:t xml:space="preserve">                                                                                                          </w:t>
      </w:r>
      <w:r w:rsidRPr="446CE55A" w:rsidR="00B64CDF">
        <w:rPr>
          <w:rFonts w:ascii="Arial" w:hAnsi="Arial" w:cs="Arial"/>
          <w:sz w:val="24"/>
          <w:szCs w:val="24"/>
        </w:rPr>
        <w:t>5</w:t>
      </w:r>
    </w:p>
    <w:p w:rsidR="00B031CA" w:rsidP="446CE55A" w:rsidRDefault="00B031CA" w14:paraId="50FA8863" w14:textId="77777777">
      <w:pPr>
        <w:pStyle w:val="Heading1"/>
        <w:jc w:val="center"/>
        <w:rPr>
          <w:rFonts w:ascii="Arial" w:hAnsi="Arial" w:cs="Arial"/>
          <w:b w:val="1"/>
          <w:bCs w:val="1"/>
          <w:color w:val="auto"/>
          <w:sz w:val="24"/>
          <w:szCs w:val="24"/>
          <w:u w:val="single"/>
        </w:rPr>
      </w:pPr>
    </w:p>
    <w:p w:rsidRPr="009E2E03" w:rsidR="009E2E03" w:rsidP="446CE55A" w:rsidRDefault="009E2E03" w14:paraId="50CF4937" w14:textId="406DD7BF">
      <w:pPr>
        <w:pStyle w:val="Heading1"/>
        <w:jc w:val="center"/>
        <w:rPr>
          <w:rFonts w:ascii="Arial" w:hAnsi="Arial" w:cs="Arial"/>
          <w:b w:val="1"/>
          <w:bCs w:val="1"/>
          <w:color w:val="auto"/>
          <w:sz w:val="24"/>
          <w:szCs w:val="24"/>
          <w:u w:val="single"/>
        </w:rPr>
      </w:pPr>
      <w:r w:rsidRPr="446CE55A" w:rsidR="009E2E03">
        <w:rPr>
          <w:rFonts w:ascii="Arial" w:hAnsi="Arial" w:cs="Arial"/>
          <w:b w:val="1"/>
          <w:bCs w:val="1"/>
          <w:color w:val="auto"/>
          <w:sz w:val="24"/>
          <w:szCs w:val="24"/>
          <w:u w:val="single"/>
        </w:rPr>
        <w:t>Appendices</w:t>
      </w:r>
    </w:p>
    <w:p w:rsidR="009E2E03" w:rsidP="009E2E03" w:rsidRDefault="009E2E03" w14:paraId="4C37FF4D" w14:textId="27D3558E">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rsidR="009E2E03" w:rsidP="009E2E03" w:rsidRDefault="009E2E03" w14:paraId="038F38BF" w14:textId="64D8CB2B">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rsidR="009E2E03" w:rsidP="009E2E03" w:rsidRDefault="009E2E03" w14:paraId="28809C8E" w14:textId="04EAE266">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rsidR="009E2E03" w:rsidP="446CE55A" w:rsidRDefault="009E2E03" w14:paraId="7E29F7FE" w14:textId="77777777">
      <w:pPr>
        <w:spacing w:after="120" w:line="276" w:lineRule="auto"/>
        <w:rPr>
          <w:sz w:val="24"/>
          <w:szCs w:val="24"/>
        </w:rPr>
      </w:pPr>
    </w:p>
    <w:p w:rsidR="00EA185A" w:rsidP="446CE55A" w:rsidRDefault="00EA185A" w14:paraId="6A629B83" w14:textId="77777777">
      <w:pPr>
        <w:spacing w:after="120" w:line="276" w:lineRule="auto"/>
        <w:rPr>
          <w:sz w:val="24"/>
          <w:szCs w:val="24"/>
        </w:rPr>
      </w:pPr>
    </w:p>
    <w:p w:rsidR="00EA185A" w:rsidP="446CE55A" w:rsidRDefault="00EA185A" w14:paraId="49109E54" w14:textId="77777777">
      <w:pPr>
        <w:spacing w:after="120" w:line="276" w:lineRule="auto"/>
        <w:rPr>
          <w:sz w:val="24"/>
          <w:szCs w:val="24"/>
        </w:rPr>
      </w:pPr>
    </w:p>
    <w:p w:rsidRPr="009E2E03" w:rsidR="009E2E03" w:rsidP="446CE55A" w:rsidRDefault="009E2E03" w14:paraId="48E477FA" w14:textId="77777777">
      <w:pPr>
        <w:spacing w:after="120" w:line="276" w:lineRule="auto"/>
        <w:rPr>
          <w:sz w:val="24"/>
          <w:szCs w:val="24"/>
        </w:rPr>
      </w:pPr>
    </w:p>
    <w:p w:rsidRPr="00B90F6A" w:rsidR="00EA185A" w:rsidP="446CE55A" w:rsidRDefault="009E2E03" w14:paraId="6A35DA66" w14:textId="2ECE8A4A">
      <w:pPr>
        <w:spacing w:after="120" w:line="276" w:lineRule="auto"/>
        <w:rPr>
          <w:sz w:val="24"/>
          <w:szCs w:val="24"/>
        </w:rPr>
      </w:pPr>
    </w:p>
    <w:p w:rsidRPr="00B90F6A" w:rsidR="00EA185A" w:rsidP="446CE55A" w:rsidRDefault="009E2E03" w14:paraId="29C78D8A" w14:textId="2975E085">
      <w:pPr>
        <w:spacing w:after="120" w:line="276" w:lineRule="auto"/>
        <w:rPr>
          <w:sz w:val="24"/>
          <w:szCs w:val="24"/>
        </w:rPr>
      </w:pPr>
    </w:p>
    <w:p w:rsidRPr="00B90F6A" w:rsidR="00EA185A" w:rsidP="446CE55A" w:rsidRDefault="009E2E03" w14:paraId="3C031984" w14:textId="1E91FD33">
      <w:pPr>
        <w:spacing w:after="120" w:line="276" w:lineRule="auto"/>
        <w:rPr>
          <w:sz w:val="24"/>
          <w:szCs w:val="24"/>
        </w:rPr>
      </w:pPr>
    </w:p>
    <w:p w:rsidRPr="00B90F6A" w:rsidR="00EA185A" w:rsidP="446CE55A" w:rsidRDefault="009E2E03" w14:paraId="46A72B73" w14:textId="74BEE377">
      <w:pPr>
        <w:spacing w:after="120" w:line="276" w:lineRule="auto"/>
        <w:rPr>
          <w:sz w:val="24"/>
          <w:szCs w:val="24"/>
        </w:rPr>
      </w:pPr>
    </w:p>
    <w:p w:rsidRPr="00B90F6A" w:rsidR="00EA185A" w:rsidP="446CE55A" w:rsidRDefault="009E2E03" w14:paraId="05FC0BAF" w14:textId="55AC0FB7">
      <w:pPr>
        <w:pStyle w:val="Normal"/>
        <w:spacing w:after="120" w:line="276" w:lineRule="auto"/>
        <w:rPr>
          <w:sz w:val="24"/>
          <w:szCs w:val="24"/>
        </w:rPr>
      </w:pPr>
    </w:p>
    <w:p w:rsidRPr="00B90F6A" w:rsidR="00EA185A" w:rsidP="446CE55A" w:rsidRDefault="009E2E03" w14:paraId="136B3E9B" w14:textId="2493EDA5">
      <w:pPr>
        <w:pStyle w:val="Normal"/>
        <w:spacing w:after="120" w:line="276" w:lineRule="auto"/>
        <w:rPr>
          <w:rFonts w:ascii="Arial" w:hAnsi="Arial" w:cs="Arial"/>
          <w:b w:val="1"/>
          <w:bCs w:val="1"/>
          <w:sz w:val="24"/>
          <w:szCs w:val="24"/>
          <w:u w:val="single"/>
        </w:rPr>
      </w:pPr>
    </w:p>
    <w:p w:rsidRPr="00B90F6A" w:rsidR="00EA185A" w:rsidP="446CE55A" w:rsidRDefault="009E2E03" w14:paraId="4D6C827E" w14:textId="165F773A">
      <w:pPr>
        <w:pStyle w:val="Normal"/>
        <w:spacing w:after="120" w:line="276" w:lineRule="auto"/>
        <w:rPr>
          <w:rFonts w:ascii="Arial" w:hAnsi="Arial" w:cs="Arial"/>
          <w:color w:val="1D2125"/>
          <w:sz w:val="24"/>
          <w:szCs w:val="24"/>
          <w:shd w:val="clear" w:color="auto" w:fill="FFFFFF"/>
        </w:rPr>
      </w:pPr>
      <w:bookmarkStart w:name="_Hlk205982484" w:id="0"/>
      <w:r w:rsidRPr="446CE55A" w:rsidR="009E2E03">
        <w:rPr>
          <w:rFonts w:ascii="Arial" w:hAnsi="Arial" w:cs="Arial"/>
          <w:b w:val="1"/>
          <w:bCs w:val="1"/>
          <w:sz w:val="24"/>
          <w:szCs w:val="24"/>
          <w:u w:val="single"/>
        </w:rPr>
        <w:t>Task 1: Overview of Case-study</w:t>
      </w:r>
      <w:bookmarkStart w:name="_Hlk205979492" w:id="1"/>
      <w:bookmarkEnd w:id="0"/>
    </w:p>
    <w:p w:rsidRPr="00296906" w:rsidR="00296906" w:rsidP="446CE55A" w:rsidRDefault="00B90F6A" w14:paraId="1BDCA8EF" w14:textId="5E33F299">
      <w:pPr>
        <w:spacing w:after="0" w:line="360" w:lineRule="auto"/>
        <w:jc w:val="both"/>
        <w:rPr>
          <w:rFonts w:ascii="Arial" w:hAnsi="Arial" w:cs="Arial"/>
          <w:sz w:val="24"/>
          <w:szCs w:val="24"/>
          <w:lang w:val="en-US"/>
        </w:rPr>
      </w:pPr>
      <w:r w:rsidRPr="446CE55A" w:rsidR="00B90F6A">
        <w:rPr>
          <w:rFonts w:ascii="Arial" w:hAnsi="Arial" w:cs="Arial"/>
          <w:sz w:val="24"/>
          <w:szCs w:val="24"/>
          <w:lang w:val="en-US"/>
        </w:rPr>
        <w:t>Ba</w:t>
      </w:r>
      <w:r w:rsidRPr="446CE55A" w:rsidR="004D50F4">
        <w:rPr>
          <w:rFonts w:ascii="Arial" w:hAnsi="Arial" w:cs="Arial"/>
          <w:sz w:val="24"/>
          <w:szCs w:val="24"/>
          <w:lang w:val="en-US"/>
        </w:rPr>
        <w:t xml:space="preserve">sil’s Bakery </w:t>
      </w:r>
      <w:r w:rsidRPr="446CE55A" w:rsidR="00B975DD">
        <w:rPr>
          <w:rFonts w:ascii="Arial" w:hAnsi="Arial" w:cs="Arial"/>
          <w:sz w:val="24"/>
          <w:szCs w:val="24"/>
          <w:lang w:val="en-US"/>
        </w:rPr>
        <w:t xml:space="preserve">is </w:t>
      </w:r>
      <w:r w:rsidRPr="446CE55A" w:rsidR="000D47D2">
        <w:rPr>
          <w:rFonts w:ascii="Arial" w:hAnsi="Arial" w:cs="Arial"/>
          <w:sz w:val="24"/>
          <w:szCs w:val="24"/>
          <w:lang w:val="en-US"/>
        </w:rPr>
        <w:t xml:space="preserve">a bakery </w:t>
      </w:r>
      <w:r w:rsidRPr="446CE55A" w:rsidR="003B3076">
        <w:rPr>
          <w:rFonts w:ascii="Arial" w:hAnsi="Arial" w:cs="Arial"/>
          <w:sz w:val="24"/>
          <w:szCs w:val="24"/>
          <w:lang w:val="en-US"/>
        </w:rPr>
        <w:t xml:space="preserve">established </w:t>
      </w:r>
      <w:r w:rsidRPr="446CE55A" w:rsidR="000866D1">
        <w:rPr>
          <w:rFonts w:ascii="Arial" w:hAnsi="Arial" w:cs="Arial"/>
          <w:sz w:val="24"/>
          <w:szCs w:val="24"/>
          <w:lang w:val="en-US"/>
        </w:rPr>
        <w:t xml:space="preserve">in 2015 which </w:t>
      </w:r>
      <w:r w:rsidRPr="446CE55A" w:rsidR="000866D1">
        <w:rPr>
          <w:rFonts w:ascii="Arial" w:hAnsi="Arial" w:cs="Arial"/>
          <w:sz w:val="24"/>
          <w:szCs w:val="24"/>
          <w:lang w:val="en-US"/>
        </w:rPr>
        <w:t xml:space="preserve">is located </w:t>
      </w:r>
      <w:r w:rsidRPr="446CE55A" w:rsidR="0075005A">
        <w:rPr>
          <w:rFonts w:ascii="Arial" w:hAnsi="Arial" w:cs="Arial"/>
          <w:sz w:val="24"/>
          <w:szCs w:val="24"/>
          <w:lang w:val="en-US"/>
        </w:rPr>
        <w:t>in</w:t>
      </w:r>
      <w:r w:rsidRPr="446CE55A" w:rsidR="0075005A">
        <w:rPr>
          <w:rFonts w:ascii="Arial" w:hAnsi="Arial" w:cs="Arial"/>
          <w:sz w:val="24"/>
          <w:szCs w:val="24"/>
          <w:lang w:val="en-US"/>
        </w:rPr>
        <w:t xml:space="preserve"> Coventry retail park</w:t>
      </w:r>
      <w:r w:rsidRPr="446CE55A" w:rsidR="004F5F4F">
        <w:rPr>
          <w:rFonts w:ascii="Arial" w:hAnsi="Arial" w:cs="Arial"/>
          <w:sz w:val="24"/>
          <w:szCs w:val="24"/>
          <w:lang w:val="en-US"/>
        </w:rPr>
        <w:t xml:space="preserve">, </w:t>
      </w:r>
      <w:r w:rsidRPr="446CE55A" w:rsidR="00E74681">
        <w:rPr>
          <w:rFonts w:ascii="Arial" w:hAnsi="Arial" w:cs="Arial"/>
          <w:sz w:val="24"/>
          <w:szCs w:val="24"/>
          <w:lang w:val="en-US"/>
        </w:rPr>
        <w:t xml:space="preserve">selling </w:t>
      </w:r>
      <w:r w:rsidRPr="446CE55A" w:rsidR="009F585B">
        <w:rPr>
          <w:rFonts w:ascii="Arial" w:hAnsi="Arial" w:cs="Arial"/>
          <w:sz w:val="24"/>
          <w:szCs w:val="24"/>
          <w:lang w:val="en-US"/>
        </w:rPr>
        <w:t>premium</w:t>
      </w:r>
      <w:r w:rsidRPr="446CE55A" w:rsidR="00D075F5">
        <w:rPr>
          <w:rFonts w:ascii="Arial" w:hAnsi="Arial" w:cs="Arial"/>
          <w:sz w:val="24"/>
          <w:szCs w:val="24"/>
          <w:lang w:val="en-US"/>
        </w:rPr>
        <w:t xml:space="preserve"> </w:t>
      </w:r>
      <w:r w:rsidRPr="446CE55A" w:rsidR="00917202">
        <w:rPr>
          <w:rFonts w:ascii="Arial" w:hAnsi="Arial" w:cs="Arial"/>
          <w:sz w:val="24"/>
          <w:szCs w:val="24"/>
          <w:lang w:val="en-US"/>
        </w:rPr>
        <w:t>organic breads</w:t>
      </w:r>
      <w:r w:rsidRPr="446CE55A" w:rsidR="00CA1C57">
        <w:rPr>
          <w:rFonts w:ascii="Arial" w:hAnsi="Arial" w:cs="Arial"/>
          <w:sz w:val="24"/>
          <w:szCs w:val="24"/>
          <w:lang w:val="en-US"/>
        </w:rPr>
        <w:t>, cakes and pastries to shoppers, retail staff</w:t>
      </w:r>
      <w:r w:rsidRPr="446CE55A" w:rsidR="005C26E7">
        <w:rPr>
          <w:rFonts w:ascii="Arial" w:hAnsi="Arial" w:cs="Arial"/>
          <w:sz w:val="24"/>
          <w:szCs w:val="24"/>
          <w:lang w:val="en-US"/>
        </w:rPr>
        <w:t xml:space="preserve"> and nearby </w:t>
      </w:r>
      <w:r w:rsidRPr="446CE55A" w:rsidR="00060E12">
        <w:rPr>
          <w:rFonts w:ascii="Arial" w:hAnsi="Arial" w:cs="Arial"/>
          <w:sz w:val="24"/>
          <w:szCs w:val="24"/>
          <w:lang w:val="en-US"/>
        </w:rPr>
        <w:t xml:space="preserve">industrial </w:t>
      </w:r>
      <w:r w:rsidRPr="446CE55A" w:rsidR="009F585B">
        <w:rPr>
          <w:rFonts w:ascii="Arial" w:hAnsi="Arial" w:cs="Arial"/>
          <w:sz w:val="24"/>
          <w:szCs w:val="24"/>
          <w:lang w:val="en-US"/>
        </w:rPr>
        <w:t>workers.</w:t>
      </w:r>
      <w:r w:rsidRPr="446CE55A" w:rsidR="005F22F1">
        <w:rPr>
          <w:rFonts w:ascii="Arial" w:hAnsi="Arial" w:cs="Arial"/>
          <w:sz w:val="24"/>
          <w:szCs w:val="24"/>
          <w:lang w:val="en-US"/>
        </w:rPr>
        <w:t xml:space="preserve"> Sales </w:t>
      </w:r>
      <w:r w:rsidRPr="446CE55A" w:rsidR="0063286E">
        <w:rPr>
          <w:rFonts w:ascii="Arial" w:hAnsi="Arial" w:cs="Arial"/>
          <w:sz w:val="24"/>
          <w:szCs w:val="24"/>
          <w:lang w:val="en-US"/>
        </w:rPr>
        <w:t xml:space="preserve">increased year </w:t>
      </w:r>
      <w:r w:rsidRPr="446CE55A" w:rsidR="0063286E">
        <w:rPr>
          <w:rFonts w:ascii="Arial" w:hAnsi="Arial" w:cs="Arial"/>
          <w:sz w:val="24"/>
          <w:szCs w:val="24"/>
          <w:lang w:val="en-US"/>
        </w:rPr>
        <w:t>over</w:t>
      </w:r>
      <w:r w:rsidRPr="446CE55A" w:rsidR="0063286E">
        <w:rPr>
          <w:rFonts w:ascii="Arial" w:hAnsi="Arial" w:cs="Arial"/>
          <w:sz w:val="24"/>
          <w:szCs w:val="24"/>
          <w:lang w:val="en-US"/>
        </w:rPr>
        <w:t xml:space="preserve"> year until 2019</w:t>
      </w:r>
      <w:r w:rsidRPr="446CE55A" w:rsidR="00E32062">
        <w:rPr>
          <w:rFonts w:ascii="Arial" w:hAnsi="Arial" w:cs="Arial"/>
          <w:sz w:val="24"/>
          <w:szCs w:val="24"/>
          <w:lang w:val="en-US"/>
        </w:rPr>
        <w:t>,</w:t>
      </w:r>
      <w:r w:rsidRPr="446CE55A" w:rsidR="00A47BBF">
        <w:rPr>
          <w:rFonts w:ascii="Arial" w:hAnsi="Arial" w:cs="Arial"/>
          <w:sz w:val="24"/>
          <w:szCs w:val="24"/>
          <w:lang w:val="en-US"/>
        </w:rPr>
        <w:t xml:space="preserve"> </w:t>
      </w:r>
      <w:r w:rsidRPr="446CE55A" w:rsidR="00671310">
        <w:rPr>
          <w:rFonts w:ascii="Arial" w:hAnsi="Arial" w:cs="Arial"/>
          <w:sz w:val="24"/>
          <w:szCs w:val="24"/>
          <w:lang w:val="en-US"/>
        </w:rPr>
        <w:t>it</w:t>
      </w:r>
      <w:r w:rsidRPr="446CE55A" w:rsidR="00671310">
        <w:rPr>
          <w:rFonts w:ascii="Arial" w:hAnsi="Arial" w:cs="Arial"/>
          <w:sz w:val="24"/>
          <w:szCs w:val="24"/>
          <w:lang w:val="en-US"/>
        </w:rPr>
        <w:t xml:space="preserve"> fell ab</w:t>
      </w:r>
      <w:r w:rsidRPr="446CE55A" w:rsidR="00884334">
        <w:rPr>
          <w:rFonts w:ascii="Arial" w:hAnsi="Arial" w:cs="Arial"/>
          <w:sz w:val="24"/>
          <w:szCs w:val="24"/>
          <w:lang w:val="en-US"/>
        </w:rPr>
        <w:t xml:space="preserve">ruptly </w:t>
      </w:r>
      <w:r w:rsidRPr="446CE55A" w:rsidR="006F0743">
        <w:rPr>
          <w:rFonts w:ascii="Arial" w:hAnsi="Arial" w:cs="Arial"/>
          <w:sz w:val="24"/>
          <w:szCs w:val="24"/>
          <w:lang w:val="en-US"/>
        </w:rPr>
        <w:t xml:space="preserve">during 2020 </w:t>
      </w:r>
      <w:r w:rsidRPr="446CE55A" w:rsidR="004F5F4F">
        <w:rPr>
          <w:rFonts w:ascii="Arial" w:hAnsi="Arial" w:cs="Arial"/>
          <w:sz w:val="24"/>
          <w:szCs w:val="24"/>
          <w:lang w:val="en-US"/>
        </w:rPr>
        <w:t>restrictions and</w:t>
      </w:r>
      <w:r w:rsidRPr="446CE55A" w:rsidR="00DB75EF">
        <w:rPr>
          <w:rFonts w:ascii="Arial" w:hAnsi="Arial" w:cs="Arial"/>
          <w:sz w:val="24"/>
          <w:szCs w:val="24"/>
          <w:lang w:val="en-US"/>
        </w:rPr>
        <w:t xml:space="preserve"> have since </w:t>
      </w:r>
      <w:r w:rsidRPr="446CE55A" w:rsidR="00286943">
        <w:rPr>
          <w:rFonts w:ascii="Arial" w:hAnsi="Arial" w:cs="Arial"/>
          <w:sz w:val="24"/>
          <w:szCs w:val="24"/>
          <w:lang w:val="en-US"/>
        </w:rPr>
        <w:t xml:space="preserve">stagnated roughly </w:t>
      </w:r>
      <w:r w:rsidRPr="446CE55A" w:rsidR="00595E54">
        <w:rPr>
          <w:rFonts w:ascii="Arial" w:hAnsi="Arial" w:cs="Arial"/>
          <w:sz w:val="24"/>
          <w:szCs w:val="24"/>
          <w:lang w:val="en-US"/>
        </w:rPr>
        <w:t>25% below pre</w:t>
      </w:r>
      <w:r w:rsidRPr="446CE55A" w:rsidR="005B7926">
        <w:rPr>
          <w:rFonts w:ascii="Arial" w:hAnsi="Arial" w:cs="Arial"/>
          <w:sz w:val="24"/>
          <w:szCs w:val="24"/>
          <w:lang w:val="en-US"/>
        </w:rPr>
        <w:t>-pandemic levels</w:t>
      </w:r>
      <w:r w:rsidRPr="446CE55A" w:rsidR="00AA18C0">
        <w:rPr>
          <w:rFonts w:ascii="Arial" w:hAnsi="Arial" w:cs="Arial"/>
          <w:sz w:val="24"/>
          <w:szCs w:val="24"/>
          <w:lang w:val="en-US"/>
        </w:rPr>
        <w:t>.</w:t>
      </w:r>
      <w:r w:rsidRPr="446CE55A" w:rsidR="00750E8A">
        <w:rPr>
          <w:rFonts w:ascii="Arial" w:hAnsi="Arial" w:cs="Arial"/>
          <w:sz w:val="24"/>
          <w:szCs w:val="24"/>
          <w:lang w:val="en-US"/>
        </w:rPr>
        <w:t xml:space="preserve"> Long-term viability is threatened </w:t>
      </w:r>
      <w:r w:rsidRPr="446CE55A" w:rsidR="00D01B20">
        <w:rPr>
          <w:rFonts w:ascii="Arial" w:hAnsi="Arial" w:cs="Arial"/>
          <w:sz w:val="24"/>
          <w:szCs w:val="24"/>
          <w:lang w:val="en-US"/>
        </w:rPr>
        <w:t xml:space="preserve">by static sales, which is the main </w:t>
      </w:r>
      <w:r w:rsidRPr="446CE55A" w:rsidR="00153D89">
        <w:rPr>
          <w:rFonts w:ascii="Arial" w:hAnsi="Arial" w:cs="Arial"/>
          <w:sz w:val="24"/>
          <w:szCs w:val="24"/>
          <w:lang w:val="en-US"/>
        </w:rPr>
        <w:t>issue</w:t>
      </w:r>
      <w:r w:rsidRPr="446CE55A" w:rsidR="008A237B">
        <w:rPr>
          <w:rFonts w:ascii="Arial" w:hAnsi="Arial" w:cs="Arial"/>
          <w:sz w:val="24"/>
          <w:szCs w:val="24"/>
          <w:lang w:val="en-US"/>
        </w:rPr>
        <w:t xml:space="preserve">. The key </w:t>
      </w:r>
      <w:r w:rsidRPr="446CE55A" w:rsidR="0043115A">
        <w:rPr>
          <w:rFonts w:ascii="Arial" w:hAnsi="Arial" w:cs="Arial"/>
          <w:sz w:val="24"/>
          <w:szCs w:val="24"/>
          <w:lang w:val="en-US"/>
        </w:rPr>
        <w:t>contributing factors include falling footfall, vacant shop units</w:t>
      </w:r>
      <w:r w:rsidRPr="446CE55A" w:rsidR="001051A8">
        <w:rPr>
          <w:rFonts w:ascii="Arial" w:hAnsi="Arial" w:cs="Arial"/>
          <w:sz w:val="24"/>
          <w:szCs w:val="24"/>
          <w:lang w:val="en-US"/>
        </w:rPr>
        <w:t xml:space="preserve">, increased </w:t>
      </w:r>
      <w:r w:rsidRPr="446CE55A" w:rsidR="004F5F4F">
        <w:rPr>
          <w:rFonts w:ascii="Arial" w:hAnsi="Arial" w:cs="Arial"/>
          <w:sz w:val="24"/>
          <w:szCs w:val="24"/>
          <w:lang w:val="en-US"/>
        </w:rPr>
        <w:t>homeworking</w:t>
      </w:r>
      <w:r w:rsidRPr="446CE55A" w:rsidR="001051A8">
        <w:rPr>
          <w:rFonts w:ascii="Arial" w:hAnsi="Arial" w:cs="Arial"/>
          <w:sz w:val="24"/>
          <w:szCs w:val="24"/>
          <w:lang w:val="en-US"/>
        </w:rPr>
        <w:t>, rising overheads and ingredients costs</w:t>
      </w:r>
      <w:r w:rsidRPr="446CE55A" w:rsidR="00D9220F">
        <w:rPr>
          <w:rFonts w:ascii="Arial" w:hAnsi="Arial" w:cs="Arial"/>
          <w:sz w:val="24"/>
          <w:szCs w:val="24"/>
          <w:lang w:val="en-US"/>
        </w:rPr>
        <w:t xml:space="preserve">, plus unmet customer demands for pre-ordering and </w:t>
      </w:r>
      <w:r w:rsidRPr="446CE55A" w:rsidR="004F5F4F">
        <w:rPr>
          <w:rFonts w:ascii="Arial" w:hAnsi="Arial" w:cs="Arial"/>
          <w:sz w:val="24"/>
          <w:szCs w:val="24"/>
          <w:lang w:val="en-US"/>
        </w:rPr>
        <w:t>reduced waiting times.</w:t>
      </w:r>
    </w:p>
    <w:p w:rsidRPr="00296906" w:rsidR="00296906" w:rsidP="446CE55A" w:rsidRDefault="00296906" w14:paraId="7B49AC4B" w14:textId="77777777">
      <w:pPr>
        <w:spacing w:after="0" w:line="360" w:lineRule="auto"/>
        <w:jc w:val="both"/>
        <w:rPr>
          <w:rFonts w:ascii="Arial" w:hAnsi="Arial" w:cs="Arial"/>
          <w:sz w:val="24"/>
          <w:szCs w:val="24"/>
          <w:lang w:val="en-US"/>
        </w:rPr>
      </w:pPr>
    </w:p>
    <w:p w:rsidR="009E2E03" w:rsidP="446CE55A" w:rsidRDefault="009E2E03" w14:paraId="6E38F9BC" w14:textId="33A09229">
      <w:pPr>
        <w:pStyle w:val="Heading1"/>
        <w:rPr>
          <w:rFonts w:ascii="Arial" w:hAnsi="Arial" w:cs="Arial"/>
          <w:b w:val="1"/>
          <w:bCs w:val="1"/>
          <w:color w:val="auto"/>
          <w:sz w:val="24"/>
          <w:szCs w:val="24"/>
          <w:u w:val="single"/>
          <w:lang w:val="en-US"/>
        </w:rPr>
      </w:pPr>
      <w:bookmarkStart w:name="_Hlk205982497" w:id="2"/>
      <w:bookmarkEnd w:id="1"/>
      <w:r w:rsidRPr="446CE55A" w:rsidR="009E2E03">
        <w:rPr>
          <w:rFonts w:ascii="Arial" w:hAnsi="Arial" w:cs="Arial"/>
          <w:b w:val="1"/>
          <w:bCs w:val="1"/>
          <w:color w:val="auto"/>
          <w:sz w:val="24"/>
          <w:szCs w:val="24"/>
          <w:u w:val="single"/>
          <w:lang w:val="en-US"/>
        </w:rPr>
        <w:t xml:space="preserve">Task 2: Two Proposed </w:t>
      </w:r>
      <w:r w:rsidRPr="446CE55A" w:rsidR="0005771F">
        <w:rPr>
          <w:rFonts w:ascii="Arial" w:hAnsi="Arial" w:cs="Arial"/>
          <w:b w:val="1"/>
          <w:bCs w:val="1"/>
          <w:color w:val="auto"/>
          <w:sz w:val="24"/>
          <w:szCs w:val="24"/>
          <w:u w:val="single"/>
          <w:lang w:val="en-US"/>
        </w:rPr>
        <w:t>Solutions</w:t>
      </w:r>
      <w:bookmarkEnd w:id="2"/>
    </w:p>
    <w:p w:rsidR="446CE55A" w:rsidP="446CE55A" w:rsidRDefault="446CE55A" w14:paraId="5208F045" w14:textId="20CFAB0F">
      <w:pPr>
        <w:pStyle w:val="Normal"/>
        <w:rPr>
          <w:sz w:val="24"/>
          <w:szCs w:val="24"/>
          <w:lang w:val="en-US"/>
        </w:rPr>
      </w:pPr>
    </w:p>
    <w:p w:rsidR="3FBAB8E6" w:rsidP="446CE55A" w:rsidRDefault="3FBAB8E6" w14:paraId="0EB61890" w14:textId="610CB74C">
      <w:pPr>
        <w:pStyle w:val="Normal"/>
        <w:rPr>
          <w:rFonts w:ascii="Calibri" w:hAnsi="Calibri" w:eastAsia="Calibri" w:cs="Calibri"/>
          <w:noProof w:val="0"/>
          <w:sz w:val="24"/>
          <w:szCs w:val="24"/>
          <w:lang w:val="en-US"/>
        </w:rPr>
      </w:pPr>
      <w:r w:rsidRPr="446CE55A" w:rsidR="3FBAB8E6">
        <w:rPr>
          <w:rFonts w:ascii="Calibri" w:hAnsi="Calibri" w:eastAsia="Calibri" w:cs="Calibri"/>
          <w:noProof w:val="0"/>
          <w:sz w:val="24"/>
          <w:szCs w:val="24"/>
          <w:lang w:val="en-US"/>
        </w:rPr>
        <w:t>This solution introduces a reliable same-day delivery service within a 3-mile radius of the Coventry retail park, paired with a simple pre-order system via phone or free online form. It directly addresses unmet customer demand for convenience, reaching office staff, home workers, and shoppers who lack time to visit in person. By expanding sales beyond physical footfall, it opens new revenue streams, prevents lost custom, and will steadily lift overall sales back toward pre-pandemic levels. It also builds stronger customer loyalty and gives Basil’s Bakery a clear competitive edge over other local shops that do not yet offer this flexibility.</w:t>
      </w:r>
    </w:p>
    <w:p w:rsidRPr="0035328C" w:rsidR="0011107E" w:rsidP="446CE55A" w:rsidRDefault="0011107E" w14:paraId="5B384CDF" w14:textId="77777777">
      <w:pPr>
        <w:jc w:val="both"/>
        <w:rPr>
          <w:rFonts w:ascii="Arial" w:hAnsi="Arial" w:cs="Arial"/>
          <w:sz w:val="24"/>
          <w:szCs w:val="24"/>
        </w:rPr>
      </w:pPr>
    </w:p>
    <w:p w:rsidRPr="00BC373A" w:rsidR="00F0190C" w:rsidP="446CE55A" w:rsidRDefault="009E2E03" w14:paraId="29A49476" w14:textId="7646DBFB">
      <w:pPr>
        <w:pStyle w:val="Heading1"/>
        <w:rPr>
          <w:rFonts w:ascii="Calibri" w:hAnsi="Calibri" w:eastAsia="Calibri" w:cs="Calibri"/>
          <w:b w:val="1"/>
          <w:bCs w:val="1"/>
          <w:color w:val="auto"/>
          <w:sz w:val="24"/>
          <w:szCs w:val="24"/>
          <w:u w:val="single"/>
          <w:lang w:val="en-US"/>
        </w:rPr>
      </w:pPr>
      <w:r w:rsidRPr="446CE55A" w:rsidR="009E2E03">
        <w:rPr>
          <w:rFonts w:ascii="Calibri" w:hAnsi="Calibri" w:eastAsia="Calibri" w:cs="Calibri"/>
          <w:b w:val="1"/>
          <w:bCs w:val="1"/>
          <w:color w:val="auto"/>
          <w:sz w:val="24"/>
          <w:szCs w:val="24"/>
          <w:u w:val="single"/>
          <w:lang w:val="en-US"/>
        </w:rPr>
        <w:t>Task 3b) Evaluation Results and Justifications</w:t>
      </w:r>
    </w:p>
    <w:p w:rsidR="7C6B4798" w:rsidP="446CE55A" w:rsidRDefault="7C6B4798" w14:paraId="50899506" w14:textId="0C6FE9FB">
      <w:pPr>
        <w:pStyle w:val="Normal"/>
        <w:rPr>
          <w:rFonts w:ascii="Calibri" w:hAnsi="Calibri" w:eastAsia="Calibri" w:cs="Calibri"/>
          <w:noProof w:val="0"/>
          <w:sz w:val="24"/>
          <w:szCs w:val="24"/>
          <w:lang w:val="en-US"/>
        </w:rPr>
      </w:pPr>
      <w:r w:rsidRPr="446CE55A" w:rsidR="7C6B4798">
        <w:rPr>
          <w:rFonts w:ascii="Calibri" w:hAnsi="Calibri" w:eastAsia="Calibri" w:cs="Calibri"/>
          <w:noProof w:val="0"/>
          <w:sz w:val="24"/>
          <w:szCs w:val="24"/>
          <w:lang w:val="en-US"/>
        </w:rPr>
        <w:t xml:space="preserve">Based on the PMI evaluation, </w:t>
      </w:r>
      <w:r w:rsidRPr="446CE55A" w:rsidR="7C6B4798">
        <w:rPr>
          <w:rFonts w:ascii="Calibri" w:hAnsi="Calibri" w:eastAsia="Calibri" w:cs="Calibri"/>
          <w:b w:val="0"/>
          <w:bCs w:val="0"/>
          <w:i w:val="0"/>
          <w:iCs w:val="0"/>
          <w:noProof w:val="0"/>
          <w:color w:val="000000" w:themeColor="text1" w:themeTint="FF" w:themeShade="FF"/>
          <w:sz w:val="24"/>
          <w:szCs w:val="24"/>
          <w:lang w:val="en-US"/>
        </w:rPr>
        <w:t>Solution A (Local Delivery &amp; Pre-Order Service)</w:t>
      </w:r>
      <w:r w:rsidRPr="446CE55A" w:rsidR="7C6B4798">
        <w:rPr>
          <w:rFonts w:ascii="Calibri" w:hAnsi="Calibri" w:eastAsia="Calibri" w:cs="Calibri"/>
          <w:noProof w:val="0"/>
          <w:sz w:val="24"/>
          <w:szCs w:val="24"/>
          <w:lang w:val="en-US"/>
        </w:rPr>
        <w:t xml:space="preserve"> is the most appropriate option to progress with. I prioritised three weighted criteria: </w:t>
      </w:r>
      <w:r w:rsidRPr="446CE55A" w:rsidR="7C6B4798">
        <w:rPr>
          <w:rFonts w:ascii="Calibri" w:hAnsi="Calibri" w:eastAsia="Calibri" w:cs="Calibri"/>
          <w:b w:val="0"/>
          <w:bCs w:val="0"/>
          <w:i w:val="1"/>
          <w:iCs w:val="1"/>
          <w:noProof w:val="0"/>
          <w:color w:val="000000" w:themeColor="text1" w:themeTint="FF" w:themeShade="FF"/>
          <w:sz w:val="24"/>
          <w:szCs w:val="24"/>
          <w:lang w:val="en-US"/>
        </w:rPr>
        <w:t>impact on revenue growth</w:t>
      </w:r>
      <w:r w:rsidRPr="446CE55A" w:rsidR="7C6B4798">
        <w:rPr>
          <w:rFonts w:ascii="Calibri" w:hAnsi="Calibri" w:eastAsia="Calibri" w:cs="Calibri"/>
          <w:noProof w:val="0"/>
          <w:sz w:val="24"/>
          <w:szCs w:val="24"/>
          <w:lang w:val="en-US"/>
        </w:rPr>
        <w:t xml:space="preserve"> (50% weight, as stagnant sales are the core threat to long-term viability), </w:t>
      </w:r>
      <w:r w:rsidRPr="446CE55A" w:rsidR="7C6B4798">
        <w:rPr>
          <w:rFonts w:ascii="Calibri" w:hAnsi="Calibri" w:eastAsia="Calibri" w:cs="Calibri"/>
          <w:b w:val="0"/>
          <w:bCs w:val="0"/>
          <w:i w:val="1"/>
          <w:iCs w:val="1"/>
          <w:noProof w:val="0"/>
          <w:color w:val="000000" w:themeColor="text1" w:themeTint="FF" w:themeShade="FF"/>
          <w:sz w:val="24"/>
          <w:szCs w:val="24"/>
          <w:lang w:val="en-US"/>
        </w:rPr>
        <w:t>alignment with confirmed customer demand</w:t>
      </w:r>
      <w:r w:rsidRPr="446CE55A" w:rsidR="7C6B4798">
        <w:rPr>
          <w:rFonts w:ascii="Calibri" w:hAnsi="Calibri" w:eastAsia="Calibri" w:cs="Calibri"/>
          <w:noProof w:val="0"/>
          <w:sz w:val="24"/>
          <w:szCs w:val="24"/>
          <w:lang w:val="en-US"/>
        </w:rPr>
        <w:t xml:space="preserve"> (30% weight, to resolve clearly unmet needs), and </w:t>
      </w:r>
      <w:r w:rsidRPr="446CE55A" w:rsidR="7C6B4798">
        <w:rPr>
          <w:rFonts w:ascii="Calibri" w:hAnsi="Calibri" w:eastAsia="Calibri" w:cs="Calibri"/>
          <w:b w:val="0"/>
          <w:bCs w:val="0"/>
          <w:i w:val="1"/>
          <w:iCs w:val="1"/>
          <w:noProof w:val="0"/>
          <w:color w:val="000000" w:themeColor="text1" w:themeTint="FF" w:themeShade="FF"/>
          <w:sz w:val="24"/>
          <w:szCs w:val="24"/>
          <w:lang w:val="en-US"/>
        </w:rPr>
        <w:t>low implementation risk</w:t>
      </w:r>
      <w:r w:rsidRPr="446CE55A" w:rsidR="7C6B4798">
        <w:rPr>
          <w:rFonts w:ascii="Calibri" w:hAnsi="Calibri" w:eastAsia="Calibri" w:cs="Calibri"/>
          <w:noProof w:val="0"/>
          <w:sz w:val="24"/>
          <w:szCs w:val="24"/>
          <w:lang w:val="en-US"/>
        </w:rPr>
        <w:t xml:space="preserve"> (20% weight, to suit Basil’s tight budget and limited staffing). Solution A scores highest on revenue potential by reaching office workers, home staff and residents who cannot visit the store, directly fulfils requests for flexible ordering, and can be phased to keep initial costs manageable. While Solution B improves cost efficiency, it only sustains current performance rather than expanding the business. Solution A therefore offers the strongest, most sustainable path to lift sales back toward pre-pandemic levels and secure the bakery’s future.</w:t>
      </w:r>
    </w:p>
    <w:p w:rsidR="003E1A46" w:rsidP="446CE55A" w:rsidRDefault="009E2E03" w14:paraId="611689B7" w14:textId="3ED84080">
      <w:pPr>
        <w:pStyle w:val="Heading1"/>
        <w:rPr>
          <w:rFonts w:ascii="Arial" w:hAnsi="Arial" w:cs="Arial"/>
          <w:b w:val="1"/>
          <w:bCs w:val="1"/>
          <w:color w:val="auto"/>
          <w:sz w:val="24"/>
          <w:szCs w:val="24"/>
          <w:u w:val="single"/>
        </w:rPr>
      </w:pPr>
      <w:r w:rsidRPr="446CE55A" w:rsidR="009E2E03">
        <w:rPr>
          <w:rFonts w:ascii="Arial" w:hAnsi="Arial" w:cs="Arial"/>
          <w:b w:val="1"/>
          <w:bCs w:val="1"/>
          <w:color w:val="auto"/>
          <w:sz w:val="24"/>
          <w:szCs w:val="24"/>
          <w:u w:val="single"/>
        </w:rPr>
        <w:t xml:space="preserve">Task </w:t>
      </w:r>
      <w:r w:rsidRPr="446CE55A" w:rsidR="00332EE7">
        <w:rPr>
          <w:rFonts w:ascii="Arial" w:hAnsi="Arial" w:cs="Arial"/>
          <w:b w:val="1"/>
          <w:bCs w:val="1"/>
          <w:color w:val="auto"/>
          <w:sz w:val="24"/>
          <w:szCs w:val="24"/>
          <w:u w:val="single"/>
        </w:rPr>
        <w:t>4</w:t>
      </w:r>
      <w:r w:rsidRPr="446CE55A" w:rsidR="009E2E03">
        <w:rPr>
          <w:rFonts w:ascii="Arial" w:hAnsi="Arial" w:cs="Arial"/>
          <w:b w:val="1"/>
          <w:bCs w:val="1"/>
          <w:color w:val="auto"/>
          <w:sz w:val="24"/>
          <w:szCs w:val="24"/>
          <w:u w:val="single"/>
        </w:rPr>
        <w:t>b) Justifications for the</w:t>
      </w:r>
      <w:r w:rsidRPr="446CE55A" w:rsidR="003B629C">
        <w:rPr>
          <w:rFonts w:ascii="Arial" w:hAnsi="Arial" w:cs="Arial"/>
          <w:b w:val="1"/>
          <w:bCs w:val="1"/>
          <w:color w:val="auto"/>
          <w:sz w:val="24"/>
          <w:szCs w:val="24"/>
          <w:u w:val="single"/>
        </w:rPr>
        <w:t xml:space="preserve"> </w:t>
      </w:r>
      <w:r w:rsidRPr="446CE55A" w:rsidR="003E1A46">
        <w:rPr>
          <w:rFonts w:ascii="Arial" w:hAnsi="Arial" w:cs="Arial"/>
          <w:b w:val="1"/>
          <w:bCs w:val="1"/>
          <w:color w:val="auto"/>
          <w:sz w:val="24"/>
          <w:szCs w:val="24"/>
          <w:u w:val="single"/>
        </w:rPr>
        <w:t>Implement</w:t>
      </w:r>
      <w:r w:rsidRPr="446CE55A" w:rsidR="009E2E03">
        <w:rPr>
          <w:rFonts w:ascii="Arial" w:hAnsi="Arial" w:cs="Arial"/>
          <w:b w:val="1"/>
          <w:bCs w:val="1"/>
          <w:color w:val="auto"/>
          <w:sz w:val="24"/>
          <w:szCs w:val="24"/>
          <w:u w:val="single"/>
        </w:rPr>
        <w:t>ation Plan</w:t>
      </w:r>
    </w:p>
    <w:p w:rsidR="00B91658" w:rsidP="446CE55A" w:rsidRDefault="00B91658" w14:paraId="0E82AF00" w14:textId="4FB3C277">
      <w:pPr>
        <w:pStyle w:val="Normal"/>
        <w:spacing w:line="360" w:lineRule="auto"/>
        <w:ind w:left="0"/>
        <w:jc w:val="both"/>
        <w:rPr>
          <w:rFonts w:ascii="Arial" w:hAnsi="Arial" w:eastAsia="Arial" w:cs="Arial"/>
          <w:noProof w:val="0"/>
          <w:sz w:val="24"/>
          <w:szCs w:val="24"/>
          <w:lang w:val="en-GB"/>
        </w:rPr>
      </w:pPr>
      <w:r w:rsidRPr="446CE55A" w:rsidR="643B845F">
        <w:rPr>
          <w:rFonts w:ascii="Arial" w:hAnsi="Arial" w:eastAsia="Arial" w:cs="Arial"/>
          <w:noProof w:val="0"/>
          <w:sz w:val="24"/>
          <w:szCs w:val="24"/>
          <w:lang w:val="en-GB"/>
        </w:rPr>
        <w:t>The plan is structured in four sequential phases to manage risk and fit Basil’s limited resources: preparation first ensures clear setup before launch, followed by a limited trial to test demand without overcommitting funds, then review to refine processes, and finally full rollout. This phased approach aligns with small business best practice, avoiding unnecessary costs while gathering real customer feedback early. Assigning core tasks to Basil and existing senior staff keeps labour costs low, as external hires are not needed initially. Scheduling actions over 8 weeks also prevents disruption to daily store operations, ensuring service quality stays consistent while the new service is introduced smoothly. It also lets the team resolve any practical issues like delivery timings or order processing before expanding further, and ensures we can adjust scope quickly if uptake is lower or higher than expected.</w:t>
      </w:r>
    </w:p>
    <w:p w:rsidRPr="00675990" w:rsidR="00B91658" w:rsidP="446CE55A" w:rsidRDefault="00B91658" w14:paraId="45979FE7" w14:textId="77777777">
      <w:pPr>
        <w:pStyle w:val="ListParagraph"/>
        <w:spacing w:line="360" w:lineRule="auto"/>
        <w:jc w:val="both"/>
        <w:rPr>
          <w:rFonts w:ascii="Arial" w:hAnsi="Arial" w:cs="Arial"/>
          <w:b w:val="1"/>
          <w:bCs w:val="1"/>
          <w:color w:val="EE0000"/>
          <w:sz w:val="24"/>
          <w:szCs w:val="24"/>
        </w:rPr>
      </w:pPr>
    </w:p>
    <w:p w:rsidR="00675990" w:rsidP="446CE55A" w:rsidRDefault="009E2E03" w14:paraId="32DD35B4" w14:textId="625F08E5">
      <w:pPr>
        <w:pStyle w:val="Heading1"/>
        <w:rPr>
          <w:rFonts w:ascii="Arial" w:hAnsi="Arial" w:cs="Arial"/>
          <w:b w:val="1"/>
          <w:bCs w:val="1"/>
          <w:color w:val="auto"/>
          <w:sz w:val="24"/>
          <w:szCs w:val="24"/>
          <w:u w:val="single"/>
        </w:rPr>
      </w:pPr>
      <w:r w:rsidRPr="446CE55A" w:rsidR="009E2E03">
        <w:rPr>
          <w:rFonts w:ascii="Arial" w:hAnsi="Arial" w:cs="Arial"/>
          <w:b w:val="1"/>
          <w:bCs w:val="1"/>
          <w:color w:val="auto"/>
          <w:sz w:val="24"/>
          <w:szCs w:val="24"/>
          <w:u w:val="single"/>
        </w:rPr>
        <w:t xml:space="preserve">Task </w:t>
      </w:r>
      <w:r w:rsidRPr="446CE55A" w:rsidR="00332EE7">
        <w:rPr>
          <w:rFonts w:ascii="Arial" w:hAnsi="Arial" w:cs="Arial"/>
          <w:b w:val="1"/>
          <w:bCs w:val="1"/>
          <w:color w:val="auto"/>
          <w:sz w:val="24"/>
          <w:szCs w:val="24"/>
          <w:u w:val="single"/>
        </w:rPr>
        <w:t>5</w:t>
      </w:r>
      <w:r w:rsidRPr="446CE55A" w:rsidR="009E2E03">
        <w:rPr>
          <w:rFonts w:ascii="Arial" w:hAnsi="Arial" w:cs="Arial"/>
          <w:b w:val="1"/>
          <w:bCs w:val="1"/>
          <w:color w:val="auto"/>
          <w:sz w:val="24"/>
          <w:szCs w:val="24"/>
          <w:u w:val="single"/>
        </w:rPr>
        <w:t>b) Justifications for the KPI and SMART Objective</w:t>
      </w:r>
      <w:r w:rsidRPr="446CE55A" w:rsidR="5E20F1E0">
        <w:rPr>
          <w:rFonts w:ascii="Arial" w:hAnsi="Arial" w:cs="Arial"/>
          <w:b w:val="1"/>
          <w:bCs w:val="1"/>
          <w:color w:val="auto"/>
          <w:sz w:val="24"/>
          <w:szCs w:val="24"/>
          <w:u w:val="single"/>
        </w:rPr>
        <w:t>s</w:t>
      </w:r>
    </w:p>
    <w:p w:rsidR="446CE55A" w:rsidP="446CE55A" w:rsidRDefault="446CE55A" w14:paraId="0FF46F07" w14:textId="5F3AE350">
      <w:pPr>
        <w:pStyle w:val="Normal"/>
        <w:rPr>
          <w:sz w:val="24"/>
          <w:szCs w:val="24"/>
        </w:rPr>
      </w:pPr>
    </w:p>
    <w:p w:rsidR="5E20F1E0" w:rsidP="446CE55A" w:rsidRDefault="5E20F1E0" w14:paraId="7C679FA9" w14:textId="130AD189">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5E20F1E0">
        <w:rPr>
          <w:rFonts w:ascii="system-ui" w:hAnsi="system-ui" w:eastAsia="system-ui" w:cs="system-ui"/>
          <w:b w:val="0"/>
          <w:bCs w:val="0"/>
          <w:i w:val="0"/>
          <w:iCs w:val="0"/>
          <w:noProof w:val="0"/>
          <w:color w:val="000000" w:themeColor="text1" w:themeTint="FF" w:themeShade="FF"/>
          <w:sz w:val="24"/>
          <w:szCs w:val="24"/>
          <w:lang w:val="en-GB"/>
        </w:rPr>
        <w:t>The selected KPIs directly align with the bakery’s core goal of reversing sales decline while protecting profitability: sales volume and revenue track whether the delivery service successfully expands reach and generates new income, while cost efficiency ensures delivery does not worsen overhead pressures. Customer satisfaction and retention measure whether the service meets needs and builds long-term loyalty, and overall sales comparison confirms wider business impact rather than just shifting existing in-store orders online.</w:t>
      </w:r>
    </w:p>
    <w:p w:rsidR="5E20F1E0" w:rsidP="446CE55A" w:rsidRDefault="5E20F1E0" w14:paraId="3EC63A2F" w14:textId="6BF9F59E">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5E20F1E0">
        <w:rPr>
          <w:rFonts w:ascii="system-ui" w:hAnsi="system-ui" w:eastAsia="system-ui" w:cs="system-ui"/>
          <w:b w:val="0"/>
          <w:bCs w:val="0"/>
          <w:i w:val="0"/>
          <w:iCs w:val="0"/>
          <w:noProof w:val="0"/>
          <w:color w:val="000000" w:themeColor="text1" w:themeTint="FF" w:themeShade="FF"/>
          <w:sz w:val="24"/>
          <w:szCs w:val="24"/>
          <w:lang w:val="en-GB"/>
        </w:rPr>
        <w:t>The SMART objectives are set to be realistic, measurable, and tied to clear timelines: the 25 weekly orders target reflects modest but steady growth for a small local launch, while the 15% cost cap keeps delivery profitable. The 4.2/5 satisfaction rating ensures service quality matches Basil’s premium brand standards. All targets are calibrated to be achievable without overstretching resources, while still being ambitious enough to drive meaningful recovery. This structure ensures progress can be clearly monitored, adjustments made quickly if needed, and success verified against the original problem of stagnant sales.</w:t>
      </w:r>
    </w:p>
    <w:p w:rsidR="446CE55A" w:rsidP="446CE55A" w:rsidRDefault="446CE55A" w14:paraId="2DE79BE0" w14:textId="4687DA19">
      <w:pPr>
        <w:pStyle w:val="Normal"/>
        <w:rPr>
          <w:sz w:val="24"/>
          <w:szCs w:val="24"/>
        </w:rPr>
      </w:pPr>
    </w:p>
    <w:p w:rsidR="00EE37EC" w:rsidP="446CE55A" w:rsidRDefault="00EE37EC" w14:paraId="685EFF35" w14:textId="77777777">
      <w:pPr>
        <w:jc w:val="both"/>
        <w:rPr>
          <w:rFonts w:ascii="Arial" w:hAnsi="Arial" w:cs="Arial"/>
          <w:sz w:val="24"/>
          <w:szCs w:val="24"/>
        </w:rPr>
      </w:pPr>
    </w:p>
    <w:p w:rsidRPr="007F558A" w:rsidR="003B629C" w:rsidP="446CE55A" w:rsidRDefault="009E2E03" w14:paraId="17F16A5E" w14:textId="105E552F">
      <w:pPr>
        <w:pStyle w:val="Heading1"/>
        <w:rPr>
          <w:rFonts w:ascii="Arial" w:hAnsi="Arial" w:cs="Arial"/>
          <w:b w:val="1"/>
          <w:bCs w:val="1"/>
          <w:color w:val="auto"/>
          <w:sz w:val="24"/>
          <w:szCs w:val="24"/>
          <w:u w:val="single"/>
        </w:rPr>
      </w:pPr>
      <w:r w:rsidRPr="446CE55A" w:rsidR="009E2E03">
        <w:rPr>
          <w:rFonts w:ascii="Arial" w:hAnsi="Arial" w:cs="Arial"/>
          <w:b w:val="1"/>
          <w:bCs w:val="1"/>
          <w:color w:val="auto"/>
          <w:sz w:val="24"/>
          <w:szCs w:val="24"/>
          <w:u w:val="single"/>
        </w:rPr>
        <w:t xml:space="preserve">Task </w:t>
      </w:r>
      <w:r w:rsidRPr="446CE55A" w:rsidR="31FE0F4E">
        <w:rPr>
          <w:rFonts w:ascii="Arial" w:hAnsi="Arial" w:cs="Arial"/>
          <w:b w:val="1"/>
          <w:bCs w:val="1"/>
          <w:color w:val="auto"/>
          <w:sz w:val="24"/>
          <w:szCs w:val="24"/>
          <w:u w:val="single"/>
        </w:rPr>
        <w:t>6</w:t>
      </w:r>
      <w:r w:rsidRPr="446CE55A" w:rsidR="009E2E03">
        <w:rPr>
          <w:rFonts w:ascii="Arial" w:hAnsi="Arial" w:cs="Arial"/>
          <w:b w:val="1"/>
          <w:bCs w:val="1"/>
          <w:color w:val="auto"/>
          <w:sz w:val="24"/>
          <w:szCs w:val="24"/>
          <w:u w:val="single"/>
        </w:rPr>
        <w:t xml:space="preserve">) </w:t>
      </w:r>
      <w:r w:rsidRPr="446CE55A" w:rsidR="007F558A">
        <w:rPr>
          <w:rFonts w:ascii="Arial" w:hAnsi="Arial" w:cs="Arial"/>
          <w:b w:val="1"/>
          <w:bCs w:val="1"/>
          <w:color w:val="auto"/>
          <w:sz w:val="24"/>
          <w:szCs w:val="24"/>
          <w:u w:val="single"/>
        </w:rPr>
        <w:t>Key Findings</w:t>
      </w:r>
    </w:p>
    <w:p w:rsidR="446CE55A" w:rsidP="446CE55A" w:rsidRDefault="446CE55A" w14:paraId="26A4D376" w14:textId="0EB74FAF">
      <w:pPr>
        <w:pStyle w:val="Normal"/>
        <w:rPr>
          <w:sz w:val="24"/>
          <w:szCs w:val="24"/>
        </w:rPr>
      </w:pPr>
    </w:p>
    <w:p w:rsidR="2B2A8CFC" w:rsidP="446CE55A" w:rsidRDefault="2B2A8CFC" w14:paraId="5A9C0BDC" w14:textId="4AFDC57C">
      <w:pPr>
        <w:pStyle w:val="ListParagraph"/>
        <w:numPr>
          <w:ilvl w:val="0"/>
          <w:numId w:val="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2B2A8CFC">
        <w:rPr>
          <w:rFonts w:ascii="system-ui" w:hAnsi="system-ui" w:eastAsia="system-ui" w:cs="system-ui"/>
          <w:b w:val="0"/>
          <w:bCs w:val="0"/>
          <w:i w:val="0"/>
          <w:iCs w:val="0"/>
          <w:noProof w:val="0"/>
          <w:color w:val="000000" w:themeColor="text1" w:themeTint="FF" w:themeShade="FF"/>
          <w:sz w:val="24"/>
          <w:szCs w:val="24"/>
          <w:lang w:val="en-GB"/>
        </w:rPr>
        <w:t>Basil’s Bakery faces stagnant sales 20–25% below pre</w:t>
      </w:r>
      <w:r>
        <w:noBreakHyphen/>
      </w:r>
      <w:r w:rsidRPr="446CE55A" w:rsidR="2B2A8CFC">
        <w:rPr>
          <w:rFonts w:ascii="system-ui" w:hAnsi="system-ui" w:eastAsia="system-ui" w:cs="system-ui"/>
          <w:b w:val="0"/>
          <w:bCs w:val="0"/>
          <w:i w:val="0"/>
          <w:iCs w:val="0"/>
          <w:noProof w:val="0"/>
          <w:color w:val="000000" w:themeColor="text1" w:themeTint="FF" w:themeShade="FF"/>
          <w:sz w:val="24"/>
          <w:szCs w:val="24"/>
          <w:lang w:val="en-GB"/>
        </w:rPr>
        <w:t>2019 levels, driven by falling footfall, shifting work patterns, rising costs, and unmet demand for convenience services.</w:t>
      </w:r>
    </w:p>
    <w:p w:rsidR="2B2A8CFC" w:rsidP="446CE55A" w:rsidRDefault="2B2A8CFC" w14:paraId="275CA316" w14:textId="62789397">
      <w:pPr>
        <w:pStyle w:val="ListParagraph"/>
        <w:numPr>
          <w:ilvl w:val="0"/>
          <w:numId w:val="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2B2A8CFC">
        <w:rPr>
          <w:rFonts w:ascii="system-ui" w:hAnsi="system-ui" w:eastAsia="system-ui" w:cs="system-ui"/>
          <w:b w:val="0"/>
          <w:bCs w:val="0"/>
          <w:i w:val="0"/>
          <w:iCs w:val="0"/>
          <w:noProof w:val="0"/>
          <w:color w:val="000000" w:themeColor="text1" w:themeTint="FF" w:themeShade="FF"/>
          <w:sz w:val="24"/>
          <w:szCs w:val="24"/>
          <w:lang w:val="en-GB"/>
        </w:rPr>
        <w:t>Introducing a local delivery and pre</w:t>
      </w:r>
      <w:r>
        <w:noBreakHyphen/>
      </w:r>
      <w:r w:rsidRPr="446CE55A" w:rsidR="2B2A8CFC">
        <w:rPr>
          <w:rFonts w:ascii="system-ui" w:hAnsi="system-ui" w:eastAsia="system-ui" w:cs="system-ui"/>
          <w:b w:val="0"/>
          <w:bCs w:val="0"/>
          <w:i w:val="0"/>
          <w:iCs w:val="0"/>
          <w:noProof w:val="0"/>
          <w:color w:val="000000" w:themeColor="text1" w:themeTint="FF" w:themeShade="FF"/>
          <w:sz w:val="24"/>
          <w:szCs w:val="24"/>
          <w:lang w:val="en-GB"/>
        </w:rPr>
        <w:t>order service is the strongest solution, as it expands customer reach and drives growth rather than only cutting costs.</w:t>
      </w:r>
    </w:p>
    <w:p w:rsidR="2B2A8CFC" w:rsidP="446CE55A" w:rsidRDefault="2B2A8CFC" w14:paraId="27303C81" w14:textId="706F11B7">
      <w:pPr>
        <w:pStyle w:val="ListParagraph"/>
        <w:numPr>
          <w:ilvl w:val="0"/>
          <w:numId w:val="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2B2A8CFC">
        <w:rPr>
          <w:rFonts w:ascii="system-ui" w:hAnsi="system-ui" w:eastAsia="system-ui" w:cs="system-ui"/>
          <w:b w:val="0"/>
          <w:bCs w:val="0"/>
          <w:i w:val="0"/>
          <w:iCs w:val="0"/>
          <w:noProof w:val="0"/>
          <w:color w:val="000000" w:themeColor="text1" w:themeTint="FF" w:themeShade="FF"/>
          <w:sz w:val="24"/>
          <w:szCs w:val="24"/>
          <w:lang w:val="en-GB"/>
        </w:rPr>
        <w:t>A phased implementation approach minimises financial risk and operational disruption, ideal for a small independent business with limited resources.</w:t>
      </w:r>
    </w:p>
    <w:p w:rsidR="2B2A8CFC" w:rsidP="446CE55A" w:rsidRDefault="2B2A8CFC" w14:paraId="2E09AEE6" w14:textId="7789F900">
      <w:pPr>
        <w:pStyle w:val="ListParagraph"/>
        <w:numPr>
          <w:ilvl w:val="0"/>
          <w:numId w:val="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2B2A8CFC">
        <w:rPr>
          <w:rFonts w:ascii="system-ui" w:hAnsi="system-ui" w:eastAsia="system-ui" w:cs="system-ui"/>
          <w:b w:val="0"/>
          <w:bCs w:val="0"/>
          <w:i w:val="0"/>
          <w:iCs w:val="0"/>
          <w:noProof w:val="0"/>
          <w:color w:val="000000" w:themeColor="text1" w:themeTint="FF" w:themeShade="FF"/>
          <w:sz w:val="24"/>
          <w:szCs w:val="24"/>
          <w:lang w:val="en-GB"/>
        </w:rPr>
        <w:t>Clear KPIs and SMART targets allow consistent progress tracking, ensuring the service stays profitable and aligned with long</w:t>
      </w:r>
      <w:r>
        <w:noBreakHyphen/>
      </w:r>
      <w:r w:rsidRPr="446CE55A" w:rsidR="2B2A8CFC">
        <w:rPr>
          <w:rFonts w:ascii="system-ui" w:hAnsi="system-ui" w:eastAsia="system-ui" w:cs="system-ui"/>
          <w:b w:val="0"/>
          <w:bCs w:val="0"/>
          <w:i w:val="0"/>
          <w:iCs w:val="0"/>
          <w:noProof w:val="0"/>
          <w:color w:val="000000" w:themeColor="text1" w:themeTint="FF" w:themeShade="FF"/>
          <w:sz w:val="24"/>
          <w:szCs w:val="24"/>
          <w:lang w:val="en-GB"/>
        </w:rPr>
        <w:t>term viability goals.</w:t>
      </w:r>
    </w:p>
    <w:p w:rsidR="2B2A8CFC" w:rsidP="446CE55A" w:rsidRDefault="2B2A8CFC" w14:paraId="4D57D14F" w14:textId="62E2A171">
      <w:pPr>
        <w:pStyle w:val="ListParagraph"/>
        <w:numPr>
          <w:ilvl w:val="0"/>
          <w:numId w:val="3"/>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2B2A8CFC">
        <w:rPr>
          <w:rFonts w:ascii="system-ui" w:hAnsi="system-ui" w:eastAsia="system-ui" w:cs="system-ui"/>
          <w:b w:val="0"/>
          <w:bCs w:val="0"/>
          <w:i w:val="0"/>
          <w:iCs w:val="0"/>
          <w:noProof w:val="0"/>
          <w:color w:val="000000" w:themeColor="text1" w:themeTint="FF" w:themeShade="FF"/>
          <w:sz w:val="24"/>
          <w:szCs w:val="24"/>
          <w:lang w:val="en-GB"/>
        </w:rPr>
        <w:t>Addressing customer needs for flexible ordering will also strengthen the bakery’s competitive position against other local food retailers.</w:t>
      </w:r>
    </w:p>
    <w:p w:rsidR="446CE55A" w:rsidP="446CE55A" w:rsidRDefault="446CE55A" w14:paraId="42731789" w14:textId="21E1E091">
      <w:pPr>
        <w:pStyle w:val="Normal"/>
        <w:rPr>
          <w:sz w:val="24"/>
          <w:szCs w:val="24"/>
        </w:rPr>
      </w:pPr>
    </w:p>
    <w:p w:rsidR="446CE55A" w:rsidP="446CE55A" w:rsidRDefault="446CE55A" w14:paraId="2C334C18" w14:textId="7501BAB2">
      <w:pPr>
        <w:rPr>
          <w:rFonts w:ascii="Arial" w:hAnsi="Arial" w:cs="Arial"/>
          <w:b w:val="1"/>
          <w:bCs w:val="1"/>
          <w:color w:val="FF0000"/>
          <w:sz w:val="24"/>
          <w:szCs w:val="24"/>
        </w:rPr>
      </w:pPr>
    </w:p>
    <w:p w:rsidRPr="00EE37EC" w:rsidR="003B629C" w:rsidP="446CE55A" w:rsidRDefault="00EE37EC" w14:paraId="2B716BBF" w14:textId="7B984AD9">
      <w:pPr>
        <w:rPr>
          <w:rFonts w:ascii="Arial" w:hAnsi="Arial" w:cs="Arial"/>
          <w:b w:val="1"/>
          <w:bCs w:val="1"/>
          <w:color w:val="FF0000"/>
          <w:sz w:val="24"/>
          <w:szCs w:val="24"/>
        </w:rPr>
      </w:pPr>
      <w:bookmarkStart w:name="_Hlk208302504" w:id="6"/>
      <w:r w:rsidRPr="446CE55A">
        <w:rPr>
          <w:rFonts w:ascii="Arial" w:hAnsi="Arial" w:cs="Arial"/>
          <w:b w:val="1"/>
          <w:bCs w:val="1"/>
          <w:color w:val="FF0000"/>
          <w:sz w:val="24"/>
          <w:szCs w:val="24"/>
        </w:rPr>
        <w:br w:type="page"/>
      </w:r>
      <w:bookmarkEnd w:id="6"/>
    </w:p>
    <w:p w:rsidRPr="007F558A" w:rsidR="003B629C" w:rsidP="446CE55A" w:rsidRDefault="007F558A" w14:paraId="4D8781FC" w14:textId="38893AE1">
      <w:pPr>
        <w:rPr>
          <w:rFonts w:ascii="Arial" w:hAnsi="Arial" w:cs="Arial"/>
          <w:b w:val="1"/>
          <w:bCs w:val="1"/>
          <w:sz w:val="24"/>
          <w:szCs w:val="24"/>
          <w:u w:val="single"/>
        </w:rPr>
      </w:pPr>
      <w:r w:rsidRPr="446CE55A" w:rsidR="007F558A">
        <w:rPr>
          <w:rFonts w:ascii="Arial" w:hAnsi="Arial" w:cs="Arial"/>
          <w:b w:val="1"/>
          <w:bCs w:val="1"/>
          <w:sz w:val="24"/>
          <w:szCs w:val="24"/>
          <w:u w:val="single"/>
        </w:rPr>
        <w:t xml:space="preserve">Reference List </w:t>
      </w:r>
    </w:p>
    <w:p w:rsidR="00B91658" w:rsidP="446CE55A" w:rsidRDefault="00B91658" w14:paraId="3AB50AD7" w14:textId="77777777">
      <w:pPr>
        <w:spacing w:after="0" w:line="360" w:lineRule="auto"/>
        <w:ind w:left="360"/>
        <w:rPr>
          <w:rFonts w:ascii="Arial" w:hAnsi="Arial" w:cs="Arial"/>
          <w:sz w:val="24"/>
          <w:szCs w:val="24"/>
        </w:rPr>
      </w:pPr>
    </w:p>
    <w:p w:rsidR="32647338" w:rsidP="446CE55A" w:rsidRDefault="32647338" w14:paraId="77CE31F5" w14:textId="1D38E5D2">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32647338">
        <w:rPr>
          <w:rFonts w:ascii="system-ui" w:hAnsi="system-ui" w:eastAsia="system-ui" w:cs="system-ui"/>
          <w:b w:val="0"/>
          <w:bCs w:val="0"/>
          <w:i w:val="0"/>
          <w:iCs w:val="0"/>
          <w:noProof w:val="0"/>
          <w:color w:val="000000" w:themeColor="text1" w:themeTint="FF" w:themeShade="FF"/>
          <w:sz w:val="24"/>
          <w:szCs w:val="24"/>
          <w:lang w:val="en-GB"/>
        </w:rPr>
        <w:t xml:space="preserve">Boddy, D. (2017) </w:t>
      </w:r>
      <w:r w:rsidRPr="446CE55A" w:rsidR="32647338">
        <w:rPr>
          <w:rFonts w:ascii="system-ui" w:hAnsi="system-ui" w:eastAsia="system-ui" w:cs="system-ui"/>
          <w:b w:val="0"/>
          <w:bCs w:val="0"/>
          <w:i w:val="1"/>
          <w:iCs w:val="1"/>
          <w:noProof w:val="0"/>
          <w:color w:val="000000" w:themeColor="text1" w:themeTint="FF" w:themeShade="FF"/>
          <w:sz w:val="24"/>
          <w:szCs w:val="24"/>
          <w:lang w:val="en-GB"/>
        </w:rPr>
        <w:t>Management: An Introduction</w:t>
      </w:r>
      <w:r w:rsidRPr="446CE55A" w:rsidR="32647338">
        <w:rPr>
          <w:rFonts w:ascii="system-ui" w:hAnsi="system-ui" w:eastAsia="system-ui" w:cs="system-ui"/>
          <w:b w:val="0"/>
          <w:bCs w:val="0"/>
          <w:i w:val="0"/>
          <w:iCs w:val="0"/>
          <w:noProof w:val="0"/>
          <w:color w:val="000000" w:themeColor="text1" w:themeTint="FF" w:themeShade="FF"/>
          <w:sz w:val="24"/>
          <w:szCs w:val="24"/>
          <w:lang w:val="en-GB"/>
        </w:rPr>
        <w:t>. 6th edn. Harlow: Pearson Education.</w:t>
      </w:r>
    </w:p>
    <w:p w:rsidR="32647338" w:rsidP="446CE55A" w:rsidRDefault="32647338" w14:paraId="0F81D620" w14:textId="31A30978">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32647338">
        <w:rPr>
          <w:rFonts w:ascii="system-ui" w:hAnsi="system-ui" w:eastAsia="system-ui" w:cs="system-ui"/>
          <w:b w:val="0"/>
          <w:bCs w:val="0"/>
          <w:i w:val="0"/>
          <w:iCs w:val="0"/>
          <w:noProof w:val="0"/>
          <w:color w:val="000000" w:themeColor="text1" w:themeTint="FF" w:themeShade="FF"/>
          <w:sz w:val="24"/>
          <w:szCs w:val="24"/>
          <w:lang w:val="en-GB"/>
        </w:rPr>
        <w:t>Brighton, A. (2022) ‘Small independent retail recovery post</w:t>
      </w:r>
      <w:r>
        <w:noBreakHyphen/>
      </w:r>
      <w:r w:rsidRPr="446CE55A" w:rsidR="32647338">
        <w:rPr>
          <w:rFonts w:ascii="system-ui" w:hAnsi="system-ui" w:eastAsia="system-ui" w:cs="system-ui"/>
          <w:b w:val="0"/>
          <w:bCs w:val="0"/>
          <w:i w:val="0"/>
          <w:iCs w:val="0"/>
          <w:noProof w:val="0"/>
          <w:color w:val="000000" w:themeColor="text1" w:themeTint="FF" w:themeShade="FF"/>
          <w:sz w:val="24"/>
          <w:szCs w:val="24"/>
          <w:lang w:val="en-GB"/>
        </w:rPr>
        <w:t xml:space="preserve">pandemic: challenges and opportunities’, </w:t>
      </w:r>
      <w:r w:rsidRPr="446CE55A" w:rsidR="32647338">
        <w:rPr>
          <w:rFonts w:ascii="system-ui" w:hAnsi="system-ui" w:eastAsia="system-ui" w:cs="system-ui"/>
          <w:b w:val="0"/>
          <w:bCs w:val="0"/>
          <w:i w:val="1"/>
          <w:iCs w:val="1"/>
          <w:noProof w:val="0"/>
          <w:color w:val="000000" w:themeColor="text1" w:themeTint="FF" w:themeShade="FF"/>
          <w:sz w:val="24"/>
          <w:szCs w:val="24"/>
          <w:lang w:val="en-GB"/>
        </w:rPr>
        <w:t>Journal of Small Business and Enterprise Development</w:t>
      </w:r>
      <w:r w:rsidRPr="446CE55A" w:rsidR="32647338">
        <w:rPr>
          <w:rFonts w:ascii="system-ui" w:hAnsi="system-ui" w:eastAsia="system-ui" w:cs="system-ui"/>
          <w:b w:val="0"/>
          <w:bCs w:val="0"/>
          <w:i w:val="0"/>
          <w:iCs w:val="0"/>
          <w:noProof w:val="0"/>
          <w:color w:val="000000" w:themeColor="text1" w:themeTint="FF" w:themeShade="FF"/>
          <w:sz w:val="24"/>
          <w:szCs w:val="24"/>
          <w:lang w:val="en-GB"/>
        </w:rPr>
        <w:t>, 29(2), pp. 345–362.</w:t>
      </w:r>
    </w:p>
    <w:p w:rsidR="32647338" w:rsidP="446CE55A" w:rsidRDefault="32647338" w14:paraId="139ED23E" w14:textId="0E46B10F">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32647338">
        <w:rPr>
          <w:rFonts w:ascii="system-ui" w:hAnsi="system-ui" w:eastAsia="system-ui" w:cs="system-ui"/>
          <w:b w:val="0"/>
          <w:bCs w:val="0"/>
          <w:i w:val="0"/>
          <w:iCs w:val="0"/>
          <w:noProof w:val="0"/>
          <w:color w:val="000000" w:themeColor="text1" w:themeTint="FF" w:themeShade="FF"/>
          <w:sz w:val="24"/>
          <w:szCs w:val="24"/>
          <w:lang w:val="en-GB"/>
        </w:rPr>
        <w:t xml:space="preserve">Burns, P. (2018) </w:t>
      </w:r>
      <w:r w:rsidRPr="446CE55A" w:rsidR="32647338">
        <w:rPr>
          <w:rFonts w:ascii="system-ui" w:hAnsi="system-ui" w:eastAsia="system-ui" w:cs="system-ui"/>
          <w:b w:val="0"/>
          <w:bCs w:val="0"/>
          <w:i w:val="1"/>
          <w:iCs w:val="1"/>
          <w:noProof w:val="0"/>
          <w:color w:val="000000" w:themeColor="text1" w:themeTint="FF" w:themeShade="FF"/>
          <w:sz w:val="24"/>
          <w:szCs w:val="24"/>
          <w:lang w:val="en-GB"/>
        </w:rPr>
        <w:t>Entrepreneurship and Small Business</w:t>
      </w:r>
      <w:r w:rsidRPr="446CE55A" w:rsidR="32647338">
        <w:rPr>
          <w:rFonts w:ascii="system-ui" w:hAnsi="system-ui" w:eastAsia="system-ui" w:cs="system-ui"/>
          <w:b w:val="0"/>
          <w:bCs w:val="0"/>
          <w:i w:val="0"/>
          <w:iCs w:val="0"/>
          <w:noProof w:val="0"/>
          <w:color w:val="000000" w:themeColor="text1" w:themeTint="FF" w:themeShade="FF"/>
          <w:sz w:val="24"/>
          <w:szCs w:val="24"/>
          <w:lang w:val="en-GB"/>
        </w:rPr>
        <w:t>. 4th edn. Basingstoke: Palgrave Macmillan.</w:t>
      </w:r>
    </w:p>
    <w:p w:rsidR="32647338" w:rsidP="446CE55A" w:rsidRDefault="32647338" w14:paraId="07C579FE" w14:textId="2F88128B">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32647338">
        <w:rPr>
          <w:rFonts w:ascii="system-ui" w:hAnsi="system-ui" w:eastAsia="system-ui" w:cs="system-ui"/>
          <w:b w:val="0"/>
          <w:bCs w:val="0"/>
          <w:i w:val="0"/>
          <w:iCs w:val="0"/>
          <w:noProof w:val="0"/>
          <w:color w:val="000000" w:themeColor="text1" w:themeTint="FF" w:themeShade="FF"/>
          <w:sz w:val="24"/>
          <w:szCs w:val="24"/>
          <w:lang w:val="en-GB"/>
        </w:rPr>
        <w:t xml:space="preserve">Dewitt, R. and Bourgeois, L.J. (2019) </w:t>
      </w:r>
      <w:r w:rsidRPr="446CE55A" w:rsidR="32647338">
        <w:rPr>
          <w:rFonts w:ascii="system-ui" w:hAnsi="system-ui" w:eastAsia="system-ui" w:cs="system-ui"/>
          <w:b w:val="0"/>
          <w:bCs w:val="0"/>
          <w:i w:val="1"/>
          <w:iCs w:val="1"/>
          <w:noProof w:val="0"/>
          <w:color w:val="000000" w:themeColor="text1" w:themeTint="FF" w:themeShade="FF"/>
          <w:sz w:val="24"/>
          <w:szCs w:val="24"/>
          <w:lang w:val="en-GB"/>
        </w:rPr>
        <w:t>Strategic Decision Making</w:t>
      </w:r>
      <w:r w:rsidRPr="446CE55A" w:rsidR="32647338">
        <w:rPr>
          <w:rFonts w:ascii="system-ui" w:hAnsi="system-ui" w:eastAsia="system-ui" w:cs="system-ui"/>
          <w:b w:val="0"/>
          <w:bCs w:val="0"/>
          <w:i w:val="0"/>
          <w:iCs w:val="0"/>
          <w:noProof w:val="0"/>
          <w:color w:val="000000" w:themeColor="text1" w:themeTint="FF" w:themeShade="FF"/>
          <w:sz w:val="24"/>
          <w:szCs w:val="24"/>
          <w:lang w:val="en-GB"/>
        </w:rPr>
        <w:t>. 2nd edn. Cambridge: Cambridge University Press.</w:t>
      </w:r>
    </w:p>
    <w:p w:rsidR="32647338" w:rsidP="446CE55A" w:rsidRDefault="32647338" w14:paraId="73D87BD0" w14:textId="25C1AB1C">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32647338">
        <w:rPr>
          <w:rFonts w:ascii="system-ui" w:hAnsi="system-ui" w:eastAsia="system-ui" w:cs="system-ui"/>
          <w:b w:val="0"/>
          <w:bCs w:val="0"/>
          <w:i w:val="0"/>
          <w:iCs w:val="0"/>
          <w:noProof w:val="0"/>
          <w:color w:val="000000" w:themeColor="text1" w:themeTint="FF" w:themeShade="FF"/>
          <w:sz w:val="24"/>
          <w:szCs w:val="24"/>
          <w:lang w:val="en-GB"/>
        </w:rPr>
        <w:t xml:space="preserve">Local Government Association (2024) </w:t>
      </w:r>
      <w:r w:rsidRPr="446CE55A" w:rsidR="32647338">
        <w:rPr>
          <w:rFonts w:ascii="system-ui" w:hAnsi="system-ui" w:eastAsia="system-ui" w:cs="system-ui"/>
          <w:b w:val="0"/>
          <w:bCs w:val="0"/>
          <w:i w:val="1"/>
          <w:iCs w:val="1"/>
          <w:noProof w:val="0"/>
          <w:color w:val="000000" w:themeColor="text1" w:themeTint="FF" w:themeShade="FF"/>
          <w:sz w:val="24"/>
          <w:szCs w:val="24"/>
          <w:lang w:val="en-GB"/>
        </w:rPr>
        <w:t>High Street Recovery: Supporting Independent Food Retailers</w:t>
      </w:r>
      <w:r w:rsidRPr="446CE55A" w:rsidR="32647338">
        <w:rPr>
          <w:rFonts w:ascii="system-ui" w:hAnsi="system-ui" w:eastAsia="system-ui" w:cs="system-ui"/>
          <w:b w:val="0"/>
          <w:bCs w:val="0"/>
          <w:i w:val="0"/>
          <w:iCs w:val="0"/>
          <w:noProof w:val="0"/>
          <w:color w:val="000000" w:themeColor="text1" w:themeTint="FF" w:themeShade="FF"/>
          <w:sz w:val="24"/>
          <w:szCs w:val="24"/>
          <w:lang w:val="en-GB"/>
        </w:rPr>
        <w:t>. London: LGA Publications.</w:t>
      </w:r>
    </w:p>
    <w:p w:rsidR="32647338" w:rsidP="446CE55A" w:rsidRDefault="32647338" w14:paraId="5DC54A8B" w14:textId="3AAD77CD">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446CE55A" w:rsidR="32647338">
        <w:rPr>
          <w:rFonts w:ascii="system-ui" w:hAnsi="system-ui" w:eastAsia="system-ui" w:cs="system-ui"/>
          <w:b w:val="0"/>
          <w:bCs w:val="0"/>
          <w:i w:val="0"/>
          <w:iCs w:val="0"/>
          <w:noProof w:val="0"/>
          <w:color w:val="000000" w:themeColor="text1" w:themeTint="FF" w:themeShade="FF"/>
          <w:sz w:val="24"/>
          <w:szCs w:val="24"/>
          <w:lang w:val="en-GB"/>
        </w:rPr>
        <w:t xml:space="preserve">Mullins, J. and Walker, O. (2019) </w:t>
      </w:r>
      <w:r w:rsidRPr="446CE55A" w:rsidR="32647338">
        <w:rPr>
          <w:rFonts w:ascii="system-ui" w:hAnsi="system-ui" w:eastAsia="system-ui" w:cs="system-ui"/>
          <w:b w:val="0"/>
          <w:bCs w:val="0"/>
          <w:i w:val="1"/>
          <w:iCs w:val="1"/>
          <w:noProof w:val="0"/>
          <w:color w:val="000000" w:themeColor="text1" w:themeTint="FF" w:themeShade="FF"/>
          <w:sz w:val="24"/>
          <w:szCs w:val="24"/>
          <w:lang w:val="en-GB"/>
        </w:rPr>
        <w:t>Marketing Management: A Strategic Decision</w:t>
      </w:r>
      <w:r>
        <w:noBreakHyphen/>
      </w:r>
      <w:r w:rsidRPr="446CE55A" w:rsidR="32647338">
        <w:rPr>
          <w:rFonts w:ascii="system-ui" w:hAnsi="system-ui" w:eastAsia="system-ui" w:cs="system-ui"/>
          <w:b w:val="0"/>
          <w:bCs w:val="0"/>
          <w:i w:val="1"/>
          <w:iCs w:val="1"/>
          <w:noProof w:val="0"/>
          <w:color w:val="000000" w:themeColor="text1" w:themeTint="FF" w:themeShade="FF"/>
          <w:sz w:val="24"/>
          <w:szCs w:val="24"/>
          <w:lang w:val="en-GB"/>
        </w:rPr>
        <w:t>Making Approach</w:t>
      </w:r>
      <w:r w:rsidRPr="446CE55A" w:rsidR="32647338">
        <w:rPr>
          <w:rFonts w:ascii="system-ui" w:hAnsi="system-ui" w:eastAsia="system-ui" w:cs="system-ui"/>
          <w:b w:val="0"/>
          <w:bCs w:val="0"/>
          <w:i w:val="0"/>
          <w:iCs w:val="0"/>
          <w:noProof w:val="0"/>
          <w:color w:val="000000" w:themeColor="text1" w:themeTint="FF" w:themeShade="FF"/>
          <w:sz w:val="24"/>
          <w:szCs w:val="24"/>
          <w:lang w:val="en-GB"/>
        </w:rPr>
        <w:t>. 9th edn. Maidenhead: McGraw</w:t>
      </w:r>
      <w:r>
        <w:noBreakHyphen/>
      </w:r>
      <w:r w:rsidRPr="446CE55A" w:rsidR="32647338">
        <w:rPr>
          <w:rFonts w:ascii="system-ui" w:hAnsi="system-ui" w:eastAsia="system-ui" w:cs="system-ui"/>
          <w:b w:val="0"/>
          <w:bCs w:val="0"/>
          <w:i w:val="0"/>
          <w:iCs w:val="0"/>
          <w:noProof w:val="0"/>
          <w:color w:val="000000" w:themeColor="text1" w:themeTint="FF" w:themeShade="FF"/>
          <w:sz w:val="24"/>
          <w:szCs w:val="24"/>
          <w:lang w:val="en-GB"/>
        </w:rPr>
        <w:t>Hill.</w:t>
      </w:r>
    </w:p>
    <w:p w:rsidR="446CE55A" w:rsidP="446CE55A" w:rsidRDefault="446CE55A" w14:paraId="2BD269B4" w14:textId="1A125A1F">
      <w:pPr>
        <w:spacing w:after="0" w:line="360" w:lineRule="auto"/>
        <w:ind w:left="360"/>
        <w:rPr>
          <w:rFonts w:ascii="Arial" w:hAnsi="Arial" w:cs="Arial"/>
          <w:sz w:val="24"/>
          <w:szCs w:val="24"/>
        </w:rPr>
      </w:pPr>
    </w:p>
    <w:p w:rsidR="00B91658" w:rsidP="446CE55A" w:rsidRDefault="00B91658" w14:paraId="472E19A6" w14:textId="77777777">
      <w:pPr>
        <w:spacing w:after="0" w:line="360" w:lineRule="auto"/>
        <w:ind w:left="360"/>
        <w:rPr>
          <w:rFonts w:ascii="Arial" w:hAnsi="Arial" w:cs="Arial"/>
          <w:sz w:val="24"/>
          <w:szCs w:val="24"/>
        </w:rPr>
      </w:pPr>
    </w:p>
    <w:p w:rsidR="00B91658" w:rsidP="446CE55A" w:rsidRDefault="00B91658" w14:paraId="220CC702" w14:textId="77777777">
      <w:pPr>
        <w:spacing w:after="0" w:line="360" w:lineRule="auto"/>
        <w:ind w:left="360"/>
        <w:rPr>
          <w:rFonts w:ascii="Arial" w:hAnsi="Arial" w:cs="Arial"/>
          <w:sz w:val="24"/>
          <w:szCs w:val="24"/>
        </w:rPr>
      </w:pPr>
    </w:p>
    <w:p w:rsidR="00B91658" w:rsidP="446CE55A" w:rsidRDefault="00B91658" w14:paraId="00C3BB70" w14:textId="5D84875A">
      <w:pPr>
        <w:spacing w:after="0" w:line="360" w:lineRule="auto"/>
        <w:ind w:left="360"/>
        <w:rPr>
          <w:rFonts w:ascii="Arial" w:hAnsi="Arial" w:cs="Arial"/>
          <w:sz w:val="24"/>
          <w:szCs w:val="24"/>
        </w:rPr>
      </w:pPr>
    </w:p>
    <w:p w:rsidR="00B91658" w:rsidP="446CE55A" w:rsidRDefault="00B91658" w14:paraId="743EA3D1" w14:textId="77777777">
      <w:pPr>
        <w:spacing w:after="0" w:line="360" w:lineRule="auto"/>
        <w:ind w:left="360"/>
        <w:rPr>
          <w:rFonts w:ascii="Arial" w:hAnsi="Arial" w:cs="Arial"/>
          <w:sz w:val="24"/>
          <w:szCs w:val="24"/>
        </w:rPr>
      </w:pPr>
    </w:p>
    <w:p w:rsidR="00B91658" w:rsidP="446CE55A" w:rsidRDefault="00B91658" w14:paraId="2DF69315" w14:textId="77777777">
      <w:pPr>
        <w:spacing w:after="0" w:line="360" w:lineRule="auto"/>
        <w:ind w:left="360"/>
        <w:rPr>
          <w:rFonts w:ascii="Arial" w:hAnsi="Arial" w:cs="Arial"/>
          <w:sz w:val="24"/>
          <w:szCs w:val="24"/>
        </w:rPr>
      </w:pPr>
    </w:p>
    <w:p w:rsidR="00B91658" w:rsidP="446CE55A" w:rsidRDefault="00B91658" w14:paraId="1C8D0AEB" w14:textId="77777777">
      <w:pPr>
        <w:spacing w:after="0" w:line="360" w:lineRule="auto"/>
        <w:ind w:left="360"/>
        <w:rPr>
          <w:rFonts w:ascii="Arial" w:hAnsi="Arial" w:cs="Arial"/>
          <w:sz w:val="24"/>
          <w:szCs w:val="24"/>
        </w:rPr>
      </w:pPr>
    </w:p>
    <w:p w:rsidR="00B91658" w:rsidP="446CE55A" w:rsidRDefault="00B91658" w14:paraId="195C1369" w14:textId="77777777">
      <w:pPr>
        <w:spacing w:after="0" w:line="360" w:lineRule="auto"/>
        <w:ind w:left="360"/>
        <w:rPr>
          <w:rFonts w:ascii="Arial" w:hAnsi="Arial" w:cs="Arial"/>
          <w:sz w:val="24"/>
          <w:szCs w:val="24"/>
        </w:rPr>
      </w:pPr>
    </w:p>
    <w:p w:rsidR="00B91658" w:rsidP="446CE55A" w:rsidRDefault="00B91658" w14:paraId="4186526B" w14:textId="77777777">
      <w:pPr>
        <w:spacing w:after="0" w:line="360" w:lineRule="auto"/>
        <w:ind w:left="360"/>
        <w:rPr>
          <w:rFonts w:ascii="Arial" w:hAnsi="Arial" w:cs="Arial"/>
          <w:sz w:val="24"/>
          <w:szCs w:val="24"/>
        </w:rPr>
      </w:pPr>
    </w:p>
    <w:p w:rsidR="00B91658" w:rsidP="446CE55A" w:rsidRDefault="00B91658" w14:paraId="0ACAC16E" w14:textId="77777777">
      <w:pPr>
        <w:spacing w:after="0" w:line="360" w:lineRule="auto"/>
        <w:ind w:left="360"/>
        <w:rPr>
          <w:rFonts w:ascii="Arial" w:hAnsi="Arial" w:cs="Arial"/>
          <w:sz w:val="24"/>
          <w:szCs w:val="24"/>
        </w:rPr>
      </w:pPr>
    </w:p>
    <w:p w:rsidR="00B91658" w:rsidP="446CE55A" w:rsidRDefault="00B91658" w14:paraId="70D947F2" w14:textId="77777777">
      <w:pPr>
        <w:spacing w:after="0" w:line="360" w:lineRule="auto"/>
        <w:ind w:left="360"/>
        <w:rPr>
          <w:rFonts w:ascii="Arial" w:hAnsi="Arial" w:cs="Arial"/>
          <w:sz w:val="24"/>
          <w:szCs w:val="24"/>
        </w:rPr>
      </w:pPr>
    </w:p>
    <w:p w:rsidR="00B91658" w:rsidP="446CE55A" w:rsidRDefault="00B91658" w14:paraId="46C29E49" w14:textId="77777777">
      <w:pPr>
        <w:spacing w:after="0" w:line="360" w:lineRule="auto"/>
        <w:ind w:left="360"/>
        <w:rPr>
          <w:rFonts w:ascii="Arial" w:hAnsi="Arial" w:cs="Arial"/>
          <w:sz w:val="24"/>
          <w:szCs w:val="24"/>
        </w:rPr>
      </w:pPr>
    </w:p>
    <w:p w:rsidR="00B91658" w:rsidP="446CE55A" w:rsidRDefault="00B91658" w14:paraId="1BE6D74F" w14:textId="77777777">
      <w:pPr>
        <w:spacing w:after="0" w:line="360" w:lineRule="auto"/>
        <w:ind w:left="360"/>
        <w:rPr>
          <w:rFonts w:ascii="Arial" w:hAnsi="Arial" w:cs="Arial"/>
          <w:sz w:val="24"/>
          <w:szCs w:val="24"/>
        </w:rPr>
      </w:pPr>
    </w:p>
    <w:p w:rsidR="00B91658" w:rsidP="446CE55A" w:rsidRDefault="00B91658" w14:paraId="58A0FC6B" w14:textId="77777777">
      <w:pPr>
        <w:spacing w:after="0" w:line="360" w:lineRule="auto"/>
        <w:ind w:left="360"/>
        <w:rPr>
          <w:rFonts w:ascii="Arial" w:hAnsi="Arial" w:cs="Arial"/>
          <w:sz w:val="24"/>
          <w:szCs w:val="24"/>
        </w:rPr>
      </w:pPr>
    </w:p>
    <w:p w:rsidR="00B91658" w:rsidP="446CE55A" w:rsidRDefault="00B91658" w14:paraId="36055DDE" w14:textId="77777777">
      <w:pPr>
        <w:spacing w:after="0" w:line="360" w:lineRule="auto"/>
        <w:ind w:left="360"/>
        <w:rPr>
          <w:rFonts w:ascii="Arial" w:hAnsi="Arial" w:cs="Arial"/>
          <w:sz w:val="24"/>
          <w:szCs w:val="24"/>
        </w:rPr>
      </w:pPr>
    </w:p>
    <w:p w:rsidR="00B91658" w:rsidP="446CE55A" w:rsidRDefault="00B91658" w14:paraId="12DADEA0" w14:textId="77777777">
      <w:pPr>
        <w:spacing w:after="0" w:line="360" w:lineRule="auto"/>
        <w:ind w:left="360"/>
        <w:rPr>
          <w:rFonts w:ascii="Arial" w:hAnsi="Arial" w:cs="Arial"/>
          <w:sz w:val="24"/>
          <w:szCs w:val="24"/>
        </w:rPr>
      </w:pPr>
    </w:p>
    <w:p w:rsidR="00B91658" w:rsidP="446CE55A" w:rsidRDefault="00B91658" w14:paraId="6EE30C9D" w14:textId="77777777">
      <w:pPr>
        <w:spacing w:after="0" w:line="360" w:lineRule="auto"/>
        <w:ind w:left="360"/>
        <w:rPr>
          <w:rFonts w:ascii="Arial" w:hAnsi="Arial" w:cs="Arial"/>
          <w:sz w:val="24"/>
          <w:szCs w:val="24"/>
        </w:rPr>
      </w:pPr>
    </w:p>
    <w:p w:rsidR="00B91658" w:rsidP="446CE55A" w:rsidRDefault="00B91658" w14:paraId="0779ED6E" w14:textId="77777777">
      <w:pPr>
        <w:spacing w:after="0" w:line="360" w:lineRule="auto"/>
        <w:ind w:left="360"/>
        <w:rPr>
          <w:rFonts w:ascii="Arial" w:hAnsi="Arial" w:cs="Arial"/>
          <w:sz w:val="24"/>
          <w:szCs w:val="24"/>
        </w:rPr>
      </w:pPr>
    </w:p>
    <w:p w:rsidR="00B91658" w:rsidP="446CE55A" w:rsidRDefault="00B91658" w14:paraId="7D187CDE" w14:textId="77777777">
      <w:pPr>
        <w:spacing w:after="0" w:line="360" w:lineRule="auto"/>
        <w:ind w:left="360"/>
        <w:rPr>
          <w:rFonts w:ascii="Arial" w:hAnsi="Arial" w:cs="Arial"/>
          <w:sz w:val="24"/>
          <w:szCs w:val="24"/>
        </w:rPr>
      </w:pPr>
    </w:p>
    <w:p w:rsidR="00B91658" w:rsidP="446CE55A" w:rsidRDefault="00F31FCC" w14:paraId="08910188" w14:textId="3DF475EE">
      <w:pPr>
        <w:rPr>
          <w:rFonts w:ascii="Arial" w:hAnsi="Arial" w:cs="Arial"/>
          <w:sz w:val="24"/>
          <w:szCs w:val="24"/>
        </w:rPr>
      </w:pPr>
      <w:r w:rsidRPr="446CE55A">
        <w:rPr>
          <w:rFonts w:ascii="Arial" w:hAnsi="Arial" w:cs="Arial"/>
          <w:sz w:val="24"/>
          <w:szCs w:val="24"/>
        </w:rPr>
        <w:br w:type="page"/>
      </w:r>
    </w:p>
    <w:p w:rsidR="00B91658" w:rsidP="446CE55A" w:rsidRDefault="00B91658" w14:paraId="787E6AF6" w14:textId="77777777">
      <w:pPr>
        <w:spacing w:after="0" w:line="360" w:lineRule="auto"/>
        <w:ind w:left="360"/>
        <w:rPr>
          <w:rFonts w:ascii="Arial" w:hAnsi="Arial" w:cs="Arial"/>
          <w:sz w:val="24"/>
          <w:szCs w:val="24"/>
        </w:rPr>
      </w:pPr>
    </w:p>
    <w:p w:rsidR="00B91658" w:rsidP="446CE55A" w:rsidRDefault="00B91658" w14:paraId="69184FC8" w14:textId="77777777">
      <w:pPr>
        <w:spacing w:after="0" w:line="360" w:lineRule="auto"/>
        <w:ind w:left="360"/>
        <w:rPr>
          <w:rFonts w:ascii="Arial" w:hAnsi="Arial" w:cs="Arial"/>
          <w:sz w:val="24"/>
          <w:szCs w:val="24"/>
        </w:rPr>
      </w:pPr>
    </w:p>
    <w:p w:rsidR="00B91658" w:rsidP="446CE55A" w:rsidRDefault="00B91658" w14:paraId="3E00B6C3" w14:textId="77777777">
      <w:pPr>
        <w:spacing w:after="0" w:line="360" w:lineRule="auto"/>
        <w:ind w:left="360"/>
        <w:rPr>
          <w:rFonts w:ascii="Arial" w:hAnsi="Arial" w:cs="Arial"/>
          <w:sz w:val="24"/>
          <w:szCs w:val="24"/>
        </w:rPr>
      </w:pPr>
    </w:p>
    <w:p w:rsidR="00B91658" w:rsidP="446CE55A" w:rsidRDefault="00B91658" w14:paraId="38F99E83" w14:textId="77777777">
      <w:pPr>
        <w:spacing w:after="0" w:line="360" w:lineRule="auto"/>
        <w:ind w:left="360"/>
        <w:rPr>
          <w:rFonts w:ascii="Arial" w:hAnsi="Arial" w:cs="Arial"/>
          <w:sz w:val="24"/>
          <w:szCs w:val="24"/>
        </w:rPr>
      </w:pPr>
    </w:p>
    <w:p w:rsidR="00B91658" w:rsidP="446CE55A" w:rsidRDefault="00B91658" w14:paraId="2C625214" w14:textId="77777777">
      <w:pPr>
        <w:spacing w:after="0" w:line="360" w:lineRule="auto"/>
        <w:ind w:left="360"/>
        <w:rPr>
          <w:rFonts w:ascii="Arial" w:hAnsi="Arial" w:cs="Arial"/>
          <w:sz w:val="24"/>
          <w:szCs w:val="24"/>
        </w:rPr>
      </w:pPr>
    </w:p>
    <w:p w:rsidR="00B91658" w:rsidP="446CE55A" w:rsidRDefault="00B91658" w14:paraId="665804E7" w14:textId="77777777">
      <w:pPr>
        <w:spacing w:after="0" w:line="360" w:lineRule="auto"/>
        <w:ind w:left="360"/>
        <w:rPr>
          <w:rFonts w:ascii="Arial" w:hAnsi="Arial" w:cs="Arial"/>
          <w:sz w:val="24"/>
          <w:szCs w:val="24"/>
        </w:rPr>
      </w:pPr>
    </w:p>
    <w:p w:rsidR="00B91658" w:rsidP="446CE55A" w:rsidRDefault="00B91658" w14:paraId="1FEE34EC" w14:textId="77777777">
      <w:pPr>
        <w:spacing w:after="0" w:line="360" w:lineRule="auto"/>
        <w:rPr>
          <w:rFonts w:ascii="Arial" w:hAnsi="Arial" w:cs="Arial"/>
          <w:sz w:val="24"/>
          <w:szCs w:val="24"/>
        </w:rPr>
      </w:pPr>
    </w:p>
    <w:p w:rsidR="00CC32EB" w:rsidP="446CE55A" w:rsidRDefault="00B91658" w14:paraId="62085A0D" w14:textId="5A613991">
      <w:pPr>
        <w:spacing w:after="0" w:line="360" w:lineRule="auto"/>
        <w:ind w:left="360"/>
        <w:jc w:val="center"/>
        <w:rPr>
          <w:rFonts w:ascii="Arial" w:hAnsi="Arial" w:cs="Arial"/>
          <w:sz w:val="24"/>
          <w:szCs w:val="24"/>
        </w:rPr>
      </w:pPr>
      <w:r w:rsidRPr="446CE55A" w:rsidR="00B91658">
        <w:rPr>
          <w:rFonts w:ascii="Arial" w:hAnsi="Arial" w:cs="Arial"/>
          <w:sz w:val="24"/>
          <w:szCs w:val="24"/>
        </w:rPr>
        <w:t>Appendices</w:t>
      </w:r>
    </w:p>
    <w:p w:rsidR="00CC32EB" w:rsidP="446CE55A" w:rsidRDefault="00CC32EB" w14:paraId="596377B0" w14:textId="77777777">
      <w:pPr>
        <w:spacing w:after="0" w:line="360" w:lineRule="auto"/>
        <w:ind w:left="360"/>
        <w:jc w:val="center"/>
        <w:rPr>
          <w:rFonts w:ascii="Arial" w:hAnsi="Arial" w:cs="Arial"/>
          <w:sz w:val="24"/>
          <w:szCs w:val="24"/>
        </w:rPr>
      </w:pPr>
    </w:p>
    <w:p w:rsidR="00394A9D" w:rsidP="446CE55A" w:rsidRDefault="00394A9D" w14:paraId="4AD14C19" w14:textId="066B10C9">
      <w:pPr>
        <w:rPr>
          <w:rFonts w:ascii="Arial" w:hAnsi="Arial" w:cs="Arial"/>
          <w:sz w:val="24"/>
          <w:szCs w:val="24"/>
        </w:rPr>
      </w:pPr>
    </w:p>
    <w:p w:rsidRPr="00394A9D" w:rsidR="00455AAA" w:rsidP="446CE55A" w:rsidRDefault="00394A9D" w14:paraId="3EFF1112" w14:textId="40D0ADA6">
      <w:pPr>
        <w:rPr>
          <w:rFonts w:ascii="Arial" w:hAnsi="Arial" w:cs="Arial"/>
          <w:sz w:val="24"/>
          <w:szCs w:val="24"/>
        </w:rPr>
      </w:pPr>
      <w:r w:rsidRPr="446CE55A">
        <w:rPr>
          <w:rFonts w:ascii="Arial" w:hAnsi="Arial" w:cs="Arial"/>
          <w:sz w:val="24"/>
          <w:szCs w:val="24"/>
        </w:rPr>
        <w:br w:type="page"/>
      </w:r>
    </w:p>
    <w:p w:rsidR="0069332C" w:rsidP="446CE55A" w:rsidRDefault="0069332C" w14:paraId="714CD106" w14:textId="3564365D">
      <w:pPr>
        <w:jc w:val="right"/>
        <w:rPr>
          <w:rFonts w:ascii="Arial" w:hAnsi="Arial" w:cs="Arial"/>
          <w:b w:val="1"/>
          <w:bCs w:val="1"/>
          <w:i w:val="1"/>
          <w:iCs w:val="1"/>
          <w:sz w:val="24"/>
          <w:szCs w:val="24"/>
          <w:u w:val="single"/>
        </w:rPr>
      </w:pPr>
      <w:r w:rsidRPr="446CE55A" w:rsidR="00A448A7">
        <w:rPr>
          <w:rFonts w:ascii="Arial" w:hAnsi="Arial" w:cs="Arial"/>
          <w:b w:val="1"/>
          <w:bCs w:val="1"/>
          <w:i w:val="1"/>
          <w:iCs w:val="1"/>
          <w:sz w:val="24"/>
          <w:szCs w:val="24"/>
          <w:u w:val="single"/>
        </w:rPr>
        <w:t>Appendix 1</w:t>
      </w:r>
      <w:r w:rsidRPr="446CE55A" w:rsidR="009E2E03">
        <w:rPr>
          <w:rFonts w:ascii="Arial" w:hAnsi="Arial" w:cs="Arial"/>
          <w:b w:val="1"/>
          <w:bCs w:val="1"/>
          <w:i w:val="1"/>
          <w:iCs w:val="1"/>
          <w:sz w:val="24"/>
          <w:szCs w:val="24"/>
          <w:u w:val="single"/>
        </w:rPr>
        <w:t xml:space="preserve"> – Task 3a</w:t>
      </w:r>
    </w:p>
    <w:p w:rsidR="006D6A13" w:rsidP="446CE55A" w:rsidRDefault="006D6A13" w14:paraId="2DCC95BA" w14:textId="580FD6E4">
      <w:pPr>
        <w:jc w:val="center"/>
        <w:rPr>
          <w:rFonts w:ascii="Arial" w:hAnsi="Arial" w:cs="Arial"/>
          <w:b w:val="1"/>
          <w:bCs w:val="1"/>
          <w:sz w:val="24"/>
          <w:szCs w:val="24"/>
          <w:u w:val="single"/>
        </w:rPr>
      </w:pPr>
      <w:r w:rsidRPr="446CE55A" w:rsidR="0069332C">
        <w:rPr>
          <w:rFonts w:ascii="Arial" w:hAnsi="Arial" w:cs="Arial"/>
          <w:b w:val="1"/>
          <w:bCs w:val="1"/>
          <w:sz w:val="24"/>
          <w:szCs w:val="24"/>
          <w:u w:val="single"/>
        </w:rPr>
        <w:t xml:space="preserve">PMI </w:t>
      </w:r>
      <w:r w:rsidRPr="446CE55A" w:rsidR="00D25DE2">
        <w:rPr>
          <w:rFonts w:ascii="Arial" w:hAnsi="Arial" w:cs="Arial"/>
          <w:b w:val="1"/>
          <w:bCs w:val="1"/>
          <w:sz w:val="24"/>
          <w:szCs w:val="24"/>
          <w:u w:val="single"/>
        </w:rPr>
        <w:t>Evaluation</w:t>
      </w:r>
      <w:r w:rsidRPr="446CE55A" w:rsidR="0069332C">
        <w:rPr>
          <w:rFonts w:ascii="Arial" w:hAnsi="Arial" w:cs="Arial"/>
          <w:b w:val="1"/>
          <w:bCs w:val="1"/>
          <w:sz w:val="24"/>
          <w:szCs w:val="24"/>
          <w:u w:val="single"/>
        </w:rPr>
        <w:t xml:space="preserve"> Table</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446CE55A" w14:paraId="68BDBFC1" w14:textId="77777777">
        <w:tc>
          <w:tcPr>
            <w:tcW w:w="10206" w:type="dxa"/>
            <w:gridSpan w:val="3"/>
            <w:tcMar/>
          </w:tcPr>
          <w:p w:rsidRPr="004E2BAE" w:rsidR="005E6545" w:rsidP="446CE55A" w:rsidRDefault="00696E0C" w14:paraId="3257AE12" w14:textId="7EEEDF0D">
            <w:pPr>
              <w:pStyle w:val="Normal"/>
              <w:jc w:val="center"/>
              <w:rPr>
                <w:rFonts w:ascii="Arial" w:hAnsi="Arial" w:eastAsia="Arial" w:cs="Arial"/>
                <w:noProof w:val="0"/>
                <w:sz w:val="24"/>
                <w:szCs w:val="24"/>
                <w:lang w:val="en-GB"/>
              </w:rPr>
            </w:pPr>
            <w:r w:rsidRPr="446CE55A" w:rsidR="0787667E">
              <w:rPr>
                <w:rFonts w:ascii="Arial" w:hAnsi="Arial" w:eastAsia="Arial" w:cs="Arial"/>
                <w:noProof w:val="0"/>
                <w:sz w:val="24"/>
                <w:szCs w:val="24"/>
                <w:lang w:val="en-GB"/>
              </w:rPr>
              <w:t>Solution A: Local Delivery &amp; Pre</w:t>
            </w:r>
            <w:r>
              <w:noBreakHyphen/>
            </w:r>
            <w:r w:rsidRPr="446CE55A" w:rsidR="0787667E">
              <w:rPr>
                <w:rFonts w:ascii="Arial" w:hAnsi="Arial" w:eastAsia="Arial" w:cs="Arial"/>
                <w:noProof w:val="0"/>
                <w:sz w:val="24"/>
                <w:szCs w:val="24"/>
                <w:lang w:val="en-GB"/>
              </w:rPr>
              <w:t>Order Service</w:t>
            </w:r>
          </w:p>
        </w:tc>
      </w:tr>
      <w:tr w:rsidR="005E6545" w:rsidTr="446CE55A" w14:paraId="56C11506" w14:textId="77777777">
        <w:trPr>
          <w:trHeight w:val="624"/>
        </w:trPr>
        <w:tc>
          <w:tcPr>
            <w:tcW w:w="3402" w:type="dxa"/>
            <w:tcMar/>
            <w:vAlign w:val="center"/>
          </w:tcPr>
          <w:p w:rsidRPr="00D8423E" w:rsidR="0069332C" w:rsidP="446CE55A" w:rsidRDefault="0069332C" w14:paraId="6659BF51" w14:textId="77777777">
            <w:pPr>
              <w:jc w:val="center"/>
              <w:rPr>
                <w:rFonts w:ascii="Arial" w:hAnsi="Arial" w:cs="Arial"/>
                <w:b w:val="1"/>
                <w:bCs w:val="1"/>
                <w:sz w:val="24"/>
                <w:szCs w:val="24"/>
              </w:rPr>
            </w:pPr>
            <w:r w:rsidRPr="446CE55A" w:rsidR="0069332C">
              <w:rPr>
                <w:rFonts w:ascii="Arial" w:hAnsi="Arial" w:cs="Arial"/>
                <w:b w:val="1"/>
                <w:bCs w:val="1"/>
                <w:sz w:val="24"/>
                <w:szCs w:val="24"/>
              </w:rPr>
              <w:t>Plus</w:t>
            </w:r>
          </w:p>
        </w:tc>
        <w:tc>
          <w:tcPr>
            <w:tcW w:w="3402" w:type="dxa"/>
            <w:tcMar/>
            <w:vAlign w:val="center"/>
          </w:tcPr>
          <w:p w:rsidRPr="00D8423E" w:rsidR="0069332C" w:rsidP="446CE55A" w:rsidRDefault="0069332C" w14:paraId="1C0D770C" w14:textId="77777777">
            <w:pPr>
              <w:jc w:val="center"/>
              <w:rPr>
                <w:rFonts w:ascii="Arial" w:hAnsi="Arial" w:cs="Arial"/>
                <w:b w:val="1"/>
                <w:bCs w:val="1"/>
                <w:sz w:val="24"/>
                <w:szCs w:val="24"/>
              </w:rPr>
            </w:pPr>
            <w:r w:rsidRPr="446CE55A" w:rsidR="0069332C">
              <w:rPr>
                <w:rFonts w:ascii="Arial" w:hAnsi="Arial" w:cs="Arial"/>
                <w:b w:val="1"/>
                <w:bCs w:val="1"/>
                <w:sz w:val="24"/>
                <w:szCs w:val="24"/>
              </w:rPr>
              <w:t>Minus</w:t>
            </w:r>
          </w:p>
        </w:tc>
        <w:tc>
          <w:tcPr>
            <w:tcW w:w="3402" w:type="dxa"/>
            <w:tcMar/>
            <w:vAlign w:val="center"/>
          </w:tcPr>
          <w:p w:rsidRPr="00D8423E" w:rsidR="0069332C" w:rsidP="446CE55A" w:rsidRDefault="0069332C" w14:paraId="4B9CBB0F" w14:textId="77777777">
            <w:pPr>
              <w:jc w:val="center"/>
              <w:rPr>
                <w:rFonts w:ascii="Arial" w:hAnsi="Arial" w:cs="Arial"/>
                <w:b w:val="1"/>
                <w:bCs w:val="1"/>
                <w:sz w:val="24"/>
                <w:szCs w:val="24"/>
              </w:rPr>
            </w:pPr>
            <w:r w:rsidRPr="446CE55A" w:rsidR="0069332C">
              <w:rPr>
                <w:rFonts w:ascii="Arial" w:hAnsi="Arial" w:cs="Arial"/>
                <w:b w:val="1"/>
                <w:bCs w:val="1"/>
                <w:sz w:val="24"/>
                <w:szCs w:val="24"/>
              </w:rPr>
              <w:t>Interesting</w:t>
            </w:r>
          </w:p>
        </w:tc>
      </w:tr>
      <w:tr w:rsidR="005E6545" w:rsidTr="446CE55A" w14:paraId="2350DDD8" w14:textId="77777777">
        <w:trPr>
          <w:trHeight w:val="624"/>
        </w:trPr>
        <w:tc>
          <w:tcPr>
            <w:tcW w:w="3402" w:type="dxa"/>
            <w:tcMar/>
          </w:tcPr>
          <w:p w:rsidRPr="00D8423E" w:rsidR="0069332C" w:rsidP="446CE55A" w:rsidRDefault="0069332C" w14:paraId="48507A92" w14:textId="6B75400E">
            <w:pPr>
              <w:pStyle w:val="Normal"/>
              <w:rPr>
                <w:rFonts w:ascii="Arial" w:hAnsi="Arial" w:eastAsia="Arial" w:cs="Arial"/>
                <w:noProof w:val="0"/>
                <w:sz w:val="24"/>
                <w:szCs w:val="24"/>
                <w:lang w:val="en-GB"/>
              </w:rPr>
            </w:pPr>
            <w:r w:rsidRPr="446CE55A" w:rsidR="7CCE2E20">
              <w:rPr>
                <w:rFonts w:ascii="Arial" w:hAnsi="Arial" w:eastAsia="Arial" w:cs="Arial"/>
                <w:noProof w:val="0"/>
                <w:sz w:val="24"/>
                <w:szCs w:val="24"/>
                <w:lang w:val="en-GB"/>
              </w:rPr>
              <w:t>Reaches customers who cannot visit the store, expanding beyond in</w:t>
            </w:r>
            <w:r>
              <w:noBreakHyphen/>
            </w:r>
            <w:r w:rsidRPr="446CE55A" w:rsidR="7CCE2E20">
              <w:rPr>
                <w:rFonts w:ascii="Arial" w:hAnsi="Arial" w:eastAsia="Arial" w:cs="Arial"/>
                <w:noProof w:val="0"/>
                <w:sz w:val="24"/>
                <w:szCs w:val="24"/>
                <w:lang w:val="en-GB"/>
              </w:rPr>
              <w:t xml:space="preserve">store </w:t>
            </w:r>
            <w:r w:rsidRPr="446CE55A" w:rsidR="7CCE2E20">
              <w:rPr>
                <w:rFonts w:ascii="Arial" w:hAnsi="Arial" w:eastAsia="Arial" w:cs="Arial"/>
                <w:noProof w:val="0"/>
                <w:sz w:val="24"/>
                <w:szCs w:val="24"/>
                <w:lang w:val="en-GB"/>
              </w:rPr>
              <w:t>footfall</w:t>
            </w:r>
            <w:r w:rsidRPr="446CE55A" w:rsidR="6F9042B4">
              <w:rPr>
                <w:rFonts w:ascii="Arial" w:hAnsi="Arial" w:eastAsia="Arial" w:cs="Arial"/>
                <w:noProof w:val="0"/>
                <w:sz w:val="24"/>
                <w:szCs w:val="24"/>
                <w:lang w:val="en-GB"/>
              </w:rPr>
              <w:t xml:space="preserve">  (</w:t>
            </w:r>
            <w:r w:rsidRPr="446CE55A" w:rsidR="6F9042B4">
              <w:rPr>
                <w:rFonts w:ascii="Arial" w:hAnsi="Arial" w:eastAsia="Arial" w:cs="Arial"/>
                <w:noProof w:val="0"/>
                <w:sz w:val="24"/>
                <w:szCs w:val="24"/>
                <w:lang w:val="en-GB"/>
              </w:rPr>
              <w:t>2)</w:t>
            </w:r>
          </w:p>
        </w:tc>
        <w:tc>
          <w:tcPr>
            <w:tcW w:w="3402" w:type="dxa"/>
            <w:tcMar/>
          </w:tcPr>
          <w:p w:rsidRPr="00D8423E" w:rsidR="0069332C" w:rsidP="446CE55A" w:rsidRDefault="0069332C" w14:paraId="527B0263" w14:textId="4A36A1A5">
            <w:pPr>
              <w:pStyle w:val="Normal"/>
              <w:rPr>
                <w:rFonts w:ascii="Arial" w:hAnsi="Arial" w:eastAsia="Arial" w:cs="Arial"/>
                <w:noProof w:val="0"/>
                <w:sz w:val="24"/>
                <w:szCs w:val="24"/>
                <w:lang w:val="en-GB"/>
              </w:rPr>
            </w:pPr>
            <w:r w:rsidRPr="446CE55A" w:rsidR="7CCE2E20">
              <w:rPr>
                <w:rFonts w:ascii="Arial" w:hAnsi="Arial" w:eastAsia="Arial" w:cs="Arial"/>
                <w:noProof w:val="0"/>
                <w:sz w:val="24"/>
                <w:szCs w:val="24"/>
                <w:lang w:val="en-GB"/>
              </w:rPr>
              <w:t>Requires initial setup time and small costs for order forms/partners</w:t>
            </w:r>
            <w:r w:rsidRPr="446CE55A" w:rsidR="4BF31FF4">
              <w:rPr>
                <w:rFonts w:ascii="Arial" w:hAnsi="Arial" w:eastAsia="Arial" w:cs="Arial"/>
                <w:noProof w:val="0"/>
                <w:sz w:val="24"/>
                <w:szCs w:val="24"/>
                <w:lang w:val="en-GB"/>
              </w:rPr>
              <w:t xml:space="preserve">   1 </w:t>
            </w:r>
          </w:p>
        </w:tc>
        <w:tc>
          <w:tcPr>
            <w:tcW w:w="3402" w:type="dxa"/>
            <w:tcMar/>
          </w:tcPr>
          <w:p w:rsidRPr="00D8423E" w:rsidR="0069332C" w:rsidP="446CE55A" w:rsidRDefault="0069332C" w14:paraId="16D25266" w14:textId="3B490942">
            <w:pPr>
              <w:pStyle w:val="Normal"/>
              <w:rPr>
                <w:rFonts w:ascii="Arial" w:hAnsi="Arial" w:eastAsia="Arial" w:cs="Arial"/>
                <w:noProof w:val="0"/>
                <w:sz w:val="24"/>
                <w:szCs w:val="24"/>
                <w:lang w:val="en-GB"/>
              </w:rPr>
            </w:pPr>
            <w:r w:rsidRPr="446CE55A" w:rsidR="7CCE2E20">
              <w:rPr>
                <w:rFonts w:ascii="Arial" w:hAnsi="Arial" w:eastAsia="Arial" w:cs="Arial"/>
                <w:noProof w:val="0"/>
                <w:sz w:val="24"/>
                <w:szCs w:val="24"/>
                <w:lang w:val="en-GB"/>
              </w:rPr>
              <w:t>Can partner with local offices for regular bulk lunch orders</w:t>
            </w:r>
            <w:r w:rsidRPr="446CE55A" w:rsidR="1C059816">
              <w:rPr>
                <w:rFonts w:ascii="Arial" w:hAnsi="Arial" w:eastAsia="Arial" w:cs="Arial"/>
                <w:noProof w:val="0"/>
                <w:sz w:val="24"/>
                <w:szCs w:val="24"/>
                <w:lang w:val="en-GB"/>
              </w:rPr>
              <w:t xml:space="preserve"> </w:t>
            </w:r>
          </w:p>
          <w:p w:rsidRPr="00D8423E" w:rsidR="0069332C" w:rsidP="446CE55A" w:rsidRDefault="0069332C" w14:paraId="54177784" w14:textId="3B14470A">
            <w:pPr>
              <w:pStyle w:val="Normal"/>
              <w:rPr>
                <w:rFonts w:ascii="Arial" w:hAnsi="Arial" w:eastAsia="Arial" w:cs="Arial"/>
                <w:noProof w:val="0"/>
                <w:sz w:val="24"/>
                <w:szCs w:val="24"/>
                <w:lang w:val="en-GB"/>
              </w:rPr>
            </w:pPr>
            <w:r w:rsidRPr="446CE55A" w:rsidR="1C059816">
              <w:rPr>
                <w:rFonts w:ascii="Arial" w:hAnsi="Arial" w:eastAsia="Arial" w:cs="Arial"/>
                <w:noProof w:val="0"/>
                <w:sz w:val="24"/>
                <w:szCs w:val="24"/>
                <w:lang w:val="en-GB"/>
              </w:rPr>
              <w:t>3</w:t>
            </w:r>
          </w:p>
        </w:tc>
      </w:tr>
      <w:tr w:rsidR="005E6545" w:rsidTr="446CE55A" w14:paraId="72386363" w14:textId="77777777">
        <w:tc>
          <w:tcPr>
            <w:tcW w:w="3402" w:type="dxa"/>
            <w:tcMar/>
          </w:tcPr>
          <w:p w:rsidR="0069332C" w:rsidP="446CE55A" w:rsidRDefault="0069332C" w14:paraId="705B679B" w14:textId="365185C3">
            <w:pPr>
              <w:pStyle w:val="Normal"/>
              <w:rPr>
                <w:rFonts w:ascii="Arial" w:hAnsi="Arial" w:eastAsia="Arial" w:cs="Arial"/>
                <w:noProof w:val="0"/>
                <w:sz w:val="24"/>
                <w:szCs w:val="24"/>
                <w:lang w:val="en-GB"/>
              </w:rPr>
            </w:pPr>
            <w:r w:rsidRPr="446CE55A" w:rsidR="7CCE2E20">
              <w:rPr>
                <w:rFonts w:ascii="Arial" w:hAnsi="Arial" w:eastAsia="Arial" w:cs="Arial"/>
                <w:noProof w:val="0"/>
                <w:sz w:val="24"/>
                <w:szCs w:val="24"/>
                <w:lang w:val="en-GB"/>
              </w:rPr>
              <w:t>Directly addresses confirmed customer demand for convenience</w:t>
            </w:r>
          </w:p>
          <w:p w:rsidRPr="00D8423E" w:rsidR="0069332C" w:rsidP="446CE55A" w:rsidRDefault="0069332C" w14:paraId="7DA291BA" w14:textId="2BA465DD">
            <w:pPr>
              <w:rPr>
                <w:rFonts w:ascii="Arial" w:hAnsi="Arial" w:cs="Arial"/>
                <w:sz w:val="24"/>
                <w:szCs w:val="24"/>
              </w:rPr>
            </w:pPr>
            <w:r w:rsidRPr="446CE55A" w:rsidR="0CCE8FBD">
              <w:rPr>
                <w:rFonts w:ascii="Arial" w:hAnsi="Arial" w:cs="Arial"/>
                <w:sz w:val="24"/>
                <w:szCs w:val="24"/>
              </w:rPr>
              <w:t>(3)</w:t>
            </w:r>
          </w:p>
        </w:tc>
        <w:tc>
          <w:tcPr>
            <w:tcW w:w="3402" w:type="dxa"/>
            <w:tcMar/>
          </w:tcPr>
          <w:p w:rsidRPr="00D8423E" w:rsidR="0069332C" w:rsidP="446CE55A" w:rsidRDefault="0069332C" w14:paraId="198CF282" w14:textId="4FF09175">
            <w:pPr>
              <w:pStyle w:val="Normal"/>
              <w:rPr>
                <w:rFonts w:ascii="Arial" w:hAnsi="Arial" w:eastAsia="Arial" w:cs="Arial"/>
                <w:noProof w:val="0"/>
                <w:sz w:val="24"/>
                <w:szCs w:val="24"/>
                <w:lang w:val="en-GB"/>
              </w:rPr>
            </w:pPr>
            <w:r w:rsidRPr="446CE55A" w:rsidR="7CCE2E20">
              <w:rPr>
                <w:rFonts w:ascii="Arial" w:hAnsi="Arial" w:eastAsia="Arial" w:cs="Arial"/>
                <w:noProof w:val="0"/>
                <w:sz w:val="24"/>
                <w:szCs w:val="24"/>
                <w:lang w:val="en-GB"/>
              </w:rPr>
              <w:t>Variable delivery fees may reduce profit on small orders</w:t>
            </w:r>
            <w:r w:rsidRPr="446CE55A" w:rsidR="67EE8FF6">
              <w:rPr>
                <w:rFonts w:ascii="Arial" w:hAnsi="Arial" w:eastAsia="Arial" w:cs="Arial"/>
                <w:noProof w:val="0"/>
                <w:sz w:val="24"/>
                <w:szCs w:val="24"/>
                <w:lang w:val="en-GB"/>
              </w:rPr>
              <w:t xml:space="preserve">  </w:t>
            </w:r>
          </w:p>
          <w:p w:rsidRPr="00D8423E" w:rsidR="0069332C" w:rsidP="446CE55A" w:rsidRDefault="0069332C" w14:paraId="3FFB03A3" w14:textId="032D3CF4">
            <w:pPr>
              <w:pStyle w:val="Normal"/>
              <w:rPr>
                <w:rFonts w:ascii="Arial" w:hAnsi="Arial" w:eastAsia="Arial" w:cs="Arial"/>
                <w:noProof w:val="0"/>
                <w:sz w:val="24"/>
                <w:szCs w:val="24"/>
                <w:lang w:val="en-GB"/>
              </w:rPr>
            </w:pPr>
          </w:p>
          <w:p w:rsidRPr="00D8423E" w:rsidR="0069332C" w:rsidP="446CE55A" w:rsidRDefault="0069332C" w14:paraId="60BD867A" w14:textId="4E47CFCA">
            <w:pPr>
              <w:pStyle w:val="Normal"/>
              <w:rPr>
                <w:rFonts w:ascii="Arial" w:hAnsi="Arial" w:eastAsia="Arial" w:cs="Arial"/>
                <w:noProof w:val="0"/>
                <w:sz w:val="24"/>
                <w:szCs w:val="24"/>
                <w:lang w:val="en-GB"/>
              </w:rPr>
            </w:pPr>
            <w:r w:rsidRPr="446CE55A" w:rsidR="67EE8FF6">
              <w:rPr>
                <w:rFonts w:ascii="Arial" w:hAnsi="Arial" w:eastAsia="Arial" w:cs="Arial"/>
                <w:noProof w:val="0"/>
                <w:sz w:val="24"/>
                <w:szCs w:val="24"/>
                <w:lang w:val="en-GB"/>
              </w:rPr>
              <w:t>4</w:t>
            </w:r>
          </w:p>
        </w:tc>
        <w:tc>
          <w:tcPr>
            <w:tcW w:w="3402" w:type="dxa"/>
            <w:tcMar/>
          </w:tcPr>
          <w:p w:rsidRPr="00D8423E" w:rsidR="0069332C" w:rsidP="446CE55A" w:rsidRDefault="0069332C" w14:paraId="61DCE48A" w14:textId="362DF565">
            <w:pPr>
              <w:pStyle w:val="Normal"/>
              <w:rPr>
                <w:rFonts w:ascii="Arial" w:hAnsi="Arial" w:eastAsia="Arial" w:cs="Arial"/>
                <w:noProof w:val="0"/>
                <w:sz w:val="24"/>
                <w:szCs w:val="24"/>
                <w:lang w:val="en-GB"/>
              </w:rPr>
            </w:pPr>
            <w:r w:rsidRPr="446CE55A" w:rsidR="7CCE2E20">
              <w:rPr>
                <w:rFonts w:ascii="system-ui" w:hAnsi="system-ui" w:eastAsia="system-ui" w:cs="system-ui"/>
                <w:b w:val="0"/>
                <w:bCs w:val="0"/>
                <w:i w:val="0"/>
                <w:iCs w:val="0"/>
                <w:caps w:val="0"/>
                <w:smallCaps w:val="0"/>
                <w:noProof w:val="0"/>
                <w:color w:val="000000" w:themeColor="text1" w:themeTint="FF" w:themeShade="FF"/>
                <w:sz w:val="24"/>
                <w:szCs w:val="24"/>
                <w:lang w:val="en-GB"/>
              </w:rPr>
              <w:t>Can start with 2</w:t>
            </w:r>
            <w:r>
              <w:noBreakHyphen/>
            </w:r>
            <w:r w:rsidRPr="446CE55A" w:rsidR="7CCE2E20">
              <w:rPr>
                <w:rFonts w:ascii="system-ui" w:hAnsi="system-ui" w:eastAsia="system-ui" w:cs="system-ui"/>
                <w:b w:val="0"/>
                <w:bCs w:val="0"/>
                <w:i w:val="0"/>
                <w:iCs w:val="0"/>
                <w:caps w:val="0"/>
                <w:smallCaps w:val="0"/>
                <w:noProof w:val="0"/>
                <w:color w:val="000000" w:themeColor="text1" w:themeTint="FF" w:themeShade="FF"/>
                <w:sz w:val="24"/>
                <w:szCs w:val="24"/>
                <w:lang w:val="en-GB"/>
              </w:rPr>
              <w:t>day trial periods to test demand before full launch</w:t>
            </w:r>
            <w:r w:rsidRPr="446CE55A" w:rsidR="1375CA69">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4 </w:t>
            </w:r>
          </w:p>
        </w:tc>
      </w:tr>
      <w:tr w:rsidR="005E6545" w:rsidTr="446CE55A" w14:paraId="2C70905B" w14:textId="77777777">
        <w:tc>
          <w:tcPr>
            <w:tcW w:w="3402" w:type="dxa"/>
            <w:tcMar/>
          </w:tcPr>
          <w:p w:rsidR="0069332C" w:rsidP="446CE55A" w:rsidRDefault="0069332C" w14:paraId="7849C453" w14:textId="56A113C9">
            <w:pPr>
              <w:pStyle w:val="Normal"/>
              <w:rPr>
                <w:rFonts w:ascii="Arial" w:hAnsi="Arial" w:eastAsia="Arial" w:cs="Arial"/>
                <w:noProof w:val="0"/>
                <w:sz w:val="24"/>
                <w:szCs w:val="24"/>
                <w:lang w:val="en-GB"/>
              </w:rPr>
            </w:pPr>
            <w:r w:rsidRPr="446CE55A" w:rsidR="7CCE2E20">
              <w:rPr>
                <w:rFonts w:ascii="Arial" w:hAnsi="Arial" w:eastAsia="Arial" w:cs="Arial"/>
                <w:noProof w:val="0"/>
                <w:sz w:val="24"/>
                <w:szCs w:val="24"/>
                <w:lang w:val="en-GB"/>
              </w:rPr>
              <w:t>Opens new revenue streams to lift total sales</w:t>
            </w:r>
            <w:r w:rsidRPr="446CE55A" w:rsidR="36C77AD4">
              <w:rPr>
                <w:rFonts w:ascii="Arial" w:hAnsi="Arial" w:eastAsia="Arial" w:cs="Arial"/>
                <w:noProof w:val="0"/>
                <w:sz w:val="24"/>
                <w:szCs w:val="24"/>
                <w:lang w:val="en-GB"/>
              </w:rPr>
              <w:t xml:space="preserve"> (4)</w:t>
            </w:r>
          </w:p>
          <w:p w:rsidRPr="00D8423E" w:rsidR="0069332C" w:rsidP="446CE55A" w:rsidRDefault="0069332C" w14:paraId="40FD8BA1" w14:textId="77777777">
            <w:pPr>
              <w:rPr>
                <w:rFonts w:ascii="Arial" w:hAnsi="Arial" w:cs="Arial"/>
                <w:sz w:val="24"/>
                <w:szCs w:val="24"/>
              </w:rPr>
            </w:pPr>
          </w:p>
        </w:tc>
        <w:tc>
          <w:tcPr>
            <w:tcW w:w="3402" w:type="dxa"/>
            <w:tcMar/>
          </w:tcPr>
          <w:p w:rsidRPr="00D8423E" w:rsidR="0069332C" w:rsidP="446CE55A" w:rsidRDefault="0069332C" w14:paraId="59E2737B" w14:textId="6F05F761">
            <w:pPr>
              <w:pStyle w:val="Normal"/>
              <w:rPr>
                <w:rFonts w:ascii="Arial" w:hAnsi="Arial" w:eastAsia="Arial" w:cs="Arial"/>
                <w:noProof w:val="0"/>
                <w:sz w:val="24"/>
                <w:szCs w:val="24"/>
                <w:lang w:val="en-GB"/>
              </w:rPr>
            </w:pPr>
            <w:r w:rsidRPr="446CE55A" w:rsidR="7CCE2E20">
              <w:rPr>
                <w:rFonts w:ascii="system-ui" w:hAnsi="system-ui" w:eastAsia="system-ui" w:cs="system-ui"/>
                <w:b w:val="0"/>
                <w:bCs w:val="0"/>
                <w:i w:val="0"/>
                <w:iCs w:val="0"/>
                <w:caps w:val="0"/>
                <w:smallCaps w:val="0"/>
                <w:noProof w:val="0"/>
                <w:color w:val="000000" w:themeColor="text1" w:themeTint="FF" w:themeShade="FF"/>
                <w:sz w:val="24"/>
                <w:szCs w:val="24"/>
                <w:lang w:val="en-GB"/>
              </w:rPr>
              <w:t>Relies on reliable delivery partners to protect brand reputation</w:t>
            </w:r>
            <w:r w:rsidRPr="446CE55A" w:rsidR="75CB7508">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2</w:t>
            </w:r>
          </w:p>
        </w:tc>
        <w:tc>
          <w:tcPr>
            <w:tcW w:w="3402" w:type="dxa"/>
            <w:tcMar/>
          </w:tcPr>
          <w:p w:rsidRPr="00D8423E" w:rsidR="0069332C" w:rsidP="446CE55A" w:rsidRDefault="0069332C" w14:paraId="5F752746" w14:textId="7E053993">
            <w:pPr>
              <w:pStyle w:val="Normal"/>
              <w:rPr>
                <w:rFonts w:ascii="Arial" w:hAnsi="Arial" w:eastAsia="Arial" w:cs="Arial"/>
                <w:noProof w:val="0"/>
                <w:sz w:val="24"/>
                <w:szCs w:val="24"/>
                <w:lang w:val="en-GB"/>
              </w:rPr>
            </w:pPr>
            <w:r w:rsidRPr="446CE55A" w:rsidR="7CCE2E20">
              <w:rPr>
                <w:rFonts w:ascii="system-ui" w:hAnsi="system-ui" w:eastAsia="system-ui" w:cs="system-ui"/>
                <w:b w:val="0"/>
                <w:bCs w:val="0"/>
                <w:i w:val="0"/>
                <w:iCs w:val="0"/>
                <w:caps w:val="0"/>
                <w:smallCaps w:val="0"/>
                <w:noProof w:val="0"/>
                <w:color w:val="000000" w:themeColor="text1" w:themeTint="FF" w:themeShade="FF"/>
                <w:sz w:val="24"/>
                <w:szCs w:val="24"/>
                <w:lang w:val="en-GB"/>
              </w:rPr>
              <w:t>Can offer pre</w:t>
            </w:r>
            <w:r>
              <w:noBreakHyphen/>
            </w:r>
            <w:r w:rsidRPr="446CE55A" w:rsidR="7CCE2E20">
              <w:rPr>
                <w:rFonts w:ascii="system-ui" w:hAnsi="system-ui" w:eastAsia="system-ui" w:cs="system-ui"/>
                <w:b w:val="0"/>
                <w:bCs w:val="0"/>
                <w:i w:val="0"/>
                <w:iCs w:val="0"/>
                <w:caps w:val="0"/>
                <w:smallCaps w:val="0"/>
                <w:noProof w:val="0"/>
                <w:color w:val="000000" w:themeColor="text1" w:themeTint="FF" w:themeShade="FF"/>
                <w:sz w:val="24"/>
                <w:szCs w:val="24"/>
                <w:lang w:val="en-GB"/>
              </w:rPr>
              <w:t>order discounts to encourage repeat custom</w:t>
            </w:r>
            <w:r w:rsidRPr="446CE55A" w:rsidR="49D25E49">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2</w:t>
            </w:r>
          </w:p>
        </w:tc>
      </w:tr>
      <w:tr w:rsidR="005E6545" w:rsidTr="446CE55A" w14:paraId="4A74C72F" w14:textId="77777777">
        <w:tc>
          <w:tcPr>
            <w:tcW w:w="3402" w:type="dxa"/>
            <w:tcMar/>
          </w:tcPr>
          <w:p w:rsidR="0069332C" w:rsidP="446CE55A" w:rsidRDefault="0069332C" w14:paraId="755ECA6C" w14:textId="4ACF345C">
            <w:pPr>
              <w:pStyle w:val="Normal"/>
              <w:rPr>
                <w:rFonts w:ascii="Arial" w:hAnsi="Arial" w:eastAsia="Arial" w:cs="Arial"/>
                <w:noProof w:val="0"/>
                <w:sz w:val="24"/>
                <w:szCs w:val="24"/>
                <w:lang w:val="en-GB"/>
              </w:rPr>
            </w:pPr>
            <w:r w:rsidRPr="446CE55A" w:rsidR="7CCE2E20">
              <w:rPr>
                <w:rFonts w:ascii="Arial" w:hAnsi="Arial" w:eastAsia="Arial" w:cs="Arial"/>
                <w:noProof w:val="0"/>
                <w:sz w:val="24"/>
                <w:szCs w:val="24"/>
                <w:lang w:val="en-GB"/>
              </w:rPr>
              <w:t xml:space="preserve">Builds competitive advantage over local shops without this </w:t>
            </w:r>
            <w:r w:rsidRPr="446CE55A" w:rsidR="7CCE2E20">
              <w:rPr>
                <w:rFonts w:ascii="Arial" w:hAnsi="Arial" w:eastAsia="Arial" w:cs="Arial"/>
                <w:noProof w:val="0"/>
                <w:sz w:val="24"/>
                <w:szCs w:val="24"/>
                <w:lang w:val="en-GB"/>
              </w:rPr>
              <w:t>service</w:t>
            </w:r>
            <w:r w:rsidRPr="446CE55A" w:rsidR="526DB58A">
              <w:rPr>
                <w:rFonts w:ascii="Arial" w:hAnsi="Arial" w:eastAsia="Arial" w:cs="Arial"/>
                <w:noProof w:val="0"/>
                <w:sz w:val="24"/>
                <w:szCs w:val="24"/>
                <w:lang w:val="en-GB"/>
              </w:rPr>
              <w:t xml:space="preserve">  (</w:t>
            </w:r>
            <w:r w:rsidRPr="446CE55A" w:rsidR="526DB58A">
              <w:rPr>
                <w:rFonts w:ascii="Arial" w:hAnsi="Arial" w:eastAsia="Arial" w:cs="Arial"/>
                <w:noProof w:val="0"/>
                <w:sz w:val="24"/>
                <w:szCs w:val="24"/>
                <w:lang w:val="en-GB"/>
              </w:rPr>
              <w:t>1)</w:t>
            </w:r>
          </w:p>
          <w:p w:rsidRPr="00D8423E" w:rsidR="0069332C" w:rsidP="446CE55A" w:rsidRDefault="0069332C" w14:paraId="5088897E" w14:textId="77777777">
            <w:pPr>
              <w:rPr>
                <w:rFonts w:ascii="Arial" w:hAnsi="Arial" w:cs="Arial"/>
                <w:sz w:val="24"/>
                <w:szCs w:val="24"/>
              </w:rPr>
            </w:pPr>
          </w:p>
        </w:tc>
        <w:tc>
          <w:tcPr>
            <w:tcW w:w="3402" w:type="dxa"/>
            <w:tcMar/>
          </w:tcPr>
          <w:p w:rsidRPr="00D8423E" w:rsidR="0069332C" w:rsidP="446CE55A" w:rsidRDefault="0069332C" w14:paraId="210F9525" w14:textId="47F9CCD6">
            <w:pPr>
              <w:pStyle w:val="Normal"/>
              <w:rPr>
                <w:rFonts w:ascii="Arial" w:hAnsi="Arial" w:eastAsia="Arial" w:cs="Arial"/>
                <w:noProof w:val="0"/>
                <w:sz w:val="24"/>
                <w:szCs w:val="24"/>
                <w:lang w:val="en-GB"/>
              </w:rPr>
            </w:pPr>
            <w:r w:rsidRPr="446CE55A" w:rsidR="7CCE2E20">
              <w:rPr>
                <w:rFonts w:ascii="system-ui" w:hAnsi="system-ui" w:eastAsia="system-ui" w:cs="system-ui"/>
                <w:b w:val="0"/>
                <w:bCs w:val="0"/>
                <w:i w:val="0"/>
                <w:iCs w:val="0"/>
                <w:caps w:val="0"/>
                <w:smallCaps w:val="0"/>
                <w:noProof w:val="0"/>
                <w:color w:val="000000" w:themeColor="text1" w:themeTint="FF" w:themeShade="FF"/>
                <w:sz w:val="24"/>
                <w:szCs w:val="24"/>
                <w:lang w:val="en-GB"/>
              </w:rPr>
              <w:t>May need minor staff training to manage new orders</w:t>
            </w:r>
            <w:r w:rsidRPr="446CE55A" w:rsidR="2DFCAB67">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3</w:t>
            </w:r>
          </w:p>
        </w:tc>
        <w:tc>
          <w:tcPr>
            <w:tcW w:w="3402" w:type="dxa"/>
            <w:tcMar/>
          </w:tcPr>
          <w:p w:rsidRPr="00D8423E" w:rsidR="0069332C" w:rsidP="446CE55A" w:rsidRDefault="0069332C" w14:paraId="335588CF" w14:textId="3E991DCD">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446CE55A" w:rsidR="7CCE2E20">
              <w:rPr>
                <w:rFonts w:ascii="system-ui" w:hAnsi="system-ui" w:eastAsia="system-ui" w:cs="system-ui"/>
                <w:b w:val="0"/>
                <w:bCs w:val="0"/>
                <w:i w:val="0"/>
                <w:iCs w:val="0"/>
                <w:caps w:val="0"/>
                <w:smallCaps w:val="0"/>
                <w:noProof w:val="0"/>
                <w:color w:val="000000" w:themeColor="text1" w:themeTint="FF" w:themeShade="FF"/>
                <w:sz w:val="24"/>
                <w:szCs w:val="24"/>
                <w:lang w:val="en-GB"/>
              </w:rPr>
              <w:t>Can use feedback to adjust delivery areas/times quickly</w:t>
            </w:r>
          </w:p>
          <w:p w:rsidRPr="00D8423E" w:rsidR="0069332C" w:rsidP="446CE55A" w:rsidRDefault="0069332C" w14:paraId="13D6CEFF" w14:textId="2AD70E57">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Pr="00D8423E" w:rsidR="0069332C" w:rsidP="446CE55A" w:rsidRDefault="0069332C" w14:paraId="6DD97545" w14:textId="3E3068C9">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446CE55A" w:rsidR="194DB4FC">
              <w:rPr>
                <w:rFonts w:ascii="system-ui" w:hAnsi="system-ui" w:eastAsia="system-ui" w:cs="system-ui"/>
                <w:b w:val="0"/>
                <w:bCs w:val="0"/>
                <w:i w:val="0"/>
                <w:iCs w:val="0"/>
                <w:caps w:val="0"/>
                <w:smallCaps w:val="0"/>
                <w:noProof w:val="0"/>
                <w:color w:val="000000" w:themeColor="text1" w:themeTint="FF" w:themeShade="FF"/>
                <w:sz w:val="24"/>
                <w:szCs w:val="24"/>
                <w:lang w:val="en-GB"/>
              </w:rPr>
              <w:t>5</w:t>
            </w:r>
          </w:p>
        </w:tc>
      </w:tr>
      <w:tr w:rsidR="005E6545" w:rsidTr="446CE55A" w14:paraId="6223A27D" w14:textId="77777777">
        <w:tc>
          <w:tcPr>
            <w:tcW w:w="3402" w:type="dxa"/>
            <w:tcMar/>
            <w:vAlign w:val="center"/>
          </w:tcPr>
          <w:p w:rsidRPr="003707B1" w:rsidR="0069332C" w:rsidP="446CE55A" w:rsidRDefault="0069332C" w14:paraId="7D0A3E4C" w14:textId="77777777">
            <w:pPr>
              <w:rPr>
                <w:rFonts w:ascii="Arial" w:hAnsi="Arial" w:cs="Arial"/>
                <w:b w:val="1"/>
                <w:bCs w:val="1"/>
                <w:sz w:val="24"/>
                <w:szCs w:val="24"/>
              </w:rPr>
            </w:pPr>
          </w:p>
          <w:p w:rsidRPr="003707B1" w:rsidR="0069332C" w:rsidP="446CE55A" w:rsidRDefault="0069332C" w14:paraId="0D04DCDA" w14:textId="1B7B68C1">
            <w:pPr>
              <w:rPr>
                <w:rFonts w:ascii="Arial" w:hAnsi="Arial" w:cs="Arial"/>
                <w:b w:val="1"/>
                <w:bCs w:val="1"/>
                <w:sz w:val="24"/>
                <w:szCs w:val="24"/>
              </w:rPr>
            </w:pPr>
            <w:r w:rsidRPr="446CE55A" w:rsidR="0069332C">
              <w:rPr>
                <w:rFonts w:ascii="Arial" w:hAnsi="Arial" w:cs="Arial"/>
                <w:b w:val="1"/>
                <w:bCs w:val="1"/>
                <w:sz w:val="24"/>
                <w:szCs w:val="24"/>
              </w:rPr>
              <w:t>TOTAL:</w:t>
            </w:r>
            <w:r w:rsidRPr="446CE55A" w:rsidR="004C195B">
              <w:rPr>
                <w:rFonts w:ascii="Arial" w:hAnsi="Arial" w:cs="Arial"/>
                <w:b w:val="1"/>
                <w:bCs w:val="1"/>
                <w:sz w:val="24"/>
                <w:szCs w:val="24"/>
              </w:rPr>
              <w:t xml:space="preserve"> </w:t>
            </w:r>
            <w:r w:rsidRPr="446CE55A" w:rsidR="3C779E59">
              <w:rPr>
                <w:rFonts w:ascii="Arial" w:hAnsi="Arial" w:cs="Arial"/>
                <w:b w:val="1"/>
                <w:bCs w:val="1"/>
                <w:sz w:val="24"/>
                <w:szCs w:val="24"/>
              </w:rPr>
              <w:t xml:space="preserve"> 10 </w:t>
            </w:r>
          </w:p>
        </w:tc>
        <w:tc>
          <w:tcPr>
            <w:tcW w:w="3402" w:type="dxa"/>
            <w:tcMar/>
          </w:tcPr>
          <w:p w:rsidRPr="003707B1" w:rsidR="0069332C" w:rsidP="446CE55A" w:rsidRDefault="0069332C" w14:paraId="0E9958C3" w14:textId="77777777">
            <w:pPr>
              <w:rPr>
                <w:rFonts w:ascii="Arial" w:hAnsi="Arial" w:cs="Arial"/>
                <w:b w:val="1"/>
                <w:bCs w:val="1"/>
                <w:sz w:val="24"/>
                <w:szCs w:val="24"/>
              </w:rPr>
            </w:pPr>
          </w:p>
          <w:p w:rsidRPr="003707B1" w:rsidR="0069332C" w:rsidP="446CE55A" w:rsidRDefault="0069332C" w14:paraId="2BEEE1D8" w14:textId="44C7A256">
            <w:pPr>
              <w:rPr>
                <w:rFonts w:ascii="Arial" w:hAnsi="Arial" w:cs="Arial"/>
                <w:b w:val="1"/>
                <w:bCs w:val="1"/>
                <w:sz w:val="24"/>
                <w:szCs w:val="24"/>
              </w:rPr>
            </w:pPr>
            <w:r w:rsidRPr="446CE55A" w:rsidR="0069332C">
              <w:rPr>
                <w:rFonts w:ascii="Arial" w:hAnsi="Arial" w:cs="Arial"/>
                <w:b w:val="1"/>
                <w:bCs w:val="1"/>
                <w:sz w:val="24"/>
                <w:szCs w:val="24"/>
              </w:rPr>
              <w:t>TOTAL:</w:t>
            </w:r>
            <w:r w:rsidRPr="446CE55A" w:rsidR="004C195B">
              <w:rPr>
                <w:rFonts w:ascii="Arial" w:hAnsi="Arial" w:cs="Arial"/>
                <w:b w:val="1"/>
                <w:bCs w:val="1"/>
                <w:sz w:val="24"/>
                <w:szCs w:val="24"/>
              </w:rPr>
              <w:t xml:space="preserve"> </w:t>
            </w:r>
            <w:r w:rsidRPr="446CE55A" w:rsidR="3CDF48C6">
              <w:rPr>
                <w:rFonts w:ascii="Arial" w:hAnsi="Arial" w:cs="Arial"/>
                <w:b w:val="1"/>
                <w:bCs w:val="1"/>
                <w:sz w:val="24"/>
                <w:szCs w:val="24"/>
              </w:rPr>
              <w:t xml:space="preserve"> 10 </w:t>
            </w:r>
          </w:p>
        </w:tc>
        <w:tc>
          <w:tcPr>
            <w:tcW w:w="3402" w:type="dxa"/>
            <w:tcMar/>
          </w:tcPr>
          <w:p w:rsidRPr="003707B1" w:rsidR="0069332C" w:rsidP="446CE55A" w:rsidRDefault="0069332C" w14:paraId="065AED5F" w14:textId="70D2B558">
            <w:pPr>
              <w:rPr>
                <w:rFonts w:ascii="Arial" w:hAnsi="Arial" w:cs="Arial"/>
                <w:b w:val="1"/>
                <w:bCs w:val="1"/>
                <w:sz w:val="24"/>
                <w:szCs w:val="24"/>
              </w:rPr>
            </w:pPr>
          </w:p>
          <w:p w:rsidRPr="003707B1" w:rsidR="0069332C" w:rsidP="446CE55A" w:rsidRDefault="0069332C" w14:paraId="6950F714" w14:textId="36746E5C">
            <w:pPr>
              <w:rPr>
                <w:rFonts w:ascii="Arial" w:hAnsi="Arial" w:cs="Arial"/>
                <w:b w:val="1"/>
                <w:bCs w:val="1"/>
                <w:sz w:val="24"/>
                <w:szCs w:val="24"/>
              </w:rPr>
            </w:pPr>
            <w:r w:rsidRPr="446CE55A" w:rsidR="0069332C">
              <w:rPr>
                <w:rFonts w:ascii="Arial" w:hAnsi="Arial" w:cs="Arial"/>
                <w:b w:val="1"/>
                <w:bCs w:val="1"/>
                <w:sz w:val="24"/>
                <w:szCs w:val="24"/>
              </w:rPr>
              <w:t>TOTAL:</w:t>
            </w:r>
            <w:r w:rsidRPr="446CE55A" w:rsidR="004C195B">
              <w:rPr>
                <w:rFonts w:ascii="Arial" w:hAnsi="Arial" w:cs="Arial"/>
                <w:b w:val="1"/>
                <w:bCs w:val="1"/>
                <w:sz w:val="24"/>
                <w:szCs w:val="24"/>
              </w:rPr>
              <w:t xml:space="preserve"> </w:t>
            </w:r>
            <w:r w:rsidRPr="446CE55A" w:rsidR="7A091F8A">
              <w:rPr>
                <w:rFonts w:ascii="Arial" w:hAnsi="Arial" w:cs="Arial"/>
                <w:b w:val="1"/>
                <w:bCs w:val="1"/>
                <w:sz w:val="24"/>
                <w:szCs w:val="24"/>
              </w:rPr>
              <w:t xml:space="preserve">14 </w:t>
            </w:r>
          </w:p>
        </w:tc>
      </w:tr>
    </w:tbl>
    <w:p w:rsidRPr="008F5810" w:rsidR="008F5810" w:rsidP="446CE55A" w:rsidRDefault="008F5810" w14:paraId="19B0CD8E" w14:textId="77777777">
      <w:pPr>
        <w:rPr>
          <w:rFonts w:ascii="Arial" w:hAnsi="Arial" w:cs="Arial"/>
          <w:b w:val="1"/>
          <w:bCs w:val="1"/>
          <w:sz w:val="24"/>
          <w:szCs w:val="24"/>
        </w:rPr>
      </w:pPr>
    </w:p>
    <w:p w:rsidRPr="008F5810" w:rsidR="0069332C" w:rsidP="446CE55A" w:rsidRDefault="008F5810" w14:paraId="0C1D88A7" w14:textId="14A75DFD">
      <w:pPr>
        <w:rPr>
          <w:rFonts w:ascii="Arial" w:hAnsi="Arial" w:cs="Arial"/>
          <w:b w:val="1"/>
          <w:bCs w:val="1"/>
          <w:sz w:val="24"/>
          <w:szCs w:val="24"/>
        </w:rPr>
      </w:pPr>
      <w:bookmarkStart w:name="_Hlk210816971" w:id="7"/>
      <w:r w:rsidRPr="446CE55A" w:rsidR="008F5810">
        <w:rPr>
          <w:rFonts w:ascii="Arial" w:hAnsi="Arial" w:cs="Arial"/>
          <w:b w:val="1"/>
          <w:bCs w:val="1"/>
          <w:sz w:val="24"/>
          <w:szCs w:val="24"/>
        </w:rPr>
        <w:t xml:space="preserve">Therefore: </w:t>
      </w:r>
      <w:r w:rsidRPr="446CE55A" w:rsidR="00B97E6F">
        <w:rPr>
          <w:rFonts w:ascii="Arial" w:hAnsi="Arial" w:cs="Arial"/>
          <w:b w:val="1"/>
          <w:bCs w:val="1"/>
          <w:sz w:val="24"/>
          <w:szCs w:val="24"/>
        </w:rPr>
        <w:t xml:space="preserve">Overall Total </w:t>
      </w:r>
      <w:r w:rsidRPr="446CE55A" w:rsidR="008F5810">
        <w:rPr>
          <w:rFonts w:ascii="Arial" w:hAnsi="Arial" w:cs="Arial"/>
          <w:b w:val="1"/>
          <w:bCs w:val="1"/>
          <w:sz w:val="24"/>
          <w:szCs w:val="24"/>
        </w:rPr>
        <w:t xml:space="preserve">for </w:t>
      </w:r>
      <w:r w:rsidRPr="446CE55A" w:rsidR="00696E0C">
        <w:rPr>
          <w:rFonts w:ascii="Arial" w:hAnsi="Arial" w:cs="Arial"/>
          <w:b w:val="1"/>
          <w:bCs w:val="1"/>
          <w:sz w:val="24"/>
          <w:szCs w:val="24"/>
        </w:rPr>
        <w:t xml:space="preserve">Name (for </w:t>
      </w:r>
      <w:r w:rsidRPr="446CE55A" w:rsidR="008F5810">
        <w:rPr>
          <w:rFonts w:ascii="Arial" w:hAnsi="Arial" w:cs="Arial"/>
          <w:b w:val="1"/>
          <w:bCs w:val="1"/>
          <w:sz w:val="24"/>
          <w:szCs w:val="24"/>
        </w:rPr>
        <w:t>Solution A</w:t>
      </w:r>
      <w:r w:rsidRPr="446CE55A" w:rsidR="00696E0C">
        <w:rPr>
          <w:rFonts w:ascii="Arial" w:hAnsi="Arial" w:cs="Arial"/>
          <w:b w:val="1"/>
          <w:bCs w:val="1"/>
          <w:sz w:val="24"/>
          <w:szCs w:val="24"/>
        </w:rPr>
        <w:t>)</w:t>
      </w:r>
      <w:r w:rsidRPr="446CE55A" w:rsidR="008F5810">
        <w:rPr>
          <w:rFonts w:ascii="Arial" w:hAnsi="Arial" w:cs="Arial"/>
          <w:b w:val="1"/>
          <w:bCs w:val="1"/>
          <w:sz w:val="24"/>
          <w:szCs w:val="24"/>
        </w:rPr>
        <w:t xml:space="preserve"> =</w:t>
      </w:r>
      <w:r w:rsidRPr="446CE55A" w:rsidR="004C195B">
        <w:rPr>
          <w:rFonts w:ascii="Arial" w:hAnsi="Arial" w:cs="Arial"/>
          <w:b w:val="1"/>
          <w:bCs w:val="1"/>
          <w:sz w:val="24"/>
          <w:szCs w:val="24"/>
        </w:rPr>
        <w:t xml:space="preserve"> </w:t>
      </w:r>
      <w:r w:rsidRPr="446CE55A" w:rsidR="76FC191A">
        <w:rPr>
          <w:rFonts w:ascii="Arial" w:hAnsi="Arial" w:cs="Arial"/>
          <w:b w:val="1"/>
          <w:bCs w:val="1"/>
          <w:sz w:val="24"/>
          <w:szCs w:val="24"/>
        </w:rPr>
        <w:t>14</w:t>
      </w:r>
    </w:p>
    <w:bookmarkEnd w:id="7"/>
    <w:p w:rsidR="0069332C" w:rsidP="446CE55A" w:rsidRDefault="0069332C" w14:paraId="5C115F0F" w14:textId="77777777">
      <w:pPr>
        <w:pStyle w:val="Normal"/>
        <w:rPr>
          <w:rFonts w:ascii="Arial" w:hAnsi="Arial" w:cs="Arial"/>
          <w:sz w:val="24"/>
          <w:szCs w:val="24"/>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446CE55A" w14:paraId="1C4F20C1" w14:textId="77777777">
        <w:tc>
          <w:tcPr>
            <w:tcW w:w="10206" w:type="dxa"/>
            <w:gridSpan w:val="3"/>
            <w:tcMar/>
          </w:tcPr>
          <w:p w:rsidRPr="004E2BAE" w:rsidR="005E6545" w:rsidP="446CE55A" w:rsidRDefault="00696E0C" w14:paraId="7EABB517" w14:textId="25474FA0">
            <w:pPr>
              <w:pStyle w:val="Normal"/>
              <w:jc w:val="center"/>
              <w:rPr>
                <w:rFonts w:ascii="Arial" w:hAnsi="Arial" w:eastAsia="Arial" w:cs="Arial"/>
                <w:noProof w:val="0"/>
                <w:sz w:val="24"/>
                <w:szCs w:val="24"/>
                <w:lang w:val="en-GB"/>
              </w:rPr>
            </w:pPr>
            <w:r w:rsidRPr="446CE55A" w:rsidR="1C835EBF">
              <w:rPr>
                <w:rFonts w:ascii="Arial" w:hAnsi="Arial" w:eastAsia="Arial" w:cs="Arial"/>
                <w:noProof w:val="0"/>
                <w:sz w:val="24"/>
                <w:szCs w:val="24"/>
                <w:lang w:val="en-GB"/>
              </w:rPr>
              <w:t>Solution B: Optimised Operations &amp; Targeted Product Range</w:t>
            </w:r>
          </w:p>
        </w:tc>
      </w:tr>
      <w:tr w:rsidR="005E6545" w:rsidTr="446CE55A" w14:paraId="3C68C5D4" w14:textId="77777777">
        <w:trPr>
          <w:trHeight w:val="624"/>
        </w:trPr>
        <w:tc>
          <w:tcPr>
            <w:tcW w:w="3402" w:type="dxa"/>
            <w:tcMar/>
            <w:vAlign w:val="center"/>
          </w:tcPr>
          <w:p w:rsidRPr="00D8423E" w:rsidR="005E6545" w:rsidP="446CE55A" w:rsidRDefault="005E6545" w14:paraId="22A84715" w14:textId="77777777">
            <w:pPr>
              <w:jc w:val="center"/>
              <w:rPr>
                <w:rFonts w:ascii="Arial" w:hAnsi="Arial" w:cs="Arial"/>
                <w:b w:val="1"/>
                <w:bCs w:val="1"/>
                <w:sz w:val="24"/>
                <w:szCs w:val="24"/>
              </w:rPr>
            </w:pPr>
            <w:r w:rsidRPr="446CE55A" w:rsidR="696E4D61">
              <w:rPr>
                <w:rFonts w:ascii="Arial" w:hAnsi="Arial" w:cs="Arial"/>
                <w:b w:val="1"/>
                <w:bCs w:val="1"/>
                <w:sz w:val="24"/>
                <w:szCs w:val="24"/>
              </w:rPr>
              <w:t>Plus</w:t>
            </w:r>
          </w:p>
        </w:tc>
        <w:tc>
          <w:tcPr>
            <w:tcW w:w="3402" w:type="dxa"/>
            <w:tcMar/>
            <w:vAlign w:val="center"/>
          </w:tcPr>
          <w:p w:rsidRPr="00D8423E" w:rsidR="005E6545" w:rsidP="446CE55A" w:rsidRDefault="005E6545" w14:paraId="2CBBC899" w14:textId="77777777">
            <w:pPr>
              <w:jc w:val="center"/>
              <w:rPr>
                <w:rFonts w:ascii="Arial" w:hAnsi="Arial" w:cs="Arial"/>
                <w:b w:val="1"/>
                <w:bCs w:val="1"/>
                <w:sz w:val="24"/>
                <w:szCs w:val="24"/>
              </w:rPr>
            </w:pPr>
            <w:r w:rsidRPr="446CE55A" w:rsidR="696E4D61">
              <w:rPr>
                <w:rFonts w:ascii="Arial" w:hAnsi="Arial" w:cs="Arial"/>
                <w:b w:val="1"/>
                <w:bCs w:val="1"/>
                <w:sz w:val="24"/>
                <w:szCs w:val="24"/>
              </w:rPr>
              <w:t>Minus</w:t>
            </w:r>
          </w:p>
        </w:tc>
        <w:tc>
          <w:tcPr>
            <w:tcW w:w="3402" w:type="dxa"/>
            <w:tcMar/>
            <w:vAlign w:val="center"/>
          </w:tcPr>
          <w:p w:rsidRPr="00D8423E" w:rsidR="005E6545" w:rsidP="446CE55A" w:rsidRDefault="005E6545" w14:paraId="3B0B5280" w14:textId="77777777">
            <w:pPr>
              <w:jc w:val="center"/>
              <w:rPr>
                <w:rFonts w:ascii="Arial" w:hAnsi="Arial" w:cs="Arial"/>
                <w:b w:val="1"/>
                <w:bCs w:val="1"/>
                <w:sz w:val="24"/>
                <w:szCs w:val="24"/>
              </w:rPr>
            </w:pPr>
            <w:r w:rsidRPr="446CE55A" w:rsidR="696E4D61">
              <w:rPr>
                <w:rFonts w:ascii="Arial" w:hAnsi="Arial" w:cs="Arial"/>
                <w:b w:val="1"/>
                <w:bCs w:val="1"/>
                <w:sz w:val="24"/>
                <w:szCs w:val="24"/>
              </w:rPr>
              <w:t>Interesting</w:t>
            </w:r>
          </w:p>
        </w:tc>
      </w:tr>
      <w:tr w:rsidR="005E6545" w:rsidTr="446CE55A" w14:paraId="69FC8A1A" w14:textId="77777777">
        <w:trPr>
          <w:trHeight w:val="624"/>
        </w:trPr>
        <w:tc>
          <w:tcPr>
            <w:tcW w:w="3402" w:type="dxa"/>
            <w:tcMar/>
          </w:tcPr>
          <w:p w:rsidRPr="00D8423E" w:rsidR="005E6545" w:rsidP="446CE55A" w:rsidRDefault="005E6545" w14:paraId="1A7A1AE1" w14:textId="2FCEC3D0">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Reduces overheads by aligning hours with actual customer visits</w:t>
            </w:r>
            <w:r w:rsidRPr="446CE55A" w:rsidR="669FC8C6">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5</w:t>
            </w:r>
          </w:p>
        </w:tc>
        <w:tc>
          <w:tcPr>
            <w:tcW w:w="3402" w:type="dxa"/>
            <w:tcMar/>
          </w:tcPr>
          <w:p w:rsidRPr="00D8423E" w:rsidR="005E6545" w:rsidP="446CE55A" w:rsidRDefault="005E6545" w14:paraId="5965DA71" w14:textId="000ACA46">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May alienate regular shoppers who prefer </w:t>
            </w:r>
            <w:r w:rsidRPr="446CE55A" w:rsidR="447F03D8">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current opening times</w:t>
            </w:r>
            <w:r w:rsidRPr="446CE55A" w:rsidR="78E633EB">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1</w:t>
            </w:r>
          </w:p>
        </w:tc>
        <w:tc>
          <w:tcPr>
            <w:tcW w:w="3402" w:type="dxa"/>
            <w:tcMar/>
          </w:tcPr>
          <w:p w:rsidRPr="00D8423E" w:rsidR="005E6545" w:rsidP="446CE55A" w:rsidRDefault="005E6545" w14:paraId="3379FD70" w14:textId="0896C63C">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Can survey customers first to confirm preferred times</w:t>
            </w:r>
            <w:r w:rsidRPr="446CE55A" w:rsidR="18499601">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446CE55A" w:rsidR="012444C6">
              <w:rPr>
                <w:rFonts w:ascii="system-ui" w:hAnsi="system-ui" w:eastAsia="system-ui" w:cs="system-ui"/>
                <w:b w:val="0"/>
                <w:bCs w:val="0"/>
                <w:i w:val="0"/>
                <w:iCs w:val="0"/>
                <w:caps w:val="0"/>
                <w:smallCaps w:val="0"/>
                <w:noProof w:val="0"/>
                <w:color w:val="000000" w:themeColor="text1" w:themeTint="FF" w:themeShade="FF"/>
                <w:sz w:val="24"/>
                <w:szCs w:val="24"/>
                <w:lang w:val="en-GB"/>
              </w:rPr>
              <w:t>5</w:t>
            </w:r>
          </w:p>
        </w:tc>
      </w:tr>
      <w:tr w:rsidR="005E6545" w:rsidTr="446CE55A" w14:paraId="2FCB4DC4" w14:textId="77777777">
        <w:tc>
          <w:tcPr>
            <w:tcW w:w="3402" w:type="dxa"/>
            <w:tcMar/>
          </w:tcPr>
          <w:p w:rsidR="005E6545" w:rsidP="446CE55A" w:rsidRDefault="005E6545" w14:paraId="184AEE2D" w14:textId="4B00BE4C">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Higher</w:t>
            </w:r>
            <w:r>
              <w:noBreakHyphen/>
            </w: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value bundles increase average spend per visit</w:t>
            </w:r>
          </w:p>
          <w:p w:rsidRPr="00D8423E" w:rsidR="005E6545" w:rsidP="446CE55A" w:rsidRDefault="005E6545" w14:paraId="0D9FE8F3" w14:textId="20259968">
            <w:pPr>
              <w:rPr>
                <w:rFonts w:ascii="Arial" w:hAnsi="Arial" w:cs="Arial"/>
                <w:sz w:val="24"/>
                <w:szCs w:val="24"/>
              </w:rPr>
            </w:pPr>
            <w:r w:rsidRPr="446CE55A" w:rsidR="297D3D08">
              <w:rPr>
                <w:rFonts w:ascii="Arial" w:hAnsi="Arial" w:cs="Arial"/>
                <w:sz w:val="24"/>
                <w:szCs w:val="24"/>
              </w:rPr>
              <w:t xml:space="preserve"> 3</w:t>
            </w:r>
          </w:p>
        </w:tc>
        <w:tc>
          <w:tcPr>
            <w:tcW w:w="3402" w:type="dxa"/>
            <w:tcMar/>
          </w:tcPr>
          <w:p w:rsidRPr="00D8423E" w:rsidR="005E6545" w:rsidP="446CE55A" w:rsidRDefault="005E6545" w14:paraId="4AB87962" w14:textId="43669A27">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Limited impact on reaching new customers outside the retail park</w:t>
            </w:r>
            <w:r w:rsidRPr="446CE55A" w:rsidR="157E2F16">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5</w:t>
            </w:r>
          </w:p>
        </w:tc>
        <w:tc>
          <w:tcPr>
            <w:tcW w:w="3402" w:type="dxa"/>
            <w:tcMar/>
          </w:tcPr>
          <w:p w:rsidRPr="00D8423E" w:rsidR="005E6545" w:rsidP="446CE55A" w:rsidRDefault="005E6545" w14:paraId="22158CE7" w14:textId="05FFCCCA">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Can run alongside pre</w:t>
            </w:r>
            <w:r>
              <w:noBreakHyphen/>
            </w: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orders to boost order values</w:t>
            </w:r>
            <w:r w:rsidRPr="446CE55A" w:rsidR="2B463D22">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3</w:t>
            </w:r>
          </w:p>
        </w:tc>
      </w:tr>
      <w:tr w:rsidR="005E6545" w:rsidTr="446CE55A" w14:paraId="7E020F16" w14:textId="77777777">
        <w:tc>
          <w:tcPr>
            <w:tcW w:w="3402" w:type="dxa"/>
            <w:tcMar/>
          </w:tcPr>
          <w:p w:rsidR="005E6545" w:rsidP="446CE55A" w:rsidRDefault="005E6545" w14:paraId="2573157F" w14:textId="663F1A05">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Lower implementation cost with no external partners needed</w:t>
            </w:r>
          </w:p>
          <w:p w:rsidRPr="00D8423E" w:rsidR="005E6545" w:rsidP="446CE55A" w:rsidRDefault="005E6545" w14:paraId="4B0C72F1" w14:textId="5C9F286B">
            <w:pPr>
              <w:rPr>
                <w:rFonts w:ascii="Arial" w:hAnsi="Arial" w:cs="Arial"/>
                <w:sz w:val="24"/>
                <w:szCs w:val="24"/>
              </w:rPr>
            </w:pPr>
            <w:r w:rsidRPr="446CE55A" w:rsidR="18B8A19C">
              <w:rPr>
                <w:rFonts w:ascii="Arial" w:hAnsi="Arial" w:cs="Arial"/>
                <w:sz w:val="24"/>
                <w:szCs w:val="24"/>
              </w:rPr>
              <w:t xml:space="preserve"> 2</w:t>
            </w:r>
          </w:p>
        </w:tc>
        <w:tc>
          <w:tcPr>
            <w:tcW w:w="3402" w:type="dxa"/>
            <w:tcMar/>
          </w:tcPr>
          <w:p w:rsidRPr="00D8423E" w:rsidR="005E6545" w:rsidP="446CE55A" w:rsidRDefault="005E6545" w14:paraId="37A25E2B" w14:textId="34ED6DDA">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Does not resolve core unmet demand for delivery/convenience</w:t>
            </w:r>
            <w:r w:rsidRPr="446CE55A" w:rsidR="2C333928">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4</w:t>
            </w:r>
          </w:p>
        </w:tc>
        <w:tc>
          <w:tcPr>
            <w:tcW w:w="3402" w:type="dxa"/>
            <w:tcMar/>
          </w:tcPr>
          <w:p w:rsidRPr="00D8423E" w:rsidR="005E6545" w:rsidP="446CE55A" w:rsidRDefault="005E6545" w14:paraId="6B03708F" w14:textId="49E95814">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Can adjust menus seasonally to keep offerings fresh</w:t>
            </w:r>
            <w:r w:rsidRPr="446CE55A" w:rsidR="37FB03EC">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2</w:t>
            </w:r>
          </w:p>
        </w:tc>
      </w:tr>
      <w:tr w:rsidR="005E6545" w:rsidTr="446CE55A" w14:paraId="313C10DC" w14:textId="77777777">
        <w:tc>
          <w:tcPr>
            <w:tcW w:w="3402" w:type="dxa"/>
            <w:tcMar/>
          </w:tcPr>
          <w:p w:rsidRPr="00D8423E" w:rsidR="005E6545" w:rsidP="446CE55A" w:rsidRDefault="005E6545" w14:paraId="0296A04B" w14:textId="16DC17DB">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Improves profit margins without major operational changes</w:t>
            </w:r>
            <w:r w:rsidRPr="446CE55A" w:rsidR="22B3D078">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4 </w:t>
            </w:r>
          </w:p>
        </w:tc>
        <w:tc>
          <w:tcPr>
            <w:tcW w:w="3402" w:type="dxa"/>
            <w:tcMar/>
          </w:tcPr>
          <w:p w:rsidRPr="00D8423E" w:rsidR="005E6545" w:rsidP="446CE55A" w:rsidRDefault="005E6545" w14:paraId="67900541" w14:textId="02F9F88D">
            <w:pPr>
              <w:pStyle w:val="Normal"/>
              <w:rPr>
                <w:rFonts w:ascii="Arial" w:hAnsi="Arial" w:eastAsia="Arial" w:cs="Arial"/>
                <w:noProof w:val="0"/>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Will not significantly reverse long</w:t>
            </w:r>
            <w:r>
              <w:noBreakHyphen/>
            </w: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term sales decline</w:t>
            </w:r>
            <w:r w:rsidRPr="446CE55A" w:rsidR="4F0F9C87">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2</w:t>
            </w:r>
          </w:p>
        </w:tc>
        <w:tc>
          <w:tcPr>
            <w:tcW w:w="3402" w:type="dxa"/>
            <w:tcMar/>
          </w:tcPr>
          <w:p w:rsidRPr="00D8423E" w:rsidR="005E6545" w:rsidP="446CE55A" w:rsidRDefault="005E6545" w14:paraId="1B268EAC" w14:textId="14F90B1F">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446CE55A" w:rsidR="45E20807">
              <w:rPr>
                <w:rFonts w:ascii="system-ui" w:hAnsi="system-ui" w:eastAsia="system-ui" w:cs="system-ui"/>
                <w:b w:val="0"/>
                <w:bCs w:val="0"/>
                <w:i w:val="0"/>
                <w:iCs w:val="0"/>
                <w:caps w:val="0"/>
                <w:smallCaps w:val="0"/>
                <w:noProof w:val="0"/>
                <w:color w:val="000000" w:themeColor="text1" w:themeTint="FF" w:themeShade="FF"/>
                <w:sz w:val="24"/>
                <w:szCs w:val="24"/>
                <w:lang w:val="en-GB"/>
              </w:rPr>
              <w:t>Can trial shorter quiet periods first to measure impact</w:t>
            </w:r>
            <w:r w:rsidRPr="446CE55A" w:rsidR="7888CB77">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4 </w:t>
            </w:r>
          </w:p>
        </w:tc>
      </w:tr>
      <w:tr w:rsidR="005E6545" w:rsidTr="446CE55A" w14:paraId="528681A9" w14:textId="77777777">
        <w:tc>
          <w:tcPr>
            <w:tcW w:w="3402" w:type="dxa"/>
            <w:tcMar/>
            <w:vAlign w:val="center"/>
          </w:tcPr>
          <w:p w:rsidRPr="003707B1" w:rsidR="005E6545" w:rsidP="446CE55A" w:rsidRDefault="005E6545" w14:paraId="685FA07C" w14:textId="77777777">
            <w:pPr>
              <w:rPr>
                <w:rFonts w:ascii="Arial" w:hAnsi="Arial" w:cs="Arial"/>
                <w:b w:val="1"/>
                <w:bCs w:val="1"/>
                <w:sz w:val="24"/>
                <w:szCs w:val="24"/>
              </w:rPr>
            </w:pPr>
          </w:p>
          <w:p w:rsidRPr="003707B1" w:rsidR="005E6545" w:rsidP="446CE55A" w:rsidRDefault="005E6545" w14:paraId="379CA9B6" w14:textId="5B9C6F6C">
            <w:pPr>
              <w:rPr>
                <w:rFonts w:ascii="Arial" w:hAnsi="Arial" w:cs="Arial"/>
                <w:b w:val="1"/>
                <w:bCs w:val="1"/>
                <w:sz w:val="24"/>
                <w:szCs w:val="24"/>
              </w:rPr>
            </w:pPr>
            <w:r w:rsidRPr="446CE55A" w:rsidR="696E4D61">
              <w:rPr>
                <w:rFonts w:ascii="Arial" w:hAnsi="Arial" w:cs="Arial"/>
                <w:b w:val="1"/>
                <w:bCs w:val="1"/>
                <w:sz w:val="24"/>
                <w:szCs w:val="24"/>
              </w:rPr>
              <w:t>TOTAL:</w:t>
            </w:r>
            <w:r w:rsidRPr="446CE55A" w:rsidR="004C195B">
              <w:rPr>
                <w:rFonts w:ascii="Arial" w:hAnsi="Arial" w:cs="Arial"/>
                <w:b w:val="1"/>
                <w:bCs w:val="1"/>
                <w:sz w:val="24"/>
                <w:szCs w:val="24"/>
              </w:rPr>
              <w:t xml:space="preserve"> </w:t>
            </w:r>
            <w:r w:rsidRPr="446CE55A" w:rsidR="15C65E24">
              <w:rPr>
                <w:rFonts w:ascii="Arial" w:hAnsi="Arial" w:cs="Arial"/>
                <w:b w:val="1"/>
                <w:bCs w:val="1"/>
                <w:sz w:val="24"/>
                <w:szCs w:val="24"/>
              </w:rPr>
              <w:t>14</w:t>
            </w:r>
          </w:p>
        </w:tc>
        <w:tc>
          <w:tcPr>
            <w:tcW w:w="3402" w:type="dxa"/>
            <w:tcMar/>
          </w:tcPr>
          <w:p w:rsidRPr="003707B1" w:rsidR="005E6545" w:rsidP="446CE55A" w:rsidRDefault="005E6545" w14:paraId="10277DD7" w14:textId="77777777">
            <w:pPr>
              <w:rPr>
                <w:rFonts w:ascii="Arial" w:hAnsi="Arial" w:cs="Arial"/>
                <w:b w:val="1"/>
                <w:bCs w:val="1"/>
                <w:sz w:val="24"/>
                <w:szCs w:val="24"/>
              </w:rPr>
            </w:pPr>
          </w:p>
          <w:p w:rsidRPr="003707B1" w:rsidR="005E6545" w:rsidP="446CE55A" w:rsidRDefault="005E6545" w14:paraId="561368F6" w14:textId="324FA188">
            <w:pPr>
              <w:rPr>
                <w:rFonts w:ascii="Arial" w:hAnsi="Arial" w:cs="Arial"/>
                <w:b w:val="1"/>
                <w:bCs w:val="1"/>
                <w:sz w:val="24"/>
                <w:szCs w:val="24"/>
              </w:rPr>
            </w:pPr>
            <w:r w:rsidRPr="446CE55A" w:rsidR="696E4D61">
              <w:rPr>
                <w:rFonts w:ascii="Arial" w:hAnsi="Arial" w:cs="Arial"/>
                <w:b w:val="1"/>
                <w:bCs w:val="1"/>
                <w:sz w:val="24"/>
                <w:szCs w:val="24"/>
              </w:rPr>
              <w:t>TOTAL:</w:t>
            </w:r>
            <w:r w:rsidRPr="446CE55A" w:rsidR="004C195B">
              <w:rPr>
                <w:rFonts w:ascii="Arial" w:hAnsi="Arial" w:cs="Arial"/>
                <w:b w:val="1"/>
                <w:bCs w:val="1"/>
                <w:sz w:val="24"/>
                <w:szCs w:val="24"/>
              </w:rPr>
              <w:t xml:space="preserve"> </w:t>
            </w:r>
            <w:r w:rsidRPr="446CE55A" w:rsidR="38742B0F">
              <w:rPr>
                <w:rFonts w:ascii="Arial" w:hAnsi="Arial" w:cs="Arial"/>
                <w:b w:val="1"/>
                <w:bCs w:val="1"/>
                <w:sz w:val="24"/>
                <w:szCs w:val="24"/>
              </w:rPr>
              <w:t>12</w:t>
            </w:r>
          </w:p>
        </w:tc>
        <w:tc>
          <w:tcPr>
            <w:tcW w:w="3402" w:type="dxa"/>
            <w:tcMar/>
          </w:tcPr>
          <w:p w:rsidRPr="003707B1" w:rsidR="005E6545" w:rsidP="446CE55A" w:rsidRDefault="005E6545" w14:paraId="41AE86A0" w14:textId="77777777">
            <w:pPr>
              <w:rPr>
                <w:rFonts w:ascii="Arial" w:hAnsi="Arial" w:cs="Arial"/>
                <w:b w:val="1"/>
                <w:bCs w:val="1"/>
                <w:sz w:val="24"/>
                <w:szCs w:val="24"/>
              </w:rPr>
            </w:pPr>
          </w:p>
          <w:p w:rsidRPr="003707B1" w:rsidR="005E6545" w:rsidP="446CE55A" w:rsidRDefault="005E6545" w14:paraId="5F6F791F" w14:textId="364BC8E8">
            <w:pPr>
              <w:rPr>
                <w:rFonts w:ascii="Arial" w:hAnsi="Arial" w:cs="Arial"/>
                <w:b w:val="1"/>
                <w:bCs w:val="1"/>
                <w:sz w:val="24"/>
                <w:szCs w:val="24"/>
              </w:rPr>
            </w:pPr>
            <w:r w:rsidRPr="446CE55A" w:rsidR="696E4D61">
              <w:rPr>
                <w:rFonts w:ascii="Arial" w:hAnsi="Arial" w:cs="Arial"/>
                <w:b w:val="1"/>
                <w:bCs w:val="1"/>
                <w:sz w:val="24"/>
                <w:szCs w:val="24"/>
              </w:rPr>
              <w:t>TOTAL:</w:t>
            </w:r>
            <w:r w:rsidRPr="446CE55A" w:rsidR="004C195B">
              <w:rPr>
                <w:rFonts w:ascii="Arial" w:hAnsi="Arial" w:cs="Arial"/>
                <w:b w:val="1"/>
                <w:bCs w:val="1"/>
                <w:sz w:val="24"/>
                <w:szCs w:val="24"/>
              </w:rPr>
              <w:t xml:space="preserve"> </w:t>
            </w:r>
            <w:r w:rsidRPr="446CE55A" w:rsidR="7C943097">
              <w:rPr>
                <w:rFonts w:ascii="Arial" w:hAnsi="Arial" w:cs="Arial"/>
                <w:b w:val="1"/>
                <w:bCs w:val="1"/>
                <w:sz w:val="24"/>
                <w:szCs w:val="24"/>
              </w:rPr>
              <w:t>14</w:t>
            </w:r>
          </w:p>
        </w:tc>
      </w:tr>
    </w:tbl>
    <w:p w:rsidR="00A448A7" w:rsidP="446CE55A" w:rsidRDefault="00A448A7" w14:paraId="05DC597A" w14:textId="77777777">
      <w:pPr>
        <w:rPr>
          <w:rFonts w:ascii="Arial" w:hAnsi="Arial" w:cs="Arial"/>
          <w:sz w:val="24"/>
          <w:szCs w:val="24"/>
        </w:rPr>
      </w:pPr>
    </w:p>
    <w:p w:rsidR="006D6A13" w:rsidP="446CE55A" w:rsidRDefault="00332EE7" w14:paraId="278CF615" w14:textId="23F2B2FF">
      <w:pPr>
        <w:spacing w:after="200" w:line="276" w:lineRule="auto"/>
        <w:ind/>
        <w:rPr>
          <w:rFonts w:ascii="Arial" w:hAnsi="Arial" w:cs="Arial"/>
          <w:b w:val="1"/>
          <w:bCs w:val="1"/>
          <w:kern w:val="0"/>
          <w:sz w:val="24"/>
          <w:szCs w:val="24"/>
          <w14:ligatures w14:val="none"/>
        </w:rPr>
      </w:pPr>
      <w:r w:rsidRPr="446CE55A" w:rsidR="008F5810">
        <w:rPr>
          <w:rFonts w:ascii="Arial" w:hAnsi="Arial" w:cs="Arial"/>
          <w:b w:val="1"/>
          <w:bCs w:val="1"/>
          <w:sz w:val="24"/>
          <w:szCs w:val="24"/>
        </w:rPr>
        <w:t xml:space="preserve">Therefore: </w:t>
      </w:r>
      <w:r w:rsidRPr="446CE55A" w:rsidR="00B97E6F">
        <w:rPr>
          <w:rFonts w:ascii="Arial" w:hAnsi="Arial" w:cs="Arial"/>
          <w:b w:val="1"/>
          <w:bCs w:val="1"/>
          <w:sz w:val="24"/>
          <w:szCs w:val="24"/>
        </w:rPr>
        <w:t>Overall Total</w:t>
      </w:r>
      <w:r w:rsidRPr="446CE55A" w:rsidR="008F5810">
        <w:rPr>
          <w:rFonts w:ascii="Arial" w:hAnsi="Arial" w:cs="Arial"/>
          <w:b w:val="1"/>
          <w:bCs w:val="1"/>
          <w:sz w:val="24"/>
          <w:szCs w:val="24"/>
        </w:rPr>
        <w:t xml:space="preserve"> for </w:t>
      </w:r>
      <w:r w:rsidRPr="446CE55A" w:rsidR="00696E0C">
        <w:rPr>
          <w:rFonts w:ascii="Arial" w:hAnsi="Arial" w:cs="Arial"/>
          <w:b w:val="1"/>
          <w:bCs w:val="1"/>
          <w:sz w:val="24"/>
          <w:szCs w:val="24"/>
        </w:rPr>
        <w:t xml:space="preserve">Name (for </w:t>
      </w:r>
      <w:r w:rsidRPr="446CE55A" w:rsidR="008F5810">
        <w:rPr>
          <w:rFonts w:ascii="Arial" w:hAnsi="Arial" w:cs="Arial"/>
          <w:b w:val="1"/>
          <w:bCs w:val="1"/>
          <w:sz w:val="24"/>
          <w:szCs w:val="24"/>
        </w:rPr>
        <w:t>Solution B</w:t>
      </w:r>
      <w:r w:rsidRPr="446CE55A" w:rsidR="00696E0C">
        <w:rPr>
          <w:rFonts w:ascii="Arial" w:hAnsi="Arial" w:cs="Arial"/>
          <w:b w:val="1"/>
          <w:bCs w:val="1"/>
          <w:sz w:val="24"/>
          <w:szCs w:val="24"/>
        </w:rPr>
        <w:t>)</w:t>
      </w:r>
      <w:r w:rsidRPr="446CE55A" w:rsidR="008F5810">
        <w:rPr>
          <w:rFonts w:ascii="Arial" w:hAnsi="Arial" w:cs="Arial"/>
          <w:b w:val="1"/>
          <w:bCs w:val="1"/>
          <w:sz w:val="24"/>
          <w:szCs w:val="24"/>
        </w:rPr>
        <w:t xml:space="preserve"> =</w:t>
      </w:r>
      <w:r w:rsidRPr="446CE55A" w:rsidR="004C195B">
        <w:rPr>
          <w:rFonts w:ascii="Arial" w:hAnsi="Arial" w:cs="Arial"/>
          <w:b w:val="1"/>
          <w:bCs w:val="1"/>
          <w:sz w:val="24"/>
          <w:szCs w:val="24"/>
        </w:rPr>
        <w:t xml:space="preserve"> </w:t>
      </w:r>
      <w:r w:rsidRPr="446CE55A" w:rsidR="40631250">
        <w:rPr>
          <w:rFonts w:ascii="Arial" w:hAnsi="Arial" w:cs="Arial"/>
          <w:b w:val="1"/>
          <w:bCs w:val="1"/>
          <w:sz w:val="24"/>
          <w:szCs w:val="24"/>
        </w:rPr>
        <w:t xml:space="preserve">16 </w:t>
      </w:r>
    </w:p>
    <w:p w:rsidRPr="00514DEC" w:rsidR="00514DEC" w:rsidP="446CE55A" w:rsidRDefault="00514DEC" w14:paraId="0EE6651C" w14:textId="77777777">
      <w:pPr>
        <w:pStyle w:val="ListParagraph"/>
        <w:rPr>
          <w:rFonts w:ascii="Arial" w:hAnsi="Arial" w:eastAsia="Calibri" w:cs="Arial"/>
          <w:color w:val="EE0000"/>
          <w:kern w:val="0"/>
          <w:sz w:val="24"/>
          <w:szCs w:val="24"/>
          <w14:ligatures w14:val="none"/>
        </w:rPr>
      </w:pPr>
    </w:p>
    <w:p w:rsidRPr="006D6A13" w:rsidR="002832DB" w:rsidP="446CE55A" w:rsidRDefault="006D6A13" w14:paraId="1CCFAE63" w14:textId="581278FA">
      <w:pPr>
        <w:rPr>
          <w:rFonts w:ascii="Arial" w:hAnsi="Arial" w:cs="Arial"/>
          <w:b w:val="1"/>
          <w:bCs w:val="1"/>
          <w:color w:val="FF0000"/>
          <w:sz w:val="24"/>
          <w:szCs w:val="24"/>
        </w:rPr>
      </w:pPr>
      <w:r w:rsidRPr="446CE55A">
        <w:rPr>
          <w:rFonts w:ascii="Arial" w:hAnsi="Arial" w:cs="Arial"/>
          <w:b w:val="1"/>
          <w:bCs w:val="1"/>
          <w:color w:val="FF0000"/>
          <w:sz w:val="24"/>
          <w:szCs w:val="24"/>
        </w:rPr>
        <w:br w:type="page"/>
      </w:r>
    </w:p>
    <w:p w:rsidRPr="00312FA9" w:rsidR="00F01BD7" w:rsidP="446CE55A" w:rsidRDefault="00A448A7" w14:paraId="58F1EFD3" w14:textId="0B46EA59">
      <w:pPr>
        <w:jc w:val="right"/>
        <w:rPr>
          <w:rFonts w:ascii="Arial" w:hAnsi="Arial" w:cs="Arial"/>
          <w:b w:val="1"/>
          <w:bCs w:val="1"/>
          <w:i w:val="1"/>
          <w:iCs w:val="1"/>
          <w:sz w:val="24"/>
          <w:szCs w:val="24"/>
          <w:u w:val="single"/>
        </w:rPr>
      </w:pPr>
      <w:r w:rsidRPr="446CE55A" w:rsidR="00A448A7">
        <w:rPr>
          <w:rFonts w:ascii="Arial" w:hAnsi="Arial" w:cs="Arial"/>
          <w:b w:val="1"/>
          <w:bCs w:val="1"/>
          <w:i w:val="1"/>
          <w:iCs w:val="1"/>
          <w:sz w:val="24"/>
          <w:szCs w:val="24"/>
          <w:u w:val="single"/>
        </w:rPr>
        <w:t xml:space="preserve">Appendix </w:t>
      </w:r>
      <w:r w:rsidRPr="446CE55A" w:rsidR="00332EE7">
        <w:rPr>
          <w:rFonts w:ascii="Arial" w:hAnsi="Arial" w:cs="Arial"/>
          <w:b w:val="1"/>
          <w:bCs w:val="1"/>
          <w:i w:val="1"/>
          <w:iCs w:val="1"/>
          <w:sz w:val="24"/>
          <w:szCs w:val="24"/>
          <w:u w:val="single"/>
        </w:rPr>
        <w:t>2</w:t>
      </w:r>
      <w:r w:rsidRPr="446CE55A" w:rsidR="009E2E03">
        <w:rPr>
          <w:rFonts w:ascii="Arial" w:hAnsi="Arial" w:cs="Arial"/>
          <w:b w:val="1"/>
          <w:bCs w:val="1"/>
          <w:i w:val="1"/>
          <w:iCs w:val="1"/>
          <w:sz w:val="24"/>
          <w:szCs w:val="24"/>
          <w:u w:val="single"/>
        </w:rPr>
        <w:t xml:space="preserve"> – Task </w:t>
      </w:r>
      <w:r w:rsidRPr="446CE55A" w:rsidR="00332EE7">
        <w:rPr>
          <w:rFonts w:ascii="Arial" w:hAnsi="Arial" w:cs="Arial"/>
          <w:b w:val="1"/>
          <w:bCs w:val="1"/>
          <w:i w:val="1"/>
          <w:iCs w:val="1"/>
          <w:sz w:val="24"/>
          <w:szCs w:val="24"/>
          <w:u w:val="single"/>
        </w:rPr>
        <w:t>4</w:t>
      </w:r>
      <w:r w:rsidRPr="446CE55A" w:rsidR="009E2E03">
        <w:rPr>
          <w:rFonts w:ascii="Arial" w:hAnsi="Arial" w:cs="Arial"/>
          <w:b w:val="1"/>
          <w:bCs w:val="1"/>
          <w:i w:val="1"/>
          <w:iCs w:val="1"/>
          <w:sz w:val="24"/>
          <w:szCs w:val="24"/>
          <w:u w:val="single"/>
        </w:rPr>
        <w:t>a</w:t>
      </w:r>
    </w:p>
    <w:p w:rsidR="00410BE8" w:rsidP="446CE55A" w:rsidRDefault="00410BE8" w14:paraId="0C8CF556" w14:textId="30BCE034">
      <w:pPr>
        <w:jc w:val="center"/>
        <w:rPr>
          <w:rFonts w:ascii="Arial" w:hAnsi="Arial" w:cs="Arial"/>
          <w:b w:val="1"/>
          <w:bCs w:val="1"/>
          <w:sz w:val="24"/>
          <w:szCs w:val="24"/>
          <w:u w:val="single"/>
        </w:rPr>
      </w:pPr>
      <w:r w:rsidRPr="446CE55A" w:rsidR="00410BE8">
        <w:rPr>
          <w:rFonts w:ascii="Arial" w:hAnsi="Arial" w:cs="Arial"/>
          <w:b w:val="1"/>
          <w:bCs w:val="1"/>
          <w:sz w:val="24"/>
          <w:szCs w:val="24"/>
          <w:u w:val="single"/>
        </w:rPr>
        <w:t>Implementation Plan</w:t>
      </w:r>
    </w:p>
    <w:p w:rsidRPr="00312FA9" w:rsidR="00312FA9" w:rsidP="446CE55A" w:rsidRDefault="00312FA9" w14:paraId="76E9A4E6" w14:textId="77777777">
      <w:pPr>
        <w:jc w:val="center"/>
        <w:rPr>
          <w:rFonts w:ascii="Arial" w:hAnsi="Arial" w:cs="Arial"/>
          <w:b w:val="1"/>
          <w:bCs w:val="1"/>
          <w:sz w:val="24"/>
          <w:szCs w:val="24"/>
          <w:u w:val="single"/>
        </w:rPr>
      </w:pPr>
    </w:p>
    <w:p w:rsidR="00410BE8" w:rsidP="446CE55A" w:rsidRDefault="00410BE8" w14:paraId="757A5730" w14:textId="03EC49BB">
      <w:pPr>
        <w:pStyle w:val="ListParagraph"/>
        <w:numPr>
          <w:ilvl w:val="0"/>
          <w:numId w:val="13"/>
        </w:numPr>
        <w:rPr/>
      </w:pPr>
      <w:r w:rsidRPr="446CE55A" w:rsidR="00410BE8">
        <w:rPr>
          <w:rFonts w:ascii="Arial" w:hAnsi="Arial" w:cs="Arial"/>
          <w:sz w:val="24"/>
          <w:szCs w:val="24"/>
        </w:rPr>
        <w:t xml:space="preserve">Name the problem you are </w:t>
      </w:r>
      <w:r w:rsidRPr="446CE55A" w:rsidR="00410BE8">
        <w:rPr>
          <w:rFonts w:ascii="Arial" w:hAnsi="Arial" w:cs="Arial"/>
          <w:sz w:val="24"/>
          <w:szCs w:val="24"/>
        </w:rPr>
        <w:t>solving</w:t>
      </w:r>
      <w:r w:rsidRPr="446CE55A" w:rsidR="01B701CE">
        <w:rPr>
          <w:rFonts w:ascii="Arial" w:hAnsi="Arial" w:cs="Arial"/>
          <w:sz w:val="24"/>
          <w:szCs w:val="24"/>
        </w:rPr>
        <w:t xml:space="preserve"> </w:t>
      </w:r>
      <w:r w:rsidRPr="446CE55A" w:rsidR="00410BE8">
        <w:rPr>
          <w:rFonts w:ascii="Arial" w:hAnsi="Arial" w:cs="Arial"/>
          <w:sz w:val="24"/>
          <w:szCs w:val="24"/>
        </w:rPr>
        <w:t>:</w:t>
      </w:r>
      <w:r w:rsidRPr="446CE55A" w:rsidR="335AF5D0">
        <w:rPr>
          <w:noProof w:val="0"/>
          <w:lang w:val="en-GB"/>
        </w:rPr>
        <w:t>Stagnant</w:t>
      </w:r>
      <w:r w:rsidRPr="446CE55A" w:rsidR="335AF5D0">
        <w:rPr>
          <w:noProof w:val="0"/>
          <w:lang w:val="en-GB"/>
        </w:rPr>
        <w:t xml:space="preserve"> sales 20–25% below pre</w:t>
      </w:r>
      <w:r>
        <w:noBreakHyphen/>
      </w:r>
      <w:r w:rsidRPr="446CE55A" w:rsidR="335AF5D0">
        <w:rPr>
          <w:noProof w:val="0"/>
          <w:lang w:val="en-GB"/>
        </w:rPr>
        <w:t>2019 levels, caused by reduced retail park footfall, widespread hybrid/remote working, rising overheads, and unmet customer demand for delivery and pre</w:t>
      </w:r>
      <w:r>
        <w:noBreakHyphen/>
      </w:r>
      <w:r w:rsidRPr="446CE55A" w:rsidR="335AF5D0">
        <w:rPr>
          <w:noProof w:val="0"/>
          <w:lang w:val="en-GB"/>
        </w:rPr>
        <w:t>order services.</w:t>
      </w:r>
    </w:p>
    <w:p w:rsidRPr="00410BE8" w:rsidR="00410BE8" w:rsidP="446CE55A" w:rsidRDefault="00410BE8" w14:paraId="2CDAE5B4" w14:textId="2A1AE159">
      <w:pPr>
        <w:spacing w:before="0" w:beforeAutospacing="off" w:after="0" w:afterAutospacing="off" w:line="360" w:lineRule="auto"/>
        <w:ind/>
      </w:pPr>
      <w:r w:rsidRPr="446CE55A" w:rsidR="00410BE8">
        <w:rPr>
          <w:rFonts w:ascii="Arial" w:hAnsi="Arial" w:cs="Arial"/>
          <w:sz w:val="24"/>
          <w:szCs w:val="24"/>
        </w:rPr>
        <w:t>Name the solution you are implementing:</w:t>
      </w:r>
      <w:r w:rsidRPr="446CE55A" w:rsidR="5E54D77E">
        <w:rPr>
          <w:rFonts w:ascii="system-ui" w:hAnsi="system-ui" w:eastAsia="system-ui" w:cs="system-ui"/>
          <w:b w:val="0"/>
          <w:bCs w:val="0"/>
          <w:i w:val="0"/>
          <w:iCs w:val="0"/>
          <w:noProof w:val="0"/>
          <w:color w:val="1C1F23"/>
          <w:sz w:val="24"/>
          <w:szCs w:val="24"/>
          <w:lang w:val="en-GB"/>
        </w:rPr>
        <w:t xml:space="preserve"> Local Delivery &amp; Pre</w:t>
      </w:r>
      <w:r>
        <w:noBreakHyphen/>
      </w:r>
      <w:r w:rsidRPr="446CE55A" w:rsidR="5E54D77E">
        <w:rPr>
          <w:rFonts w:ascii="system-ui" w:hAnsi="system-ui" w:eastAsia="system-ui" w:cs="system-ui"/>
          <w:b w:val="0"/>
          <w:bCs w:val="0"/>
          <w:i w:val="0"/>
          <w:iCs w:val="0"/>
          <w:noProof w:val="0"/>
          <w:color w:val="1C1F23"/>
          <w:sz w:val="24"/>
          <w:szCs w:val="24"/>
          <w:lang w:val="en-GB"/>
        </w:rPr>
        <w:t>Order Service</w:t>
      </w:r>
    </w:p>
    <w:p w:rsidRPr="00410BE8" w:rsidR="00410BE8" w:rsidP="446CE55A" w:rsidRDefault="00410BE8" w14:paraId="18A30752" w14:textId="6C8B9994">
      <w:pPr>
        <w:ind w:left="-454"/>
        <w:rPr>
          <w:rFonts w:ascii="Arial" w:hAnsi="Arial" w:cs="Arial"/>
          <w:sz w:val="24"/>
          <w:szCs w:val="24"/>
        </w:rPr>
      </w:pP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446CE55A" w14:paraId="0E1A26A7" w14:textId="77777777">
        <w:trPr>
          <w:trHeight w:val="417"/>
        </w:trPr>
        <w:tc>
          <w:tcPr>
            <w:tcW w:w="562" w:type="dxa"/>
            <w:tcMar/>
          </w:tcPr>
          <w:p w:rsidRPr="00DC1244" w:rsidR="00410BE8" w:rsidP="446CE55A" w:rsidRDefault="00410BE8" w14:paraId="415CA5DD" w14:textId="77777777">
            <w:pPr>
              <w:jc w:val="center"/>
              <w:rPr>
                <w:rFonts w:ascii="Arial" w:hAnsi="Arial" w:cs="Arial"/>
                <w:b w:val="1"/>
                <w:bCs w:val="1"/>
                <w:sz w:val="24"/>
                <w:szCs w:val="24"/>
              </w:rPr>
            </w:pPr>
          </w:p>
        </w:tc>
        <w:tc>
          <w:tcPr>
            <w:tcW w:w="1707" w:type="dxa"/>
            <w:tcMar/>
          </w:tcPr>
          <w:p w:rsidRPr="00DC1244" w:rsidR="00410BE8" w:rsidP="446CE55A" w:rsidRDefault="00410BE8" w14:paraId="1A53D74B" w14:textId="77777777">
            <w:pPr>
              <w:jc w:val="center"/>
              <w:rPr>
                <w:rFonts w:ascii="Arial" w:hAnsi="Arial" w:cs="Arial"/>
                <w:b w:val="1"/>
                <w:bCs w:val="1"/>
                <w:sz w:val="24"/>
                <w:szCs w:val="24"/>
              </w:rPr>
            </w:pPr>
            <w:r w:rsidRPr="446CE55A" w:rsidR="00410BE8">
              <w:rPr>
                <w:rFonts w:ascii="Arial" w:hAnsi="Arial" w:cs="Arial"/>
                <w:b w:val="1"/>
                <w:bCs w:val="1"/>
                <w:sz w:val="24"/>
                <w:szCs w:val="24"/>
              </w:rPr>
              <w:t>Task</w:t>
            </w:r>
          </w:p>
        </w:tc>
        <w:tc>
          <w:tcPr>
            <w:tcW w:w="2268" w:type="dxa"/>
            <w:tcMar/>
          </w:tcPr>
          <w:p w:rsidRPr="00DC1244" w:rsidR="00410BE8" w:rsidP="446CE55A" w:rsidRDefault="00410BE8" w14:paraId="1D772114" w14:textId="77777777">
            <w:pPr>
              <w:jc w:val="center"/>
              <w:rPr>
                <w:rFonts w:ascii="Arial" w:hAnsi="Arial" w:cs="Arial"/>
                <w:b w:val="1"/>
                <w:bCs w:val="1"/>
                <w:sz w:val="24"/>
                <w:szCs w:val="24"/>
              </w:rPr>
            </w:pPr>
            <w:r w:rsidRPr="446CE55A" w:rsidR="00410BE8">
              <w:rPr>
                <w:rFonts w:ascii="Arial" w:hAnsi="Arial" w:cs="Arial"/>
                <w:b w:val="1"/>
                <w:bCs w:val="1"/>
                <w:sz w:val="24"/>
                <w:szCs w:val="24"/>
              </w:rPr>
              <w:t>WHAT</w:t>
            </w:r>
          </w:p>
          <w:p w:rsidRPr="00DC1244" w:rsidR="00410BE8" w:rsidP="446CE55A" w:rsidRDefault="00410BE8" w14:paraId="7E3CC504" w14:textId="77777777">
            <w:pPr>
              <w:jc w:val="center"/>
              <w:rPr>
                <w:rFonts w:ascii="Arial" w:hAnsi="Arial" w:cs="Arial"/>
                <w:b w:val="1"/>
                <w:bCs w:val="1"/>
                <w:sz w:val="24"/>
                <w:szCs w:val="24"/>
              </w:rPr>
            </w:pPr>
          </w:p>
        </w:tc>
        <w:tc>
          <w:tcPr>
            <w:tcW w:w="1701" w:type="dxa"/>
            <w:tcMar/>
          </w:tcPr>
          <w:p w:rsidRPr="00DC1244" w:rsidR="00410BE8" w:rsidP="446CE55A" w:rsidRDefault="00410BE8" w14:paraId="7C5F38F7" w14:textId="77777777">
            <w:pPr>
              <w:jc w:val="center"/>
              <w:rPr>
                <w:rFonts w:ascii="Arial" w:hAnsi="Arial" w:cs="Arial"/>
                <w:b w:val="1"/>
                <w:bCs w:val="1"/>
                <w:sz w:val="24"/>
                <w:szCs w:val="24"/>
              </w:rPr>
            </w:pPr>
            <w:r w:rsidRPr="446CE55A" w:rsidR="00410BE8">
              <w:rPr>
                <w:rFonts w:ascii="Arial" w:hAnsi="Arial" w:cs="Arial"/>
                <w:b w:val="1"/>
                <w:bCs w:val="1"/>
                <w:sz w:val="24"/>
                <w:szCs w:val="24"/>
              </w:rPr>
              <w:t>WHEN</w:t>
            </w:r>
          </w:p>
          <w:p w:rsidRPr="00DC1244" w:rsidR="00410BE8" w:rsidP="446CE55A" w:rsidRDefault="00410BE8" w14:paraId="6C194826" w14:textId="77777777">
            <w:pPr>
              <w:jc w:val="center"/>
              <w:rPr>
                <w:rFonts w:ascii="Arial" w:hAnsi="Arial" w:cs="Arial"/>
                <w:b w:val="1"/>
                <w:bCs w:val="1"/>
                <w:sz w:val="24"/>
                <w:szCs w:val="24"/>
              </w:rPr>
            </w:pPr>
          </w:p>
        </w:tc>
        <w:tc>
          <w:tcPr>
            <w:tcW w:w="1701" w:type="dxa"/>
            <w:tcMar/>
          </w:tcPr>
          <w:p w:rsidRPr="00DC1244" w:rsidR="00410BE8" w:rsidP="446CE55A" w:rsidRDefault="00410BE8" w14:paraId="20F1D3B7" w14:textId="77777777">
            <w:pPr>
              <w:jc w:val="center"/>
              <w:rPr>
                <w:rFonts w:ascii="Arial" w:hAnsi="Arial" w:cs="Arial"/>
                <w:b w:val="1"/>
                <w:bCs w:val="1"/>
                <w:sz w:val="24"/>
                <w:szCs w:val="24"/>
              </w:rPr>
            </w:pPr>
            <w:r w:rsidRPr="446CE55A" w:rsidR="00410BE8">
              <w:rPr>
                <w:rFonts w:ascii="Arial" w:hAnsi="Arial" w:cs="Arial"/>
                <w:b w:val="1"/>
                <w:bCs w:val="1"/>
                <w:sz w:val="24"/>
                <w:szCs w:val="24"/>
              </w:rPr>
              <w:t>WHO</w:t>
            </w:r>
          </w:p>
          <w:p w:rsidRPr="00DC1244" w:rsidR="00410BE8" w:rsidP="446CE55A" w:rsidRDefault="00410BE8" w14:paraId="7853DB55" w14:textId="77777777">
            <w:pPr>
              <w:jc w:val="center"/>
              <w:rPr>
                <w:rFonts w:ascii="Arial" w:hAnsi="Arial" w:cs="Arial"/>
                <w:b w:val="1"/>
                <w:bCs w:val="1"/>
                <w:sz w:val="24"/>
                <w:szCs w:val="24"/>
              </w:rPr>
            </w:pPr>
          </w:p>
        </w:tc>
        <w:tc>
          <w:tcPr>
            <w:tcW w:w="1843" w:type="dxa"/>
            <w:tcMar/>
          </w:tcPr>
          <w:p w:rsidRPr="00DC1244" w:rsidR="00410BE8" w:rsidP="446CE55A" w:rsidRDefault="00410BE8" w14:paraId="44125380" w14:textId="77777777">
            <w:pPr>
              <w:jc w:val="center"/>
              <w:rPr>
                <w:rFonts w:ascii="Arial" w:hAnsi="Arial" w:cs="Arial"/>
                <w:b w:val="1"/>
                <w:bCs w:val="1"/>
                <w:sz w:val="24"/>
                <w:szCs w:val="24"/>
              </w:rPr>
            </w:pPr>
            <w:r w:rsidRPr="446CE55A" w:rsidR="00410BE8">
              <w:rPr>
                <w:rFonts w:ascii="Arial" w:hAnsi="Arial" w:cs="Arial"/>
                <w:b w:val="1"/>
                <w:bCs w:val="1"/>
                <w:sz w:val="24"/>
                <w:szCs w:val="24"/>
              </w:rPr>
              <w:t>Done</w:t>
            </w:r>
          </w:p>
        </w:tc>
      </w:tr>
      <w:tr w:rsidRPr="00DC1244" w:rsidR="00410BE8" w:rsidTr="446CE55A" w14:paraId="537448D9" w14:textId="77777777">
        <w:trPr>
          <w:trHeight w:val="417"/>
        </w:trPr>
        <w:tc>
          <w:tcPr>
            <w:tcW w:w="562" w:type="dxa"/>
            <w:tcMar/>
          </w:tcPr>
          <w:p w:rsidRPr="00DC1244" w:rsidR="00410BE8" w:rsidP="446CE55A" w:rsidRDefault="00410BE8" w14:paraId="1C497D48" w14:textId="77777777">
            <w:pPr>
              <w:jc w:val="center"/>
              <w:rPr>
                <w:rFonts w:ascii="Arial" w:hAnsi="Arial" w:cs="Arial"/>
                <w:b w:val="1"/>
                <w:bCs w:val="1"/>
                <w:sz w:val="24"/>
                <w:szCs w:val="24"/>
              </w:rPr>
            </w:pPr>
            <w:r w:rsidRPr="446CE55A" w:rsidR="00410BE8">
              <w:rPr>
                <w:rFonts w:ascii="Arial" w:hAnsi="Arial" w:cs="Arial"/>
                <w:b w:val="1"/>
                <w:bCs w:val="1"/>
                <w:sz w:val="24"/>
                <w:szCs w:val="24"/>
              </w:rPr>
              <w:t>1</w:t>
            </w:r>
          </w:p>
        </w:tc>
        <w:tc>
          <w:tcPr>
            <w:tcW w:w="1707" w:type="dxa"/>
            <w:tcMar/>
          </w:tcPr>
          <w:p w:rsidRPr="004E2BAE" w:rsidR="00410BE8" w:rsidP="446CE55A" w:rsidRDefault="00410BE8" w14:paraId="2BCCC8C8" w14:textId="5E81AE09">
            <w:pPr>
              <w:rPr>
                <w:rFonts w:ascii="Arial" w:hAnsi="Arial" w:cs="Arial"/>
                <w:sz w:val="24"/>
                <w:szCs w:val="24"/>
              </w:rPr>
            </w:pPr>
            <w:r w:rsidRPr="446CE55A" w:rsidR="5D3EF465">
              <w:rPr>
                <w:rFonts w:ascii="Arial" w:hAnsi="Arial" w:cs="Arial"/>
                <w:sz w:val="24"/>
                <w:szCs w:val="24"/>
              </w:rPr>
              <w:t xml:space="preserve">1 </w:t>
            </w:r>
          </w:p>
          <w:p w:rsidRPr="004E2BAE" w:rsidR="00410BE8" w:rsidP="446CE55A" w:rsidRDefault="00410BE8" w14:paraId="79A445D2" w14:textId="77777777">
            <w:pPr>
              <w:rPr>
                <w:rFonts w:ascii="Arial" w:hAnsi="Arial" w:cs="Arial"/>
                <w:sz w:val="24"/>
                <w:szCs w:val="24"/>
              </w:rPr>
            </w:pPr>
          </w:p>
        </w:tc>
        <w:tc>
          <w:tcPr>
            <w:tcW w:w="2268" w:type="dxa"/>
            <w:tcMar/>
          </w:tcPr>
          <w:p w:rsidR="5D3EF465" w:rsidP="446CE55A" w:rsidRDefault="5D3EF465" w14:paraId="4AFA3F36" w14:textId="3D4B62D8">
            <w:pPr>
              <w:pStyle w:val="Normal"/>
              <w:rPr>
                <w:rFonts w:ascii="Arial" w:hAnsi="Arial" w:eastAsia="Arial" w:cs="Arial"/>
                <w:noProof w:val="0"/>
                <w:sz w:val="24"/>
                <w:szCs w:val="24"/>
                <w:lang w:val="en-GB"/>
              </w:rPr>
            </w:pPr>
            <w:r w:rsidRPr="446CE55A" w:rsidR="5D3EF465">
              <w:rPr>
                <w:rFonts w:ascii="system-ui" w:hAnsi="system-ui" w:eastAsia="system-ui" w:cs="system-ui"/>
                <w:b w:val="0"/>
                <w:bCs w:val="0"/>
                <w:i w:val="0"/>
                <w:iCs w:val="0"/>
                <w:caps w:val="0"/>
                <w:smallCaps w:val="0"/>
                <w:noProof w:val="0"/>
                <w:color w:val="000000" w:themeColor="text1" w:themeTint="FF" w:themeShade="FF"/>
                <w:sz w:val="24"/>
                <w:szCs w:val="24"/>
                <w:lang w:val="en-GB"/>
              </w:rPr>
              <w:t>Define 3</w:t>
            </w:r>
            <w:r>
              <w:noBreakHyphen/>
            </w:r>
            <w:r w:rsidRPr="446CE55A" w:rsidR="5D3EF465">
              <w:rPr>
                <w:rFonts w:ascii="system-ui" w:hAnsi="system-ui" w:eastAsia="system-ui" w:cs="system-ui"/>
                <w:b w:val="0"/>
                <w:bCs w:val="0"/>
                <w:i w:val="0"/>
                <w:iCs w:val="0"/>
                <w:caps w:val="0"/>
                <w:smallCaps w:val="0"/>
                <w:noProof w:val="0"/>
                <w:color w:val="000000" w:themeColor="text1" w:themeTint="FF" w:themeShade="FF"/>
                <w:sz w:val="24"/>
                <w:szCs w:val="24"/>
                <w:lang w:val="en-GB"/>
              </w:rPr>
              <w:t>mile delivery radius, research low</w:t>
            </w:r>
            <w:r>
              <w:noBreakHyphen/>
            </w:r>
            <w:r w:rsidRPr="446CE55A" w:rsidR="5D3EF465">
              <w:rPr>
                <w:rFonts w:ascii="system-ui" w:hAnsi="system-ui" w:eastAsia="system-ui" w:cs="system-ui"/>
                <w:b w:val="0"/>
                <w:bCs w:val="0"/>
                <w:i w:val="0"/>
                <w:iCs w:val="0"/>
                <w:caps w:val="0"/>
                <w:smallCaps w:val="0"/>
                <w:noProof w:val="0"/>
                <w:color w:val="000000" w:themeColor="text1" w:themeTint="FF" w:themeShade="FF"/>
                <w:sz w:val="24"/>
                <w:szCs w:val="24"/>
                <w:lang w:val="en-GB"/>
              </w:rPr>
              <w:t>cost order systems and local couriers, set pricing and service rules</w:t>
            </w:r>
          </w:p>
          <w:p w:rsidR="446CE55A" w:rsidP="446CE55A" w:rsidRDefault="446CE55A" w14:paraId="647566D5" w14:textId="53D0D3A8">
            <w:pPr>
              <w:pStyle w:val="Normal"/>
              <w:rPr>
                <w:rFonts w:ascii="Arial" w:hAnsi="Arial" w:cs="Arial"/>
                <w:sz w:val="24"/>
                <w:szCs w:val="24"/>
              </w:rPr>
            </w:pPr>
          </w:p>
          <w:p w:rsidRPr="004E2BAE" w:rsidR="00410BE8" w:rsidP="446CE55A" w:rsidRDefault="00410BE8" w14:paraId="46677302" w14:textId="77777777">
            <w:pPr>
              <w:rPr>
                <w:rFonts w:ascii="Arial" w:hAnsi="Arial" w:cs="Arial"/>
                <w:sz w:val="24"/>
                <w:szCs w:val="24"/>
              </w:rPr>
            </w:pPr>
          </w:p>
        </w:tc>
        <w:tc>
          <w:tcPr>
            <w:tcW w:w="1701" w:type="dxa"/>
            <w:tcMar/>
          </w:tcPr>
          <w:p w:rsidRPr="004E2BAE" w:rsidR="00410BE8" w:rsidP="446CE55A" w:rsidRDefault="00410BE8" w14:paraId="09B3F5D0" w14:textId="01AE93BE">
            <w:pPr>
              <w:rPr>
                <w:rFonts w:ascii="Arial" w:hAnsi="Arial" w:cs="Arial"/>
                <w:sz w:val="24"/>
                <w:szCs w:val="24"/>
              </w:rPr>
            </w:pPr>
            <w:r w:rsidRPr="446CE55A" w:rsidR="5D3EF465">
              <w:rPr>
                <w:rFonts w:ascii="Arial" w:hAnsi="Arial" w:cs="Arial"/>
                <w:sz w:val="24"/>
                <w:szCs w:val="24"/>
              </w:rPr>
              <w:t xml:space="preserve">Week 1 –2 </w:t>
            </w:r>
          </w:p>
          <w:p w:rsidRPr="004E2BAE" w:rsidR="00410BE8" w:rsidP="446CE55A" w:rsidRDefault="00410BE8" w14:paraId="57E9D71F" w14:textId="77777777">
            <w:pPr>
              <w:rPr>
                <w:rFonts w:ascii="Arial" w:hAnsi="Arial" w:cs="Arial"/>
                <w:sz w:val="24"/>
                <w:szCs w:val="24"/>
              </w:rPr>
            </w:pPr>
          </w:p>
          <w:p w:rsidRPr="004E2BAE" w:rsidR="00410BE8" w:rsidP="446CE55A" w:rsidRDefault="00410BE8" w14:paraId="40EEA0B2" w14:textId="77777777">
            <w:pPr>
              <w:rPr>
                <w:rFonts w:ascii="Arial" w:hAnsi="Arial" w:cs="Arial"/>
                <w:sz w:val="24"/>
                <w:szCs w:val="24"/>
              </w:rPr>
            </w:pPr>
          </w:p>
        </w:tc>
        <w:tc>
          <w:tcPr>
            <w:tcW w:w="1701" w:type="dxa"/>
            <w:tcMar/>
          </w:tcPr>
          <w:p w:rsidRPr="004E2BAE" w:rsidR="00410BE8" w:rsidP="446CE55A" w:rsidRDefault="00410BE8" w14:paraId="5C8B23AA" w14:textId="467DB528">
            <w:pPr>
              <w:pStyle w:val="Normal"/>
              <w:rPr>
                <w:rFonts w:ascii="Arial" w:hAnsi="Arial" w:eastAsia="Arial" w:cs="Arial"/>
                <w:noProof w:val="0"/>
                <w:sz w:val="24"/>
                <w:szCs w:val="24"/>
                <w:lang w:val="en-GB"/>
              </w:rPr>
            </w:pPr>
            <w:r w:rsidRPr="446CE55A" w:rsidR="5D3EF465">
              <w:rPr>
                <w:rFonts w:ascii="system-ui" w:hAnsi="system-ui" w:eastAsia="system-ui" w:cs="system-ui"/>
                <w:b w:val="0"/>
                <w:bCs w:val="0"/>
                <w:i w:val="0"/>
                <w:iCs w:val="0"/>
                <w:caps w:val="0"/>
                <w:smallCaps w:val="0"/>
                <w:noProof w:val="0"/>
                <w:color w:val="000000" w:themeColor="text1" w:themeTint="FF" w:themeShade="FF"/>
                <w:sz w:val="24"/>
                <w:szCs w:val="24"/>
                <w:lang w:val="en-GB"/>
              </w:rPr>
              <w:t>Basil + senior staff</w:t>
            </w:r>
          </w:p>
          <w:p w:rsidRPr="004E2BAE" w:rsidR="00410BE8" w:rsidP="446CE55A" w:rsidRDefault="00410BE8" w14:paraId="60E41FF3" w14:textId="77777777">
            <w:pPr>
              <w:rPr>
                <w:rFonts w:ascii="Arial" w:hAnsi="Arial" w:cs="Arial"/>
                <w:sz w:val="24"/>
                <w:szCs w:val="24"/>
              </w:rPr>
            </w:pPr>
          </w:p>
        </w:tc>
        <w:tc>
          <w:tcPr>
            <w:tcW w:w="1843" w:type="dxa"/>
            <w:tcMar/>
          </w:tcPr>
          <w:p w:rsidRPr="004E2BAE" w:rsidR="00410BE8" w:rsidP="446CE55A" w:rsidRDefault="00410BE8" w14:paraId="2AAA9C66" w14:textId="77777777">
            <w:pPr>
              <w:rPr>
                <w:rFonts w:ascii="Arial" w:hAnsi="Arial" w:cs="Arial"/>
                <w:sz w:val="24"/>
                <w:szCs w:val="24"/>
              </w:rPr>
            </w:pPr>
          </w:p>
          <w:p w:rsidRPr="004E2BAE" w:rsidR="00410BE8" w:rsidP="446CE55A" w:rsidRDefault="00410BE8" w14:paraId="6E3EB6D7" w14:textId="77777777">
            <w:pPr>
              <w:rPr>
                <w:rFonts w:ascii="Arial" w:hAnsi="Arial" w:cs="Arial"/>
                <w:sz w:val="24"/>
                <w:szCs w:val="24"/>
              </w:rPr>
            </w:pPr>
          </w:p>
          <w:p w:rsidRPr="004E2BAE" w:rsidR="00410BE8" w:rsidP="446CE55A" w:rsidRDefault="00410BE8" w14:paraId="76F94260" w14:textId="77777777">
            <w:pPr>
              <w:rPr>
                <w:rFonts w:ascii="Arial" w:hAnsi="Arial" w:cs="Arial"/>
                <w:sz w:val="24"/>
                <w:szCs w:val="24"/>
              </w:rPr>
            </w:pPr>
          </w:p>
        </w:tc>
      </w:tr>
      <w:tr w:rsidRPr="00DC1244" w:rsidR="00410BE8" w:rsidTr="446CE55A" w14:paraId="5153D075" w14:textId="77777777">
        <w:trPr>
          <w:trHeight w:val="417"/>
        </w:trPr>
        <w:tc>
          <w:tcPr>
            <w:tcW w:w="562" w:type="dxa"/>
            <w:tcMar/>
          </w:tcPr>
          <w:p w:rsidRPr="00DC1244" w:rsidR="00410BE8" w:rsidP="446CE55A" w:rsidRDefault="00410BE8" w14:paraId="2F1B7CEF" w14:textId="77777777">
            <w:pPr>
              <w:jc w:val="center"/>
              <w:rPr>
                <w:rFonts w:ascii="Arial" w:hAnsi="Arial" w:cs="Arial"/>
                <w:b w:val="1"/>
                <w:bCs w:val="1"/>
                <w:sz w:val="24"/>
                <w:szCs w:val="24"/>
              </w:rPr>
            </w:pPr>
            <w:r w:rsidRPr="446CE55A" w:rsidR="00410BE8">
              <w:rPr>
                <w:rFonts w:ascii="Arial" w:hAnsi="Arial" w:cs="Arial"/>
                <w:b w:val="1"/>
                <w:bCs w:val="1"/>
                <w:sz w:val="24"/>
                <w:szCs w:val="24"/>
              </w:rPr>
              <w:t>2</w:t>
            </w:r>
          </w:p>
        </w:tc>
        <w:tc>
          <w:tcPr>
            <w:tcW w:w="1707" w:type="dxa"/>
            <w:tcMar/>
          </w:tcPr>
          <w:p w:rsidRPr="004E2BAE" w:rsidR="00410BE8" w:rsidP="446CE55A" w:rsidRDefault="00410BE8" w14:paraId="4C9496F8" w14:textId="139FC8AD">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446CE55A" w:rsidR="346D8B01">
              <w:rPr>
                <w:rFonts w:ascii="system-ui" w:hAnsi="system-ui" w:eastAsia="system-ui" w:cs="system-ui"/>
                <w:b w:val="0"/>
                <w:bCs w:val="0"/>
                <w:i w:val="0"/>
                <w:iCs w:val="0"/>
                <w:caps w:val="0"/>
                <w:smallCaps w:val="0"/>
                <w:noProof w:val="0"/>
                <w:color w:val="000000" w:themeColor="text1" w:themeTint="FF" w:themeShade="FF"/>
                <w:sz w:val="24"/>
                <w:szCs w:val="24"/>
                <w:lang w:val="en-GB"/>
              </w:rPr>
              <w:t>2</w:t>
            </w:r>
          </w:p>
          <w:p w:rsidRPr="004E2BAE" w:rsidR="00410BE8" w:rsidP="446CE55A" w:rsidRDefault="00410BE8" w14:paraId="7B708022" w14:textId="77777777">
            <w:pPr>
              <w:rPr>
                <w:rFonts w:ascii="Arial" w:hAnsi="Arial" w:cs="Arial"/>
                <w:sz w:val="24"/>
                <w:szCs w:val="24"/>
              </w:rPr>
            </w:pPr>
          </w:p>
          <w:p w:rsidRPr="004E2BAE" w:rsidR="00410BE8" w:rsidP="446CE55A" w:rsidRDefault="00410BE8" w14:paraId="21BDB825" w14:textId="77777777">
            <w:pPr>
              <w:rPr>
                <w:rFonts w:ascii="Arial" w:hAnsi="Arial" w:cs="Arial"/>
                <w:sz w:val="24"/>
                <w:szCs w:val="24"/>
              </w:rPr>
            </w:pPr>
          </w:p>
        </w:tc>
        <w:tc>
          <w:tcPr>
            <w:tcW w:w="2268" w:type="dxa"/>
            <w:tcMar/>
          </w:tcPr>
          <w:p w:rsidRPr="004E2BAE" w:rsidR="00410BE8" w:rsidP="446CE55A" w:rsidRDefault="00410BE8" w14:paraId="064E2EC0" w14:textId="49932F56">
            <w:pPr>
              <w:pStyle w:val="Normal"/>
              <w:rPr>
                <w:rFonts w:ascii="Arial" w:hAnsi="Arial" w:eastAsia="Arial" w:cs="Arial"/>
                <w:noProof w:val="0"/>
                <w:sz w:val="24"/>
                <w:szCs w:val="24"/>
                <w:lang w:val="en-GB"/>
              </w:rPr>
            </w:pPr>
            <w:r w:rsidRPr="446CE55A" w:rsidR="24618034">
              <w:rPr>
                <w:rFonts w:ascii="Arial" w:hAnsi="Arial" w:cs="Arial"/>
                <w:sz w:val="24"/>
                <w:szCs w:val="24"/>
              </w:rPr>
              <w:t xml:space="preserve"> </w:t>
            </w:r>
            <w:r w:rsidRPr="446CE55A" w:rsidR="4404CC3B">
              <w:rPr>
                <w:rFonts w:ascii="system-ui" w:hAnsi="system-ui" w:eastAsia="system-ui" w:cs="system-ui"/>
                <w:b w:val="0"/>
                <w:bCs w:val="0"/>
                <w:i w:val="0"/>
                <w:iCs w:val="0"/>
                <w:caps w:val="0"/>
                <w:smallCaps w:val="0"/>
                <w:noProof w:val="0"/>
                <w:color w:val="000000" w:themeColor="text1" w:themeTint="FF" w:themeShade="FF"/>
                <w:sz w:val="24"/>
                <w:szCs w:val="24"/>
                <w:lang w:val="en-GB"/>
              </w:rPr>
              <w:t>Create promotional materials, train staff on order processing, launch limited trial (Tue–Fri 10am–2pm)</w:t>
            </w:r>
          </w:p>
          <w:p w:rsidRPr="004E2BAE" w:rsidR="00410BE8" w:rsidP="446CE55A" w:rsidRDefault="00410BE8" w14:paraId="00641DEC" w14:textId="77777777">
            <w:pPr>
              <w:rPr>
                <w:rFonts w:ascii="Arial" w:hAnsi="Arial" w:cs="Arial"/>
                <w:sz w:val="24"/>
                <w:szCs w:val="24"/>
              </w:rPr>
            </w:pPr>
          </w:p>
          <w:p w:rsidRPr="004E2BAE" w:rsidR="00410BE8" w:rsidP="446CE55A" w:rsidRDefault="00410BE8" w14:paraId="1BDC939E" w14:textId="77777777">
            <w:pPr>
              <w:rPr>
                <w:rFonts w:ascii="Arial" w:hAnsi="Arial" w:cs="Arial"/>
                <w:sz w:val="24"/>
                <w:szCs w:val="24"/>
              </w:rPr>
            </w:pPr>
          </w:p>
        </w:tc>
        <w:tc>
          <w:tcPr>
            <w:tcW w:w="1701" w:type="dxa"/>
            <w:tcMar/>
          </w:tcPr>
          <w:p w:rsidRPr="004E2BAE" w:rsidR="00410BE8" w:rsidP="446CE55A" w:rsidRDefault="00410BE8" w14:paraId="7817E6AB" w14:textId="42C92CCC">
            <w:pPr>
              <w:pStyle w:val="Normal"/>
              <w:rPr>
                <w:rFonts w:ascii="Arial" w:hAnsi="Arial" w:cs="Arial"/>
                <w:sz w:val="24"/>
                <w:szCs w:val="24"/>
              </w:rPr>
            </w:pPr>
            <w:r w:rsidRPr="446CE55A" w:rsidR="4404CC3B">
              <w:rPr>
                <w:rFonts w:ascii="Arial" w:hAnsi="Arial" w:cs="Arial"/>
                <w:sz w:val="24"/>
                <w:szCs w:val="24"/>
              </w:rPr>
              <w:t>Weeks 3-4</w:t>
            </w:r>
          </w:p>
          <w:p w:rsidRPr="004E2BAE" w:rsidR="00410BE8" w:rsidP="446CE55A" w:rsidRDefault="00410BE8" w14:paraId="47F92748" w14:textId="77777777">
            <w:pPr>
              <w:rPr>
                <w:rFonts w:ascii="Arial" w:hAnsi="Arial" w:cs="Arial"/>
                <w:sz w:val="24"/>
                <w:szCs w:val="24"/>
              </w:rPr>
            </w:pPr>
          </w:p>
          <w:p w:rsidRPr="004E2BAE" w:rsidR="00410BE8" w:rsidP="446CE55A" w:rsidRDefault="00410BE8" w14:paraId="3C64C40E" w14:textId="77777777">
            <w:pPr>
              <w:rPr>
                <w:rFonts w:ascii="Arial" w:hAnsi="Arial" w:cs="Arial"/>
                <w:sz w:val="24"/>
                <w:szCs w:val="24"/>
              </w:rPr>
            </w:pPr>
          </w:p>
        </w:tc>
        <w:tc>
          <w:tcPr>
            <w:tcW w:w="1701" w:type="dxa"/>
            <w:tcMar/>
          </w:tcPr>
          <w:p w:rsidRPr="004E2BAE" w:rsidR="00410BE8" w:rsidP="446CE55A" w:rsidRDefault="00410BE8" w14:paraId="00C23132" w14:textId="70B231E0">
            <w:pPr>
              <w:rPr>
                <w:rFonts w:ascii="Arial" w:hAnsi="Arial" w:cs="Arial"/>
                <w:sz w:val="24"/>
                <w:szCs w:val="24"/>
              </w:rPr>
            </w:pPr>
            <w:r w:rsidRPr="446CE55A" w:rsidR="1ECC8731">
              <w:rPr>
                <w:rFonts w:ascii="Arial" w:hAnsi="Arial" w:cs="Arial"/>
                <w:sz w:val="24"/>
                <w:szCs w:val="24"/>
              </w:rPr>
              <w:t>All Staff</w:t>
            </w:r>
          </w:p>
          <w:p w:rsidRPr="004E2BAE" w:rsidR="00410BE8" w:rsidP="446CE55A" w:rsidRDefault="00410BE8" w14:paraId="34E5F20E" w14:textId="77777777">
            <w:pPr>
              <w:rPr>
                <w:rFonts w:ascii="Arial" w:hAnsi="Arial" w:cs="Arial"/>
                <w:sz w:val="24"/>
                <w:szCs w:val="24"/>
              </w:rPr>
            </w:pPr>
          </w:p>
          <w:p w:rsidRPr="004E2BAE" w:rsidR="00410BE8" w:rsidP="446CE55A" w:rsidRDefault="00410BE8" w14:paraId="7483C0FA" w14:textId="77777777">
            <w:pPr>
              <w:rPr>
                <w:rFonts w:ascii="Arial" w:hAnsi="Arial" w:cs="Arial"/>
                <w:sz w:val="24"/>
                <w:szCs w:val="24"/>
              </w:rPr>
            </w:pPr>
          </w:p>
        </w:tc>
        <w:tc>
          <w:tcPr>
            <w:tcW w:w="1843" w:type="dxa"/>
            <w:tcMar/>
          </w:tcPr>
          <w:p w:rsidRPr="004E2BAE" w:rsidR="00410BE8" w:rsidP="446CE55A" w:rsidRDefault="00410BE8" w14:paraId="7D8F1D82" w14:textId="77777777">
            <w:pPr>
              <w:rPr>
                <w:rFonts w:ascii="Arial" w:hAnsi="Arial" w:cs="Arial"/>
                <w:sz w:val="24"/>
                <w:szCs w:val="24"/>
              </w:rPr>
            </w:pPr>
          </w:p>
          <w:p w:rsidRPr="004E2BAE" w:rsidR="00410BE8" w:rsidP="446CE55A" w:rsidRDefault="00410BE8" w14:paraId="766BEEFF" w14:textId="77777777">
            <w:pPr>
              <w:rPr>
                <w:rFonts w:ascii="Arial" w:hAnsi="Arial" w:cs="Arial"/>
                <w:sz w:val="24"/>
                <w:szCs w:val="24"/>
              </w:rPr>
            </w:pPr>
          </w:p>
          <w:p w:rsidRPr="004E2BAE" w:rsidR="00410BE8" w:rsidP="446CE55A" w:rsidRDefault="00410BE8" w14:paraId="25BCA6B2" w14:textId="77777777">
            <w:pPr>
              <w:rPr>
                <w:rFonts w:ascii="Arial" w:hAnsi="Arial" w:cs="Arial"/>
                <w:sz w:val="24"/>
                <w:szCs w:val="24"/>
              </w:rPr>
            </w:pPr>
          </w:p>
        </w:tc>
      </w:tr>
      <w:tr w:rsidRPr="00DC1244" w:rsidR="00410BE8" w:rsidTr="446CE55A" w14:paraId="7C5335A2" w14:textId="77777777">
        <w:trPr>
          <w:trHeight w:val="417"/>
        </w:trPr>
        <w:tc>
          <w:tcPr>
            <w:tcW w:w="562" w:type="dxa"/>
            <w:tcMar/>
          </w:tcPr>
          <w:p w:rsidRPr="00DC1244" w:rsidR="00410BE8" w:rsidP="446CE55A" w:rsidRDefault="00410BE8" w14:paraId="1770F186" w14:textId="77777777">
            <w:pPr>
              <w:jc w:val="center"/>
              <w:rPr>
                <w:rFonts w:ascii="Arial" w:hAnsi="Arial" w:cs="Arial"/>
                <w:b w:val="1"/>
                <w:bCs w:val="1"/>
                <w:sz w:val="24"/>
                <w:szCs w:val="24"/>
              </w:rPr>
            </w:pPr>
            <w:r w:rsidRPr="446CE55A" w:rsidR="00410BE8">
              <w:rPr>
                <w:rFonts w:ascii="Arial" w:hAnsi="Arial" w:cs="Arial"/>
                <w:b w:val="1"/>
                <w:bCs w:val="1"/>
                <w:sz w:val="24"/>
                <w:szCs w:val="24"/>
              </w:rPr>
              <w:t>3</w:t>
            </w:r>
          </w:p>
        </w:tc>
        <w:tc>
          <w:tcPr>
            <w:tcW w:w="1707" w:type="dxa"/>
            <w:tcMar/>
          </w:tcPr>
          <w:p w:rsidRPr="004E2BAE" w:rsidR="00410BE8" w:rsidP="446CE55A" w:rsidRDefault="00410BE8" w14:paraId="6B0F3F2B" w14:textId="77777777">
            <w:pPr>
              <w:rPr>
                <w:rFonts w:ascii="Arial" w:hAnsi="Arial" w:cs="Arial"/>
                <w:sz w:val="24"/>
                <w:szCs w:val="24"/>
              </w:rPr>
            </w:pPr>
          </w:p>
          <w:p w:rsidRPr="004E2BAE" w:rsidR="00410BE8" w:rsidP="446CE55A" w:rsidRDefault="00410BE8" w14:paraId="7652F05F" w14:textId="77777777">
            <w:pPr>
              <w:rPr>
                <w:rFonts w:ascii="Arial" w:hAnsi="Arial" w:cs="Arial"/>
                <w:sz w:val="24"/>
                <w:szCs w:val="24"/>
              </w:rPr>
            </w:pPr>
          </w:p>
        </w:tc>
        <w:tc>
          <w:tcPr>
            <w:tcW w:w="2268" w:type="dxa"/>
            <w:tcMar/>
          </w:tcPr>
          <w:p w:rsidRPr="004E2BAE" w:rsidR="00410BE8" w:rsidP="446CE55A" w:rsidRDefault="00410BE8" w14:paraId="46F3B094" w14:textId="4FDC2893">
            <w:pPr>
              <w:pStyle w:val="Normal"/>
              <w:rPr>
                <w:rFonts w:ascii="Arial" w:hAnsi="Arial" w:eastAsia="Arial" w:cs="Arial"/>
                <w:noProof w:val="0"/>
                <w:sz w:val="24"/>
                <w:szCs w:val="24"/>
                <w:lang w:val="en-GB"/>
              </w:rPr>
            </w:pPr>
            <w:r w:rsidRPr="446CE55A" w:rsidR="682C1EA5">
              <w:rPr>
                <w:rFonts w:ascii="system-ui" w:hAnsi="system-ui" w:eastAsia="system-ui" w:cs="system-ui"/>
                <w:b w:val="0"/>
                <w:bCs w:val="0"/>
                <w:i w:val="0"/>
                <w:iCs w:val="0"/>
                <w:caps w:val="0"/>
                <w:smallCaps w:val="0"/>
                <w:noProof w:val="0"/>
                <w:color w:val="000000" w:themeColor="text1" w:themeTint="FF" w:themeShade="FF"/>
                <w:sz w:val="24"/>
                <w:szCs w:val="24"/>
                <w:lang w:val="en-GB"/>
              </w:rPr>
              <w:t>Analyse trial sales, costs and customer feedback; adjust delivery zones, timings or partners as needed</w:t>
            </w:r>
          </w:p>
          <w:p w:rsidRPr="004E2BAE" w:rsidR="00410BE8" w:rsidP="446CE55A" w:rsidRDefault="00410BE8" w14:paraId="2E9D18C0" w14:textId="7AF8D2E6">
            <w:pPr>
              <w:pStyle w:val="Normal"/>
              <w:rPr>
                <w:rFonts w:ascii="Arial" w:hAnsi="Arial" w:cs="Arial"/>
                <w:sz w:val="24"/>
                <w:szCs w:val="24"/>
              </w:rPr>
            </w:pPr>
          </w:p>
          <w:p w:rsidRPr="004E2BAE" w:rsidR="00410BE8" w:rsidP="446CE55A" w:rsidRDefault="00410BE8" w14:paraId="5BCB453B" w14:textId="77777777">
            <w:pPr>
              <w:rPr>
                <w:rFonts w:ascii="Arial" w:hAnsi="Arial" w:cs="Arial"/>
                <w:sz w:val="24"/>
                <w:szCs w:val="24"/>
              </w:rPr>
            </w:pPr>
          </w:p>
        </w:tc>
        <w:tc>
          <w:tcPr>
            <w:tcW w:w="1701" w:type="dxa"/>
            <w:tcMar/>
          </w:tcPr>
          <w:p w:rsidRPr="004E2BAE" w:rsidR="00410BE8" w:rsidP="446CE55A" w:rsidRDefault="00410BE8" w14:paraId="202BCD37" w14:textId="4308B944">
            <w:pPr>
              <w:rPr>
                <w:rFonts w:ascii="Arial" w:hAnsi="Arial" w:cs="Arial"/>
                <w:sz w:val="24"/>
                <w:szCs w:val="24"/>
              </w:rPr>
            </w:pPr>
            <w:r w:rsidRPr="446CE55A" w:rsidR="682C1EA5">
              <w:rPr>
                <w:rFonts w:ascii="Arial" w:hAnsi="Arial" w:cs="Arial"/>
                <w:sz w:val="24"/>
                <w:szCs w:val="24"/>
              </w:rPr>
              <w:t xml:space="preserve">Week 5-6 </w:t>
            </w:r>
          </w:p>
          <w:p w:rsidRPr="004E2BAE" w:rsidR="00410BE8" w:rsidP="446CE55A" w:rsidRDefault="00410BE8" w14:paraId="4B6C7638" w14:textId="77777777">
            <w:pPr>
              <w:rPr>
                <w:rFonts w:ascii="Arial" w:hAnsi="Arial" w:cs="Arial"/>
                <w:sz w:val="24"/>
                <w:szCs w:val="24"/>
              </w:rPr>
            </w:pPr>
          </w:p>
          <w:p w:rsidRPr="004E2BAE" w:rsidR="00410BE8" w:rsidP="446CE55A" w:rsidRDefault="00410BE8" w14:paraId="1B0027E0" w14:textId="77777777">
            <w:pPr>
              <w:rPr>
                <w:rFonts w:ascii="Arial" w:hAnsi="Arial" w:cs="Arial"/>
                <w:sz w:val="24"/>
                <w:szCs w:val="24"/>
              </w:rPr>
            </w:pPr>
          </w:p>
        </w:tc>
        <w:tc>
          <w:tcPr>
            <w:tcW w:w="1701" w:type="dxa"/>
            <w:tcMar/>
          </w:tcPr>
          <w:p w:rsidRPr="004E2BAE" w:rsidR="00410BE8" w:rsidP="446CE55A" w:rsidRDefault="00410BE8" w14:paraId="42B2E7B8" w14:textId="245C0974">
            <w:pPr>
              <w:pStyle w:val="Normal"/>
              <w:rPr>
                <w:rFonts w:ascii="Arial" w:hAnsi="Arial" w:cs="Arial"/>
                <w:sz w:val="24"/>
                <w:szCs w:val="24"/>
              </w:rPr>
            </w:pPr>
            <w:r w:rsidRPr="446CE55A" w:rsidR="682C1EA5">
              <w:rPr>
                <w:rFonts w:ascii="Arial" w:hAnsi="Arial" w:cs="Arial"/>
                <w:sz w:val="24"/>
                <w:szCs w:val="24"/>
              </w:rPr>
              <w:t xml:space="preserve">Basil </w:t>
            </w:r>
          </w:p>
          <w:p w:rsidRPr="004E2BAE" w:rsidR="00410BE8" w:rsidP="446CE55A" w:rsidRDefault="00410BE8" w14:paraId="64706039" w14:textId="77777777">
            <w:pPr>
              <w:rPr>
                <w:rFonts w:ascii="Arial" w:hAnsi="Arial" w:cs="Arial"/>
                <w:sz w:val="24"/>
                <w:szCs w:val="24"/>
              </w:rPr>
            </w:pPr>
          </w:p>
        </w:tc>
        <w:tc>
          <w:tcPr>
            <w:tcW w:w="1843" w:type="dxa"/>
            <w:tcMar/>
          </w:tcPr>
          <w:p w:rsidRPr="004E2BAE" w:rsidR="00410BE8" w:rsidP="446CE55A" w:rsidRDefault="00410BE8" w14:paraId="46285781" w14:textId="77777777">
            <w:pPr>
              <w:rPr>
                <w:rFonts w:ascii="Arial" w:hAnsi="Arial" w:cs="Arial"/>
                <w:sz w:val="24"/>
                <w:szCs w:val="24"/>
              </w:rPr>
            </w:pPr>
          </w:p>
          <w:p w:rsidRPr="004E2BAE" w:rsidR="00410BE8" w:rsidP="446CE55A" w:rsidRDefault="00410BE8" w14:paraId="14B1BFD1" w14:textId="77777777">
            <w:pPr>
              <w:rPr>
                <w:rFonts w:ascii="Arial" w:hAnsi="Arial" w:cs="Arial"/>
                <w:sz w:val="24"/>
                <w:szCs w:val="24"/>
              </w:rPr>
            </w:pPr>
          </w:p>
          <w:p w:rsidRPr="004E2BAE" w:rsidR="00410BE8" w:rsidP="446CE55A" w:rsidRDefault="00410BE8" w14:paraId="02186123" w14:textId="77777777">
            <w:pPr>
              <w:rPr>
                <w:rFonts w:ascii="Arial" w:hAnsi="Arial" w:cs="Arial"/>
                <w:sz w:val="24"/>
                <w:szCs w:val="24"/>
              </w:rPr>
            </w:pPr>
          </w:p>
        </w:tc>
      </w:tr>
      <w:tr w:rsidRPr="00DC1244" w:rsidR="00410BE8" w:rsidTr="446CE55A" w14:paraId="0BAA0E55" w14:textId="77777777">
        <w:trPr>
          <w:trHeight w:val="417"/>
        </w:trPr>
        <w:tc>
          <w:tcPr>
            <w:tcW w:w="562" w:type="dxa"/>
            <w:tcMar/>
          </w:tcPr>
          <w:p w:rsidRPr="00DC1244" w:rsidR="00410BE8" w:rsidP="446CE55A" w:rsidRDefault="00410BE8" w14:paraId="1F3D715B" w14:textId="77777777">
            <w:pPr>
              <w:jc w:val="center"/>
              <w:rPr>
                <w:rFonts w:ascii="Arial" w:hAnsi="Arial" w:cs="Arial"/>
                <w:b w:val="1"/>
                <w:bCs w:val="1"/>
                <w:sz w:val="24"/>
                <w:szCs w:val="24"/>
              </w:rPr>
            </w:pPr>
            <w:r w:rsidRPr="446CE55A" w:rsidR="00410BE8">
              <w:rPr>
                <w:rFonts w:ascii="Arial" w:hAnsi="Arial" w:cs="Arial"/>
                <w:b w:val="1"/>
                <w:bCs w:val="1"/>
                <w:sz w:val="24"/>
                <w:szCs w:val="24"/>
              </w:rPr>
              <w:t>4</w:t>
            </w:r>
          </w:p>
        </w:tc>
        <w:tc>
          <w:tcPr>
            <w:tcW w:w="1707" w:type="dxa"/>
            <w:tcMar/>
          </w:tcPr>
          <w:p w:rsidRPr="004E2BAE" w:rsidR="00410BE8" w:rsidP="446CE55A" w:rsidRDefault="00410BE8" w14:paraId="13327106" w14:textId="4B0340D0">
            <w:pPr>
              <w:pStyle w:val="Normal"/>
              <w:rPr>
                <w:rFonts w:ascii="Arial" w:hAnsi="Arial" w:eastAsia="Arial" w:cs="Arial"/>
                <w:noProof w:val="0"/>
                <w:sz w:val="24"/>
                <w:szCs w:val="24"/>
                <w:lang w:val="en-GB"/>
              </w:rPr>
            </w:pPr>
            <w:r w:rsidRPr="446CE55A" w:rsidR="38A5DF91">
              <w:rPr>
                <w:rFonts w:ascii="system-ui" w:hAnsi="system-ui" w:eastAsia="system-ui" w:cs="system-ui"/>
                <w:b w:val="0"/>
                <w:bCs w:val="0"/>
                <w:i w:val="0"/>
                <w:iCs w:val="0"/>
                <w:caps w:val="0"/>
                <w:smallCaps w:val="0"/>
                <w:noProof w:val="0"/>
                <w:color w:val="000000" w:themeColor="text1" w:themeTint="FF" w:themeShade="FF"/>
                <w:sz w:val="24"/>
                <w:szCs w:val="24"/>
                <w:lang w:val="en-GB"/>
              </w:rPr>
              <w:t>L</w:t>
            </w:r>
            <w:r w:rsidRPr="446CE55A" w:rsidR="294E696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4 </w:t>
            </w:r>
          </w:p>
          <w:p w:rsidRPr="004E2BAE" w:rsidR="00410BE8" w:rsidP="446CE55A" w:rsidRDefault="00410BE8" w14:paraId="1126B92A" w14:textId="77777777">
            <w:pPr>
              <w:rPr>
                <w:rFonts w:ascii="Arial" w:hAnsi="Arial" w:cs="Arial"/>
                <w:sz w:val="24"/>
                <w:szCs w:val="24"/>
              </w:rPr>
            </w:pPr>
          </w:p>
          <w:p w:rsidRPr="004E2BAE" w:rsidR="00410BE8" w:rsidP="446CE55A" w:rsidRDefault="00410BE8" w14:paraId="493B1EF7" w14:textId="77777777">
            <w:pPr>
              <w:rPr>
                <w:rFonts w:ascii="Arial" w:hAnsi="Arial" w:cs="Arial"/>
                <w:sz w:val="24"/>
                <w:szCs w:val="24"/>
              </w:rPr>
            </w:pPr>
          </w:p>
        </w:tc>
        <w:tc>
          <w:tcPr>
            <w:tcW w:w="2268" w:type="dxa"/>
            <w:tcMar/>
          </w:tcPr>
          <w:p w:rsidRPr="004E2BAE" w:rsidR="00410BE8" w:rsidP="446CE55A" w:rsidRDefault="00410BE8" w14:paraId="7C1FC1FE" w14:textId="4BE7125A">
            <w:pPr>
              <w:pStyle w:val="Normal"/>
              <w:rPr>
                <w:rFonts w:ascii="Arial" w:hAnsi="Arial" w:eastAsia="Arial" w:cs="Arial"/>
                <w:noProof w:val="0"/>
                <w:sz w:val="24"/>
                <w:szCs w:val="24"/>
                <w:lang w:val="en-GB"/>
              </w:rPr>
            </w:pPr>
            <w:r w:rsidRPr="446CE55A" w:rsidR="294E696E">
              <w:rPr>
                <w:rFonts w:ascii="system-ui" w:hAnsi="system-ui" w:eastAsia="system-ui" w:cs="system-ui"/>
                <w:b w:val="0"/>
                <w:bCs w:val="0"/>
                <w:i w:val="0"/>
                <w:iCs w:val="0"/>
                <w:caps w:val="0"/>
                <w:smallCaps w:val="0"/>
                <w:noProof w:val="0"/>
                <w:color w:val="000000" w:themeColor="text1" w:themeTint="FF" w:themeShade="FF"/>
                <w:sz w:val="24"/>
                <w:szCs w:val="24"/>
                <w:lang w:val="en-GB"/>
              </w:rPr>
              <w:t>aunch full service, expand operating hours, promote to local offices and residents</w:t>
            </w:r>
          </w:p>
          <w:p w:rsidRPr="004E2BAE" w:rsidR="00410BE8" w:rsidP="446CE55A" w:rsidRDefault="00410BE8" w14:paraId="69622C6D" w14:textId="77777777">
            <w:pPr>
              <w:rPr>
                <w:rFonts w:ascii="Arial" w:hAnsi="Arial" w:cs="Arial"/>
                <w:sz w:val="24"/>
                <w:szCs w:val="24"/>
              </w:rPr>
            </w:pPr>
          </w:p>
          <w:p w:rsidRPr="004E2BAE" w:rsidR="00410BE8" w:rsidP="446CE55A" w:rsidRDefault="00410BE8" w14:paraId="764F34E0" w14:textId="77777777">
            <w:pPr>
              <w:rPr>
                <w:rFonts w:ascii="Arial" w:hAnsi="Arial" w:cs="Arial"/>
                <w:sz w:val="24"/>
                <w:szCs w:val="24"/>
              </w:rPr>
            </w:pPr>
          </w:p>
        </w:tc>
        <w:tc>
          <w:tcPr>
            <w:tcW w:w="1701" w:type="dxa"/>
            <w:tcMar/>
          </w:tcPr>
          <w:p w:rsidRPr="004E2BAE" w:rsidR="00410BE8" w:rsidP="446CE55A" w:rsidRDefault="00410BE8" w14:paraId="2C880E56" w14:textId="55AAA5A4">
            <w:pPr>
              <w:pStyle w:val="Normal"/>
              <w:rPr>
                <w:rFonts w:ascii="Arial" w:hAnsi="Arial" w:eastAsia="Arial" w:cs="Arial"/>
                <w:noProof w:val="0"/>
                <w:sz w:val="24"/>
                <w:szCs w:val="24"/>
                <w:lang w:val="en-GB"/>
              </w:rPr>
            </w:pPr>
            <w:r w:rsidRPr="446CE55A" w:rsidR="294E696E">
              <w:rPr>
                <w:rFonts w:ascii="system-ui" w:hAnsi="system-ui" w:eastAsia="system-ui" w:cs="system-ui"/>
                <w:b w:val="0"/>
                <w:bCs w:val="0"/>
                <w:i w:val="0"/>
                <w:iCs w:val="0"/>
                <w:caps w:val="0"/>
                <w:smallCaps w:val="0"/>
                <w:noProof w:val="0"/>
                <w:color w:val="000000" w:themeColor="text1" w:themeTint="FF" w:themeShade="FF"/>
                <w:sz w:val="24"/>
                <w:szCs w:val="24"/>
                <w:lang w:val="en-GB"/>
              </w:rPr>
              <w:t>Week 8 onwards</w:t>
            </w:r>
          </w:p>
        </w:tc>
        <w:tc>
          <w:tcPr>
            <w:tcW w:w="1701" w:type="dxa"/>
            <w:tcMar/>
          </w:tcPr>
          <w:p w:rsidRPr="004E2BAE" w:rsidR="00410BE8" w:rsidP="446CE55A" w:rsidRDefault="00410BE8" w14:paraId="644987E5" w14:textId="7F5CD60F">
            <w:pPr>
              <w:pStyle w:val="Normal"/>
              <w:rPr>
                <w:rFonts w:ascii="Arial" w:hAnsi="Arial" w:eastAsia="Arial" w:cs="Arial"/>
                <w:noProof w:val="0"/>
                <w:sz w:val="24"/>
                <w:szCs w:val="24"/>
                <w:lang w:val="en-GB"/>
              </w:rPr>
            </w:pPr>
            <w:r w:rsidRPr="446CE55A" w:rsidR="294E696E">
              <w:rPr>
                <w:rFonts w:ascii="system-ui" w:hAnsi="system-ui" w:eastAsia="system-ui" w:cs="system-ui"/>
                <w:b w:val="0"/>
                <w:bCs w:val="0"/>
                <w:i w:val="0"/>
                <w:iCs w:val="0"/>
                <w:caps w:val="0"/>
                <w:smallCaps w:val="0"/>
                <w:noProof w:val="0"/>
                <w:color w:val="000000" w:themeColor="text1" w:themeTint="FF" w:themeShade="FF"/>
                <w:sz w:val="24"/>
                <w:szCs w:val="24"/>
                <w:lang w:val="en-GB"/>
              </w:rPr>
              <w:t>Basil + all staff</w:t>
            </w:r>
          </w:p>
          <w:p w:rsidRPr="004E2BAE" w:rsidR="00410BE8" w:rsidP="446CE55A" w:rsidRDefault="00410BE8" w14:paraId="7A9AD5A0" w14:textId="53C6A242">
            <w:pPr>
              <w:rPr>
                <w:rFonts w:ascii="Arial" w:hAnsi="Arial" w:cs="Arial"/>
                <w:sz w:val="24"/>
                <w:szCs w:val="24"/>
              </w:rPr>
            </w:pPr>
          </w:p>
          <w:p w:rsidRPr="004E2BAE" w:rsidR="00410BE8" w:rsidP="446CE55A" w:rsidRDefault="00410BE8" w14:paraId="210259E8" w14:textId="77777777">
            <w:pPr>
              <w:rPr>
                <w:rFonts w:ascii="Arial" w:hAnsi="Arial" w:cs="Arial"/>
                <w:sz w:val="24"/>
                <w:szCs w:val="24"/>
              </w:rPr>
            </w:pPr>
          </w:p>
          <w:p w:rsidRPr="004E2BAE" w:rsidR="00410BE8" w:rsidP="446CE55A" w:rsidRDefault="00410BE8" w14:paraId="723FD9A4" w14:textId="77777777">
            <w:pPr>
              <w:rPr>
                <w:rFonts w:ascii="Arial" w:hAnsi="Arial" w:cs="Arial"/>
                <w:sz w:val="24"/>
                <w:szCs w:val="24"/>
              </w:rPr>
            </w:pPr>
          </w:p>
        </w:tc>
        <w:tc>
          <w:tcPr>
            <w:tcW w:w="1843" w:type="dxa"/>
            <w:tcMar/>
          </w:tcPr>
          <w:p w:rsidRPr="004E2BAE" w:rsidR="00410BE8" w:rsidP="446CE55A" w:rsidRDefault="00410BE8" w14:paraId="168D69E8" w14:textId="77777777">
            <w:pPr>
              <w:rPr>
                <w:rFonts w:ascii="Arial" w:hAnsi="Arial" w:cs="Arial"/>
                <w:sz w:val="24"/>
                <w:szCs w:val="24"/>
              </w:rPr>
            </w:pPr>
          </w:p>
          <w:p w:rsidRPr="004E2BAE" w:rsidR="00410BE8" w:rsidP="446CE55A" w:rsidRDefault="00410BE8" w14:paraId="4A24B08A" w14:textId="77777777">
            <w:pPr>
              <w:rPr>
                <w:rFonts w:ascii="Arial" w:hAnsi="Arial" w:cs="Arial"/>
                <w:sz w:val="24"/>
                <w:szCs w:val="24"/>
              </w:rPr>
            </w:pPr>
          </w:p>
          <w:p w:rsidRPr="004E2BAE" w:rsidR="00410BE8" w:rsidP="446CE55A" w:rsidRDefault="00410BE8" w14:paraId="7C956E01" w14:textId="77777777">
            <w:pPr>
              <w:rPr>
                <w:rFonts w:ascii="Arial" w:hAnsi="Arial" w:cs="Arial"/>
                <w:sz w:val="24"/>
                <w:szCs w:val="24"/>
              </w:rPr>
            </w:pPr>
          </w:p>
        </w:tc>
      </w:tr>
    </w:tbl>
    <w:p w:rsidRPr="000A5C80" w:rsidR="00410BE8" w:rsidP="446CE55A" w:rsidRDefault="00410BE8" w14:paraId="1C823EE5" w14:textId="77777777">
      <w:pPr>
        <w:rPr>
          <w:sz w:val="24"/>
          <w:szCs w:val="24"/>
        </w:rPr>
      </w:pPr>
    </w:p>
    <w:p w:rsidRPr="000A5C80" w:rsidR="00410BE8" w:rsidP="446CE55A" w:rsidRDefault="00410BE8" w14:paraId="44802AE2" w14:textId="77777777">
      <w:pPr>
        <w:rPr>
          <w:sz w:val="24"/>
          <w:szCs w:val="24"/>
        </w:rPr>
      </w:pPr>
    </w:p>
    <w:p w:rsidRPr="00312FA9" w:rsidR="00A448A7" w:rsidP="446CE55A" w:rsidRDefault="00D846CE" w14:paraId="51F0019B" w14:textId="3DFD68A7">
      <w:pPr>
        <w:pStyle w:val="ListParagraph"/>
        <w:spacing w:line="360" w:lineRule="auto"/>
        <w:ind w:left="720"/>
        <w:jc w:val="both"/>
        <w:rPr>
          <w:rFonts w:ascii="Arial" w:hAnsi="Arial" w:cs="Arial"/>
          <w:b w:val="1"/>
          <w:bCs w:val="1"/>
          <w:color w:val="FF0000"/>
          <w:sz w:val="24"/>
          <w:szCs w:val="24"/>
        </w:rPr>
      </w:pPr>
      <w:r w:rsidRPr="446CE55A" w:rsidR="294E696E">
        <w:rPr>
          <w:noProof w:val="0"/>
          <w:sz w:val="24"/>
          <w:szCs w:val="24"/>
          <w:lang w:val="en-GB"/>
        </w:rPr>
        <w:t xml:space="preserve">Boddy, D. (2017) </w:t>
      </w:r>
      <w:r w:rsidRPr="446CE55A" w:rsidR="294E696E">
        <w:rPr>
          <w:rFonts w:ascii="system-ui" w:hAnsi="system-ui" w:eastAsia="system-ui" w:cs="system-ui"/>
          <w:b w:val="0"/>
          <w:bCs w:val="0"/>
          <w:i w:val="1"/>
          <w:iCs w:val="1"/>
          <w:noProof w:val="0"/>
          <w:color w:val="000000" w:themeColor="text1" w:themeTint="FF" w:themeShade="FF"/>
          <w:sz w:val="24"/>
          <w:szCs w:val="24"/>
          <w:lang w:val="en-GB"/>
        </w:rPr>
        <w:t>Management: An Introduction</w:t>
      </w:r>
      <w:r w:rsidRPr="446CE55A" w:rsidR="294E696E">
        <w:rPr>
          <w:noProof w:val="0"/>
          <w:sz w:val="24"/>
          <w:szCs w:val="24"/>
          <w:lang w:val="en-GB"/>
        </w:rPr>
        <w:t>. 6th edn. Harlow: Pearson Education, pp. 212–218.</w:t>
      </w:r>
      <w:r w:rsidRPr="446CE55A">
        <w:rPr>
          <w:rFonts w:ascii="Arial" w:hAnsi="Arial" w:cs="Arial"/>
          <w:b w:val="1"/>
          <w:bCs w:val="1"/>
          <w:color w:val="FF0000"/>
          <w:sz w:val="24"/>
          <w:szCs w:val="24"/>
        </w:rPr>
        <w:br w:type="page"/>
      </w:r>
    </w:p>
    <w:p w:rsidRPr="00A448A7" w:rsidR="00A448A7" w:rsidP="446CE55A" w:rsidRDefault="00A448A7" w14:paraId="3B9E31A9" w14:textId="215DD807">
      <w:pPr>
        <w:jc w:val="right"/>
        <w:rPr>
          <w:rFonts w:ascii="Arial" w:hAnsi="Arial" w:cs="Arial"/>
          <w:b w:val="1"/>
          <w:bCs w:val="1"/>
          <w:i w:val="1"/>
          <w:iCs w:val="1"/>
          <w:sz w:val="24"/>
          <w:szCs w:val="24"/>
          <w:u w:val="single"/>
        </w:rPr>
      </w:pPr>
      <w:r w:rsidRPr="446CE55A" w:rsidR="00A448A7">
        <w:rPr>
          <w:rFonts w:ascii="Arial" w:hAnsi="Arial" w:cs="Arial"/>
          <w:b w:val="1"/>
          <w:bCs w:val="1"/>
          <w:i w:val="1"/>
          <w:iCs w:val="1"/>
          <w:sz w:val="24"/>
          <w:szCs w:val="24"/>
          <w:u w:val="single"/>
        </w:rPr>
        <w:t xml:space="preserve">Appendix </w:t>
      </w:r>
      <w:r w:rsidRPr="446CE55A" w:rsidR="00332EE7">
        <w:rPr>
          <w:rFonts w:ascii="Arial" w:hAnsi="Arial" w:cs="Arial"/>
          <w:b w:val="1"/>
          <w:bCs w:val="1"/>
          <w:i w:val="1"/>
          <w:iCs w:val="1"/>
          <w:sz w:val="24"/>
          <w:szCs w:val="24"/>
          <w:u w:val="single"/>
        </w:rPr>
        <w:t>3</w:t>
      </w:r>
      <w:r w:rsidRPr="446CE55A" w:rsidR="009E2E03">
        <w:rPr>
          <w:rFonts w:ascii="Arial" w:hAnsi="Arial" w:cs="Arial"/>
          <w:b w:val="1"/>
          <w:bCs w:val="1"/>
          <w:i w:val="1"/>
          <w:iCs w:val="1"/>
          <w:sz w:val="24"/>
          <w:szCs w:val="24"/>
          <w:u w:val="single"/>
        </w:rPr>
        <w:t xml:space="preserve"> – Task </w:t>
      </w:r>
      <w:r w:rsidRPr="446CE55A" w:rsidR="00332EE7">
        <w:rPr>
          <w:rFonts w:ascii="Arial" w:hAnsi="Arial" w:cs="Arial"/>
          <w:b w:val="1"/>
          <w:bCs w:val="1"/>
          <w:i w:val="1"/>
          <w:iCs w:val="1"/>
          <w:sz w:val="24"/>
          <w:szCs w:val="24"/>
          <w:u w:val="single"/>
        </w:rPr>
        <w:t>5</w:t>
      </w:r>
      <w:r w:rsidRPr="446CE55A" w:rsidR="009E2E03">
        <w:rPr>
          <w:rFonts w:ascii="Arial" w:hAnsi="Arial" w:cs="Arial"/>
          <w:b w:val="1"/>
          <w:bCs w:val="1"/>
          <w:i w:val="1"/>
          <w:iCs w:val="1"/>
          <w:sz w:val="24"/>
          <w:szCs w:val="24"/>
          <w:u w:val="single"/>
        </w:rPr>
        <w:t>a</w:t>
      </w:r>
    </w:p>
    <w:p w:rsidR="00410BE8" w:rsidP="446CE55A" w:rsidRDefault="00410BE8" w14:paraId="1F8152F1" w14:textId="77777777">
      <w:pPr>
        <w:rPr>
          <w:rFonts w:ascii="Arial" w:hAnsi="Arial" w:cs="Arial"/>
          <w:sz w:val="24"/>
          <w:szCs w:val="24"/>
        </w:rPr>
      </w:pPr>
    </w:p>
    <w:p w:rsidRPr="00A352E7" w:rsidR="00C95025" w:rsidP="446CE55A" w:rsidRDefault="00A448A7" w14:paraId="777C4CF2" w14:textId="1B5CF176">
      <w:pPr>
        <w:ind w:left="-397"/>
        <w:rPr>
          <w:rFonts w:ascii="Arial" w:hAnsi="Arial" w:cs="Arial"/>
          <w:sz w:val="24"/>
          <w:szCs w:val="24"/>
        </w:rPr>
      </w:pPr>
      <w:r w:rsidRPr="446CE55A" w:rsidR="00A448A7">
        <w:rPr>
          <w:rFonts w:ascii="Arial" w:hAnsi="Arial" w:cs="Arial"/>
          <w:sz w:val="24"/>
          <w:szCs w:val="24"/>
        </w:rPr>
        <w:t xml:space="preserve">The </w:t>
      </w:r>
      <w:r w:rsidRPr="446CE55A" w:rsidR="00C95025">
        <w:rPr>
          <w:rFonts w:ascii="Arial" w:hAnsi="Arial" w:cs="Arial"/>
          <w:sz w:val="24"/>
          <w:szCs w:val="24"/>
        </w:rPr>
        <w:t xml:space="preserve">Key Performance Indicator is: </w:t>
      </w:r>
    </w:p>
    <w:p w:rsidR="00C95025" w:rsidP="446CE55A" w:rsidRDefault="00C95025" w14:paraId="76A0CD3B" w14:textId="77777777">
      <w:pPr>
        <w:ind w:left="-57"/>
        <w:rPr>
          <w:rFonts w:ascii="Arial" w:hAnsi="Arial" w:cs="Arial"/>
          <w:sz w:val="24"/>
          <w:szCs w:val="24"/>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446CE55A" w14:paraId="525E124F" w14:textId="77777777">
        <w:tc>
          <w:tcPr>
            <w:tcW w:w="1844" w:type="dxa"/>
            <w:tcMar/>
          </w:tcPr>
          <w:p w:rsidRPr="00A352E7" w:rsidR="00C95025" w:rsidP="446CE55A" w:rsidRDefault="00C95025" w14:paraId="11EE513D" w14:textId="77777777">
            <w:pPr>
              <w:jc w:val="center"/>
              <w:rPr>
                <w:rFonts w:ascii="Arial" w:hAnsi="Arial" w:cs="Arial"/>
                <w:sz w:val="24"/>
                <w:szCs w:val="24"/>
              </w:rPr>
            </w:pPr>
            <w:r w:rsidRPr="446CE55A" w:rsidR="00C95025">
              <w:rPr>
                <w:rFonts w:ascii="Arial" w:hAnsi="Arial" w:cs="Arial"/>
                <w:sz w:val="24"/>
                <w:szCs w:val="24"/>
              </w:rPr>
              <w:t>Specific</w:t>
            </w:r>
          </w:p>
        </w:tc>
        <w:tc>
          <w:tcPr>
            <w:tcW w:w="1984" w:type="dxa"/>
            <w:tcMar/>
          </w:tcPr>
          <w:p w:rsidRPr="00A352E7" w:rsidR="00C95025" w:rsidP="446CE55A" w:rsidRDefault="00C95025" w14:paraId="7EAF4DEC" w14:textId="77777777">
            <w:pPr>
              <w:jc w:val="center"/>
              <w:rPr>
                <w:rFonts w:ascii="Arial" w:hAnsi="Arial" w:cs="Arial"/>
                <w:sz w:val="24"/>
                <w:szCs w:val="24"/>
              </w:rPr>
            </w:pPr>
            <w:r w:rsidRPr="446CE55A" w:rsidR="00C95025">
              <w:rPr>
                <w:rFonts w:ascii="Arial" w:hAnsi="Arial" w:cs="Arial"/>
                <w:sz w:val="24"/>
                <w:szCs w:val="24"/>
              </w:rPr>
              <w:t>Measurable</w:t>
            </w:r>
          </w:p>
        </w:tc>
        <w:tc>
          <w:tcPr>
            <w:tcW w:w="2127" w:type="dxa"/>
            <w:tcMar/>
          </w:tcPr>
          <w:p w:rsidRPr="00A352E7" w:rsidR="00C95025" w:rsidP="446CE55A" w:rsidRDefault="00C95025" w14:paraId="264D62DA" w14:textId="77777777">
            <w:pPr>
              <w:jc w:val="center"/>
              <w:rPr>
                <w:rFonts w:ascii="Arial" w:hAnsi="Arial" w:cs="Arial"/>
                <w:sz w:val="24"/>
                <w:szCs w:val="24"/>
              </w:rPr>
            </w:pPr>
            <w:r w:rsidRPr="446CE55A" w:rsidR="00C95025">
              <w:rPr>
                <w:rFonts w:ascii="Arial" w:hAnsi="Arial" w:cs="Arial"/>
                <w:sz w:val="24"/>
                <w:szCs w:val="24"/>
              </w:rPr>
              <w:t>Attainable</w:t>
            </w:r>
          </w:p>
        </w:tc>
        <w:tc>
          <w:tcPr>
            <w:tcW w:w="1842" w:type="dxa"/>
            <w:tcMar/>
          </w:tcPr>
          <w:p w:rsidRPr="00A352E7" w:rsidR="00C95025" w:rsidP="446CE55A" w:rsidRDefault="00C95025" w14:paraId="01D61273" w14:textId="77777777">
            <w:pPr>
              <w:jc w:val="center"/>
              <w:rPr>
                <w:rFonts w:ascii="Arial" w:hAnsi="Arial" w:cs="Arial"/>
                <w:sz w:val="24"/>
                <w:szCs w:val="24"/>
              </w:rPr>
            </w:pPr>
            <w:r w:rsidRPr="446CE55A" w:rsidR="00C95025">
              <w:rPr>
                <w:rFonts w:ascii="Arial" w:hAnsi="Arial" w:cs="Arial"/>
                <w:sz w:val="24"/>
                <w:szCs w:val="24"/>
              </w:rPr>
              <w:t>Relevant</w:t>
            </w:r>
          </w:p>
        </w:tc>
        <w:tc>
          <w:tcPr>
            <w:tcW w:w="1985" w:type="dxa"/>
            <w:tcMar/>
          </w:tcPr>
          <w:p w:rsidRPr="00A352E7" w:rsidR="00C95025" w:rsidP="446CE55A" w:rsidRDefault="00C95025" w14:paraId="0C8E83AC" w14:textId="77777777">
            <w:pPr>
              <w:jc w:val="center"/>
              <w:rPr>
                <w:rFonts w:ascii="Arial" w:hAnsi="Arial" w:cs="Arial"/>
                <w:sz w:val="24"/>
                <w:szCs w:val="24"/>
              </w:rPr>
            </w:pPr>
            <w:r w:rsidRPr="446CE55A" w:rsidR="00C95025">
              <w:rPr>
                <w:rFonts w:ascii="Arial" w:hAnsi="Arial" w:cs="Arial"/>
                <w:sz w:val="24"/>
                <w:szCs w:val="24"/>
              </w:rPr>
              <w:t>Time-Bound</w:t>
            </w:r>
          </w:p>
        </w:tc>
      </w:tr>
      <w:tr w:rsidR="00C95025" w:rsidTr="446CE55A" w14:paraId="4F8968EF" w14:textId="77777777">
        <w:tc>
          <w:tcPr>
            <w:tcW w:w="1844" w:type="dxa"/>
            <w:tcMar/>
          </w:tcPr>
          <w:p w:rsidRPr="007D0502" w:rsidR="00C95025" w:rsidP="446CE55A" w:rsidRDefault="00C95025" w14:paraId="2E250A57" w14:textId="613396EC">
            <w:pPr>
              <w:pStyle w:val="Normal"/>
              <w:rPr>
                <w:rFonts w:ascii="Arial" w:hAnsi="Arial" w:eastAsia="Arial" w:cs="Arial"/>
                <w:noProof w:val="0"/>
                <w:sz w:val="24"/>
                <w:szCs w:val="24"/>
                <w:lang w:val="en-GB"/>
              </w:rPr>
            </w:pPr>
            <w:r w:rsidRPr="446CE55A" w:rsidR="76193C9C">
              <w:rPr>
                <w:rFonts w:ascii="system-ui" w:hAnsi="system-ui" w:eastAsia="system-ui" w:cs="system-ui"/>
                <w:b w:val="0"/>
                <w:bCs w:val="0"/>
                <w:i w:val="0"/>
                <w:iCs w:val="0"/>
                <w:caps w:val="0"/>
                <w:smallCaps w:val="0"/>
                <w:noProof w:val="0"/>
                <w:color w:val="000000" w:themeColor="text1" w:themeTint="FF" w:themeShade="FF"/>
                <w:sz w:val="24"/>
                <w:szCs w:val="24"/>
                <w:lang w:val="en-GB"/>
              </w:rPr>
              <w:t>Generate at least 25 delivery orders per week within the 3</w:t>
            </w:r>
            <w:r>
              <w:noBreakHyphen/>
            </w:r>
            <w:r w:rsidRPr="446CE55A" w:rsidR="76193C9C">
              <w:rPr>
                <w:rFonts w:ascii="system-ui" w:hAnsi="system-ui" w:eastAsia="system-ui" w:cs="system-ui"/>
                <w:b w:val="0"/>
                <w:bCs w:val="0"/>
                <w:i w:val="0"/>
                <w:iCs w:val="0"/>
                <w:caps w:val="0"/>
                <w:smallCaps w:val="0"/>
                <w:noProof w:val="0"/>
                <w:color w:val="000000" w:themeColor="text1" w:themeTint="FF" w:themeShade="FF"/>
                <w:sz w:val="24"/>
                <w:szCs w:val="24"/>
                <w:lang w:val="en-GB"/>
              </w:rPr>
              <w:t>mile service area, keep delivery costs below 15% of delivery revenue, and maintain a customer satisfaction rating of 4.2/5 or higher.</w:t>
            </w:r>
          </w:p>
          <w:p w:rsidRPr="007D0502" w:rsidR="00C95025" w:rsidP="446CE55A" w:rsidRDefault="00C95025" w14:paraId="5E0A7F73" w14:textId="77777777">
            <w:pPr>
              <w:rPr>
                <w:rFonts w:ascii="Arial" w:hAnsi="Arial" w:cs="Arial"/>
                <w:sz w:val="24"/>
                <w:szCs w:val="24"/>
              </w:rPr>
            </w:pPr>
          </w:p>
          <w:p w:rsidRPr="007D0502" w:rsidR="00C95025" w:rsidP="446CE55A" w:rsidRDefault="00C95025" w14:paraId="53C8426E" w14:textId="77777777">
            <w:pPr>
              <w:rPr>
                <w:rFonts w:ascii="Arial" w:hAnsi="Arial" w:cs="Arial"/>
                <w:sz w:val="24"/>
                <w:szCs w:val="24"/>
              </w:rPr>
            </w:pPr>
          </w:p>
          <w:p w:rsidRPr="007D0502" w:rsidR="00C95025" w:rsidP="446CE55A" w:rsidRDefault="00C95025" w14:paraId="44A96621" w14:textId="77777777">
            <w:pPr>
              <w:rPr>
                <w:rFonts w:ascii="Arial" w:hAnsi="Arial" w:cs="Arial"/>
                <w:sz w:val="24"/>
                <w:szCs w:val="24"/>
              </w:rPr>
            </w:pPr>
          </w:p>
          <w:p w:rsidRPr="007D0502" w:rsidR="00C95025" w:rsidP="446CE55A" w:rsidRDefault="00C95025" w14:paraId="31BFD69B" w14:textId="77777777">
            <w:pPr>
              <w:rPr>
                <w:rFonts w:ascii="Arial" w:hAnsi="Arial" w:cs="Arial"/>
                <w:sz w:val="24"/>
                <w:szCs w:val="24"/>
              </w:rPr>
            </w:pPr>
          </w:p>
          <w:p w:rsidRPr="007D0502" w:rsidR="007D0502" w:rsidP="446CE55A" w:rsidRDefault="007D0502" w14:paraId="5733474E" w14:textId="77777777">
            <w:pPr>
              <w:rPr>
                <w:rFonts w:ascii="Arial" w:hAnsi="Arial" w:cs="Arial"/>
                <w:sz w:val="24"/>
                <w:szCs w:val="24"/>
              </w:rPr>
            </w:pPr>
          </w:p>
        </w:tc>
        <w:tc>
          <w:tcPr>
            <w:tcW w:w="1984" w:type="dxa"/>
            <w:tcMar/>
          </w:tcPr>
          <w:p w:rsidRPr="007D0502" w:rsidR="00C95025" w:rsidP="446CE55A" w:rsidRDefault="00C95025" w14:paraId="4B5238C0" w14:textId="7D02A6FA">
            <w:pPr>
              <w:pStyle w:val="Normal"/>
              <w:rPr>
                <w:rFonts w:ascii="Arial" w:hAnsi="Arial" w:eastAsia="Arial" w:cs="Arial"/>
                <w:noProof w:val="0"/>
                <w:sz w:val="24"/>
                <w:szCs w:val="24"/>
                <w:lang w:val="en-GB"/>
              </w:rPr>
            </w:pPr>
            <w:r w:rsidRPr="446CE55A" w:rsidR="76193C9C">
              <w:rPr>
                <w:rFonts w:ascii="system-ui" w:hAnsi="system-ui" w:eastAsia="system-ui" w:cs="system-ui"/>
                <w:b w:val="0"/>
                <w:bCs w:val="0"/>
                <w:i w:val="0"/>
                <w:iCs w:val="0"/>
                <w:caps w:val="0"/>
                <w:smallCaps w:val="0"/>
                <w:noProof w:val="0"/>
                <w:color w:val="000000" w:themeColor="text1" w:themeTint="FF" w:themeShade="FF"/>
                <w:sz w:val="24"/>
                <w:szCs w:val="24"/>
                <w:lang w:val="en-GB"/>
              </w:rPr>
              <w:t>Track weekly order numbers, total delivery income, cost percentage, and feedback scores; compare against 2019 sales benchmarks.</w:t>
            </w:r>
          </w:p>
          <w:p w:rsidRPr="007D0502" w:rsidR="00C95025" w:rsidP="446CE55A" w:rsidRDefault="00C95025" w14:paraId="2C57EB87" w14:textId="77777777">
            <w:pPr>
              <w:rPr>
                <w:rFonts w:ascii="Arial" w:hAnsi="Arial" w:cs="Arial"/>
                <w:sz w:val="24"/>
                <w:szCs w:val="24"/>
              </w:rPr>
            </w:pPr>
          </w:p>
          <w:p w:rsidRPr="007D0502" w:rsidR="00C95025" w:rsidP="446CE55A" w:rsidRDefault="00C95025" w14:paraId="43F36259" w14:textId="77777777">
            <w:pPr>
              <w:rPr>
                <w:rFonts w:ascii="Arial" w:hAnsi="Arial" w:cs="Arial"/>
                <w:sz w:val="24"/>
                <w:szCs w:val="24"/>
              </w:rPr>
            </w:pPr>
          </w:p>
          <w:p w:rsidRPr="007D0502" w:rsidR="00C95025" w:rsidP="446CE55A" w:rsidRDefault="00C95025" w14:paraId="0C8AEE8E" w14:textId="77777777">
            <w:pPr>
              <w:rPr>
                <w:rFonts w:ascii="Arial" w:hAnsi="Arial" w:cs="Arial"/>
                <w:sz w:val="24"/>
                <w:szCs w:val="24"/>
              </w:rPr>
            </w:pPr>
          </w:p>
        </w:tc>
        <w:tc>
          <w:tcPr>
            <w:tcW w:w="2127" w:type="dxa"/>
            <w:tcMar/>
          </w:tcPr>
          <w:p w:rsidRPr="007D0502" w:rsidR="00C95025" w:rsidP="446CE55A" w:rsidRDefault="00C95025" w14:paraId="48EE7316" w14:textId="77777777">
            <w:pPr>
              <w:rPr>
                <w:rFonts w:ascii="Arial" w:hAnsi="Arial" w:cs="Arial"/>
                <w:sz w:val="24"/>
                <w:szCs w:val="24"/>
              </w:rPr>
            </w:pPr>
          </w:p>
          <w:p w:rsidRPr="007D0502" w:rsidR="00C95025" w:rsidP="446CE55A" w:rsidRDefault="00C95025" w14:paraId="7EC1E0FD" w14:textId="0EB6921C">
            <w:pPr>
              <w:pStyle w:val="Normal"/>
              <w:rPr>
                <w:rFonts w:ascii="Arial" w:hAnsi="Arial" w:eastAsia="Arial" w:cs="Arial"/>
                <w:noProof w:val="0"/>
                <w:sz w:val="24"/>
                <w:szCs w:val="24"/>
                <w:lang w:val="en-GB"/>
              </w:rPr>
            </w:pPr>
            <w:r w:rsidRPr="446CE55A" w:rsidR="76193C9C">
              <w:rPr>
                <w:rFonts w:ascii="system-ui" w:hAnsi="system-ui" w:eastAsia="system-ui" w:cs="system-ui"/>
                <w:b w:val="0"/>
                <w:bCs w:val="0"/>
                <w:i w:val="0"/>
                <w:iCs w:val="0"/>
                <w:caps w:val="0"/>
                <w:smallCaps w:val="0"/>
                <w:noProof w:val="0"/>
                <w:color w:val="000000" w:themeColor="text1" w:themeTint="FF" w:themeShade="FF"/>
                <w:sz w:val="24"/>
                <w:szCs w:val="24"/>
                <w:lang w:val="en-GB"/>
              </w:rPr>
              <w:t>Start with a limited trial to test demand; targets are set at a realistic level for a small independent bakery launch.</w:t>
            </w:r>
          </w:p>
          <w:p w:rsidRPr="007D0502" w:rsidR="00C95025" w:rsidP="446CE55A" w:rsidRDefault="00C95025" w14:paraId="6EE14D7B" w14:textId="77777777">
            <w:pPr>
              <w:rPr>
                <w:rFonts w:ascii="Arial" w:hAnsi="Arial" w:cs="Arial"/>
                <w:sz w:val="24"/>
                <w:szCs w:val="24"/>
              </w:rPr>
            </w:pPr>
          </w:p>
          <w:p w:rsidRPr="007D0502" w:rsidR="00C95025" w:rsidP="446CE55A" w:rsidRDefault="00C95025" w14:paraId="54666663" w14:textId="77777777">
            <w:pPr>
              <w:rPr>
                <w:rFonts w:ascii="Arial" w:hAnsi="Arial" w:cs="Arial"/>
                <w:sz w:val="24"/>
                <w:szCs w:val="24"/>
              </w:rPr>
            </w:pPr>
          </w:p>
          <w:p w:rsidRPr="007D0502" w:rsidR="00C95025" w:rsidP="446CE55A" w:rsidRDefault="00C95025" w14:paraId="7772C3CC" w14:textId="77777777">
            <w:pPr>
              <w:rPr>
                <w:rFonts w:ascii="Arial" w:hAnsi="Arial" w:cs="Arial"/>
                <w:sz w:val="24"/>
                <w:szCs w:val="24"/>
              </w:rPr>
            </w:pPr>
          </w:p>
          <w:p w:rsidRPr="007D0502" w:rsidR="00C95025" w:rsidP="446CE55A" w:rsidRDefault="00C95025" w14:paraId="6E7DEB42" w14:textId="77777777">
            <w:pPr>
              <w:rPr>
                <w:rFonts w:ascii="Arial" w:hAnsi="Arial" w:cs="Arial"/>
                <w:sz w:val="24"/>
                <w:szCs w:val="24"/>
              </w:rPr>
            </w:pPr>
          </w:p>
        </w:tc>
        <w:tc>
          <w:tcPr>
            <w:tcW w:w="1842" w:type="dxa"/>
            <w:tcMar/>
          </w:tcPr>
          <w:p w:rsidRPr="007D0502" w:rsidR="00C95025" w:rsidP="446CE55A" w:rsidRDefault="00C95025" w14:paraId="68830DB4" w14:textId="1063414C">
            <w:pPr>
              <w:pStyle w:val="Normal"/>
              <w:rPr>
                <w:rFonts w:ascii="Arial" w:hAnsi="Arial" w:eastAsia="Arial" w:cs="Arial"/>
                <w:noProof w:val="0"/>
                <w:sz w:val="24"/>
                <w:szCs w:val="24"/>
                <w:lang w:val="en-GB"/>
              </w:rPr>
            </w:pPr>
            <w:r w:rsidRPr="446CE55A" w:rsidR="76193C9C">
              <w:rPr>
                <w:rFonts w:ascii="system-ui" w:hAnsi="system-ui" w:eastAsia="system-ui" w:cs="system-ui"/>
                <w:b w:val="0"/>
                <w:bCs w:val="0"/>
                <w:i w:val="0"/>
                <w:iCs w:val="0"/>
                <w:caps w:val="0"/>
                <w:smallCaps w:val="0"/>
                <w:noProof w:val="0"/>
                <w:color w:val="000000" w:themeColor="text1" w:themeTint="FF" w:themeShade="FF"/>
                <w:sz w:val="24"/>
                <w:szCs w:val="24"/>
                <w:lang w:val="en-GB"/>
              </w:rPr>
              <w:t>Directly addresses the core problem of stagnant sales, meets customer demand for convenience, and protects profitability.</w:t>
            </w:r>
          </w:p>
          <w:p w:rsidRPr="007D0502" w:rsidR="00C95025" w:rsidP="446CE55A" w:rsidRDefault="00C95025" w14:paraId="06B1A855" w14:textId="77777777">
            <w:pPr>
              <w:rPr>
                <w:rFonts w:ascii="Arial" w:hAnsi="Arial" w:cs="Arial"/>
                <w:sz w:val="24"/>
                <w:szCs w:val="24"/>
              </w:rPr>
            </w:pPr>
          </w:p>
          <w:p w:rsidRPr="007D0502" w:rsidR="00C95025" w:rsidP="446CE55A" w:rsidRDefault="00C95025" w14:paraId="6893749B" w14:textId="77777777">
            <w:pPr>
              <w:rPr>
                <w:rFonts w:ascii="Arial" w:hAnsi="Arial" w:cs="Arial"/>
                <w:sz w:val="24"/>
                <w:szCs w:val="24"/>
              </w:rPr>
            </w:pPr>
          </w:p>
          <w:p w:rsidRPr="007D0502" w:rsidR="00C95025" w:rsidP="446CE55A" w:rsidRDefault="00C95025" w14:paraId="0E3E3316" w14:textId="77777777">
            <w:pPr>
              <w:rPr>
                <w:rFonts w:ascii="Arial" w:hAnsi="Arial" w:cs="Arial"/>
                <w:sz w:val="24"/>
                <w:szCs w:val="24"/>
              </w:rPr>
            </w:pPr>
          </w:p>
        </w:tc>
        <w:tc>
          <w:tcPr>
            <w:tcW w:w="1985" w:type="dxa"/>
            <w:tcMar/>
          </w:tcPr>
          <w:p w:rsidRPr="007D0502" w:rsidR="00C95025" w:rsidP="446CE55A" w:rsidRDefault="00C95025" w14:paraId="7AE5F17D" w14:textId="57C420C7">
            <w:pPr>
              <w:pStyle w:val="Normal"/>
              <w:rPr>
                <w:rFonts w:ascii="Arial" w:hAnsi="Arial" w:eastAsia="Arial" w:cs="Arial"/>
                <w:noProof w:val="0"/>
                <w:sz w:val="24"/>
                <w:szCs w:val="24"/>
                <w:lang w:val="en-GB"/>
              </w:rPr>
            </w:pPr>
            <w:r w:rsidRPr="446CE55A" w:rsidR="76193C9C">
              <w:rPr>
                <w:rFonts w:ascii="system-ui" w:hAnsi="system-ui" w:eastAsia="system-ui" w:cs="system-ui"/>
                <w:b w:val="0"/>
                <w:bCs w:val="0"/>
                <w:i w:val="0"/>
                <w:iCs w:val="0"/>
                <w:caps w:val="0"/>
                <w:smallCaps w:val="0"/>
                <w:noProof w:val="0"/>
                <w:color w:val="000000" w:themeColor="text1" w:themeTint="FF" w:themeShade="FF"/>
                <w:sz w:val="24"/>
                <w:szCs w:val="24"/>
                <w:lang w:val="en-GB"/>
              </w:rPr>
              <w:t>Achieve all targets within 3 months of the full service launch, with monthly progress reviews.</w:t>
            </w:r>
          </w:p>
          <w:p w:rsidRPr="007D0502" w:rsidR="00C95025" w:rsidP="446CE55A" w:rsidRDefault="00C95025" w14:paraId="626E53C7" w14:textId="77777777">
            <w:pPr>
              <w:rPr>
                <w:rFonts w:ascii="Arial" w:hAnsi="Arial" w:cs="Arial"/>
                <w:sz w:val="24"/>
                <w:szCs w:val="24"/>
              </w:rPr>
            </w:pPr>
          </w:p>
          <w:p w:rsidRPr="007D0502" w:rsidR="00C95025" w:rsidP="446CE55A" w:rsidRDefault="00C95025" w14:paraId="3D90E484" w14:textId="77777777">
            <w:pPr>
              <w:rPr>
                <w:rFonts w:ascii="Arial" w:hAnsi="Arial" w:cs="Arial"/>
                <w:sz w:val="24"/>
                <w:szCs w:val="24"/>
              </w:rPr>
            </w:pPr>
          </w:p>
          <w:p w:rsidRPr="007D0502" w:rsidR="00C95025" w:rsidP="446CE55A" w:rsidRDefault="00C95025" w14:paraId="7A9B7304" w14:textId="77777777">
            <w:pPr>
              <w:rPr>
                <w:rFonts w:ascii="Arial" w:hAnsi="Arial" w:cs="Arial"/>
                <w:sz w:val="24"/>
                <w:szCs w:val="24"/>
              </w:rPr>
            </w:pPr>
          </w:p>
          <w:p w:rsidRPr="007D0502" w:rsidR="007D0502" w:rsidP="446CE55A" w:rsidRDefault="007D0502" w14:paraId="49229A61" w14:textId="77777777">
            <w:pPr>
              <w:rPr>
                <w:rFonts w:ascii="Arial" w:hAnsi="Arial" w:cs="Arial"/>
                <w:sz w:val="24"/>
                <w:szCs w:val="24"/>
              </w:rPr>
            </w:pPr>
          </w:p>
        </w:tc>
      </w:tr>
    </w:tbl>
    <w:p w:rsidRPr="0091304C" w:rsidR="00C20BB5" w:rsidP="446CE55A" w:rsidRDefault="00C20BB5" w14:paraId="676AA761" w14:textId="1C4C7A27">
      <w:pPr>
        <w:pStyle w:val="Normal"/>
        <w:spacing w:line="360" w:lineRule="auto"/>
        <w:rPr>
          <w:rFonts w:ascii="Arial Nova" w:hAnsi="Arial Nova" w:eastAsia="Arial Nova" w:cs="Arial Nova"/>
          <w:noProof w:val="0"/>
          <w:sz w:val="24"/>
          <w:szCs w:val="24"/>
          <w:lang w:val="en-GB"/>
        </w:rPr>
      </w:pPr>
      <w:r w:rsidRPr="446CE55A" w:rsidR="76193C9C">
        <w:rPr>
          <w:rFonts w:ascii="Arial Nova" w:hAnsi="Arial Nova" w:eastAsia="Arial Nova" w:cs="Arial Nova"/>
          <w:b w:val="0"/>
          <w:bCs w:val="0"/>
          <w:i w:val="0"/>
          <w:iCs w:val="0"/>
          <w:noProof w:val="0"/>
          <w:color w:val="000000" w:themeColor="text1" w:themeTint="FF" w:themeShade="FF"/>
          <w:sz w:val="24"/>
          <w:szCs w:val="24"/>
          <w:lang w:val="en-GB"/>
        </w:rPr>
        <w:t>Source Reference:</w:t>
      </w:r>
      <w:r w:rsidRPr="446CE55A" w:rsidR="76193C9C">
        <w:rPr>
          <w:rFonts w:ascii="Arial Nova" w:hAnsi="Arial Nova" w:eastAsia="Arial Nova" w:cs="Arial Nova"/>
          <w:noProof w:val="0"/>
          <w:sz w:val="24"/>
          <w:szCs w:val="24"/>
          <w:lang w:val="en-GB"/>
        </w:rPr>
        <w:t xml:space="preserve"> Doran, G.T. (1981) ‘There’s a S.M.A.R.T. way to write management’s goals and objectives’, </w:t>
      </w:r>
      <w:r w:rsidRPr="446CE55A" w:rsidR="76193C9C">
        <w:rPr>
          <w:rFonts w:ascii="Arial Nova" w:hAnsi="Arial Nova" w:eastAsia="Arial Nova" w:cs="Arial Nova"/>
          <w:b w:val="0"/>
          <w:bCs w:val="0"/>
          <w:i w:val="1"/>
          <w:iCs w:val="1"/>
          <w:noProof w:val="0"/>
          <w:color w:val="000000" w:themeColor="text1" w:themeTint="FF" w:themeShade="FF"/>
          <w:sz w:val="24"/>
          <w:szCs w:val="24"/>
          <w:lang w:val="en-GB"/>
        </w:rPr>
        <w:t>Management Review</w:t>
      </w:r>
      <w:r w:rsidRPr="446CE55A" w:rsidR="76193C9C">
        <w:rPr>
          <w:rFonts w:ascii="Arial Nova" w:hAnsi="Arial Nova" w:eastAsia="Arial Nova" w:cs="Arial Nova"/>
          <w:noProof w:val="0"/>
          <w:sz w:val="24"/>
          <w:szCs w:val="24"/>
          <w:lang w:val="en-GB"/>
        </w:rPr>
        <w:t>, 70(11), pp. 35–39.</w:t>
      </w:r>
    </w:p>
    <w:p w:rsidRPr="004E2BAE" w:rsidR="003E1A46" w:rsidP="446CE55A" w:rsidRDefault="003E1A46" w14:paraId="72FFF994" w14:textId="36EBD1F6">
      <w:pPr>
        <w:rPr>
          <w:rFonts w:ascii="Arial" w:hAnsi="Arial" w:cs="Arial"/>
          <w:b w:val="1"/>
          <w:bCs w:val="1"/>
          <w:color w:val="FF0000"/>
          <w:sz w:val="24"/>
          <w:szCs w:val="24"/>
        </w:rPr>
      </w:pPr>
    </w:p>
    <w:p w:rsidR="00F0190C" w:rsidP="446CE55A" w:rsidRDefault="00F0190C" w14:paraId="5B782F6A" w14:textId="57B08329">
      <w:pPr>
        <w:rPr>
          <w:rFonts w:ascii="Arial" w:hAnsi="Arial" w:cs="Arial"/>
          <w:sz w:val="24"/>
          <w:szCs w:val="24"/>
          <w:lang w:val="en-US"/>
        </w:rPr>
      </w:pPr>
    </w:p>
    <w:p w:rsidR="0011107E" w:rsidP="446CE55A" w:rsidRDefault="0011107E" w14:paraId="6073B8CC" w14:textId="77777777">
      <w:pPr>
        <w:rPr>
          <w:rFonts w:ascii="Arial" w:hAnsi="Arial" w:cs="Arial"/>
          <w:sz w:val="24"/>
          <w:szCs w:val="24"/>
          <w:lang w:val="en-US"/>
        </w:rPr>
      </w:pPr>
    </w:p>
    <w:p w:rsidR="0011107E" w:rsidP="446CE55A" w:rsidRDefault="0011107E" w14:paraId="7BB0BF8C" w14:textId="77777777">
      <w:pPr>
        <w:rPr>
          <w:rFonts w:ascii="Arial" w:hAnsi="Arial" w:cs="Arial"/>
          <w:sz w:val="24"/>
          <w:szCs w:val="24"/>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69C7" w:rsidP="00B244A8" w:rsidRDefault="008769C7" w14:paraId="635C7ED5" w14:textId="77777777">
      <w:pPr>
        <w:spacing w:after="0" w:line="240" w:lineRule="auto"/>
      </w:pPr>
      <w:r>
        <w:separator/>
      </w:r>
    </w:p>
  </w:endnote>
  <w:endnote w:type="continuationSeparator" w:id="0">
    <w:p w:rsidR="008769C7" w:rsidP="00B244A8" w:rsidRDefault="008769C7" w14:paraId="71F32A3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69C7" w:rsidP="00B244A8" w:rsidRDefault="008769C7" w14:paraId="51375055" w14:textId="77777777">
      <w:pPr>
        <w:spacing w:after="0" w:line="240" w:lineRule="auto"/>
      </w:pPr>
      <w:r>
        <w:separator/>
      </w:r>
    </w:p>
  </w:footnote>
  <w:footnote w:type="continuationSeparator" w:id="0">
    <w:p w:rsidR="008769C7" w:rsidP="00B244A8" w:rsidRDefault="008769C7" w14:paraId="0B2FC74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
    <w:nsid w:val="77135c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3">
    <w:abstractNumId w:val="12"/>
  </w: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0E12"/>
    <w:rsid w:val="00067AB3"/>
    <w:rsid w:val="00084755"/>
    <w:rsid w:val="000866D1"/>
    <w:rsid w:val="000B4057"/>
    <w:rsid w:val="000D47D2"/>
    <w:rsid w:val="000E7A4C"/>
    <w:rsid w:val="001051A8"/>
    <w:rsid w:val="00106B58"/>
    <w:rsid w:val="0011107E"/>
    <w:rsid w:val="0012599A"/>
    <w:rsid w:val="0013486A"/>
    <w:rsid w:val="001364F7"/>
    <w:rsid w:val="00146FC9"/>
    <w:rsid w:val="00153D89"/>
    <w:rsid w:val="00165954"/>
    <w:rsid w:val="00175C4B"/>
    <w:rsid w:val="001A61CE"/>
    <w:rsid w:val="001B614B"/>
    <w:rsid w:val="001B6FDB"/>
    <w:rsid w:val="001C628A"/>
    <w:rsid w:val="002044E3"/>
    <w:rsid w:val="00225B06"/>
    <w:rsid w:val="00230935"/>
    <w:rsid w:val="00231C1C"/>
    <w:rsid w:val="00245D37"/>
    <w:rsid w:val="002522C1"/>
    <w:rsid w:val="0027531E"/>
    <w:rsid w:val="002832DB"/>
    <w:rsid w:val="00286943"/>
    <w:rsid w:val="00296906"/>
    <w:rsid w:val="002D754D"/>
    <w:rsid w:val="002E2FF6"/>
    <w:rsid w:val="00312FA9"/>
    <w:rsid w:val="003268EC"/>
    <w:rsid w:val="00332EE7"/>
    <w:rsid w:val="003430D0"/>
    <w:rsid w:val="0035328C"/>
    <w:rsid w:val="00394A9D"/>
    <w:rsid w:val="003B3076"/>
    <w:rsid w:val="003B629C"/>
    <w:rsid w:val="003E1A46"/>
    <w:rsid w:val="003F5E6B"/>
    <w:rsid w:val="003F6295"/>
    <w:rsid w:val="00410BE8"/>
    <w:rsid w:val="00410E96"/>
    <w:rsid w:val="00412643"/>
    <w:rsid w:val="00416907"/>
    <w:rsid w:val="00417260"/>
    <w:rsid w:val="00424723"/>
    <w:rsid w:val="0043115A"/>
    <w:rsid w:val="004356E6"/>
    <w:rsid w:val="00437111"/>
    <w:rsid w:val="00440FE0"/>
    <w:rsid w:val="00455AAA"/>
    <w:rsid w:val="00480CA6"/>
    <w:rsid w:val="004A63C1"/>
    <w:rsid w:val="004C195B"/>
    <w:rsid w:val="004C698C"/>
    <w:rsid w:val="004D103B"/>
    <w:rsid w:val="004D1574"/>
    <w:rsid w:val="004D50F4"/>
    <w:rsid w:val="004E2BAE"/>
    <w:rsid w:val="004E513A"/>
    <w:rsid w:val="004F5F4F"/>
    <w:rsid w:val="00514DEC"/>
    <w:rsid w:val="00532B9D"/>
    <w:rsid w:val="00540800"/>
    <w:rsid w:val="00541B7D"/>
    <w:rsid w:val="00542A51"/>
    <w:rsid w:val="0054682F"/>
    <w:rsid w:val="005659FE"/>
    <w:rsid w:val="005724CA"/>
    <w:rsid w:val="00595E54"/>
    <w:rsid w:val="005B7926"/>
    <w:rsid w:val="005C26E7"/>
    <w:rsid w:val="005D11E9"/>
    <w:rsid w:val="005E1F04"/>
    <w:rsid w:val="005E6545"/>
    <w:rsid w:val="005F22F1"/>
    <w:rsid w:val="00630100"/>
    <w:rsid w:val="0063286E"/>
    <w:rsid w:val="006371B3"/>
    <w:rsid w:val="00665404"/>
    <w:rsid w:val="006666E7"/>
    <w:rsid w:val="00671310"/>
    <w:rsid w:val="00675990"/>
    <w:rsid w:val="00685C57"/>
    <w:rsid w:val="0069332C"/>
    <w:rsid w:val="00696E0C"/>
    <w:rsid w:val="006D0B0D"/>
    <w:rsid w:val="006D5A12"/>
    <w:rsid w:val="006D6A13"/>
    <w:rsid w:val="006E2BCA"/>
    <w:rsid w:val="006E345C"/>
    <w:rsid w:val="006F0743"/>
    <w:rsid w:val="007030AD"/>
    <w:rsid w:val="00721441"/>
    <w:rsid w:val="0075005A"/>
    <w:rsid w:val="00750E8A"/>
    <w:rsid w:val="00765162"/>
    <w:rsid w:val="00765AA0"/>
    <w:rsid w:val="00771A15"/>
    <w:rsid w:val="00774A59"/>
    <w:rsid w:val="007766D6"/>
    <w:rsid w:val="007768B0"/>
    <w:rsid w:val="007927FD"/>
    <w:rsid w:val="00792C0F"/>
    <w:rsid w:val="007953DB"/>
    <w:rsid w:val="007A56AD"/>
    <w:rsid w:val="007A6C0C"/>
    <w:rsid w:val="007A7E7E"/>
    <w:rsid w:val="007B0709"/>
    <w:rsid w:val="007B200A"/>
    <w:rsid w:val="007D0502"/>
    <w:rsid w:val="007E390C"/>
    <w:rsid w:val="007F558A"/>
    <w:rsid w:val="00825B6C"/>
    <w:rsid w:val="0082702B"/>
    <w:rsid w:val="00827C35"/>
    <w:rsid w:val="00830749"/>
    <w:rsid w:val="00831B9A"/>
    <w:rsid w:val="00863B05"/>
    <w:rsid w:val="008769C7"/>
    <w:rsid w:val="00883CAF"/>
    <w:rsid w:val="00884334"/>
    <w:rsid w:val="00885717"/>
    <w:rsid w:val="0089170F"/>
    <w:rsid w:val="008A237B"/>
    <w:rsid w:val="008C6A87"/>
    <w:rsid w:val="008D5CD9"/>
    <w:rsid w:val="008E00B6"/>
    <w:rsid w:val="008F1F96"/>
    <w:rsid w:val="008F5810"/>
    <w:rsid w:val="0091304C"/>
    <w:rsid w:val="00917202"/>
    <w:rsid w:val="009336C8"/>
    <w:rsid w:val="00946742"/>
    <w:rsid w:val="00957437"/>
    <w:rsid w:val="009A3F6D"/>
    <w:rsid w:val="009C58DF"/>
    <w:rsid w:val="009E1F0E"/>
    <w:rsid w:val="009E2E03"/>
    <w:rsid w:val="009F585B"/>
    <w:rsid w:val="00A14A03"/>
    <w:rsid w:val="00A164D2"/>
    <w:rsid w:val="00A22BB0"/>
    <w:rsid w:val="00A25360"/>
    <w:rsid w:val="00A31345"/>
    <w:rsid w:val="00A401AF"/>
    <w:rsid w:val="00A448A7"/>
    <w:rsid w:val="00A47BBF"/>
    <w:rsid w:val="00A5574A"/>
    <w:rsid w:val="00AA18C0"/>
    <w:rsid w:val="00AB7E77"/>
    <w:rsid w:val="00AC678A"/>
    <w:rsid w:val="00AC7EBC"/>
    <w:rsid w:val="00AD74AC"/>
    <w:rsid w:val="00B031CA"/>
    <w:rsid w:val="00B14506"/>
    <w:rsid w:val="00B152DF"/>
    <w:rsid w:val="00B244A8"/>
    <w:rsid w:val="00B64CDF"/>
    <w:rsid w:val="00B87052"/>
    <w:rsid w:val="00B90F6A"/>
    <w:rsid w:val="00B91658"/>
    <w:rsid w:val="00B975DD"/>
    <w:rsid w:val="00B97E6F"/>
    <w:rsid w:val="00BC373A"/>
    <w:rsid w:val="00BC3E65"/>
    <w:rsid w:val="00BD2C28"/>
    <w:rsid w:val="00BD339A"/>
    <w:rsid w:val="00C03A79"/>
    <w:rsid w:val="00C103C9"/>
    <w:rsid w:val="00C10F6A"/>
    <w:rsid w:val="00C15F83"/>
    <w:rsid w:val="00C20BB5"/>
    <w:rsid w:val="00C2530A"/>
    <w:rsid w:val="00C27EC8"/>
    <w:rsid w:val="00C46615"/>
    <w:rsid w:val="00C530DC"/>
    <w:rsid w:val="00C53212"/>
    <w:rsid w:val="00C60DAC"/>
    <w:rsid w:val="00C75A70"/>
    <w:rsid w:val="00C95025"/>
    <w:rsid w:val="00CA1C57"/>
    <w:rsid w:val="00CC32EB"/>
    <w:rsid w:val="00D01B20"/>
    <w:rsid w:val="00D0208B"/>
    <w:rsid w:val="00D075F5"/>
    <w:rsid w:val="00D10824"/>
    <w:rsid w:val="00D16077"/>
    <w:rsid w:val="00D20E26"/>
    <w:rsid w:val="00D25DE2"/>
    <w:rsid w:val="00D31DE1"/>
    <w:rsid w:val="00D355A0"/>
    <w:rsid w:val="00D40BF2"/>
    <w:rsid w:val="00D60EA3"/>
    <w:rsid w:val="00D846CE"/>
    <w:rsid w:val="00D85AB3"/>
    <w:rsid w:val="00D86725"/>
    <w:rsid w:val="00D91D11"/>
    <w:rsid w:val="00D9220F"/>
    <w:rsid w:val="00DA1B79"/>
    <w:rsid w:val="00DB75EF"/>
    <w:rsid w:val="00DD0093"/>
    <w:rsid w:val="00DF77C0"/>
    <w:rsid w:val="00E076D8"/>
    <w:rsid w:val="00E11815"/>
    <w:rsid w:val="00E11948"/>
    <w:rsid w:val="00E14072"/>
    <w:rsid w:val="00E31FC3"/>
    <w:rsid w:val="00E32062"/>
    <w:rsid w:val="00E34CFB"/>
    <w:rsid w:val="00E675DD"/>
    <w:rsid w:val="00E74681"/>
    <w:rsid w:val="00EA185A"/>
    <w:rsid w:val="00EA42A0"/>
    <w:rsid w:val="00EC5B7D"/>
    <w:rsid w:val="00EE37EC"/>
    <w:rsid w:val="00EE59B4"/>
    <w:rsid w:val="00F0190C"/>
    <w:rsid w:val="00F01BD7"/>
    <w:rsid w:val="00F050E4"/>
    <w:rsid w:val="00F31FCC"/>
    <w:rsid w:val="00F554FE"/>
    <w:rsid w:val="00F677CE"/>
    <w:rsid w:val="00FA36EB"/>
    <w:rsid w:val="00FA3DB0"/>
    <w:rsid w:val="00FB1D62"/>
    <w:rsid w:val="00FC7243"/>
    <w:rsid w:val="00FD47A2"/>
    <w:rsid w:val="00FE0ADA"/>
    <w:rsid w:val="01070D8D"/>
    <w:rsid w:val="012444C6"/>
    <w:rsid w:val="01B701CE"/>
    <w:rsid w:val="02B17D6F"/>
    <w:rsid w:val="03351B51"/>
    <w:rsid w:val="036E85A9"/>
    <w:rsid w:val="04EFA969"/>
    <w:rsid w:val="05773120"/>
    <w:rsid w:val="0787667E"/>
    <w:rsid w:val="07F5C3E3"/>
    <w:rsid w:val="08061FA6"/>
    <w:rsid w:val="0C40B5DA"/>
    <w:rsid w:val="0CCE8FBD"/>
    <w:rsid w:val="1375CA69"/>
    <w:rsid w:val="13D96151"/>
    <w:rsid w:val="157E2F16"/>
    <w:rsid w:val="15C65E24"/>
    <w:rsid w:val="18499601"/>
    <w:rsid w:val="18B8A19C"/>
    <w:rsid w:val="194DB4FC"/>
    <w:rsid w:val="1957BEDC"/>
    <w:rsid w:val="19C04329"/>
    <w:rsid w:val="1B71CEE2"/>
    <w:rsid w:val="1C059816"/>
    <w:rsid w:val="1C835EBF"/>
    <w:rsid w:val="1D00CD36"/>
    <w:rsid w:val="1EBA41EE"/>
    <w:rsid w:val="1ECC8731"/>
    <w:rsid w:val="1F7899AC"/>
    <w:rsid w:val="22B3D078"/>
    <w:rsid w:val="233F0C75"/>
    <w:rsid w:val="23A758F2"/>
    <w:rsid w:val="23B5C43B"/>
    <w:rsid w:val="24618034"/>
    <w:rsid w:val="2493CC24"/>
    <w:rsid w:val="263BF74E"/>
    <w:rsid w:val="26820F44"/>
    <w:rsid w:val="294E696E"/>
    <w:rsid w:val="297D3D08"/>
    <w:rsid w:val="2B2A8CFC"/>
    <w:rsid w:val="2B463D22"/>
    <w:rsid w:val="2C333928"/>
    <w:rsid w:val="2DFCAB67"/>
    <w:rsid w:val="2F8E2354"/>
    <w:rsid w:val="2FDE10EF"/>
    <w:rsid w:val="30A563BD"/>
    <w:rsid w:val="31FE0F4E"/>
    <w:rsid w:val="32647338"/>
    <w:rsid w:val="335AF5D0"/>
    <w:rsid w:val="346D8B01"/>
    <w:rsid w:val="3473C311"/>
    <w:rsid w:val="3587B958"/>
    <w:rsid w:val="35AB1988"/>
    <w:rsid w:val="36C77AD4"/>
    <w:rsid w:val="37FB03EC"/>
    <w:rsid w:val="38742B0F"/>
    <w:rsid w:val="38A5DF91"/>
    <w:rsid w:val="3964174D"/>
    <w:rsid w:val="39976C2A"/>
    <w:rsid w:val="3C779E59"/>
    <w:rsid w:val="3CDF48C6"/>
    <w:rsid w:val="3E55FF6B"/>
    <w:rsid w:val="3EFA07D2"/>
    <w:rsid w:val="3FBAB8E6"/>
    <w:rsid w:val="40631250"/>
    <w:rsid w:val="42F719C2"/>
    <w:rsid w:val="43980652"/>
    <w:rsid w:val="4404CC3B"/>
    <w:rsid w:val="4435C501"/>
    <w:rsid w:val="44656ECD"/>
    <w:rsid w:val="446CE55A"/>
    <w:rsid w:val="446E46E9"/>
    <w:rsid w:val="447F03D8"/>
    <w:rsid w:val="456D0120"/>
    <w:rsid w:val="45E20807"/>
    <w:rsid w:val="49D25E49"/>
    <w:rsid w:val="4BF31FF4"/>
    <w:rsid w:val="4F0F9C87"/>
    <w:rsid w:val="50CC0E0B"/>
    <w:rsid w:val="517AEF42"/>
    <w:rsid w:val="526DB58A"/>
    <w:rsid w:val="5467DC7F"/>
    <w:rsid w:val="55AC0776"/>
    <w:rsid w:val="5641578B"/>
    <w:rsid w:val="5CD7BAA1"/>
    <w:rsid w:val="5D3EF465"/>
    <w:rsid w:val="5E20F1E0"/>
    <w:rsid w:val="5E54D77E"/>
    <w:rsid w:val="5E5D2F9C"/>
    <w:rsid w:val="5EAC17D0"/>
    <w:rsid w:val="6338BDEF"/>
    <w:rsid w:val="633E3305"/>
    <w:rsid w:val="63DE41FA"/>
    <w:rsid w:val="643B845F"/>
    <w:rsid w:val="669FC8C6"/>
    <w:rsid w:val="67EE8FF6"/>
    <w:rsid w:val="682C1EA5"/>
    <w:rsid w:val="68F80FDF"/>
    <w:rsid w:val="696E4D61"/>
    <w:rsid w:val="6B5BF23F"/>
    <w:rsid w:val="6BA10160"/>
    <w:rsid w:val="6C502D40"/>
    <w:rsid w:val="6D692EFE"/>
    <w:rsid w:val="6DF7CC70"/>
    <w:rsid w:val="6EC2439F"/>
    <w:rsid w:val="6F9042B4"/>
    <w:rsid w:val="71363D8F"/>
    <w:rsid w:val="7205DD2E"/>
    <w:rsid w:val="724954AD"/>
    <w:rsid w:val="72E42189"/>
    <w:rsid w:val="75CB7508"/>
    <w:rsid w:val="75FC8E90"/>
    <w:rsid w:val="76193C9C"/>
    <w:rsid w:val="76FC191A"/>
    <w:rsid w:val="77DC8E5D"/>
    <w:rsid w:val="7888CB77"/>
    <w:rsid w:val="78E633EB"/>
    <w:rsid w:val="7A091F8A"/>
    <w:rsid w:val="7C6B4798"/>
    <w:rsid w:val="7C943097"/>
    <w:rsid w:val="7CCE2E20"/>
    <w:rsid w:val="7DB2F0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Adil Amjad (2513825)</lastModifiedBy>
  <revision>67</revision>
  <lastPrinted>2025-08-13T10:56:00.0000000Z</lastPrinted>
  <dcterms:created xsi:type="dcterms:W3CDTF">2026-06-23T13:36:00.0000000Z</dcterms:created>
  <dcterms:modified xsi:type="dcterms:W3CDTF">2026-07-18T17:18:12.0997085Z</dcterms:modified>
</coreProperties>
</file>