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0A384" w14:textId="1797A612" w:rsidR="00AF3DF3" w:rsidRDefault="008D2651">
      <w:pPr>
        <w:rPr>
          <w:rFonts w:ascii="Arial" w:hAnsi="Arial" w:cs="Arial"/>
          <w:sz w:val="22"/>
          <w:szCs w:val="22"/>
        </w:rPr>
      </w:pPr>
      <w:r>
        <w:rPr>
          <w:rFonts w:ascii="Arial" w:hAnsi="Arial" w:cs="Arial"/>
          <w:sz w:val="22"/>
          <w:szCs w:val="22"/>
        </w:rPr>
        <w:t xml:space="preserve">Noshin Bano Khan </w:t>
      </w:r>
    </w:p>
    <w:p w14:paraId="10CD1395" w14:textId="0E80281F" w:rsidR="008D2651" w:rsidRDefault="008D2651">
      <w:pPr>
        <w:rPr>
          <w:rFonts w:ascii="Arial" w:hAnsi="Arial" w:cs="Arial"/>
          <w:sz w:val="22"/>
          <w:szCs w:val="22"/>
        </w:rPr>
      </w:pPr>
      <w:r>
        <w:rPr>
          <w:rFonts w:ascii="Arial" w:hAnsi="Arial" w:cs="Arial"/>
          <w:sz w:val="22"/>
          <w:szCs w:val="22"/>
        </w:rPr>
        <w:t xml:space="preserve">Student number </w:t>
      </w:r>
      <w:r w:rsidR="00390226">
        <w:rPr>
          <w:rFonts w:ascii="Arial" w:hAnsi="Arial" w:cs="Arial"/>
          <w:sz w:val="22"/>
          <w:szCs w:val="22"/>
        </w:rPr>
        <w:t>2441329</w:t>
      </w:r>
    </w:p>
    <w:p w14:paraId="5C9379FC" w14:textId="599955C3" w:rsidR="00390226" w:rsidRDefault="00390226">
      <w:pPr>
        <w:rPr>
          <w:rFonts w:ascii="Arial" w:hAnsi="Arial" w:cs="Arial"/>
          <w:b/>
          <w:bCs/>
          <w:sz w:val="22"/>
          <w:szCs w:val="22"/>
        </w:rPr>
      </w:pPr>
      <w:r>
        <w:rPr>
          <w:rFonts w:ascii="Arial" w:hAnsi="Arial" w:cs="Arial"/>
          <w:sz w:val="22"/>
          <w:szCs w:val="22"/>
        </w:rPr>
        <w:t xml:space="preserve">Module </w:t>
      </w:r>
      <w:r w:rsidR="00F75A22">
        <w:rPr>
          <w:rFonts w:ascii="Arial" w:hAnsi="Arial" w:cs="Arial"/>
          <w:b/>
          <w:bCs/>
          <w:sz w:val="22"/>
          <w:szCs w:val="22"/>
        </w:rPr>
        <w:t xml:space="preserve">LCHS4010 </w:t>
      </w:r>
      <w:r w:rsidR="0049051F">
        <w:rPr>
          <w:rFonts w:ascii="Arial" w:hAnsi="Arial" w:cs="Arial"/>
          <w:b/>
          <w:bCs/>
          <w:sz w:val="22"/>
          <w:szCs w:val="22"/>
        </w:rPr>
        <w:t xml:space="preserve">component 2 </w:t>
      </w:r>
    </w:p>
    <w:p w14:paraId="710FD99C" w14:textId="2DA7D559" w:rsidR="004D26BE" w:rsidRDefault="00BB4F77">
      <w:pPr>
        <w:rPr>
          <w:rFonts w:ascii="Arial" w:hAnsi="Arial" w:cs="Arial"/>
          <w:b/>
          <w:bCs/>
          <w:sz w:val="22"/>
          <w:szCs w:val="22"/>
        </w:rPr>
      </w:pPr>
      <w:r>
        <w:rPr>
          <w:rFonts w:ascii="Arial" w:hAnsi="Arial" w:cs="Arial"/>
          <w:b/>
          <w:bCs/>
          <w:sz w:val="22"/>
          <w:szCs w:val="22"/>
        </w:rPr>
        <w:t>Psychology in health and social care</w:t>
      </w:r>
    </w:p>
    <w:p w14:paraId="7F31BF85" w14:textId="77777777" w:rsidR="00BB4F77" w:rsidRDefault="00BB4F77">
      <w:pPr>
        <w:rPr>
          <w:rFonts w:ascii="Arial" w:hAnsi="Arial" w:cs="Arial"/>
          <w:b/>
          <w:bCs/>
          <w:sz w:val="22"/>
          <w:szCs w:val="22"/>
        </w:rPr>
      </w:pPr>
    </w:p>
    <w:p w14:paraId="721B7175" w14:textId="7C4E9104" w:rsidR="00BB4F77" w:rsidRDefault="00992E2F">
      <w:pPr>
        <w:rPr>
          <w:rFonts w:ascii="Arial" w:hAnsi="Arial" w:cs="Arial"/>
          <w:b/>
          <w:bCs/>
          <w:sz w:val="22"/>
          <w:szCs w:val="22"/>
          <w:u w:val="single"/>
        </w:rPr>
      </w:pPr>
      <w:r>
        <w:rPr>
          <w:rFonts w:ascii="Arial" w:hAnsi="Arial" w:cs="Arial"/>
          <w:b/>
          <w:bCs/>
          <w:sz w:val="22"/>
          <w:szCs w:val="22"/>
          <w:u w:val="single"/>
        </w:rPr>
        <w:t xml:space="preserve">Discuss the impact of </w:t>
      </w:r>
      <w:r w:rsidR="005D748B">
        <w:rPr>
          <w:rFonts w:ascii="Arial" w:hAnsi="Arial" w:cs="Arial"/>
          <w:b/>
          <w:bCs/>
          <w:sz w:val="22"/>
          <w:szCs w:val="22"/>
          <w:u w:val="single"/>
        </w:rPr>
        <w:t>social media</w:t>
      </w:r>
      <w:r>
        <w:rPr>
          <w:rFonts w:ascii="Arial" w:hAnsi="Arial" w:cs="Arial"/>
          <w:b/>
          <w:bCs/>
          <w:sz w:val="22"/>
          <w:szCs w:val="22"/>
          <w:u w:val="single"/>
        </w:rPr>
        <w:t xml:space="preserve"> on Mental Health in Adole</w:t>
      </w:r>
      <w:r w:rsidR="0081752A">
        <w:rPr>
          <w:rFonts w:ascii="Arial" w:hAnsi="Arial" w:cs="Arial"/>
          <w:b/>
          <w:bCs/>
          <w:sz w:val="22"/>
          <w:szCs w:val="22"/>
          <w:u w:val="single"/>
        </w:rPr>
        <w:t>scence.</w:t>
      </w:r>
    </w:p>
    <w:p w14:paraId="35CCECB9" w14:textId="526F32DA" w:rsidR="0081752A" w:rsidRDefault="0081752A">
      <w:pPr>
        <w:rPr>
          <w:rFonts w:ascii="Arial" w:hAnsi="Arial" w:cs="Arial"/>
          <w:b/>
          <w:bCs/>
          <w:sz w:val="22"/>
          <w:szCs w:val="22"/>
          <w:u w:val="single"/>
        </w:rPr>
      </w:pPr>
      <w:r>
        <w:rPr>
          <w:rFonts w:ascii="Arial" w:hAnsi="Arial" w:cs="Arial"/>
          <w:b/>
          <w:bCs/>
          <w:sz w:val="22"/>
          <w:szCs w:val="22"/>
          <w:u w:val="single"/>
        </w:rPr>
        <w:t>Introduction</w:t>
      </w:r>
    </w:p>
    <w:p w14:paraId="5D3FCA69" w14:textId="45BC0E35" w:rsidR="0081752A" w:rsidRDefault="0081752A">
      <w:pPr>
        <w:rPr>
          <w:rFonts w:ascii="Arial" w:hAnsi="Arial" w:cs="Arial"/>
          <w:sz w:val="22"/>
          <w:szCs w:val="22"/>
        </w:rPr>
      </w:pPr>
      <w:r>
        <w:rPr>
          <w:rFonts w:ascii="Arial" w:hAnsi="Arial" w:cs="Arial"/>
          <w:sz w:val="22"/>
          <w:szCs w:val="22"/>
        </w:rPr>
        <w:t xml:space="preserve">Social media has become an important part of everyday life for adolescents. Platforms such as Instagram, TikTok, Snapchat and Facebook allow young people to communicate with others, share </w:t>
      </w:r>
      <w:r w:rsidR="00032DD6">
        <w:rPr>
          <w:rFonts w:ascii="Arial" w:hAnsi="Arial" w:cs="Arial"/>
          <w:sz w:val="22"/>
          <w:szCs w:val="22"/>
        </w:rPr>
        <w:t>experiences and access information instantly.</w:t>
      </w:r>
    </w:p>
    <w:p w14:paraId="0E2AE502" w14:textId="3D5E5408" w:rsidR="00032DD6" w:rsidRDefault="00032DD6">
      <w:pPr>
        <w:rPr>
          <w:rFonts w:ascii="Arial" w:hAnsi="Arial" w:cs="Arial"/>
          <w:sz w:val="22"/>
          <w:szCs w:val="22"/>
        </w:rPr>
      </w:pPr>
      <w:r>
        <w:rPr>
          <w:rFonts w:ascii="Arial" w:hAnsi="Arial" w:cs="Arial"/>
          <w:sz w:val="22"/>
          <w:szCs w:val="22"/>
        </w:rPr>
        <w:t xml:space="preserve">According to </w:t>
      </w:r>
      <w:proofErr w:type="spellStart"/>
      <w:r>
        <w:rPr>
          <w:rFonts w:ascii="Arial" w:hAnsi="Arial" w:cs="Arial"/>
          <w:sz w:val="22"/>
          <w:szCs w:val="22"/>
        </w:rPr>
        <w:t>Ofcom</w:t>
      </w:r>
      <w:proofErr w:type="spellEnd"/>
      <w:r w:rsidR="00385C5C">
        <w:rPr>
          <w:rFonts w:ascii="Arial" w:hAnsi="Arial" w:cs="Arial"/>
          <w:sz w:val="22"/>
          <w:szCs w:val="22"/>
        </w:rPr>
        <w:t xml:space="preserve"> (2023), the majority of adolescents in the United Kingdom</w:t>
      </w:r>
      <w:r w:rsidR="00430E66">
        <w:rPr>
          <w:rFonts w:ascii="Arial" w:hAnsi="Arial" w:cs="Arial"/>
          <w:sz w:val="22"/>
          <w:szCs w:val="22"/>
        </w:rPr>
        <w:t xml:space="preserve"> use social networking platforms daily. While social media p</w:t>
      </w:r>
      <w:r w:rsidR="00253201">
        <w:rPr>
          <w:rFonts w:ascii="Arial" w:hAnsi="Arial" w:cs="Arial"/>
          <w:sz w:val="22"/>
          <w:szCs w:val="22"/>
        </w:rPr>
        <w:t xml:space="preserve">rovide opportunities for connection, self expression and learning, concerns </w:t>
      </w:r>
      <w:r w:rsidR="00B97C10">
        <w:rPr>
          <w:rFonts w:ascii="Arial" w:hAnsi="Arial" w:cs="Arial"/>
          <w:sz w:val="22"/>
          <w:szCs w:val="22"/>
        </w:rPr>
        <w:t xml:space="preserve">have been raised regarding its impact on adolescent mental health. Mental health refers </w:t>
      </w:r>
      <w:r w:rsidR="00121807">
        <w:rPr>
          <w:rFonts w:ascii="Arial" w:hAnsi="Arial" w:cs="Arial"/>
          <w:sz w:val="22"/>
          <w:szCs w:val="22"/>
        </w:rPr>
        <w:t xml:space="preserve">to an individual's emotional, </w:t>
      </w:r>
      <w:r w:rsidR="00045B98">
        <w:rPr>
          <w:rFonts w:ascii="Arial" w:hAnsi="Arial" w:cs="Arial"/>
          <w:sz w:val="22"/>
          <w:szCs w:val="22"/>
        </w:rPr>
        <w:t>psychological,</w:t>
      </w:r>
      <w:r w:rsidR="00121807">
        <w:rPr>
          <w:rFonts w:ascii="Arial" w:hAnsi="Arial" w:cs="Arial"/>
          <w:sz w:val="22"/>
          <w:szCs w:val="22"/>
        </w:rPr>
        <w:t xml:space="preserve"> and social wellbeing </w:t>
      </w:r>
      <w:r w:rsidR="00E83033">
        <w:rPr>
          <w:rFonts w:ascii="Arial" w:hAnsi="Arial" w:cs="Arial"/>
          <w:sz w:val="22"/>
          <w:szCs w:val="22"/>
        </w:rPr>
        <w:t xml:space="preserve">and influence how people think, </w:t>
      </w:r>
      <w:r w:rsidR="00045B98">
        <w:rPr>
          <w:rFonts w:ascii="Arial" w:hAnsi="Arial" w:cs="Arial"/>
          <w:sz w:val="22"/>
          <w:szCs w:val="22"/>
        </w:rPr>
        <w:t>feel,</w:t>
      </w:r>
      <w:r w:rsidR="00E83033">
        <w:rPr>
          <w:rFonts w:ascii="Arial" w:hAnsi="Arial" w:cs="Arial"/>
          <w:sz w:val="22"/>
          <w:szCs w:val="22"/>
        </w:rPr>
        <w:t xml:space="preserve"> and behave. </w:t>
      </w:r>
      <w:r w:rsidR="00D605D6">
        <w:rPr>
          <w:rFonts w:ascii="Arial" w:hAnsi="Arial" w:cs="Arial"/>
          <w:sz w:val="22"/>
          <w:szCs w:val="22"/>
        </w:rPr>
        <w:t>Adolescence is</w:t>
      </w:r>
      <w:r w:rsidR="00493113">
        <w:rPr>
          <w:rFonts w:ascii="Arial" w:hAnsi="Arial" w:cs="Arial"/>
          <w:sz w:val="22"/>
          <w:szCs w:val="22"/>
        </w:rPr>
        <w:t xml:space="preserve"> an</w:t>
      </w:r>
      <w:r w:rsidR="00D605D6">
        <w:rPr>
          <w:rFonts w:ascii="Arial" w:hAnsi="Arial" w:cs="Arial"/>
          <w:sz w:val="22"/>
          <w:szCs w:val="22"/>
        </w:rPr>
        <w:t xml:space="preserve"> </w:t>
      </w:r>
      <w:r w:rsidR="00493113">
        <w:rPr>
          <w:rFonts w:ascii="Arial" w:hAnsi="Arial" w:cs="Arial"/>
          <w:sz w:val="22"/>
          <w:szCs w:val="22"/>
        </w:rPr>
        <w:t>important</w:t>
      </w:r>
      <w:r w:rsidR="00D605D6">
        <w:rPr>
          <w:rFonts w:ascii="Arial" w:hAnsi="Arial" w:cs="Arial"/>
          <w:sz w:val="22"/>
          <w:szCs w:val="22"/>
        </w:rPr>
        <w:t xml:space="preserve"> developmental </w:t>
      </w:r>
      <w:r w:rsidR="00493113">
        <w:rPr>
          <w:rFonts w:ascii="Arial" w:hAnsi="Arial" w:cs="Arial"/>
          <w:sz w:val="22"/>
          <w:szCs w:val="22"/>
        </w:rPr>
        <w:t xml:space="preserve">period because young people experience significant biological, </w:t>
      </w:r>
      <w:r w:rsidR="00045B98">
        <w:rPr>
          <w:rFonts w:ascii="Arial" w:hAnsi="Arial" w:cs="Arial"/>
          <w:sz w:val="22"/>
          <w:szCs w:val="22"/>
        </w:rPr>
        <w:t>emotional,</w:t>
      </w:r>
      <w:r w:rsidR="00493113">
        <w:rPr>
          <w:rFonts w:ascii="Arial" w:hAnsi="Arial" w:cs="Arial"/>
          <w:sz w:val="22"/>
          <w:szCs w:val="22"/>
        </w:rPr>
        <w:t xml:space="preserve"> and social changes. As a </w:t>
      </w:r>
      <w:r w:rsidR="0067662C">
        <w:rPr>
          <w:rFonts w:ascii="Arial" w:hAnsi="Arial" w:cs="Arial"/>
          <w:sz w:val="22"/>
          <w:szCs w:val="22"/>
        </w:rPr>
        <w:t>result,</w:t>
      </w:r>
      <w:r w:rsidR="00493113">
        <w:rPr>
          <w:rFonts w:ascii="Arial" w:hAnsi="Arial" w:cs="Arial"/>
          <w:sz w:val="22"/>
          <w:szCs w:val="22"/>
        </w:rPr>
        <w:t xml:space="preserve"> they may be especially </w:t>
      </w:r>
      <w:r w:rsidR="008E6004">
        <w:rPr>
          <w:rFonts w:ascii="Arial" w:hAnsi="Arial" w:cs="Arial"/>
          <w:sz w:val="22"/>
          <w:szCs w:val="22"/>
        </w:rPr>
        <w:t xml:space="preserve">vulnerable </w:t>
      </w:r>
      <w:r w:rsidR="00C71DD1">
        <w:rPr>
          <w:rFonts w:ascii="Arial" w:hAnsi="Arial" w:cs="Arial"/>
          <w:sz w:val="22"/>
          <w:szCs w:val="22"/>
        </w:rPr>
        <w:t>to</w:t>
      </w:r>
      <w:r w:rsidR="008E6004">
        <w:rPr>
          <w:rFonts w:ascii="Arial" w:hAnsi="Arial" w:cs="Arial"/>
          <w:sz w:val="22"/>
          <w:szCs w:val="22"/>
        </w:rPr>
        <w:t xml:space="preserve"> the positive and negative influences of social media.</w:t>
      </w:r>
    </w:p>
    <w:p w14:paraId="1DFDB137" w14:textId="3179B4A4" w:rsidR="008E6004" w:rsidRDefault="008E6004">
      <w:pPr>
        <w:rPr>
          <w:rFonts w:ascii="Arial" w:hAnsi="Arial" w:cs="Arial"/>
          <w:sz w:val="22"/>
          <w:szCs w:val="22"/>
        </w:rPr>
      </w:pPr>
      <w:r>
        <w:rPr>
          <w:rFonts w:ascii="Arial" w:hAnsi="Arial" w:cs="Arial"/>
          <w:sz w:val="22"/>
          <w:szCs w:val="22"/>
        </w:rPr>
        <w:t xml:space="preserve">Research has identified links between </w:t>
      </w:r>
      <w:r w:rsidR="0067662C">
        <w:rPr>
          <w:rFonts w:ascii="Arial" w:hAnsi="Arial" w:cs="Arial"/>
          <w:sz w:val="22"/>
          <w:szCs w:val="22"/>
        </w:rPr>
        <w:t>excessive social media use and increased levels of anxiety</w:t>
      </w:r>
      <w:r w:rsidR="00697850">
        <w:rPr>
          <w:rFonts w:ascii="Arial" w:hAnsi="Arial" w:cs="Arial"/>
          <w:sz w:val="22"/>
          <w:szCs w:val="22"/>
        </w:rPr>
        <w:t xml:space="preserve">, depression, loneliness, poor self </w:t>
      </w:r>
      <w:r w:rsidR="00BA7006">
        <w:rPr>
          <w:rFonts w:ascii="Arial" w:hAnsi="Arial" w:cs="Arial"/>
          <w:sz w:val="22"/>
          <w:szCs w:val="22"/>
        </w:rPr>
        <w:t>esteem,</w:t>
      </w:r>
      <w:r w:rsidR="00697850">
        <w:rPr>
          <w:rFonts w:ascii="Arial" w:hAnsi="Arial" w:cs="Arial"/>
          <w:sz w:val="22"/>
          <w:szCs w:val="22"/>
        </w:rPr>
        <w:t xml:space="preserve"> and sleep</w:t>
      </w:r>
      <w:r w:rsidR="00AB7893">
        <w:rPr>
          <w:rFonts w:ascii="Arial" w:hAnsi="Arial" w:cs="Arial"/>
          <w:sz w:val="22"/>
          <w:szCs w:val="22"/>
        </w:rPr>
        <w:t xml:space="preserve"> difficulties among adolescents. However social media can also prevent support</w:t>
      </w:r>
      <w:r w:rsidR="005619F2">
        <w:rPr>
          <w:rFonts w:ascii="Arial" w:hAnsi="Arial" w:cs="Arial"/>
          <w:sz w:val="22"/>
          <w:szCs w:val="22"/>
        </w:rPr>
        <w:t xml:space="preserve">, opportunities for </w:t>
      </w:r>
      <w:r w:rsidR="00CC4537">
        <w:rPr>
          <w:rFonts w:ascii="Arial" w:hAnsi="Arial" w:cs="Arial"/>
          <w:sz w:val="22"/>
          <w:szCs w:val="22"/>
        </w:rPr>
        <w:t>identity</w:t>
      </w:r>
      <w:r w:rsidR="005619F2">
        <w:rPr>
          <w:rFonts w:ascii="Arial" w:hAnsi="Arial" w:cs="Arial"/>
          <w:sz w:val="22"/>
          <w:szCs w:val="22"/>
        </w:rPr>
        <w:t xml:space="preserve"> exploration </w:t>
      </w:r>
      <w:r w:rsidR="00CC4537">
        <w:rPr>
          <w:rFonts w:ascii="Arial" w:hAnsi="Arial" w:cs="Arial"/>
          <w:sz w:val="22"/>
          <w:szCs w:val="22"/>
        </w:rPr>
        <w:t xml:space="preserve">and access to mental health information. Therefore, the relationship between </w:t>
      </w:r>
      <w:r w:rsidR="00F8542C">
        <w:rPr>
          <w:rFonts w:ascii="Arial" w:hAnsi="Arial" w:cs="Arial"/>
          <w:sz w:val="22"/>
          <w:szCs w:val="22"/>
        </w:rPr>
        <w:t xml:space="preserve">social media and mental health is complex. This essay will discuss </w:t>
      </w:r>
      <w:r w:rsidR="00E95132">
        <w:rPr>
          <w:rFonts w:ascii="Arial" w:hAnsi="Arial" w:cs="Arial"/>
          <w:sz w:val="22"/>
          <w:szCs w:val="22"/>
        </w:rPr>
        <w:t xml:space="preserve">the impact of social media on adolescent mental health using </w:t>
      </w:r>
      <w:proofErr w:type="spellStart"/>
      <w:r w:rsidR="00E95132">
        <w:rPr>
          <w:rFonts w:ascii="Arial" w:hAnsi="Arial" w:cs="Arial"/>
          <w:sz w:val="22"/>
          <w:szCs w:val="22"/>
        </w:rPr>
        <w:t>Erikson’s</w:t>
      </w:r>
      <w:proofErr w:type="spellEnd"/>
      <w:r w:rsidR="00E95132">
        <w:rPr>
          <w:rFonts w:ascii="Arial" w:hAnsi="Arial" w:cs="Arial"/>
          <w:sz w:val="22"/>
          <w:szCs w:val="22"/>
        </w:rPr>
        <w:t xml:space="preserve"> theory </w:t>
      </w:r>
      <w:r w:rsidR="006D069D">
        <w:rPr>
          <w:rFonts w:ascii="Arial" w:hAnsi="Arial" w:cs="Arial"/>
          <w:sz w:val="22"/>
          <w:szCs w:val="22"/>
        </w:rPr>
        <w:t xml:space="preserve">of psychological development and </w:t>
      </w:r>
      <w:proofErr w:type="spellStart"/>
      <w:r w:rsidR="006D069D">
        <w:rPr>
          <w:rFonts w:ascii="Arial" w:hAnsi="Arial" w:cs="Arial"/>
          <w:sz w:val="22"/>
          <w:szCs w:val="22"/>
        </w:rPr>
        <w:t>Bowlby’s</w:t>
      </w:r>
      <w:proofErr w:type="spellEnd"/>
      <w:r w:rsidR="006D069D">
        <w:rPr>
          <w:rFonts w:ascii="Arial" w:hAnsi="Arial" w:cs="Arial"/>
          <w:sz w:val="22"/>
          <w:szCs w:val="22"/>
        </w:rPr>
        <w:t xml:space="preserve"> attachment theory</w:t>
      </w:r>
      <w:r w:rsidR="0023101F">
        <w:rPr>
          <w:rFonts w:ascii="Arial" w:hAnsi="Arial" w:cs="Arial"/>
          <w:sz w:val="22"/>
          <w:szCs w:val="22"/>
        </w:rPr>
        <w:t>. These theories will be used to explain how social media may influence emotional wellbeing</w:t>
      </w:r>
      <w:r w:rsidR="007A043A">
        <w:rPr>
          <w:rFonts w:ascii="Arial" w:hAnsi="Arial" w:cs="Arial"/>
          <w:sz w:val="22"/>
          <w:szCs w:val="22"/>
        </w:rPr>
        <w:t xml:space="preserve">, </w:t>
      </w:r>
      <w:r w:rsidR="00045B98">
        <w:rPr>
          <w:rFonts w:ascii="Arial" w:hAnsi="Arial" w:cs="Arial"/>
          <w:sz w:val="22"/>
          <w:szCs w:val="22"/>
        </w:rPr>
        <w:t>relationships,</w:t>
      </w:r>
      <w:r w:rsidR="007A043A">
        <w:rPr>
          <w:rFonts w:ascii="Arial" w:hAnsi="Arial" w:cs="Arial"/>
          <w:sz w:val="22"/>
          <w:szCs w:val="22"/>
        </w:rPr>
        <w:t xml:space="preserve"> and identity development during adolescence.</w:t>
      </w:r>
    </w:p>
    <w:p w14:paraId="1DB7014E" w14:textId="79888DD2" w:rsidR="006A618F" w:rsidRDefault="009416D5">
      <w:pPr>
        <w:rPr>
          <w:rFonts w:ascii="Arial" w:hAnsi="Arial" w:cs="Arial"/>
          <w:sz w:val="22"/>
          <w:szCs w:val="22"/>
        </w:rPr>
      </w:pPr>
      <w:r>
        <w:rPr>
          <w:rFonts w:ascii="Arial" w:hAnsi="Arial" w:cs="Arial"/>
          <w:sz w:val="22"/>
          <w:szCs w:val="22"/>
        </w:rPr>
        <w:t xml:space="preserve">Adolescence represents a critical stage in </w:t>
      </w:r>
      <w:proofErr w:type="spellStart"/>
      <w:r>
        <w:rPr>
          <w:rFonts w:ascii="Arial" w:hAnsi="Arial" w:cs="Arial"/>
          <w:sz w:val="22"/>
          <w:szCs w:val="22"/>
        </w:rPr>
        <w:t>Erikson’s</w:t>
      </w:r>
      <w:proofErr w:type="spellEnd"/>
      <w:r w:rsidR="00D64F12">
        <w:rPr>
          <w:rFonts w:ascii="Arial" w:hAnsi="Arial" w:cs="Arial"/>
          <w:sz w:val="22"/>
          <w:szCs w:val="22"/>
        </w:rPr>
        <w:t xml:space="preserve"> psychological theory. </w:t>
      </w:r>
      <w:proofErr w:type="spellStart"/>
      <w:r w:rsidR="00D64F12">
        <w:rPr>
          <w:rFonts w:ascii="Arial" w:hAnsi="Arial" w:cs="Arial"/>
          <w:sz w:val="22"/>
          <w:szCs w:val="22"/>
        </w:rPr>
        <w:t>Erikson</w:t>
      </w:r>
      <w:proofErr w:type="spellEnd"/>
      <w:r w:rsidR="00D64F12">
        <w:rPr>
          <w:rFonts w:ascii="Arial" w:hAnsi="Arial" w:cs="Arial"/>
          <w:sz w:val="22"/>
          <w:szCs w:val="22"/>
        </w:rPr>
        <w:t xml:space="preserve"> (1968) proposed that individuals pass through eight stages of development throughout life. During adolescence</w:t>
      </w:r>
      <w:r w:rsidR="004F769F">
        <w:rPr>
          <w:rFonts w:ascii="Arial" w:hAnsi="Arial" w:cs="Arial"/>
          <w:sz w:val="22"/>
          <w:szCs w:val="22"/>
        </w:rPr>
        <w:t>, the main development challenge is identity versus role confusion. As this stage, young people attempt to develop</w:t>
      </w:r>
      <w:r w:rsidR="006A618F">
        <w:rPr>
          <w:rFonts w:ascii="Arial" w:hAnsi="Arial" w:cs="Arial"/>
          <w:sz w:val="22"/>
          <w:szCs w:val="22"/>
        </w:rPr>
        <w:t xml:space="preserve"> a stable sense of self by exploring their values, </w:t>
      </w:r>
      <w:r w:rsidR="00045B98">
        <w:rPr>
          <w:rFonts w:ascii="Arial" w:hAnsi="Arial" w:cs="Arial"/>
          <w:sz w:val="22"/>
          <w:szCs w:val="22"/>
        </w:rPr>
        <w:t>beliefs,</w:t>
      </w:r>
      <w:r w:rsidR="006A618F">
        <w:rPr>
          <w:rFonts w:ascii="Arial" w:hAnsi="Arial" w:cs="Arial"/>
          <w:sz w:val="22"/>
          <w:szCs w:val="22"/>
        </w:rPr>
        <w:t xml:space="preserve"> and social roles. Successful resolution </w:t>
      </w:r>
      <w:r w:rsidR="00B10815">
        <w:rPr>
          <w:rFonts w:ascii="Arial" w:hAnsi="Arial" w:cs="Arial"/>
          <w:sz w:val="22"/>
          <w:szCs w:val="22"/>
        </w:rPr>
        <w:t xml:space="preserve">of this stage leads to a strong sense of identity, where as failure </w:t>
      </w:r>
      <w:r w:rsidR="00142B79">
        <w:rPr>
          <w:rFonts w:ascii="Arial" w:hAnsi="Arial" w:cs="Arial"/>
          <w:sz w:val="22"/>
          <w:szCs w:val="22"/>
        </w:rPr>
        <w:t>may result in confusion and insecurity.</w:t>
      </w:r>
    </w:p>
    <w:p w14:paraId="23C0A17D" w14:textId="7E3D315E" w:rsidR="0053085D" w:rsidRDefault="0053085D">
      <w:pPr>
        <w:rPr>
          <w:rFonts w:ascii="Arial" w:hAnsi="Arial" w:cs="Arial"/>
          <w:sz w:val="22"/>
          <w:szCs w:val="22"/>
        </w:rPr>
      </w:pPr>
      <w:r>
        <w:rPr>
          <w:rFonts w:ascii="Arial" w:hAnsi="Arial" w:cs="Arial"/>
          <w:sz w:val="22"/>
          <w:szCs w:val="22"/>
        </w:rPr>
        <w:t xml:space="preserve">Social media </w:t>
      </w:r>
      <w:r w:rsidR="00624203">
        <w:rPr>
          <w:rFonts w:ascii="Arial" w:hAnsi="Arial" w:cs="Arial"/>
          <w:sz w:val="22"/>
          <w:szCs w:val="22"/>
        </w:rPr>
        <w:t xml:space="preserve">can significantly influence this process of identity formation. </w:t>
      </w:r>
      <w:r w:rsidR="009F4169">
        <w:rPr>
          <w:rFonts w:ascii="Arial" w:hAnsi="Arial" w:cs="Arial"/>
          <w:sz w:val="22"/>
          <w:szCs w:val="22"/>
        </w:rPr>
        <w:t xml:space="preserve">Many </w:t>
      </w:r>
      <w:r w:rsidR="00DB1A59">
        <w:rPr>
          <w:rFonts w:ascii="Arial" w:hAnsi="Arial" w:cs="Arial"/>
          <w:sz w:val="22"/>
          <w:szCs w:val="22"/>
        </w:rPr>
        <w:t xml:space="preserve">adolescents use social networking platforms to express themselves through photographs, </w:t>
      </w:r>
      <w:r w:rsidR="00676901">
        <w:rPr>
          <w:rFonts w:ascii="Arial" w:hAnsi="Arial" w:cs="Arial"/>
          <w:sz w:val="22"/>
          <w:szCs w:val="22"/>
        </w:rPr>
        <w:t>videos,</w:t>
      </w:r>
      <w:r w:rsidR="00DB1A59">
        <w:rPr>
          <w:rFonts w:ascii="Arial" w:hAnsi="Arial" w:cs="Arial"/>
          <w:sz w:val="22"/>
          <w:szCs w:val="22"/>
        </w:rPr>
        <w:t xml:space="preserve"> and personal profiles. These platforms provide opportunities to explore interests, connect with </w:t>
      </w:r>
      <w:r w:rsidR="00676901">
        <w:rPr>
          <w:rFonts w:ascii="Arial" w:hAnsi="Arial" w:cs="Arial"/>
          <w:sz w:val="22"/>
          <w:szCs w:val="22"/>
        </w:rPr>
        <w:t>peers,</w:t>
      </w:r>
      <w:r w:rsidR="00DB1A59">
        <w:rPr>
          <w:rFonts w:ascii="Arial" w:hAnsi="Arial" w:cs="Arial"/>
          <w:sz w:val="22"/>
          <w:szCs w:val="22"/>
        </w:rPr>
        <w:t xml:space="preserve"> and receive feedback from others. Positive and interactions may contribute to self confidence and identity </w:t>
      </w:r>
      <w:r w:rsidR="00142A74">
        <w:rPr>
          <w:rFonts w:ascii="Arial" w:hAnsi="Arial" w:cs="Arial"/>
          <w:sz w:val="22"/>
          <w:szCs w:val="22"/>
        </w:rPr>
        <w:t>development. F</w:t>
      </w:r>
      <w:r w:rsidR="007C4CE5">
        <w:rPr>
          <w:rFonts w:ascii="Arial" w:hAnsi="Arial" w:cs="Arial"/>
          <w:sz w:val="22"/>
          <w:szCs w:val="22"/>
        </w:rPr>
        <w:t xml:space="preserve">or </w:t>
      </w:r>
      <w:r w:rsidR="00142A74">
        <w:rPr>
          <w:rFonts w:ascii="Arial" w:hAnsi="Arial" w:cs="Arial"/>
          <w:sz w:val="22"/>
          <w:szCs w:val="22"/>
        </w:rPr>
        <w:t xml:space="preserve">example, adolescents may fine online communities that share similar interest, </w:t>
      </w:r>
      <w:r w:rsidR="00676901">
        <w:rPr>
          <w:rFonts w:ascii="Arial" w:hAnsi="Arial" w:cs="Arial"/>
          <w:sz w:val="22"/>
          <w:szCs w:val="22"/>
        </w:rPr>
        <w:t>cultures,</w:t>
      </w:r>
      <w:r w:rsidR="00142A74">
        <w:rPr>
          <w:rFonts w:ascii="Arial" w:hAnsi="Arial" w:cs="Arial"/>
          <w:sz w:val="22"/>
          <w:szCs w:val="22"/>
        </w:rPr>
        <w:t xml:space="preserve"> </w:t>
      </w:r>
      <w:r w:rsidR="00FD6801">
        <w:rPr>
          <w:rFonts w:ascii="Arial" w:hAnsi="Arial" w:cs="Arial"/>
          <w:sz w:val="22"/>
          <w:szCs w:val="22"/>
        </w:rPr>
        <w:t xml:space="preserve">or experiences, helping them fee accepted and understood. This can promote a </w:t>
      </w:r>
      <w:r w:rsidR="00110079">
        <w:rPr>
          <w:rFonts w:ascii="Arial" w:hAnsi="Arial" w:cs="Arial"/>
          <w:sz w:val="22"/>
          <w:szCs w:val="22"/>
        </w:rPr>
        <w:t>a sense</w:t>
      </w:r>
      <w:r w:rsidR="00FD6801">
        <w:rPr>
          <w:rFonts w:ascii="Arial" w:hAnsi="Arial" w:cs="Arial"/>
          <w:sz w:val="22"/>
          <w:szCs w:val="22"/>
        </w:rPr>
        <w:t xml:space="preserve"> of belonging and improve psychological </w:t>
      </w:r>
      <w:r w:rsidR="00110079">
        <w:rPr>
          <w:rFonts w:ascii="Arial" w:hAnsi="Arial" w:cs="Arial"/>
          <w:sz w:val="22"/>
          <w:szCs w:val="22"/>
        </w:rPr>
        <w:t xml:space="preserve">wellbeing. </w:t>
      </w:r>
    </w:p>
    <w:p w14:paraId="46305D52" w14:textId="1CC1FFC0" w:rsidR="00291FCB" w:rsidRDefault="001D2776">
      <w:pPr>
        <w:rPr>
          <w:rFonts w:ascii="Arial" w:hAnsi="Arial" w:cs="Arial"/>
          <w:sz w:val="22"/>
          <w:szCs w:val="22"/>
        </w:rPr>
      </w:pPr>
      <w:r>
        <w:rPr>
          <w:rFonts w:ascii="Arial" w:hAnsi="Arial" w:cs="Arial"/>
          <w:sz w:val="22"/>
          <w:szCs w:val="22"/>
        </w:rPr>
        <w:lastRenderedPageBreak/>
        <w:t xml:space="preserve">However, </w:t>
      </w:r>
      <w:proofErr w:type="spellStart"/>
      <w:r>
        <w:rPr>
          <w:rFonts w:ascii="Arial" w:hAnsi="Arial" w:cs="Arial"/>
          <w:sz w:val="22"/>
          <w:szCs w:val="22"/>
        </w:rPr>
        <w:t>Erikson’s</w:t>
      </w:r>
      <w:proofErr w:type="spellEnd"/>
      <w:r>
        <w:rPr>
          <w:rFonts w:ascii="Arial" w:hAnsi="Arial" w:cs="Arial"/>
          <w:sz w:val="22"/>
          <w:szCs w:val="22"/>
        </w:rPr>
        <w:t xml:space="preserve"> theory also helps explain some of the negative impacts </w:t>
      </w:r>
      <w:r w:rsidR="00003917">
        <w:rPr>
          <w:rFonts w:ascii="Arial" w:hAnsi="Arial" w:cs="Arial"/>
          <w:sz w:val="22"/>
          <w:szCs w:val="22"/>
        </w:rPr>
        <w:t>of social media. Adolescent ps often compare themselves to carefully edited and idea</w:t>
      </w:r>
      <w:r w:rsidR="003C6242">
        <w:rPr>
          <w:rFonts w:ascii="Arial" w:hAnsi="Arial" w:cs="Arial"/>
          <w:sz w:val="22"/>
          <w:szCs w:val="22"/>
        </w:rPr>
        <w:t xml:space="preserve">lised images presented online. Social comparison </w:t>
      </w:r>
      <w:r w:rsidR="008A03D1">
        <w:rPr>
          <w:rFonts w:ascii="Arial" w:hAnsi="Arial" w:cs="Arial"/>
          <w:sz w:val="22"/>
          <w:szCs w:val="22"/>
        </w:rPr>
        <w:t>can</w:t>
      </w:r>
      <w:r w:rsidR="00945190">
        <w:rPr>
          <w:rFonts w:ascii="Arial" w:hAnsi="Arial" w:cs="Arial"/>
          <w:sz w:val="22"/>
          <w:szCs w:val="22"/>
        </w:rPr>
        <w:t xml:space="preserve"> lead young people to question their appearance, </w:t>
      </w:r>
      <w:r w:rsidR="00676901">
        <w:rPr>
          <w:rFonts w:ascii="Arial" w:hAnsi="Arial" w:cs="Arial"/>
          <w:sz w:val="22"/>
          <w:szCs w:val="22"/>
        </w:rPr>
        <w:t>abilities,</w:t>
      </w:r>
      <w:r w:rsidR="00945190">
        <w:rPr>
          <w:rFonts w:ascii="Arial" w:hAnsi="Arial" w:cs="Arial"/>
          <w:sz w:val="22"/>
          <w:szCs w:val="22"/>
        </w:rPr>
        <w:t xml:space="preserve"> and social </w:t>
      </w:r>
      <w:r w:rsidR="002E29CA">
        <w:rPr>
          <w:rFonts w:ascii="Arial" w:hAnsi="Arial" w:cs="Arial"/>
          <w:sz w:val="22"/>
          <w:szCs w:val="22"/>
        </w:rPr>
        <w:t xml:space="preserve">status. Research by Vogel et al. (2014) found </w:t>
      </w:r>
      <w:r w:rsidR="00291FCB">
        <w:rPr>
          <w:rFonts w:ascii="Arial" w:hAnsi="Arial" w:cs="Arial"/>
          <w:sz w:val="22"/>
          <w:szCs w:val="22"/>
        </w:rPr>
        <w:t xml:space="preserve">that frequent social media use. Was associated with lower </w:t>
      </w:r>
      <w:r w:rsidR="004E2C38">
        <w:rPr>
          <w:rFonts w:ascii="Arial" w:hAnsi="Arial" w:cs="Arial"/>
          <w:sz w:val="22"/>
          <w:szCs w:val="22"/>
        </w:rPr>
        <w:t xml:space="preserve">self esteem </w:t>
      </w:r>
      <w:r w:rsidR="001E1EB7">
        <w:rPr>
          <w:rFonts w:ascii="Arial" w:hAnsi="Arial" w:cs="Arial"/>
          <w:sz w:val="22"/>
          <w:szCs w:val="22"/>
        </w:rPr>
        <w:t xml:space="preserve">due to increased comparison with others. </w:t>
      </w:r>
      <w:r w:rsidR="00FE2241">
        <w:rPr>
          <w:rFonts w:ascii="Arial" w:hAnsi="Arial" w:cs="Arial"/>
          <w:sz w:val="22"/>
          <w:szCs w:val="22"/>
        </w:rPr>
        <w:t xml:space="preserve">During </w:t>
      </w:r>
      <w:proofErr w:type="spellStart"/>
      <w:r w:rsidR="00FE2241">
        <w:rPr>
          <w:rFonts w:ascii="Arial" w:hAnsi="Arial" w:cs="Arial"/>
          <w:sz w:val="22"/>
          <w:szCs w:val="22"/>
        </w:rPr>
        <w:t>Erikson’s</w:t>
      </w:r>
      <w:proofErr w:type="spellEnd"/>
      <w:r w:rsidR="001E1EB7">
        <w:rPr>
          <w:rFonts w:ascii="Arial" w:hAnsi="Arial" w:cs="Arial"/>
          <w:sz w:val="22"/>
          <w:szCs w:val="22"/>
        </w:rPr>
        <w:t xml:space="preserve"> </w:t>
      </w:r>
      <w:r w:rsidR="00285D4B">
        <w:rPr>
          <w:rFonts w:ascii="Arial" w:hAnsi="Arial" w:cs="Arial"/>
          <w:sz w:val="22"/>
          <w:szCs w:val="22"/>
        </w:rPr>
        <w:t>identity stage, adolescents are particularly sensitive to peer opinions. Therefore, negativ</w:t>
      </w:r>
      <w:r w:rsidR="00122138">
        <w:rPr>
          <w:rFonts w:ascii="Arial" w:hAnsi="Arial" w:cs="Arial"/>
          <w:sz w:val="22"/>
          <w:szCs w:val="22"/>
        </w:rPr>
        <w:t>e comments, cyber bullying or a lack of online validations may contribute to feelings of inadequacy and role confusion.</w:t>
      </w:r>
    </w:p>
    <w:p w14:paraId="1F79CA85" w14:textId="53797F1A" w:rsidR="00654BD4" w:rsidRPr="00654BD4" w:rsidRDefault="00654BD4" w:rsidP="00654BD4">
      <w:pPr>
        <w:rPr>
          <w:rFonts w:ascii="Arial" w:hAnsi="Arial" w:cs="Arial"/>
          <w:sz w:val="22"/>
          <w:szCs w:val="22"/>
        </w:rPr>
      </w:pPr>
      <w:r w:rsidRPr="00654BD4">
        <w:rPr>
          <w:rFonts w:ascii="Arial" w:hAnsi="Arial" w:cs="Arial"/>
          <w:sz w:val="22"/>
          <w:szCs w:val="22"/>
        </w:rPr>
        <w:t xml:space="preserve">Another concern relates to the pressure adolescents experience to present a perfect online image. Social media encourages users to seek approval through likes, </w:t>
      </w:r>
      <w:r w:rsidR="00676901" w:rsidRPr="00654BD4">
        <w:rPr>
          <w:rFonts w:ascii="Arial" w:hAnsi="Arial" w:cs="Arial"/>
          <w:sz w:val="22"/>
          <w:szCs w:val="22"/>
        </w:rPr>
        <w:t>comments,</w:t>
      </w:r>
      <w:r w:rsidRPr="00654BD4">
        <w:rPr>
          <w:rFonts w:ascii="Arial" w:hAnsi="Arial" w:cs="Arial"/>
          <w:sz w:val="22"/>
          <w:szCs w:val="22"/>
        </w:rPr>
        <w:t xml:space="preserve"> and followers. This may result in adolescents basing their self-worth on external validation rather than developing a secure internal sense of identity. </w:t>
      </w:r>
      <w:proofErr w:type="spellStart"/>
      <w:r w:rsidRPr="00654BD4">
        <w:rPr>
          <w:rFonts w:ascii="Arial" w:hAnsi="Arial" w:cs="Arial"/>
          <w:sz w:val="22"/>
          <w:szCs w:val="22"/>
        </w:rPr>
        <w:t>Erikson</w:t>
      </w:r>
      <w:proofErr w:type="spellEnd"/>
      <w:r w:rsidRPr="00654BD4">
        <w:rPr>
          <w:rFonts w:ascii="Arial" w:hAnsi="Arial" w:cs="Arial"/>
          <w:sz w:val="22"/>
          <w:szCs w:val="22"/>
        </w:rPr>
        <w:t xml:space="preserve"> argued that healthy identity development requires authentic self-exploration. When adolescents become overly focused on online approval, identity development may become distorted, leading to anxiety and reduced self-esteem.</w:t>
      </w:r>
    </w:p>
    <w:p w14:paraId="1E5B02D2" w14:textId="6520D1A6" w:rsidR="00654BD4" w:rsidRPr="00654BD4" w:rsidRDefault="00654BD4" w:rsidP="00654BD4">
      <w:pPr>
        <w:rPr>
          <w:rFonts w:ascii="Arial" w:hAnsi="Arial" w:cs="Arial"/>
          <w:sz w:val="22"/>
          <w:szCs w:val="22"/>
        </w:rPr>
      </w:pPr>
      <w:r w:rsidRPr="00654BD4">
        <w:rPr>
          <w:rFonts w:ascii="Arial" w:hAnsi="Arial" w:cs="Arial"/>
          <w:sz w:val="22"/>
          <w:szCs w:val="22"/>
        </w:rPr>
        <w:t xml:space="preserve">The impact of social media on body image also illustrates </w:t>
      </w:r>
      <w:proofErr w:type="spellStart"/>
      <w:r w:rsidRPr="00654BD4">
        <w:rPr>
          <w:rFonts w:ascii="Arial" w:hAnsi="Arial" w:cs="Arial"/>
          <w:sz w:val="22"/>
          <w:szCs w:val="22"/>
        </w:rPr>
        <w:t>Erikson’s</w:t>
      </w:r>
      <w:proofErr w:type="spellEnd"/>
      <w:r w:rsidRPr="00654BD4">
        <w:rPr>
          <w:rFonts w:ascii="Arial" w:hAnsi="Arial" w:cs="Arial"/>
          <w:sz w:val="22"/>
          <w:szCs w:val="22"/>
        </w:rPr>
        <w:t xml:space="preserve"> theory. Adolescents are often exposed to unrealistic beauty standards promoted by influencers and celebrities. Studies have linked exposure to idealised images with body dissatisfaction, particularly among girls (</w:t>
      </w:r>
      <w:proofErr w:type="spellStart"/>
      <w:r w:rsidRPr="00654BD4">
        <w:rPr>
          <w:rFonts w:ascii="Arial" w:hAnsi="Arial" w:cs="Arial"/>
          <w:sz w:val="22"/>
          <w:szCs w:val="22"/>
        </w:rPr>
        <w:t>Fardouly</w:t>
      </w:r>
      <w:proofErr w:type="spellEnd"/>
      <w:r w:rsidRPr="00654BD4">
        <w:rPr>
          <w:rFonts w:ascii="Arial" w:hAnsi="Arial" w:cs="Arial"/>
          <w:sz w:val="22"/>
          <w:szCs w:val="22"/>
        </w:rPr>
        <w:t xml:space="preserve"> and </w:t>
      </w:r>
      <w:proofErr w:type="spellStart"/>
      <w:r w:rsidRPr="00654BD4">
        <w:rPr>
          <w:rFonts w:ascii="Arial" w:hAnsi="Arial" w:cs="Arial"/>
          <w:sz w:val="22"/>
          <w:szCs w:val="22"/>
        </w:rPr>
        <w:t>Vartanian</w:t>
      </w:r>
      <w:proofErr w:type="spellEnd"/>
      <w:r w:rsidRPr="00654BD4">
        <w:rPr>
          <w:rFonts w:ascii="Arial" w:hAnsi="Arial" w:cs="Arial"/>
          <w:sz w:val="22"/>
          <w:szCs w:val="22"/>
        </w:rPr>
        <w:t xml:space="preserve">, 2016). Negative body image may increase the risk of anxiety, </w:t>
      </w:r>
      <w:r w:rsidR="00676901" w:rsidRPr="00654BD4">
        <w:rPr>
          <w:rFonts w:ascii="Arial" w:hAnsi="Arial" w:cs="Arial"/>
          <w:sz w:val="22"/>
          <w:szCs w:val="22"/>
        </w:rPr>
        <w:t>depression,</w:t>
      </w:r>
      <w:r w:rsidRPr="00654BD4">
        <w:rPr>
          <w:rFonts w:ascii="Arial" w:hAnsi="Arial" w:cs="Arial"/>
          <w:sz w:val="22"/>
          <w:szCs w:val="22"/>
        </w:rPr>
        <w:t xml:space="preserve"> and eating disorders. From </w:t>
      </w:r>
      <w:proofErr w:type="spellStart"/>
      <w:r w:rsidRPr="00654BD4">
        <w:rPr>
          <w:rFonts w:ascii="Arial" w:hAnsi="Arial" w:cs="Arial"/>
          <w:sz w:val="22"/>
          <w:szCs w:val="22"/>
        </w:rPr>
        <w:t>Erikson’s</w:t>
      </w:r>
      <w:proofErr w:type="spellEnd"/>
      <w:r w:rsidRPr="00654BD4">
        <w:rPr>
          <w:rFonts w:ascii="Arial" w:hAnsi="Arial" w:cs="Arial"/>
          <w:sz w:val="22"/>
          <w:szCs w:val="22"/>
        </w:rPr>
        <w:t xml:space="preserve"> perspective, these experiences can interfere with the development of a positive self-concept during adolescence.</w:t>
      </w:r>
    </w:p>
    <w:p w14:paraId="2487F61A" w14:textId="7888423C" w:rsidR="00654BD4" w:rsidRPr="00654BD4" w:rsidRDefault="00654BD4" w:rsidP="00654BD4">
      <w:pPr>
        <w:rPr>
          <w:rFonts w:ascii="Arial" w:hAnsi="Arial" w:cs="Arial"/>
          <w:sz w:val="22"/>
          <w:szCs w:val="22"/>
        </w:rPr>
      </w:pPr>
      <w:proofErr w:type="spellStart"/>
      <w:r w:rsidRPr="00654BD4">
        <w:rPr>
          <w:rFonts w:ascii="Arial" w:hAnsi="Arial" w:cs="Arial"/>
          <w:sz w:val="22"/>
          <w:szCs w:val="22"/>
        </w:rPr>
        <w:t>Bowlby’s</w:t>
      </w:r>
      <w:proofErr w:type="spellEnd"/>
      <w:r w:rsidRPr="00654BD4">
        <w:rPr>
          <w:rFonts w:ascii="Arial" w:hAnsi="Arial" w:cs="Arial"/>
          <w:sz w:val="22"/>
          <w:szCs w:val="22"/>
        </w:rPr>
        <w:t xml:space="preserve"> attachment theory provides a second useful explanation for the impact of social media on adolescent mental health. </w:t>
      </w:r>
      <w:proofErr w:type="spellStart"/>
      <w:r w:rsidRPr="00654BD4">
        <w:rPr>
          <w:rFonts w:ascii="Arial" w:hAnsi="Arial" w:cs="Arial"/>
          <w:sz w:val="22"/>
          <w:szCs w:val="22"/>
        </w:rPr>
        <w:t>Bowlby</w:t>
      </w:r>
      <w:proofErr w:type="spellEnd"/>
      <w:r w:rsidRPr="00654BD4">
        <w:rPr>
          <w:rFonts w:ascii="Arial" w:hAnsi="Arial" w:cs="Arial"/>
          <w:sz w:val="22"/>
          <w:szCs w:val="22"/>
        </w:rPr>
        <w:t xml:space="preserve"> (1969) argued that early relationships with caregivers influence emotional development and create internal working models that guide future relationships. Individuals who develop secure attachments generally have greater confidence, emotional </w:t>
      </w:r>
      <w:r w:rsidR="00FD77AF" w:rsidRPr="00654BD4">
        <w:rPr>
          <w:rFonts w:ascii="Arial" w:hAnsi="Arial" w:cs="Arial"/>
          <w:sz w:val="22"/>
          <w:szCs w:val="22"/>
        </w:rPr>
        <w:t>regulation,</w:t>
      </w:r>
      <w:r w:rsidRPr="00654BD4">
        <w:rPr>
          <w:rFonts w:ascii="Arial" w:hAnsi="Arial" w:cs="Arial"/>
          <w:sz w:val="22"/>
          <w:szCs w:val="22"/>
        </w:rPr>
        <w:t xml:space="preserve"> and trust in others. In contrast, insecure attachment patterns may contribute to emotional difficulties and relationship problems.</w:t>
      </w:r>
    </w:p>
    <w:p w14:paraId="0EF905AF" w14:textId="77777777" w:rsidR="00654BD4" w:rsidRPr="00654BD4" w:rsidRDefault="00654BD4" w:rsidP="00654BD4">
      <w:pPr>
        <w:rPr>
          <w:rFonts w:ascii="Arial" w:hAnsi="Arial" w:cs="Arial"/>
          <w:sz w:val="22"/>
          <w:szCs w:val="22"/>
        </w:rPr>
      </w:pPr>
      <w:r w:rsidRPr="00654BD4">
        <w:rPr>
          <w:rFonts w:ascii="Arial" w:hAnsi="Arial" w:cs="Arial"/>
          <w:sz w:val="22"/>
          <w:szCs w:val="22"/>
        </w:rPr>
        <w:t xml:space="preserve">Attachment theory can help explain differences in how adolescents use and respond to social media. Adolescents with secure attachment styles may use social media as an additional tool for maintaining relationships while still relying on healthy offline support networks. Positive online interactions may strengthen friendships and increase feelings of social connectedness. Research has shown that social support is an important protective factor for mental health and can reduce feelings of loneliness and isolation (Best, </w:t>
      </w:r>
      <w:proofErr w:type="spellStart"/>
      <w:r w:rsidRPr="00654BD4">
        <w:rPr>
          <w:rFonts w:ascii="Arial" w:hAnsi="Arial" w:cs="Arial"/>
          <w:sz w:val="22"/>
          <w:szCs w:val="22"/>
        </w:rPr>
        <w:t>Manktelow</w:t>
      </w:r>
      <w:proofErr w:type="spellEnd"/>
      <w:r w:rsidRPr="00654BD4">
        <w:rPr>
          <w:rFonts w:ascii="Arial" w:hAnsi="Arial" w:cs="Arial"/>
          <w:sz w:val="22"/>
          <w:szCs w:val="22"/>
        </w:rPr>
        <w:t xml:space="preserve"> and Taylor, 2014).</w:t>
      </w:r>
    </w:p>
    <w:p w14:paraId="025BD3EF" w14:textId="77777777" w:rsidR="00654BD4" w:rsidRPr="00654BD4" w:rsidRDefault="00654BD4" w:rsidP="00654BD4">
      <w:pPr>
        <w:rPr>
          <w:rFonts w:ascii="Arial" w:hAnsi="Arial" w:cs="Arial"/>
          <w:sz w:val="22"/>
          <w:szCs w:val="22"/>
        </w:rPr>
      </w:pPr>
      <w:r w:rsidRPr="00654BD4">
        <w:rPr>
          <w:rFonts w:ascii="Arial" w:hAnsi="Arial" w:cs="Arial"/>
          <w:sz w:val="22"/>
          <w:szCs w:val="22"/>
        </w:rPr>
        <w:t>In contrast, adolescents with insecure attachment styles may be more vulnerable to negative outcomes associated with social media use. Those with anxious attachment may become excessively concerned about online relationships and approval from others. They may frequently check messages, worry about being ignored or become distressed when receiving limited responses. Social media platforms provide constant opportunities for reassurance-seeking behaviour, which may increase anxiety and emotional dependency.</w:t>
      </w:r>
    </w:p>
    <w:p w14:paraId="17DE24A2" w14:textId="77777777" w:rsidR="00654BD4" w:rsidRPr="00654BD4" w:rsidRDefault="00654BD4" w:rsidP="00654BD4">
      <w:pPr>
        <w:rPr>
          <w:rFonts w:ascii="Arial" w:hAnsi="Arial" w:cs="Arial"/>
          <w:sz w:val="22"/>
          <w:szCs w:val="22"/>
        </w:rPr>
      </w:pPr>
      <w:r w:rsidRPr="00654BD4">
        <w:rPr>
          <w:rFonts w:ascii="Arial" w:hAnsi="Arial" w:cs="Arial"/>
          <w:sz w:val="22"/>
          <w:szCs w:val="22"/>
        </w:rPr>
        <w:t xml:space="preserve">Similarly, adolescents with avoidant attachment styles may prefer online interactions because they feel less emotionally demanding than face-to-face relationships. While this may provide short-term comfort, excessive reliance on online communication could reduce opportunities to develop social skills and meaningful offline relationships. </w:t>
      </w:r>
      <w:proofErr w:type="spellStart"/>
      <w:r w:rsidRPr="00654BD4">
        <w:rPr>
          <w:rFonts w:ascii="Arial" w:hAnsi="Arial" w:cs="Arial"/>
          <w:sz w:val="22"/>
          <w:szCs w:val="22"/>
        </w:rPr>
        <w:t>Bowlby’s</w:t>
      </w:r>
      <w:proofErr w:type="spellEnd"/>
      <w:r w:rsidRPr="00654BD4">
        <w:rPr>
          <w:rFonts w:ascii="Arial" w:hAnsi="Arial" w:cs="Arial"/>
          <w:sz w:val="22"/>
          <w:szCs w:val="22"/>
        </w:rPr>
        <w:t xml:space="preserve"> theory </w:t>
      </w:r>
      <w:r w:rsidRPr="00654BD4">
        <w:rPr>
          <w:rFonts w:ascii="Arial" w:hAnsi="Arial" w:cs="Arial"/>
          <w:sz w:val="22"/>
          <w:szCs w:val="22"/>
        </w:rPr>
        <w:lastRenderedPageBreak/>
        <w:t>suggests that secure attachments support emotional resilience, whereas insecure attachments may increase vulnerability to mental health difficulties.</w:t>
      </w:r>
    </w:p>
    <w:p w14:paraId="40302628" w14:textId="7061FAFC" w:rsidR="00654BD4" w:rsidRPr="00654BD4" w:rsidRDefault="00654BD4" w:rsidP="00654BD4">
      <w:pPr>
        <w:rPr>
          <w:rFonts w:ascii="Arial" w:hAnsi="Arial" w:cs="Arial"/>
          <w:sz w:val="22"/>
          <w:szCs w:val="22"/>
        </w:rPr>
      </w:pPr>
      <w:r w:rsidRPr="00654BD4">
        <w:rPr>
          <w:rFonts w:ascii="Arial" w:hAnsi="Arial" w:cs="Arial"/>
          <w:sz w:val="22"/>
          <w:szCs w:val="22"/>
        </w:rPr>
        <w:t xml:space="preserve">Cyberbullying is another important issue that can be understood through attachment theory. Social media allows negative interactions to occur at any time and may expose adolescents to harassment, </w:t>
      </w:r>
      <w:r w:rsidR="005052F1" w:rsidRPr="00654BD4">
        <w:rPr>
          <w:rFonts w:ascii="Arial" w:hAnsi="Arial" w:cs="Arial"/>
          <w:sz w:val="22"/>
          <w:szCs w:val="22"/>
        </w:rPr>
        <w:t>exclusion,</w:t>
      </w:r>
      <w:r w:rsidRPr="00654BD4">
        <w:rPr>
          <w:rFonts w:ascii="Arial" w:hAnsi="Arial" w:cs="Arial"/>
          <w:sz w:val="22"/>
          <w:szCs w:val="22"/>
        </w:rPr>
        <w:t xml:space="preserve"> and humiliation. Research indicates that cyberbullying is associated with increased risks of depression, </w:t>
      </w:r>
      <w:r w:rsidR="005052F1" w:rsidRPr="00654BD4">
        <w:rPr>
          <w:rFonts w:ascii="Arial" w:hAnsi="Arial" w:cs="Arial"/>
          <w:sz w:val="22"/>
          <w:szCs w:val="22"/>
        </w:rPr>
        <w:t>anxiety,</w:t>
      </w:r>
      <w:r w:rsidRPr="00654BD4">
        <w:rPr>
          <w:rFonts w:ascii="Arial" w:hAnsi="Arial" w:cs="Arial"/>
          <w:sz w:val="22"/>
          <w:szCs w:val="22"/>
        </w:rPr>
        <w:t xml:space="preserve"> and suicidal ideation (</w:t>
      </w:r>
      <w:proofErr w:type="spellStart"/>
      <w:r w:rsidRPr="00654BD4">
        <w:rPr>
          <w:rFonts w:ascii="Arial" w:hAnsi="Arial" w:cs="Arial"/>
          <w:sz w:val="22"/>
          <w:szCs w:val="22"/>
        </w:rPr>
        <w:t>Keles</w:t>
      </w:r>
      <w:proofErr w:type="spellEnd"/>
      <w:r w:rsidRPr="00654BD4">
        <w:rPr>
          <w:rFonts w:ascii="Arial" w:hAnsi="Arial" w:cs="Arial"/>
          <w:sz w:val="22"/>
          <w:szCs w:val="22"/>
        </w:rPr>
        <w:t xml:space="preserve">, </w:t>
      </w:r>
      <w:proofErr w:type="spellStart"/>
      <w:r w:rsidRPr="00654BD4">
        <w:rPr>
          <w:rFonts w:ascii="Arial" w:hAnsi="Arial" w:cs="Arial"/>
          <w:sz w:val="22"/>
          <w:szCs w:val="22"/>
        </w:rPr>
        <w:t>McCrae</w:t>
      </w:r>
      <w:proofErr w:type="spellEnd"/>
      <w:r w:rsidRPr="00654BD4">
        <w:rPr>
          <w:rFonts w:ascii="Arial" w:hAnsi="Arial" w:cs="Arial"/>
          <w:sz w:val="22"/>
          <w:szCs w:val="22"/>
        </w:rPr>
        <w:t xml:space="preserve"> and </w:t>
      </w:r>
      <w:proofErr w:type="spellStart"/>
      <w:r w:rsidRPr="00654BD4">
        <w:rPr>
          <w:rFonts w:ascii="Arial" w:hAnsi="Arial" w:cs="Arial"/>
          <w:sz w:val="22"/>
          <w:szCs w:val="22"/>
        </w:rPr>
        <w:t>Grealish</w:t>
      </w:r>
      <w:proofErr w:type="spellEnd"/>
      <w:r w:rsidRPr="00654BD4">
        <w:rPr>
          <w:rFonts w:ascii="Arial" w:hAnsi="Arial" w:cs="Arial"/>
          <w:sz w:val="22"/>
          <w:szCs w:val="22"/>
        </w:rPr>
        <w:t>, 2020). Adolescents with secure attachments may be better able to seek support and cope with these experiences. In contrast, those with insecure attachments may experience greater emotional distress and have fewer coping resources available.</w:t>
      </w:r>
    </w:p>
    <w:p w14:paraId="1234AC11" w14:textId="77777777" w:rsidR="00654BD4" w:rsidRPr="00654BD4" w:rsidRDefault="00654BD4" w:rsidP="00654BD4">
      <w:pPr>
        <w:rPr>
          <w:rFonts w:ascii="Arial" w:hAnsi="Arial" w:cs="Arial"/>
          <w:sz w:val="22"/>
          <w:szCs w:val="22"/>
        </w:rPr>
      </w:pPr>
      <w:r w:rsidRPr="00654BD4">
        <w:rPr>
          <w:rFonts w:ascii="Arial" w:hAnsi="Arial" w:cs="Arial"/>
          <w:sz w:val="22"/>
          <w:szCs w:val="22"/>
        </w:rPr>
        <w:t xml:space="preserve">Sleep disruption represents another significant concern related to social media use. Many adolescents use smartphones late at night, reducing sleep quality and duration. Poor sleep has been linked to increased anxiety, depression and reduced emotional wellbeing. From both </w:t>
      </w:r>
      <w:proofErr w:type="spellStart"/>
      <w:r w:rsidRPr="00654BD4">
        <w:rPr>
          <w:rFonts w:ascii="Arial" w:hAnsi="Arial" w:cs="Arial"/>
          <w:sz w:val="22"/>
          <w:szCs w:val="22"/>
        </w:rPr>
        <w:t>Erikson’s</w:t>
      </w:r>
      <w:proofErr w:type="spellEnd"/>
      <w:r w:rsidRPr="00654BD4">
        <w:rPr>
          <w:rFonts w:ascii="Arial" w:hAnsi="Arial" w:cs="Arial"/>
          <w:sz w:val="22"/>
          <w:szCs w:val="22"/>
        </w:rPr>
        <w:t xml:space="preserve"> and </w:t>
      </w:r>
      <w:proofErr w:type="spellStart"/>
      <w:r w:rsidRPr="00654BD4">
        <w:rPr>
          <w:rFonts w:ascii="Arial" w:hAnsi="Arial" w:cs="Arial"/>
          <w:sz w:val="22"/>
          <w:szCs w:val="22"/>
        </w:rPr>
        <w:t>Bowlby’s</w:t>
      </w:r>
      <w:proofErr w:type="spellEnd"/>
      <w:r w:rsidRPr="00654BD4">
        <w:rPr>
          <w:rFonts w:ascii="Arial" w:hAnsi="Arial" w:cs="Arial"/>
          <w:sz w:val="22"/>
          <w:szCs w:val="22"/>
        </w:rPr>
        <w:t xml:space="preserve"> perspectives, sleep disruption may interfere with healthy emotional development. Adolescents who are already experiencing identity confusion or attachment-related insecurities may be particularly affected by the negative consequences of sleep deprivation.</w:t>
      </w:r>
    </w:p>
    <w:p w14:paraId="09B9D25C" w14:textId="7C8616C5" w:rsidR="00654BD4" w:rsidRPr="00654BD4" w:rsidRDefault="00654BD4" w:rsidP="00654BD4">
      <w:pPr>
        <w:rPr>
          <w:rFonts w:ascii="Arial" w:hAnsi="Arial" w:cs="Arial"/>
          <w:sz w:val="22"/>
          <w:szCs w:val="22"/>
        </w:rPr>
      </w:pPr>
      <w:r w:rsidRPr="00654BD4">
        <w:rPr>
          <w:rFonts w:ascii="Arial" w:hAnsi="Arial" w:cs="Arial"/>
          <w:sz w:val="22"/>
          <w:szCs w:val="22"/>
        </w:rPr>
        <w:t xml:space="preserve">Despite these concerns, it is important to recognise that social media is not entirely harmful. Many adolescents benefit from online support networks, particularly those who feel isolated or marginalised in their offline environments. Social media can provide access to mental health information, peer </w:t>
      </w:r>
      <w:r w:rsidR="005052F1" w:rsidRPr="00654BD4">
        <w:rPr>
          <w:rFonts w:ascii="Arial" w:hAnsi="Arial" w:cs="Arial"/>
          <w:sz w:val="22"/>
          <w:szCs w:val="22"/>
        </w:rPr>
        <w:t>support,</w:t>
      </w:r>
      <w:r w:rsidRPr="00654BD4">
        <w:rPr>
          <w:rFonts w:ascii="Arial" w:hAnsi="Arial" w:cs="Arial"/>
          <w:sz w:val="22"/>
          <w:szCs w:val="22"/>
        </w:rPr>
        <w:t xml:space="preserve"> and opportunities for self-expression. During adolescence, young people often seek independence from parents and increased connection with peers. Social networking platforms can support this developmental process when used appropriately and in moderation.</w:t>
      </w:r>
    </w:p>
    <w:p w14:paraId="38C7C028" w14:textId="77777777" w:rsidR="00654BD4" w:rsidRPr="00654BD4" w:rsidRDefault="00654BD4" w:rsidP="00654BD4">
      <w:pPr>
        <w:rPr>
          <w:rFonts w:ascii="Arial" w:hAnsi="Arial" w:cs="Arial"/>
          <w:sz w:val="22"/>
          <w:szCs w:val="22"/>
        </w:rPr>
      </w:pPr>
      <w:r w:rsidRPr="00654BD4">
        <w:rPr>
          <w:rFonts w:ascii="Arial" w:hAnsi="Arial" w:cs="Arial"/>
          <w:sz w:val="22"/>
          <w:szCs w:val="22"/>
        </w:rPr>
        <w:t>Furthermore, social media has been used successfully in mental health campaigns that aim to reduce stigma and encourage help-seeking behaviours. Adolescents may feel more comfortable accessing support online, particularly when discussing sensitive issues. Therefore, the impact of social media depends on factors such as individual characteristics, attachment styles, patterns of use and the quality of online interactions.</w:t>
      </w:r>
    </w:p>
    <w:p w14:paraId="622382DD" w14:textId="7609DD70" w:rsidR="00654BD4" w:rsidRPr="00654BD4" w:rsidRDefault="00654BD4" w:rsidP="00654BD4">
      <w:pPr>
        <w:rPr>
          <w:rFonts w:ascii="Arial" w:hAnsi="Arial" w:cs="Arial"/>
          <w:sz w:val="22"/>
          <w:szCs w:val="22"/>
        </w:rPr>
      </w:pPr>
      <w:r w:rsidRPr="00654BD4">
        <w:rPr>
          <w:rFonts w:ascii="Arial" w:hAnsi="Arial" w:cs="Arial"/>
          <w:sz w:val="22"/>
          <w:szCs w:val="22"/>
        </w:rPr>
        <w:t xml:space="preserve">Both </w:t>
      </w:r>
      <w:proofErr w:type="spellStart"/>
      <w:r w:rsidRPr="00654BD4">
        <w:rPr>
          <w:rFonts w:ascii="Arial" w:hAnsi="Arial" w:cs="Arial"/>
          <w:sz w:val="22"/>
          <w:szCs w:val="22"/>
        </w:rPr>
        <w:t>Erikson’s</w:t>
      </w:r>
      <w:proofErr w:type="spellEnd"/>
      <w:r w:rsidRPr="00654BD4">
        <w:rPr>
          <w:rFonts w:ascii="Arial" w:hAnsi="Arial" w:cs="Arial"/>
          <w:sz w:val="22"/>
          <w:szCs w:val="22"/>
        </w:rPr>
        <w:t xml:space="preserve"> and </w:t>
      </w:r>
      <w:proofErr w:type="spellStart"/>
      <w:r w:rsidRPr="00654BD4">
        <w:rPr>
          <w:rFonts w:ascii="Arial" w:hAnsi="Arial" w:cs="Arial"/>
          <w:sz w:val="22"/>
          <w:szCs w:val="22"/>
        </w:rPr>
        <w:t>Bowlby’s</w:t>
      </w:r>
      <w:proofErr w:type="spellEnd"/>
      <w:r w:rsidRPr="00654BD4">
        <w:rPr>
          <w:rFonts w:ascii="Arial" w:hAnsi="Arial" w:cs="Arial"/>
          <w:sz w:val="22"/>
          <w:szCs w:val="22"/>
        </w:rPr>
        <w:t xml:space="preserve"> theories contribute valuable insights into understanding these outcomes. </w:t>
      </w:r>
      <w:proofErr w:type="spellStart"/>
      <w:r w:rsidRPr="00654BD4">
        <w:rPr>
          <w:rFonts w:ascii="Arial" w:hAnsi="Arial" w:cs="Arial"/>
          <w:sz w:val="22"/>
          <w:szCs w:val="22"/>
        </w:rPr>
        <w:t>Erikson</w:t>
      </w:r>
      <w:proofErr w:type="spellEnd"/>
      <w:r w:rsidRPr="00654BD4">
        <w:rPr>
          <w:rFonts w:ascii="Arial" w:hAnsi="Arial" w:cs="Arial"/>
          <w:sz w:val="22"/>
          <w:szCs w:val="22"/>
        </w:rPr>
        <w:t xml:space="preserve"> highlights the importance of identity development and explains why adolescents may be particularly sensitive to social comparison, peer </w:t>
      </w:r>
      <w:r w:rsidR="005052F1" w:rsidRPr="00654BD4">
        <w:rPr>
          <w:rFonts w:ascii="Arial" w:hAnsi="Arial" w:cs="Arial"/>
          <w:sz w:val="22"/>
          <w:szCs w:val="22"/>
        </w:rPr>
        <w:t>approval,</w:t>
      </w:r>
      <w:r w:rsidRPr="00654BD4">
        <w:rPr>
          <w:rFonts w:ascii="Arial" w:hAnsi="Arial" w:cs="Arial"/>
          <w:sz w:val="22"/>
          <w:szCs w:val="22"/>
        </w:rPr>
        <w:t xml:space="preserve"> and online feedback. </w:t>
      </w:r>
      <w:proofErr w:type="spellStart"/>
      <w:r w:rsidRPr="00654BD4">
        <w:rPr>
          <w:rFonts w:ascii="Arial" w:hAnsi="Arial" w:cs="Arial"/>
          <w:sz w:val="22"/>
          <w:szCs w:val="22"/>
        </w:rPr>
        <w:t>Bowlby’s</w:t>
      </w:r>
      <w:proofErr w:type="spellEnd"/>
      <w:r w:rsidRPr="00654BD4">
        <w:rPr>
          <w:rFonts w:ascii="Arial" w:hAnsi="Arial" w:cs="Arial"/>
          <w:sz w:val="22"/>
          <w:szCs w:val="22"/>
        </w:rPr>
        <w:t xml:space="preserve"> theory emphasises the role of relationships and emotional security, helping to explain individual differences in responses to social media experiences. Together, these theories demonstrate that adolescent mental health is influenced by both developmental processes and interpersonal relationships.</w:t>
      </w:r>
    </w:p>
    <w:p w14:paraId="07604B4E" w14:textId="77777777" w:rsidR="00654BD4" w:rsidRPr="00684140" w:rsidRDefault="00654BD4" w:rsidP="00654BD4">
      <w:pPr>
        <w:rPr>
          <w:rFonts w:ascii="Arial" w:hAnsi="Arial" w:cs="Arial"/>
          <w:b/>
          <w:bCs/>
          <w:sz w:val="22"/>
          <w:szCs w:val="22"/>
        </w:rPr>
      </w:pPr>
      <w:r w:rsidRPr="00684140">
        <w:rPr>
          <w:rFonts w:ascii="Arial" w:hAnsi="Arial" w:cs="Arial"/>
          <w:b/>
          <w:bCs/>
          <w:sz w:val="22"/>
          <w:szCs w:val="22"/>
        </w:rPr>
        <w:t>Conclusion</w:t>
      </w:r>
    </w:p>
    <w:p w14:paraId="14359BD9" w14:textId="3FF6F713" w:rsidR="00654BD4" w:rsidRPr="00654BD4" w:rsidRDefault="00654BD4" w:rsidP="00654BD4">
      <w:pPr>
        <w:rPr>
          <w:rFonts w:ascii="Arial" w:hAnsi="Arial" w:cs="Arial"/>
          <w:sz w:val="22"/>
          <w:szCs w:val="22"/>
        </w:rPr>
      </w:pPr>
      <w:r w:rsidRPr="00654BD4">
        <w:rPr>
          <w:rFonts w:ascii="Arial" w:hAnsi="Arial" w:cs="Arial"/>
          <w:sz w:val="22"/>
          <w:szCs w:val="22"/>
        </w:rPr>
        <w:t xml:space="preserve">In conclusion, social media has a complex impact on adolescent mental health. While it can provide opportunities for social connection, </w:t>
      </w:r>
      <w:r w:rsidR="005052F1" w:rsidRPr="00654BD4">
        <w:rPr>
          <w:rFonts w:ascii="Arial" w:hAnsi="Arial" w:cs="Arial"/>
          <w:sz w:val="22"/>
          <w:szCs w:val="22"/>
        </w:rPr>
        <w:t>support,</w:t>
      </w:r>
      <w:r w:rsidRPr="00654BD4">
        <w:rPr>
          <w:rFonts w:ascii="Arial" w:hAnsi="Arial" w:cs="Arial"/>
          <w:sz w:val="22"/>
          <w:szCs w:val="22"/>
        </w:rPr>
        <w:t xml:space="preserve"> and identity exploration, it may also contribute to anxiety, depression, low self-esteem, body </w:t>
      </w:r>
      <w:r w:rsidR="005052F1" w:rsidRPr="00654BD4">
        <w:rPr>
          <w:rFonts w:ascii="Arial" w:hAnsi="Arial" w:cs="Arial"/>
          <w:sz w:val="22"/>
          <w:szCs w:val="22"/>
        </w:rPr>
        <w:t>dissatisfaction,</w:t>
      </w:r>
      <w:r w:rsidRPr="00654BD4">
        <w:rPr>
          <w:rFonts w:ascii="Arial" w:hAnsi="Arial" w:cs="Arial"/>
          <w:sz w:val="22"/>
          <w:szCs w:val="22"/>
        </w:rPr>
        <w:t xml:space="preserve"> and sleep difficulties. </w:t>
      </w:r>
      <w:proofErr w:type="spellStart"/>
      <w:r w:rsidRPr="00654BD4">
        <w:rPr>
          <w:rFonts w:ascii="Arial" w:hAnsi="Arial" w:cs="Arial"/>
          <w:sz w:val="22"/>
          <w:szCs w:val="22"/>
        </w:rPr>
        <w:t>Erikson’s</w:t>
      </w:r>
      <w:proofErr w:type="spellEnd"/>
      <w:r w:rsidRPr="00654BD4">
        <w:rPr>
          <w:rFonts w:ascii="Arial" w:hAnsi="Arial" w:cs="Arial"/>
          <w:sz w:val="22"/>
          <w:szCs w:val="22"/>
        </w:rPr>
        <w:t xml:space="preserve"> psychosocial theory explains how social media can influence identity formation during the stage of identity versus role confusion. Meanwhile, </w:t>
      </w:r>
      <w:proofErr w:type="spellStart"/>
      <w:r w:rsidRPr="00654BD4">
        <w:rPr>
          <w:rFonts w:ascii="Arial" w:hAnsi="Arial" w:cs="Arial"/>
          <w:sz w:val="22"/>
          <w:szCs w:val="22"/>
        </w:rPr>
        <w:t>Bowlby’s</w:t>
      </w:r>
      <w:proofErr w:type="spellEnd"/>
      <w:r w:rsidRPr="00654BD4">
        <w:rPr>
          <w:rFonts w:ascii="Arial" w:hAnsi="Arial" w:cs="Arial"/>
          <w:sz w:val="22"/>
          <w:szCs w:val="22"/>
        </w:rPr>
        <w:t xml:space="preserve"> attachment theory demonstrates how early attachment experiences may affect adolescents’ online behaviours and emotional responses. Both theories suggest that adolescents are particularly vulnerable </w:t>
      </w:r>
      <w:r w:rsidRPr="00654BD4">
        <w:rPr>
          <w:rFonts w:ascii="Arial" w:hAnsi="Arial" w:cs="Arial"/>
          <w:sz w:val="22"/>
          <w:szCs w:val="22"/>
        </w:rPr>
        <w:lastRenderedPageBreak/>
        <w:t>to the effects of social media because they are developing their sense of self and forming important social relationships. Therefore, promoting healthy social media use, supportive relationships and positive coping strategies is essential for protecting adolescent mental health in the digital age.</w:t>
      </w:r>
    </w:p>
    <w:p w14:paraId="67A88342" w14:textId="77777777" w:rsidR="00654BD4" w:rsidRPr="005052F1" w:rsidRDefault="00654BD4" w:rsidP="00654BD4">
      <w:pPr>
        <w:rPr>
          <w:rFonts w:ascii="Arial" w:hAnsi="Arial" w:cs="Arial"/>
          <w:b/>
          <w:bCs/>
          <w:sz w:val="22"/>
          <w:szCs w:val="22"/>
        </w:rPr>
      </w:pPr>
      <w:r w:rsidRPr="005052F1">
        <w:rPr>
          <w:rFonts w:ascii="Arial" w:hAnsi="Arial" w:cs="Arial"/>
          <w:b/>
          <w:bCs/>
          <w:sz w:val="22"/>
          <w:szCs w:val="22"/>
        </w:rPr>
        <w:t>Reference List</w:t>
      </w:r>
    </w:p>
    <w:p w14:paraId="46C07A5B" w14:textId="77777777" w:rsidR="00654BD4" w:rsidRPr="00654BD4" w:rsidRDefault="00654BD4" w:rsidP="00654BD4">
      <w:pPr>
        <w:rPr>
          <w:rFonts w:ascii="Arial" w:hAnsi="Arial" w:cs="Arial"/>
          <w:sz w:val="22"/>
          <w:szCs w:val="22"/>
        </w:rPr>
      </w:pPr>
      <w:r w:rsidRPr="00654BD4">
        <w:rPr>
          <w:rFonts w:ascii="Arial" w:hAnsi="Arial" w:cs="Arial"/>
          <w:sz w:val="22"/>
          <w:szCs w:val="22"/>
        </w:rPr>
        <w:t xml:space="preserve">Best, P., </w:t>
      </w:r>
      <w:proofErr w:type="spellStart"/>
      <w:r w:rsidRPr="00654BD4">
        <w:rPr>
          <w:rFonts w:ascii="Arial" w:hAnsi="Arial" w:cs="Arial"/>
          <w:sz w:val="22"/>
          <w:szCs w:val="22"/>
        </w:rPr>
        <w:t>Manktelow</w:t>
      </w:r>
      <w:proofErr w:type="spellEnd"/>
      <w:r w:rsidRPr="00654BD4">
        <w:rPr>
          <w:rFonts w:ascii="Arial" w:hAnsi="Arial" w:cs="Arial"/>
          <w:sz w:val="22"/>
          <w:szCs w:val="22"/>
        </w:rPr>
        <w:t>, R. and Taylor, B. (2014) ‘Online communication, social media and adolescent wellbeing’, Children and Youth Services Review, 41, pp. 27–36.</w:t>
      </w:r>
    </w:p>
    <w:p w14:paraId="6122C6CE" w14:textId="77777777" w:rsidR="00654BD4" w:rsidRPr="00654BD4" w:rsidRDefault="00654BD4" w:rsidP="00654BD4">
      <w:pPr>
        <w:rPr>
          <w:rFonts w:ascii="Arial" w:hAnsi="Arial" w:cs="Arial"/>
          <w:sz w:val="22"/>
          <w:szCs w:val="22"/>
        </w:rPr>
      </w:pPr>
      <w:proofErr w:type="spellStart"/>
      <w:r w:rsidRPr="00654BD4">
        <w:rPr>
          <w:rFonts w:ascii="Arial" w:hAnsi="Arial" w:cs="Arial"/>
          <w:sz w:val="22"/>
          <w:szCs w:val="22"/>
        </w:rPr>
        <w:t>Bowlby</w:t>
      </w:r>
      <w:proofErr w:type="spellEnd"/>
      <w:r w:rsidRPr="00654BD4">
        <w:rPr>
          <w:rFonts w:ascii="Arial" w:hAnsi="Arial" w:cs="Arial"/>
          <w:sz w:val="22"/>
          <w:szCs w:val="22"/>
        </w:rPr>
        <w:t>, J. (1969) Attachment and Loss: Volume 1: Attachment. London: Hogarth Press.</w:t>
      </w:r>
    </w:p>
    <w:p w14:paraId="0E31AD32" w14:textId="77777777" w:rsidR="00654BD4" w:rsidRPr="00654BD4" w:rsidRDefault="00654BD4" w:rsidP="00654BD4">
      <w:pPr>
        <w:rPr>
          <w:rFonts w:ascii="Arial" w:hAnsi="Arial" w:cs="Arial"/>
          <w:sz w:val="22"/>
          <w:szCs w:val="22"/>
        </w:rPr>
      </w:pPr>
      <w:proofErr w:type="spellStart"/>
      <w:r w:rsidRPr="00654BD4">
        <w:rPr>
          <w:rFonts w:ascii="Arial" w:hAnsi="Arial" w:cs="Arial"/>
          <w:sz w:val="22"/>
          <w:szCs w:val="22"/>
        </w:rPr>
        <w:t>Erikson</w:t>
      </w:r>
      <w:proofErr w:type="spellEnd"/>
      <w:r w:rsidRPr="00654BD4">
        <w:rPr>
          <w:rFonts w:ascii="Arial" w:hAnsi="Arial" w:cs="Arial"/>
          <w:sz w:val="22"/>
          <w:szCs w:val="22"/>
        </w:rPr>
        <w:t>, E.H. (1968) Identity: Youth and Crisis. New York: Norton.</w:t>
      </w:r>
    </w:p>
    <w:p w14:paraId="22CE2145" w14:textId="77777777" w:rsidR="00654BD4" w:rsidRPr="00654BD4" w:rsidRDefault="00654BD4" w:rsidP="00654BD4">
      <w:pPr>
        <w:rPr>
          <w:rFonts w:ascii="Arial" w:hAnsi="Arial" w:cs="Arial"/>
          <w:sz w:val="22"/>
          <w:szCs w:val="22"/>
        </w:rPr>
      </w:pPr>
      <w:proofErr w:type="spellStart"/>
      <w:r w:rsidRPr="00654BD4">
        <w:rPr>
          <w:rFonts w:ascii="Arial" w:hAnsi="Arial" w:cs="Arial"/>
          <w:sz w:val="22"/>
          <w:szCs w:val="22"/>
        </w:rPr>
        <w:t>Fardouly</w:t>
      </w:r>
      <w:proofErr w:type="spellEnd"/>
      <w:r w:rsidRPr="00654BD4">
        <w:rPr>
          <w:rFonts w:ascii="Arial" w:hAnsi="Arial" w:cs="Arial"/>
          <w:sz w:val="22"/>
          <w:szCs w:val="22"/>
        </w:rPr>
        <w:t xml:space="preserve">, J. and </w:t>
      </w:r>
      <w:proofErr w:type="spellStart"/>
      <w:r w:rsidRPr="00654BD4">
        <w:rPr>
          <w:rFonts w:ascii="Arial" w:hAnsi="Arial" w:cs="Arial"/>
          <w:sz w:val="22"/>
          <w:szCs w:val="22"/>
        </w:rPr>
        <w:t>Vartanian</w:t>
      </w:r>
      <w:proofErr w:type="spellEnd"/>
      <w:r w:rsidRPr="00654BD4">
        <w:rPr>
          <w:rFonts w:ascii="Arial" w:hAnsi="Arial" w:cs="Arial"/>
          <w:sz w:val="22"/>
          <w:szCs w:val="22"/>
        </w:rPr>
        <w:t>, L.R. (2016) ‘Social media and body image concerns’, Current Opinion in Psychology, 9, pp. 1–5.</w:t>
      </w:r>
    </w:p>
    <w:p w14:paraId="58DF2031" w14:textId="77777777" w:rsidR="00654BD4" w:rsidRPr="00654BD4" w:rsidRDefault="00654BD4" w:rsidP="00654BD4">
      <w:pPr>
        <w:rPr>
          <w:rFonts w:ascii="Arial" w:hAnsi="Arial" w:cs="Arial"/>
          <w:sz w:val="22"/>
          <w:szCs w:val="22"/>
        </w:rPr>
      </w:pPr>
      <w:proofErr w:type="spellStart"/>
      <w:r w:rsidRPr="00654BD4">
        <w:rPr>
          <w:rFonts w:ascii="Arial" w:hAnsi="Arial" w:cs="Arial"/>
          <w:sz w:val="22"/>
          <w:szCs w:val="22"/>
        </w:rPr>
        <w:t>Keles</w:t>
      </w:r>
      <w:proofErr w:type="spellEnd"/>
      <w:r w:rsidRPr="00654BD4">
        <w:rPr>
          <w:rFonts w:ascii="Arial" w:hAnsi="Arial" w:cs="Arial"/>
          <w:sz w:val="22"/>
          <w:szCs w:val="22"/>
        </w:rPr>
        <w:t xml:space="preserve">, B., </w:t>
      </w:r>
      <w:proofErr w:type="spellStart"/>
      <w:r w:rsidRPr="00654BD4">
        <w:rPr>
          <w:rFonts w:ascii="Arial" w:hAnsi="Arial" w:cs="Arial"/>
          <w:sz w:val="22"/>
          <w:szCs w:val="22"/>
        </w:rPr>
        <w:t>McCrae</w:t>
      </w:r>
      <w:proofErr w:type="spellEnd"/>
      <w:r w:rsidRPr="00654BD4">
        <w:rPr>
          <w:rFonts w:ascii="Arial" w:hAnsi="Arial" w:cs="Arial"/>
          <w:sz w:val="22"/>
          <w:szCs w:val="22"/>
        </w:rPr>
        <w:t xml:space="preserve">, N. and </w:t>
      </w:r>
      <w:proofErr w:type="spellStart"/>
      <w:r w:rsidRPr="00654BD4">
        <w:rPr>
          <w:rFonts w:ascii="Arial" w:hAnsi="Arial" w:cs="Arial"/>
          <w:sz w:val="22"/>
          <w:szCs w:val="22"/>
        </w:rPr>
        <w:t>Grealish</w:t>
      </w:r>
      <w:proofErr w:type="spellEnd"/>
      <w:r w:rsidRPr="00654BD4">
        <w:rPr>
          <w:rFonts w:ascii="Arial" w:hAnsi="Arial" w:cs="Arial"/>
          <w:sz w:val="22"/>
          <w:szCs w:val="22"/>
        </w:rPr>
        <w:t>, A. (2020) ‘A systematic review: The influence of social media on depression, anxiety and psychological distress in adolescents’, International Journal of Adolescence and Youth, 25(1), pp. 79–93.</w:t>
      </w:r>
    </w:p>
    <w:p w14:paraId="02E2E6A0" w14:textId="77777777" w:rsidR="00654BD4" w:rsidRPr="00654BD4" w:rsidRDefault="00654BD4" w:rsidP="00654BD4">
      <w:pPr>
        <w:rPr>
          <w:rFonts w:ascii="Arial" w:hAnsi="Arial" w:cs="Arial"/>
          <w:sz w:val="22"/>
          <w:szCs w:val="22"/>
        </w:rPr>
      </w:pPr>
      <w:proofErr w:type="spellStart"/>
      <w:r w:rsidRPr="00654BD4">
        <w:rPr>
          <w:rFonts w:ascii="Arial" w:hAnsi="Arial" w:cs="Arial"/>
          <w:sz w:val="22"/>
          <w:szCs w:val="22"/>
        </w:rPr>
        <w:t>Ofcom</w:t>
      </w:r>
      <w:proofErr w:type="spellEnd"/>
      <w:r w:rsidRPr="00654BD4">
        <w:rPr>
          <w:rFonts w:ascii="Arial" w:hAnsi="Arial" w:cs="Arial"/>
          <w:sz w:val="22"/>
          <w:szCs w:val="22"/>
        </w:rPr>
        <w:t xml:space="preserve"> (2023) Children and Parents: Media Use and Attitudes Report 2023. London: </w:t>
      </w:r>
      <w:proofErr w:type="spellStart"/>
      <w:r w:rsidRPr="00654BD4">
        <w:rPr>
          <w:rFonts w:ascii="Arial" w:hAnsi="Arial" w:cs="Arial"/>
          <w:sz w:val="22"/>
          <w:szCs w:val="22"/>
        </w:rPr>
        <w:t>Ofcom</w:t>
      </w:r>
      <w:proofErr w:type="spellEnd"/>
      <w:r w:rsidRPr="00654BD4">
        <w:rPr>
          <w:rFonts w:ascii="Arial" w:hAnsi="Arial" w:cs="Arial"/>
          <w:sz w:val="22"/>
          <w:szCs w:val="22"/>
        </w:rPr>
        <w:t>.</w:t>
      </w:r>
    </w:p>
    <w:p w14:paraId="36A1E7A0" w14:textId="55B62E0A" w:rsidR="00654BD4" w:rsidRDefault="00654BD4">
      <w:pPr>
        <w:rPr>
          <w:rFonts w:ascii="Arial" w:hAnsi="Arial" w:cs="Arial"/>
          <w:sz w:val="22"/>
          <w:szCs w:val="22"/>
        </w:rPr>
      </w:pPr>
      <w:r w:rsidRPr="00654BD4">
        <w:rPr>
          <w:rFonts w:ascii="Arial" w:hAnsi="Arial" w:cs="Arial"/>
          <w:sz w:val="22"/>
          <w:szCs w:val="22"/>
        </w:rPr>
        <w:t xml:space="preserve">Vogel, E.A., Rose, J.P., Roberts, L.R. and </w:t>
      </w:r>
      <w:proofErr w:type="spellStart"/>
      <w:r w:rsidRPr="00654BD4">
        <w:rPr>
          <w:rFonts w:ascii="Arial" w:hAnsi="Arial" w:cs="Arial"/>
          <w:sz w:val="22"/>
          <w:szCs w:val="22"/>
        </w:rPr>
        <w:t>Eckles</w:t>
      </w:r>
      <w:proofErr w:type="spellEnd"/>
      <w:r w:rsidRPr="00654BD4">
        <w:rPr>
          <w:rFonts w:ascii="Arial" w:hAnsi="Arial" w:cs="Arial"/>
          <w:sz w:val="22"/>
          <w:szCs w:val="22"/>
        </w:rPr>
        <w:t>, K. (2014) ‘Social comparison, social media and self-esteem’, Psychology of Popular Media Culture, 3(4), pp. 206–222.</w:t>
      </w:r>
    </w:p>
    <w:p w14:paraId="339C6644" w14:textId="77777777" w:rsidR="00654BD4" w:rsidRDefault="00654BD4">
      <w:pPr>
        <w:rPr>
          <w:rFonts w:ascii="Arial" w:hAnsi="Arial" w:cs="Arial"/>
          <w:sz w:val="22"/>
          <w:szCs w:val="22"/>
        </w:rPr>
      </w:pPr>
    </w:p>
    <w:p w14:paraId="24177A21" w14:textId="77777777" w:rsidR="008E6004" w:rsidRPr="00F8542C" w:rsidRDefault="008E6004">
      <w:pPr>
        <w:rPr>
          <w:rFonts w:ascii="Arial" w:hAnsi="Arial" w:cs="Arial"/>
          <w:sz w:val="22"/>
          <w:szCs w:val="22"/>
        </w:rPr>
      </w:pPr>
    </w:p>
    <w:sectPr w:rsidR="008E6004" w:rsidRPr="00F854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DF3"/>
    <w:rsid w:val="00003917"/>
    <w:rsid w:val="00032DD6"/>
    <w:rsid w:val="00045B98"/>
    <w:rsid w:val="000D4507"/>
    <w:rsid w:val="00110079"/>
    <w:rsid w:val="00121807"/>
    <w:rsid w:val="00122138"/>
    <w:rsid w:val="001358AC"/>
    <w:rsid w:val="00142A74"/>
    <w:rsid w:val="00142B79"/>
    <w:rsid w:val="001D2776"/>
    <w:rsid w:val="001E1EB7"/>
    <w:rsid w:val="0023101F"/>
    <w:rsid w:val="00253201"/>
    <w:rsid w:val="00285D4B"/>
    <w:rsid w:val="00291FCB"/>
    <w:rsid w:val="002E29CA"/>
    <w:rsid w:val="00385C5C"/>
    <w:rsid w:val="00390226"/>
    <w:rsid w:val="003C6242"/>
    <w:rsid w:val="00430E66"/>
    <w:rsid w:val="0049051F"/>
    <w:rsid w:val="00493113"/>
    <w:rsid w:val="004D26BE"/>
    <w:rsid w:val="004E2C38"/>
    <w:rsid w:val="004F769F"/>
    <w:rsid w:val="005052F1"/>
    <w:rsid w:val="0053085D"/>
    <w:rsid w:val="00546EC5"/>
    <w:rsid w:val="005619F2"/>
    <w:rsid w:val="005D748B"/>
    <w:rsid w:val="00624203"/>
    <w:rsid w:val="00654BD4"/>
    <w:rsid w:val="0067662C"/>
    <w:rsid w:val="00676901"/>
    <w:rsid w:val="00684140"/>
    <w:rsid w:val="00697850"/>
    <w:rsid w:val="006A618F"/>
    <w:rsid w:val="006D069D"/>
    <w:rsid w:val="007A043A"/>
    <w:rsid w:val="007C4CE5"/>
    <w:rsid w:val="0081752A"/>
    <w:rsid w:val="008A03D1"/>
    <w:rsid w:val="008A3A0F"/>
    <w:rsid w:val="008C294F"/>
    <w:rsid w:val="008D2651"/>
    <w:rsid w:val="008E6004"/>
    <w:rsid w:val="009416D5"/>
    <w:rsid w:val="00945190"/>
    <w:rsid w:val="00992E2F"/>
    <w:rsid w:val="009F4169"/>
    <w:rsid w:val="00AB7893"/>
    <w:rsid w:val="00AC566A"/>
    <w:rsid w:val="00AF3DF3"/>
    <w:rsid w:val="00B10815"/>
    <w:rsid w:val="00B97C10"/>
    <w:rsid w:val="00BA7006"/>
    <w:rsid w:val="00BB4F77"/>
    <w:rsid w:val="00C71DD1"/>
    <w:rsid w:val="00CC4537"/>
    <w:rsid w:val="00D605D6"/>
    <w:rsid w:val="00D64F12"/>
    <w:rsid w:val="00DB1A59"/>
    <w:rsid w:val="00DC640F"/>
    <w:rsid w:val="00E83033"/>
    <w:rsid w:val="00E927BA"/>
    <w:rsid w:val="00E95132"/>
    <w:rsid w:val="00F33C36"/>
    <w:rsid w:val="00F75A22"/>
    <w:rsid w:val="00F8542C"/>
    <w:rsid w:val="00FD6801"/>
    <w:rsid w:val="00FD77AF"/>
    <w:rsid w:val="00FE2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AC6F3C"/>
  <w15:chartTrackingRefBased/>
  <w15:docId w15:val="{2C0F6DD5-BBEC-554C-A066-B9FFEE584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D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3D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3D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3D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3D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3D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3D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3D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3D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D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3D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3D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3D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3D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3D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3D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3D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3DF3"/>
    <w:rPr>
      <w:rFonts w:eastAsiaTheme="majorEastAsia" w:cstheme="majorBidi"/>
      <w:color w:val="272727" w:themeColor="text1" w:themeTint="D8"/>
    </w:rPr>
  </w:style>
  <w:style w:type="paragraph" w:styleId="Title">
    <w:name w:val="Title"/>
    <w:basedOn w:val="Normal"/>
    <w:next w:val="Normal"/>
    <w:link w:val="TitleChar"/>
    <w:uiPriority w:val="10"/>
    <w:qFormat/>
    <w:rsid w:val="00AF3D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D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3D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D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3DF3"/>
    <w:pPr>
      <w:spacing w:before="160"/>
      <w:jc w:val="center"/>
    </w:pPr>
    <w:rPr>
      <w:i/>
      <w:iCs/>
      <w:color w:val="404040" w:themeColor="text1" w:themeTint="BF"/>
    </w:rPr>
  </w:style>
  <w:style w:type="character" w:customStyle="1" w:styleId="QuoteChar">
    <w:name w:val="Quote Char"/>
    <w:basedOn w:val="DefaultParagraphFont"/>
    <w:link w:val="Quote"/>
    <w:uiPriority w:val="29"/>
    <w:rsid w:val="00AF3DF3"/>
    <w:rPr>
      <w:i/>
      <w:iCs/>
      <w:color w:val="404040" w:themeColor="text1" w:themeTint="BF"/>
    </w:rPr>
  </w:style>
  <w:style w:type="paragraph" w:styleId="ListParagraph">
    <w:name w:val="List Paragraph"/>
    <w:basedOn w:val="Normal"/>
    <w:uiPriority w:val="34"/>
    <w:qFormat/>
    <w:rsid w:val="00AF3DF3"/>
    <w:pPr>
      <w:ind w:left="720"/>
      <w:contextualSpacing/>
    </w:pPr>
  </w:style>
  <w:style w:type="character" w:styleId="IntenseEmphasis">
    <w:name w:val="Intense Emphasis"/>
    <w:basedOn w:val="DefaultParagraphFont"/>
    <w:uiPriority w:val="21"/>
    <w:qFormat/>
    <w:rsid w:val="00AF3DF3"/>
    <w:rPr>
      <w:i/>
      <w:iCs/>
      <w:color w:val="0F4761" w:themeColor="accent1" w:themeShade="BF"/>
    </w:rPr>
  </w:style>
  <w:style w:type="paragraph" w:styleId="IntenseQuote">
    <w:name w:val="Intense Quote"/>
    <w:basedOn w:val="Normal"/>
    <w:next w:val="Normal"/>
    <w:link w:val="IntenseQuoteChar"/>
    <w:uiPriority w:val="30"/>
    <w:qFormat/>
    <w:rsid w:val="00AF3D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3DF3"/>
    <w:rPr>
      <w:i/>
      <w:iCs/>
      <w:color w:val="0F4761" w:themeColor="accent1" w:themeShade="BF"/>
    </w:rPr>
  </w:style>
  <w:style w:type="character" w:styleId="IntenseReference">
    <w:name w:val="Intense Reference"/>
    <w:basedOn w:val="DefaultParagraphFont"/>
    <w:uiPriority w:val="32"/>
    <w:qFormat/>
    <w:rsid w:val="00AF3DF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1699</Words>
  <Characters>9685</Characters>
  <Application>Microsoft Office Word</Application>
  <DocSecurity>0</DocSecurity>
  <Lines>80</Lines>
  <Paragraphs>22</Paragraphs>
  <ScaleCrop>false</ScaleCrop>
  <Company/>
  <LinksUpToDate>false</LinksUpToDate>
  <CharactersWithSpaces>11362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noshin khan</dc:creator>
  <cp:keywords/>
  <dc:description/>
  <cp:lastModifiedBy>noshin khan</cp:lastModifiedBy>
  <cp:revision>2</cp:revision>
  <dcterms:created xsi:type="dcterms:W3CDTF">2026-07-10T09:56:00Z</dcterms:created>
  <dcterms:modified xsi:type="dcterms:W3CDTF">2026-07-10T09:56:00Z</dcterms:modified>
</cp:coreProperties>
</file>