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EFD7ECD" w:rsidR="00961073" w:rsidRDefault="0502176A" w:rsidP="1D724D2B">
      <w:pPr>
        <w:rPr>
          <w:rFonts w:ascii="Calibri" w:eastAsia="Calibri" w:hAnsi="Calibri" w:cs="Calibri"/>
        </w:rPr>
      </w:pPr>
      <w:r w:rsidRPr="1D724D2B">
        <w:rPr>
          <w:rFonts w:ascii="Segoe UI" w:eastAsia="Segoe UI" w:hAnsi="Segoe UI" w:cs="Segoe UI"/>
          <w:color w:val="201F1E"/>
        </w:rPr>
        <w:t xml:space="preserve">Three and a half years ago I made the decision to move to Wales from England.  The few years leading up to this were spent having bouts of depression, feeling unhappy and that my life was going nowhere.  The fear and uncertainty of the unknown seemed far less scary than the reality of where I felt my life would be leading me and what I was already facing if I remained.  I saw it as a chance to change my stars, to become someone other than what I was told I would be and start a new chapter that I would have full control of.  Looking back now I can see how I was fortunate to find the transition as easy as I did as Wales and the </w:t>
      </w:r>
      <w:proofErr w:type="gramStart"/>
      <w:r w:rsidRPr="1D724D2B">
        <w:rPr>
          <w:rFonts w:ascii="Segoe UI" w:eastAsia="Segoe UI" w:hAnsi="Segoe UI" w:cs="Segoe UI"/>
          <w:color w:val="201F1E"/>
        </w:rPr>
        <w:t>people</w:t>
      </w:r>
      <w:proofErr w:type="gramEnd"/>
      <w:r w:rsidRPr="1D724D2B">
        <w:rPr>
          <w:rFonts w:ascii="Segoe UI" w:eastAsia="Segoe UI" w:hAnsi="Segoe UI" w:cs="Segoe UI"/>
          <w:color w:val="201F1E"/>
        </w:rPr>
        <w:t xml:space="preserve"> I had met along the way were very accepting of anything and everyone that wished to live out of the system as </w:t>
      </w:r>
      <w:proofErr w:type="spellStart"/>
      <w:r w:rsidRPr="1D724D2B">
        <w:rPr>
          <w:rFonts w:ascii="Segoe UI" w:eastAsia="Segoe UI" w:hAnsi="Segoe UI" w:cs="Segoe UI"/>
          <w:color w:val="201F1E"/>
        </w:rPr>
        <w:t>as</w:t>
      </w:r>
      <w:proofErr w:type="spellEnd"/>
      <w:r w:rsidRPr="1D724D2B">
        <w:rPr>
          <w:rFonts w:ascii="Segoe UI" w:eastAsia="Segoe UI" w:hAnsi="Segoe UI" w:cs="Segoe UI"/>
          <w:color w:val="201F1E"/>
        </w:rPr>
        <w:t xml:space="preserve"> such different from the 'society norm'.  This in turn would help aid me by offering me a sense of safety in which to expand my thought processes and express my individuality. Along the way I have met some truly inspirational people of all ages that have become both friend and muse. I have had the pleasure to listen their own personal experiences and have seen how they've grown within the further education system using what society would deem us to believe as a flaw to be their biggest asset. Growing up in my generation the educational system was very rigid with little knowledge of dyslexia and other learning disabilities.  As such you were marked into four sets, number one being top Mark's and set 4 being below par. From this your exams would be low standard and your projected grades would be limited as a result.  The promise of placements in further education from such grading would be poor also.  I have always held a limiting belief on my learning capability and as </w:t>
      </w:r>
      <w:proofErr w:type="spellStart"/>
      <w:r w:rsidRPr="1D724D2B">
        <w:rPr>
          <w:rFonts w:ascii="Segoe UI" w:eastAsia="Segoe UI" w:hAnsi="Segoe UI" w:cs="Segoe UI"/>
          <w:color w:val="201F1E"/>
        </w:rPr>
        <w:t>i</w:t>
      </w:r>
      <w:proofErr w:type="spellEnd"/>
      <w:r w:rsidRPr="1D724D2B">
        <w:rPr>
          <w:rFonts w:ascii="Segoe UI" w:eastAsia="Segoe UI" w:hAnsi="Segoe UI" w:cs="Segoe UI"/>
          <w:color w:val="201F1E"/>
        </w:rPr>
        <w:t xml:space="preserve"> became older this handicap would continue and get worse. I would always shy away from change and the possibility of inner </w:t>
      </w:r>
      <w:proofErr w:type="gramStart"/>
      <w:r w:rsidRPr="1D724D2B">
        <w:rPr>
          <w:rFonts w:ascii="Segoe UI" w:eastAsia="Segoe UI" w:hAnsi="Segoe UI" w:cs="Segoe UI"/>
          <w:color w:val="201F1E"/>
        </w:rPr>
        <w:t>growth</w:t>
      </w:r>
      <w:proofErr w:type="gramEnd"/>
      <w:r w:rsidRPr="1D724D2B">
        <w:rPr>
          <w:rFonts w:ascii="Segoe UI" w:eastAsia="Segoe UI" w:hAnsi="Segoe UI" w:cs="Segoe UI"/>
          <w:color w:val="201F1E"/>
        </w:rPr>
        <w:t xml:space="preserve"> and my anxiety was able to hide within this belief system.  After much deliberation and a most pleasant meeting with a university tutor </w:t>
      </w:r>
      <w:proofErr w:type="spellStart"/>
      <w:r w:rsidRPr="1D724D2B">
        <w:rPr>
          <w:rFonts w:ascii="Segoe UI" w:eastAsia="Segoe UI" w:hAnsi="Segoe UI" w:cs="Segoe UI"/>
          <w:color w:val="201F1E"/>
        </w:rPr>
        <w:t>i</w:t>
      </w:r>
      <w:proofErr w:type="spellEnd"/>
      <w:r w:rsidRPr="1D724D2B">
        <w:rPr>
          <w:rFonts w:ascii="Segoe UI" w:eastAsia="Segoe UI" w:hAnsi="Segoe UI" w:cs="Segoe UI"/>
          <w:color w:val="201F1E"/>
        </w:rPr>
        <w:t xml:space="preserve"> realised how enrolling on a course within the university could enrich my life.  I </w:t>
      </w:r>
      <w:proofErr w:type="spellStart"/>
      <w:r w:rsidRPr="1D724D2B">
        <w:rPr>
          <w:rFonts w:ascii="Segoe UI" w:eastAsia="Segoe UI" w:hAnsi="Segoe UI" w:cs="Segoe UI"/>
          <w:color w:val="201F1E"/>
        </w:rPr>
        <w:t>dont</w:t>
      </w:r>
      <w:proofErr w:type="spellEnd"/>
      <w:r w:rsidRPr="1D724D2B">
        <w:rPr>
          <w:rFonts w:ascii="Segoe UI" w:eastAsia="Segoe UI" w:hAnsi="Segoe UI" w:cs="Segoe UI"/>
          <w:color w:val="201F1E"/>
        </w:rPr>
        <w:t xml:space="preserve"> mean this purely on an academic level. More so that this particular course would be a good </w:t>
      </w:r>
      <w:proofErr w:type="gramStart"/>
      <w:r w:rsidRPr="1D724D2B">
        <w:rPr>
          <w:rFonts w:ascii="Segoe UI" w:eastAsia="Segoe UI" w:hAnsi="Segoe UI" w:cs="Segoe UI"/>
          <w:color w:val="201F1E"/>
        </w:rPr>
        <w:t>stepping stone</w:t>
      </w:r>
      <w:proofErr w:type="gramEnd"/>
      <w:r w:rsidRPr="1D724D2B">
        <w:rPr>
          <w:rFonts w:ascii="Segoe UI" w:eastAsia="Segoe UI" w:hAnsi="Segoe UI" w:cs="Segoe UI"/>
          <w:color w:val="201F1E"/>
        </w:rPr>
        <w:t xml:space="preserve"> into getting back into the world and by putting myself out of my comfort zone I could recognise my own triggers and seek help with working with them.  I know my time on campus has been limited thus far, however just sharing stories with people and feeling their passions and experiences gives a feeling of comradery and a sense that not all that has befallen us should dictate who we are as a person.  I guess from this course </w:t>
      </w:r>
      <w:proofErr w:type="gramStart"/>
      <w:r w:rsidRPr="1D724D2B">
        <w:rPr>
          <w:rFonts w:ascii="Segoe UI" w:eastAsia="Segoe UI" w:hAnsi="Segoe UI" w:cs="Segoe UI"/>
          <w:color w:val="201F1E"/>
        </w:rPr>
        <w:t>in particular I</w:t>
      </w:r>
      <w:proofErr w:type="gramEnd"/>
      <w:r w:rsidRPr="1D724D2B">
        <w:rPr>
          <w:rFonts w:ascii="Segoe UI" w:eastAsia="Segoe UI" w:hAnsi="Segoe UI" w:cs="Segoe UI"/>
          <w:color w:val="201F1E"/>
        </w:rPr>
        <w:t xml:space="preserve"> wish to rediscover who I am as a person, my capabilities and in return create a legacy.  It is so very refreshing to feel </w:t>
      </w:r>
      <w:r w:rsidRPr="1D724D2B">
        <w:rPr>
          <w:rFonts w:ascii="Calibri" w:eastAsia="Calibri" w:hAnsi="Calibri" w:cs="Calibri"/>
        </w:rPr>
        <w:t xml:space="preserve"> </w:t>
      </w:r>
    </w:p>
    <w:sectPr w:rsidR="0096107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98B71D"/>
    <w:rsid w:val="00961073"/>
    <w:rsid w:val="00E25232"/>
    <w:rsid w:val="0502176A"/>
    <w:rsid w:val="1D724D2B"/>
    <w:rsid w:val="7E98B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734AA"/>
  <w15:chartTrackingRefBased/>
  <w15:docId w15:val="{58FF18A1-BBCE-4DC9-BEBB-5B33E73A4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412</Words>
  <Characters>2353</Characters>
  <Application>Microsoft Office Word</Application>
  <DocSecurity>0</DocSecurity>
  <Lines>19</Lines>
  <Paragraphs>5</Paragraphs>
  <ScaleCrop>false</ScaleCrop>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Quentin Drew</dc:creator>
  <cp:keywords/>
  <dc:description/>
  <cp:lastModifiedBy>Quentin Drew</cp:lastModifiedBy>
  <cp:revision>2</cp:revision>
  <dcterms:created xsi:type="dcterms:W3CDTF">2022-09-27T10:35:00Z</dcterms:created>
  <dcterms:modified xsi:type="dcterms:W3CDTF">2022-09-27T10:35:00Z</dcterms:modified>
</cp:coreProperties>
</file>