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77050" w14:textId="3B9C3B58" w:rsidR="00300B62" w:rsidRDefault="00300B62" w:rsidP="00300B62">
      <w:pPr>
        <w:pStyle w:val="Title"/>
        <w:jc w:val="center"/>
      </w:pPr>
      <w:r>
        <w:t>Certificate of Higher Education Skills for the Workplace</w:t>
      </w:r>
    </w:p>
    <w:p w14:paraId="271C863B" w14:textId="77777777" w:rsidR="00300B62" w:rsidRDefault="00300B62" w:rsidP="00300B62">
      <w:pPr>
        <w:jc w:val="center"/>
      </w:pPr>
    </w:p>
    <w:p w14:paraId="0C563EC2" w14:textId="77777777" w:rsidR="00300B62" w:rsidRDefault="00300B62" w:rsidP="00300B62">
      <w:pPr>
        <w:pStyle w:val="Title"/>
        <w:jc w:val="center"/>
        <w:rPr>
          <w:b/>
          <w:bCs/>
          <w:u w:val="single"/>
        </w:rPr>
      </w:pPr>
      <w:r w:rsidRPr="008028CF">
        <w:rPr>
          <w:b/>
          <w:bCs/>
          <w:u w:val="single"/>
        </w:rPr>
        <w:t>Academic And Employability Skills</w:t>
      </w:r>
    </w:p>
    <w:p w14:paraId="63B24A3A" w14:textId="77777777" w:rsidR="00300B62" w:rsidRDefault="00300B62" w:rsidP="00300B62">
      <w:pPr>
        <w:jc w:val="center"/>
      </w:pPr>
    </w:p>
    <w:p w14:paraId="49D68449" w14:textId="77777777" w:rsidR="00300B62" w:rsidRDefault="00300B62" w:rsidP="00300B62">
      <w:pPr>
        <w:pStyle w:val="Title"/>
        <w:jc w:val="center"/>
      </w:pPr>
      <w:r>
        <w:t>Module Code: BMSW4001</w:t>
      </w:r>
    </w:p>
    <w:p w14:paraId="459DCFF7" w14:textId="77777777" w:rsidR="00300B62" w:rsidRPr="00C62051" w:rsidRDefault="00300B62" w:rsidP="00300B62">
      <w:pPr>
        <w:jc w:val="center"/>
        <w:rPr>
          <w:rFonts w:ascii="Arial" w:hAnsi="Arial" w:cs="Arial"/>
          <w:sz w:val="28"/>
          <w:szCs w:val="28"/>
        </w:rPr>
      </w:pPr>
      <w:r w:rsidRPr="00C62051">
        <w:rPr>
          <w:rFonts w:ascii="Arial" w:hAnsi="Arial" w:cs="Arial"/>
          <w:sz w:val="28"/>
          <w:szCs w:val="28"/>
        </w:rPr>
        <w:t xml:space="preserve">Student </w:t>
      </w:r>
      <w:proofErr w:type="gramStart"/>
      <w:r w:rsidRPr="00C62051">
        <w:rPr>
          <w:rFonts w:ascii="Arial" w:hAnsi="Arial" w:cs="Arial"/>
          <w:sz w:val="28"/>
          <w:szCs w:val="28"/>
        </w:rPr>
        <w:t>name :</w:t>
      </w:r>
      <w:proofErr w:type="gramEnd"/>
      <w:r w:rsidRPr="00C62051">
        <w:rPr>
          <w:rFonts w:ascii="Arial" w:hAnsi="Arial" w:cs="Arial"/>
          <w:sz w:val="28"/>
          <w:szCs w:val="28"/>
        </w:rPr>
        <w:t xml:space="preserve"> Elena Daniela Dumitrescu</w:t>
      </w:r>
    </w:p>
    <w:p w14:paraId="524022B4" w14:textId="77777777" w:rsidR="00300B62" w:rsidRPr="00C62051" w:rsidRDefault="00300B62" w:rsidP="00300B62">
      <w:pPr>
        <w:jc w:val="center"/>
        <w:rPr>
          <w:rFonts w:ascii="Arial" w:hAnsi="Arial" w:cs="Arial"/>
          <w:sz w:val="28"/>
          <w:szCs w:val="28"/>
        </w:rPr>
      </w:pPr>
      <w:r w:rsidRPr="00C62051">
        <w:rPr>
          <w:rFonts w:ascii="Arial" w:hAnsi="Arial" w:cs="Arial"/>
          <w:sz w:val="28"/>
          <w:szCs w:val="28"/>
        </w:rPr>
        <w:t>Student id: 1918144</w:t>
      </w:r>
    </w:p>
    <w:p w14:paraId="0180236B" w14:textId="739D8518" w:rsidR="00300B62" w:rsidRDefault="00300B62" w:rsidP="00300B62">
      <w:pPr>
        <w:jc w:val="center"/>
        <w:rPr>
          <w:rFonts w:ascii="Arial" w:hAnsi="Arial" w:cs="Arial"/>
          <w:sz w:val="28"/>
          <w:szCs w:val="28"/>
        </w:rPr>
      </w:pPr>
      <w:r w:rsidRPr="00C62051">
        <w:rPr>
          <w:rFonts w:ascii="Arial" w:hAnsi="Arial" w:cs="Arial"/>
          <w:sz w:val="28"/>
          <w:szCs w:val="28"/>
        </w:rPr>
        <w:t>Lecturer name: MD. Nazmul Hasan</w:t>
      </w:r>
    </w:p>
    <w:p w14:paraId="7D07D9A9" w14:textId="3136109F" w:rsidR="00300B62" w:rsidRDefault="00300B62" w:rsidP="00300B62">
      <w:pPr>
        <w:jc w:val="center"/>
        <w:rPr>
          <w:rFonts w:ascii="Arial" w:hAnsi="Arial" w:cs="Arial"/>
          <w:sz w:val="28"/>
          <w:szCs w:val="28"/>
        </w:rPr>
      </w:pPr>
    </w:p>
    <w:p w14:paraId="022870B8" w14:textId="6478E4DC" w:rsidR="00300B62" w:rsidRDefault="00300B62" w:rsidP="00300B62">
      <w:pPr>
        <w:jc w:val="center"/>
        <w:rPr>
          <w:rFonts w:ascii="Arial" w:hAnsi="Arial" w:cs="Arial"/>
          <w:sz w:val="28"/>
          <w:szCs w:val="28"/>
        </w:rPr>
      </w:pPr>
    </w:p>
    <w:p w14:paraId="0CF0B79A" w14:textId="126E4C11" w:rsidR="00300B62" w:rsidRDefault="00300B62" w:rsidP="00300B62">
      <w:pPr>
        <w:pStyle w:val="Title"/>
      </w:pPr>
      <w:r>
        <w:t xml:space="preserve">              Task 2: Reflective Report</w:t>
      </w:r>
    </w:p>
    <w:p w14:paraId="2C68EBB0" w14:textId="50268BAA" w:rsidR="00300B62" w:rsidRDefault="00300B62" w:rsidP="00300B62"/>
    <w:p w14:paraId="71C8D298" w14:textId="40440941" w:rsidR="00300B62" w:rsidRDefault="00300B62" w:rsidP="00300B62"/>
    <w:p w14:paraId="0D23DC28" w14:textId="3285E90E" w:rsidR="00300B62" w:rsidRDefault="00300B62" w:rsidP="00300B62"/>
    <w:p w14:paraId="564A97ED" w14:textId="77777777" w:rsidR="00300B62" w:rsidRDefault="00300B62">
      <w:r>
        <w:br w:type="page"/>
      </w:r>
    </w:p>
    <w:sdt>
      <w:sdtPr>
        <w:id w:val="-186274102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EF5A7B4" w14:textId="0EEA2AE6" w:rsidR="00FA4F3B" w:rsidRDefault="00FA4F3B">
          <w:pPr>
            <w:pStyle w:val="TOCHeading"/>
          </w:pPr>
          <w:r>
            <w:t>Table of Contents</w:t>
          </w:r>
        </w:p>
        <w:p w14:paraId="6B8186C7" w14:textId="528FCEB7" w:rsidR="00FA4F3B" w:rsidRDefault="00FA4F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081387" w:history="1">
            <w:r w:rsidRPr="00397A87">
              <w:rPr>
                <w:rStyle w:val="Hyperlink"/>
                <w:noProof/>
              </w:rPr>
              <w:t>Conclusion</w:t>
            </w:r>
            <w:r>
              <w:rPr>
                <w:noProof/>
                <w:webHidden/>
              </w:rPr>
              <w:tab/>
            </w:r>
            <w:r>
              <w:rPr>
                <w:noProof/>
                <w:webHidden/>
              </w:rPr>
              <w:fldChar w:fldCharType="begin"/>
            </w:r>
            <w:r>
              <w:rPr>
                <w:noProof/>
                <w:webHidden/>
              </w:rPr>
              <w:instrText xml:space="preserve"> PAGEREF _Toc100081387 \h </w:instrText>
            </w:r>
            <w:r>
              <w:rPr>
                <w:noProof/>
                <w:webHidden/>
              </w:rPr>
            </w:r>
            <w:r>
              <w:rPr>
                <w:noProof/>
                <w:webHidden/>
              </w:rPr>
              <w:fldChar w:fldCharType="separate"/>
            </w:r>
            <w:r>
              <w:rPr>
                <w:noProof/>
                <w:webHidden/>
              </w:rPr>
              <w:t>8</w:t>
            </w:r>
            <w:r>
              <w:rPr>
                <w:noProof/>
                <w:webHidden/>
              </w:rPr>
              <w:fldChar w:fldCharType="end"/>
            </w:r>
          </w:hyperlink>
        </w:p>
        <w:p w14:paraId="631C64EB" w14:textId="431B56F5" w:rsidR="00FA4F3B" w:rsidRDefault="00FA4F3B">
          <w:pPr>
            <w:pStyle w:val="TOC1"/>
            <w:tabs>
              <w:tab w:val="right" w:leader="dot" w:pos="9016"/>
            </w:tabs>
            <w:rPr>
              <w:rFonts w:eastAsiaTheme="minorEastAsia"/>
              <w:noProof/>
              <w:lang w:eastAsia="en-GB"/>
            </w:rPr>
          </w:pPr>
          <w:hyperlink w:anchor="_Toc100081388" w:history="1">
            <w:r w:rsidRPr="00397A87">
              <w:rPr>
                <w:rStyle w:val="Hyperlink"/>
                <w:noProof/>
              </w:rPr>
              <w:t>Reference List</w:t>
            </w:r>
            <w:r>
              <w:rPr>
                <w:noProof/>
                <w:webHidden/>
              </w:rPr>
              <w:tab/>
            </w:r>
            <w:r>
              <w:rPr>
                <w:noProof/>
                <w:webHidden/>
              </w:rPr>
              <w:fldChar w:fldCharType="begin"/>
            </w:r>
            <w:r>
              <w:rPr>
                <w:noProof/>
                <w:webHidden/>
              </w:rPr>
              <w:instrText xml:space="preserve"> PAGEREF _Toc100081388 \h </w:instrText>
            </w:r>
            <w:r>
              <w:rPr>
                <w:noProof/>
                <w:webHidden/>
              </w:rPr>
            </w:r>
            <w:r>
              <w:rPr>
                <w:noProof/>
                <w:webHidden/>
              </w:rPr>
              <w:fldChar w:fldCharType="separate"/>
            </w:r>
            <w:r>
              <w:rPr>
                <w:noProof/>
                <w:webHidden/>
              </w:rPr>
              <w:t>8</w:t>
            </w:r>
            <w:r>
              <w:rPr>
                <w:noProof/>
                <w:webHidden/>
              </w:rPr>
              <w:fldChar w:fldCharType="end"/>
            </w:r>
          </w:hyperlink>
        </w:p>
        <w:p w14:paraId="412F7D1B" w14:textId="53588979" w:rsidR="00FA4F3B" w:rsidRDefault="00FA4F3B">
          <w:r>
            <w:rPr>
              <w:b/>
              <w:bCs/>
              <w:noProof/>
            </w:rPr>
            <w:fldChar w:fldCharType="end"/>
          </w:r>
        </w:p>
      </w:sdtContent>
    </w:sdt>
    <w:p w14:paraId="1FA79ADC" w14:textId="77777777" w:rsidR="00FA4F3B" w:rsidRDefault="00FA4F3B" w:rsidP="00300B62">
      <w:pPr>
        <w:spacing w:line="360" w:lineRule="auto"/>
        <w:rPr>
          <w:rFonts w:ascii="Arial" w:hAnsi="Arial" w:cs="Arial"/>
        </w:rPr>
      </w:pPr>
    </w:p>
    <w:p w14:paraId="3F1A26D5" w14:textId="77777777" w:rsidR="00FA4F3B" w:rsidRDefault="00FA4F3B" w:rsidP="00300B62">
      <w:pPr>
        <w:spacing w:line="360" w:lineRule="auto"/>
        <w:rPr>
          <w:rFonts w:ascii="Arial" w:hAnsi="Arial" w:cs="Arial"/>
        </w:rPr>
      </w:pPr>
    </w:p>
    <w:p w14:paraId="50B43977" w14:textId="77777777" w:rsidR="00FA4F3B" w:rsidRDefault="00FA4F3B" w:rsidP="00300B62">
      <w:pPr>
        <w:spacing w:line="360" w:lineRule="auto"/>
        <w:rPr>
          <w:rFonts w:ascii="Arial" w:hAnsi="Arial" w:cs="Arial"/>
        </w:rPr>
      </w:pPr>
    </w:p>
    <w:p w14:paraId="7956EF15" w14:textId="77777777" w:rsidR="00FA4F3B" w:rsidRDefault="00FA4F3B" w:rsidP="00300B62">
      <w:pPr>
        <w:spacing w:line="360" w:lineRule="auto"/>
        <w:rPr>
          <w:rFonts w:ascii="Arial" w:hAnsi="Arial" w:cs="Arial"/>
        </w:rPr>
      </w:pPr>
    </w:p>
    <w:p w14:paraId="193FE082" w14:textId="77777777" w:rsidR="00FA4F3B" w:rsidRDefault="00FA4F3B" w:rsidP="00300B62">
      <w:pPr>
        <w:spacing w:line="360" w:lineRule="auto"/>
        <w:rPr>
          <w:rFonts w:ascii="Arial" w:hAnsi="Arial" w:cs="Arial"/>
        </w:rPr>
      </w:pPr>
    </w:p>
    <w:p w14:paraId="278C286C" w14:textId="171EF23E" w:rsidR="00300B62" w:rsidRPr="00300B62" w:rsidRDefault="00300B62" w:rsidP="00300B62">
      <w:pPr>
        <w:spacing w:line="360" w:lineRule="auto"/>
        <w:rPr>
          <w:rFonts w:ascii="Arial" w:hAnsi="Arial" w:cs="Arial"/>
        </w:rPr>
      </w:pPr>
      <w:r w:rsidRPr="00300B62">
        <w:rPr>
          <w:rFonts w:ascii="Arial" w:hAnsi="Arial" w:cs="Arial"/>
        </w:rPr>
        <w:t xml:space="preserve">As far as motivating the staff members are concerned, I have learned that there are various ways that can be opted for executing the same in an effective way. I have learned that motivating the employees can help in increasing their engagement levels in such a way that they feel boosted for working towards the betterment of the organisation. As per the comment of </w:t>
      </w:r>
      <w:proofErr w:type="spellStart"/>
      <w:r w:rsidRPr="00300B62">
        <w:rPr>
          <w:rFonts w:ascii="Arial" w:hAnsi="Arial" w:cs="Arial"/>
        </w:rPr>
        <w:t>Dubbelt</w:t>
      </w:r>
      <w:proofErr w:type="spellEnd"/>
      <w:r w:rsidRPr="00300B62">
        <w:rPr>
          <w:rFonts w:ascii="Arial" w:hAnsi="Arial" w:cs="Arial"/>
        </w:rPr>
        <w:t xml:space="preserve"> </w:t>
      </w:r>
      <w:r w:rsidRPr="00300B62">
        <w:rPr>
          <w:rFonts w:ascii="Arial" w:hAnsi="Arial" w:cs="Arial"/>
          <w:i/>
        </w:rPr>
        <w:t xml:space="preserve">et al. </w:t>
      </w:r>
      <w:r w:rsidRPr="00300B62">
        <w:rPr>
          <w:rFonts w:ascii="Arial" w:hAnsi="Arial" w:cs="Arial"/>
        </w:rPr>
        <w:t xml:space="preserve">(2019), motivating the employees can help in increasing their engagement levels to the organisation they are working for. In this context, I have learned that motivating the employees can make an organisation able to enhance the level of performance by a significant margin which can further result in securing an advantageous position in the concerned market. The fact is that I have observed in certain cases that welfare policies for the employees by organisations have proved to be extremely effective in engaging the same within the working process. In the case of </w:t>
      </w:r>
      <w:r w:rsidRPr="00300B62">
        <w:rPr>
          <w:rFonts w:ascii="Arial" w:hAnsi="Arial" w:cs="Arial"/>
          <w:b/>
          <w:i/>
        </w:rPr>
        <w:t xml:space="preserve">Amazon, </w:t>
      </w:r>
      <w:r w:rsidRPr="00300B62">
        <w:rPr>
          <w:rFonts w:ascii="Arial" w:hAnsi="Arial" w:cs="Arial"/>
        </w:rPr>
        <w:t>it has been observed that the management was extremely active in building its own laboratory for performing tests on the employees for detecting Covid 19 (bbc.com, 2020). This has certainly motivated the employees towards organisational betterment to a great extent.</w:t>
      </w:r>
    </w:p>
    <w:p w14:paraId="46F78529" w14:textId="77777777" w:rsidR="00300B62" w:rsidRPr="00300B62" w:rsidRDefault="00300B62" w:rsidP="00300B62">
      <w:pPr>
        <w:spacing w:line="360" w:lineRule="auto"/>
        <w:rPr>
          <w:rFonts w:ascii="Arial" w:hAnsi="Arial" w:cs="Arial"/>
        </w:rPr>
      </w:pPr>
      <w:r w:rsidRPr="00300B62">
        <w:rPr>
          <w:rFonts w:ascii="Arial" w:hAnsi="Arial" w:cs="Arial"/>
        </w:rPr>
        <w:t xml:space="preserve">On the other hand, I have also discovered that communication is the key factor in motivating the employees within an organisation. As seen in the case of </w:t>
      </w:r>
      <w:r w:rsidRPr="00300B62">
        <w:rPr>
          <w:rFonts w:ascii="Arial" w:hAnsi="Arial" w:cs="Arial"/>
          <w:b/>
          <w:i/>
        </w:rPr>
        <w:t xml:space="preserve">Tesla, </w:t>
      </w:r>
      <w:r w:rsidRPr="00300B62">
        <w:rPr>
          <w:rFonts w:ascii="Arial" w:hAnsi="Arial" w:cs="Arial"/>
        </w:rPr>
        <w:t>the CEO has been extremely communicative and collaborative with the employees in motivating them to remain attached to the company in its success (</w:t>
      </w:r>
      <w:proofErr w:type="spellStart"/>
      <w:r w:rsidRPr="00300B62">
        <w:rPr>
          <w:rFonts w:ascii="Arial" w:hAnsi="Arial" w:cs="Arial"/>
        </w:rPr>
        <w:t>Umoh</w:t>
      </w:r>
      <w:proofErr w:type="spellEnd"/>
      <w:r w:rsidRPr="00300B62">
        <w:rPr>
          <w:rFonts w:ascii="Arial" w:hAnsi="Arial" w:cs="Arial"/>
        </w:rPr>
        <w:t xml:space="preserve">, 2017). In this case, I have observed that the CEO of </w:t>
      </w:r>
      <w:r w:rsidRPr="00300B62">
        <w:rPr>
          <w:rFonts w:ascii="Arial" w:hAnsi="Arial" w:cs="Arial"/>
          <w:b/>
          <w:i/>
        </w:rPr>
        <w:t xml:space="preserve">Tesla </w:t>
      </w:r>
      <w:r w:rsidRPr="00300B62">
        <w:rPr>
          <w:rFonts w:ascii="Arial" w:hAnsi="Arial" w:cs="Arial"/>
        </w:rPr>
        <w:t xml:space="preserve">has been able to communicate the goals and objectives of the organisation with the employees so that they can understand their roles and responsibilities in an effective way. This has certainly played a crucial role in determining the success of the company through the means of motivating the employees. On the other hand, I have also noticed that effective communication can also turn out to be one of the crucial tools for gathering insights into the issues and problems faced by the employees. In several instances, it has also been observed that due to lack of communication, it becomes quite </w:t>
      </w:r>
      <w:r w:rsidRPr="00300B62">
        <w:rPr>
          <w:rFonts w:ascii="Arial" w:hAnsi="Arial" w:cs="Arial"/>
        </w:rPr>
        <w:lastRenderedPageBreak/>
        <w:t>difficult for an organisation to identify the issues and hindrances for the employees which reduced their engagement with the organisation. Hence, such a situation can result in increasing the chances for an organisation of losing its competitive advantage.</w:t>
      </w:r>
    </w:p>
    <w:p w14:paraId="20BC4C24" w14:textId="77777777" w:rsidR="00300B62" w:rsidRPr="00300B62" w:rsidRDefault="00300B62" w:rsidP="00300B62">
      <w:pPr>
        <w:spacing w:line="360" w:lineRule="auto"/>
        <w:rPr>
          <w:rFonts w:ascii="Arial" w:hAnsi="Arial" w:cs="Arial"/>
        </w:rPr>
      </w:pPr>
      <w:proofErr w:type="gramStart"/>
      <w:r w:rsidRPr="00300B62">
        <w:rPr>
          <w:rFonts w:ascii="Arial" w:hAnsi="Arial" w:cs="Arial"/>
        </w:rPr>
        <w:t>In order to</w:t>
      </w:r>
      <w:proofErr w:type="gramEnd"/>
      <w:r w:rsidRPr="00300B62">
        <w:rPr>
          <w:rFonts w:ascii="Arial" w:hAnsi="Arial" w:cs="Arial"/>
        </w:rPr>
        <w:t xml:space="preserve"> perform the above coursework, I have followed the steps and guidelines of </w:t>
      </w:r>
      <w:r w:rsidRPr="00300B62">
        <w:rPr>
          <w:rFonts w:ascii="Arial" w:hAnsi="Arial" w:cs="Arial"/>
          <w:b/>
          <w:i/>
        </w:rPr>
        <w:t xml:space="preserve">Gibbs’ Reflective Cycle </w:t>
      </w:r>
      <w:r w:rsidRPr="00300B62">
        <w:rPr>
          <w:rFonts w:ascii="Arial" w:hAnsi="Arial" w:cs="Arial"/>
        </w:rPr>
        <w:t xml:space="preserve">which has helped me in understanding the importance of motivation in enhancing the performance of the employees. At the stage of </w:t>
      </w:r>
      <w:r w:rsidRPr="00300B62">
        <w:rPr>
          <w:rFonts w:ascii="Arial" w:hAnsi="Arial" w:cs="Arial"/>
          <w:b/>
          <w:i/>
        </w:rPr>
        <w:t xml:space="preserve">description, </w:t>
      </w:r>
      <w:r w:rsidRPr="00300B62">
        <w:rPr>
          <w:rFonts w:ascii="Arial" w:hAnsi="Arial" w:cs="Arial"/>
        </w:rPr>
        <w:t xml:space="preserve">I was able to identify that there was a need for the organisations both at the global and local level to focus on motivating the employees for deriving better performance. In the next stage, I have </w:t>
      </w:r>
      <w:r w:rsidRPr="00300B62">
        <w:rPr>
          <w:rFonts w:ascii="Arial" w:hAnsi="Arial" w:cs="Arial"/>
          <w:b/>
          <w:i/>
        </w:rPr>
        <w:t xml:space="preserve">felt </w:t>
      </w:r>
      <w:r w:rsidRPr="00300B62">
        <w:rPr>
          <w:rFonts w:ascii="Arial" w:hAnsi="Arial" w:cs="Arial"/>
        </w:rPr>
        <w:t xml:space="preserve">that in several cases, due to lack of motivation, engagement levels of the employees have decreased which further resulted in degrading the overall performance of an organisation. According to the statement of </w:t>
      </w:r>
      <w:proofErr w:type="spellStart"/>
      <w:r w:rsidRPr="00300B62">
        <w:rPr>
          <w:rFonts w:ascii="Arial" w:hAnsi="Arial" w:cs="Arial"/>
        </w:rPr>
        <w:t>Kertiriasih</w:t>
      </w:r>
      <w:proofErr w:type="spellEnd"/>
      <w:r w:rsidRPr="00300B62">
        <w:rPr>
          <w:rFonts w:ascii="Arial" w:hAnsi="Arial" w:cs="Arial"/>
        </w:rPr>
        <w:t xml:space="preserve"> </w:t>
      </w:r>
      <w:r w:rsidRPr="00300B62">
        <w:rPr>
          <w:rFonts w:ascii="Arial" w:hAnsi="Arial" w:cs="Arial"/>
          <w:i/>
        </w:rPr>
        <w:t xml:space="preserve">et al. </w:t>
      </w:r>
      <w:r w:rsidRPr="00300B62">
        <w:rPr>
          <w:rFonts w:ascii="Arial" w:hAnsi="Arial" w:cs="Arial"/>
        </w:rPr>
        <w:t xml:space="preserve">(2018), proper leadership and motivation can make the employees much more able to perform well. In the next stage of </w:t>
      </w:r>
      <w:r w:rsidRPr="00300B62">
        <w:rPr>
          <w:rFonts w:ascii="Arial" w:hAnsi="Arial" w:cs="Arial"/>
          <w:b/>
          <w:i/>
        </w:rPr>
        <w:t xml:space="preserve">evaluation, </w:t>
      </w:r>
      <w:r w:rsidRPr="00300B62">
        <w:rPr>
          <w:rFonts w:ascii="Arial" w:hAnsi="Arial" w:cs="Arial"/>
        </w:rPr>
        <w:t>I came to know that improper communication levels between the management and the employees can certainly degrade the relationships as well as performance levels. I have learned that due to a lack of communication, employees remain unaware of the organisational objectives which directly affects their performance to a great extent. Hence, this can also have a negative impact on the overall productivity of an organisation by a significant margin.</w:t>
      </w:r>
    </w:p>
    <w:p w14:paraId="72C1B72C" w14:textId="77777777" w:rsidR="00300B62" w:rsidRPr="00300B62" w:rsidRDefault="00300B62" w:rsidP="00300B62">
      <w:pPr>
        <w:spacing w:line="360" w:lineRule="auto"/>
        <w:rPr>
          <w:rFonts w:ascii="Arial" w:hAnsi="Arial" w:cs="Arial"/>
        </w:rPr>
      </w:pPr>
      <w:r w:rsidRPr="00300B62">
        <w:rPr>
          <w:rFonts w:ascii="Arial" w:hAnsi="Arial" w:cs="Arial"/>
        </w:rPr>
        <w:t xml:space="preserve">On the other hand, in the next stage of </w:t>
      </w:r>
      <w:r w:rsidRPr="00300B62">
        <w:rPr>
          <w:rFonts w:ascii="Arial" w:hAnsi="Arial" w:cs="Arial"/>
          <w:b/>
          <w:i/>
        </w:rPr>
        <w:t xml:space="preserve">analysis, </w:t>
      </w:r>
      <w:r w:rsidRPr="00300B62">
        <w:rPr>
          <w:rFonts w:ascii="Arial" w:hAnsi="Arial" w:cs="Arial"/>
        </w:rPr>
        <w:t xml:space="preserve">I have learned the techniques and ways of motivating the employees through various extrinsic ways such as </w:t>
      </w:r>
      <w:r w:rsidRPr="00300B62">
        <w:rPr>
          <w:rFonts w:ascii="Arial" w:hAnsi="Arial" w:cs="Arial"/>
          <w:b/>
          <w:i/>
        </w:rPr>
        <w:t xml:space="preserve">rewards </w:t>
      </w:r>
      <w:r w:rsidRPr="00300B62">
        <w:rPr>
          <w:rFonts w:ascii="Arial" w:hAnsi="Arial" w:cs="Arial"/>
        </w:rPr>
        <w:t xml:space="preserve">and </w:t>
      </w:r>
      <w:r w:rsidRPr="00300B62">
        <w:rPr>
          <w:rFonts w:ascii="Arial" w:hAnsi="Arial" w:cs="Arial"/>
          <w:b/>
          <w:i/>
        </w:rPr>
        <w:t xml:space="preserve">appraisals. </w:t>
      </w:r>
      <w:r w:rsidRPr="00300B62">
        <w:rPr>
          <w:rFonts w:ascii="Arial" w:hAnsi="Arial" w:cs="Arial"/>
        </w:rPr>
        <w:t xml:space="preserve">In this case, I have observed that proper rewards and compensations such as </w:t>
      </w:r>
      <w:proofErr w:type="gramStart"/>
      <w:r w:rsidRPr="00300B62">
        <w:rPr>
          <w:rFonts w:ascii="Arial" w:hAnsi="Arial" w:cs="Arial"/>
          <w:b/>
          <w:i/>
        </w:rPr>
        <w:t>increments</w:t>
      </w:r>
      <w:proofErr w:type="gramEnd"/>
      <w:r w:rsidRPr="00300B62">
        <w:rPr>
          <w:rFonts w:ascii="Arial" w:hAnsi="Arial" w:cs="Arial"/>
          <w:b/>
          <w:i/>
        </w:rPr>
        <w:t xml:space="preserve"> </w:t>
      </w:r>
      <w:r w:rsidRPr="00300B62">
        <w:rPr>
          <w:rFonts w:ascii="Arial" w:hAnsi="Arial" w:cs="Arial"/>
        </w:rPr>
        <w:t xml:space="preserve">and </w:t>
      </w:r>
      <w:r w:rsidRPr="00300B62">
        <w:rPr>
          <w:rFonts w:ascii="Arial" w:hAnsi="Arial" w:cs="Arial"/>
          <w:b/>
          <w:i/>
        </w:rPr>
        <w:t xml:space="preserve">promotions </w:t>
      </w:r>
      <w:r w:rsidRPr="00300B62">
        <w:rPr>
          <w:rFonts w:ascii="Arial" w:hAnsi="Arial" w:cs="Arial"/>
        </w:rPr>
        <w:t xml:space="preserve">can play a crucial role in motivating the employees to work towards the betterment of the organisation. In the words of </w:t>
      </w:r>
      <w:proofErr w:type="spellStart"/>
      <w:r w:rsidRPr="00300B62">
        <w:rPr>
          <w:rFonts w:ascii="Arial" w:hAnsi="Arial" w:cs="Arial"/>
        </w:rPr>
        <w:t>Asaari</w:t>
      </w:r>
      <w:proofErr w:type="spellEnd"/>
      <w:r w:rsidRPr="00300B62">
        <w:rPr>
          <w:rFonts w:ascii="Arial" w:hAnsi="Arial" w:cs="Arial"/>
        </w:rPr>
        <w:t xml:space="preserve"> </w:t>
      </w:r>
      <w:r w:rsidRPr="00300B62">
        <w:rPr>
          <w:rFonts w:ascii="Arial" w:hAnsi="Arial" w:cs="Arial"/>
          <w:i/>
        </w:rPr>
        <w:t xml:space="preserve">et al. </w:t>
      </w:r>
      <w:r w:rsidRPr="00300B62">
        <w:rPr>
          <w:rFonts w:ascii="Arial" w:hAnsi="Arial" w:cs="Arial"/>
        </w:rPr>
        <w:t xml:space="preserve">(2019), external rewards can certainly act as extrinsic motivation for the employees and motivate them to strive towards organisational goals. In the next stage of </w:t>
      </w:r>
      <w:r w:rsidRPr="00300B62">
        <w:rPr>
          <w:rFonts w:ascii="Arial" w:hAnsi="Arial" w:cs="Arial"/>
          <w:b/>
          <w:i/>
        </w:rPr>
        <w:t xml:space="preserve">conclusion, </w:t>
      </w:r>
      <w:r w:rsidRPr="00300B62">
        <w:rPr>
          <w:rFonts w:ascii="Arial" w:hAnsi="Arial" w:cs="Arial"/>
        </w:rPr>
        <w:t xml:space="preserve">I have observed that there are certain extra steps such as </w:t>
      </w:r>
      <w:r w:rsidRPr="00300B62">
        <w:rPr>
          <w:rFonts w:ascii="Arial" w:hAnsi="Arial" w:cs="Arial"/>
          <w:b/>
          <w:i/>
        </w:rPr>
        <w:t>training and development programs</w:t>
      </w:r>
      <w:r w:rsidRPr="00300B62">
        <w:rPr>
          <w:rFonts w:ascii="Arial" w:hAnsi="Arial" w:cs="Arial"/>
        </w:rPr>
        <w:t xml:space="preserve"> that can be opted to enhance the employability skills of the employees, hence motivating them to great extent. The fact is that through the means of proper training and development schemes, it can get quite easier to help the employees in addressing their issues and shortcomings quite effectively. In the last stage of the </w:t>
      </w:r>
      <w:r w:rsidRPr="00300B62">
        <w:rPr>
          <w:rFonts w:ascii="Arial" w:hAnsi="Arial" w:cs="Arial"/>
          <w:b/>
          <w:i/>
        </w:rPr>
        <w:t xml:space="preserve">action plan, </w:t>
      </w:r>
      <w:r w:rsidRPr="00300B62">
        <w:rPr>
          <w:rFonts w:ascii="Arial" w:hAnsi="Arial" w:cs="Arial"/>
        </w:rPr>
        <w:t>I have learned the ways of tackling the issues in case of their appearance. In that case, reminding the employees about the organisational objectives and their respective responsibilities can be very effective.</w:t>
      </w:r>
    </w:p>
    <w:p w14:paraId="0C9D18BC" w14:textId="77777777" w:rsidR="00300B62" w:rsidRPr="00300B62" w:rsidRDefault="00300B62" w:rsidP="00300B62">
      <w:pPr>
        <w:spacing w:line="360" w:lineRule="auto"/>
        <w:rPr>
          <w:rFonts w:ascii="Arial" w:hAnsi="Arial" w:cs="Arial"/>
        </w:rPr>
      </w:pPr>
      <w:r w:rsidRPr="00300B62">
        <w:rPr>
          <w:rFonts w:ascii="Arial" w:hAnsi="Arial" w:cs="Arial"/>
        </w:rPr>
        <w:t xml:space="preserve">In the above coursework, I have observed that proper paying of remuneration and salary can certainly motivate the employees to strive towards excellence so that the objectives of the organisation can be achieved. As per the opinion of Ali and Anwar (2021), extrinsic </w:t>
      </w:r>
      <w:r w:rsidRPr="00300B62">
        <w:rPr>
          <w:rFonts w:ascii="Arial" w:hAnsi="Arial" w:cs="Arial"/>
        </w:rPr>
        <w:lastRenderedPageBreak/>
        <w:t xml:space="preserve">motivation such as </w:t>
      </w:r>
      <w:proofErr w:type="gramStart"/>
      <w:r w:rsidRPr="00300B62">
        <w:rPr>
          <w:rFonts w:ascii="Arial" w:hAnsi="Arial" w:cs="Arial"/>
        </w:rPr>
        <w:t>awards</w:t>
      </w:r>
      <w:proofErr w:type="gramEnd"/>
      <w:r w:rsidRPr="00300B62">
        <w:rPr>
          <w:rFonts w:ascii="Arial" w:hAnsi="Arial" w:cs="Arial"/>
        </w:rPr>
        <w:t xml:space="preserve"> and rewards can play a crucial role in motivating employees in enhancing their employability skills. This can certainly make them charged to work for the betterment of the organisation they are in. In other words, extrinsic motivation for the employees can also prove to be quite beneficial for the company in increasing the level of productivity and gaining a competitive advantage in the concerned market. On the other hand, providing the employees with enough rewards and opportunities for further development can also make the organisation able to gain the trust and loyalty of the employees and build a strong brand image in the market. It is also observed by me that taking care of the personal lives of the employees can also make the management of an organisation retain the same and reduce the overall employee turnover rate by a significant margin. Hence, this also plays a crucial role in gaining a competitive edge in the concerned market.</w:t>
      </w:r>
    </w:p>
    <w:p w14:paraId="01CAA09E" w14:textId="77777777" w:rsidR="00300B62" w:rsidRPr="00300B62" w:rsidRDefault="00300B62" w:rsidP="00300B62">
      <w:pPr>
        <w:spacing w:line="360" w:lineRule="auto"/>
        <w:rPr>
          <w:rFonts w:ascii="Arial" w:hAnsi="Arial" w:cs="Arial"/>
        </w:rPr>
      </w:pPr>
      <w:r w:rsidRPr="00300B62">
        <w:rPr>
          <w:rFonts w:ascii="Arial" w:hAnsi="Arial" w:cs="Arial"/>
        </w:rPr>
        <w:t xml:space="preserve">I have also observed in the above coursework that providing the employees with a proper and healthy working environment can also motivate them to work towards their as well as the organisation's betterment. In this context, </w:t>
      </w:r>
      <w:proofErr w:type="spellStart"/>
      <w:r w:rsidRPr="00300B62">
        <w:rPr>
          <w:rFonts w:ascii="Arial" w:hAnsi="Arial" w:cs="Arial"/>
        </w:rPr>
        <w:t>Hartinah</w:t>
      </w:r>
      <w:proofErr w:type="spellEnd"/>
      <w:r w:rsidRPr="00300B62">
        <w:rPr>
          <w:rFonts w:ascii="Arial" w:hAnsi="Arial" w:cs="Arial"/>
        </w:rPr>
        <w:t xml:space="preserve"> </w:t>
      </w:r>
      <w:r w:rsidRPr="00300B62">
        <w:rPr>
          <w:rFonts w:ascii="Arial" w:hAnsi="Arial" w:cs="Arial"/>
          <w:i/>
        </w:rPr>
        <w:t xml:space="preserve">et al. </w:t>
      </w:r>
      <w:r w:rsidRPr="00300B62">
        <w:rPr>
          <w:rFonts w:ascii="Arial" w:hAnsi="Arial" w:cs="Arial"/>
        </w:rPr>
        <w:t xml:space="preserve">(2020), have stated that providing employees with a proper working environment can certainly have a positive impact on their performance levels. Hence, this can further motivate them to do better in their fields to a great extent. I have also observed that this step can prove to be extremely effective in reducing the rate of employee turnover by satisfying the employees and retaining them quite effectively. In this case, maintaining a proper balance between work life and personal life have proved to be a blessing for the organisations in meeting the satisfaction level of the employees. In this way, the companies </w:t>
      </w:r>
      <w:proofErr w:type="gramStart"/>
      <w:r w:rsidRPr="00300B62">
        <w:rPr>
          <w:rFonts w:ascii="Arial" w:hAnsi="Arial" w:cs="Arial"/>
        </w:rPr>
        <w:t>are able to</w:t>
      </w:r>
      <w:proofErr w:type="gramEnd"/>
      <w:r w:rsidRPr="00300B62">
        <w:rPr>
          <w:rFonts w:ascii="Arial" w:hAnsi="Arial" w:cs="Arial"/>
        </w:rPr>
        <w:t xml:space="preserve"> take care of the welfare and benefits of the employees which in turn, comes back as a reward for the organisation itself. As seen in the case of </w:t>
      </w:r>
      <w:proofErr w:type="spellStart"/>
      <w:r w:rsidRPr="00300B62">
        <w:rPr>
          <w:rFonts w:ascii="Arial" w:hAnsi="Arial" w:cs="Arial"/>
          <w:b/>
          <w:i/>
        </w:rPr>
        <w:t>Fitflop</w:t>
      </w:r>
      <w:proofErr w:type="spellEnd"/>
      <w:r w:rsidRPr="00300B62">
        <w:rPr>
          <w:rFonts w:ascii="Arial" w:hAnsi="Arial" w:cs="Arial"/>
          <w:b/>
          <w:i/>
        </w:rPr>
        <w:t xml:space="preserve">, </w:t>
      </w:r>
      <w:r w:rsidRPr="00300B62">
        <w:rPr>
          <w:rFonts w:ascii="Arial" w:hAnsi="Arial" w:cs="Arial"/>
        </w:rPr>
        <w:t>welfare schemes for the employees have certainly played a key role in engaging them towards the organisation (Gilbert, 2018). This certainly made the company able to gain a competitive edge over the competitors in the concerned market.</w:t>
      </w:r>
    </w:p>
    <w:p w14:paraId="2630A064" w14:textId="0C5A7962" w:rsidR="00300B62" w:rsidRDefault="00300B62" w:rsidP="00300B62">
      <w:pPr>
        <w:spacing w:line="360" w:lineRule="auto"/>
        <w:rPr>
          <w:rFonts w:ascii="Arial" w:hAnsi="Arial" w:cs="Arial"/>
          <w:color w:val="FF0000"/>
        </w:rPr>
      </w:pPr>
      <w:r w:rsidRPr="00300B62">
        <w:rPr>
          <w:rFonts w:ascii="Arial" w:hAnsi="Arial" w:cs="Arial"/>
          <w:color w:val="FF0000"/>
        </w:rPr>
        <w:t xml:space="preserve">It is also observed by me during the coursework that the skill of </w:t>
      </w:r>
      <w:r w:rsidRPr="00300B62">
        <w:rPr>
          <w:rFonts w:ascii="Arial" w:hAnsi="Arial" w:cs="Arial"/>
          <w:b/>
          <w:bCs/>
          <w:i/>
          <w:iCs/>
          <w:color w:val="FF0000"/>
        </w:rPr>
        <w:t xml:space="preserve">time management </w:t>
      </w:r>
      <w:r w:rsidRPr="00300B62">
        <w:rPr>
          <w:rFonts w:ascii="Arial" w:hAnsi="Arial" w:cs="Arial"/>
          <w:color w:val="FF0000"/>
        </w:rPr>
        <w:t xml:space="preserve">is one of the key factors that needs to be developed </w:t>
      </w:r>
      <w:proofErr w:type="gramStart"/>
      <w:r w:rsidRPr="00300B62">
        <w:rPr>
          <w:rFonts w:ascii="Arial" w:hAnsi="Arial" w:cs="Arial"/>
          <w:color w:val="FF0000"/>
        </w:rPr>
        <w:t>in order to</w:t>
      </w:r>
      <w:proofErr w:type="gramEnd"/>
      <w:r w:rsidRPr="00300B62">
        <w:rPr>
          <w:rFonts w:ascii="Arial" w:hAnsi="Arial" w:cs="Arial"/>
          <w:color w:val="FF0000"/>
        </w:rPr>
        <w:t xml:space="preserve"> increase the level of efficiency. According to the learnings of </w:t>
      </w:r>
      <w:proofErr w:type="spellStart"/>
      <w:r w:rsidRPr="00300B62">
        <w:rPr>
          <w:rFonts w:ascii="Arial" w:hAnsi="Arial" w:cs="Arial"/>
          <w:color w:val="FF0000"/>
        </w:rPr>
        <w:t>Jošt</w:t>
      </w:r>
      <w:proofErr w:type="spellEnd"/>
      <w:r w:rsidRPr="00300B62">
        <w:rPr>
          <w:rFonts w:ascii="Arial" w:hAnsi="Arial" w:cs="Arial"/>
          <w:color w:val="FF0000"/>
        </w:rPr>
        <w:t xml:space="preserve"> </w:t>
      </w:r>
      <w:r w:rsidRPr="00300B62">
        <w:rPr>
          <w:rFonts w:ascii="Arial" w:hAnsi="Arial" w:cs="Arial"/>
          <w:i/>
          <w:iCs/>
          <w:color w:val="FF0000"/>
        </w:rPr>
        <w:t xml:space="preserve">et al. </w:t>
      </w:r>
      <w:r w:rsidRPr="00300B62">
        <w:rPr>
          <w:rFonts w:ascii="Arial" w:hAnsi="Arial" w:cs="Arial"/>
          <w:color w:val="FF0000"/>
        </w:rPr>
        <w:t xml:space="preserve">(2018), effective time management can have a crucial role to play in enhancing the efficiency level of an employee by a significant margin. As seen in the case of </w:t>
      </w:r>
      <w:r w:rsidRPr="00300B62">
        <w:rPr>
          <w:rFonts w:ascii="Arial" w:hAnsi="Arial" w:cs="Arial"/>
          <w:b/>
          <w:bCs/>
          <w:i/>
          <w:iCs/>
          <w:color w:val="FF0000"/>
        </w:rPr>
        <w:t xml:space="preserve">Donna, </w:t>
      </w:r>
      <w:r w:rsidRPr="00300B62">
        <w:rPr>
          <w:rFonts w:ascii="Arial" w:hAnsi="Arial" w:cs="Arial"/>
          <w:color w:val="FF0000"/>
        </w:rPr>
        <w:t xml:space="preserve">there are certain flaws in her time management which led to mess up her daily </w:t>
      </w:r>
      <w:proofErr w:type="gramStart"/>
      <w:r w:rsidRPr="00300B62">
        <w:rPr>
          <w:rFonts w:ascii="Arial" w:hAnsi="Arial" w:cs="Arial"/>
          <w:color w:val="FF0000"/>
        </w:rPr>
        <w:t>life style</w:t>
      </w:r>
      <w:proofErr w:type="gramEnd"/>
      <w:r w:rsidRPr="00300B62">
        <w:rPr>
          <w:rFonts w:ascii="Arial" w:hAnsi="Arial" w:cs="Arial"/>
          <w:color w:val="FF0000"/>
        </w:rPr>
        <w:t xml:space="preserve">. It is observed that she was not able to manage her studies and personal life in an efficient way which led to a massacre. In this case, I have observed that due to lack of dedication, perseverance and determination, </w:t>
      </w:r>
      <w:r w:rsidRPr="00300B62">
        <w:rPr>
          <w:rFonts w:ascii="Arial" w:hAnsi="Arial" w:cs="Arial"/>
          <w:b/>
          <w:bCs/>
          <w:i/>
          <w:iCs/>
          <w:color w:val="FF0000"/>
        </w:rPr>
        <w:t xml:space="preserve">Donna </w:t>
      </w:r>
      <w:r w:rsidRPr="00300B62">
        <w:rPr>
          <w:rFonts w:ascii="Arial" w:hAnsi="Arial" w:cs="Arial"/>
          <w:color w:val="FF0000"/>
        </w:rPr>
        <w:t xml:space="preserve">has not been able to manage her time quite effectively, leading to disturb her personal as well as academic life. It is also observed by me that the strategy of </w:t>
      </w:r>
      <w:r w:rsidRPr="00300B62">
        <w:rPr>
          <w:rFonts w:ascii="Arial" w:hAnsi="Arial" w:cs="Arial"/>
          <w:b/>
          <w:bCs/>
          <w:i/>
          <w:iCs/>
          <w:color w:val="FF0000"/>
        </w:rPr>
        <w:t xml:space="preserve">4Ds (Do, Dump, Delay </w:t>
      </w:r>
      <w:r w:rsidRPr="00300B62">
        <w:rPr>
          <w:rFonts w:ascii="Arial" w:hAnsi="Arial" w:cs="Arial"/>
          <w:color w:val="FF0000"/>
        </w:rPr>
        <w:t>and</w:t>
      </w:r>
      <w:r w:rsidRPr="00300B62">
        <w:rPr>
          <w:rFonts w:ascii="Arial" w:hAnsi="Arial" w:cs="Arial"/>
          <w:b/>
          <w:bCs/>
          <w:i/>
          <w:iCs/>
          <w:color w:val="FF0000"/>
        </w:rPr>
        <w:t xml:space="preserve"> Delegate) </w:t>
      </w:r>
      <w:r w:rsidRPr="00300B62">
        <w:rPr>
          <w:rFonts w:ascii="Arial" w:hAnsi="Arial" w:cs="Arial"/>
          <w:color w:val="FF0000"/>
        </w:rPr>
        <w:t xml:space="preserve">in time </w:t>
      </w:r>
      <w:r w:rsidRPr="00300B62">
        <w:rPr>
          <w:rFonts w:ascii="Arial" w:hAnsi="Arial" w:cs="Arial"/>
          <w:color w:val="FF0000"/>
        </w:rPr>
        <w:lastRenderedPageBreak/>
        <w:t xml:space="preserve">management can help in overcoming this </w:t>
      </w:r>
      <w:proofErr w:type="gramStart"/>
      <w:r w:rsidRPr="00300B62">
        <w:rPr>
          <w:rFonts w:ascii="Arial" w:hAnsi="Arial" w:cs="Arial"/>
          <w:color w:val="FF0000"/>
        </w:rPr>
        <w:t>particular problem</w:t>
      </w:r>
      <w:proofErr w:type="gramEnd"/>
      <w:r w:rsidRPr="00300B62">
        <w:rPr>
          <w:rFonts w:ascii="Arial" w:hAnsi="Arial" w:cs="Arial"/>
          <w:color w:val="FF0000"/>
        </w:rPr>
        <w:t xml:space="preserve"> faced by </w:t>
      </w:r>
      <w:r w:rsidRPr="00300B62">
        <w:rPr>
          <w:rFonts w:ascii="Arial" w:hAnsi="Arial" w:cs="Arial"/>
          <w:b/>
          <w:bCs/>
          <w:i/>
          <w:iCs/>
          <w:color w:val="FF0000"/>
        </w:rPr>
        <w:t xml:space="preserve">Donna. </w:t>
      </w:r>
      <w:r w:rsidRPr="00300B62">
        <w:rPr>
          <w:rFonts w:ascii="Arial" w:hAnsi="Arial" w:cs="Arial"/>
          <w:color w:val="FF0000"/>
        </w:rPr>
        <w:t xml:space="preserve">As per my opinion, this </w:t>
      </w:r>
      <w:proofErr w:type="gramStart"/>
      <w:r w:rsidRPr="00300B62">
        <w:rPr>
          <w:rFonts w:ascii="Arial" w:hAnsi="Arial" w:cs="Arial"/>
          <w:color w:val="FF0000"/>
        </w:rPr>
        <w:t>particular strategy</w:t>
      </w:r>
      <w:proofErr w:type="gramEnd"/>
      <w:r w:rsidRPr="00300B62">
        <w:rPr>
          <w:rFonts w:ascii="Arial" w:hAnsi="Arial" w:cs="Arial"/>
          <w:color w:val="FF0000"/>
        </w:rPr>
        <w:t xml:space="preserve"> will not only help in developing the time management skills but also allow an employee to maintain a proper balance between the personal as well as professional life.</w:t>
      </w:r>
    </w:p>
    <w:p w14:paraId="05EF5B3A" w14:textId="4A8B8381" w:rsidR="00FA4F3B" w:rsidRDefault="00FA4F3B" w:rsidP="00300B62">
      <w:pPr>
        <w:spacing w:line="360" w:lineRule="auto"/>
        <w:rPr>
          <w:rFonts w:ascii="Arial" w:hAnsi="Arial" w:cs="Arial"/>
          <w:color w:val="FF0000"/>
        </w:rPr>
      </w:pPr>
    </w:p>
    <w:p w14:paraId="6540D7FC" w14:textId="03AABC83" w:rsidR="00FA4F3B" w:rsidRDefault="00FA4F3B" w:rsidP="00300B62">
      <w:pPr>
        <w:spacing w:line="360" w:lineRule="auto"/>
        <w:rPr>
          <w:rFonts w:ascii="Arial" w:hAnsi="Arial" w:cs="Arial"/>
          <w:color w:val="FF0000"/>
        </w:rPr>
      </w:pPr>
    </w:p>
    <w:p w14:paraId="480E9886" w14:textId="72FE2997" w:rsidR="00FA4F3B" w:rsidRDefault="00FA4F3B" w:rsidP="00300B62">
      <w:pPr>
        <w:spacing w:line="360" w:lineRule="auto"/>
        <w:rPr>
          <w:rFonts w:ascii="Arial" w:hAnsi="Arial" w:cs="Arial"/>
          <w:color w:val="FF0000"/>
        </w:rPr>
      </w:pPr>
    </w:p>
    <w:p w14:paraId="1B8E68B0" w14:textId="4152F1E4" w:rsidR="00FA4F3B" w:rsidRDefault="00FA4F3B" w:rsidP="00300B62">
      <w:pPr>
        <w:spacing w:line="360" w:lineRule="auto"/>
        <w:rPr>
          <w:rFonts w:ascii="Arial" w:hAnsi="Arial" w:cs="Arial"/>
          <w:color w:val="FF0000"/>
        </w:rPr>
      </w:pPr>
    </w:p>
    <w:p w14:paraId="26169C62" w14:textId="77777777" w:rsidR="00FA4F3B" w:rsidRDefault="00FA4F3B" w:rsidP="00300B62">
      <w:pPr>
        <w:spacing w:line="360" w:lineRule="auto"/>
        <w:rPr>
          <w:rFonts w:ascii="Arial" w:hAnsi="Arial" w:cs="Arial"/>
          <w:color w:val="FF0000"/>
        </w:rPr>
      </w:pPr>
    </w:p>
    <w:p w14:paraId="458DDCA7" w14:textId="6E56D160" w:rsidR="00FA4F3B" w:rsidRDefault="00FA4F3B" w:rsidP="00300B62">
      <w:pPr>
        <w:spacing w:line="360" w:lineRule="auto"/>
        <w:rPr>
          <w:rFonts w:ascii="Arial" w:hAnsi="Arial" w:cs="Arial"/>
          <w:color w:val="FF0000"/>
        </w:rPr>
      </w:pPr>
    </w:p>
    <w:tbl>
      <w:tblPr>
        <w:tblStyle w:val="Table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A4F3B" w:rsidRPr="005F2116" w14:paraId="16E6425A" w14:textId="77777777" w:rsidTr="00542B1F">
        <w:trPr>
          <w:jc w:val="center"/>
        </w:trPr>
        <w:tc>
          <w:tcPr>
            <w:tcW w:w="2340" w:type="dxa"/>
            <w:shd w:val="clear" w:color="auto" w:fill="E06666"/>
            <w:tcMar>
              <w:top w:w="100" w:type="dxa"/>
              <w:left w:w="100" w:type="dxa"/>
              <w:bottom w:w="100" w:type="dxa"/>
              <w:right w:w="100" w:type="dxa"/>
            </w:tcMar>
          </w:tcPr>
          <w:p w14:paraId="2BD5FBEA" w14:textId="77777777" w:rsidR="00FA4F3B" w:rsidRPr="00856043" w:rsidRDefault="00FA4F3B" w:rsidP="00542B1F">
            <w:pPr>
              <w:jc w:val="center"/>
              <w:rPr>
                <w:b/>
                <w:bCs/>
              </w:rPr>
            </w:pPr>
            <w:r w:rsidRPr="00856043">
              <w:rPr>
                <w:b/>
                <w:bCs/>
              </w:rPr>
              <w:t>Skills</w:t>
            </w:r>
          </w:p>
        </w:tc>
        <w:tc>
          <w:tcPr>
            <w:tcW w:w="2340" w:type="dxa"/>
            <w:shd w:val="clear" w:color="auto" w:fill="FFE599"/>
            <w:tcMar>
              <w:top w:w="100" w:type="dxa"/>
              <w:left w:w="100" w:type="dxa"/>
              <w:bottom w:w="100" w:type="dxa"/>
              <w:right w:w="100" w:type="dxa"/>
            </w:tcMar>
          </w:tcPr>
          <w:p w14:paraId="4B2E0730" w14:textId="77777777" w:rsidR="00FA4F3B" w:rsidRPr="00856043" w:rsidRDefault="00FA4F3B" w:rsidP="00542B1F">
            <w:pPr>
              <w:jc w:val="center"/>
              <w:rPr>
                <w:b/>
                <w:bCs/>
              </w:rPr>
            </w:pPr>
            <w:r w:rsidRPr="00856043">
              <w:rPr>
                <w:b/>
                <w:bCs/>
              </w:rPr>
              <w:t>Influence</w:t>
            </w:r>
          </w:p>
        </w:tc>
        <w:tc>
          <w:tcPr>
            <w:tcW w:w="2340" w:type="dxa"/>
            <w:shd w:val="clear" w:color="auto" w:fill="6AA84F"/>
            <w:tcMar>
              <w:top w:w="100" w:type="dxa"/>
              <w:left w:w="100" w:type="dxa"/>
              <w:bottom w:w="100" w:type="dxa"/>
              <w:right w:w="100" w:type="dxa"/>
            </w:tcMar>
          </w:tcPr>
          <w:p w14:paraId="3FD6ABB5" w14:textId="77777777" w:rsidR="00FA4F3B" w:rsidRPr="00856043" w:rsidRDefault="00FA4F3B" w:rsidP="00542B1F">
            <w:pPr>
              <w:jc w:val="center"/>
              <w:rPr>
                <w:b/>
                <w:bCs/>
              </w:rPr>
            </w:pPr>
            <w:r w:rsidRPr="00856043">
              <w:rPr>
                <w:b/>
                <w:bCs/>
              </w:rPr>
              <w:t>Action Plan</w:t>
            </w:r>
          </w:p>
        </w:tc>
        <w:tc>
          <w:tcPr>
            <w:tcW w:w="2340" w:type="dxa"/>
            <w:shd w:val="clear" w:color="auto" w:fill="4A86E8"/>
            <w:tcMar>
              <w:top w:w="100" w:type="dxa"/>
              <w:left w:w="100" w:type="dxa"/>
              <w:bottom w:w="100" w:type="dxa"/>
              <w:right w:w="100" w:type="dxa"/>
            </w:tcMar>
          </w:tcPr>
          <w:p w14:paraId="29860E7B" w14:textId="77777777" w:rsidR="00FA4F3B" w:rsidRPr="00856043" w:rsidRDefault="00FA4F3B" w:rsidP="00542B1F">
            <w:pPr>
              <w:jc w:val="center"/>
              <w:rPr>
                <w:b/>
                <w:bCs/>
              </w:rPr>
            </w:pPr>
            <w:r w:rsidRPr="00856043">
              <w:rPr>
                <w:b/>
                <w:bCs/>
              </w:rPr>
              <w:t>Time Required</w:t>
            </w:r>
          </w:p>
        </w:tc>
      </w:tr>
      <w:tr w:rsidR="00FA4F3B" w:rsidRPr="005F2116" w14:paraId="2CED9A3D" w14:textId="77777777" w:rsidTr="00542B1F">
        <w:trPr>
          <w:jc w:val="center"/>
        </w:trPr>
        <w:tc>
          <w:tcPr>
            <w:tcW w:w="2340" w:type="dxa"/>
            <w:shd w:val="clear" w:color="auto" w:fill="F4CCCC"/>
            <w:tcMar>
              <w:top w:w="100" w:type="dxa"/>
              <w:left w:w="100" w:type="dxa"/>
              <w:bottom w:w="100" w:type="dxa"/>
              <w:right w:w="100" w:type="dxa"/>
            </w:tcMar>
          </w:tcPr>
          <w:p w14:paraId="1A8C3CFB" w14:textId="77777777" w:rsidR="00FA4F3B" w:rsidRPr="00856043" w:rsidRDefault="00FA4F3B" w:rsidP="00542B1F">
            <w:pPr>
              <w:jc w:val="center"/>
              <w:rPr>
                <w:b/>
                <w:bCs/>
                <w:i/>
                <w:iCs/>
              </w:rPr>
            </w:pPr>
            <w:r w:rsidRPr="00856043">
              <w:rPr>
                <w:b/>
                <w:bCs/>
                <w:i/>
                <w:iCs/>
              </w:rPr>
              <w:t>Interpersonal Communication</w:t>
            </w:r>
          </w:p>
        </w:tc>
        <w:tc>
          <w:tcPr>
            <w:tcW w:w="2340" w:type="dxa"/>
            <w:shd w:val="clear" w:color="auto" w:fill="FFF2CC"/>
            <w:tcMar>
              <w:top w:w="100" w:type="dxa"/>
              <w:left w:w="100" w:type="dxa"/>
              <w:bottom w:w="100" w:type="dxa"/>
              <w:right w:w="100" w:type="dxa"/>
            </w:tcMar>
          </w:tcPr>
          <w:p w14:paraId="110C2B33" w14:textId="77777777" w:rsidR="00FA4F3B" w:rsidRPr="005F2116" w:rsidRDefault="00FA4F3B" w:rsidP="00542B1F">
            <w:r w:rsidRPr="005F2116">
              <w:t>Interpersonal skills can help me to properly interact with the team members and colleagues, hence promoting teamwork.</w:t>
            </w:r>
          </w:p>
        </w:tc>
        <w:tc>
          <w:tcPr>
            <w:tcW w:w="2340" w:type="dxa"/>
            <w:shd w:val="clear" w:color="auto" w:fill="D9EAD3"/>
            <w:tcMar>
              <w:top w:w="100" w:type="dxa"/>
              <w:left w:w="100" w:type="dxa"/>
              <w:bottom w:w="100" w:type="dxa"/>
              <w:right w:w="100" w:type="dxa"/>
            </w:tcMar>
          </w:tcPr>
          <w:p w14:paraId="1AE1F7FB" w14:textId="77777777" w:rsidR="00FA4F3B" w:rsidRPr="005F2116" w:rsidRDefault="00FA4F3B" w:rsidP="00542B1F">
            <w:r w:rsidRPr="005F2116">
              <w:t xml:space="preserve">In this case, the </w:t>
            </w:r>
            <w:proofErr w:type="gramStart"/>
            <w:r w:rsidRPr="005F2116">
              <w:t>first priority</w:t>
            </w:r>
            <w:proofErr w:type="gramEnd"/>
            <w:r w:rsidRPr="005F2116">
              <w:t xml:space="preserve"> is to develop listening skills so that a proper insight of the speaker can be gathered.</w:t>
            </w:r>
          </w:p>
        </w:tc>
        <w:tc>
          <w:tcPr>
            <w:tcW w:w="2340" w:type="dxa"/>
            <w:shd w:val="clear" w:color="auto" w:fill="C9DAF8"/>
            <w:tcMar>
              <w:top w:w="100" w:type="dxa"/>
              <w:left w:w="100" w:type="dxa"/>
              <w:bottom w:w="100" w:type="dxa"/>
              <w:right w:w="100" w:type="dxa"/>
            </w:tcMar>
          </w:tcPr>
          <w:p w14:paraId="69F3115A" w14:textId="77777777" w:rsidR="00FA4F3B" w:rsidRPr="00C14759" w:rsidRDefault="00FA4F3B" w:rsidP="00542B1F">
            <w:pPr>
              <w:jc w:val="center"/>
              <w:rPr>
                <w:b/>
                <w:bCs/>
                <w:i/>
                <w:iCs/>
              </w:rPr>
            </w:pPr>
            <w:r w:rsidRPr="00C14759">
              <w:rPr>
                <w:b/>
                <w:bCs/>
                <w:i/>
                <w:iCs/>
              </w:rPr>
              <w:t>2 months</w:t>
            </w:r>
          </w:p>
        </w:tc>
      </w:tr>
      <w:tr w:rsidR="00FA4F3B" w:rsidRPr="005F2116" w14:paraId="42FE877E" w14:textId="77777777" w:rsidTr="00542B1F">
        <w:trPr>
          <w:jc w:val="center"/>
        </w:trPr>
        <w:tc>
          <w:tcPr>
            <w:tcW w:w="2340" w:type="dxa"/>
            <w:shd w:val="clear" w:color="auto" w:fill="F4CCCC"/>
            <w:tcMar>
              <w:top w:w="100" w:type="dxa"/>
              <w:left w:w="100" w:type="dxa"/>
              <w:bottom w:w="100" w:type="dxa"/>
              <w:right w:w="100" w:type="dxa"/>
            </w:tcMar>
          </w:tcPr>
          <w:p w14:paraId="3242E942" w14:textId="77777777" w:rsidR="00FA4F3B" w:rsidRPr="00856043" w:rsidRDefault="00FA4F3B" w:rsidP="00542B1F">
            <w:pPr>
              <w:jc w:val="center"/>
              <w:rPr>
                <w:b/>
                <w:bCs/>
                <w:i/>
                <w:iCs/>
              </w:rPr>
            </w:pPr>
            <w:r w:rsidRPr="00856043">
              <w:rPr>
                <w:b/>
                <w:bCs/>
                <w:i/>
                <w:iCs/>
              </w:rPr>
              <w:t>Risk Analysis</w:t>
            </w:r>
          </w:p>
        </w:tc>
        <w:tc>
          <w:tcPr>
            <w:tcW w:w="2340" w:type="dxa"/>
            <w:shd w:val="clear" w:color="auto" w:fill="FFF2CC"/>
            <w:tcMar>
              <w:top w:w="100" w:type="dxa"/>
              <w:left w:w="100" w:type="dxa"/>
              <w:bottom w:w="100" w:type="dxa"/>
              <w:right w:w="100" w:type="dxa"/>
            </w:tcMar>
          </w:tcPr>
          <w:p w14:paraId="4BFB4D50" w14:textId="77777777" w:rsidR="00FA4F3B" w:rsidRPr="005F2116" w:rsidRDefault="00FA4F3B" w:rsidP="00542B1F">
            <w:r w:rsidRPr="005F2116">
              <w:t>This skill will help me in identifying the risks within the working system and mitigating them.</w:t>
            </w:r>
          </w:p>
        </w:tc>
        <w:tc>
          <w:tcPr>
            <w:tcW w:w="2340" w:type="dxa"/>
            <w:shd w:val="clear" w:color="auto" w:fill="D9EAD3"/>
            <w:tcMar>
              <w:top w:w="100" w:type="dxa"/>
              <w:left w:w="100" w:type="dxa"/>
              <w:bottom w:w="100" w:type="dxa"/>
              <w:right w:w="100" w:type="dxa"/>
            </w:tcMar>
          </w:tcPr>
          <w:p w14:paraId="02D1C2B8" w14:textId="77777777" w:rsidR="00FA4F3B" w:rsidRPr="005F2116" w:rsidRDefault="00FA4F3B" w:rsidP="00542B1F">
            <w:r w:rsidRPr="005F2116">
              <w:t>Enhancing the communication skills with different stakeholders can prove to be quite effective in this case.</w:t>
            </w:r>
          </w:p>
        </w:tc>
        <w:tc>
          <w:tcPr>
            <w:tcW w:w="2340" w:type="dxa"/>
            <w:shd w:val="clear" w:color="auto" w:fill="C9DAF8"/>
            <w:tcMar>
              <w:top w:w="100" w:type="dxa"/>
              <w:left w:w="100" w:type="dxa"/>
              <w:bottom w:w="100" w:type="dxa"/>
              <w:right w:w="100" w:type="dxa"/>
            </w:tcMar>
          </w:tcPr>
          <w:p w14:paraId="4427B95A" w14:textId="77777777" w:rsidR="00FA4F3B" w:rsidRPr="00C14759" w:rsidRDefault="00FA4F3B" w:rsidP="00542B1F">
            <w:pPr>
              <w:jc w:val="center"/>
              <w:rPr>
                <w:b/>
                <w:bCs/>
                <w:i/>
                <w:iCs/>
              </w:rPr>
            </w:pPr>
            <w:r w:rsidRPr="00C14759">
              <w:rPr>
                <w:b/>
                <w:bCs/>
                <w:i/>
                <w:iCs/>
              </w:rPr>
              <w:t>3 months</w:t>
            </w:r>
          </w:p>
        </w:tc>
      </w:tr>
      <w:tr w:rsidR="00FA4F3B" w:rsidRPr="005F2116" w14:paraId="1EE9E82C" w14:textId="77777777" w:rsidTr="00542B1F">
        <w:trPr>
          <w:jc w:val="center"/>
        </w:trPr>
        <w:tc>
          <w:tcPr>
            <w:tcW w:w="2340" w:type="dxa"/>
            <w:shd w:val="clear" w:color="auto" w:fill="F4CCCC"/>
            <w:tcMar>
              <w:top w:w="100" w:type="dxa"/>
              <w:left w:w="100" w:type="dxa"/>
              <w:bottom w:w="100" w:type="dxa"/>
              <w:right w:w="100" w:type="dxa"/>
            </w:tcMar>
          </w:tcPr>
          <w:p w14:paraId="39A0B66E" w14:textId="77777777" w:rsidR="00FA4F3B" w:rsidRPr="00856043" w:rsidRDefault="00FA4F3B" w:rsidP="00542B1F">
            <w:pPr>
              <w:jc w:val="center"/>
              <w:rPr>
                <w:b/>
                <w:bCs/>
                <w:i/>
                <w:iCs/>
              </w:rPr>
            </w:pPr>
            <w:r w:rsidRPr="00856043">
              <w:rPr>
                <w:b/>
                <w:bCs/>
                <w:i/>
                <w:iCs/>
              </w:rPr>
              <w:t>Adaptability</w:t>
            </w:r>
          </w:p>
        </w:tc>
        <w:tc>
          <w:tcPr>
            <w:tcW w:w="2340" w:type="dxa"/>
            <w:shd w:val="clear" w:color="auto" w:fill="FFF2CC"/>
            <w:tcMar>
              <w:top w:w="100" w:type="dxa"/>
              <w:left w:w="100" w:type="dxa"/>
              <w:bottom w:w="100" w:type="dxa"/>
              <w:right w:w="100" w:type="dxa"/>
            </w:tcMar>
          </w:tcPr>
          <w:p w14:paraId="658362A4" w14:textId="77777777" w:rsidR="00FA4F3B" w:rsidRPr="005F2116" w:rsidRDefault="00FA4F3B" w:rsidP="00542B1F">
            <w:r w:rsidRPr="005F2116">
              <w:t>Adaptability skills will make me able to adjust to different kinds of challenges in the business environment.</w:t>
            </w:r>
          </w:p>
        </w:tc>
        <w:tc>
          <w:tcPr>
            <w:tcW w:w="2340" w:type="dxa"/>
            <w:shd w:val="clear" w:color="auto" w:fill="D9EAD3"/>
            <w:tcMar>
              <w:top w:w="100" w:type="dxa"/>
              <w:left w:w="100" w:type="dxa"/>
              <w:bottom w:w="100" w:type="dxa"/>
              <w:right w:w="100" w:type="dxa"/>
            </w:tcMar>
          </w:tcPr>
          <w:p w14:paraId="7C6C0EC2" w14:textId="77777777" w:rsidR="00FA4F3B" w:rsidRPr="005F2116" w:rsidRDefault="00FA4F3B" w:rsidP="00542B1F">
            <w:r w:rsidRPr="005F2116">
              <w:t>Increasing the level of perseverance can prove to be extremely effective in terms of developing adaptability.</w:t>
            </w:r>
          </w:p>
        </w:tc>
        <w:tc>
          <w:tcPr>
            <w:tcW w:w="2340" w:type="dxa"/>
            <w:shd w:val="clear" w:color="auto" w:fill="C9DAF8"/>
            <w:tcMar>
              <w:top w:w="100" w:type="dxa"/>
              <w:left w:w="100" w:type="dxa"/>
              <w:bottom w:w="100" w:type="dxa"/>
              <w:right w:w="100" w:type="dxa"/>
            </w:tcMar>
          </w:tcPr>
          <w:p w14:paraId="587F18DE" w14:textId="77777777" w:rsidR="00FA4F3B" w:rsidRPr="00C14759" w:rsidRDefault="00FA4F3B" w:rsidP="00542B1F">
            <w:pPr>
              <w:jc w:val="center"/>
              <w:rPr>
                <w:b/>
                <w:bCs/>
                <w:i/>
                <w:iCs/>
              </w:rPr>
            </w:pPr>
            <w:r w:rsidRPr="00C14759">
              <w:rPr>
                <w:b/>
                <w:bCs/>
                <w:i/>
                <w:iCs/>
              </w:rPr>
              <w:t>1 month</w:t>
            </w:r>
          </w:p>
        </w:tc>
      </w:tr>
      <w:tr w:rsidR="00FA4F3B" w:rsidRPr="005F2116" w14:paraId="799700A5" w14:textId="77777777" w:rsidTr="00542B1F">
        <w:trPr>
          <w:jc w:val="center"/>
        </w:trPr>
        <w:tc>
          <w:tcPr>
            <w:tcW w:w="2340" w:type="dxa"/>
            <w:shd w:val="clear" w:color="auto" w:fill="F4CCCC"/>
            <w:tcMar>
              <w:top w:w="100" w:type="dxa"/>
              <w:left w:w="100" w:type="dxa"/>
              <w:bottom w:w="100" w:type="dxa"/>
              <w:right w:w="100" w:type="dxa"/>
            </w:tcMar>
          </w:tcPr>
          <w:p w14:paraId="0E7CAC90" w14:textId="77777777" w:rsidR="00FA4F3B" w:rsidRPr="00856043" w:rsidRDefault="00FA4F3B" w:rsidP="00542B1F">
            <w:pPr>
              <w:jc w:val="center"/>
              <w:rPr>
                <w:b/>
                <w:bCs/>
                <w:i/>
                <w:iCs/>
              </w:rPr>
            </w:pPr>
            <w:r w:rsidRPr="00856043">
              <w:rPr>
                <w:b/>
                <w:bCs/>
                <w:i/>
                <w:iCs/>
              </w:rPr>
              <w:lastRenderedPageBreak/>
              <w:t>Integrity and Work Ethics</w:t>
            </w:r>
          </w:p>
        </w:tc>
        <w:tc>
          <w:tcPr>
            <w:tcW w:w="2340" w:type="dxa"/>
            <w:shd w:val="clear" w:color="auto" w:fill="FFF2CC"/>
            <w:tcMar>
              <w:top w:w="100" w:type="dxa"/>
              <w:left w:w="100" w:type="dxa"/>
              <w:bottom w:w="100" w:type="dxa"/>
              <w:right w:w="100" w:type="dxa"/>
            </w:tcMar>
          </w:tcPr>
          <w:p w14:paraId="5FF4DC37" w14:textId="77777777" w:rsidR="00FA4F3B" w:rsidRPr="005F2116" w:rsidRDefault="00FA4F3B" w:rsidP="00542B1F">
            <w:r w:rsidRPr="005F2116">
              <w:t>Integrity and ethics will surely set a sense of accountability and responsibility within me towards my profession and organisation, hence gaining the trust of the organisation as well.</w:t>
            </w:r>
          </w:p>
        </w:tc>
        <w:tc>
          <w:tcPr>
            <w:tcW w:w="2340" w:type="dxa"/>
            <w:shd w:val="clear" w:color="auto" w:fill="D9EAD3"/>
            <w:tcMar>
              <w:top w:w="100" w:type="dxa"/>
              <w:left w:w="100" w:type="dxa"/>
              <w:bottom w:w="100" w:type="dxa"/>
              <w:right w:w="100" w:type="dxa"/>
            </w:tcMar>
          </w:tcPr>
          <w:p w14:paraId="4FB103E5" w14:textId="77777777" w:rsidR="00FA4F3B" w:rsidRPr="005F2116" w:rsidRDefault="00FA4F3B" w:rsidP="00542B1F">
            <w:r w:rsidRPr="005F2116">
              <w:t>Remaining dedicated to my work and organisation can help me in developing this skill of integrity and ethics.</w:t>
            </w:r>
          </w:p>
        </w:tc>
        <w:tc>
          <w:tcPr>
            <w:tcW w:w="2340" w:type="dxa"/>
            <w:shd w:val="clear" w:color="auto" w:fill="C9DAF8"/>
            <w:tcMar>
              <w:top w:w="100" w:type="dxa"/>
              <w:left w:w="100" w:type="dxa"/>
              <w:bottom w:w="100" w:type="dxa"/>
              <w:right w:w="100" w:type="dxa"/>
            </w:tcMar>
          </w:tcPr>
          <w:p w14:paraId="54EF40D5" w14:textId="77777777" w:rsidR="00FA4F3B" w:rsidRPr="00C14759" w:rsidRDefault="00FA4F3B" w:rsidP="00542B1F">
            <w:pPr>
              <w:jc w:val="center"/>
              <w:rPr>
                <w:b/>
                <w:bCs/>
                <w:i/>
                <w:iCs/>
              </w:rPr>
            </w:pPr>
            <w:r w:rsidRPr="00C14759">
              <w:rPr>
                <w:b/>
                <w:bCs/>
                <w:i/>
                <w:iCs/>
              </w:rPr>
              <w:t>1 month</w:t>
            </w:r>
          </w:p>
        </w:tc>
      </w:tr>
      <w:tr w:rsidR="00FA4F3B" w:rsidRPr="005F2116" w14:paraId="5CFF5FC3" w14:textId="77777777" w:rsidTr="00542B1F">
        <w:trPr>
          <w:jc w:val="center"/>
        </w:trPr>
        <w:tc>
          <w:tcPr>
            <w:tcW w:w="2340" w:type="dxa"/>
            <w:shd w:val="clear" w:color="auto" w:fill="F4CCCC"/>
            <w:tcMar>
              <w:top w:w="100" w:type="dxa"/>
              <w:left w:w="100" w:type="dxa"/>
              <w:bottom w:w="100" w:type="dxa"/>
              <w:right w:w="100" w:type="dxa"/>
            </w:tcMar>
          </w:tcPr>
          <w:p w14:paraId="3100AEE8" w14:textId="77777777" w:rsidR="00FA4F3B" w:rsidRPr="00246ABB" w:rsidRDefault="00FA4F3B" w:rsidP="00542B1F">
            <w:pPr>
              <w:jc w:val="center"/>
              <w:rPr>
                <w:b/>
                <w:bCs/>
                <w:i/>
                <w:iCs/>
                <w:color w:val="FF0000"/>
              </w:rPr>
            </w:pPr>
            <w:r w:rsidRPr="00246ABB">
              <w:rPr>
                <w:b/>
                <w:bCs/>
                <w:i/>
                <w:iCs/>
                <w:color w:val="FF0000"/>
              </w:rPr>
              <w:t>Time Management Skills</w:t>
            </w:r>
          </w:p>
        </w:tc>
        <w:tc>
          <w:tcPr>
            <w:tcW w:w="2340" w:type="dxa"/>
            <w:shd w:val="clear" w:color="auto" w:fill="FFF2CC"/>
            <w:tcMar>
              <w:top w:w="100" w:type="dxa"/>
              <w:left w:w="100" w:type="dxa"/>
              <w:bottom w:w="100" w:type="dxa"/>
              <w:right w:w="100" w:type="dxa"/>
            </w:tcMar>
          </w:tcPr>
          <w:p w14:paraId="0242C297" w14:textId="77777777" w:rsidR="00FA4F3B" w:rsidRPr="00246ABB" w:rsidRDefault="00FA4F3B" w:rsidP="00542B1F">
            <w:pPr>
              <w:rPr>
                <w:color w:val="FF0000"/>
              </w:rPr>
            </w:pPr>
            <w:r>
              <w:rPr>
                <w:color w:val="FF0000"/>
              </w:rPr>
              <w:t xml:space="preserve">Proper management of time will certainly prove to be helpful for me in completing the assigned tasks within the given deadline. According to the statement of </w:t>
            </w:r>
            <w:r w:rsidRPr="00727512">
              <w:rPr>
                <w:color w:val="FF0000"/>
              </w:rPr>
              <w:t>Cirillo</w:t>
            </w:r>
            <w:r>
              <w:rPr>
                <w:color w:val="FF0000"/>
              </w:rPr>
              <w:t xml:space="preserve"> (2018), proper management of time can play a crucial role in increasing efficiency. Hence, developing this </w:t>
            </w:r>
            <w:proofErr w:type="gramStart"/>
            <w:r>
              <w:rPr>
                <w:color w:val="FF0000"/>
              </w:rPr>
              <w:t>particular skill</w:t>
            </w:r>
            <w:proofErr w:type="gramEnd"/>
            <w:r>
              <w:rPr>
                <w:color w:val="FF0000"/>
              </w:rPr>
              <w:t xml:space="preserve"> will make me able to increase the opportunity in my future career.</w:t>
            </w:r>
          </w:p>
        </w:tc>
        <w:tc>
          <w:tcPr>
            <w:tcW w:w="2340" w:type="dxa"/>
            <w:shd w:val="clear" w:color="auto" w:fill="D9EAD3"/>
            <w:tcMar>
              <w:top w:w="100" w:type="dxa"/>
              <w:left w:w="100" w:type="dxa"/>
              <w:bottom w:w="100" w:type="dxa"/>
              <w:right w:w="100" w:type="dxa"/>
            </w:tcMar>
          </w:tcPr>
          <w:p w14:paraId="562FD932" w14:textId="77777777" w:rsidR="00FA4F3B" w:rsidRPr="00246ABB" w:rsidRDefault="00FA4F3B" w:rsidP="00542B1F">
            <w:pPr>
              <w:rPr>
                <w:color w:val="FF0000"/>
              </w:rPr>
            </w:pPr>
            <w:r>
              <w:rPr>
                <w:color w:val="FF0000"/>
              </w:rPr>
              <w:t>Developing short-term goals and achieving the same will surely help me in developing the skill of time management. Meeting the short-term targets within time can enhance the level of confidence within me and help in striving towards success.</w:t>
            </w:r>
          </w:p>
        </w:tc>
        <w:tc>
          <w:tcPr>
            <w:tcW w:w="2340" w:type="dxa"/>
            <w:shd w:val="clear" w:color="auto" w:fill="C9DAF8"/>
            <w:tcMar>
              <w:top w:w="100" w:type="dxa"/>
              <w:left w:w="100" w:type="dxa"/>
              <w:bottom w:w="100" w:type="dxa"/>
              <w:right w:w="100" w:type="dxa"/>
            </w:tcMar>
          </w:tcPr>
          <w:p w14:paraId="04AC31CE" w14:textId="77777777" w:rsidR="00FA4F3B" w:rsidRPr="00246ABB" w:rsidRDefault="00FA4F3B" w:rsidP="00542B1F">
            <w:pPr>
              <w:jc w:val="center"/>
              <w:rPr>
                <w:b/>
                <w:bCs/>
                <w:i/>
                <w:iCs/>
                <w:color w:val="FF0000"/>
              </w:rPr>
            </w:pPr>
            <w:r>
              <w:rPr>
                <w:b/>
                <w:bCs/>
                <w:i/>
                <w:iCs/>
                <w:color w:val="FF0000"/>
              </w:rPr>
              <w:t>2 months</w:t>
            </w:r>
          </w:p>
        </w:tc>
      </w:tr>
    </w:tbl>
    <w:p w14:paraId="13AB407F" w14:textId="4C7A2C4D" w:rsidR="00FA4F3B" w:rsidRDefault="00FA4F3B" w:rsidP="00300B62">
      <w:pPr>
        <w:spacing w:line="360" w:lineRule="auto"/>
        <w:rPr>
          <w:rFonts w:ascii="Arial" w:hAnsi="Arial" w:cs="Arial"/>
        </w:rPr>
      </w:pPr>
    </w:p>
    <w:p w14:paraId="1193C3F0" w14:textId="77777777" w:rsidR="00FA4F3B" w:rsidRPr="00856043" w:rsidRDefault="00FA4F3B" w:rsidP="00FA4F3B">
      <w:pPr>
        <w:spacing w:before="240"/>
        <w:jc w:val="center"/>
        <w:rPr>
          <w:b/>
          <w:bCs/>
        </w:rPr>
      </w:pPr>
      <w:r w:rsidRPr="00856043">
        <w:rPr>
          <w:b/>
          <w:bCs/>
        </w:rPr>
        <w:t>Table 1: Personal Development Plan</w:t>
      </w:r>
    </w:p>
    <w:p w14:paraId="6CD08808" w14:textId="77777777" w:rsidR="00FA4F3B" w:rsidRPr="005F2116" w:rsidRDefault="00FA4F3B" w:rsidP="00FA4F3B">
      <w:pPr>
        <w:jc w:val="center"/>
      </w:pPr>
      <w:r w:rsidRPr="005F2116">
        <w:t>(Source: Developed by the Learner)</w:t>
      </w:r>
    </w:p>
    <w:p w14:paraId="6F607658" w14:textId="77777777" w:rsidR="00FA4F3B" w:rsidRPr="00FA4F3B" w:rsidRDefault="00FA4F3B" w:rsidP="00FA4F3B">
      <w:pPr>
        <w:spacing w:line="360" w:lineRule="auto"/>
        <w:rPr>
          <w:rFonts w:ascii="Arial" w:hAnsi="Arial" w:cs="Arial"/>
        </w:rPr>
      </w:pPr>
      <w:r w:rsidRPr="00FA4F3B">
        <w:rPr>
          <w:rFonts w:ascii="Arial" w:hAnsi="Arial" w:cs="Arial"/>
        </w:rPr>
        <w:t xml:space="preserve">The table above portrays that there are certain skills that I need to focus on to further develop my employability skills by a significant margin. In this case, I have found that </w:t>
      </w:r>
      <w:r w:rsidRPr="00FA4F3B">
        <w:rPr>
          <w:rFonts w:ascii="Arial" w:hAnsi="Arial" w:cs="Arial"/>
          <w:b/>
          <w:i/>
        </w:rPr>
        <w:t xml:space="preserve">interpersonal communication </w:t>
      </w:r>
      <w:r w:rsidRPr="00FA4F3B">
        <w:rPr>
          <w:rFonts w:ascii="Arial" w:hAnsi="Arial" w:cs="Arial"/>
        </w:rPr>
        <w:t xml:space="preserve">can make me able to interact with colleagues and team members quite efficiently. This </w:t>
      </w:r>
      <w:proofErr w:type="gramStart"/>
      <w:r w:rsidRPr="00FA4F3B">
        <w:rPr>
          <w:rFonts w:ascii="Arial" w:hAnsi="Arial" w:cs="Arial"/>
        </w:rPr>
        <w:t>particular skill</w:t>
      </w:r>
      <w:proofErr w:type="gramEnd"/>
      <w:r w:rsidRPr="00FA4F3B">
        <w:rPr>
          <w:rFonts w:ascii="Arial" w:hAnsi="Arial" w:cs="Arial"/>
        </w:rPr>
        <w:t xml:space="preserve"> will also help in developing the skills of </w:t>
      </w:r>
      <w:r w:rsidRPr="00FA4F3B">
        <w:rPr>
          <w:rFonts w:ascii="Arial" w:hAnsi="Arial" w:cs="Arial"/>
          <w:b/>
          <w:i/>
        </w:rPr>
        <w:t xml:space="preserve">risk analysis </w:t>
      </w:r>
      <w:r w:rsidRPr="00FA4F3B">
        <w:rPr>
          <w:rFonts w:ascii="Arial" w:hAnsi="Arial" w:cs="Arial"/>
        </w:rPr>
        <w:t xml:space="preserve">which can also help me in solving problems quite efficiently. I also need to develop </w:t>
      </w:r>
      <w:r w:rsidRPr="00FA4F3B">
        <w:rPr>
          <w:rFonts w:ascii="Arial" w:hAnsi="Arial" w:cs="Arial"/>
        </w:rPr>
        <w:lastRenderedPageBreak/>
        <w:t xml:space="preserve">my skills of </w:t>
      </w:r>
      <w:r w:rsidRPr="00FA4F3B">
        <w:rPr>
          <w:rFonts w:ascii="Arial" w:hAnsi="Arial" w:cs="Arial"/>
          <w:b/>
          <w:i/>
        </w:rPr>
        <w:t xml:space="preserve">adaptability </w:t>
      </w:r>
      <w:r w:rsidRPr="00FA4F3B">
        <w:rPr>
          <w:rFonts w:ascii="Arial" w:hAnsi="Arial" w:cs="Arial"/>
        </w:rPr>
        <w:t xml:space="preserve">so that I can cope with any kind of challenge in future. Developing </w:t>
      </w:r>
      <w:r w:rsidRPr="00FA4F3B">
        <w:rPr>
          <w:rFonts w:ascii="Arial" w:hAnsi="Arial" w:cs="Arial"/>
          <w:b/>
          <w:i/>
        </w:rPr>
        <w:t xml:space="preserve">integrity </w:t>
      </w:r>
      <w:r w:rsidRPr="00FA4F3B">
        <w:rPr>
          <w:rFonts w:ascii="Arial" w:hAnsi="Arial" w:cs="Arial"/>
        </w:rPr>
        <w:t>will certainly help me in being accountable for my profession and organisation.</w:t>
      </w:r>
    </w:p>
    <w:p w14:paraId="5BA20689" w14:textId="71E1A184" w:rsidR="00FA4F3B" w:rsidRPr="00FA4F3B" w:rsidRDefault="00FA4F3B" w:rsidP="00FA4F3B">
      <w:pPr>
        <w:spacing w:line="360" w:lineRule="auto"/>
        <w:rPr>
          <w:rFonts w:ascii="Arial" w:hAnsi="Arial" w:cs="Arial"/>
        </w:rPr>
      </w:pPr>
      <w:r w:rsidRPr="00FA4F3B">
        <w:rPr>
          <w:rFonts w:ascii="Arial" w:hAnsi="Arial" w:cs="Arial"/>
        </w:rPr>
        <w:t xml:space="preserve">In the above coursework, I have also found that developing the skills of </w:t>
      </w:r>
      <w:r w:rsidRPr="00FA4F3B">
        <w:rPr>
          <w:rFonts w:ascii="Arial" w:hAnsi="Arial" w:cs="Arial"/>
          <w:b/>
          <w:i/>
        </w:rPr>
        <w:t xml:space="preserve">interpersonal communication </w:t>
      </w:r>
      <w:r w:rsidRPr="00FA4F3B">
        <w:rPr>
          <w:rFonts w:ascii="Arial" w:hAnsi="Arial" w:cs="Arial"/>
        </w:rPr>
        <w:t xml:space="preserve">can prove to be extremely effective for an organisation in enhancing the overall performance of the organisation. In this case, I have also observed that through the means of an effective communication system, the management of an organisation can propagate the objectives and their essentiality in an efficient way. In this way, it also becomes quite easier for the authority to make the employees understand their roles and responsibility, hence making them accountable to a great extent. On the other hand, I have also learned that providing the employees with proper training on technology can result in increasing the level of their performance and efficiency. Providing the employees with technical training will certainly encourage them in remote working in such a pandemic situation </w:t>
      </w:r>
      <w:proofErr w:type="gramStart"/>
      <w:r w:rsidRPr="00FA4F3B">
        <w:rPr>
          <w:rFonts w:ascii="Arial" w:hAnsi="Arial" w:cs="Arial"/>
        </w:rPr>
        <w:t>all across</w:t>
      </w:r>
      <w:proofErr w:type="gramEnd"/>
      <w:r w:rsidRPr="00FA4F3B">
        <w:rPr>
          <w:rFonts w:ascii="Arial" w:hAnsi="Arial" w:cs="Arial"/>
        </w:rPr>
        <w:t xml:space="preserve"> the globe. Providing the technical skills to the employees will also let them cope with the changes in the overall working process. This will further let the employees enhance their skills for future opportunities in their respective careers. This will play a crucial role in satisfying the employees to a great extent and earning their respect, hence retaining them.</w:t>
      </w:r>
    </w:p>
    <w:p w14:paraId="069ACD76" w14:textId="77FE266F" w:rsidR="00FA4F3B" w:rsidRPr="00FA4F3B" w:rsidRDefault="00FA4F3B" w:rsidP="00FA4F3B">
      <w:pPr>
        <w:spacing w:line="360" w:lineRule="auto"/>
        <w:rPr>
          <w:rFonts w:ascii="Arial" w:hAnsi="Arial" w:cs="Arial"/>
        </w:rPr>
      </w:pPr>
      <w:r w:rsidRPr="00FA4F3B">
        <w:rPr>
          <w:rFonts w:ascii="Arial" w:hAnsi="Arial" w:cs="Arial"/>
        </w:rPr>
        <w:br w:type="page"/>
      </w:r>
    </w:p>
    <w:p w14:paraId="7BC8E5C1" w14:textId="5A34AC15" w:rsidR="00FA4F3B" w:rsidRPr="00FA4F3B" w:rsidRDefault="00FA4F3B" w:rsidP="00FA4F3B">
      <w:pPr>
        <w:pStyle w:val="Heading1"/>
        <w:rPr>
          <w:sz w:val="22"/>
          <w:szCs w:val="22"/>
        </w:rPr>
      </w:pPr>
      <w:bookmarkStart w:id="0" w:name="_Toc98653771"/>
      <w:bookmarkStart w:id="1" w:name="_Toc98653855"/>
      <w:bookmarkStart w:id="2" w:name="_Toc100081387"/>
      <w:r w:rsidRPr="00FA4F3B">
        <w:rPr>
          <w:sz w:val="22"/>
          <w:szCs w:val="22"/>
        </w:rPr>
        <w:lastRenderedPageBreak/>
        <w:t>Conclusion</w:t>
      </w:r>
      <w:bookmarkEnd w:id="0"/>
      <w:bookmarkEnd w:id="1"/>
      <w:bookmarkEnd w:id="2"/>
    </w:p>
    <w:p w14:paraId="65231EAA" w14:textId="55D87D81" w:rsidR="00FA4F3B" w:rsidRDefault="00FA4F3B" w:rsidP="00FA4F3B">
      <w:pPr>
        <w:spacing w:line="360" w:lineRule="auto"/>
      </w:pPr>
      <w:r w:rsidRPr="00FA4F3B">
        <w:rPr>
          <w:rFonts w:ascii="Arial" w:hAnsi="Arial" w:cs="Arial"/>
        </w:rPr>
        <w:t xml:space="preserve">In the conclusion, it is lucid that companies can imply strategies regarding communication, pay raises, wellbeing, additional holidays, </w:t>
      </w:r>
      <w:proofErr w:type="gramStart"/>
      <w:r w:rsidRPr="00FA4F3B">
        <w:rPr>
          <w:rFonts w:ascii="Arial" w:hAnsi="Arial" w:cs="Arial"/>
        </w:rPr>
        <w:t>rewards</w:t>
      </w:r>
      <w:proofErr w:type="gramEnd"/>
      <w:r w:rsidRPr="00FA4F3B">
        <w:rPr>
          <w:rFonts w:ascii="Arial" w:hAnsi="Arial" w:cs="Arial"/>
        </w:rPr>
        <w:t xml:space="preserve"> and incremental promotion. The report also aligned motivation theories like Maslow's motivation and X-Y strategy for motivation practices by several companies. The report has included examples of Unilever, ASDA, </w:t>
      </w:r>
      <w:proofErr w:type="spellStart"/>
      <w:r w:rsidRPr="00FA4F3B">
        <w:rPr>
          <w:rFonts w:ascii="Arial" w:hAnsi="Arial" w:cs="Arial"/>
        </w:rPr>
        <w:t>Fitflop</w:t>
      </w:r>
      <w:proofErr w:type="spellEnd"/>
      <w:r w:rsidRPr="00FA4F3B">
        <w:rPr>
          <w:rFonts w:ascii="Arial" w:hAnsi="Arial" w:cs="Arial"/>
        </w:rPr>
        <w:t>, Tesla and Sainsbury for showing several kinds of motivation practice and it helps in understanding the importance of motivation of employees through this practice and their impact on the position these companies hold within their respective market space. The second task has utilised the Gibbs reflective cycle for carrying out a reflective study, which has comprised of the important aspect and knowledge from the relevant module. In the end, it has recommended a few practices regarding different motivation practices for enhancing employee output, hence helping in gaining a competitive advantage as well</w:t>
      </w:r>
      <w:r w:rsidRPr="005F2116">
        <w:t>.</w:t>
      </w:r>
    </w:p>
    <w:p w14:paraId="6D5397ED" w14:textId="3AF845AD" w:rsidR="00FA4F3B" w:rsidRDefault="00FA4F3B" w:rsidP="00FA4F3B">
      <w:pPr>
        <w:spacing w:line="360" w:lineRule="auto"/>
      </w:pPr>
    </w:p>
    <w:p w14:paraId="364584A6" w14:textId="6D4A2442" w:rsidR="00FA4F3B" w:rsidRDefault="00FA4F3B" w:rsidP="00FA4F3B">
      <w:pPr>
        <w:pStyle w:val="Heading1"/>
      </w:pPr>
      <w:bookmarkStart w:id="3" w:name="_Toc98653772"/>
      <w:bookmarkStart w:id="4" w:name="_Toc98653856"/>
      <w:bookmarkStart w:id="5" w:name="_Toc100081388"/>
      <w:r w:rsidRPr="005F2116">
        <w:t>Reference List</w:t>
      </w:r>
      <w:bookmarkEnd w:id="3"/>
      <w:bookmarkEnd w:id="4"/>
      <w:bookmarkEnd w:id="5"/>
    </w:p>
    <w:p w14:paraId="278E0BBA" w14:textId="77777777" w:rsidR="00FA0413" w:rsidRPr="00FA0413" w:rsidRDefault="00FA0413" w:rsidP="00FA0413">
      <w:pPr>
        <w:spacing w:line="360" w:lineRule="auto"/>
        <w:rPr>
          <w:rFonts w:ascii="Arial" w:hAnsi="Arial" w:cs="Arial"/>
        </w:rPr>
      </w:pPr>
      <w:proofErr w:type="spellStart"/>
      <w:r w:rsidRPr="00FA0413">
        <w:rPr>
          <w:rFonts w:ascii="Arial" w:hAnsi="Arial" w:cs="Arial"/>
        </w:rPr>
        <w:t>Asaari</w:t>
      </w:r>
      <w:proofErr w:type="spellEnd"/>
      <w:r w:rsidRPr="00FA0413">
        <w:rPr>
          <w:rFonts w:ascii="Arial" w:hAnsi="Arial" w:cs="Arial"/>
        </w:rPr>
        <w:t xml:space="preserve">, M.H.A.H., </w:t>
      </w:r>
      <w:proofErr w:type="spellStart"/>
      <w:r w:rsidRPr="00FA0413">
        <w:rPr>
          <w:rFonts w:ascii="Arial" w:hAnsi="Arial" w:cs="Arial"/>
        </w:rPr>
        <w:t>Desa</w:t>
      </w:r>
      <w:proofErr w:type="spellEnd"/>
      <w:r w:rsidRPr="00FA0413">
        <w:rPr>
          <w:rFonts w:ascii="Arial" w:hAnsi="Arial" w:cs="Arial"/>
        </w:rPr>
        <w:t xml:space="preserve">, N.M. and Subramaniam, L., 2019. Influence of salary, promotion, and recognition toward work motivation among government trade agency employees. </w:t>
      </w:r>
      <w:r w:rsidRPr="00FA0413">
        <w:rPr>
          <w:rFonts w:ascii="Arial" w:hAnsi="Arial" w:cs="Arial"/>
          <w:i/>
        </w:rPr>
        <w:t>International Journal of Business and Management,</w:t>
      </w:r>
      <w:r w:rsidRPr="00FA0413">
        <w:rPr>
          <w:rFonts w:ascii="Arial" w:hAnsi="Arial" w:cs="Arial"/>
        </w:rPr>
        <w:t xml:space="preserve"> 14(4), pp.48-59.</w:t>
      </w:r>
    </w:p>
    <w:p w14:paraId="505DE466" w14:textId="613FA7B6" w:rsidR="00FA0413" w:rsidRPr="00FA0413" w:rsidRDefault="00FA0413" w:rsidP="00FA0413">
      <w:pPr>
        <w:spacing w:line="360" w:lineRule="auto"/>
        <w:rPr>
          <w:rFonts w:ascii="Arial" w:hAnsi="Arial" w:cs="Arial"/>
        </w:rPr>
      </w:pPr>
      <w:r w:rsidRPr="00FA0413">
        <w:rPr>
          <w:rFonts w:ascii="Arial" w:hAnsi="Arial" w:cs="Arial"/>
        </w:rPr>
        <w:t xml:space="preserve">Ali, B.J. and Anwar, G., 2021. An Empirical Study of Employees’ Motivation and its Influence Job Satisfaction. Ali, BJ, &amp; Anwar, </w:t>
      </w:r>
      <w:proofErr w:type="gramStart"/>
      <w:r w:rsidRPr="00FA0413">
        <w:rPr>
          <w:rFonts w:ascii="Arial" w:hAnsi="Arial" w:cs="Arial"/>
        </w:rPr>
        <w:t>G.(</w:t>
      </w:r>
      <w:proofErr w:type="gramEnd"/>
      <w:r w:rsidRPr="00FA0413">
        <w:rPr>
          <w:rFonts w:ascii="Arial" w:hAnsi="Arial" w:cs="Arial"/>
        </w:rPr>
        <w:t xml:space="preserve">2021). An Empirical Study of Employees’ Motivation and its Influence Job Satisfaction. </w:t>
      </w:r>
      <w:r w:rsidRPr="00FA0413">
        <w:rPr>
          <w:rFonts w:ascii="Arial" w:hAnsi="Arial" w:cs="Arial"/>
          <w:i/>
        </w:rPr>
        <w:t xml:space="preserve">International Journal of Engineering, Business and Management, </w:t>
      </w:r>
      <w:r w:rsidRPr="00FA0413">
        <w:rPr>
          <w:rFonts w:ascii="Arial" w:hAnsi="Arial" w:cs="Arial"/>
        </w:rPr>
        <w:t>5(2), pp.21-30.</w:t>
      </w:r>
    </w:p>
    <w:p w14:paraId="66F9780A" w14:textId="38F1801B" w:rsidR="00FA0413" w:rsidRPr="00FA0413" w:rsidRDefault="00FA0413" w:rsidP="00FA0413">
      <w:pPr>
        <w:spacing w:line="360" w:lineRule="auto"/>
        <w:rPr>
          <w:rFonts w:ascii="Arial" w:hAnsi="Arial" w:cs="Arial"/>
        </w:rPr>
      </w:pPr>
      <w:r w:rsidRPr="00FA0413">
        <w:rPr>
          <w:rFonts w:ascii="Arial" w:hAnsi="Arial" w:cs="Arial"/>
        </w:rPr>
        <w:t xml:space="preserve">bbc.com, 2020. </w:t>
      </w:r>
      <w:r w:rsidRPr="00FA0413">
        <w:rPr>
          <w:rFonts w:ascii="Arial" w:hAnsi="Arial" w:cs="Arial"/>
          <w:i/>
        </w:rPr>
        <w:t xml:space="preserve">Coronavirus: Amazon builds its own testing lab for staff. </w:t>
      </w:r>
      <w:r w:rsidRPr="00FA0413">
        <w:rPr>
          <w:rFonts w:ascii="Arial" w:hAnsi="Arial" w:cs="Arial"/>
        </w:rPr>
        <w:t xml:space="preserve">[Online]. BBC. Available at: </w:t>
      </w:r>
      <w:hyperlink r:id="rId6" w:history="1">
        <w:r w:rsidRPr="00FA0413">
          <w:rPr>
            <w:rFonts w:ascii="Arial" w:hAnsi="Arial" w:cs="Arial"/>
          </w:rPr>
          <w:t>https://www.bbc.com/news/business-35547368</w:t>
        </w:r>
      </w:hyperlink>
      <w:r w:rsidRPr="00FA0413">
        <w:rPr>
          <w:rFonts w:ascii="Arial" w:hAnsi="Arial" w:cs="Arial"/>
        </w:rPr>
        <w:t>[Accessed 19 March 2022]</w:t>
      </w:r>
    </w:p>
    <w:p w14:paraId="25D4CBAB" w14:textId="6211EBB3" w:rsidR="00FA0413" w:rsidRPr="00FA0413" w:rsidRDefault="00FA0413" w:rsidP="00FA0413">
      <w:pPr>
        <w:spacing w:line="360" w:lineRule="auto"/>
        <w:rPr>
          <w:rFonts w:ascii="Arial" w:hAnsi="Arial" w:cs="Arial"/>
        </w:rPr>
      </w:pPr>
      <w:proofErr w:type="spellStart"/>
      <w:r w:rsidRPr="00FA0413">
        <w:rPr>
          <w:rFonts w:ascii="Arial" w:hAnsi="Arial" w:cs="Arial"/>
        </w:rPr>
        <w:t>Dubbelt</w:t>
      </w:r>
      <w:proofErr w:type="spellEnd"/>
      <w:r w:rsidRPr="00FA0413">
        <w:rPr>
          <w:rFonts w:ascii="Arial" w:hAnsi="Arial" w:cs="Arial"/>
        </w:rPr>
        <w:t xml:space="preserve">, L., Demerouti, E. and </w:t>
      </w:r>
      <w:proofErr w:type="spellStart"/>
      <w:r w:rsidRPr="00FA0413">
        <w:rPr>
          <w:rFonts w:ascii="Arial" w:hAnsi="Arial" w:cs="Arial"/>
        </w:rPr>
        <w:t>Rispens</w:t>
      </w:r>
      <w:proofErr w:type="spellEnd"/>
      <w:r w:rsidRPr="00FA0413">
        <w:rPr>
          <w:rFonts w:ascii="Arial" w:hAnsi="Arial" w:cs="Arial"/>
        </w:rPr>
        <w:t xml:space="preserve">, S., 2019. The value of job crafting for work engagement, task performance, and career satisfaction: longitudinal and quasi-experimental evidence. </w:t>
      </w:r>
      <w:r w:rsidRPr="00FA0413">
        <w:rPr>
          <w:rFonts w:ascii="Arial" w:hAnsi="Arial" w:cs="Arial"/>
          <w:i/>
        </w:rPr>
        <w:t>European Journal of Work and Organizational Psychology,</w:t>
      </w:r>
      <w:r w:rsidRPr="00FA0413">
        <w:rPr>
          <w:rFonts w:ascii="Arial" w:hAnsi="Arial" w:cs="Arial"/>
        </w:rPr>
        <w:t xml:space="preserve"> 28(3), pp.300-314.</w:t>
      </w:r>
    </w:p>
    <w:p w14:paraId="648C1229" w14:textId="6A72578F" w:rsidR="00FA0413" w:rsidRPr="00FA0413" w:rsidRDefault="00FA0413" w:rsidP="00FA0413">
      <w:pPr>
        <w:spacing w:line="360" w:lineRule="auto"/>
        <w:rPr>
          <w:rFonts w:ascii="Arial" w:hAnsi="Arial" w:cs="Arial"/>
        </w:rPr>
      </w:pPr>
      <w:proofErr w:type="spellStart"/>
      <w:r w:rsidRPr="00FA0413">
        <w:rPr>
          <w:rFonts w:ascii="Arial" w:hAnsi="Arial" w:cs="Arial"/>
        </w:rPr>
        <w:t>Hartinah</w:t>
      </w:r>
      <w:proofErr w:type="spellEnd"/>
      <w:r w:rsidRPr="00FA0413">
        <w:rPr>
          <w:rFonts w:ascii="Arial" w:hAnsi="Arial" w:cs="Arial"/>
        </w:rPr>
        <w:t xml:space="preserve">, S., </w:t>
      </w:r>
      <w:proofErr w:type="spellStart"/>
      <w:r w:rsidRPr="00FA0413">
        <w:rPr>
          <w:rFonts w:ascii="Arial" w:hAnsi="Arial" w:cs="Arial"/>
        </w:rPr>
        <w:t>Suharso</w:t>
      </w:r>
      <w:proofErr w:type="spellEnd"/>
      <w:r w:rsidRPr="00FA0413">
        <w:rPr>
          <w:rFonts w:ascii="Arial" w:hAnsi="Arial" w:cs="Arial"/>
        </w:rPr>
        <w:t xml:space="preserve">, P., </w:t>
      </w:r>
      <w:proofErr w:type="spellStart"/>
      <w:r w:rsidRPr="00FA0413">
        <w:rPr>
          <w:rFonts w:ascii="Arial" w:hAnsi="Arial" w:cs="Arial"/>
        </w:rPr>
        <w:t>Umam</w:t>
      </w:r>
      <w:proofErr w:type="spellEnd"/>
      <w:r w:rsidRPr="00FA0413">
        <w:rPr>
          <w:rFonts w:ascii="Arial" w:hAnsi="Arial" w:cs="Arial"/>
        </w:rPr>
        <w:t xml:space="preserve">, R., </w:t>
      </w:r>
      <w:proofErr w:type="spellStart"/>
      <w:r w:rsidRPr="00FA0413">
        <w:rPr>
          <w:rFonts w:ascii="Arial" w:hAnsi="Arial" w:cs="Arial"/>
        </w:rPr>
        <w:t>Syazali</w:t>
      </w:r>
      <w:proofErr w:type="spellEnd"/>
      <w:r w:rsidRPr="00FA0413">
        <w:rPr>
          <w:rFonts w:ascii="Arial" w:hAnsi="Arial" w:cs="Arial"/>
        </w:rPr>
        <w:t xml:space="preserve">, M., Lestari, B., </w:t>
      </w:r>
      <w:proofErr w:type="spellStart"/>
      <w:r w:rsidRPr="00FA0413">
        <w:rPr>
          <w:rFonts w:ascii="Arial" w:hAnsi="Arial" w:cs="Arial"/>
        </w:rPr>
        <w:t>Roslina</w:t>
      </w:r>
      <w:proofErr w:type="spellEnd"/>
      <w:r w:rsidRPr="00FA0413">
        <w:rPr>
          <w:rFonts w:ascii="Arial" w:hAnsi="Arial" w:cs="Arial"/>
        </w:rPr>
        <w:t xml:space="preserve">, R. and </w:t>
      </w:r>
      <w:proofErr w:type="spellStart"/>
      <w:r w:rsidRPr="00FA0413">
        <w:rPr>
          <w:rFonts w:ascii="Arial" w:hAnsi="Arial" w:cs="Arial"/>
        </w:rPr>
        <w:t>Jermsittiparsert</w:t>
      </w:r>
      <w:proofErr w:type="spellEnd"/>
      <w:r w:rsidRPr="00FA0413">
        <w:rPr>
          <w:rFonts w:ascii="Arial" w:hAnsi="Arial" w:cs="Arial"/>
        </w:rPr>
        <w:t xml:space="preserve">, K., 2020. Retracted: Teacher’s performance management: The role of principal’s leadership, work environment and motivation in </w:t>
      </w:r>
      <w:proofErr w:type="spellStart"/>
      <w:r w:rsidRPr="00FA0413">
        <w:rPr>
          <w:rFonts w:ascii="Arial" w:hAnsi="Arial" w:cs="Arial"/>
        </w:rPr>
        <w:t>Tegal</w:t>
      </w:r>
      <w:proofErr w:type="spellEnd"/>
      <w:r w:rsidRPr="00FA0413">
        <w:rPr>
          <w:rFonts w:ascii="Arial" w:hAnsi="Arial" w:cs="Arial"/>
        </w:rPr>
        <w:t xml:space="preserve"> City, </w:t>
      </w:r>
      <w:r w:rsidRPr="00FA0413">
        <w:rPr>
          <w:rFonts w:ascii="Arial" w:hAnsi="Arial" w:cs="Arial"/>
          <w:i/>
        </w:rPr>
        <w:t>Indonesia. Management Science Letters,</w:t>
      </w:r>
      <w:r w:rsidRPr="00FA0413">
        <w:rPr>
          <w:rFonts w:ascii="Arial" w:hAnsi="Arial" w:cs="Arial"/>
        </w:rPr>
        <w:t xml:space="preserve"> 10(1), pp.235-246.</w:t>
      </w:r>
    </w:p>
    <w:p w14:paraId="4AFD53CC" w14:textId="7A1AB2CC" w:rsidR="00FA0413" w:rsidRPr="00FA0413" w:rsidRDefault="00FA0413" w:rsidP="00FA0413">
      <w:pPr>
        <w:spacing w:line="360" w:lineRule="auto"/>
        <w:rPr>
          <w:rFonts w:ascii="Arial" w:hAnsi="Arial" w:cs="Arial"/>
        </w:rPr>
      </w:pPr>
      <w:proofErr w:type="spellStart"/>
      <w:r w:rsidRPr="00FA0413">
        <w:rPr>
          <w:rFonts w:ascii="Arial" w:hAnsi="Arial" w:cs="Arial"/>
        </w:rPr>
        <w:t>Kertiriasih</w:t>
      </w:r>
      <w:proofErr w:type="spellEnd"/>
      <w:r w:rsidRPr="00FA0413">
        <w:rPr>
          <w:rFonts w:ascii="Arial" w:hAnsi="Arial" w:cs="Arial"/>
        </w:rPr>
        <w:t xml:space="preserve">, N.N.R., </w:t>
      </w:r>
      <w:proofErr w:type="spellStart"/>
      <w:r w:rsidRPr="00FA0413">
        <w:rPr>
          <w:rFonts w:ascii="Arial" w:hAnsi="Arial" w:cs="Arial"/>
        </w:rPr>
        <w:t>Sujana</w:t>
      </w:r>
      <w:proofErr w:type="spellEnd"/>
      <w:r w:rsidRPr="00FA0413">
        <w:rPr>
          <w:rFonts w:ascii="Arial" w:hAnsi="Arial" w:cs="Arial"/>
        </w:rPr>
        <w:t xml:space="preserve">, I.W. and </w:t>
      </w:r>
      <w:proofErr w:type="spellStart"/>
      <w:r w:rsidRPr="00FA0413">
        <w:rPr>
          <w:rFonts w:ascii="Arial" w:hAnsi="Arial" w:cs="Arial"/>
        </w:rPr>
        <w:t>Suardika</w:t>
      </w:r>
      <w:proofErr w:type="spellEnd"/>
      <w:r w:rsidRPr="00FA0413">
        <w:rPr>
          <w:rFonts w:ascii="Arial" w:hAnsi="Arial" w:cs="Arial"/>
        </w:rPr>
        <w:t xml:space="preserve">, I.N., 2018. The effect of leadership style to job satisfaction, employee engagement and employee performance (study at PT. </w:t>
      </w:r>
      <w:proofErr w:type="spellStart"/>
      <w:r w:rsidRPr="00FA0413">
        <w:rPr>
          <w:rFonts w:ascii="Arial" w:hAnsi="Arial" w:cs="Arial"/>
        </w:rPr>
        <w:t>Interbat</w:t>
      </w:r>
      <w:proofErr w:type="spellEnd"/>
      <w:r w:rsidRPr="00FA0413">
        <w:rPr>
          <w:rFonts w:ascii="Arial" w:hAnsi="Arial" w:cs="Arial"/>
        </w:rPr>
        <w:t xml:space="preserve">, </w:t>
      </w:r>
      <w:r w:rsidRPr="00FA0413">
        <w:rPr>
          <w:rFonts w:ascii="Arial" w:hAnsi="Arial" w:cs="Arial"/>
        </w:rPr>
        <w:lastRenderedPageBreak/>
        <w:t xml:space="preserve">Bali, Nusra, and Ambon). </w:t>
      </w:r>
      <w:r w:rsidRPr="00FA0413">
        <w:rPr>
          <w:rFonts w:ascii="Arial" w:hAnsi="Arial" w:cs="Arial"/>
          <w:i/>
        </w:rPr>
        <w:t xml:space="preserve">International Journal of Contemporary Research and Review, </w:t>
      </w:r>
      <w:r w:rsidRPr="00FA0413">
        <w:rPr>
          <w:rFonts w:ascii="Arial" w:hAnsi="Arial" w:cs="Arial"/>
        </w:rPr>
        <w:t>9(03), pp.20592-20600.</w:t>
      </w:r>
    </w:p>
    <w:p w14:paraId="775EBB40" w14:textId="77777777" w:rsidR="00FA0413" w:rsidRPr="00FA0413" w:rsidRDefault="00FA0413" w:rsidP="00FA0413">
      <w:pPr>
        <w:spacing w:line="360" w:lineRule="auto"/>
        <w:rPr>
          <w:rFonts w:ascii="Arial" w:hAnsi="Arial" w:cs="Arial"/>
        </w:rPr>
      </w:pPr>
      <w:proofErr w:type="spellStart"/>
      <w:r w:rsidRPr="00FA0413">
        <w:rPr>
          <w:rFonts w:ascii="Arial" w:hAnsi="Arial" w:cs="Arial"/>
        </w:rPr>
        <w:t>Umoh</w:t>
      </w:r>
      <w:proofErr w:type="spellEnd"/>
      <w:r w:rsidRPr="00FA0413">
        <w:rPr>
          <w:rFonts w:ascii="Arial" w:hAnsi="Arial" w:cs="Arial"/>
        </w:rPr>
        <w:t>, R.</w:t>
      </w:r>
      <w:proofErr w:type="gramStart"/>
      <w:r w:rsidRPr="00FA0413">
        <w:rPr>
          <w:rFonts w:ascii="Arial" w:hAnsi="Arial" w:cs="Arial"/>
        </w:rPr>
        <w:t>,  2017</w:t>
      </w:r>
      <w:proofErr w:type="gramEnd"/>
      <w:r w:rsidRPr="00FA0413">
        <w:rPr>
          <w:rFonts w:ascii="Arial" w:hAnsi="Arial" w:cs="Arial"/>
        </w:rPr>
        <w:t xml:space="preserve">, </w:t>
      </w:r>
      <w:r w:rsidRPr="00FA0413">
        <w:rPr>
          <w:rFonts w:ascii="Arial" w:hAnsi="Arial" w:cs="Arial"/>
          <w:i/>
          <w:iCs/>
        </w:rPr>
        <w:t>The tactics self-made billionaire Elon Musk uses to motivate his teams</w:t>
      </w:r>
      <w:r w:rsidRPr="00FA0413">
        <w:rPr>
          <w:rFonts w:ascii="Arial" w:hAnsi="Arial" w:cs="Arial"/>
        </w:rPr>
        <w:t xml:space="preserve"> [Online] Available at : https://www.cnbc.com/2017/07/05/2-major-ways-executives-like-elon-musk-are-trying-to-stop-you-from-quitting.html [Accessed 19 March 2022]</w:t>
      </w:r>
    </w:p>
    <w:p w14:paraId="71CF1535" w14:textId="77777777" w:rsidR="00FA0413" w:rsidRPr="005F2116" w:rsidRDefault="00FA0413" w:rsidP="00FA0413"/>
    <w:p w14:paraId="6140BD9A" w14:textId="2AC23CAA" w:rsidR="00FA4F3B" w:rsidRDefault="00FA4F3B" w:rsidP="00FA4F3B"/>
    <w:p w14:paraId="789E1ACC" w14:textId="77777777" w:rsidR="00FA0413" w:rsidRPr="00FA4F3B" w:rsidRDefault="00FA0413" w:rsidP="00FA4F3B"/>
    <w:p w14:paraId="055C7E2E" w14:textId="77777777" w:rsidR="00FA4F3B" w:rsidRPr="005F2116" w:rsidRDefault="00FA4F3B" w:rsidP="00FA4F3B">
      <w:pPr>
        <w:spacing w:line="360" w:lineRule="auto"/>
      </w:pPr>
    </w:p>
    <w:p w14:paraId="06025181" w14:textId="77777777" w:rsidR="00FA4F3B" w:rsidRPr="00300B62" w:rsidRDefault="00FA4F3B" w:rsidP="00300B62">
      <w:pPr>
        <w:spacing w:line="360" w:lineRule="auto"/>
        <w:rPr>
          <w:rFonts w:ascii="Arial" w:hAnsi="Arial" w:cs="Arial"/>
        </w:rPr>
      </w:pPr>
    </w:p>
    <w:p w14:paraId="0D011671" w14:textId="2BDB730C" w:rsidR="00E25624" w:rsidRDefault="00E25624" w:rsidP="00300B62">
      <w:pPr>
        <w:pStyle w:val="Title"/>
        <w:jc w:val="center"/>
      </w:pPr>
    </w:p>
    <w:sectPr w:rsidR="00E2562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69116" w14:textId="77777777" w:rsidR="005D5AA6" w:rsidRDefault="005D5AA6" w:rsidP="00FA4F3B">
      <w:pPr>
        <w:spacing w:after="0" w:line="240" w:lineRule="auto"/>
      </w:pPr>
      <w:r>
        <w:separator/>
      </w:r>
    </w:p>
  </w:endnote>
  <w:endnote w:type="continuationSeparator" w:id="0">
    <w:p w14:paraId="231FDC85" w14:textId="77777777" w:rsidR="005D5AA6" w:rsidRDefault="005D5AA6" w:rsidP="00FA4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6062914"/>
      <w:docPartObj>
        <w:docPartGallery w:val="Page Numbers (Bottom of Page)"/>
        <w:docPartUnique/>
      </w:docPartObj>
    </w:sdtPr>
    <w:sdtEndPr>
      <w:rPr>
        <w:noProof/>
      </w:rPr>
    </w:sdtEndPr>
    <w:sdtContent>
      <w:p w14:paraId="57C08E3E" w14:textId="3CB71121" w:rsidR="00FA4F3B" w:rsidRDefault="00FA4F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00E032" w14:textId="77777777" w:rsidR="00FA4F3B" w:rsidRDefault="00FA4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B8C89" w14:textId="77777777" w:rsidR="005D5AA6" w:rsidRDefault="005D5AA6" w:rsidP="00FA4F3B">
      <w:pPr>
        <w:spacing w:after="0" w:line="240" w:lineRule="auto"/>
      </w:pPr>
      <w:r>
        <w:separator/>
      </w:r>
    </w:p>
  </w:footnote>
  <w:footnote w:type="continuationSeparator" w:id="0">
    <w:p w14:paraId="56FAB171" w14:textId="77777777" w:rsidR="005D5AA6" w:rsidRDefault="005D5AA6" w:rsidP="00FA4F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B62"/>
    <w:rsid w:val="00300B62"/>
    <w:rsid w:val="005D5AA6"/>
    <w:rsid w:val="00E25624"/>
    <w:rsid w:val="00FA0413"/>
    <w:rsid w:val="00FA4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3F3C1"/>
  <w15:chartTrackingRefBased/>
  <w15:docId w15:val="{7C98C78D-06E9-4F39-B635-F257BC64C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0B62"/>
  </w:style>
  <w:style w:type="paragraph" w:styleId="Heading1">
    <w:name w:val="heading 1"/>
    <w:basedOn w:val="Normal"/>
    <w:next w:val="Normal"/>
    <w:link w:val="Heading1Char"/>
    <w:rsid w:val="00FA4F3B"/>
    <w:pPr>
      <w:keepNext/>
      <w:keepLines/>
      <w:spacing w:after="200" w:line="360" w:lineRule="auto"/>
      <w:jc w:val="both"/>
      <w:outlineLvl w:val="0"/>
    </w:pPr>
    <w:rPr>
      <w:rFonts w:ascii="Arial" w:eastAsia="Times New Roman"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00B6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B62"/>
    <w:rPr>
      <w:rFonts w:asciiTheme="majorHAnsi" w:eastAsiaTheme="majorEastAsia" w:hAnsiTheme="majorHAnsi" w:cstheme="majorBidi"/>
      <w:spacing w:val="-10"/>
      <w:kern w:val="28"/>
      <w:sz w:val="56"/>
      <w:szCs w:val="56"/>
    </w:rPr>
  </w:style>
  <w:style w:type="table" w:customStyle="1" w:styleId="Table1">
    <w:name w:val="Table1"/>
    <w:basedOn w:val="TableNormal"/>
    <w:rsid w:val="00FA4F3B"/>
    <w:pPr>
      <w:spacing w:after="200" w:line="360" w:lineRule="auto"/>
      <w:jc w:val="both"/>
    </w:pPr>
    <w:rPr>
      <w:rFonts w:ascii="Times New Roman" w:eastAsia="Times New Roman" w:hAnsi="Times New Roman" w:cs="Times New Roman"/>
      <w:lang w:val="en-IN"/>
    </w:rPr>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rsid w:val="00FA4F3B"/>
    <w:rPr>
      <w:rFonts w:ascii="Arial" w:eastAsia="Times New Roman" w:hAnsi="Arial" w:cs="Arial"/>
      <w:b/>
      <w:sz w:val="24"/>
      <w:szCs w:val="24"/>
    </w:rPr>
  </w:style>
  <w:style w:type="paragraph" w:styleId="Header">
    <w:name w:val="header"/>
    <w:basedOn w:val="Normal"/>
    <w:link w:val="HeaderChar"/>
    <w:uiPriority w:val="99"/>
    <w:unhideWhenUsed/>
    <w:rsid w:val="00FA4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F3B"/>
  </w:style>
  <w:style w:type="paragraph" w:styleId="Footer">
    <w:name w:val="footer"/>
    <w:basedOn w:val="Normal"/>
    <w:link w:val="FooterChar"/>
    <w:uiPriority w:val="99"/>
    <w:unhideWhenUsed/>
    <w:rsid w:val="00FA4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F3B"/>
  </w:style>
  <w:style w:type="paragraph" w:styleId="TOCHeading">
    <w:name w:val="TOC Heading"/>
    <w:basedOn w:val="Heading1"/>
    <w:next w:val="Normal"/>
    <w:uiPriority w:val="39"/>
    <w:unhideWhenUsed/>
    <w:qFormat/>
    <w:rsid w:val="00FA4F3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FA4F3B"/>
    <w:pPr>
      <w:spacing w:after="100"/>
    </w:pPr>
  </w:style>
  <w:style w:type="character" w:styleId="Hyperlink">
    <w:name w:val="Hyperlink"/>
    <w:basedOn w:val="DefaultParagraphFont"/>
    <w:uiPriority w:val="99"/>
    <w:unhideWhenUsed/>
    <w:rsid w:val="00FA4F3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m/news/business-35547368"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9</Pages>
  <Words>2345</Words>
  <Characters>13369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Steliana Stan (2123020)</dc:creator>
  <cp:keywords/>
  <dc:description/>
  <cp:lastModifiedBy>Steliana Stan (2123020)</cp:lastModifiedBy>
  <cp:revision>1</cp:revision>
  <dcterms:created xsi:type="dcterms:W3CDTF">2022-04-05T18:52:00Z</dcterms:created>
  <dcterms:modified xsi:type="dcterms:W3CDTF">2022-04-05T19:07:00Z</dcterms:modified>
</cp:coreProperties>
</file>