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1CF90501" w:rsidR="004B0295" w:rsidRPr="004B0295" w:rsidRDefault="007161BB" w:rsidP="00D012E7">
      <w:pPr>
        <w:rPr>
          <w:rFonts w:cs="Arial"/>
          <w:b/>
          <w:bCs/>
          <w:sz w:val="22"/>
          <w:szCs w:val="22"/>
        </w:rPr>
      </w:pPr>
      <w:r>
        <w:rPr>
          <w:rFonts w:cs="Arial"/>
          <w:b/>
          <w:bCs/>
          <w:noProof/>
          <w:sz w:val="22"/>
          <w:szCs w:val="22"/>
        </w:rPr>
        <w:drawing>
          <wp:anchor distT="0" distB="0" distL="114300" distR="114300" simplePos="0" relativeHeight="251658240" behindDoc="0" locked="0" layoutInCell="1" allowOverlap="1" wp14:anchorId="73002C78" wp14:editId="1D59A2BB">
            <wp:simplePos x="0" y="0"/>
            <wp:positionH relativeFrom="column">
              <wp:posOffset>1400175</wp:posOffset>
            </wp:positionH>
            <wp:positionV relativeFrom="paragraph">
              <wp:posOffset>98425</wp:posOffset>
            </wp:positionV>
            <wp:extent cx="266700" cy="266700"/>
            <wp:effectExtent l="0" t="0" r="0" b="0"/>
            <wp:wrapSquare wrapText="bothSides"/>
            <wp:docPr id="30620228"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0228" name="Graphic 30620228"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66700" cy="266700"/>
                    </a:xfrm>
                    <a:prstGeom prst="rect">
                      <a:avLst/>
                    </a:prstGeom>
                  </pic:spPr>
                </pic:pic>
              </a:graphicData>
            </a:graphic>
          </wp:anchor>
        </w:drawing>
      </w:r>
    </w:p>
    <w:p w14:paraId="458FDB47" w14:textId="203B45FF"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4E02875" w:rsidR="005C6CD8" w:rsidRDefault="005C6CD8" w:rsidP="00D4485A">
            <w:pPr>
              <w:pStyle w:val="BodyText"/>
              <w:jc w:val="both"/>
              <w:rPr>
                <w:rFonts w:cs="Arial"/>
                <w:b/>
                <w:bCs/>
                <w:sz w:val="22"/>
                <w:szCs w:val="22"/>
              </w:rPr>
            </w:pPr>
            <w:r w:rsidRPr="00D012E7">
              <w:rPr>
                <w:rFonts w:cs="Arial"/>
                <w:b/>
                <w:bCs/>
                <w:sz w:val="22"/>
                <w:szCs w:val="22"/>
              </w:rPr>
              <w:t xml:space="preserve">NAME: </w:t>
            </w:r>
            <w:r w:rsidR="00BC5580">
              <w:rPr>
                <w:rFonts w:cs="Arial"/>
                <w:b/>
                <w:bCs/>
                <w:sz w:val="22"/>
                <w:szCs w:val="22"/>
              </w:rPr>
              <w:t xml:space="preserve"> Rhys Minett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E0427C2"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C5580" w:rsidRPr="00BC5580">
              <w:rPr>
                <w:rFonts w:cs="Arial"/>
                <w:b/>
                <w:bCs/>
                <w:sz w:val="22"/>
                <w:szCs w:val="22"/>
              </w:rPr>
              <w:t>2222760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15224B4"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C5580">
              <w:rPr>
                <w:rFonts w:cs="Arial"/>
                <w:b/>
                <w:bCs/>
                <w:sz w:val="22"/>
                <w:szCs w:val="22"/>
              </w:rPr>
              <w:t xml:space="preserve"> </w:t>
            </w:r>
          </w:p>
          <w:p w14:paraId="01BAA775" w14:textId="77777777" w:rsidR="00F228AD"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BC5580">
              <w:rPr>
                <w:rFonts w:cs="Arial"/>
                <w:b/>
                <w:bCs/>
                <w:sz w:val="22"/>
                <w:szCs w:val="22"/>
              </w:rPr>
              <w:t xml:space="preserve"> </w:t>
            </w:r>
          </w:p>
          <w:p w14:paraId="355A6AC1" w14:textId="77777777" w:rsidR="00F228AD" w:rsidRDefault="00F228AD" w:rsidP="00D4485A">
            <w:pPr>
              <w:jc w:val="both"/>
              <w:rPr>
                <w:rFonts w:cs="Arial"/>
                <w:b/>
                <w:bCs/>
                <w:sz w:val="22"/>
                <w:szCs w:val="22"/>
              </w:rPr>
            </w:pPr>
          </w:p>
          <w:p w14:paraId="245C1516" w14:textId="1DC8F72E" w:rsidR="002D0EF0" w:rsidRPr="00F228AD" w:rsidRDefault="00BC5580" w:rsidP="00D4485A">
            <w:pPr>
              <w:jc w:val="both"/>
              <w:rPr>
                <w:rFonts w:cs="Arial"/>
                <w:b/>
                <w:bCs/>
                <w:sz w:val="22"/>
                <w:szCs w:val="22"/>
              </w:rPr>
            </w:pPr>
            <w:r>
              <w:rPr>
                <w:rFonts w:cs="Arial"/>
                <w:b/>
                <w:bCs/>
                <w:sz w:val="22"/>
                <w:szCs w:val="22"/>
              </w:rPr>
              <w:t xml:space="preserve"> </w:t>
            </w:r>
            <w:r w:rsidR="00F228AD" w:rsidRPr="00F228AD">
              <w:rPr>
                <w:rFonts w:cs="Arial"/>
                <w:b/>
                <w:bCs/>
                <w:sz w:val="22"/>
                <w:szCs w:val="22"/>
              </w:rPr>
              <w:t>An evaluation on whether all police officers should carry taser</w:t>
            </w:r>
            <w:r w:rsidR="00B067B5">
              <w:rPr>
                <w:rFonts w:cs="Arial"/>
                <w:b/>
                <w:bCs/>
                <w:sz w:val="22"/>
                <w:szCs w:val="22"/>
              </w:rPr>
              <w:t>s</w:t>
            </w:r>
            <w:r w:rsidR="003B19AC">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0DF7B6CB" w14:textId="3B6178E7" w:rsidR="003C3116" w:rsidRPr="003B19AC" w:rsidRDefault="00BC5580" w:rsidP="00D4485A">
            <w:pPr>
              <w:tabs>
                <w:tab w:val="left" w:pos="1860"/>
              </w:tabs>
              <w:jc w:val="both"/>
              <w:rPr>
                <w:rFonts w:cs="Arial"/>
                <w:sz w:val="22"/>
                <w:szCs w:val="22"/>
              </w:rPr>
            </w:pPr>
            <w:r w:rsidRPr="003B19AC">
              <w:rPr>
                <w:rFonts w:cs="Arial"/>
                <w:sz w:val="22"/>
                <w:szCs w:val="22"/>
              </w:rPr>
              <w:t xml:space="preserve">The decision to examine the topic of whether all police officers should carry taser within UK policing stems from the increasing debate of </w:t>
            </w:r>
            <w:r w:rsidR="003C3116" w:rsidRPr="003B19AC">
              <w:rPr>
                <w:rFonts w:cs="Arial"/>
                <w:sz w:val="22"/>
                <w:szCs w:val="22"/>
              </w:rPr>
              <w:t>officer’s</w:t>
            </w:r>
            <w:r w:rsidRPr="003B19AC">
              <w:rPr>
                <w:rFonts w:cs="Arial"/>
                <w:sz w:val="22"/>
                <w:szCs w:val="22"/>
              </w:rPr>
              <w:t xml:space="preserve"> use of force. </w:t>
            </w:r>
            <w:r w:rsidR="003C3116" w:rsidRPr="003B19AC">
              <w:rPr>
                <w:rFonts w:cs="Arial"/>
                <w:sz w:val="22"/>
                <w:szCs w:val="22"/>
              </w:rPr>
              <w:t xml:space="preserve">Majority of </w:t>
            </w:r>
            <w:r w:rsidRPr="003B19AC">
              <w:rPr>
                <w:rFonts w:cs="Arial"/>
                <w:sz w:val="22"/>
                <w:szCs w:val="22"/>
              </w:rPr>
              <w:t xml:space="preserve">Police officers in the UK are not equipped with </w:t>
            </w:r>
            <w:r w:rsidR="003C3116" w:rsidRPr="003B19AC">
              <w:rPr>
                <w:rFonts w:cs="Arial"/>
                <w:sz w:val="22"/>
                <w:szCs w:val="22"/>
              </w:rPr>
              <w:t xml:space="preserve">Firearms like they are in many other countries, this study aims to explore whether tasers should become a standard tool for every officer to be equipped with. The central aim of this study is to weigh up the possible benefits of improved officer safety, public perception to the negatives being misuse, public </w:t>
            </w:r>
            <w:r w:rsidR="003B19AC" w:rsidRPr="003B19AC">
              <w:rPr>
                <w:rFonts w:cs="Arial"/>
                <w:sz w:val="22"/>
                <w:szCs w:val="22"/>
              </w:rPr>
              <w:t>trust,</w:t>
            </w:r>
            <w:r w:rsidR="003C3116" w:rsidRPr="003B19AC">
              <w:rPr>
                <w:rFonts w:cs="Arial"/>
                <w:sz w:val="22"/>
                <w:szCs w:val="22"/>
              </w:rPr>
              <w:t xml:space="preserve"> and funding.</w:t>
            </w:r>
          </w:p>
          <w:p w14:paraId="056BCBE8" w14:textId="77777777" w:rsidR="003C3116" w:rsidRPr="003B19AC" w:rsidRDefault="003C3116" w:rsidP="00D4485A">
            <w:pPr>
              <w:tabs>
                <w:tab w:val="left" w:pos="1860"/>
              </w:tabs>
              <w:jc w:val="both"/>
              <w:rPr>
                <w:rFonts w:cs="Arial"/>
                <w:sz w:val="22"/>
                <w:szCs w:val="22"/>
              </w:rPr>
            </w:pPr>
          </w:p>
          <w:p w14:paraId="7EE00E2F" w14:textId="77777777" w:rsidR="003B19AC" w:rsidRDefault="003C3116" w:rsidP="00D4485A">
            <w:pPr>
              <w:tabs>
                <w:tab w:val="left" w:pos="1860"/>
              </w:tabs>
              <w:jc w:val="both"/>
              <w:rPr>
                <w:rFonts w:cs="Arial"/>
                <w:sz w:val="22"/>
                <w:szCs w:val="22"/>
              </w:rPr>
            </w:pPr>
            <w:r w:rsidRPr="003B19AC">
              <w:rPr>
                <w:rFonts w:cs="Arial"/>
                <w:sz w:val="22"/>
                <w:szCs w:val="22"/>
              </w:rPr>
              <w:t xml:space="preserve">I believe this topic to be worthy for my undergraduate dissertation due to </w:t>
            </w:r>
            <w:r w:rsidR="003B19AC" w:rsidRPr="003B19AC">
              <w:rPr>
                <w:rFonts w:cs="Arial"/>
                <w:sz w:val="22"/>
                <w:szCs w:val="22"/>
              </w:rPr>
              <w:t>several</w:t>
            </w:r>
            <w:r w:rsidRPr="003B19AC">
              <w:rPr>
                <w:rFonts w:cs="Arial"/>
                <w:sz w:val="22"/>
                <w:szCs w:val="22"/>
              </w:rPr>
              <w:t xml:space="preserve"> reasons relating to this topic in UK policing surrounding the rise of violent incidents police have attended, the increased use of taser deployments and recent deaths from police contact using lethal force by authorised firearms officers</w:t>
            </w:r>
            <w:r w:rsidR="007857C1" w:rsidRPr="003B19AC">
              <w:rPr>
                <w:rFonts w:cs="Arial"/>
                <w:sz w:val="22"/>
                <w:szCs w:val="22"/>
              </w:rPr>
              <w:t xml:space="preserve"> (</w:t>
            </w:r>
            <w:r w:rsidR="007857C1" w:rsidRPr="003B19AC">
              <w:rPr>
                <w:rFonts w:cs="Arial"/>
                <w:sz w:val="22"/>
                <w:szCs w:val="22"/>
              </w:rPr>
              <w:t>Government Official Statistics</w:t>
            </w:r>
            <w:r w:rsidR="007857C1" w:rsidRPr="003B19AC">
              <w:rPr>
                <w:rFonts w:cs="Arial"/>
                <w:sz w:val="22"/>
                <w:szCs w:val="22"/>
              </w:rPr>
              <w:t>,</w:t>
            </w:r>
            <w:r w:rsidR="007857C1" w:rsidRPr="003B19AC">
              <w:rPr>
                <w:rFonts w:cs="Arial"/>
                <w:sz w:val="22"/>
                <w:szCs w:val="22"/>
              </w:rPr>
              <w:t xml:space="preserve"> 2023)</w:t>
            </w:r>
            <w:r w:rsidRPr="003B19AC">
              <w:rPr>
                <w:rFonts w:cs="Arial"/>
                <w:sz w:val="22"/>
                <w:szCs w:val="22"/>
              </w:rPr>
              <w:t>.</w:t>
            </w:r>
          </w:p>
          <w:p w14:paraId="6633E7AD" w14:textId="77777777" w:rsidR="003B19AC" w:rsidRDefault="003B19AC" w:rsidP="00D4485A">
            <w:pPr>
              <w:tabs>
                <w:tab w:val="left" w:pos="1860"/>
              </w:tabs>
              <w:jc w:val="both"/>
              <w:rPr>
                <w:rFonts w:cs="Arial"/>
                <w:sz w:val="22"/>
                <w:szCs w:val="22"/>
              </w:rPr>
            </w:pPr>
          </w:p>
          <w:p w14:paraId="3F599B00" w14:textId="3C9F16BB" w:rsidR="005C6CD8" w:rsidRDefault="003B19AC" w:rsidP="003B19AC">
            <w:pPr>
              <w:tabs>
                <w:tab w:val="left" w:pos="1860"/>
              </w:tabs>
              <w:jc w:val="both"/>
              <w:rPr>
                <w:rFonts w:cs="Arial"/>
                <w:sz w:val="22"/>
                <w:szCs w:val="22"/>
              </w:rPr>
            </w:pPr>
            <w:r>
              <w:rPr>
                <w:rFonts w:cs="Arial"/>
                <w:sz w:val="22"/>
                <w:szCs w:val="22"/>
              </w:rPr>
              <w:t xml:space="preserve">The safety of emergency service workers in the UK has become a growing concern, particularly considering widely reported incidents involving harm to police officers and the rising numbers of knife crime. In Wales alone, knife crime has surged by 25%, a trend that is linked to factors such as county lines drug activity and reduced funding for youth services (BBC News Wales, 2018). These challenges have reignited debates surrounding whether all police officers should be equipped with tasers as part of their standard personal protective equipment. </w:t>
            </w:r>
          </w:p>
          <w:p w14:paraId="5F7601AF" w14:textId="77777777" w:rsidR="003B19AC" w:rsidRDefault="003B19AC" w:rsidP="003B19AC">
            <w:pPr>
              <w:tabs>
                <w:tab w:val="left" w:pos="1860"/>
              </w:tabs>
              <w:jc w:val="both"/>
              <w:rPr>
                <w:rFonts w:cs="Arial"/>
                <w:sz w:val="22"/>
                <w:szCs w:val="22"/>
              </w:rPr>
            </w:pPr>
          </w:p>
          <w:p w14:paraId="06920FC0" w14:textId="77777777" w:rsidR="007161BB" w:rsidRDefault="007161BB" w:rsidP="003B19AC">
            <w:pPr>
              <w:tabs>
                <w:tab w:val="left" w:pos="1860"/>
              </w:tabs>
              <w:jc w:val="both"/>
              <w:rPr>
                <w:rFonts w:cs="Arial"/>
                <w:sz w:val="22"/>
                <w:szCs w:val="22"/>
              </w:rPr>
            </w:pPr>
          </w:p>
          <w:p w14:paraId="5124F000" w14:textId="77777777" w:rsidR="003B19AC" w:rsidRDefault="00ED3AD9" w:rsidP="003B19AC">
            <w:pPr>
              <w:tabs>
                <w:tab w:val="left" w:pos="1860"/>
              </w:tabs>
              <w:jc w:val="both"/>
              <w:rPr>
                <w:rFonts w:cs="Arial"/>
                <w:sz w:val="22"/>
                <w:szCs w:val="22"/>
              </w:rPr>
            </w:pPr>
            <w:r>
              <w:rPr>
                <w:rFonts w:cs="Arial"/>
                <w:sz w:val="22"/>
                <w:szCs w:val="22"/>
              </w:rPr>
              <w:lastRenderedPageBreak/>
              <w:t xml:space="preserve">Although more officers each year are undergoing taser training, not all are currently issued taser. With the UK acing </w:t>
            </w:r>
            <w:r w:rsidR="007161BB">
              <w:rPr>
                <w:rFonts w:cs="Arial"/>
                <w:sz w:val="22"/>
                <w:szCs w:val="22"/>
              </w:rPr>
              <w:t>heightened</w:t>
            </w:r>
            <w:r>
              <w:rPr>
                <w:rFonts w:cs="Arial"/>
                <w:sz w:val="22"/>
                <w:szCs w:val="22"/>
              </w:rPr>
              <w:t xml:space="preserve"> threats and increased </w:t>
            </w:r>
            <w:r w:rsidR="007161BB">
              <w:rPr>
                <w:rFonts w:cs="Arial"/>
                <w:sz w:val="22"/>
                <w:szCs w:val="22"/>
              </w:rPr>
              <w:t>violence</w:t>
            </w:r>
            <w:r>
              <w:rPr>
                <w:rFonts w:cs="Arial"/>
                <w:sz w:val="22"/>
                <w:szCs w:val="22"/>
              </w:rPr>
              <w:t>, the question has been asked whether routinely arming all officers with taser has gained urgency. Gwent Police in 2019 introduced Operation Spectre, aiming to combat knife crime and reduce the number of weapons on the streets</w:t>
            </w:r>
            <w:r w:rsidR="007161BB">
              <w:rPr>
                <w:rFonts w:cs="Arial"/>
                <w:sz w:val="22"/>
                <w:szCs w:val="22"/>
              </w:rPr>
              <w:t xml:space="preserve"> (Gwent Police, 2023)</w:t>
            </w:r>
            <w:r>
              <w:rPr>
                <w:rFonts w:cs="Arial"/>
                <w:sz w:val="22"/>
                <w:szCs w:val="22"/>
              </w:rPr>
              <w:t xml:space="preserve">. Officers involved in this operation are required to be taser trained due to the dangerous situations which they are likely to encounter. </w:t>
            </w:r>
          </w:p>
          <w:p w14:paraId="70310A08" w14:textId="77777777" w:rsidR="007161BB" w:rsidRDefault="007161BB" w:rsidP="003B19AC">
            <w:pPr>
              <w:tabs>
                <w:tab w:val="left" w:pos="1860"/>
              </w:tabs>
              <w:jc w:val="both"/>
              <w:rPr>
                <w:rFonts w:cs="Arial"/>
                <w:sz w:val="22"/>
                <w:szCs w:val="22"/>
              </w:rPr>
            </w:pPr>
          </w:p>
          <w:p w14:paraId="60C2DFD9" w14:textId="5D45F5DD" w:rsidR="007161BB" w:rsidRDefault="007161BB" w:rsidP="003B19AC">
            <w:pPr>
              <w:tabs>
                <w:tab w:val="left" w:pos="1860"/>
              </w:tabs>
              <w:jc w:val="both"/>
              <w:rPr>
                <w:rFonts w:cs="Arial"/>
                <w:sz w:val="22"/>
                <w:szCs w:val="22"/>
              </w:rPr>
            </w:pPr>
            <w:r>
              <w:rPr>
                <w:rFonts w:cs="Arial"/>
                <w:sz w:val="22"/>
                <w:szCs w:val="22"/>
              </w:rPr>
              <w:t>As the dangers faced to front line police officers increase and often highlighted in the news and articles, concerns grow for serving police officers of their personal safety which may discourage them from continuing a career In policing if they cannot be equipped with the personal safety equipment to minimise harm towards themselves. Equipping all police officers with tasers could potentially address these concerns by enhancing their sense of safety and security. With this context in mind, the aim of my research is to evaluate whether equipping all Police officers with taser is necessary and an effective measure focusing on the perspectives of serving officers, police staff and members of the public.</w:t>
            </w:r>
          </w:p>
          <w:p w14:paraId="7AFA2F06" w14:textId="7D4CCE44" w:rsidR="007161BB" w:rsidRPr="00D012E7" w:rsidRDefault="007161BB" w:rsidP="003B19AC">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2060596" w14:textId="4A334885" w:rsidR="002D0EF0" w:rsidRPr="00040CA0" w:rsidRDefault="005C6CD8" w:rsidP="00040CA0">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1DC82AEE" w14:textId="78B08FEA" w:rsidR="00F46F72" w:rsidRDefault="00A21228" w:rsidP="00D4485A">
            <w:pPr>
              <w:jc w:val="both"/>
              <w:rPr>
                <w:rFonts w:cs="Arial"/>
                <w:sz w:val="22"/>
                <w:szCs w:val="22"/>
              </w:rPr>
            </w:pPr>
            <w:r>
              <w:rPr>
                <w:rFonts w:cs="Arial"/>
                <w:sz w:val="22"/>
                <w:szCs w:val="22"/>
              </w:rPr>
              <w:t>The aim of this investigation will be achieved by meeting the following objectives:</w:t>
            </w:r>
          </w:p>
          <w:p w14:paraId="6B781B09" w14:textId="3E638E32" w:rsidR="00A21228" w:rsidRDefault="00A21228" w:rsidP="00D4485A">
            <w:pPr>
              <w:jc w:val="both"/>
              <w:rPr>
                <w:rFonts w:cs="Arial"/>
                <w:sz w:val="22"/>
                <w:szCs w:val="22"/>
              </w:rPr>
            </w:pPr>
          </w:p>
          <w:p w14:paraId="6475EE8D" w14:textId="650B832F" w:rsidR="00A21228" w:rsidRPr="00A21228" w:rsidRDefault="00A21228" w:rsidP="00A21228">
            <w:pPr>
              <w:pStyle w:val="ListParagraph"/>
              <w:numPr>
                <w:ilvl w:val="0"/>
                <w:numId w:val="40"/>
              </w:numPr>
              <w:jc w:val="both"/>
              <w:rPr>
                <w:rFonts w:cs="Arial"/>
                <w:sz w:val="22"/>
                <w:szCs w:val="22"/>
              </w:rPr>
            </w:pPr>
            <w:r w:rsidRPr="00A21228">
              <w:rPr>
                <w:rFonts w:cs="Arial"/>
                <w:sz w:val="22"/>
                <w:szCs w:val="22"/>
              </w:rPr>
              <w:t>To define and explain the concept of tasers and explore the arguments both supporting and opposing their use.</w:t>
            </w:r>
          </w:p>
          <w:p w14:paraId="4EC13498" w14:textId="2EC2924A" w:rsidR="00A21228" w:rsidRDefault="00A21228" w:rsidP="00A21228">
            <w:pPr>
              <w:pStyle w:val="ListParagraph"/>
              <w:numPr>
                <w:ilvl w:val="0"/>
                <w:numId w:val="40"/>
              </w:numPr>
              <w:jc w:val="both"/>
              <w:rPr>
                <w:rFonts w:cs="Arial"/>
                <w:sz w:val="22"/>
                <w:szCs w:val="22"/>
              </w:rPr>
            </w:pPr>
            <w:r>
              <w:rPr>
                <w:rFonts w:cs="Arial"/>
                <w:sz w:val="22"/>
                <w:szCs w:val="22"/>
              </w:rPr>
              <w:t>To gather insights on the perceptions of current police consta</w:t>
            </w:r>
            <w:r w:rsidR="00040CA0">
              <w:rPr>
                <w:rFonts w:cs="Arial"/>
                <w:sz w:val="22"/>
                <w:szCs w:val="22"/>
              </w:rPr>
              <w:t xml:space="preserve">bles who are not and who are equipped with taser and police staff within Gwent Police. </w:t>
            </w:r>
          </w:p>
          <w:p w14:paraId="477D05BF" w14:textId="4405FC3F" w:rsidR="00040CA0" w:rsidRPr="00A21228" w:rsidRDefault="00040CA0" w:rsidP="00A21228">
            <w:pPr>
              <w:pStyle w:val="ListParagraph"/>
              <w:numPr>
                <w:ilvl w:val="0"/>
                <w:numId w:val="40"/>
              </w:numPr>
              <w:jc w:val="both"/>
              <w:rPr>
                <w:rFonts w:cs="Arial"/>
                <w:sz w:val="22"/>
                <w:szCs w:val="22"/>
              </w:rPr>
            </w:pPr>
            <w:r>
              <w:rPr>
                <w:rFonts w:cs="Arial"/>
                <w:sz w:val="22"/>
                <w:szCs w:val="22"/>
              </w:rPr>
              <w:t xml:space="preserve">To critically analyse the primary research findings to determine whether police constables and staff believe that the benefits of equipping officers with taser outweigh the potential negatives.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FFC8CFD" w14:textId="4CDF36CB" w:rsidR="005C6CD8" w:rsidRDefault="007161BB" w:rsidP="00D4485A">
            <w:pPr>
              <w:rPr>
                <w:rFonts w:cs="Arial"/>
                <w:sz w:val="22"/>
                <w:szCs w:val="22"/>
              </w:rPr>
            </w:pPr>
            <w:r w:rsidRPr="007161BB">
              <w:rPr>
                <w:rFonts w:cs="Arial"/>
                <w:sz w:val="22"/>
                <w:szCs w:val="22"/>
              </w:rPr>
              <w:t>I will utilise a number of reputable open sources, including Google Scholar, the Office of National Statistics</w:t>
            </w:r>
            <w:r>
              <w:rPr>
                <w:rFonts w:cs="Arial"/>
                <w:sz w:val="22"/>
                <w:szCs w:val="22"/>
              </w:rPr>
              <w:t xml:space="preserve"> (ONS)</w:t>
            </w:r>
            <w:r w:rsidRPr="007161BB">
              <w:rPr>
                <w:rFonts w:cs="Arial"/>
                <w:sz w:val="22"/>
                <w:szCs w:val="22"/>
              </w:rPr>
              <w:t xml:space="preserve">, and the College of Policing. These organisations have conducted comprehensive research and published on many policing practises including taser use and deployment which will contribute towards my research. Their work provides valuable unbiased evidence and feedback as they adhere to high governmental standards. As they are government backed, or independent professional institutions, the research is well documented and correlated with my study. </w:t>
            </w:r>
          </w:p>
          <w:p w14:paraId="6766D6F7" w14:textId="77777777" w:rsidR="007161BB" w:rsidRDefault="007161BB" w:rsidP="00D4485A">
            <w:pPr>
              <w:rPr>
                <w:rFonts w:cs="Arial"/>
                <w:sz w:val="22"/>
                <w:szCs w:val="22"/>
              </w:rPr>
            </w:pPr>
          </w:p>
          <w:p w14:paraId="2DBAC8CF" w14:textId="115442C0" w:rsidR="007161BB" w:rsidRDefault="007161BB" w:rsidP="00D4485A">
            <w:pPr>
              <w:rPr>
                <w:rFonts w:cs="Arial"/>
                <w:sz w:val="22"/>
                <w:szCs w:val="22"/>
              </w:rPr>
            </w:pPr>
            <w:r>
              <w:rPr>
                <w:rFonts w:cs="Arial"/>
                <w:sz w:val="22"/>
                <w:szCs w:val="22"/>
              </w:rPr>
              <w:t>Several key online resources will be referred to. The College of Policing website provides guidance and taser training within the UK and the ethical use of tasers (College of Policing, 2022). Similarly, the ONS website offers statistics surrounding crime and policing, this reveals trends in taser use and the implications for public safety (UK Government, 2024).</w:t>
            </w:r>
          </w:p>
          <w:p w14:paraId="6853A069" w14:textId="2FDFACB5" w:rsidR="007161BB" w:rsidRPr="007161BB" w:rsidRDefault="007161BB" w:rsidP="00D4485A">
            <w:pPr>
              <w:rPr>
                <w:rFonts w:cs="Arial"/>
                <w:sz w:val="22"/>
                <w:szCs w:val="22"/>
              </w:rPr>
            </w:pPr>
            <w:r>
              <w:t>While much information exists on taser use within policing, there is a clear gap in research of evaluating the public and police officer perceptions of universal taser deployment. My research aims to bridge this gap by incorporating Governmental reports and organisational data collected from a number of reliable open sources such as the Independent Office for Police Conduct, to provide further evidence-based recommendations on whether all police officers should carry tasers (IOPC, 2021).</w:t>
            </w:r>
          </w:p>
          <w:p w14:paraId="2AFC8093" w14:textId="4FFB4CF6" w:rsidR="005C6CD8" w:rsidRDefault="005C6CD8" w:rsidP="00D4485A">
            <w:pPr>
              <w:jc w:val="both"/>
              <w:rPr>
                <w:rStyle w:val="lookup-resultcontent"/>
                <w:rFonts w:cs="Arial"/>
                <w:b/>
                <w:bCs/>
                <w:sz w:val="22"/>
                <w:szCs w:val="22"/>
              </w:rPr>
            </w:pPr>
          </w:p>
          <w:p w14:paraId="73CEBEAC" w14:textId="2522E788" w:rsidR="007161BB" w:rsidRPr="00D012E7" w:rsidRDefault="007161BB" w:rsidP="00D4485A">
            <w:pPr>
              <w:jc w:val="both"/>
              <w:rPr>
                <w:rStyle w:val="lookup-resultcontent"/>
                <w:rFonts w:cs="Arial"/>
                <w:b/>
                <w:bCs/>
                <w:sz w:val="22"/>
                <w:szCs w:val="22"/>
              </w:rPr>
            </w:pPr>
            <w:r>
              <w:rPr>
                <w:rStyle w:val="lookup-resultcontent"/>
              </w:rPr>
              <w:lastRenderedPageBreak/>
              <w:t xml:space="preserve">Through reviewing these online resources, I aim to develop a clear understanding of the research problem while addressing the practical and ethical implications of taser deployment.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635186A6" w:rsidR="005C6CD8" w:rsidRDefault="00D40BAA" w:rsidP="00D4485A">
            <w:pPr>
              <w:rPr>
                <w:rFonts w:cs="Arial"/>
                <w:sz w:val="22"/>
                <w:szCs w:val="22"/>
              </w:rPr>
            </w:pPr>
            <w:r w:rsidRPr="00D40BAA">
              <w:rPr>
                <w:rFonts w:cs="Arial"/>
                <w:sz w:val="22"/>
                <w:szCs w:val="22"/>
              </w:rPr>
              <w:t xml:space="preserve">I will be using two major research methods to obtain information from serving police officers, both those on active duty and those absent from duty. I will also conduct a parallel questionnaire for members of the public, ensuring sample sizes are equal to ensure fairness and to provide a balanced analysis. The questionnaire to the public will serve to provide contrasting views to those obtained from Police officers and staff. </w:t>
            </w:r>
          </w:p>
          <w:p w14:paraId="7B55D478" w14:textId="77777777" w:rsidR="00D40BAA" w:rsidRDefault="00D40BAA" w:rsidP="00D4485A">
            <w:pPr>
              <w:rPr>
                <w:rFonts w:cs="Arial"/>
                <w:sz w:val="22"/>
                <w:szCs w:val="22"/>
              </w:rPr>
            </w:pPr>
          </w:p>
          <w:p w14:paraId="6FF79705" w14:textId="77953D5F" w:rsidR="00D40BAA" w:rsidRDefault="00D40BAA" w:rsidP="00D4485A">
            <w:pPr>
              <w:rPr>
                <w:rFonts w:cs="Arial"/>
                <w:sz w:val="22"/>
                <w:szCs w:val="22"/>
              </w:rPr>
            </w:pPr>
            <w:r>
              <w:rPr>
                <w:rFonts w:cs="Arial"/>
                <w:sz w:val="22"/>
                <w:szCs w:val="22"/>
              </w:rPr>
              <w:t xml:space="preserve">The questionnaire will be in multiple choice format and will be distributed equally among the active and on-leave officers. The multiple-choice format provides great advantages such as it being easier to analyse, patterns and correlations with the answers can be obtained from the inference of whether all police officers should carry tasers or not. I believe that the simplicity of the questionnaire will encourage a higher participation rate, making it more likely to achieve a broader response. </w:t>
            </w:r>
          </w:p>
          <w:p w14:paraId="131CBB63" w14:textId="77777777" w:rsidR="00D40BAA" w:rsidRDefault="00D40BAA" w:rsidP="00D4485A">
            <w:pPr>
              <w:rPr>
                <w:rFonts w:cs="Arial"/>
                <w:sz w:val="22"/>
                <w:szCs w:val="22"/>
              </w:rPr>
            </w:pPr>
          </w:p>
          <w:p w14:paraId="489C2701" w14:textId="2A44F613" w:rsidR="00D40BAA" w:rsidRDefault="00D40BAA" w:rsidP="00D4485A">
            <w:pPr>
              <w:rPr>
                <w:rFonts w:cs="Arial"/>
                <w:sz w:val="22"/>
                <w:szCs w:val="22"/>
              </w:rPr>
            </w:pPr>
            <w:r>
              <w:rPr>
                <w:rFonts w:cs="Arial"/>
                <w:sz w:val="22"/>
                <w:szCs w:val="22"/>
              </w:rPr>
              <w:t>Following the completion of the questionnaire, I will supplement this with an open-ended feedback section to allow participants to express their views providing a 500-word answer on the topic of taser deployment. This allows for honesty from the participants and for them not to be pressured from the set multiple choice answers I will provide; they are more likely to express personal views in an open-ended format. Research shows that allowing free speech feedback within surveys encourages people to feel more empowered and more motivated to complete the survey as they believe their thoughts and ideas are being listened too (Mad</w:t>
            </w:r>
            <w:r w:rsidR="00DC14F5">
              <w:rPr>
                <w:rFonts w:cs="Arial"/>
                <w:sz w:val="22"/>
                <w:szCs w:val="22"/>
              </w:rPr>
              <w:t>a</w:t>
            </w:r>
            <w:r>
              <w:rPr>
                <w:rFonts w:cs="Arial"/>
                <w:sz w:val="22"/>
                <w:szCs w:val="22"/>
              </w:rPr>
              <w:t>n et al 2021).</w:t>
            </w:r>
          </w:p>
          <w:p w14:paraId="54C6439F" w14:textId="77777777" w:rsidR="00DC14F5" w:rsidRDefault="00DC14F5" w:rsidP="00D4485A">
            <w:pPr>
              <w:rPr>
                <w:rFonts w:cs="Arial"/>
                <w:sz w:val="22"/>
                <w:szCs w:val="22"/>
              </w:rPr>
            </w:pPr>
          </w:p>
          <w:p w14:paraId="578AFF7E" w14:textId="76E52D43" w:rsidR="00DC14F5" w:rsidRPr="00D40BAA" w:rsidRDefault="00DC14F5" w:rsidP="00D4485A">
            <w:pPr>
              <w:rPr>
                <w:rFonts w:cs="Arial"/>
                <w:sz w:val="22"/>
                <w:szCs w:val="22"/>
              </w:rPr>
            </w:pPr>
            <w:r>
              <w:rPr>
                <w:rFonts w:cs="Arial"/>
                <w:sz w:val="22"/>
                <w:szCs w:val="22"/>
              </w:rPr>
              <w:t xml:space="preserve">This approach will not only allow me to evaluate the perceptions of officers and the public but also their suggestions for improving practises and policies surrounding taser use and deployment. My research will provide an overall assessment of whether equipping all police officers with taser is a beneficial decision by integrated honest, structured and </w:t>
            </w:r>
            <w:r w:rsidR="007161BB">
              <w:rPr>
                <w:rFonts w:cs="Arial"/>
                <w:sz w:val="22"/>
                <w:szCs w:val="22"/>
              </w:rPr>
              <w:t>open-ended</w:t>
            </w:r>
            <w:r>
              <w:rPr>
                <w:rFonts w:cs="Arial"/>
                <w:sz w:val="22"/>
                <w:szCs w:val="22"/>
              </w:rPr>
              <w:t xml:space="preserve"> feedback. </w:t>
            </w:r>
          </w:p>
          <w:p w14:paraId="6CACABA4" w14:textId="77777777" w:rsidR="00DC14F5" w:rsidRDefault="00DC14F5" w:rsidP="00D4485A">
            <w:pPr>
              <w:jc w:val="both"/>
              <w:rPr>
                <w:rFonts w:asciiTheme="minorHAnsi" w:hAnsiTheme="minorHAnsi" w:cstheme="minorHAnsi"/>
                <w:sz w:val="22"/>
                <w:szCs w:val="22"/>
              </w:rPr>
            </w:pPr>
          </w:p>
          <w:p w14:paraId="36BA90C9" w14:textId="5FF1BA29" w:rsidR="00C2550C" w:rsidRPr="00B61956" w:rsidRDefault="00C2550C"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47269FA9" w:rsidR="005C6CD8" w:rsidRDefault="00C2550C" w:rsidP="00D4485A">
            <w:pPr>
              <w:jc w:val="both"/>
              <w:rPr>
                <w:rFonts w:cstheme="minorHAnsi"/>
                <w:sz w:val="22"/>
                <w:szCs w:val="22"/>
              </w:rPr>
            </w:pPr>
            <w:r>
              <w:rPr>
                <w:rFonts w:cstheme="minorHAnsi"/>
                <w:sz w:val="22"/>
                <w:szCs w:val="22"/>
              </w:rPr>
              <w:t xml:space="preserve">I will look to sample approximately 50 police officers and police staff using the Gwent police intranet. I will also look to sample around 50 members of the public. This is to be fair and comparable when analysing the feedback from both groups. The feedback from the public is essential as their point of view are all encompassing within the Peelian principles of policing by consent (UK GOV, 2012). The questionnaire will be distributed within my Constabulary in such a way that I can ensure a representative sample by encouraging responses from people of different ethnic, racial, and religious backgrounds. </w:t>
            </w:r>
          </w:p>
          <w:p w14:paraId="25E1CDC1" w14:textId="77777777" w:rsidR="00C2550C" w:rsidRDefault="00C2550C" w:rsidP="00D4485A">
            <w:pPr>
              <w:jc w:val="both"/>
              <w:rPr>
                <w:rFonts w:cstheme="minorHAnsi"/>
                <w:sz w:val="22"/>
                <w:szCs w:val="22"/>
              </w:rPr>
            </w:pPr>
          </w:p>
          <w:p w14:paraId="0E0EB88E" w14:textId="466ADF58" w:rsidR="00C2550C" w:rsidRPr="00B61956" w:rsidRDefault="00C2550C" w:rsidP="00D4485A">
            <w:pPr>
              <w:jc w:val="both"/>
              <w:rPr>
                <w:rFonts w:asciiTheme="minorHAnsi" w:hAnsiTheme="minorHAnsi" w:cstheme="minorHAnsi"/>
                <w:sz w:val="22"/>
                <w:szCs w:val="22"/>
              </w:rPr>
            </w:pPr>
            <w:r>
              <w:rPr>
                <w:rFonts w:cstheme="minorHAnsi"/>
                <w:sz w:val="22"/>
                <w:szCs w:val="22"/>
              </w:rPr>
              <w:t xml:space="preserve">I also intend to contact the Taser lead within Gwent Police regarding any such research they may have conducted and the outcome. I will request that they advise me on how to construct the best and most relevant questions for my questionnaire so that I can obtain valid and accurate responses and valid data. I will also be meeting with my supervisor which is an representative of the Police Federation. This will help me gather further insights and information on current work that is occurring within policing. Through this, I hope to that this will yield recommendations that are actionable and reasonable on whether equipping all </w:t>
            </w:r>
            <w:r>
              <w:rPr>
                <w:rFonts w:cstheme="minorHAnsi"/>
                <w:sz w:val="22"/>
                <w:szCs w:val="22"/>
              </w:rPr>
              <w:lastRenderedPageBreak/>
              <w:t xml:space="preserve">police officers with tasers can support their effectiveness and safety inline with powers and policies.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340E209" w14:textId="77777777" w:rsidR="00D4485A" w:rsidRDefault="00BE2B73" w:rsidP="00D4485A">
            <w:pPr>
              <w:jc w:val="both"/>
              <w:rPr>
                <w:rFonts w:cs="Arial"/>
                <w:sz w:val="22"/>
                <w:szCs w:val="22"/>
              </w:rPr>
            </w:pPr>
            <w:r w:rsidRPr="00BE2B73">
              <w:rPr>
                <w:rFonts w:cs="Arial"/>
                <w:sz w:val="22"/>
                <w:szCs w:val="22"/>
              </w:rPr>
              <w:t xml:space="preserve">This research acknowledges the sensitivity of discussing the topic of taser use, particularly as they can interest with mental health issues. It is important to that some participants in the research questionnaire may feel uncomfortable or reluctant to share views. To address this, all questionnaires, and surveys with be kept completely anonymous, ensuring participants feel safe to provide honest responses without fear of being identified. </w:t>
            </w:r>
          </w:p>
          <w:p w14:paraId="0F4BE944" w14:textId="77777777" w:rsidR="00BE2B73" w:rsidRDefault="00BE2B73" w:rsidP="00D4485A">
            <w:pPr>
              <w:jc w:val="both"/>
              <w:rPr>
                <w:rFonts w:cs="Arial"/>
                <w:sz w:val="22"/>
                <w:szCs w:val="22"/>
              </w:rPr>
            </w:pPr>
          </w:p>
          <w:p w14:paraId="78B42850" w14:textId="466A17F4" w:rsidR="002F788B" w:rsidRDefault="002F788B" w:rsidP="00D4485A">
            <w:pPr>
              <w:jc w:val="both"/>
              <w:rPr>
                <w:rFonts w:cs="Arial"/>
                <w:sz w:val="22"/>
                <w:szCs w:val="22"/>
              </w:rPr>
            </w:pPr>
            <w:r>
              <w:rPr>
                <w:rFonts w:cs="Arial"/>
                <w:sz w:val="22"/>
                <w:szCs w:val="22"/>
              </w:rPr>
              <w:t>Additionally, I understand that discussions involving circumstances and previous trauma related incidents can be triggering for some individuals which may lead to potential emotional and physical distress. To mitigate this, all surveys and questionnaires will include a clear trigger warning to prepare participants for the nature of the questions. This will allow participants to make informed and rational decisions when answering the questions.</w:t>
            </w:r>
          </w:p>
          <w:p w14:paraId="48EAC57C" w14:textId="77777777" w:rsidR="002F788B" w:rsidRDefault="002F788B" w:rsidP="00D4485A">
            <w:pPr>
              <w:jc w:val="both"/>
              <w:rPr>
                <w:rFonts w:cs="Arial"/>
                <w:sz w:val="22"/>
                <w:szCs w:val="22"/>
              </w:rPr>
            </w:pPr>
          </w:p>
          <w:p w14:paraId="3A8D2F69" w14:textId="4A2C8596" w:rsidR="002F788B" w:rsidRPr="002F788B" w:rsidRDefault="002F788B" w:rsidP="00D4485A">
            <w:pPr>
              <w:jc w:val="both"/>
              <w:rPr>
                <w:rFonts w:cs="Arial"/>
                <w:sz w:val="22"/>
                <w:szCs w:val="22"/>
              </w:rPr>
            </w:pPr>
            <w:r>
              <w:rPr>
                <w:rFonts w:cs="Arial"/>
                <w:sz w:val="22"/>
                <w:szCs w:val="22"/>
              </w:rPr>
              <w:t>To further enhance the wellbeing of the participants, at the end of the questionnaires and surveys I will include the contact details to helplines and support services, offering a source of help for anyone who may have been affected by the nature of the subject matter.</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19AB603" w14:textId="77777777" w:rsidR="00BE2B73" w:rsidRPr="00BE2B73" w:rsidRDefault="00BE2B73" w:rsidP="00D4485A">
            <w:pPr>
              <w:jc w:val="both"/>
              <w:rPr>
                <w:rFonts w:cs="Arial"/>
                <w:sz w:val="22"/>
                <w:szCs w:val="22"/>
              </w:rPr>
            </w:pPr>
            <w:r w:rsidRPr="00BE2B73">
              <w:rPr>
                <w:rFonts w:cs="Arial"/>
                <w:sz w:val="22"/>
                <w:szCs w:val="22"/>
              </w:rPr>
              <w:t>Research proposal and ethics form – 18</w:t>
            </w:r>
            <w:r w:rsidRPr="00BE2B73">
              <w:rPr>
                <w:rFonts w:cs="Arial"/>
                <w:sz w:val="22"/>
                <w:szCs w:val="22"/>
                <w:vertAlign w:val="superscript"/>
              </w:rPr>
              <w:t>th</w:t>
            </w:r>
            <w:r w:rsidRPr="00BE2B73">
              <w:rPr>
                <w:rFonts w:cs="Arial"/>
                <w:sz w:val="22"/>
                <w:szCs w:val="22"/>
              </w:rPr>
              <w:t xml:space="preserve"> November 2024</w:t>
            </w:r>
          </w:p>
          <w:p w14:paraId="4DFD2822" w14:textId="5238572D" w:rsidR="00D4485A" w:rsidRPr="00BE2B73" w:rsidRDefault="00BE2B73" w:rsidP="00D4485A">
            <w:pPr>
              <w:jc w:val="both"/>
              <w:rPr>
                <w:rFonts w:cs="Arial"/>
                <w:sz w:val="22"/>
                <w:szCs w:val="22"/>
              </w:rPr>
            </w:pPr>
            <w:r w:rsidRPr="00BE2B73">
              <w:rPr>
                <w:rFonts w:cs="Arial"/>
                <w:sz w:val="22"/>
                <w:szCs w:val="22"/>
              </w:rPr>
              <w:t>Literature review - 27</w:t>
            </w:r>
            <w:r w:rsidRPr="00BE2B73">
              <w:rPr>
                <w:rFonts w:cs="Arial"/>
                <w:sz w:val="22"/>
                <w:szCs w:val="22"/>
                <w:vertAlign w:val="superscript"/>
              </w:rPr>
              <w:t>th</w:t>
            </w:r>
            <w:r>
              <w:rPr>
                <w:rFonts w:cs="Arial"/>
                <w:sz w:val="22"/>
                <w:szCs w:val="22"/>
              </w:rPr>
              <w:t xml:space="preserve"> January 2025</w:t>
            </w:r>
          </w:p>
          <w:p w14:paraId="7E8BE3F8" w14:textId="6EE4F092" w:rsidR="00BE2B73" w:rsidRDefault="00BE2B73" w:rsidP="00D4485A">
            <w:pPr>
              <w:jc w:val="both"/>
              <w:rPr>
                <w:rFonts w:cs="Arial"/>
                <w:sz w:val="22"/>
                <w:szCs w:val="22"/>
              </w:rPr>
            </w:pPr>
            <w:r>
              <w:rPr>
                <w:rFonts w:cs="Arial"/>
                <w:sz w:val="22"/>
                <w:szCs w:val="22"/>
              </w:rPr>
              <w:t>Research methodology and planning – 10</w:t>
            </w:r>
            <w:r w:rsidRPr="00BE2B73">
              <w:rPr>
                <w:rFonts w:cs="Arial"/>
                <w:sz w:val="22"/>
                <w:szCs w:val="22"/>
                <w:vertAlign w:val="superscript"/>
              </w:rPr>
              <w:t>th</w:t>
            </w:r>
            <w:r>
              <w:rPr>
                <w:rFonts w:cs="Arial"/>
                <w:sz w:val="22"/>
                <w:szCs w:val="22"/>
              </w:rPr>
              <w:t xml:space="preserve"> March 2025</w:t>
            </w:r>
          </w:p>
          <w:p w14:paraId="3BE0911E" w14:textId="22FEF8D0" w:rsidR="00BE2B73" w:rsidRDefault="00BE2B73" w:rsidP="00D4485A">
            <w:pPr>
              <w:jc w:val="both"/>
              <w:rPr>
                <w:rFonts w:cs="Arial"/>
                <w:sz w:val="22"/>
                <w:szCs w:val="22"/>
              </w:rPr>
            </w:pPr>
            <w:r>
              <w:rPr>
                <w:rFonts w:cs="Arial"/>
                <w:sz w:val="22"/>
                <w:szCs w:val="22"/>
              </w:rPr>
              <w:t>Analysis of results – 28</w:t>
            </w:r>
            <w:r w:rsidRPr="00BE2B73">
              <w:rPr>
                <w:rFonts w:cs="Arial"/>
                <w:sz w:val="22"/>
                <w:szCs w:val="22"/>
                <w:vertAlign w:val="superscript"/>
              </w:rPr>
              <w:t>th</w:t>
            </w:r>
            <w:r>
              <w:rPr>
                <w:rFonts w:cs="Arial"/>
                <w:sz w:val="22"/>
                <w:szCs w:val="22"/>
              </w:rPr>
              <w:t xml:space="preserve"> April 2025</w:t>
            </w:r>
          </w:p>
          <w:p w14:paraId="7F70FC98" w14:textId="767846C7" w:rsidR="00BE2B73" w:rsidRDefault="00BE2B73" w:rsidP="00D4485A">
            <w:pPr>
              <w:jc w:val="both"/>
              <w:rPr>
                <w:rFonts w:cs="Arial"/>
                <w:sz w:val="22"/>
                <w:szCs w:val="22"/>
              </w:rPr>
            </w:pPr>
            <w:r>
              <w:rPr>
                <w:rFonts w:cs="Arial"/>
                <w:sz w:val="22"/>
                <w:szCs w:val="22"/>
              </w:rPr>
              <w:t>Findings and conclusions – 2</w:t>
            </w:r>
            <w:r w:rsidRPr="00BE2B73">
              <w:rPr>
                <w:rFonts w:cs="Arial"/>
                <w:sz w:val="22"/>
                <w:szCs w:val="22"/>
                <w:vertAlign w:val="superscript"/>
              </w:rPr>
              <w:t>nd</w:t>
            </w:r>
            <w:r>
              <w:rPr>
                <w:rFonts w:cs="Arial"/>
                <w:sz w:val="22"/>
                <w:szCs w:val="22"/>
              </w:rPr>
              <w:t xml:space="preserve"> June 2025</w:t>
            </w:r>
          </w:p>
          <w:p w14:paraId="5652837C" w14:textId="5DCB9E72" w:rsidR="00BE2B73" w:rsidRPr="00D4485A" w:rsidRDefault="00BE2B73" w:rsidP="00D4485A">
            <w:pPr>
              <w:jc w:val="both"/>
              <w:rPr>
                <w:rFonts w:cs="Arial"/>
                <w:sz w:val="22"/>
                <w:szCs w:val="22"/>
              </w:rPr>
            </w:pPr>
            <w:r>
              <w:rPr>
                <w:rFonts w:cs="Arial"/>
                <w:sz w:val="22"/>
                <w:szCs w:val="22"/>
              </w:rPr>
              <w:t>Final project – 30</w:t>
            </w:r>
            <w:r w:rsidRPr="00BE2B73">
              <w:rPr>
                <w:rFonts w:cs="Arial"/>
                <w:sz w:val="22"/>
                <w:szCs w:val="22"/>
                <w:vertAlign w:val="superscript"/>
              </w:rPr>
              <w:t>th</w:t>
            </w:r>
            <w:r>
              <w:rPr>
                <w:rFonts w:cs="Arial"/>
                <w:sz w:val="22"/>
                <w:szCs w:val="22"/>
              </w:rPr>
              <w:t xml:space="preserve"> June 2025</w:t>
            </w:r>
          </w:p>
        </w:tc>
      </w:tr>
      <w:tr w:rsidR="00D4485A" w14:paraId="06C3A8F7" w14:textId="77777777" w:rsidTr="007857C1">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4527"/>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2B40BAE" w14:textId="77777777" w:rsidR="007857C1" w:rsidRDefault="007857C1" w:rsidP="00D4485A">
            <w:pPr>
              <w:jc w:val="both"/>
              <w:rPr>
                <w:rFonts w:cs="Arial"/>
                <w:b/>
                <w:bCs/>
                <w:color w:val="FF0000"/>
                <w:sz w:val="22"/>
                <w:szCs w:val="22"/>
              </w:rPr>
            </w:pPr>
          </w:p>
          <w:p w14:paraId="5805792D" w14:textId="65069953" w:rsidR="003B19AC" w:rsidRDefault="003B19AC" w:rsidP="00DC14F5">
            <w:pPr>
              <w:rPr>
                <w:rFonts w:cs="Arial"/>
                <w:sz w:val="22"/>
                <w:szCs w:val="22"/>
              </w:rPr>
            </w:pPr>
            <w:r w:rsidRPr="003B19AC">
              <w:rPr>
                <w:rFonts w:cs="Arial"/>
                <w:sz w:val="22"/>
                <w:szCs w:val="22"/>
              </w:rPr>
              <w:t xml:space="preserve">BBC News. (2018). </w:t>
            </w:r>
            <w:r w:rsidRPr="003B19AC">
              <w:rPr>
                <w:rFonts w:cs="Arial"/>
                <w:i/>
                <w:iCs/>
                <w:sz w:val="22"/>
                <w:szCs w:val="22"/>
              </w:rPr>
              <w:t xml:space="preserve">County lines and youth cuts blamed as knife crime rises. BBC </w:t>
            </w:r>
            <w:r w:rsidRPr="003B19AC">
              <w:rPr>
                <w:rFonts w:cs="Arial"/>
                <w:sz w:val="22"/>
                <w:szCs w:val="22"/>
              </w:rPr>
              <w:t xml:space="preserve">News Wales. Available at: </w:t>
            </w:r>
            <w:hyperlink r:id="rId14" w:history="1">
              <w:r w:rsidRPr="004C55E8">
                <w:rPr>
                  <w:rStyle w:val="Hyperlink"/>
                  <w:rFonts w:cs="Arial"/>
                  <w:sz w:val="22"/>
                  <w:szCs w:val="22"/>
                </w:rPr>
                <w:t>https://www.bbc.co.uk/news/uk-wales-46359798</w:t>
              </w:r>
            </w:hyperlink>
            <w:r>
              <w:rPr>
                <w:rFonts w:cs="Arial"/>
                <w:sz w:val="22"/>
                <w:szCs w:val="22"/>
              </w:rPr>
              <w:t xml:space="preserve"> </w:t>
            </w:r>
            <w:r w:rsidRPr="003B19AC">
              <w:rPr>
                <w:rFonts w:cs="Arial"/>
                <w:sz w:val="22"/>
                <w:szCs w:val="22"/>
              </w:rPr>
              <w:t>[Accessed 18 November 2024].</w:t>
            </w:r>
          </w:p>
          <w:p w14:paraId="0CEFD057" w14:textId="77777777" w:rsidR="007161BB" w:rsidRDefault="007161BB" w:rsidP="00DC14F5">
            <w:pPr>
              <w:rPr>
                <w:rFonts w:cs="Arial"/>
                <w:sz w:val="22"/>
                <w:szCs w:val="22"/>
              </w:rPr>
            </w:pPr>
          </w:p>
          <w:p w14:paraId="2B46454F" w14:textId="70870AD8" w:rsidR="007161BB" w:rsidRDefault="007161BB" w:rsidP="00DC14F5">
            <w:pPr>
              <w:rPr>
                <w:rFonts w:cs="Arial"/>
                <w:sz w:val="22"/>
                <w:szCs w:val="22"/>
              </w:rPr>
            </w:pPr>
            <w:r w:rsidRPr="007161BB">
              <w:rPr>
                <w:rFonts w:cs="Arial"/>
                <w:sz w:val="22"/>
                <w:szCs w:val="22"/>
              </w:rPr>
              <w:t xml:space="preserve">College of Policing. (23 October 2013). </w:t>
            </w:r>
            <w:r w:rsidRPr="007161BB">
              <w:rPr>
                <w:rFonts w:cs="Arial"/>
                <w:i/>
                <w:iCs/>
                <w:sz w:val="22"/>
                <w:szCs w:val="22"/>
              </w:rPr>
              <w:t xml:space="preserve">Conducted energy devices (Taser). </w:t>
            </w:r>
            <w:r w:rsidRPr="007161BB">
              <w:rPr>
                <w:rFonts w:cs="Arial"/>
                <w:sz w:val="22"/>
                <w:szCs w:val="22"/>
              </w:rPr>
              <w:t xml:space="preserve">Last Updated: 1 March 2022. Available at: </w:t>
            </w:r>
            <w:hyperlink r:id="rId15" w:history="1">
              <w:r w:rsidRPr="004C55E8">
                <w:rPr>
                  <w:rStyle w:val="Hyperlink"/>
                  <w:rFonts w:cs="Arial"/>
                  <w:sz w:val="22"/>
                  <w:szCs w:val="22"/>
                </w:rPr>
                <w:t>https://www.college.police.uk/app/armed-policing/conducted-energy-devices-taser</w:t>
              </w:r>
            </w:hyperlink>
            <w:r>
              <w:rPr>
                <w:rFonts w:cs="Arial"/>
                <w:sz w:val="22"/>
                <w:szCs w:val="22"/>
              </w:rPr>
              <w:t xml:space="preserve"> </w:t>
            </w:r>
            <w:r w:rsidRPr="007161BB">
              <w:rPr>
                <w:rFonts w:cs="Arial"/>
                <w:sz w:val="22"/>
                <w:szCs w:val="22"/>
              </w:rPr>
              <w:t>[Accessed 8 December 2024].</w:t>
            </w:r>
          </w:p>
          <w:p w14:paraId="503414F6" w14:textId="77777777" w:rsidR="007161BB" w:rsidRDefault="007161BB" w:rsidP="00DC14F5">
            <w:pPr>
              <w:rPr>
                <w:rFonts w:cs="Arial"/>
                <w:sz w:val="22"/>
                <w:szCs w:val="22"/>
              </w:rPr>
            </w:pPr>
          </w:p>
          <w:p w14:paraId="37A21326" w14:textId="6A16872E" w:rsidR="007161BB" w:rsidRDefault="007161BB" w:rsidP="00DC14F5">
            <w:pPr>
              <w:rPr>
                <w:rFonts w:cs="Arial"/>
                <w:sz w:val="22"/>
                <w:szCs w:val="22"/>
              </w:rPr>
            </w:pPr>
            <w:r w:rsidRPr="007161BB">
              <w:rPr>
                <w:rFonts w:cs="Arial"/>
                <w:sz w:val="22"/>
                <w:szCs w:val="22"/>
              </w:rPr>
              <w:t xml:space="preserve">Gwent Police. (2023). </w:t>
            </w:r>
            <w:r w:rsidRPr="007161BB">
              <w:rPr>
                <w:rFonts w:cs="Arial"/>
                <w:i/>
                <w:iCs/>
                <w:sz w:val="22"/>
                <w:szCs w:val="22"/>
              </w:rPr>
              <w:t>Officers support national operation tackling knife crime and serious violence</w:t>
            </w:r>
            <w:r w:rsidRPr="007161BB">
              <w:rPr>
                <w:rFonts w:cs="Arial"/>
                <w:sz w:val="22"/>
                <w:szCs w:val="22"/>
              </w:rPr>
              <w:t>.</w:t>
            </w:r>
            <w:r>
              <w:rPr>
                <w:rFonts w:cs="Arial"/>
                <w:sz w:val="22"/>
                <w:szCs w:val="22"/>
              </w:rPr>
              <w:t xml:space="preserve"> </w:t>
            </w:r>
            <w:r w:rsidRPr="007161BB">
              <w:rPr>
                <w:rFonts w:cs="Arial"/>
                <w:sz w:val="22"/>
                <w:szCs w:val="22"/>
              </w:rPr>
              <w:t xml:space="preserve">13 </w:t>
            </w:r>
            <w:r w:rsidRPr="007161BB">
              <w:rPr>
                <w:rFonts w:cs="Arial"/>
                <w:sz w:val="22"/>
                <w:szCs w:val="22"/>
              </w:rPr>
              <w:t>November</w:t>
            </w:r>
            <w:r w:rsidRPr="007161BB">
              <w:rPr>
                <w:rFonts w:cs="Arial"/>
                <w:sz w:val="22"/>
                <w:szCs w:val="22"/>
              </w:rPr>
              <w:t xml:space="preserve"> 2023. Available at: </w:t>
            </w:r>
            <w:hyperlink r:id="rId16" w:history="1">
              <w:r w:rsidRPr="004C55E8">
                <w:rPr>
                  <w:rStyle w:val="Hyperlink"/>
                  <w:rFonts w:cs="Arial"/>
                  <w:sz w:val="22"/>
                  <w:szCs w:val="22"/>
                </w:rPr>
                <w:t>https://www.gwent.police.uk/news/gwent/news/news/2023/november/officers-support-national-operation-t</w:t>
              </w:r>
            </w:hyperlink>
            <w:r>
              <w:rPr>
                <w:rFonts w:cs="Arial"/>
                <w:sz w:val="22"/>
                <w:szCs w:val="22"/>
              </w:rPr>
              <w:t xml:space="preserve"> </w:t>
            </w:r>
            <w:r w:rsidRPr="007161BB">
              <w:rPr>
                <w:rFonts w:cs="Arial"/>
                <w:sz w:val="22"/>
                <w:szCs w:val="22"/>
              </w:rPr>
              <w:t>[Accessed 8 December 2024].</w:t>
            </w:r>
          </w:p>
          <w:p w14:paraId="3D9B4790" w14:textId="77777777" w:rsidR="003B19AC" w:rsidRPr="00D4485A" w:rsidRDefault="003B19AC" w:rsidP="00DC14F5">
            <w:pPr>
              <w:rPr>
                <w:rFonts w:cs="Arial"/>
                <w:b/>
                <w:bCs/>
                <w:color w:val="FF0000"/>
                <w:sz w:val="22"/>
                <w:szCs w:val="22"/>
              </w:rPr>
            </w:pPr>
          </w:p>
          <w:p w14:paraId="1A83714D" w14:textId="77777777" w:rsidR="00D4485A" w:rsidRDefault="007857C1" w:rsidP="00DC14F5">
            <w:pPr>
              <w:rPr>
                <w:rFonts w:cs="Arial"/>
                <w:sz w:val="22"/>
                <w:szCs w:val="22"/>
              </w:rPr>
            </w:pPr>
            <w:r w:rsidRPr="007857C1">
              <w:rPr>
                <w:rFonts w:cs="Arial"/>
                <w:sz w:val="22"/>
                <w:szCs w:val="22"/>
              </w:rPr>
              <w:t xml:space="preserve">Government Official Statistics. (2023). </w:t>
            </w:r>
            <w:r w:rsidRPr="007857C1">
              <w:rPr>
                <w:rFonts w:cs="Arial"/>
                <w:i/>
                <w:iCs/>
                <w:sz w:val="22"/>
                <w:szCs w:val="22"/>
              </w:rPr>
              <w:t xml:space="preserve">Police use of force statistics, </w:t>
            </w:r>
            <w:r w:rsidRPr="007857C1">
              <w:rPr>
                <w:rFonts w:cs="Arial"/>
                <w:i/>
                <w:iCs/>
                <w:sz w:val="22"/>
                <w:szCs w:val="22"/>
              </w:rPr>
              <w:t>England,</w:t>
            </w:r>
            <w:r w:rsidRPr="007857C1">
              <w:rPr>
                <w:rFonts w:cs="Arial"/>
                <w:i/>
                <w:iCs/>
                <w:sz w:val="22"/>
                <w:szCs w:val="22"/>
              </w:rPr>
              <w:t xml:space="preserve"> and Wales: April 2022 to March 2023</w:t>
            </w:r>
            <w:r w:rsidRPr="007857C1">
              <w:rPr>
                <w:rFonts w:cs="Arial"/>
                <w:sz w:val="22"/>
                <w:szCs w:val="22"/>
              </w:rPr>
              <w:t xml:space="preserve">. Available at: </w:t>
            </w:r>
            <w:hyperlink r:id="rId17" w:history="1">
              <w:r w:rsidRPr="004C55E8">
                <w:rPr>
                  <w:rStyle w:val="Hyperlink"/>
                  <w:rFonts w:cs="Arial"/>
                  <w:sz w:val="22"/>
                  <w:szCs w:val="22"/>
                </w:rPr>
                <w:t>https://www.gov.uk/government/statistics/police-use-of-force-statistics-april-2022-to-march-2023/pol</w:t>
              </w:r>
            </w:hyperlink>
            <w:r>
              <w:rPr>
                <w:rFonts w:cs="Arial"/>
                <w:sz w:val="22"/>
                <w:szCs w:val="22"/>
              </w:rPr>
              <w:t xml:space="preserve"> </w:t>
            </w:r>
            <w:r w:rsidRPr="007857C1">
              <w:rPr>
                <w:rFonts w:cs="Arial"/>
                <w:sz w:val="22"/>
                <w:szCs w:val="22"/>
              </w:rPr>
              <w:t>[Accessed 18 November 2024].</w:t>
            </w:r>
          </w:p>
          <w:p w14:paraId="127C0C5D" w14:textId="77777777" w:rsidR="007161BB" w:rsidRDefault="007161BB" w:rsidP="00DC14F5">
            <w:pPr>
              <w:rPr>
                <w:rFonts w:cs="Arial"/>
                <w:sz w:val="22"/>
                <w:szCs w:val="22"/>
              </w:rPr>
            </w:pPr>
          </w:p>
          <w:p w14:paraId="743D3EC0" w14:textId="383FFA6A" w:rsidR="007161BB" w:rsidRDefault="007161BB" w:rsidP="00DC14F5">
            <w:pPr>
              <w:rPr>
                <w:rFonts w:cs="Arial"/>
                <w:sz w:val="22"/>
                <w:szCs w:val="22"/>
              </w:rPr>
            </w:pPr>
            <w:r w:rsidRPr="007161BB">
              <w:rPr>
                <w:rFonts w:cs="Arial"/>
                <w:sz w:val="22"/>
                <w:szCs w:val="22"/>
              </w:rPr>
              <w:t xml:space="preserve">IOPC. (2021). </w:t>
            </w:r>
            <w:r w:rsidRPr="007161BB">
              <w:rPr>
                <w:rFonts w:cs="Arial"/>
                <w:i/>
                <w:iCs/>
                <w:sz w:val="22"/>
                <w:szCs w:val="22"/>
              </w:rPr>
              <w:t>IOPC report flags concerns about police use of Taser</w:t>
            </w:r>
            <w:r w:rsidRPr="007161BB">
              <w:rPr>
                <w:rFonts w:cs="Arial"/>
                <w:sz w:val="22"/>
                <w:szCs w:val="22"/>
              </w:rPr>
              <w:t xml:space="preserve">. Available at: </w:t>
            </w:r>
            <w:hyperlink r:id="rId18" w:history="1">
              <w:r w:rsidRPr="004C55E8">
                <w:rPr>
                  <w:rStyle w:val="Hyperlink"/>
                  <w:rFonts w:cs="Arial"/>
                  <w:sz w:val="22"/>
                  <w:szCs w:val="22"/>
                </w:rPr>
                <w:t>https://www.policeconduct.gov.uk/news/iopc-report-flags-concerns-about-police-use-taser</w:t>
              </w:r>
            </w:hyperlink>
            <w:r>
              <w:rPr>
                <w:rFonts w:cs="Arial"/>
                <w:sz w:val="22"/>
                <w:szCs w:val="22"/>
              </w:rPr>
              <w:t xml:space="preserve"> </w:t>
            </w:r>
            <w:r w:rsidRPr="007161BB">
              <w:rPr>
                <w:rFonts w:cs="Arial"/>
                <w:sz w:val="22"/>
                <w:szCs w:val="22"/>
              </w:rPr>
              <w:t>[Accessed 8 December 2024].</w:t>
            </w:r>
          </w:p>
          <w:p w14:paraId="37EB4052" w14:textId="77777777" w:rsidR="003B19AC" w:rsidRDefault="003B19AC" w:rsidP="00DC14F5">
            <w:pPr>
              <w:rPr>
                <w:rFonts w:cs="Arial"/>
                <w:sz w:val="22"/>
                <w:szCs w:val="22"/>
              </w:rPr>
            </w:pPr>
          </w:p>
          <w:p w14:paraId="21432068" w14:textId="77777777" w:rsidR="007161BB" w:rsidRDefault="007161BB" w:rsidP="00DC14F5">
            <w:pPr>
              <w:rPr>
                <w:rFonts w:cs="Arial"/>
                <w:sz w:val="22"/>
                <w:szCs w:val="22"/>
              </w:rPr>
            </w:pPr>
          </w:p>
          <w:p w14:paraId="36C33567" w14:textId="77777777" w:rsidR="007161BB" w:rsidRDefault="007161BB" w:rsidP="00DC14F5">
            <w:pPr>
              <w:rPr>
                <w:rFonts w:cs="Arial"/>
                <w:sz w:val="22"/>
                <w:szCs w:val="22"/>
              </w:rPr>
            </w:pPr>
          </w:p>
          <w:p w14:paraId="4FE39449" w14:textId="77777777" w:rsidR="007161BB" w:rsidRDefault="007161BB" w:rsidP="00DC14F5">
            <w:pPr>
              <w:rPr>
                <w:rFonts w:cs="Arial"/>
                <w:sz w:val="22"/>
                <w:szCs w:val="22"/>
              </w:rPr>
            </w:pPr>
          </w:p>
          <w:p w14:paraId="25CDA42A" w14:textId="77777777" w:rsidR="007161BB" w:rsidRDefault="007161BB" w:rsidP="00DC14F5">
            <w:pPr>
              <w:rPr>
                <w:rFonts w:cs="Arial"/>
                <w:sz w:val="22"/>
                <w:szCs w:val="22"/>
              </w:rPr>
            </w:pPr>
          </w:p>
          <w:p w14:paraId="48F901EA" w14:textId="273EFED7" w:rsidR="003B19AC" w:rsidRDefault="00DC14F5" w:rsidP="00DC14F5">
            <w:pPr>
              <w:rPr>
                <w:rFonts w:cs="Arial"/>
                <w:sz w:val="22"/>
                <w:szCs w:val="22"/>
              </w:rPr>
            </w:pPr>
            <w:r w:rsidRPr="00DC14F5">
              <w:rPr>
                <w:rFonts w:cs="Arial"/>
                <w:sz w:val="22"/>
                <w:szCs w:val="22"/>
              </w:rPr>
              <w:t xml:space="preserve">Shilpa Madan, Kevin Nanakdewa, Krishna Savani, and Hazel Rose Markus. (2021). </w:t>
            </w:r>
            <w:r w:rsidRPr="00DC14F5">
              <w:rPr>
                <w:rFonts w:cs="Arial"/>
                <w:i/>
                <w:iCs/>
                <w:sz w:val="22"/>
                <w:szCs w:val="22"/>
              </w:rPr>
              <w:t xml:space="preserve">What Makes Employees Feel Empowered to Speak Up?. </w:t>
            </w:r>
            <w:r w:rsidRPr="00DC14F5">
              <w:rPr>
                <w:rFonts w:cs="Arial"/>
                <w:sz w:val="22"/>
                <w:szCs w:val="22"/>
              </w:rPr>
              <w:t xml:space="preserve">Havard Business Review. October 13, 2021. Available at: </w:t>
            </w:r>
            <w:hyperlink r:id="rId19" w:history="1">
              <w:r w:rsidRPr="004C55E8">
                <w:rPr>
                  <w:rStyle w:val="Hyperlink"/>
                  <w:rFonts w:cs="Arial"/>
                  <w:sz w:val="22"/>
                  <w:szCs w:val="22"/>
                </w:rPr>
                <w:t>https://hbr.org/2021/10/research-what-makes-employees-feel-empowered-to-speak-up</w:t>
              </w:r>
            </w:hyperlink>
            <w:r>
              <w:rPr>
                <w:rFonts w:cs="Arial"/>
                <w:sz w:val="22"/>
                <w:szCs w:val="22"/>
              </w:rPr>
              <w:t xml:space="preserve"> </w:t>
            </w:r>
            <w:r w:rsidRPr="00DC14F5">
              <w:rPr>
                <w:rFonts w:cs="Arial"/>
                <w:sz w:val="22"/>
                <w:szCs w:val="22"/>
              </w:rPr>
              <w:t>[Accessed 8 December 2024].</w:t>
            </w:r>
          </w:p>
          <w:p w14:paraId="79A13537" w14:textId="77777777" w:rsidR="00C2550C" w:rsidRDefault="00C2550C" w:rsidP="00DC14F5">
            <w:pPr>
              <w:rPr>
                <w:rFonts w:cs="Arial"/>
                <w:sz w:val="22"/>
                <w:szCs w:val="22"/>
              </w:rPr>
            </w:pPr>
          </w:p>
          <w:p w14:paraId="5D17E19C" w14:textId="77777777" w:rsidR="00C2550C" w:rsidRDefault="007161BB" w:rsidP="00DC14F5">
            <w:pPr>
              <w:rPr>
                <w:rFonts w:cs="Arial"/>
                <w:sz w:val="22"/>
                <w:szCs w:val="22"/>
              </w:rPr>
            </w:pPr>
            <w:r>
              <w:rPr>
                <w:rFonts w:cs="Arial"/>
                <w:sz w:val="22"/>
                <w:szCs w:val="22"/>
              </w:rPr>
              <w:t>UK</w:t>
            </w:r>
            <w:r w:rsidR="00C2550C" w:rsidRPr="00C2550C">
              <w:rPr>
                <w:rFonts w:cs="Arial"/>
                <w:sz w:val="22"/>
                <w:szCs w:val="22"/>
              </w:rPr>
              <w:t xml:space="preserve"> </w:t>
            </w:r>
            <w:r w:rsidR="00C2550C" w:rsidRPr="00C2550C">
              <w:rPr>
                <w:rFonts w:cs="Arial"/>
                <w:sz w:val="22"/>
                <w:szCs w:val="22"/>
              </w:rPr>
              <w:t>Government</w:t>
            </w:r>
            <w:r w:rsidR="00C2550C" w:rsidRPr="00C2550C">
              <w:rPr>
                <w:rFonts w:cs="Arial"/>
                <w:sz w:val="22"/>
                <w:szCs w:val="22"/>
              </w:rPr>
              <w:t xml:space="preserve">. (2012). </w:t>
            </w:r>
            <w:r w:rsidR="00C2550C" w:rsidRPr="00C2550C">
              <w:rPr>
                <w:rFonts w:cs="Arial"/>
                <w:i/>
                <w:iCs/>
                <w:sz w:val="22"/>
                <w:szCs w:val="22"/>
              </w:rPr>
              <w:t>Definition of policing by consent</w:t>
            </w:r>
            <w:r w:rsidR="00C2550C" w:rsidRPr="00C2550C">
              <w:rPr>
                <w:rFonts w:cs="Arial"/>
                <w:sz w:val="22"/>
                <w:szCs w:val="22"/>
              </w:rPr>
              <w:t xml:space="preserve">. GOV.UK. Available at: </w:t>
            </w:r>
            <w:hyperlink r:id="rId20" w:history="1">
              <w:r w:rsidR="00C2550C" w:rsidRPr="004C55E8">
                <w:rPr>
                  <w:rStyle w:val="Hyperlink"/>
                  <w:rFonts w:cs="Arial"/>
                  <w:sz w:val="22"/>
                  <w:szCs w:val="22"/>
                </w:rPr>
                <w:t>https://www.gov.uk/government/publications/policing-by-consent/definition-of-policing-by-consent</w:t>
              </w:r>
            </w:hyperlink>
            <w:r w:rsidR="00C2550C">
              <w:rPr>
                <w:rFonts w:cs="Arial"/>
                <w:sz w:val="22"/>
                <w:szCs w:val="22"/>
              </w:rPr>
              <w:t xml:space="preserve"> </w:t>
            </w:r>
            <w:r w:rsidR="00C2550C" w:rsidRPr="00C2550C">
              <w:rPr>
                <w:rFonts w:cs="Arial"/>
                <w:sz w:val="22"/>
                <w:szCs w:val="22"/>
              </w:rPr>
              <w:t>[Accessed 8 December 2024].</w:t>
            </w:r>
          </w:p>
          <w:p w14:paraId="6F0476CB" w14:textId="77777777" w:rsidR="007161BB" w:rsidRDefault="007161BB" w:rsidP="00DC14F5">
            <w:pPr>
              <w:rPr>
                <w:rFonts w:cs="Arial"/>
                <w:sz w:val="22"/>
                <w:szCs w:val="22"/>
              </w:rPr>
            </w:pPr>
          </w:p>
          <w:p w14:paraId="6CE61A9D" w14:textId="77777777" w:rsidR="007161BB" w:rsidRDefault="007161BB" w:rsidP="00DC14F5">
            <w:pPr>
              <w:rPr>
                <w:rFonts w:cs="Arial"/>
                <w:sz w:val="22"/>
                <w:szCs w:val="22"/>
              </w:rPr>
            </w:pPr>
            <w:r w:rsidRPr="007161BB">
              <w:rPr>
                <w:rFonts w:cs="Arial"/>
                <w:sz w:val="22"/>
                <w:szCs w:val="22"/>
              </w:rPr>
              <w:t xml:space="preserve">UK Government. (2024). </w:t>
            </w:r>
            <w:r w:rsidRPr="007161BB">
              <w:rPr>
                <w:rFonts w:cs="Arial"/>
                <w:i/>
                <w:iCs/>
                <w:sz w:val="22"/>
                <w:szCs w:val="22"/>
              </w:rPr>
              <w:t>Police use of force statistics, England and Wales: April 2023 to March 2024.</w:t>
            </w:r>
            <w:r w:rsidRPr="007161BB">
              <w:rPr>
                <w:rFonts w:cs="Arial"/>
                <w:sz w:val="22"/>
                <w:szCs w:val="22"/>
              </w:rPr>
              <w:t xml:space="preserve"> Available at: </w:t>
            </w:r>
            <w:hyperlink r:id="rId21" w:history="1">
              <w:r w:rsidRPr="004C55E8">
                <w:rPr>
                  <w:rStyle w:val="Hyperlink"/>
                  <w:rFonts w:cs="Arial"/>
                  <w:sz w:val="22"/>
                  <w:szCs w:val="22"/>
                </w:rPr>
                <w:t>https://www.gov.uk/government/statistics/police-use-of-force-statistics-april-2023-to-march-2024/pol</w:t>
              </w:r>
            </w:hyperlink>
            <w:r>
              <w:rPr>
                <w:rFonts w:cs="Arial"/>
                <w:sz w:val="22"/>
                <w:szCs w:val="22"/>
              </w:rPr>
              <w:t xml:space="preserve"> </w:t>
            </w:r>
            <w:r w:rsidRPr="007161BB">
              <w:rPr>
                <w:rFonts w:cs="Arial"/>
                <w:sz w:val="22"/>
                <w:szCs w:val="22"/>
              </w:rPr>
              <w:t>[Accessed 8 December 2024].</w:t>
            </w:r>
          </w:p>
          <w:p w14:paraId="28863263" w14:textId="77777777" w:rsidR="007161BB" w:rsidRDefault="007161BB" w:rsidP="00DC14F5">
            <w:pPr>
              <w:rPr>
                <w:rFonts w:cs="Arial"/>
                <w:sz w:val="22"/>
                <w:szCs w:val="22"/>
              </w:rPr>
            </w:pPr>
          </w:p>
          <w:p w14:paraId="3EB890D5" w14:textId="77777777" w:rsidR="007161BB" w:rsidRDefault="007161BB" w:rsidP="00DC14F5">
            <w:pPr>
              <w:rPr>
                <w:rFonts w:cs="Arial"/>
                <w:sz w:val="22"/>
                <w:szCs w:val="22"/>
              </w:rPr>
            </w:pPr>
          </w:p>
          <w:p w14:paraId="74269233" w14:textId="00606D7D" w:rsidR="007161BB" w:rsidRPr="007857C1" w:rsidRDefault="007161BB" w:rsidP="00DC14F5">
            <w:pPr>
              <w:rPr>
                <w:rFonts w:cs="Arial"/>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D10095"/>
    <w:multiLevelType w:val="hybridMultilevel"/>
    <w:tmpl w:val="CF58E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479497619">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0CA0"/>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788B"/>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19AC"/>
    <w:rsid w:val="003B45E8"/>
    <w:rsid w:val="003B6E81"/>
    <w:rsid w:val="003C2C25"/>
    <w:rsid w:val="003C3116"/>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3088"/>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61BB"/>
    <w:rsid w:val="00717A3A"/>
    <w:rsid w:val="00731DF4"/>
    <w:rsid w:val="0073358A"/>
    <w:rsid w:val="0074649C"/>
    <w:rsid w:val="00753DE4"/>
    <w:rsid w:val="00753EFC"/>
    <w:rsid w:val="0075672F"/>
    <w:rsid w:val="007571B5"/>
    <w:rsid w:val="00766657"/>
    <w:rsid w:val="007741FC"/>
    <w:rsid w:val="007767BA"/>
    <w:rsid w:val="007857C1"/>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1228"/>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67B5"/>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C5580"/>
    <w:rsid w:val="00BD497D"/>
    <w:rsid w:val="00BD7DB9"/>
    <w:rsid w:val="00BE2B73"/>
    <w:rsid w:val="00BE40D5"/>
    <w:rsid w:val="00BE49DD"/>
    <w:rsid w:val="00BE762E"/>
    <w:rsid w:val="00BF2A01"/>
    <w:rsid w:val="00BF430B"/>
    <w:rsid w:val="00BF6F17"/>
    <w:rsid w:val="00C10D64"/>
    <w:rsid w:val="00C12429"/>
    <w:rsid w:val="00C171C2"/>
    <w:rsid w:val="00C1753A"/>
    <w:rsid w:val="00C17826"/>
    <w:rsid w:val="00C2218B"/>
    <w:rsid w:val="00C2550C"/>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0BAA"/>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4F5"/>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3AD9"/>
    <w:rsid w:val="00ED4019"/>
    <w:rsid w:val="00ED722E"/>
    <w:rsid w:val="00EE1A83"/>
    <w:rsid w:val="00EE32BC"/>
    <w:rsid w:val="00EE355D"/>
    <w:rsid w:val="00EE5717"/>
    <w:rsid w:val="00EE69F3"/>
    <w:rsid w:val="00EE70D3"/>
    <w:rsid w:val="00EF4C27"/>
    <w:rsid w:val="00EF644A"/>
    <w:rsid w:val="00EF77A8"/>
    <w:rsid w:val="00F05BAD"/>
    <w:rsid w:val="00F16B35"/>
    <w:rsid w:val="00F228AD"/>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hyperlink" Target="https://www.policeconduct.gov.uk/news/iopc-report-flags-concerns-about-police-use-taser" TargetMode="External"/><Relationship Id="rId3" Type="http://schemas.openxmlformats.org/officeDocument/2006/relationships/customXml" Target="../customXml/item3.xml"/><Relationship Id="rId21" Type="http://schemas.openxmlformats.org/officeDocument/2006/relationships/hyperlink" Target="https://www.gov.uk/government/statistics/police-use-of-force-statistics-april-2023-to-march-2024/po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ov.uk/government/statistics/police-use-of-force-statistics-april-2022-to-march-2023/pol" TargetMode="External"/><Relationship Id="rId2" Type="http://schemas.openxmlformats.org/officeDocument/2006/relationships/customXml" Target="../customXml/item2.xml"/><Relationship Id="rId16" Type="http://schemas.openxmlformats.org/officeDocument/2006/relationships/hyperlink" Target="https://www.gwent.police.uk/news/gwent/news/news/2023/november/officers-support-national-operation-t" TargetMode="External"/><Relationship Id="rId20" Type="http://schemas.openxmlformats.org/officeDocument/2006/relationships/hyperlink" Target="https://www.gov.uk/government/publications/policing-by-consent/definition-of-policing-by-cons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app/armed-policing/conducted-energy-devices-taser"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hbr.org/2021/10/research-what-makes-employees-feel-empowered-to-speak-u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uk-wales-4635979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6741</TotalTime>
  <Pages>5</Pages>
  <Words>1757</Words>
  <Characters>11214</Characters>
  <Application>Microsoft Office Word</Application>
  <DocSecurity>0</DocSecurity>
  <Lines>93</Lines>
  <Paragraphs>25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Minett, Rhys</cp:lastModifiedBy>
  <cp:revision>13</cp:revision>
  <cp:lastPrinted>2022-03-21T13:46:00Z</cp:lastPrinted>
  <dcterms:created xsi:type="dcterms:W3CDTF">2022-09-26T10:45:00Z</dcterms:created>
  <dcterms:modified xsi:type="dcterms:W3CDTF">2024-12-08T20:47:00Z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2024-11-18T18:57:23Z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6438888f-18ba-415b-8799-d683b06a837a</vt:lpwstr>
  </property>
  <property fmtid="{D5CDD505-2E9C-101B-9397-08002B2CF9AE}" pid="9" name="MSIP_Label_f2acd28b-79a3-4a0f-b0ff-4b75658b1549_ContentBits">
    <vt:lpwstr>0</vt:lpwstr>
  </property>
</Properties>
</file>