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740660" w14:textId="4BE557A4" w:rsidR="00FC49D7" w:rsidRPr="00B742C5" w:rsidRDefault="00FC49D7" w:rsidP="00D777CD">
      <w:pPr>
        <w:spacing w:before="100" w:beforeAutospacing="1" w:after="100" w:afterAutospacing="1" w:line="360" w:lineRule="auto"/>
        <w:jc w:val="center"/>
        <w:rPr>
          <w:rFonts w:ascii="Arial" w:hAnsi="Arial" w:cs="Arial"/>
          <w:b/>
          <w:color w:val="000000" w:themeColor="text1"/>
          <w:u w:val="single"/>
        </w:rPr>
      </w:pPr>
      <w:r w:rsidRPr="00B742C5">
        <w:rPr>
          <w:rFonts w:ascii="Arial" w:hAnsi="Arial" w:cs="Arial"/>
          <w:b/>
          <w:color w:val="000000" w:themeColor="text1"/>
          <w:u w:val="single"/>
          <w:lang w:val="en-US"/>
        </w:rPr>
        <w:t>A critical evaluation and the identification of next teaching and learning steps focusing on a case study of an individual learner or a group of learners, based</w:t>
      </w:r>
      <w:r w:rsidR="00752E20" w:rsidRPr="00B742C5">
        <w:rPr>
          <w:rFonts w:ascii="Arial" w:hAnsi="Arial" w:cs="Arial"/>
          <w:b/>
          <w:color w:val="000000" w:themeColor="text1"/>
          <w:u w:val="single"/>
        </w:rPr>
        <w:t xml:space="preserve"> </w:t>
      </w:r>
      <w:r w:rsidRPr="00B742C5">
        <w:rPr>
          <w:rFonts w:ascii="Arial" w:hAnsi="Arial" w:cs="Arial"/>
          <w:b/>
          <w:color w:val="000000" w:themeColor="text1"/>
          <w:u w:val="single"/>
          <w:lang w:val="en-US"/>
        </w:rPr>
        <w:t>on an observed critical incident</w:t>
      </w:r>
      <w:r w:rsidR="00332883" w:rsidRPr="00B742C5">
        <w:rPr>
          <w:rFonts w:ascii="Arial" w:hAnsi="Arial" w:cs="Arial"/>
          <w:b/>
          <w:color w:val="000000" w:themeColor="text1"/>
          <w:u w:val="single"/>
          <w:lang w:val="en-US"/>
        </w:rPr>
        <w:t>.</w:t>
      </w:r>
    </w:p>
    <w:p w14:paraId="75761AAE" w14:textId="2B56BDC0" w:rsidR="001770AE" w:rsidRPr="00B742C5" w:rsidRDefault="00B561CC"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This essay will identify and evaluate a critical incident observed within a classroom. </w:t>
      </w:r>
      <w:r w:rsidR="00B16C35" w:rsidRPr="00B742C5">
        <w:rPr>
          <w:rFonts w:ascii="Arial" w:hAnsi="Arial" w:cs="Arial"/>
          <w:color w:val="000000" w:themeColor="text1"/>
        </w:rPr>
        <w:t xml:space="preserve">A </w:t>
      </w:r>
      <w:r w:rsidRPr="00B742C5">
        <w:rPr>
          <w:rFonts w:ascii="Arial" w:hAnsi="Arial" w:cs="Arial"/>
          <w:color w:val="000000" w:themeColor="text1"/>
        </w:rPr>
        <w:t xml:space="preserve">critical incident </w:t>
      </w:r>
      <w:r w:rsidR="00B16C35" w:rsidRPr="00B742C5">
        <w:rPr>
          <w:rFonts w:ascii="Arial" w:hAnsi="Arial" w:cs="Arial"/>
          <w:color w:val="000000" w:themeColor="text1"/>
        </w:rPr>
        <w:t>can be described as</w:t>
      </w:r>
      <w:r w:rsidRPr="00B742C5">
        <w:rPr>
          <w:rFonts w:ascii="Arial" w:hAnsi="Arial" w:cs="Arial"/>
          <w:color w:val="000000" w:themeColor="text1"/>
        </w:rPr>
        <w:t xml:space="preserve"> any</w:t>
      </w:r>
      <w:r w:rsidR="005E3451" w:rsidRPr="00B742C5">
        <w:rPr>
          <w:rFonts w:ascii="Arial" w:hAnsi="Arial" w:cs="Arial"/>
          <w:color w:val="000000" w:themeColor="text1"/>
        </w:rPr>
        <w:t xml:space="preserve"> unplanned event that occurs in a </w:t>
      </w:r>
      <w:r w:rsidR="00B16C35" w:rsidRPr="00B742C5">
        <w:rPr>
          <w:rFonts w:ascii="Arial" w:hAnsi="Arial" w:cs="Arial"/>
          <w:color w:val="000000" w:themeColor="text1"/>
        </w:rPr>
        <w:t xml:space="preserve">classroom </w:t>
      </w:r>
      <w:r w:rsidR="00B16C35" w:rsidRPr="00C264FB">
        <w:rPr>
          <w:rFonts w:ascii="Arial" w:hAnsi="Arial" w:cs="Arial"/>
          <w:iCs/>
          <w:color w:val="000000" w:themeColor="text1"/>
        </w:rPr>
        <w:t>(Farrell, 2008, P.3)</w:t>
      </w:r>
      <w:r w:rsidR="001770AE" w:rsidRPr="00B742C5">
        <w:rPr>
          <w:rFonts w:ascii="Arial" w:hAnsi="Arial" w:cs="Arial"/>
          <w:i/>
          <w:color w:val="000000" w:themeColor="text1"/>
        </w:rPr>
        <w:t xml:space="preserve">. </w:t>
      </w:r>
      <w:r w:rsidR="001770AE" w:rsidRPr="00B742C5">
        <w:rPr>
          <w:rFonts w:ascii="Arial" w:hAnsi="Arial" w:cs="Arial"/>
          <w:color w:val="000000" w:themeColor="text1"/>
        </w:rPr>
        <w:t xml:space="preserve"> The c</w:t>
      </w:r>
      <w:r w:rsidR="00EB05E0" w:rsidRPr="00B742C5">
        <w:rPr>
          <w:rFonts w:ascii="Arial" w:hAnsi="Arial" w:cs="Arial"/>
          <w:color w:val="000000" w:themeColor="text1"/>
        </w:rPr>
        <w:t xml:space="preserve">ontext </w:t>
      </w:r>
      <w:r w:rsidR="001770AE" w:rsidRPr="00B742C5">
        <w:rPr>
          <w:rFonts w:ascii="Arial" w:hAnsi="Arial" w:cs="Arial"/>
          <w:color w:val="000000" w:themeColor="text1"/>
        </w:rPr>
        <w:t xml:space="preserve">of </w:t>
      </w:r>
      <w:r w:rsidR="00EB05E0" w:rsidRPr="00B742C5">
        <w:rPr>
          <w:rFonts w:ascii="Arial" w:hAnsi="Arial" w:cs="Arial"/>
          <w:color w:val="000000" w:themeColor="text1"/>
        </w:rPr>
        <w:t xml:space="preserve">the critical incident </w:t>
      </w:r>
      <w:r w:rsidR="00332883" w:rsidRPr="00B742C5">
        <w:rPr>
          <w:rFonts w:ascii="Arial" w:hAnsi="Arial" w:cs="Arial"/>
          <w:color w:val="000000" w:themeColor="text1"/>
        </w:rPr>
        <w:t>will be</w:t>
      </w:r>
      <w:r w:rsidR="00EB05E0" w:rsidRPr="00B742C5">
        <w:rPr>
          <w:rFonts w:ascii="Arial" w:hAnsi="Arial" w:cs="Arial"/>
          <w:color w:val="000000" w:themeColor="text1"/>
        </w:rPr>
        <w:t xml:space="preserve"> identified</w:t>
      </w:r>
      <w:r w:rsidR="00332883" w:rsidRPr="00B742C5">
        <w:rPr>
          <w:rFonts w:ascii="Arial" w:hAnsi="Arial" w:cs="Arial"/>
          <w:color w:val="000000" w:themeColor="text1"/>
        </w:rPr>
        <w:t>, analysed and reviewed</w:t>
      </w:r>
      <w:r w:rsidR="00EB05E0" w:rsidRPr="00B742C5">
        <w:rPr>
          <w:rFonts w:ascii="Arial" w:hAnsi="Arial" w:cs="Arial"/>
          <w:color w:val="000000" w:themeColor="text1"/>
        </w:rPr>
        <w:t xml:space="preserve"> following the BERA (2018) guidelines for anonymity.</w:t>
      </w:r>
      <w:r w:rsidR="00332883" w:rsidRPr="00B742C5">
        <w:rPr>
          <w:rFonts w:ascii="Arial" w:hAnsi="Arial" w:cs="Arial"/>
          <w:color w:val="000000" w:themeColor="text1"/>
        </w:rPr>
        <w:t xml:space="preserve"> The research into different </w:t>
      </w:r>
      <w:r w:rsidR="001770AE" w:rsidRPr="00B742C5">
        <w:rPr>
          <w:rFonts w:ascii="Arial" w:hAnsi="Arial" w:cs="Arial"/>
          <w:color w:val="000000" w:themeColor="text1"/>
        </w:rPr>
        <w:t xml:space="preserve">teaching </w:t>
      </w:r>
      <w:r w:rsidR="00332883" w:rsidRPr="00B742C5">
        <w:rPr>
          <w:rFonts w:ascii="Arial" w:hAnsi="Arial" w:cs="Arial"/>
          <w:color w:val="000000" w:themeColor="text1"/>
        </w:rPr>
        <w:t>processes and strategies will be conducted</w:t>
      </w:r>
      <w:r w:rsidR="00BA0B0C" w:rsidRPr="00B742C5">
        <w:rPr>
          <w:rFonts w:ascii="Arial" w:hAnsi="Arial" w:cs="Arial"/>
          <w:color w:val="000000" w:themeColor="text1"/>
        </w:rPr>
        <w:t>. This will</w:t>
      </w:r>
      <w:r w:rsidR="00332883" w:rsidRPr="00B742C5">
        <w:rPr>
          <w:rFonts w:ascii="Arial" w:hAnsi="Arial" w:cs="Arial"/>
          <w:color w:val="000000" w:themeColor="text1"/>
        </w:rPr>
        <w:t xml:space="preserve"> result in a reflective and evaluative</w:t>
      </w:r>
      <w:r w:rsidR="001770AE" w:rsidRPr="00B742C5">
        <w:rPr>
          <w:rFonts w:ascii="Arial" w:hAnsi="Arial" w:cs="Arial"/>
          <w:color w:val="000000" w:themeColor="text1"/>
        </w:rPr>
        <w:t xml:space="preserve"> process of a critical incident</w:t>
      </w:r>
      <w:r w:rsidR="00BA0B0C" w:rsidRPr="00B742C5">
        <w:rPr>
          <w:rFonts w:ascii="Arial" w:hAnsi="Arial" w:cs="Arial"/>
          <w:color w:val="000000" w:themeColor="text1"/>
        </w:rPr>
        <w:t>,</w:t>
      </w:r>
      <w:r w:rsidR="001770AE" w:rsidRPr="00B742C5">
        <w:rPr>
          <w:rFonts w:ascii="Arial" w:hAnsi="Arial" w:cs="Arial"/>
          <w:color w:val="000000" w:themeColor="text1"/>
        </w:rPr>
        <w:t xml:space="preserve"> identified in this scenario</w:t>
      </w:r>
      <w:r w:rsidR="00BA0B0C" w:rsidRPr="00B742C5">
        <w:rPr>
          <w:rFonts w:ascii="Arial" w:hAnsi="Arial" w:cs="Arial"/>
          <w:color w:val="000000" w:themeColor="text1"/>
        </w:rPr>
        <w:t>,</w:t>
      </w:r>
      <w:r w:rsidR="001770AE" w:rsidRPr="00B742C5">
        <w:rPr>
          <w:rFonts w:ascii="Arial" w:hAnsi="Arial" w:cs="Arial"/>
          <w:color w:val="000000" w:themeColor="text1"/>
        </w:rPr>
        <w:t xml:space="preserve"> </w:t>
      </w:r>
      <w:r w:rsidR="004F3C03" w:rsidRPr="00B742C5">
        <w:rPr>
          <w:rFonts w:ascii="Arial" w:hAnsi="Arial" w:cs="Arial"/>
          <w:color w:val="000000" w:themeColor="text1"/>
        </w:rPr>
        <w:t xml:space="preserve">as </w:t>
      </w:r>
      <w:r w:rsidR="001770AE" w:rsidRPr="00B742C5">
        <w:rPr>
          <w:rFonts w:ascii="Arial" w:hAnsi="Arial" w:cs="Arial"/>
          <w:color w:val="000000" w:themeColor="text1"/>
        </w:rPr>
        <w:t>a Key Stage 2 (KS2) classroom observation with specific focus on a teacher and</w:t>
      </w:r>
      <w:r w:rsidR="004F3C03" w:rsidRPr="00B742C5">
        <w:rPr>
          <w:rFonts w:ascii="Arial" w:hAnsi="Arial" w:cs="Arial"/>
          <w:color w:val="000000" w:themeColor="text1"/>
        </w:rPr>
        <w:t xml:space="preserve"> an individual</w:t>
      </w:r>
      <w:r w:rsidR="001770AE" w:rsidRPr="00B742C5">
        <w:rPr>
          <w:rFonts w:ascii="Arial" w:hAnsi="Arial" w:cs="Arial"/>
          <w:color w:val="000000" w:themeColor="text1"/>
        </w:rPr>
        <w:t xml:space="preserve"> pupil’s learning relationship. Both persons involved will be looked at separately and evaluated differently, one from a </w:t>
      </w:r>
      <w:r w:rsidR="004F3C03" w:rsidRPr="00B742C5">
        <w:rPr>
          <w:rFonts w:ascii="Arial" w:hAnsi="Arial" w:cs="Arial"/>
          <w:color w:val="000000" w:themeColor="text1"/>
        </w:rPr>
        <w:t>lea</w:t>
      </w:r>
      <w:r w:rsidR="00384B31" w:rsidRPr="00B742C5">
        <w:rPr>
          <w:rFonts w:ascii="Arial" w:hAnsi="Arial" w:cs="Arial"/>
          <w:color w:val="000000" w:themeColor="text1"/>
        </w:rPr>
        <w:t>r</w:t>
      </w:r>
      <w:r w:rsidR="004F3C03" w:rsidRPr="00B742C5">
        <w:rPr>
          <w:rFonts w:ascii="Arial" w:hAnsi="Arial" w:cs="Arial"/>
          <w:color w:val="000000" w:themeColor="text1"/>
        </w:rPr>
        <w:t>ner’s</w:t>
      </w:r>
      <w:r w:rsidR="001770AE" w:rsidRPr="00B742C5">
        <w:rPr>
          <w:rFonts w:ascii="Arial" w:hAnsi="Arial" w:cs="Arial"/>
          <w:color w:val="000000" w:themeColor="text1"/>
        </w:rPr>
        <w:t xml:space="preserve"> point o</w:t>
      </w:r>
      <w:r w:rsidR="004F3C03" w:rsidRPr="00B742C5">
        <w:rPr>
          <w:rFonts w:ascii="Arial" w:hAnsi="Arial" w:cs="Arial"/>
          <w:color w:val="000000" w:themeColor="text1"/>
        </w:rPr>
        <w:t>f</w:t>
      </w:r>
      <w:r w:rsidR="001770AE" w:rsidRPr="00B742C5">
        <w:rPr>
          <w:rFonts w:ascii="Arial" w:hAnsi="Arial" w:cs="Arial"/>
          <w:color w:val="000000" w:themeColor="text1"/>
        </w:rPr>
        <w:t xml:space="preserve"> view</w:t>
      </w:r>
      <w:r w:rsidR="004F3C03" w:rsidRPr="00B742C5">
        <w:rPr>
          <w:rFonts w:ascii="Arial" w:hAnsi="Arial" w:cs="Arial"/>
          <w:color w:val="000000" w:themeColor="text1"/>
        </w:rPr>
        <w:t xml:space="preserve"> and</w:t>
      </w:r>
      <w:r w:rsidR="001770AE" w:rsidRPr="00B742C5">
        <w:rPr>
          <w:rFonts w:ascii="Arial" w:hAnsi="Arial" w:cs="Arial"/>
          <w:color w:val="000000" w:themeColor="text1"/>
        </w:rPr>
        <w:t xml:space="preserve"> the other</w:t>
      </w:r>
      <w:r w:rsidR="004F3C03" w:rsidRPr="00B742C5">
        <w:rPr>
          <w:rFonts w:ascii="Arial" w:hAnsi="Arial" w:cs="Arial"/>
          <w:color w:val="000000" w:themeColor="text1"/>
        </w:rPr>
        <w:t xml:space="preserve"> from</w:t>
      </w:r>
      <w:r w:rsidR="001770AE" w:rsidRPr="00B742C5">
        <w:rPr>
          <w:rFonts w:ascii="Arial" w:hAnsi="Arial" w:cs="Arial"/>
          <w:color w:val="000000" w:themeColor="text1"/>
        </w:rPr>
        <w:t xml:space="preserve"> a teacher and educator.  The pupil’s progress, ability and engagement will be monitored closely by </w:t>
      </w:r>
      <w:r w:rsidR="004F3C03" w:rsidRPr="00B742C5">
        <w:rPr>
          <w:rFonts w:ascii="Arial" w:hAnsi="Arial" w:cs="Arial"/>
          <w:color w:val="000000" w:themeColor="text1"/>
        </w:rPr>
        <w:t xml:space="preserve">analysing whether this was a direct result from </w:t>
      </w:r>
      <w:r w:rsidR="001770AE" w:rsidRPr="00B742C5">
        <w:rPr>
          <w:rFonts w:ascii="Arial" w:hAnsi="Arial" w:cs="Arial"/>
          <w:color w:val="000000" w:themeColor="text1"/>
        </w:rPr>
        <w:t>the teach</w:t>
      </w:r>
      <w:r w:rsidR="004F3C03" w:rsidRPr="00B742C5">
        <w:rPr>
          <w:rFonts w:ascii="Arial" w:hAnsi="Arial" w:cs="Arial"/>
          <w:color w:val="000000" w:themeColor="text1"/>
        </w:rPr>
        <w:t>ing</w:t>
      </w:r>
      <w:r w:rsidR="001770AE" w:rsidRPr="00B742C5">
        <w:rPr>
          <w:rFonts w:ascii="Arial" w:hAnsi="Arial" w:cs="Arial"/>
          <w:color w:val="000000" w:themeColor="text1"/>
        </w:rPr>
        <w:t xml:space="preserve"> strategies, encouragement and classroom management</w:t>
      </w:r>
      <w:r w:rsidR="004F3C03" w:rsidRPr="00B742C5">
        <w:rPr>
          <w:rFonts w:ascii="Arial" w:hAnsi="Arial" w:cs="Arial"/>
          <w:color w:val="000000" w:themeColor="text1"/>
        </w:rPr>
        <w:t xml:space="preserve"> used</w:t>
      </w:r>
      <w:r w:rsidR="001770AE" w:rsidRPr="00B742C5">
        <w:rPr>
          <w:rFonts w:ascii="Arial" w:hAnsi="Arial" w:cs="Arial"/>
          <w:color w:val="000000" w:themeColor="text1"/>
        </w:rPr>
        <w:t xml:space="preserve">. A discussion into whether these had an impact on the pupil’s learning will be discussed. </w:t>
      </w:r>
    </w:p>
    <w:p w14:paraId="2CCAEAFA" w14:textId="365F315A" w:rsidR="00384B31" w:rsidRPr="00B742C5" w:rsidRDefault="00384B31"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Furthermore, the essay will provide a step by step insight of what happened when the critical incident took place, also exploring how these relate to Donaldson’s four purposes of the curriculum. Adding to this</w:t>
      </w:r>
      <w:r w:rsidR="00BA0B0C" w:rsidRPr="00B742C5">
        <w:rPr>
          <w:rFonts w:ascii="Arial" w:hAnsi="Arial" w:cs="Arial"/>
          <w:color w:val="000000" w:themeColor="text1"/>
        </w:rPr>
        <w:t>,</w:t>
      </w:r>
      <w:r w:rsidRPr="00B742C5">
        <w:rPr>
          <w:rFonts w:ascii="Arial" w:hAnsi="Arial" w:cs="Arial"/>
          <w:color w:val="000000" w:themeColor="text1"/>
        </w:rPr>
        <w:t xml:space="preserve"> the essay will explore three potential areas of research linked to the critical incident identified. These areas will be explored as potential reasons to how the incident came to happen. In correspondence to these potential areas</w:t>
      </w:r>
      <w:r w:rsidR="00BA0B0C" w:rsidRPr="00B742C5">
        <w:rPr>
          <w:rFonts w:ascii="Arial" w:hAnsi="Arial" w:cs="Arial"/>
          <w:color w:val="000000" w:themeColor="text1"/>
        </w:rPr>
        <w:t>,</w:t>
      </w:r>
      <w:r w:rsidRPr="00B742C5">
        <w:rPr>
          <w:rFonts w:ascii="Arial" w:hAnsi="Arial" w:cs="Arial"/>
          <w:color w:val="000000" w:themeColor="text1"/>
        </w:rPr>
        <w:t xml:space="preserve"> the author will provide considerations of best practice supported by academic resources.</w:t>
      </w:r>
    </w:p>
    <w:p w14:paraId="2808F5A6" w14:textId="147CC330" w:rsidR="001E4270" w:rsidRPr="00B742C5" w:rsidRDefault="001E4270" w:rsidP="00D777CD">
      <w:pPr>
        <w:spacing w:before="100" w:beforeAutospacing="1" w:after="100" w:afterAutospacing="1" w:line="360" w:lineRule="auto"/>
        <w:rPr>
          <w:rFonts w:ascii="Arial" w:hAnsi="Arial" w:cs="Arial"/>
          <w:color w:val="000000" w:themeColor="text1"/>
        </w:rPr>
      </w:pPr>
      <w:r w:rsidRPr="00B742C5">
        <w:rPr>
          <w:rFonts w:ascii="Arial" w:hAnsi="Arial" w:cs="Arial"/>
          <w:b/>
          <w:bCs/>
          <w:color w:val="000000" w:themeColor="text1"/>
        </w:rPr>
        <w:t>O</w:t>
      </w:r>
      <w:r w:rsidR="004F3C03" w:rsidRPr="00B742C5">
        <w:rPr>
          <w:rFonts w:ascii="Arial" w:hAnsi="Arial" w:cs="Arial"/>
          <w:b/>
          <w:bCs/>
          <w:color w:val="000000" w:themeColor="text1"/>
        </w:rPr>
        <w:t>bservation</w:t>
      </w:r>
      <w:r w:rsidR="00CF2CF7">
        <w:rPr>
          <w:rFonts w:ascii="Arial" w:hAnsi="Arial" w:cs="Arial"/>
          <w:b/>
          <w:bCs/>
          <w:color w:val="000000" w:themeColor="text1"/>
        </w:rPr>
        <w:t>-</w:t>
      </w:r>
      <w:r w:rsidR="004F3C03" w:rsidRPr="00B742C5">
        <w:rPr>
          <w:rFonts w:ascii="Arial" w:hAnsi="Arial" w:cs="Arial"/>
          <w:b/>
          <w:bCs/>
          <w:color w:val="000000" w:themeColor="text1"/>
        </w:rPr>
        <w:t xml:space="preserve"> </w:t>
      </w:r>
      <w:r w:rsidRPr="00B742C5">
        <w:rPr>
          <w:rFonts w:ascii="Arial" w:hAnsi="Arial" w:cs="Arial"/>
          <w:color w:val="000000" w:themeColor="text1"/>
        </w:rPr>
        <w:t xml:space="preserve">School &amp; Class context </w:t>
      </w:r>
    </w:p>
    <w:p w14:paraId="0D42CCFF" w14:textId="735EE8AE" w:rsidR="00780FA6" w:rsidRPr="00B742C5" w:rsidRDefault="00466C2F"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For the safety of the p</w:t>
      </w:r>
      <w:r w:rsidR="00A03B56" w:rsidRPr="00B742C5">
        <w:rPr>
          <w:rFonts w:ascii="Arial" w:hAnsi="Arial" w:cs="Arial"/>
          <w:color w:val="000000" w:themeColor="text1"/>
        </w:rPr>
        <w:t>articipants</w:t>
      </w:r>
      <w:r w:rsidRPr="00B742C5">
        <w:rPr>
          <w:rFonts w:ascii="Arial" w:hAnsi="Arial" w:cs="Arial"/>
          <w:color w:val="000000" w:themeColor="text1"/>
        </w:rPr>
        <w:t xml:space="preserve"> involved in the research</w:t>
      </w:r>
      <w:r w:rsidR="00780FA6" w:rsidRPr="00B742C5">
        <w:rPr>
          <w:rFonts w:ascii="Arial" w:hAnsi="Arial" w:cs="Arial"/>
          <w:color w:val="000000" w:themeColor="text1"/>
        </w:rPr>
        <w:t>,</w:t>
      </w:r>
      <w:r w:rsidRPr="00B742C5">
        <w:rPr>
          <w:rFonts w:ascii="Arial" w:hAnsi="Arial" w:cs="Arial"/>
          <w:color w:val="000000" w:themeColor="text1"/>
        </w:rPr>
        <w:t xml:space="preserve"> both the school and the </w:t>
      </w:r>
      <w:r w:rsidR="002A753D" w:rsidRPr="00B742C5">
        <w:rPr>
          <w:rFonts w:ascii="Arial" w:hAnsi="Arial" w:cs="Arial"/>
          <w:color w:val="000000" w:themeColor="text1"/>
        </w:rPr>
        <w:t>pupils</w:t>
      </w:r>
      <w:r w:rsidR="003D759A" w:rsidRPr="00B742C5">
        <w:rPr>
          <w:rFonts w:ascii="Arial" w:hAnsi="Arial" w:cs="Arial"/>
          <w:color w:val="000000" w:themeColor="text1"/>
        </w:rPr>
        <w:t xml:space="preserve"> </w:t>
      </w:r>
      <w:r w:rsidRPr="00B742C5">
        <w:rPr>
          <w:rFonts w:ascii="Arial" w:hAnsi="Arial" w:cs="Arial"/>
          <w:color w:val="000000" w:themeColor="text1"/>
        </w:rPr>
        <w:t>will be kept anonymous by following the BERA (2018) guidelines for anonymity.</w:t>
      </w:r>
      <w:r w:rsidR="00A03B56" w:rsidRPr="00B742C5">
        <w:rPr>
          <w:rFonts w:ascii="Arial" w:hAnsi="Arial" w:cs="Arial"/>
          <w:color w:val="000000" w:themeColor="text1"/>
        </w:rPr>
        <w:t xml:space="preserve"> Therefore, the school will be referred to as</w:t>
      </w:r>
      <w:r w:rsidR="002A753D" w:rsidRPr="00B742C5">
        <w:rPr>
          <w:rFonts w:ascii="Arial" w:hAnsi="Arial" w:cs="Arial"/>
          <w:color w:val="000000" w:themeColor="text1"/>
        </w:rPr>
        <w:t>,</w:t>
      </w:r>
      <w:r w:rsidR="00A03B56" w:rsidRPr="00B742C5">
        <w:rPr>
          <w:rFonts w:ascii="Arial" w:hAnsi="Arial" w:cs="Arial"/>
          <w:color w:val="000000" w:themeColor="text1"/>
        </w:rPr>
        <w:t xml:space="preserve"> </w:t>
      </w:r>
      <w:r w:rsidR="002A753D" w:rsidRPr="00B742C5">
        <w:rPr>
          <w:rFonts w:ascii="Arial" w:hAnsi="Arial" w:cs="Arial"/>
          <w:color w:val="000000" w:themeColor="text1"/>
        </w:rPr>
        <w:t>‘</w:t>
      </w:r>
      <w:r w:rsidR="00A03B56" w:rsidRPr="00B742C5">
        <w:rPr>
          <w:rFonts w:ascii="Arial" w:hAnsi="Arial" w:cs="Arial"/>
          <w:color w:val="000000" w:themeColor="text1"/>
        </w:rPr>
        <w:t>School X</w:t>
      </w:r>
      <w:r w:rsidR="002A753D" w:rsidRPr="00B742C5">
        <w:rPr>
          <w:rFonts w:ascii="Arial" w:hAnsi="Arial" w:cs="Arial"/>
          <w:color w:val="000000" w:themeColor="text1"/>
        </w:rPr>
        <w:t>’</w:t>
      </w:r>
      <w:r w:rsidR="00A03B56" w:rsidRPr="00B742C5">
        <w:rPr>
          <w:rFonts w:ascii="Arial" w:hAnsi="Arial" w:cs="Arial"/>
          <w:color w:val="000000" w:themeColor="text1"/>
        </w:rPr>
        <w:t xml:space="preserve"> throughout.</w:t>
      </w:r>
      <w:r w:rsidRPr="00B742C5">
        <w:rPr>
          <w:rFonts w:ascii="Arial" w:hAnsi="Arial" w:cs="Arial"/>
          <w:color w:val="000000" w:themeColor="text1"/>
        </w:rPr>
        <w:t xml:space="preserve"> However, this section will provide important contextual information around the context of which the research took place</w:t>
      </w:r>
      <w:r w:rsidR="00780FA6" w:rsidRPr="00B742C5">
        <w:rPr>
          <w:rFonts w:ascii="Arial" w:hAnsi="Arial" w:cs="Arial"/>
          <w:color w:val="000000" w:themeColor="text1"/>
        </w:rPr>
        <w:t>.</w:t>
      </w:r>
    </w:p>
    <w:p w14:paraId="043FE97C" w14:textId="128CC75D" w:rsidR="00FC44A3" w:rsidRPr="00B742C5" w:rsidRDefault="00A03B56"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lastRenderedPageBreak/>
        <w:t xml:space="preserve">Currently, there are </w:t>
      </w:r>
      <w:r w:rsidR="009F610A" w:rsidRPr="00B742C5">
        <w:rPr>
          <w:rFonts w:ascii="Arial" w:hAnsi="Arial" w:cs="Arial"/>
          <w:color w:val="000000" w:themeColor="text1"/>
        </w:rPr>
        <w:t xml:space="preserve">roughly </w:t>
      </w:r>
      <w:r w:rsidRPr="00B742C5">
        <w:rPr>
          <w:rFonts w:ascii="Arial" w:hAnsi="Arial" w:cs="Arial"/>
          <w:color w:val="000000" w:themeColor="text1"/>
        </w:rPr>
        <w:t>400 pupil</w:t>
      </w:r>
      <w:r w:rsidR="007F44BE" w:rsidRPr="00B742C5">
        <w:rPr>
          <w:rFonts w:ascii="Arial" w:hAnsi="Arial" w:cs="Arial"/>
          <w:color w:val="000000" w:themeColor="text1"/>
        </w:rPr>
        <w:t>s</w:t>
      </w:r>
      <w:r w:rsidR="009F610A" w:rsidRPr="00B742C5">
        <w:rPr>
          <w:rFonts w:ascii="Arial" w:hAnsi="Arial" w:cs="Arial"/>
          <w:color w:val="000000" w:themeColor="text1"/>
        </w:rPr>
        <w:t xml:space="preserve"> in the school</w:t>
      </w:r>
      <w:r w:rsidR="007F44BE" w:rsidRPr="00B742C5">
        <w:rPr>
          <w:rFonts w:ascii="Arial" w:hAnsi="Arial" w:cs="Arial"/>
          <w:color w:val="000000" w:themeColor="text1"/>
        </w:rPr>
        <w:t xml:space="preserve"> which cover 11 classes</w:t>
      </w:r>
      <w:r w:rsidR="00F466F4" w:rsidRPr="00B742C5">
        <w:rPr>
          <w:rFonts w:ascii="Arial" w:hAnsi="Arial" w:cs="Arial"/>
          <w:color w:val="000000" w:themeColor="text1"/>
        </w:rPr>
        <w:t xml:space="preserve"> in KS</w:t>
      </w:r>
      <w:r w:rsidR="001770AE" w:rsidRPr="00B742C5">
        <w:rPr>
          <w:rFonts w:ascii="Arial" w:hAnsi="Arial" w:cs="Arial"/>
          <w:color w:val="000000" w:themeColor="text1"/>
        </w:rPr>
        <w:t>1</w:t>
      </w:r>
      <w:r w:rsidR="00F466F4" w:rsidRPr="00B742C5">
        <w:rPr>
          <w:rFonts w:ascii="Arial" w:hAnsi="Arial" w:cs="Arial"/>
          <w:color w:val="000000" w:themeColor="text1"/>
        </w:rPr>
        <w:t>/</w:t>
      </w:r>
      <w:r w:rsidR="001770AE" w:rsidRPr="00B742C5">
        <w:rPr>
          <w:rFonts w:ascii="Arial" w:hAnsi="Arial" w:cs="Arial"/>
          <w:color w:val="000000" w:themeColor="text1"/>
        </w:rPr>
        <w:t>2</w:t>
      </w:r>
      <w:r w:rsidR="007F44BE" w:rsidRPr="00B742C5">
        <w:rPr>
          <w:rFonts w:ascii="Arial" w:hAnsi="Arial" w:cs="Arial"/>
          <w:color w:val="000000" w:themeColor="text1"/>
        </w:rPr>
        <w:t xml:space="preserve"> </w:t>
      </w:r>
      <w:r w:rsidR="00F466F4" w:rsidRPr="00B742C5">
        <w:rPr>
          <w:rFonts w:ascii="Arial" w:hAnsi="Arial" w:cs="Arial"/>
          <w:color w:val="000000" w:themeColor="text1"/>
        </w:rPr>
        <w:t xml:space="preserve">ranging </w:t>
      </w:r>
      <w:r w:rsidR="007F44BE" w:rsidRPr="00B742C5">
        <w:rPr>
          <w:rFonts w:ascii="Arial" w:hAnsi="Arial" w:cs="Arial"/>
          <w:color w:val="000000" w:themeColor="text1"/>
        </w:rPr>
        <w:t xml:space="preserve">from the ages of 3-11 years old, </w:t>
      </w:r>
      <w:r w:rsidR="00C264FB" w:rsidRPr="00886595">
        <w:rPr>
          <w:rFonts w:ascii="Arial" w:hAnsi="Arial" w:cs="Arial"/>
          <w:iCs/>
          <w:color w:val="000000" w:themeColor="text1"/>
        </w:rPr>
        <w:t>(</w:t>
      </w:r>
      <w:r w:rsidR="007F44BE" w:rsidRPr="00886595">
        <w:rPr>
          <w:rFonts w:ascii="Arial" w:hAnsi="Arial" w:cs="Arial"/>
          <w:iCs/>
          <w:color w:val="000000" w:themeColor="text1"/>
        </w:rPr>
        <w:t>Estyn</w:t>
      </w:r>
      <w:r w:rsidR="00886595" w:rsidRPr="00886595">
        <w:rPr>
          <w:rFonts w:ascii="Arial" w:hAnsi="Arial" w:cs="Arial"/>
          <w:iCs/>
          <w:color w:val="000000" w:themeColor="text1"/>
        </w:rPr>
        <w:t>,</w:t>
      </w:r>
      <w:r w:rsidR="007F44BE" w:rsidRPr="00886595">
        <w:rPr>
          <w:rFonts w:ascii="Arial" w:hAnsi="Arial" w:cs="Arial"/>
          <w:iCs/>
          <w:color w:val="000000" w:themeColor="text1"/>
        </w:rPr>
        <w:t xml:space="preserve"> 2014)</w:t>
      </w:r>
      <w:r w:rsidR="00484CED" w:rsidRPr="00886595">
        <w:rPr>
          <w:rFonts w:ascii="Arial" w:hAnsi="Arial" w:cs="Arial"/>
          <w:iCs/>
          <w:color w:val="000000" w:themeColor="text1"/>
        </w:rPr>
        <w:t xml:space="preserve">. </w:t>
      </w:r>
      <w:r w:rsidR="009F610A" w:rsidRPr="00B742C5">
        <w:rPr>
          <w:rFonts w:ascii="Arial" w:hAnsi="Arial" w:cs="Arial"/>
          <w:color w:val="000000" w:themeColor="text1"/>
        </w:rPr>
        <w:t xml:space="preserve">Approximately </w:t>
      </w:r>
      <w:r w:rsidR="004378E2" w:rsidRPr="00B742C5">
        <w:rPr>
          <w:rFonts w:ascii="Arial" w:hAnsi="Arial" w:cs="Arial"/>
          <w:color w:val="000000" w:themeColor="text1"/>
        </w:rPr>
        <w:t xml:space="preserve">21% of the </w:t>
      </w:r>
      <w:r w:rsidR="00A63C46" w:rsidRPr="00B742C5">
        <w:rPr>
          <w:rFonts w:ascii="Arial" w:hAnsi="Arial" w:cs="Arial"/>
          <w:color w:val="000000" w:themeColor="text1"/>
        </w:rPr>
        <w:t>school’s</w:t>
      </w:r>
      <w:r w:rsidR="004378E2" w:rsidRPr="00B742C5">
        <w:rPr>
          <w:rFonts w:ascii="Arial" w:hAnsi="Arial" w:cs="Arial"/>
          <w:color w:val="000000" w:themeColor="text1"/>
        </w:rPr>
        <w:t xml:space="preserve"> capacity are eligible for </w:t>
      </w:r>
      <w:r w:rsidR="009F610A" w:rsidRPr="00B742C5">
        <w:rPr>
          <w:rFonts w:ascii="Arial" w:hAnsi="Arial" w:cs="Arial"/>
          <w:color w:val="000000" w:themeColor="text1"/>
        </w:rPr>
        <w:t xml:space="preserve">free </w:t>
      </w:r>
      <w:r w:rsidR="004378E2" w:rsidRPr="00B742C5">
        <w:rPr>
          <w:rFonts w:ascii="Arial" w:hAnsi="Arial" w:cs="Arial"/>
          <w:color w:val="000000" w:themeColor="text1"/>
        </w:rPr>
        <w:t>school meals</w:t>
      </w:r>
      <w:r w:rsidR="009F610A" w:rsidRPr="00B742C5">
        <w:rPr>
          <w:rFonts w:ascii="Arial" w:hAnsi="Arial" w:cs="Arial"/>
          <w:color w:val="000000" w:themeColor="text1"/>
        </w:rPr>
        <w:t xml:space="preserve"> (FSM)</w:t>
      </w:r>
      <w:r w:rsidR="004378E2" w:rsidRPr="00B742C5">
        <w:rPr>
          <w:rFonts w:ascii="Arial" w:hAnsi="Arial" w:cs="Arial"/>
          <w:color w:val="000000" w:themeColor="text1"/>
        </w:rPr>
        <w:t xml:space="preserve">, </w:t>
      </w:r>
      <w:r w:rsidR="009F610A" w:rsidRPr="00B742C5">
        <w:rPr>
          <w:rFonts w:ascii="Arial" w:hAnsi="Arial" w:cs="Arial"/>
          <w:color w:val="000000" w:themeColor="text1"/>
        </w:rPr>
        <w:t xml:space="preserve">and 26% of pupils have been identified as having </w:t>
      </w:r>
      <w:r w:rsidR="003D759A" w:rsidRPr="00B742C5">
        <w:rPr>
          <w:rFonts w:ascii="Arial" w:hAnsi="Arial" w:cs="Arial"/>
          <w:color w:val="000000" w:themeColor="text1"/>
        </w:rPr>
        <w:t xml:space="preserve">additional learning needs </w:t>
      </w:r>
      <w:r w:rsidR="009F610A" w:rsidRPr="00B742C5">
        <w:rPr>
          <w:rFonts w:ascii="Arial" w:hAnsi="Arial" w:cs="Arial"/>
          <w:color w:val="000000" w:themeColor="text1"/>
        </w:rPr>
        <w:t>(ALN). Both of these percentages align with</w:t>
      </w:r>
      <w:r w:rsidR="003D759A" w:rsidRPr="00B742C5">
        <w:rPr>
          <w:rFonts w:ascii="Arial" w:hAnsi="Arial" w:cs="Arial"/>
          <w:color w:val="000000" w:themeColor="text1"/>
        </w:rPr>
        <w:t xml:space="preserve"> the national average in Wales, </w:t>
      </w:r>
      <w:r w:rsidR="00C264FB" w:rsidRPr="00C264FB">
        <w:rPr>
          <w:rFonts w:ascii="Arial" w:hAnsi="Arial" w:cs="Arial"/>
          <w:iCs/>
          <w:color w:val="000000" w:themeColor="text1"/>
        </w:rPr>
        <w:t>(</w:t>
      </w:r>
      <w:r w:rsidR="003D759A" w:rsidRPr="00C264FB">
        <w:rPr>
          <w:rFonts w:ascii="Arial" w:hAnsi="Arial" w:cs="Arial"/>
          <w:iCs/>
          <w:color w:val="000000" w:themeColor="text1"/>
        </w:rPr>
        <w:t>Welsh Gov</w:t>
      </w:r>
      <w:r w:rsidR="00F00663" w:rsidRPr="00C264FB">
        <w:rPr>
          <w:rFonts w:ascii="Arial" w:hAnsi="Arial" w:cs="Arial"/>
          <w:iCs/>
          <w:color w:val="000000" w:themeColor="text1"/>
        </w:rPr>
        <w:t>e</w:t>
      </w:r>
      <w:r w:rsidR="003D759A" w:rsidRPr="00C264FB">
        <w:rPr>
          <w:rFonts w:ascii="Arial" w:hAnsi="Arial" w:cs="Arial"/>
          <w:iCs/>
          <w:color w:val="000000" w:themeColor="text1"/>
        </w:rPr>
        <w:t>rnment</w:t>
      </w:r>
      <w:r w:rsidR="00886595">
        <w:rPr>
          <w:rFonts w:ascii="Arial" w:hAnsi="Arial" w:cs="Arial"/>
          <w:iCs/>
          <w:color w:val="000000" w:themeColor="text1"/>
        </w:rPr>
        <w:t>,</w:t>
      </w:r>
      <w:r w:rsidR="003D759A" w:rsidRPr="00C264FB">
        <w:rPr>
          <w:rFonts w:ascii="Arial" w:hAnsi="Arial" w:cs="Arial"/>
          <w:iCs/>
          <w:color w:val="000000" w:themeColor="text1"/>
        </w:rPr>
        <w:t xml:space="preserve"> 2019).</w:t>
      </w:r>
      <w:r w:rsidR="000F590D" w:rsidRPr="00B742C5">
        <w:rPr>
          <w:rFonts w:ascii="Arial" w:hAnsi="Arial" w:cs="Arial"/>
          <w:color w:val="000000" w:themeColor="text1"/>
        </w:rPr>
        <w:t xml:space="preserve"> </w:t>
      </w:r>
      <w:r w:rsidR="004378E2" w:rsidRPr="00B742C5">
        <w:rPr>
          <w:rFonts w:ascii="Arial" w:hAnsi="Arial" w:cs="Arial"/>
          <w:color w:val="000000" w:themeColor="text1"/>
        </w:rPr>
        <w:t xml:space="preserve">Furthermore, the </w:t>
      </w:r>
      <w:r w:rsidR="00484CED" w:rsidRPr="00B742C5">
        <w:rPr>
          <w:rFonts w:ascii="Arial" w:hAnsi="Arial" w:cs="Arial"/>
          <w:color w:val="000000" w:themeColor="text1"/>
        </w:rPr>
        <w:t xml:space="preserve">particular </w:t>
      </w:r>
      <w:r w:rsidR="004378E2" w:rsidRPr="00B742C5">
        <w:rPr>
          <w:rFonts w:ascii="Arial" w:hAnsi="Arial" w:cs="Arial"/>
          <w:color w:val="000000" w:themeColor="text1"/>
        </w:rPr>
        <w:t>class observed by the</w:t>
      </w:r>
      <w:r w:rsidR="00BA0B0C" w:rsidRPr="00B742C5">
        <w:rPr>
          <w:rFonts w:ascii="Arial" w:hAnsi="Arial" w:cs="Arial"/>
          <w:color w:val="000000" w:themeColor="text1"/>
        </w:rPr>
        <w:t xml:space="preserve"> author</w:t>
      </w:r>
      <w:r w:rsidR="004378E2" w:rsidRPr="00B742C5">
        <w:rPr>
          <w:rFonts w:ascii="Arial" w:hAnsi="Arial" w:cs="Arial"/>
          <w:color w:val="000000" w:themeColor="text1"/>
        </w:rPr>
        <w:t xml:space="preserve"> was one </w:t>
      </w:r>
      <w:r w:rsidR="009F610A" w:rsidRPr="00B742C5">
        <w:rPr>
          <w:rFonts w:ascii="Arial" w:hAnsi="Arial" w:cs="Arial"/>
          <w:color w:val="000000" w:themeColor="text1"/>
        </w:rPr>
        <w:t xml:space="preserve">of </w:t>
      </w:r>
      <w:r w:rsidR="004378E2" w:rsidRPr="00B742C5">
        <w:rPr>
          <w:rFonts w:ascii="Arial" w:hAnsi="Arial" w:cs="Arial"/>
          <w:color w:val="000000" w:themeColor="text1"/>
        </w:rPr>
        <w:t xml:space="preserve">two </w:t>
      </w:r>
      <w:r w:rsidR="00F466F4" w:rsidRPr="00B742C5">
        <w:rPr>
          <w:rFonts w:ascii="Arial" w:hAnsi="Arial" w:cs="Arial"/>
          <w:color w:val="000000" w:themeColor="text1"/>
        </w:rPr>
        <w:t xml:space="preserve">mixed ability </w:t>
      </w:r>
      <w:r w:rsidR="004378E2" w:rsidRPr="00B742C5">
        <w:rPr>
          <w:rFonts w:ascii="Arial" w:hAnsi="Arial" w:cs="Arial"/>
          <w:color w:val="000000" w:themeColor="text1"/>
        </w:rPr>
        <w:t>year 6 classes</w:t>
      </w:r>
      <w:r w:rsidR="009F610A" w:rsidRPr="00B742C5">
        <w:rPr>
          <w:rFonts w:ascii="Arial" w:hAnsi="Arial" w:cs="Arial"/>
          <w:color w:val="000000" w:themeColor="text1"/>
        </w:rPr>
        <w:t xml:space="preserve"> in the school. In total, four class observations took place throughout the day to conduct the relevant research which covered the subjects of Mathematics, English and two lessons of Science</w:t>
      </w:r>
      <w:r w:rsidR="00F466F4" w:rsidRPr="00B742C5">
        <w:rPr>
          <w:rFonts w:ascii="Arial" w:hAnsi="Arial" w:cs="Arial"/>
          <w:color w:val="000000" w:themeColor="text1"/>
        </w:rPr>
        <w:t>.</w:t>
      </w:r>
      <w:r w:rsidR="00314A36" w:rsidRPr="00B742C5">
        <w:rPr>
          <w:rFonts w:ascii="Arial" w:hAnsi="Arial" w:cs="Arial"/>
          <w:color w:val="000000" w:themeColor="text1"/>
        </w:rPr>
        <w:t xml:space="preserve"> These observations can be found in the Appendices.</w:t>
      </w:r>
      <w:r w:rsidR="009F610A" w:rsidRPr="00B742C5">
        <w:rPr>
          <w:rFonts w:ascii="Arial" w:hAnsi="Arial" w:cs="Arial"/>
          <w:color w:val="000000" w:themeColor="text1"/>
        </w:rPr>
        <w:t xml:space="preserve"> </w:t>
      </w:r>
      <w:r w:rsidR="00484CED" w:rsidRPr="00B742C5">
        <w:rPr>
          <w:rFonts w:ascii="Arial" w:hAnsi="Arial" w:cs="Arial"/>
          <w:color w:val="000000" w:themeColor="text1"/>
        </w:rPr>
        <w:t>The class</w:t>
      </w:r>
      <w:r w:rsidR="00406138" w:rsidRPr="00B742C5">
        <w:rPr>
          <w:rFonts w:ascii="Arial" w:hAnsi="Arial" w:cs="Arial"/>
          <w:color w:val="000000" w:themeColor="text1"/>
        </w:rPr>
        <w:t xml:space="preserve"> </w:t>
      </w:r>
      <w:r w:rsidR="00484CED" w:rsidRPr="00B742C5">
        <w:rPr>
          <w:rFonts w:ascii="Arial" w:hAnsi="Arial" w:cs="Arial"/>
          <w:color w:val="000000" w:themeColor="text1"/>
        </w:rPr>
        <w:t xml:space="preserve">consisted of </w:t>
      </w:r>
      <w:r w:rsidR="00406138" w:rsidRPr="00B742C5">
        <w:rPr>
          <w:rFonts w:ascii="Arial" w:hAnsi="Arial" w:cs="Arial"/>
          <w:color w:val="000000" w:themeColor="text1"/>
        </w:rPr>
        <w:t>28 pupils with an even ratio of boys t</w:t>
      </w:r>
      <w:r w:rsidR="009F610A" w:rsidRPr="00B742C5">
        <w:rPr>
          <w:rFonts w:ascii="Arial" w:hAnsi="Arial" w:cs="Arial"/>
          <w:color w:val="000000" w:themeColor="text1"/>
        </w:rPr>
        <w:t>o</w:t>
      </w:r>
      <w:r w:rsidR="00406138" w:rsidRPr="00B742C5">
        <w:rPr>
          <w:rFonts w:ascii="Arial" w:hAnsi="Arial" w:cs="Arial"/>
          <w:color w:val="000000" w:themeColor="text1"/>
        </w:rPr>
        <w:t xml:space="preserve"> girls. </w:t>
      </w:r>
      <w:r w:rsidR="00F466F4" w:rsidRPr="00B742C5">
        <w:rPr>
          <w:rFonts w:ascii="Arial" w:hAnsi="Arial" w:cs="Arial"/>
          <w:color w:val="000000" w:themeColor="text1"/>
        </w:rPr>
        <w:t>Ahead of</w:t>
      </w:r>
      <w:r w:rsidR="00406138" w:rsidRPr="00B742C5">
        <w:rPr>
          <w:rFonts w:ascii="Arial" w:hAnsi="Arial" w:cs="Arial"/>
          <w:color w:val="000000" w:themeColor="text1"/>
        </w:rPr>
        <w:t xml:space="preserve"> the observation the class teacher stated that there was a wide range of learning abilities </w:t>
      </w:r>
      <w:r w:rsidR="00484CED" w:rsidRPr="00B742C5">
        <w:rPr>
          <w:rFonts w:ascii="Arial" w:hAnsi="Arial" w:cs="Arial"/>
          <w:color w:val="000000" w:themeColor="text1"/>
        </w:rPr>
        <w:t xml:space="preserve">within </w:t>
      </w:r>
      <w:r w:rsidR="00F466F4" w:rsidRPr="00B742C5">
        <w:rPr>
          <w:rFonts w:ascii="Arial" w:hAnsi="Arial" w:cs="Arial"/>
          <w:color w:val="000000" w:themeColor="text1"/>
        </w:rPr>
        <w:t>the</w:t>
      </w:r>
      <w:r w:rsidR="00406138" w:rsidRPr="00B742C5">
        <w:rPr>
          <w:rFonts w:ascii="Arial" w:hAnsi="Arial" w:cs="Arial"/>
          <w:color w:val="000000" w:themeColor="text1"/>
        </w:rPr>
        <w:t xml:space="preserve"> class</w:t>
      </w:r>
      <w:r w:rsidR="00F466F4" w:rsidRPr="00B742C5">
        <w:rPr>
          <w:rFonts w:ascii="Arial" w:hAnsi="Arial" w:cs="Arial"/>
          <w:color w:val="000000" w:themeColor="text1"/>
        </w:rPr>
        <w:t xml:space="preserve"> and </w:t>
      </w:r>
      <w:r w:rsidR="00F00663" w:rsidRPr="00B742C5">
        <w:rPr>
          <w:rFonts w:ascii="Arial" w:hAnsi="Arial" w:cs="Arial"/>
          <w:color w:val="000000" w:themeColor="text1"/>
        </w:rPr>
        <w:t>th</w:t>
      </w:r>
      <w:r w:rsidR="002A753D" w:rsidRPr="00B742C5">
        <w:rPr>
          <w:rFonts w:ascii="Arial" w:hAnsi="Arial" w:cs="Arial"/>
          <w:color w:val="000000" w:themeColor="text1"/>
        </w:rPr>
        <w:t xml:space="preserve">at the </w:t>
      </w:r>
      <w:r w:rsidR="00406138" w:rsidRPr="00B742C5">
        <w:rPr>
          <w:rFonts w:ascii="Arial" w:hAnsi="Arial" w:cs="Arial"/>
          <w:color w:val="000000" w:themeColor="text1"/>
        </w:rPr>
        <w:t>classroom setup was organised</w:t>
      </w:r>
      <w:r w:rsidR="00A63C46" w:rsidRPr="00B742C5">
        <w:rPr>
          <w:rFonts w:ascii="Arial" w:hAnsi="Arial" w:cs="Arial"/>
          <w:color w:val="000000" w:themeColor="text1"/>
        </w:rPr>
        <w:t xml:space="preserve"> to accommodate thi</w:t>
      </w:r>
      <w:r w:rsidR="00F466F4" w:rsidRPr="00B742C5">
        <w:rPr>
          <w:rFonts w:ascii="Arial" w:hAnsi="Arial" w:cs="Arial"/>
          <w:color w:val="000000" w:themeColor="text1"/>
        </w:rPr>
        <w:t>s.</w:t>
      </w:r>
      <w:r w:rsidR="00A63C46" w:rsidRPr="00B742C5">
        <w:rPr>
          <w:rFonts w:ascii="Arial" w:hAnsi="Arial" w:cs="Arial"/>
          <w:color w:val="000000" w:themeColor="text1"/>
        </w:rPr>
        <w:t xml:space="preserve"> </w:t>
      </w:r>
      <w:r w:rsidR="00F466F4" w:rsidRPr="00B742C5">
        <w:rPr>
          <w:rFonts w:ascii="Arial" w:hAnsi="Arial" w:cs="Arial"/>
          <w:color w:val="000000" w:themeColor="text1"/>
        </w:rPr>
        <w:t>The</w:t>
      </w:r>
      <w:r w:rsidR="00A63C46" w:rsidRPr="00B742C5">
        <w:rPr>
          <w:rFonts w:ascii="Arial" w:hAnsi="Arial" w:cs="Arial"/>
          <w:color w:val="000000" w:themeColor="text1"/>
        </w:rPr>
        <w:t xml:space="preserve"> lower </w:t>
      </w:r>
      <w:r w:rsidR="00F00663" w:rsidRPr="00B742C5">
        <w:rPr>
          <w:rFonts w:ascii="Arial" w:hAnsi="Arial" w:cs="Arial"/>
          <w:color w:val="000000" w:themeColor="text1"/>
        </w:rPr>
        <w:t>a</w:t>
      </w:r>
      <w:r w:rsidR="00F466F4" w:rsidRPr="00B742C5">
        <w:rPr>
          <w:rFonts w:ascii="Arial" w:hAnsi="Arial" w:cs="Arial"/>
          <w:color w:val="000000" w:themeColor="text1"/>
        </w:rPr>
        <w:t>bility</w:t>
      </w:r>
      <w:r w:rsidR="00FC44A3" w:rsidRPr="00B742C5">
        <w:rPr>
          <w:rFonts w:ascii="Arial" w:hAnsi="Arial" w:cs="Arial"/>
          <w:color w:val="000000" w:themeColor="text1"/>
        </w:rPr>
        <w:t xml:space="preserve"> </w:t>
      </w:r>
      <w:r w:rsidR="00A63C46" w:rsidRPr="00B742C5">
        <w:rPr>
          <w:rFonts w:ascii="Arial" w:hAnsi="Arial" w:cs="Arial"/>
          <w:color w:val="000000" w:themeColor="text1"/>
        </w:rPr>
        <w:t>students</w:t>
      </w:r>
      <w:r w:rsidR="00F466F4" w:rsidRPr="00B742C5">
        <w:rPr>
          <w:rFonts w:ascii="Arial" w:hAnsi="Arial" w:cs="Arial"/>
          <w:color w:val="000000" w:themeColor="text1"/>
        </w:rPr>
        <w:t xml:space="preserve"> were</w:t>
      </w:r>
      <w:r w:rsidR="00A63C46" w:rsidRPr="00B742C5">
        <w:rPr>
          <w:rFonts w:ascii="Arial" w:hAnsi="Arial" w:cs="Arial"/>
          <w:color w:val="000000" w:themeColor="text1"/>
        </w:rPr>
        <w:t xml:space="preserve"> s</w:t>
      </w:r>
      <w:r w:rsidR="00F466F4" w:rsidRPr="00B742C5">
        <w:rPr>
          <w:rFonts w:ascii="Arial" w:hAnsi="Arial" w:cs="Arial"/>
          <w:color w:val="000000" w:themeColor="text1"/>
        </w:rPr>
        <w:t>eated</w:t>
      </w:r>
      <w:r w:rsidR="00A63C46" w:rsidRPr="00B742C5">
        <w:rPr>
          <w:rFonts w:ascii="Arial" w:hAnsi="Arial" w:cs="Arial"/>
          <w:color w:val="000000" w:themeColor="text1"/>
        </w:rPr>
        <w:t xml:space="preserve"> at the front and the higher a</w:t>
      </w:r>
      <w:r w:rsidR="00F466F4" w:rsidRPr="00B742C5">
        <w:rPr>
          <w:rFonts w:ascii="Arial" w:hAnsi="Arial" w:cs="Arial"/>
          <w:color w:val="000000" w:themeColor="text1"/>
        </w:rPr>
        <w:t>bility</w:t>
      </w:r>
      <w:r w:rsidR="00A63C46" w:rsidRPr="00B742C5">
        <w:rPr>
          <w:rFonts w:ascii="Arial" w:hAnsi="Arial" w:cs="Arial"/>
          <w:color w:val="000000" w:themeColor="text1"/>
        </w:rPr>
        <w:t xml:space="preserve"> students </w:t>
      </w:r>
      <w:r w:rsidR="00F466F4" w:rsidRPr="00B742C5">
        <w:rPr>
          <w:rFonts w:ascii="Arial" w:hAnsi="Arial" w:cs="Arial"/>
          <w:color w:val="000000" w:themeColor="text1"/>
        </w:rPr>
        <w:t xml:space="preserve">seated </w:t>
      </w:r>
      <w:r w:rsidR="00A63C46" w:rsidRPr="00B742C5">
        <w:rPr>
          <w:rFonts w:ascii="Arial" w:hAnsi="Arial" w:cs="Arial"/>
          <w:color w:val="000000" w:themeColor="text1"/>
        </w:rPr>
        <w:t>at the back</w:t>
      </w:r>
      <w:r w:rsidR="00FC44A3" w:rsidRPr="00B742C5">
        <w:rPr>
          <w:rFonts w:ascii="Arial" w:hAnsi="Arial" w:cs="Arial"/>
          <w:color w:val="000000" w:themeColor="text1"/>
        </w:rPr>
        <w:t xml:space="preserve"> of the class</w:t>
      </w:r>
      <w:r w:rsidR="00A63C46" w:rsidRPr="00B742C5">
        <w:rPr>
          <w:rFonts w:ascii="Arial" w:hAnsi="Arial" w:cs="Arial"/>
          <w:color w:val="000000" w:themeColor="text1"/>
        </w:rPr>
        <w:t xml:space="preserve">. </w:t>
      </w:r>
      <w:r w:rsidR="00406138" w:rsidRPr="00B742C5">
        <w:rPr>
          <w:rFonts w:ascii="Arial" w:hAnsi="Arial" w:cs="Arial"/>
          <w:color w:val="000000" w:themeColor="text1"/>
        </w:rPr>
        <w:t xml:space="preserve"> </w:t>
      </w:r>
    </w:p>
    <w:p w14:paraId="1A5718EB" w14:textId="04A40B90" w:rsidR="0007078B" w:rsidRPr="00B742C5" w:rsidRDefault="00FC44A3"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Finally, </w:t>
      </w:r>
      <w:r w:rsidR="00F466F4" w:rsidRPr="00B742C5">
        <w:rPr>
          <w:rFonts w:ascii="Arial" w:hAnsi="Arial" w:cs="Arial"/>
          <w:color w:val="000000" w:themeColor="text1"/>
        </w:rPr>
        <w:t xml:space="preserve">a </w:t>
      </w:r>
      <w:r w:rsidRPr="00B742C5">
        <w:rPr>
          <w:rFonts w:ascii="Arial" w:hAnsi="Arial" w:cs="Arial"/>
          <w:color w:val="000000" w:themeColor="text1"/>
        </w:rPr>
        <w:t>crucial</w:t>
      </w:r>
      <w:r w:rsidR="002A753D" w:rsidRPr="00B742C5">
        <w:rPr>
          <w:rFonts w:ascii="Arial" w:hAnsi="Arial" w:cs="Arial"/>
          <w:color w:val="000000" w:themeColor="text1"/>
        </w:rPr>
        <w:t xml:space="preserve"> </w:t>
      </w:r>
      <w:r w:rsidR="00F466F4" w:rsidRPr="00B742C5">
        <w:rPr>
          <w:rFonts w:ascii="Arial" w:hAnsi="Arial" w:cs="Arial"/>
          <w:color w:val="000000" w:themeColor="text1"/>
        </w:rPr>
        <w:t xml:space="preserve">element of this case study was </w:t>
      </w:r>
      <w:r w:rsidRPr="00B742C5">
        <w:rPr>
          <w:rFonts w:ascii="Arial" w:hAnsi="Arial" w:cs="Arial"/>
          <w:color w:val="000000" w:themeColor="text1"/>
        </w:rPr>
        <w:t>the</w:t>
      </w:r>
      <w:r w:rsidR="00F466F4" w:rsidRPr="00B742C5">
        <w:rPr>
          <w:rFonts w:ascii="Arial" w:hAnsi="Arial" w:cs="Arial"/>
          <w:color w:val="000000" w:themeColor="text1"/>
        </w:rPr>
        <w:t xml:space="preserve"> consideration of the</w:t>
      </w:r>
      <w:r w:rsidRPr="00B742C5">
        <w:rPr>
          <w:rFonts w:ascii="Arial" w:hAnsi="Arial" w:cs="Arial"/>
          <w:color w:val="000000" w:themeColor="text1"/>
        </w:rPr>
        <w:t xml:space="preserve"> impacts of Covid19 </w:t>
      </w:r>
      <w:r w:rsidR="00F466F4" w:rsidRPr="00B742C5">
        <w:rPr>
          <w:rFonts w:ascii="Arial" w:hAnsi="Arial" w:cs="Arial"/>
          <w:color w:val="000000" w:themeColor="text1"/>
        </w:rPr>
        <w:t xml:space="preserve">and what this meant for both </w:t>
      </w:r>
      <w:r w:rsidR="000E3CE3" w:rsidRPr="00B742C5">
        <w:rPr>
          <w:rFonts w:ascii="Arial" w:hAnsi="Arial" w:cs="Arial"/>
          <w:color w:val="000000" w:themeColor="text1"/>
        </w:rPr>
        <w:t>pupils and the school</w:t>
      </w:r>
      <w:r w:rsidR="00F466F4" w:rsidRPr="00B742C5">
        <w:rPr>
          <w:rFonts w:ascii="Arial" w:hAnsi="Arial" w:cs="Arial"/>
          <w:color w:val="000000" w:themeColor="text1"/>
        </w:rPr>
        <w:t>.</w:t>
      </w:r>
    </w:p>
    <w:p w14:paraId="29E113B1" w14:textId="668572DF" w:rsidR="002F43CC" w:rsidRPr="00B742C5" w:rsidRDefault="001E4270" w:rsidP="00D777CD">
      <w:pPr>
        <w:spacing w:before="100" w:beforeAutospacing="1" w:after="100" w:afterAutospacing="1" w:line="360" w:lineRule="auto"/>
        <w:rPr>
          <w:rFonts w:ascii="Arial" w:hAnsi="Arial" w:cs="Arial"/>
          <w:b/>
          <w:color w:val="000000" w:themeColor="text1"/>
        </w:rPr>
      </w:pPr>
      <w:r w:rsidRPr="00B742C5">
        <w:rPr>
          <w:rFonts w:ascii="Arial" w:hAnsi="Arial" w:cs="Arial"/>
          <w:b/>
          <w:color w:val="000000" w:themeColor="text1"/>
        </w:rPr>
        <w:t xml:space="preserve">Methodology </w:t>
      </w:r>
    </w:p>
    <w:p w14:paraId="2B32B89A" w14:textId="546D79EE" w:rsidR="008207EF" w:rsidRPr="00B742C5" w:rsidRDefault="008207EF"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To allow information </w:t>
      </w:r>
      <w:r w:rsidR="00F466F4" w:rsidRPr="00B742C5">
        <w:rPr>
          <w:rFonts w:ascii="Arial" w:hAnsi="Arial" w:cs="Arial"/>
          <w:color w:val="000000" w:themeColor="text1"/>
        </w:rPr>
        <w:t xml:space="preserve">to be gathered </w:t>
      </w:r>
      <w:r w:rsidRPr="00B742C5">
        <w:rPr>
          <w:rFonts w:ascii="Arial" w:hAnsi="Arial" w:cs="Arial"/>
          <w:color w:val="000000" w:themeColor="text1"/>
        </w:rPr>
        <w:t>and critical incidents</w:t>
      </w:r>
      <w:r w:rsidR="00F466F4" w:rsidRPr="00B742C5">
        <w:rPr>
          <w:rFonts w:ascii="Arial" w:hAnsi="Arial" w:cs="Arial"/>
          <w:color w:val="000000" w:themeColor="text1"/>
        </w:rPr>
        <w:t xml:space="preserve"> </w:t>
      </w:r>
      <w:r w:rsidR="00314A36" w:rsidRPr="00B742C5">
        <w:rPr>
          <w:rFonts w:ascii="Arial" w:hAnsi="Arial" w:cs="Arial"/>
          <w:color w:val="000000" w:themeColor="text1"/>
        </w:rPr>
        <w:t xml:space="preserve">to be </w:t>
      </w:r>
      <w:r w:rsidR="00F466F4" w:rsidRPr="00B742C5">
        <w:rPr>
          <w:rFonts w:ascii="Arial" w:hAnsi="Arial" w:cs="Arial"/>
          <w:color w:val="000000" w:themeColor="text1"/>
        </w:rPr>
        <w:t>identified</w:t>
      </w:r>
      <w:r w:rsidRPr="00B742C5">
        <w:rPr>
          <w:rFonts w:ascii="Arial" w:hAnsi="Arial" w:cs="Arial"/>
          <w:color w:val="000000" w:themeColor="text1"/>
        </w:rPr>
        <w:t xml:space="preserve"> </w:t>
      </w:r>
      <w:r w:rsidR="00F466F4" w:rsidRPr="00B742C5">
        <w:rPr>
          <w:rFonts w:ascii="Arial" w:hAnsi="Arial" w:cs="Arial"/>
          <w:color w:val="000000" w:themeColor="text1"/>
        </w:rPr>
        <w:t xml:space="preserve">productively </w:t>
      </w:r>
      <w:r w:rsidR="00A7777B" w:rsidRPr="00B742C5">
        <w:rPr>
          <w:rFonts w:ascii="Arial" w:hAnsi="Arial" w:cs="Arial"/>
          <w:color w:val="000000" w:themeColor="text1"/>
        </w:rPr>
        <w:t xml:space="preserve">within </w:t>
      </w:r>
      <w:r w:rsidRPr="00B742C5">
        <w:rPr>
          <w:rFonts w:ascii="Arial" w:hAnsi="Arial" w:cs="Arial"/>
          <w:color w:val="000000" w:themeColor="text1"/>
        </w:rPr>
        <w:t>the</w:t>
      </w:r>
      <w:r w:rsidR="00A7777B" w:rsidRPr="00B742C5">
        <w:rPr>
          <w:rFonts w:ascii="Arial" w:hAnsi="Arial" w:cs="Arial"/>
          <w:color w:val="000000" w:themeColor="text1"/>
        </w:rPr>
        <w:t xml:space="preserve"> classroom</w:t>
      </w:r>
      <w:r w:rsidR="009C6EC2" w:rsidRPr="00B742C5">
        <w:rPr>
          <w:rFonts w:ascii="Arial" w:hAnsi="Arial" w:cs="Arial"/>
          <w:color w:val="000000" w:themeColor="text1"/>
        </w:rPr>
        <w:t>,</w:t>
      </w:r>
      <w:r w:rsidR="00A7777B" w:rsidRPr="00B742C5">
        <w:rPr>
          <w:rFonts w:ascii="Arial" w:hAnsi="Arial" w:cs="Arial"/>
          <w:color w:val="000000" w:themeColor="text1"/>
        </w:rPr>
        <w:t xml:space="preserve"> </w:t>
      </w:r>
      <w:r w:rsidRPr="00B742C5">
        <w:rPr>
          <w:rFonts w:ascii="Arial" w:hAnsi="Arial" w:cs="Arial"/>
          <w:color w:val="000000" w:themeColor="text1"/>
        </w:rPr>
        <w:t xml:space="preserve">the </w:t>
      </w:r>
      <w:r w:rsidR="00FE71EF" w:rsidRPr="00B742C5">
        <w:rPr>
          <w:rFonts w:ascii="Arial" w:hAnsi="Arial" w:cs="Arial"/>
          <w:color w:val="000000" w:themeColor="text1"/>
        </w:rPr>
        <w:t>strategy</w:t>
      </w:r>
      <w:r w:rsidR="00F466F4" w:rsidRPr="00B742C5">
        <w:rPr>
          <w:rFonts w:ascii="Arial" w:hAnsi="Arial" w:cs="Arial"/>
          <w:color w:val="000000" w:themeColor="text1"/>
        </w:rPr>
        <w:t xml:space="preserve"> chosen</w:t>
      </w:r>
      <w:r w:rsidRPr="00B742C5">
        <w:rPr>
          <w:rFonts w:ascii="Arial" w:hAnsi="Arial" w:cs="Arial"/>
          <w:color w:val="000000" w:themeColor="text1"/>
        </w:rPr>
        <w:t xml:space="preserve"> was </w:t>
      </w:r>
      <w:r w:rsidR="00F466F4" w:rsidRPr="00B742C5">
        <w:rPr>
          <w:rFonts w:ascii="Arial" w:hAnsi="Arial" w:cs="Arial"/>
          <w:color w:val="000000" w:themeColor="text1"/>
        </w:rPr>
        <w:t xml:space="preserve">as a </w:t>
      </w:r>
      <w:r w:rsidRPr="00B742C5">
        <w:rPr>
          <w:rFonts w:ascii="Arial" w:hAnsi="Arial" w:cs="Arial"/>
          <w:color w:val="000000" w:themeColor="text1"/>
        </w:rPr>
        <w:t>case study approach. A case study can be described as a framework that allows the researcher to find specific results</w:t>
      </w:r>
      <w:r w:rsidR="00A7777B" w:rsidRPr="00B742C5">
        <w:rPr>
          <w:rFonts w:ascii="Arial" w:hAnsi="Arial" w:cs="Arial"/>
          <w:color w:val="000000" w:themeColor="text1"/>
        </w:rPr>
        <w:t xml:space="preserve"> around an area of interest</w:t>
      </w:r>
      <w:r w:rsidR="00EA4FB4" w:rsidRPr="00B742C5">
        <w:rPr>
          <w:rFonts w:ascii="Arial" w:hAnsi="Arial" w:cs="Arial"/>
          <w:color w:val="000000" w:themeColor="text1"/>
        </w:rPr>
        <w:t xml:space="preserve">, </w:t>
      </w:r>
      <w:r w:rsidR="007D796B" w:rsidRPr="007D796B">
        <w:rPr>
          <w:rFonts w:ascii="Arial" w:hAnsi="Arial" w:cs="Arial"/>
          <w:iCs/>
          <w:color w:val="000000" w:themeColor="text1"/>
        </w:rPr>
        <w:t>(</w:t>
      </w:r>
      <w:r w:rsidR="00EA4FB4" w:rsidRPr="007D796B">
        <w:rPr>
          <w:rFonts w:ascii="Arial" w:hAnsi="Arial" w:cs="Arial"/>
          <w:iCs/>
          <w:color w:val="000000" w:themeColor="text1"/>
        </w:rPr>
        <w:t>Cohen</w:t>
      </w:r>
      <w:r w:rsidR="00886595">
        <w:rPr>
          <w:rFonts w:ascii="Arial" w:hAnsi="Arial" w:cs="Arial"/>
          <w:iCs/>
          <w:color w:val="000000" w:themeColor="text1"/>
        </w:rPr>
        <w:t>,</w:t>
      </w:r>
      <w:r w:rsidR="00EA4FB4" w:rsidRPr="007D796B">
        <w:rPr>
          <w:rFonts w:ascii="Arial" w:hAnsi="Arial" w:cs="Arial"/>
          <w:iCs/>
          <w:color w:val="000000" w:themeColor="text1"/>
        </w:rPr>
        <w:t xml:space="preserve"> 2003</w:t>
      </w:r>
      <w:r w:rsidR="00666366" w:rsidRPr="007D796B">
        <w:rPr>
          <w:rFonts w:ascii="Arial" w:hAnsi="Arial" w:cs="Arial"/>
          <w:iCs/>
          <w:color w:val="000000" w:themeColor="text1"/>
        </w:rPr>
        <w:t>, p. 289</w:t>
      </w:r>
      <w:r w:rsidR="00EA4FB4" w:rsidRPr="007D796B">
        <w:rPr>
          <w:rFonts w:ascii="Arial" w:hAnsi="Arial" w:cs="Arial"/>
          <w:iCs/>
          <w:color w:val="000000" w:themeColor="text1"/>
        </w:rPr>
        <w:t>)</w:t>
      </w:r>
      <w:r w:rsidR="00A7777B" w:rsidRPr="007D796B">
        <w:rPr>
          <w:rFonts w:ascii="Arial" w:hAnsi="Arial" w:cs="Arial"/>
          <w:iCs/>
          <w:color w:val="000000" w:themeColor="text1"/>
        </w:rPr>
        <w:t>.</w:t>
      </w:r>
      <w:r w:rsidR="00A7777B" w:rsidRPr="00B742C5">
        <w:rPr>
          <w:rFonts w:ascii="Arial" w:hAnsi="Arial" w:cs="Arial"/>
          <w:color w:val="000000" w:themeColor="text1"/>
        </w:rPr>
        <w:t xml:space="preserve"> For example, in this case the area of interest is to identify</w:t>
      </w:r>
      <w:r w:rsidR="00071DF7" w:rsidRPr="00B742C5">
        <w:rPr>
          <w:rFonts w:ascii="Arial" w:hAnsi="Arial" w:cs="Arial"/>
          <w:color w:val="000000" w:themeColor="text1"/>
        </w:rPr>
        <w:t xml:space="preserve"> a</w:t>
      </w:r>
      <w:r w:rsidR="00A7777B" w:rsidRPr="00B742C5">
        <w:rPr>
          <w:rFonts w:ascii="Arial" w:hAnsi="Arial" w:cs="Arial"/>
          <w:color w:val="000000" w:themeColor="text1"/>
        </w:rPr>
        <w:t xml:space="preserve"> critical incident within a classroom</w:t>
      </w:r>
      <w:r w:rsidRPr="00B742C5">
        <w:rPr>
          <w:rFonts w:ascii="Arial" w:hAnsi="Arial" w:cs="Arial"/>
          <w:color w:val="000000" w:themeColor="text1"/>
        </w:rPr>
        <w:t>.</w:t>
      </w:r>
      <w:r w:rsidR="00A7777B" w:rsidRPr="00B742C5">
        <w:rPr>
          <w:rFonts w:ascii="Arial" w:hAnsi="Arial" w:cs="Arial"/>
          <w:color w:val="000000" w:themeColor="text1"/>
        </w:rPr>
        <w:t xml:space="preserve"> Furthermore, </w:t>
      </w:r>
      <w:r w:rsidRPr="00B742C5">
        <w:rPr>
          <w:rFonts w:ascii="Arial" w:hAnsi="Arial" w:cs="Arial"/>
          <w:color w:val="000000" w:themeColor="text1"/>
        </w:rPr>
        <w:t xml:space="preserve">Cohen also </w:t>
      </w:r>
      <w:r w:rsidR="00A7777B" w:rsidRPr="00B742C5">
        <w:rPr>
          <w:rFonts w:ascii="Arial" w:hAnsi="Arial" w:cs="Arial"/>
          <w:color w:val="000000" w:themeColor="text1"/>
        </w:rPr>
        <w:t xml:space="preserve">emphasises how a case study can be </w:t>
      </w:r>
      <w:r w:rsidRPr="00B742C5">
        <w:rPr>
          <w:rFonts w:ascii="Arial" w:hAnsi="Arial" w:cs="Arial"/>
          <w:color w:val="000000" w:themeColor="text1"/>
        </w:rPr>
        <w:t xml:space="preserve">a great </w:t>
      </w:r>
      <w:r w:rsidR="00FE71EF" w:rsidRPr="00B742C5">
        <w:rPr>
          <w:rFonts w:ascii="Arial" w:hAnsi="Arial" w:cs="Arial"/>
          <w:color w:val="000000" w:themeColor="text1"/>
        </w:rPr>
        <w:t xml:space="preserve">strategy </w:t>
      </w:r>
      <w:r w:rsidRPr="00B742C5">
        <w:rPr>
          <w:rFonts w:ascii="Arial" w:hAnsi="Arial" w:cs="Arial"/>
          <w:color w:val="000000" w:themeColor="text1"/>
        </w:rPr>
        <w:t xml:space="preserve">that allows the researcher to gain </w:t>
      </w:r>
      <w:r w:rsidR="00A7777B" w:rsidRPr="00B742C5">
        <w:rPr>
          <w:rFonts w:ascii="Arial" w:hAnsi="Arial" w:cs="Arial"/>
          <w:color w:val="000000" w:themeColor="text1"/>
        </w:rPr>
        <w:t>descriptive details on the area that they want to discover.</w:t>
      </w:r>
      <w:r w:rsidRPr="00B742C5">
        <w:rPr>
          <w:rFonts w:ascii="Arial" w:hAnsi="Arial" w:cs="Arial"/>
          <w:color w:val="000000" w:themeColor="text1"/>
        </w:rPr>
        <w:t xml:space="preserve"> </w:t>
      </w:r>
    </w:p>
    <w:p w14:paraId="3D5D1594" w14:textId="13120B37" w:rsidR="00084B9D" w:rsidRPr="00B742C5" w:rsidRDefault="00FE71EF"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Following the identification of the strategy used to collect the data</w:t>
      </w:r>
      <w:r w:rsidR="000E7815" w:rsidRPr="00B742C5">
        <w:rPr>
          <w:rFonts w:ascii="Arial" w:hAnsi="Arial" w:cs="Arial"/>
          <w:color w:val="000000" w:themeColor="text1"/>
        </w:rPr>
        <w:t>,</w:t>
      </w:r>
      <w:r w:rsidRPr="00B742C5">
        <w:rPr>
          <w:rFonts w:ascii="Arial" w:hAnsi="Arial" w:cs="Arial"/>
          <w:color w:val="000000" w:themeColor="text1"/>
        </w:rPr>
        <w:t xml:space="preserve"> the observational learning method used</w:t>
      </w:r>
      <w:r w:rsidR="00071DF7" w:rsidRPr="00B742C5">
        <w:rPr>
          <w:rFonts w:ascii="Arial" w:hAnsi="Arial" w:cs="Arial"/>
          <w:color w:val="000000" w:themeColor="text1"/>
        </w:rPr>
        <w:t>,</w:t>
      </w:r>
      <w:r w:rsidRPr="00B742C5">
        <w:rPr>
          <w:rFonts w:ascii="Arial" w:hAnsi="Arial" w:cs="Arial"/>
          <w:color w:val="000000" w:themeColor="text1"/>
        </w:rPr>
        <w:t xml:space="preserve"> </w:t>
      </w:r>
      <w:r w:rsidR="000E7815" w:rsidRPr="00B742C5">
        <w:rPr>
          <w:rFonts w:ascii="Arial" w:hAnsi="Arial" w:cs="Arial"/>
          <w:color w:val="000000" w:themeColor="text1"/>
        </w:rPr>
        <w:t xml:space="preserve">followed </w:t>
      </w:r>
      <w:r w:rsidR="00084B9D" w:rsidRPr="00B742C5">
        <w:rPr>
          <w:rFonts w:ascii="Arial" w:hAnsi="Arial" w:cs="Arial"/>
          <w:color w:val="000000" w:themeColor="text1"/>
        </w:rPr>
        <w:t xml:space="preserve">the work of </w:t>
      </w:r>
      <w:proofErr w:type="spellStart"/>
      <w:r w:rsidR="000E7815" w:rsidRPr="00B742C5">
        <w:rPr>
          <w:rFonts w:ascii="Arial" w:hAnsi="Arial" w:cs="Arial"/>
          <w:color w:val="000000" w:themeColor="text1"/>
        </w:rPr>
        <w:t>Angrosino</w:t>
      </w:r>
      <w:proofErr w:type="spellEnd"/>
      <w:r w:rsidR="009C6EC2" w:rsidRPr="00B742C5">
        <w:rPr>
          <w:rFonts w:ascii="Arial" w:hAnsi="Arial" w:cs="Arial"/>
          <w:color w:val="000000" w:themeColor="text1"/>
        </w:rPr>
        <w:t xml:space="preserve">, </w:t>
      </w:r>
      <w:r w:rsidR="007D796B">
        <w:rPr>
          <w:rFonts w:ascii="Arial" w:hAnsi="Arial" w:cs="Arial"/>
          <w:color w:val="000000" w:themeColor="text1"/>
        </w:rPr>
        <w:t>(</w:t>
      </w:r>
      <w:proofErr w:type="spellStart"/>
      <w:r w:rsidR="000E7815" w:rsidRPr="00B742C5">
        <w:rPr>
          <w:rFonts w:ascii="Arial" w:hAnsi="Arial" w:cs="Arial"/>
          <w:color w:val="000000" w:themeColor="text1"/>
        </w:rPr>
        <w:t>Angrosino</w:t>
      </w:r>
      <w:proofErr w:type="spellEnd"/>
      <w:r w:rsidR="00886595">
        <w:rPr>
          <w:rFonts w:ascii="Arial" w:hAnsi="Arial" w:cs="Arial"/>
          <w:color w:val="000000" w:themeColor="text1"/>
        </w:rPr>
        <w:t>,</w:t>
      </w:r>
      <w:r w:rsidR="000E7815" w:rsidRPr="00B742C5">
        <w:rPr>
          <w:rFonts w:ascii="Arial" w:hAnsi="Arial" w:cs="Arial"/>
          <w:color w:val="000000" w:themeColor="text1"/>
        </w:rPr>
        <w:t xml:space="preserve"> 2016, p.2)</w:t>
      </w:r>
      <w:r w:rsidR="009C6EC2" w:rsidRPr="00B742C5">
        <w:rPr>
          <w:rFonts w:ascii="Arial" w:hAnsi="Arial" w:cs="Arial"/>
          <w:color w:val="000000" w:themeColor="text1"/>
        </w:rPr>
        <w:t xml:space="preserve">. </w:t>
      </w:r>
      <w:proofErr w:type="spellStart"/>
      <w:r w:rsidR="009C6EC2" w:rsidRPr="00B742C5">
        <w:rPr>
          <w:rFonts w:ascii="Arial" w:hAnsi="Arial" w:cs="Arial"/>
          <w:color w:val="000000" w:themeColor="text1"/>
        </w:rPr>
        <w:t>Angrosino</w:t>
      </w:r>
      <w:proofErr w:type="spellEnd"/>
      <w:r w:rsidR="009C6EC2" w:rsidRPr="00B742C5">
        <w:rPr>
          <w:rFonts w:ascii="Arial" w:hAnsi="Arial" w:cs="Arial"/>
          <w:color w:val="000000" w:themeColor="text1"/>
        </w:rPr>
        <w:t xml:space="preserve"> </w:t>
      </w:r>
      <w:r w:rsidR="00084B9D" w:rsidRPr="00B742C5">
        <w:rPr>
          <w:rFonts w:ascii="Arial" w:hAnsi="Arial" w:cs="Arial"/>
          <w:color w:val="000000" w:themeColor="text1"/>
        </w:rPr>
        <w:t xml:space="preserve">believes </w:t>
      </w:r>
      <w:r w:rsidR="000E7815" w:rsidRPr="00B742C5">
        <w:rPr>
          <w:rFonts w:ascii="Arial" w:hAnsi="Arial" w:cs="Arial"/>
          <w:color w:val="000000" w:themeColor="text1"/>
        </w:rPr>
        <w:t xml:space="preserve">that </w:t>
      </w:r>
      <w:r w:rsidR="00084B9D" w:rsidRPr="00B742C5">
        <w:rPr>
          <w:rFonts w:ascii="Arial" w:hAnsi="Arial" w:cs="Arial"/>
          <w:color w:val="000000" w:themeColor="text1"/>
        </w:rPr>
        <w:t xml:space="preserve">there are three approaches to observation which consist of: The </w:t>
      </w:r>
      <w:r w:rsidR="000E7815" w:rsidRPr="00B742C5">
        <w:rPr>
          <w:rFonts w:ascii="Arial" w:hAnsi="Arial" w:cs="Arial"/>
          <w:color w:val="000000" w:themeColor="text1"/>
        </w:rPr>
        <w:t>N</w:t>
      </w:r>
      <w:r w:rsidR="00084B9D" w:rsidRPr="00B742C5">
        <w:rPr>
          <w:rFonts w:ascii="Arial" w:hAnsi="Arial" w:cs="Arial"/>
          <w:color w:val="000000" w:themeColor="text1"/>
        </w:rPr>
        <w:t xml:space="preserve">on-reactive </w:t>
      </w:r>
      <w:r w:rsidR="000E7815" w:rsidRPr="00B742C5">
        <w:rPr>
          <w:rFonts w:ascii="Arial" w:hAnsi="Arial" w:cs="Arial"/>
          <w:color w:val="000000" w:themeColor="text1"/>
        </w:rPr>
        <w:t>O</w:t>
      </w:r>
      <w:r w:rsidR="00084B9D" w:rsidRPr="00B742C5">
        <w:rPr>
          <w:rFonts w:ascii="Arial" w:hAnsi="Arial" w:cs="Arial"/>
          <w:color w:val="000000" w:themeColor="text1"/>
        </w:rPr>
        <w:t xml:space="preserve">bserver, The </w:t>
      </w:r>
      <w:r w:rsidR="000E7815" w:rsidRPr="00B742C5">
        <w:rPr>
          <w:rFonts w:ascii="Arial" w:hAnsi="Arial" w:cs="Arial"/>
          <w:color w:val="000000" w:themeColor="text1"/>
        </w:rPr>
        <w:t>P</w:t>
      </w:r>
      <w:r w:rsidR="00084B9D" w:rsidRPr="00B742C5">
        <w:rPr>
          <w:rFonts w:ascii="Arial" w:hAnsi="Arial" w:cs="Arial"/>
          <w:color w:val="000000" w:themeColor="text1"/>
        </w:rPr>
        <w:t xml:space="preserve">articipant </w:t>
      </w:r>
      <w:r w:rsidR="000E7815" w:rsidRPr="00B742C5">
        <w:rPr>
          <w:rFonts w:ascii="Arial" w:hAnsi="Arial" w:cs="Arial"/>
          <w:color w:val="000000" w:themeColor="text1"/>
        </w:rPr>
        <w:t>O</w:t>
      </w:r>
      <w:r w:rsidR="00084B9D" w:rsidRPr="00B742C5">
        <w:rPr>
          <w:rFonts w:ascii="Arial" w:hAnsi="Arial" w:cs="Arial"/>
          <w:color w:val="000000" w:themeColor="text1"/>
        </w:rPr>
        <w:t xml:space="preserve">bserver and </w:t>
      </w:r>
      <w:r w:rsidR="000E7815" w:rsidRPr="00B742C5">
        <w:rPr>
          <w:rFonts w:ascii="Arial" w:hAnsi="Arial" w:cs="Arial"/>
          <w:color w:val="000000" w:themeColor="text1"/>
        </w:rPr>
        <w:t>T</w:t>
      </w:r>
      <w:r w:rsidR="00084B9D" w:rsidRPr="00B742C5">
        <w:rPr>
          <w:rFonts w:ascii="Arial" w:hAnsi="Arial" w:cs="Arial"/>
          <w:color w:val="000000" w:themeColor="text1"/>
        </w:rPr>
        <w:t xml:space="preserve">he </w:t>
      </w:r>
      <w:r w:rsidR="000E7815" w:rsidRPr="00B742C5">
        <w:rPr>
          <w:rFonts w:ascii="Arial" w:hAnsi="Arial" w:cs="Arial"/>
          <w:color w:val="000000" w:themeColor="text1"/>
        </w:rPr>
        <w:t>R</w:t>
      </w:r>
      <w:r w:rsidR="00084B9D" w:rsidRPr="00B742C5">
        <w:rPr>
          <w:rFonts w:ascii="Arial" w:hAnsi="Arial" w:cs="Arial"/>
          <w:color w:val="000000" w:themeColor="text1"/>
        </w:rPr>
        <w:t xml:space="preserve">eactive </w:t>
      </w:r>
      <w:r w:rsidR="000E7815" w:rsidRPr="00B742C5">
        <w:rPr>
          <w:rFonts w:ascii="Arial" w:hAnsi="Arial" w:cs="Arial"/>
          <w:color w:val="000000" w:themeColor="text1"/>
        </w:rPr>
        <w:t>O</w:t>
      </w:r>
      <w:r w:rsidR="00084B9D" w:rsidRPr="00B742C5">
        <w:rPr>
          <w:rFonts w:ascii="Arial" w:hAnsi="Arial" w:cs="Arial"/>
          <w:color w:val="000000" w:themeColor="text1"/>
        </w:rPr>
        <w:t>bserver. All of which have been described in detail below.</w:t>
      </w:r>
    </w:p>
    <w:p w14:paraId="68F92732" w14:textId="0B6FA751" w:rsidR="00CF402D" w:rsidRPr="00B742C5" w:rsidRDefault="003C5B8E" w:rsidP="00D777CD">
      <w:pPr>
        <w:spacing w:before="100" w:beforeAutospacing="1" w:after="100" w:afterAutospacing="1" w:line="360" w:lineRule="auto"/>
        <w:rPr>
          <w:rFonts w:ascii="Arial" w:hAnsi="Arial" w:cs="Arial"/>
          <w:b/>
          <w:bCs/>
          <w:color w:val="000000" w:themeColor="text1"/>
        </w:rPr>
      </w:pPr>
      <w:proofErr w:type="spellStart"/>
      <w:r w:rsidRPr="00B742C5">
        <w:rPr>
          <w:rFonts w:ascii="Arial" w:hAnsi="Arial" w:cs="Arial"/>
          <w:b/>
          <w:bCs/>
          <w:color w:val="000000" w:themeColor="text1"/>
        </w:rPr>
        <w:t>Angrosin</w:t>
      </w:r>
      <w:r w:rsidR="0006387F" w:rsidRPr="00B742C5">
        <w:rPr>
          <w:rFonts w:ascii="Arial" w:hAnsi="Arial" w:cs="Arial"/>
          <w:b/>
          <w:bCs/>
          <w:color w:val="000000" w:themeColor="text1"/>
        </w:rPr>
        <w:t>o</w:t>
      </w:r>
      <w:r w:rsidRPr="00B742C5">
        <w:rPr>
          <w:rFonts w:ascii="Arial" w:hAnsi="Arial" w:cs="Arial"/>
          <w:b/>
          <w:bCs/>
          <w:color w:val="000000" w:themeColor="text1"/>
        </w:rPr>
        <w:t>s</w:t>
      </w:r>
      <w:proofErr w:type="spellEnd"/>
      <w:r w:rsidRPr="00B742C5">
        <w:rPr>
          <w:rFonts w:ascii="Arial" w:hAnsi="Arial" w:cs="Arial"/>
          <w:b/>
          <w:bCs/>
          <w:color w:val="000000" w:themeColor="text1"/>
        </w:rPr>
        <w:t>’ 3 approaches to observational learning</w:t>
      </w:r>
    </w:p>
    <w:p w14:paraId="5EF843E3" w14:textId="4D306884" w:rsidR="00CF402D" w:rsidRPr="00B742C5" w:rsidRDefault="00E92ADF"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lastRenderedPageBreak/>
        <w:t>Non-Reactive</w:t>
      </w:r>
    </w:p>
    <w:p w14:paraId="6FFEB8D5" w14:textId="072188D5" w:rsidR="002F43CC" w:rsidRPr="00B742C5" w:rsidRDefault="009216E1"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Firstly, the non-reactive observer can be described as one who does not intervene in the environment, but instead takes a step back and observes the environment as an o</w:t>
      </w:r>
      <w:r w:rsidR="00E92ADF" w:rsidRPr="00B742C5">
        <w:rPr>
          <w:rFonts w:ascii="Arial" w:hAnsi="Arial" w:cs="Arial"/>
          <w:color w:val="000000" w:themeColor="text1"/>
        </w:rPr>
        <w:t>utside figure</w:t>
      </w:r>
      <w:r w:rsidRPr="00B742C5">
        <w:rPr>
          <w:rFonts w:ascii="Arial" w:hAnsi="Arial" w:cs="Arial"/>
          <w:color w:val="000000" w:themeColor="text1"/>
        </w:rPr>
        <w:t xml:space="preserve">. </w:t>
      </w:r>
      <w:r w:rsidR="00323E9C" w:rsidRPr="00B742C5">
        <w:rPr>
          <w:rFonts w:ascii="Arial" w:hAnsi="Arial" w:cs="Arial"/>
          <w:color w:val="000000" w:themeColor="text1"/>
        </w:rPr>
        <w:t xml:space="preserve">This </w:t>
      </w:r>
      <w:r w:rsidR="00E92ADF" w:rsidRPr="00B742C5">
        <w:rPr>
          <w:rFonts w:ascii="Arial" w:hAnsi="Arial" w:cs="Arial"/>
          <w:color w:val="000000" w:themeColor="text1"/>
        </w:rPr>
        <w:t xml:space="preserve">approach is </w:t>
      </w:r>
      <w:r w:rsidR="00F064B6" w:rsidRPr="00B742C5">
        <w:rPr>
          <w:rFonts w:ascii="Arial" w:hAnsi="Arial" w:cs="Arial"/>
          <w:color w:val="000000" w:themeColor="text1"/>
        </w:rPr>
        <w:t xml:space="preserve">useful for </w:t>
      </w:r>
      <w:r w:rsidR="00323E9C" w:rsidRPr="00B742C5">
        <w:rPr>
          <w:rFonts w:ascii="Arial" w:hAnsi="Arial" w:cs="Arial"/>
          <w:color w:val="000000" w:themeColor="text1"/>
        </w:rPr>
        <w:t>observer</w:t>
      </w:r>
      <w:r w:rsidR="00F064B6" w:rsidRPr="00B742C5">
        <w:rPr>
          <w:rFonts w:ascii="Arial" w:hAnsi="Arial" w:cs="Arial"/>
          <w:color w:val="000000" w:themeColor="text1"/>
        </w:rPr>
        <w:t>s who want</w:t>
      </w:r>
      <w:r w:rsidR="00323E9C" w:rsidRPr="00B742C5">
        <w:rPr>
          <w:rFonts w:ascii="Arial" w:hAnsi="Arial" w:cs="Arial"/>
          <w:color w:val="000000" w:themeColor="text1"/>
        </w:rPr>
        <w:t xml:space="preserve"> to </w:t>
      </w:r>
      <w:r w:rsidR="00F064B6" w:rsidRPr="00B742C5">
        <w:rPr>
          <w:rFonts w:ascii="Arial" w:hAnsi="Arial" w:cs="Arial"/>
          <w:color w:val="000000" w:themeColor="text1"/>
        </w:rPr>
        <w:t xml:space="preserve">collect figures </w:t>
      </w:r>
      <w:r w:rsidR="00323E9C" w:rsidRPr="00B742C5">
        <w:rPr>
          <w:rFonts w:ascii="Arial" w:hAnsi="Arial" w:cs="Arial"/>
          <w:color w:val="000000" w:themeColor="text1"/>
        </w:rPr>
        <w:t>and</w:t>
      </w:r>
      <w:r w:rsidR="00E05E2A" w:rsidRPr="00B742C5">
        <w:rPr>
          <w:rFonts w:ascii="Arial" w:hAnsi="Arial" w:cs="Arial"/>
          <w:color w:val="000000" w:themeColor="text1"/>
        </w:rPr>
        <w:t>/</w:t>
      </w:r>
      <w:r w:rsidR="00F064B6" w:rsidRPr="00B742C5">
        <w:rPr>
          <w:rFonts w:ascii="Arial" w:hAnsi="Arial" w:cs="Arial"/>
          <w:color w:val="000000" w:themeColor="text1"/>
        </w:rPr>
        <w:t>or focus on in depth situations</w:t>
      </w:r>
      <w:r w:rsidR="00323E9C" w:rsidRPr="00B742C5">
        <w:rPr>
          <w:rFonts w:ascii="Arial" w:hAnsi="Arial" w:cs="Arial"/>
          <w:color w:val="000000" w:themeColor="text1"/>
        </w:rPr>
        <w:t>.</w:t>
      </w:r>
    </w:p>
    <w:p w14:paraId="6C0642F8" w14:textId="1B8E1C61" w:rsidR="00084B9D" w:rsidRPr="00B742C5" w:rsidRDefault="00084B9D"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Participant Observer</w:t>
      </w:r>
    </w:p>
    <w:p w14:paraId="0CB4A279" w14:textId="0AD8CF9B" w:rsidR="00063544" w:rsidRPr="00B742C5" w:rsidRDefault="00E05E2A"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The second approach is </w:t>
      </w:r>
      <w:r w:rsidR="009216E1" w:rsidRPr="00B742C5">
        <w:rPr>
          <w:rFonts w:ascii="Arial" w:hAnsi="Arial" w:cs="Arial"/>
          <w:color w:val="000000" w:themeColor="text1"/>
        </w:rPr>
        <w:t xml:space="preserve">the participant observer. </w:t>
      </w:r>
      <w:r w:rsidR="002F43CC" w:rsidRPr="00B742C5">
        <w:rPr>
          <w:rFonts w:ascii="Arial" w:hAnsi="Arial" w:cs="Arial"/>
          <w:color w:val="000000" w:themeColor="text1"/>
        </w:rPr>
        <w:t>This observation method differs greatly with the non-reactive observer and some may say i</w:t>
      </w:r>
      <w:r w:rsidRPr="00B742C5">
        <w:rPr>
          <w:rFonts w:ascii="Arial" w:hAnsi="Arial" w:cs="Arial"/>
          <w:color w:val="000000" w:themeColor="text1"/>
        </w:rPr>
        <w:t>s</w:t>
      </w:r>
      <w:r w:rsidR="002F43CC" w:rsidRPr="00B742C5">
        <w:rPr>
          <w:rFonts w:ascii="Arial" w:hAnsi="Arial" w:cs="Arial"/>
          <w:color w:val="000000" w:themeColor="text1"/>
        </w:rPr>
        <w:t xml:space="preserve"> the opposite. This method consists o</w:t>
      </w:r>
      <w:r w:rsidRPr="00B742C5">
        <w:rPr>
          <w:rFonts w:ascii="Arial" w:hAnsi="Arial" w:cs="Arial"/>
          <w:color w:val="000000" w:themeColor="text1"/>
        </w:rPr>
        <w:t>f</w:t>
      </w:r>
      <w:r w:rsidR="002F43CC" w:rsidRPr="00B742C5">
        <w:rPr>
          <w:rFonts w:ascii="Arial" w:hAnsi="Arial" w:cs="Arial"/>
          <w:color w:val="000000" w:themeColor="text1"/>
        </w:rPr>
        <w:t xml:space="preserve"> the observer taking part in the activities of those in the environment, </w:t>
      </w:r>
      <w:r w:rsidR="007D796B">
        <w:rPr>
          <w:rFonts w:ascii="Arial" w:hAnsi="Arial" w:cs="Arial"/>
          <w:color w:val="000000" w:themeColor="text1"/>
        </w:rPr>
        <w:t>(</w:t>
      </w:r>
      <w:proofErr w:type="spellStart"/>
      <w:r w:rsidR="008201A2" w:rsidRPr="00B742C5">
        <w:rPr>
          <w:rFonts w:ascii="Arial" w:hAnsi="Arial" w:cs="Arial"/>
          <w:color w:val="000000" w:themeColor="text1"/>
        </w:rPr>
        <w:t>Musante</w:t>
      </w:r>
      <w:proofErr w:type="spellEnd"/>
      <w:r w:rsidR="008201A2" w:rsidRPr="00B742C5">
        <w:rPr>
          <w:rFonts w:ascii="Arial" w:hAnsi="Arial" w:cs="Arial"/>
          <w:color w:val="000000" w:themeColor="text1"/>
        </w:rPr>
        <w:t xml:space="preserve"> and </w:t>
      </w:r>
      <w:proofErr w:type="spellStart"/>
      <w:r w:rsidR="008201A2" w:rsidRPr="00B742C5">
        <w:rPr>
          <w:rFonts w:ascii="Arial" w:hAnsi="Arial" w:cs="Arial"/>
          <w:color w:val="000000" w:themeColor="text1"/>
        </w:rPr>
        <w:t>Dewalt</w:t>
      </w:r>
      <w:proofErr w:type="spellEnd"/>
      <w:r w:rsidR="008201A2" w:rsidRPr="00B742C5">
        <w:rPr>
          <w:rFonts w:ascii="Arial" w:hAnsi="Arial" w:cs="Arial"/>
          <w:color w:val="000000" w:themeColor="text1"/>
        </w:rPr>
        <w:t xml:space="preserve"> (2010</w:t>
      </w:r>
      <w:r w:rsidR="00B7428C" w:rsidRPr="00B742C5">
        <w:rPr>
          <w:rFonts w:ascii="Arial" w:hAnsi="Arial" w:cs="Arial"/>
          <w:color w:val="000000" w:themeColor="text1"/>
        </w:rPr>
        <w:t>, p.1</w:t>
      </w:r>
      <w:r w:rsidR="008201A2" w:rsidRPr="00B742C5">
        <w:rPr>
          <w:rFonts w:ascii="Arial" w:hAnsi="Arial" w:cs="Arial"/>
          <w:color w:val="000000" w:themeColor="text1"/>
        </w:rPr>
        <w:t xml:space="preserve">). </w:t>
      </w:r>
      <w:r w:rsidR="00323E9C" w:rsidRPr="00B742C5">
        <w:rPr>
          <w:rFonts w:ascii="Arial" w:hAnsi="Arial" w:cs="Arial"/>
          <w:color w:val="000000" w:themeColor="text1"/>
        </w:rPr>
        <w:t xml:space="preserve">This approach </w:t>
      </w:r>
      <w:r w:rsidR="00063544" w:rsidRPr="00B742C5">
        <w:rPr>
          <w:rFonts w:ascii="Arial" w:hAnsi="Arial" w:cs="Arial"/>
          <w:color w:val="000000" w:themeColor="text1"/>
        </w:rPr>
        <w:t xml:space="preserve">is </w:t>
      </w:r>
      <w:r w:rsidR="00323E9C" w:rsidRPr="00B742C5">
        <w:rPr>
          <w:rFonts w:ascii="Arial" w:hAnsi="Arial" w:cs="Arial"/>
          <w:color w:val="000000" w:themeColor="text1"/>
        </w:rPr>
        <w:t xml:space="preserve">commonly used in </w:t>
      </w:r>
      <w:r w:rsidR="00040E41" w:rsidRPr="00B742C5">
        <w:rPr>
          <w:rFonts w:ascii="Arial" w:hAnsi="Arial" w:cs="Arial"/>
          <w:color w:val="000000" w:themeColor="text1"/>
        </w:rPr>
        <w:t>teaching and</w:t>
      </w:r>
      <w:r w:rsidR="00063544" w:rsidRPr="00B742C5">
        <w:rPr>
          <w:rFonts w:ascii="Arial" w:hAnsi="Arial" w:cs="Arial"/>
          <w:color w:val="000000" w:themeColor="text1"/>
        </w:rPr>
        <w:t xml:space="preserve"> </w:t>
      </w:r>
      <w:r w:rsidR="00323E9C" w:rsidRPr="00B742C5">
        <w:rPr>
          <w:rFonts w:ascii="Arial" w:hAnsi="Arial" w:cs="Arial"/>
          <w:color w:val="000000" w:themeColor="text1"/>
        </w:rPr>
        <w:t xml:space="preserve">allows the observer to </w:t>
      </w:r>
      <w:r w:rsidRPr="00B742C5">
        <w:rPr>
          <w:rFonts w:ascii="Arial" w:hAnsi="Arial" w:cs="Arial"/>
          <w:color w:val="000000" w:themeColor="text1"/>
        </w:rPr>
        <w:t xml:space="preserve">gain a </w:t>
      </w:r>
      <w:r w:rsidR="00CF402D" w:rsidRPr="00B742C5">
        <w:rPr>
          <w:rFonts w:ascii="Arial" w:hAnsi="Arial" w:cs="Arial"/>
          <w:color w:val="000000" w:themeColor="text1"/>
        </w:rPr>
        <w:t>better understanding of what it is like to be a participant in the environment</w:t>
      </w:r>
      <w:r w:rsidR="00A35C6F" w:rsidRPr="00B742C5">
        <w:rPr>
          <w:rFonts w:ascii="Arial" w:hAnsi="Arial" w:cs="Arial"/>
          <w:color w:val="000000" w:themeColor="text1"/>
        </w:rPr>
        <w:t xml:space="preserve">, </w:t>
      </w:r>
      <w:r w:rsidR="007D796B" w:rsidRPr="007D796B">
        <w:rPr>
          <w:rFonts w:ascii="Arial" w:hAnsi="Arial" w:cs="Arial"/>
          <w:iCs/>
          <w:color w:val="000000" w:themeColor="text1"/>
        </w:rPr>
        <w:t>(</w:t>
      </w:r>
      <w:r w:rsidR="00A35C6F" w:rsidRPr="007D796B">
        <w:rPr>
          <w:rFonts w:ascii="Arial" w:hAnsi="Arial" w:cs="Arial"/>
          <w:iCs/>
          <w:color w:val="000000" w:themeColor="text1"/>
        </w:rPr>
        <w:t>Alexander</w:t>
      </w:r>
      <w:r w:rsidR="00886595">
        <w:rPr>
          <w:rFonts w:ascii="Arial" w:hAnsi="Arial" w:cs="Arial"/>
          <w:iCs/>
          <w:color w:val="000000" w:themeColor="text1"/>
        </w:rPr>
        <w:t>,</w:t>
      </w:r>
      <w:r w:rsidR="00A35C6F" w:rsidRPr="007D796B">
        <w:rPr>
          <w:rFonts w:ascii="Arial" w:hAnsi="Arial" w:cs="Arial"/>
          <w:iCs/>
          <w:color w:val="000000" w:themeColor="text1"/>
        </w:rPr>
        <w:t xml:space="preserve"> 1982</w:t>
      </w:r>
      <w:r w:rsidR="003A73A2" w:rsidRPr="007D796B">
        <w:rPr>
          <w:rFonts w:ascii="Arial" w:hAnsi="Arial" w:cs="Arial"/>
          <w:iCs/>
          <w:color w:val="000000" w:themeColor="text1"/>
        </w:rPr>
        <w:t>, p.63</w:t>
      </w:r>
      <w:r w:rsidR="00A35C6F" w:rsidRPr="007D796B">
        <w:rPr>
          <w:rFonts w:ascii="Arial" w:hAnsi="Arial" w:cs="Arial"/>
          <w:iCs/>
          <w:color w:val="000000" w:themeColor="text1"/>
        </w:rPr>
        <w:t>)</w:t>
      </w:r>
      <w:r w:rsidR="00CF402D" w:rsidRPr="007D796B">
        <w:rPr>
          <w:rFonts w:ascii="Arial" w:hAnsi="Arial" w:cs="Arial"/>
          <w:iCs/>
          <w:color w:val="000000" w:themeColor="text1"/>
        </w:rPr>
        <w:t>.</w:t>
      </w:r>
    </w:p>
    <w:p w14:paraId="72824BA3" w14:textId="2A40A2DC" w:rsidR="00084B9D" w:rsidRPr="00B742C5" w:rsidRDefault="00084B9D" w:rsidP="00D777CD">
      <w:pPr>
        <w:spacing w:before="100" w:beforeAutospacing="1" w:after="100" w:afterAutospacing="1" w:line="360" w:lineRule="auto"/>
        <w:rPr>
          <w:rFonts w:ascii="Arial" w:hAnsi="Arial" w:cs="Arial"/>
          <w:color w:val="000000" w:themeColor="text1"/>
        </w:rPr>
      </w:pPr>
      <w:r w:rsidRPr="00B742C5">
        <w:rPr>
          <w:rFonts w:ascii="Arial" w:hAnsi="Arial" w:cs="Arial"/>
          <w:i/>
          <w:iCs/>
          <w:color w:val="000000" w:themeColor="text1"/>
        </w:rPr>
        <w:t>Reactive Observer</w:t>
      </w:r>
    </w:p>
    <w:p w14:paraId="586E453C" w14:textId="35E37813" w:rsidR="002F43CC" w:rsidRPr="00B742C5" w:rsidRDefault="00CF402D"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Furthermore</w:t>
      </w:r>
      <w:r w:rsidR="002F43CC" w:rsidRPr="00B742C5">
        <w:rPr>
          <w:rFonts w:ascii="Arial" w:hAnsi="Arial" w:cs="Arial"/>
          <w:color w:val="000000" w:themeColor="text1"/>
        </w:rPr>
        <w:t>, the reactive observer. This method of observation is perfect for those who want a mixture of both the non-reactive approach and the participant observer approach. This approach involves the observer sitting back and observing the actions of those in the environment. However, this approach also allows the observer to intervene in activities to ask questions to strengthen understanding.</w:t>
      </w:r>
    </w:p>
    <w:p w14:paraId="4229D303" w14:textId="019C6CB4" w:rsidR="00143E67" w:rsidRPr="00B742C5" w:rsidRDefault="00063544"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Following a detailed study into </w:t>
      </w:r>
      <w:proofErr w:type="spellStart"/>
      <w:r w:rsidRPr="00B742C5">
        <w:rPr>
          <w:rFonts w:ascii="Arial" w:hAnsi="Arial" w:cs="Arial"/>
          <w:color w:val="000000" w:themeColor="text1"/>
        </w:rPr>
        <w:t>Angrosin</w:t>
      </w:r>
      <w:r w:rsidR="0006387F" w:rsidRPr="00B742C5">
        <w:rPr>
          <w:rFonts w:ascii="Arial" w:hAnsi="Arial" w:cs="Arial"/>
          <w:color w:val="000000" w:themeColor="text1"/>
        </w:rPr>
        <w:t>o</w:t>
      </w:r>
      <w:r w:rsidRPr="00B742C5">
        <w:rPr>
          <w:rFonts w:ascii="Arial" w:hAnsi="Arial" w:cs="Arial"/>
          <w:color w:val="000000" w:themeColor="text1"/>
        </w:rPr>
        <w:t>s</w:t>
      </w:r>
      <w:proofErr w:type="spellEnd"/>
      <w:r w:rsidRPr="00B742C5">
        <w:rPr>
          <w:rFonts w:ascii="Arial" w:hAnsi="Arial" w:cs="Arial"/>
          <w:color w:val="000000" w:themeColor="text1"/>
        </w:rPr>
        <w:t xml:space="preserve">’ three approaches </w:t>
      </w:r>
      <w:r w:rsidR="000E7815" w:rsidRPr="00B742C5">
        <w:rPr>
          <w:rFonts w:ascii="Arial" w:hAnsi="Arial" w:cs="Arial"/>
          <w:color w:val="000000" w:themeColor="text1"/>
        </w:rPr>
        <w:t xml:space="preserve">of </w:t>
      </w:r>
      <w:r w:rsidRPr="00B742C5">
        <w:rPr>
          <w:rFonts w:ascii="Arial" w:hAnsi="Arial" w:cs="Arial"/>
          <w:color w:val="000000" w:themeColor="text1"/>
        </w:rPr>
        <w:t>observational learning</w:t>
      </w:r>
      <w:r w:rsidR="008201A2" w:rsidRPr="00B742C5">
        <w:rPr>
          <w:rFonts w:ascii="Arial" w:hAnsi="Arial" w:cs="Arial"/>
          <w:color w:val="000000" w:themeColor="text1"/>
        </w:rPr>
        <w:t>,</w:t>
      </w:r>
      <w:r w:rsidRPr="00B742C5">
        <w:rPr>
          <w:rFonts w:ascii="Arial" w:hAnsi="Arial" w:cs="Arial"/>
          <w:color w:val="000000" w:themeColor="text1"/>
        </w:rPr>
        <w:t xml:space="preserve"> the </w:t>
      </w:r>
      <w:r w:rsidR="009C6EC2" w:rsidRPr="00B742C5">
        <w:rPr>
          <w:rFonts w:ascii="Arial" w:hAnsi="Arial" w:cs="Arial"/>
          <w:color w:val="000000" w:themeColor="text1"/>
        </w:rPr>
        <w:t>author</w:t>
      </w:r>
      <w:r w:rsidRPr="00B742C5">
        <w:rPr>
          <w:rFonts w:ascii="Arial" w:hAnsi="Arial" w:cs="Arial"/>
          <w:color w:val="000000" w:themeColor="text1"/>
        </w:rPr>
        <w:t xml:space="preserve"> believed that the approach that was most suitable for this case study would be the </w:t>
      </w:r>
      <w:r w:rsidR="008201A2" w:rsidRPr="00B742C5">
        <w:rPr>
          <w:rFonts w:ascii="Arial" w:hAnsi="Arial" w:cs="Arial"/>
          <w:color w:val="000000" w:themeColor="text1"/>
        </w:rPr>
        <w:t xml:space="preserve">participant </w:t>
      </w:r>
      <w:r w:rsidRPr="00B742C5">
        <w:rPr>
          <w:rFonts w:ascii="Arial" w:hAnsi="Arial" w:cs="Arial"/>
          <w:color w:val="000000" w:themeColor="text1"/>
        </w:rPr>
        <w:t>observer approach. The</w:t>
      </w:r>
      <w:r w:rsidR="00040E41" w:rsidRPr="00B742C5">
        <w:rPr>
          <w:rFonts w:ascii="Arial" w:hAnsi="Arial" w:cs="Arial"/>
          <w:color w:val="000000" w:themeColor="text1"/>
        </w:rPr>
        <w:t xml:space="preserve">re were two </w:t>
      </w:r>
      <w:r w:rsidRPr="00B742C5">
        <w:rPr>
          <w:rFonts w:ascii="Arial" w:hAnsi="Arial" w:cs="Arial"/>
          <w:color w:val="000000" w:themeColor="text1"/>
        </w:rPr>
        <w:t>main reason</w:t>
      </w:r>
      <w:r w:rsidR="00071DF7" w:rsidRPr="00B742C5">
        <w:rPr>
          <w:rFonts w:ascii="Arial" w:hAnsi="Arial" w:cs="Arial"/>
          <w:color w:val="000000" w:themeColor="text1"/>
        </w:rPr>
        <w:t>s</w:t>
      </w:r>
      <w:r w:rsidRPr="00B742C5">
        <w:rPr>
          <w:rFonts w:ascii="Arial" w:hAnsi="Arial" w:cs="Arial"/>
          <w:color w:val="000000" w:themeColor="text1"/>
        </w:rPr>
        <w:t xml:space="preserve"> for this </w:t>
      </w:r>
      <w:r w:rsidR="00040E41" w:rsidRPr="00B742C5">
        <w:rPr>
          <w:rFonts w:ascii="Arial" w:hAnsi="Arial" w:cs="Arial"/>
          <w:color w:val="000000" w:themeColor="text1"/>
        </w:rPr>
        <w:t xml:space="preserve">choice of method. Firstly, </w:t>
      </w:r>
      <w:r w:rsidR="000E7815" w:rsidRPr="00B742C5">
        <w:rPr>
          <w:rFonts w:ascii="Arial" w:hAnsi="Arial" w:cs="Arial"/>
          <w:color w:val="000000" w:themeColor="text1"/>
        </w:rPr>
        <w:t>b</w:t>
      </w:r>
      <w:r w:rsidR="00040E41" w:rsidRPr="00B742C5">
        <w:rPr>
          <w:rFonts w:ascii="Arial" w:hAnsi="Arial" w:cs="Arial"/>
          <w:color w:val="000000" w:themeColor="text1"/>
        </w:rPr>
        <w:t xml:space="preserve">ecause it </w:t>
      </w:r>
      <w:r w:rsidRPr="00B742C5">
        <w:rPr>
          <w:rFonts w:ascii="Arial" w:hAnsi="Arial" w:cs="Arial"/>
          <w:color w:val="000000" w:themeColor="text1"/>
        </w:rPr>
        <w:t xml:space="preserve">allows the observer to identify what is going on in the classroom as well as getting a feel for the environment, </w:t>
      </w:r>
      <w:r w:rsidR="007D796B">
        <w:rPr>
          <w:rFonts w:ascii="Arial" w:hAnsi="Arial" w:cs="Arial"/>
          <w:color w:val="000000" w:themeColor="text1"/>
        </w:rPr>
        <w:t>(</w:t>
      </w:r>
      <w:r w:rsidRPr="00B742C5">
        <w:rPr>
          <w:rFonts w:ascii="Arial" w:hAnsi="Arial" w:cs="Arial"/>
          <w:color w:val="000000" w:themeColor="text1"/>
        </w:rPr>
        <w:t>Spradley (2016</w:t>
      </w:r>
      <w:r w:rsidR="00B7428C" w:rsidRPr="00B742C5">
        <w:rPr>
          <w:rFonts w:ascii="Arial" w:hAnsi="Arial" w:cs="Arial"/>
          <w:color w:val="000000" w:themeColor="text1"/>
        </w:rPr>
        <w:t>, p.53</w:t>
      </w:r>
      <w:r w:rsidRPr="00B742C5">
        <w:rPr>
          <w:rFonts w:ascii="Arial" w:hAnsi="Arial" w:cs="Arial"/>
          <w:color w:val="000000" w:themeColor="text1"/>
        </w:rPr>
        <w:t>)</w:t>
      </w:r>
      <w:r w:rsidR="009C6EC2" w:rsidRPr="00B742C5">
        <w:rPr>
          <w:rFonts w:ascii="Arial" w:hAnsi="Arial" w:cs="Arial"/>
          <w:color w:val="000000" w:themeColor="text1"/>
        </w:rPr>
        <w:t>. S</w:t>
      </w:r>
      <w:r w:rsidR="00040E41" w:rsidRPr="00B742C5">
        <w:rPr>
          <w:rFonts w:ascii="Arial" w:hAnsi="Arial" w:cs="Arial"/>
          <w:color w:val="000000" w:themeColor="text1"/>
        </w:rPr>
        <w:t xml:space="preserve">econdly, because it allows the observer to take part in the classroom’s daily routines without being a distraction to the pupils but aiding their learning by keeping them on task. However, there are many theorists which disagree </w:t>
      </w:r>
      <w:r w:rsidR="000E7815" w:rsidRPr="00B742C5">
        <w:rPr>
          <w:rFonts w:ascii="Arial" w:hAnsi="Arial" w:cs="Arial"/>
          <w:color w:val="000000" w:themeColor="text1"/>
        </w:rPr>
        <w:t>as they believe</w:t>
      </w:r>
      <w:r w:rsidR="00040E41" w:rsidRPr="00B742C5">
        <w:rPr>
          <w:rFonts w:ascii="Arial" w:hAnsi="Arial" w:cs="Arial"/>
          <w:color w:val="000000" w:themeColor="text1"/>
        </w:rPr>
        <w:t xml:space="preserve"> that </w:t>
      </w:r>
      <w:r w:rsidR="000E7815" w:rsidRPr="00B742C5">
        <w:rPr>
          <w:rFonts w:ascii="Arial" w:hAnsi="Arial" w:cs="Arial"/>
          <w:color w:val="000000" w:themeColor="text1"/>
        </w:rPr>
        <w:t xml:space="preserve">as </w:t>
      </w:r>
      <w:r w:rsidR="00040E41" w:rsidRPr="00B742C5">
        <w:rPr>
          <w:rFonts w:ascii="Arial" w:hAnsi="Arial" w:cs="Arial"/>
          <w:color w:val="000000" w:themeColor="text1"/>
        </w:rPr>
        <w:t>an external person entering the environment</w:t>
      </w:r>
      <w:r w:rsidR="009C6EC2" w:rsidRPr="00B742C5">
        <w:rPr>
          <w:rFonts w:ascii="Arial" w:hAnsi="Arial" w:cs="Arial"/>
          <w:color w:val="000000" w:themeColor="text1"/>
        </w:rPr>
        <w:t>,</w:t>
      </w:r>
      <w:r w:rsidR="00040E41" w:rsidRPr="00B742C5">
        <w:rPr>
          <w:rFonts w:ascii="Arial" w:hAnsi="Arial" w:cs="Arial"/>
          <w:color w:val="000000" w:themeColor="text1"/>
        </w:rPr>
        <w:t xml:space="preserve"> </w:t>
      </w:r>
      <w:r w:rsidR="000E7815" w:rsidRPr="00B742C5">
        <w:rPr>
          <w:rFonts w:ascii="Arial" w:hAnsi="Arial" w:cs="Arial"/>
          <w:color w:val="000000" w:themeColor="text1"/>
        </w:rPr>
        <w:t xml:space="preserve">it </w:t>
      </w:r>
      <w:r w:rsidR="00040E41" w:rsidRPr="00B742C5">
        <w:rPr>
          <w:rFonts w:ascii="Arial" w:hAnsi="Arial" w:cs="Arial"/>
          <w:color w:val="000000" w:themeColor="text1"/>
        </w:rPr>
        <w:t xml:space="preserve">may change the behaviours of the learners, </w:t>
      </w:r>
      <w:r w:rsidR="007D796B" w:rsidRPr="007D796B">
        <w:rPr>
          <w:rFonts w:ascii="Arial" w:hAnsi="Arial" w:cs="Arial"/>
          <w:iCs/>
          <w:color w:val="000000" w:themeColor="text1"/>
        </w:rPr>
        <w:t>(</w:t>
      </w:r>
      <w:proofErr w:type="spellStart"/>
      <w:r w:rsidR="00040E41" w:rsidRPr="007D796B">
        <w:rPr>
          <w:rFonts w:ascii="Arial" w:hAnsi="Arial" w:cs="Arial"/>
          <w:iCs/>
          <w:color w:val="000000" w:themeColor="text1"/>
        </w:rPr>
        <w:t>Kawulich</w:t>
      </w:r>
      <w:proofErr w:type="spellEnd"/>
      <w:r w:rsidR="00040E41" w:rsidRPr="007D796B">
        <w:rPr>
          <w:rFonts w:ascii="Arial" w:hAnsi="Arial" w:cs="Arial"/>
          <w:iCs/>
          <w:color w:val="000000" w:themeColor="text1"/>
        </w:rPr>
        <w:t xml:space="preserve"> (2005, </w:t>
      </w:r>
      <w:r w:rsidR="00666366" w:rsidRPr="007D796B">
        <w:rPr>
          <w:rFonts w:ascii="Arial" w:hAnsi="Arial" w:cs="Arial"/>
          <w:iCs/>
          <w:color w:val="000000" w:themeColor="text1"/>
        </w:rPr>
        <w:t>p</w:t>
      </w:r>
      <w:r w:rsidR="00040E41" w:rsidRPr="007D796B">
        <w:rPr>
          <w:rFonts w:ascii="Arial" w:hAnsi="Arial" w:cs="Arial"/>
          <w:iCs/>
          <w:color w:val="000000" w:themeColor="text1"/>
        </w:rPr>
        <w:t>.2).</w:t>
      </w:r>
      <w:r w:rsidR="00143E67" w:rsidRPr="00B742C5">
        <w:rPr>
          <w:rFonts w:ascii="Arial" w:hAnsi="Arial" w:cs="Arial"/>
          <w:i/>
          <w:color w:val="000000" w:themeColor="text1"/>
        </w:rPr>
        <w:t xml:space="preserve"> </w:t>
      </w:r>
      <w:r w:rsidR="00510029" w:rsidRPr="00B742C5">
        <w:rPr>
          <w:rFonts w:ascii="Arial" w:hAnsi="Arial" w:cs="Arial"/>
          <w:color w:val="000000" w:themeColor="text1"/>
        </w:rPr>
        <w:t>normal behaviours</w:t>
      </w:r>
      <w:r w:rsidR="00143E67" w:rsidRPr="00B742C5">
        <w:rPr>
          <w:rFonts w:ascii="Arial" w:hAnsi="Arial" w:cs="Arial"/>
          <w:color w:val="000000" w:themeColor="text1"/>
        </w:rPr>
        <w:t xml:space="preserve"> of those in the classroom.</w:t>
      </w:r>
    </w:p>
    <w:p w14:paraId="349DFDA5" w14:textId="1C0DC6DC" w:rsidR="00E320CC" w:rsidRPr="00B742C5" w:rsidRDefault="001E4270" w:rsidP="00D777CD">
      <w:pPr>
        <w:spacing w:before="100" w:beforeAutospacing="1" w:after="100" w:afterAutospacing="1" w:line="360" w:lineRule="auto"/>
        <w:rPr>
          <w:rFonts w:ascii="Arial" w:hAnsi="Arial" w:cs="Arial"/>
          <w:b/>
          <w:color w:val="000000" w:themeColor="text1"/>
        </w:rPr>
      </w:pPr>
      <w:r w:rsidRPr="00B742C5">
        <w:rPr>
          <w:rFonts w:ascii="Arial" w:hAnsi="Arial" w:cs="Arial"/>
          <w:b/>
          <w:color w:val="000000" w:themeColor="text1"/>
        </w:rPr>
        <w:t>Critical incident linked to Donaldson’s Four Purposes</w:t>
      </w:r>
    </w:p>
    <w:p w14:paraId="64F7B80E" w14:textId="5747D52E" w:rsidR="006575B4" w:rsidRPr="00B742C5" w:rsidRDefault="006575B4"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lastRenderedPageBreak/>
        <w:t xml:space="preserve">In this section, the discussion will focus on the critical incident identified in the case study observation </w:t>
      </w:r>
      <w:r w:rsidR="00314A36" w:rsidRPr="00B742C5">
        <w:rPr>
          <w:rFonts w:ascii="Arial" w:hAnsi="Arial" w:cs="Arial"/>
          <w:color w:val="000000" w:themeColor="text1"/>
        </w:rPr>
        <w:t xml:space="preserve">carried out </w:t>
      </w:r>
      <w:r w:rsidRPr="00B742C5">
        <w:rPr>
          <w:rFonts w:ascii="Arial" w:hAnsi="Arial" w:cs="Arial"/>
          <w:color w:val="000000" w:themeColor="text1"/>
        </w:rPr>
        <w:t xml:space="preserve">at School X. Following this, the focus will turn to Donaldson’s </w:t>
      </w:r>
      <w:r w:rsidR="009C6EC2" w:rsidRPr="00B742C5">
        <w:rPr>
          <w:rFonts w:ascii="Arial" w:hAnsi="Arial" w:cs="Arial"/>
          <w:color w:val="000000" w:themeColor="text1"/>
        </w:rPr>
        <w:t>f</w:t>
      </w:r>
      <w:r w:rsidRPr="00B742C5">
        <w:rPr>
          <w:rFonts w:ascii="Arial" w:hAnsi="Arial" w:cs="Arial"/>
          <w:color w:val="000000" w:themeColor="text1"/>
        </w:rPr>
        <w:t>our purposes of the curriculum</w:t>
      </w:r>
      <w:r w:rsidR="000E7815" w:rsidRPr="00B742C5">
        <w:rPr>
          <w:rFonts w:ascii="Arial" w:hAnsi="Arial" w:cs="Arial"/>
          <w:color w:val="000000" w:themeColor="text1"/>
        </w:rPr>
        <w:t xml:space="preserve"> where the most relevant purpose</w:t>
      </w:r>
      <w:r w:rsidR="00314A36" w:rsidRPr="00B742C5">
        <w:rPr>
          <w:rFonts w:ascii="Arial" w:hAnsi="Arial" w:cs="Arial"/>
          <w:color w:val="000000" w:themeColor="text1"/>
        </w:rPr>
        <w:t>s</w:t>
      </w:r>
      <w:r w:rsidR="000E7815" w:rsidRPr="00B742C5">
        <w:rPr>
          <w:rFonts w:ascii="Arial" w:hAnsi="Arial" w:cs="Arial"/>
          <w:color w:val="000000" w:themeColor="text1"/>
        </w:rPr>
        <w:t xml:space="preserve"> will be linked to the critical incident. </w:t>
      </w:r>
    </w:p>
    <w:p w14:paraId="0224F6A6" w14:textId="37851F91" w:rsidR="00857671" w:rsidRPr="00B742C5" w:rsidRDefault="00E320CC"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Critical incident</w:t>
      </w:r>
    </w:p>
    <w:p w14:paraId="1E75DA6D" w14:textId="795D86F5" w:rsidR="00857671" w:rsidRPr="00B742C5" w:rsidRDefault="00F351FA" w:rsidP="00D777CD">
      <w:pPr>
        <w:spacing w:before="100" w:beforeAutospacing="1" w:after="100" w:afterAutospacing="1" w:line="360" w:lineRule="auto"/>
        <w:rPr>
          <w:rFonts w:ascii="Arial" w:hAnsi="Arial" w:cs="Arial"/>
          <w:i/>
          <w:iCs/>
          <w:color w:val="000000" w:themeColor="text1"/>
        </w:rPr>
      </w:pPr>
      <w:r w:rsidRPr="00B742C5">
        <w:rPr>
          <w:rFonts w:ascii="Arial" w:hAnsi="Arial" w:cs="Arial"/>
          <w:color w:val="000000" w:themeColor="text1"/>
        </w:rPr>
        <w:t>During the observation at School X</w:t>
      </w:r>
      <w:r w:rsidR="009C6EC2" w:rsidRPr="00B742C5">
        <w:rPr>
          <w:rFonts w:ascii="Arial" w:hAnsi="Arial" w:cs="Arial"/>
          <w:color w:val="000000" w:themeColor="text1"/>
        </w:rPr>
        <w:t>,</w:t>
      </w:r>
      <w:r w:rsidR="00A02687" w:rsidRPr="00B742C5">
        <w:rPr>
          <w:rFonts w:ascii="Arial" w:hAnsi="Arial" w:cs="Arial"/>
          <w:color w:val="000000" w:themeColor="text1"/>
        </w:rPr>
        <w:t xml:space="preserve"> </w:t>
      </w:r>
      <w:r w:rsidR="00857671" w:rsidRPr="00B742C5">
        <w:rPr>
          <w:rFonts w:ascii="Arial" w:hAnsi="Arial" w:cs="Arial"/>
          <w:color w:val="000000" w:themeColor="text1"/>
        </w:rPr>
        <w:t xml:space="preserve">a </w:t>
      </w:r>
      <w:r w:rsidR="00A02687" w:rsidRPr="00B742C5">
        <w:rPr>
          <w:rFonts w:ascii="Arial" w:hAnsi="Arial" w:cs="Arial"/>
          <w:color w:val="000000" w:themeColor="text1"/>
        </w:rPr>
        <w:t xml:space="preserve">female pupil </w:t>
      </w:r>
      <w:r w:rsidR="00857671" w:rsidRPr="00B742C5">
        <w:rPr>
          <w:rFonts w:ascii="Arial" w:hAnsi="Arial" w:cs="Arial"/>
          <w:color w:val="000000" w:themeColor="text1"/>
        </w:rPr>
        <w:t xml:space="preserve">raised her hand to a question that the teacher asked to the class. </w:t>
      </w:r>
      <w:r w:rsidR="00A02687" w:rsidRPr="00B742C5">
        <w:rPr>
          <w:rFonts w:ascii="Arial" w:hAnsi="Arial" w:cs="Arial"/>
          <w:color w:val="000000" w:themeColor="text1"/>
        </w:rPr>
        <w:t>When this pupil answered</w:t>
      </w:r>
      <w:r w:rsidR="00314A36" w:rsidRPr="00B742C5">
        <w:rPr>
          <w:rFonts w:ascii="Arial" w:hAnsi="Arial" w:cs="Arial"/>
          <w:color w:val="000000" w:themeColor="text1"/>
        </w:rPr>
        <w:t xml:space="preserve"> the question</w:t>
      </w:r>
      <w:r w:rsidR="00A02687" w:rsidRPr="00B742C5">
        <w:rPr>
          <w:rFonts w:ascii="Arial" w:hAnsi="Arial" w:cs="Arial"/>
          <w:color w:val="000000" w:themeColor="text1"/>
        </w:rPr>
        <w:t xml:space="preserve"> correctly</w:t>
      </w:r>
      <w:r w:rsidR="009C6EC2" w:rsidRPr="00B742C5">
        <w:rPr>
          <w:rFonts w:ascii="Arial" w:hAnsi="Arial" w:cs="Arial"/>
          <w:color w:val="000000" w:themeColor="text1"/>
        </w:rPr>
        <w:t>,</w:t>
      </w:r>
      <w:r w:rsidR="00A02687" w:rsidRPr="00B742C5">
        <w:rPr>
          <w:rFonts w:ascii="Arial" w:hAnsi="Arial" w:cs="Arial"/>
          <w:color w:val="000000" w:themeColor="text1"/>
        </w:rPr>
        <w:t xml:space="preserve"> the teacher followed with a comment of “well done!”. During the remainder of the lesson this pupil continued </w:t>
      </w:r>
      <w:r w:rsidR="00857671" w:rsidRPr="00B742C5">
        <w:rPr>
          <w:rFonts w:ascii="Arial" w:hAnsi="Arial" w:cs="Arial"/>
          <w:color w:val="000000" w:themeColor="text1"/>
        </w:rPr>
        <w:t>to raise her hand to answer question</w:t>
      </w:r>
      <w:r w:rsidRPr="00B742C5">
        <w:rPr>
          <w:rFonts w:ascii="Arial" w:hAnsi="Arial" w:cs="Arial"/>
          <w:color w:val="000000" w:themeColor="text1"/>
        </w:rPr>
        <w:t>s</w:t>
      </w:r>
      <w:r w:rsidR="00A02687" w:rsidRPr="00B742C5">
        <w:rPr>
          <w:rFonts w:ascii="Arial" w:hAnsi="Arial" w:cs="Arial"/>
          <w:color w:val="000000" w:themeColor="text1"/>
        </w:rPr>
        <w:t xml:space="preserve"> which was responded to by the teacher who </w:t>
      </w:r>
      <w:r w:rsidR="00857671" w:rsidRPr="00B742C5">
        <w:rPr>
          <w:rFonts w:ascii="Arial" w:hAnsi="Arial" w:cs="Arial"/>
          <w:color w:val="000000" w:themeColor="text1"/>
        </w:rPr>
        <w:t>comment</w:t>
      </w:r>
      <w:r w:rsidR="00A02687" w:rsidRPr="00B742C5">
        <w:rPr>
          <w:rFonts w:ascii="Arial" w:hAnsi="Arial" w:cs="Arial"/>
          <w:color w:val="000000" w:themeColor="text1"/>
        </w:rPr>
        <w:t xml:space="preserve">ed on her </w:t>
      </w:r>
      <w:r w:rsidR="00857671" w:rsidRPr="00B742C5">
        <w:rPr>
          <w:rFonts w:ascii="Arial" w:hAnsi="Arial" w:cs="Arial"/>
          <w:color w:val="000000" w:themeColor="text1"/>
        </w:rPr>
        <w:t xml:space="preserve">engagement </w:t>
      </w:r>
      <w:r w:rsidR="00A02687" w:rsidRPr="00B742C5">
        <w:rPr>
          <w:rFonts w:ascii="Arial" w:hAnsi="Arial" w:cs="Arial"/>
          <w:color w:val="000000" w:themeColor="text1"/>
        </w:rPr>
        <w:t xml:space="preserve">stating </w:t>
      </w:r>
      <w:r w:rsidR="00857671" w:rsidRPr="00B742C5">
        <w:rPr>
          <w:rFonts w:ascii="Arial" w:hAnsi="Arial" w:cs="Arial"/>
          <w:color w:val="000000" w:themeColor="text1"/>
        </w:rPr>
        <w:t xml:space="preserve">that she was “on fire”. </w:t>
      </w:r>
      <w:r w:rsidRPr="00B742C5">
        <w:rPr>
          <w:rFonts w:ascii="Arial" w:hAnsi="Arial" w:cs="Arial"/>
          <w:color w:val="000000" w:themeColor="text1"/>
        </w:rPr>
        <w:t xml:space="preserve">It was evident that the praise </w:t>
      </w:r>
      <w:r w:rsidR="00A02687" w:rsidRPr="00B742C5">
        <w:rPr>
          <w:rFonts w:ascii="Arial" w:hAnsi="Arial" w:cs="Arial"/>
          <w:color w:val="000000" w:themeColor="text1"/>
        </w:rPr>
        <w:t>the pupil</w:t>
      </w:r>
      <w:r w:rsidRPr="00B742C5">
        <w:rPr>
          <w:rFonts w:ascii="Arial" w:hAnsi="Arial" w:cs="Arial"/>
          <w:color w:val="000000" w:themeColor="text1"/>
        </w:rPr>
        <w:t xml:space="preserve"> had received from the teacher ignited her confidence to answer more questions, leading t</w:t>
      </w:r>
      <w:r w:rsidR="009C6EC2" w:rsidRPr="00B742C5">
        <w:rPr>
          <w:rFonts w:ascii="Arial" w:hAnsi="Arial" w:cs="Arial"/>
          <w:color w:val="000000" w:themeColor="text1"/>
        </w:rPr>
        <w:t xml:space="preserve">o </w:t>
      </w:r>
      <w:r w:rsidR="00A02687" w:rsidRPr="00B742C5">
        <w:rPr>
          <w:rFonts w:ascii="Arial" w:hAnsi="Arial" w:cs="Arial"/>
          <w:color w:val="000000" w:themeColor="text1"/>
        </w:rPr>
        <w:t>her</w:t>
      </w:r>
      <w:r w:rsidRPr="00B742C5">
        <w:rPr>
          <w:rFonts w:ascii="Arial" w:hAnsi="Arial" w:cs="Arial"/>
          <w:color w:val="000000" w:themeColor="text1"/>
        </w:rPr>
        <w:t xml:space="preserve"> being more engaged in the lesson.</w:t>
      </w:r>
    </w:p>
    <w:p w14:paraId="2CDCCFDD" w14:textId="3ED9BE7B" w:rsidR="00E320CC" w:rsidRPr="00B742C5" w:rsidRDefault="00E320CC"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Four purposes</w:t>
      </w:r>
    </w:p>
    <w:p w14:paraId="426D3858" w14:textId="6D76F6EB" w:rsidR="00B06619" w:rsidRPr="00B742C5" w:rsidRDefault="00B06619"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The Four purposes of the curriculum were formed by Professor Graham Donaldson in 2014</w:t>
      </w:r>
      <w:r w:rsidR="000703C0" w:rsidRPr="00B742C5">
        <w:rPr>
          <w:rFonts w:ascii="Arial" w:hAnsi="Arial" w:cs="Arial"/>
          <w:color w:val="000000" w:themeColor="text1"/>
        </w:rPr>
        <w:t xml:space="preserve"> following </w:t>
      </w:r>
      <w:r w:rsidR="00A02687" w:rsidRPr="00B742C5">
        <w:rPr>
          <w:rFonts w:ascii="Arial" w:hAnsi="Arial" w:cs="Arial"/>
          <w:color w:val="000000" w:themeColor="text1"/>
        </w:rPr>
        <w:t>a request from the</w:t>
      </w:r>
      <w:r w:rsidRPr="00B742C5">
        <w:rPr>
          <w:rFonts w:ascii="Arial" w:hAnsi="Arial" w:cs="Arial"/>
          <w:color w:val="000000" w:themeColor="text1"/>
        </w:rPr>
        <w:t xml:space="preserve"> Welsh Government to review the assessment arrangements and the</w:t>
      </w:r>
      <w:r w:rsidR="00A02687" w:rsidRPr="00B742C5">
        <w:rPr>
          <w:rFonts w:ascii="Arial" w:hAnsi="Arial" w:cs="Arial"/>
          <w:color w:val="000000" w:themeColor="text1"/>
        </w:rPr>
        <w:t xml:space="preserve"> educational</w:t>
      </w:r>
      <w:r w:rsidRPr="00B742C5">
        <w:rPr>
          <w:rFonts w:ascii="Arial" w:hAnsi="Arial" w:cs="Arial"/>
          <w:color w:val="000000" w:themeColor="text1"/>
        </w:rPr>
        <w:t xml:space="preserve"> curriculum in </w:t>
      </w:r>
      <w:r w:rsidR="000703C0" w:rsidRPr="00B742C5">
        <w:rPr>
          <w:rFonts w:ascii="Arial" w:hAnsi="Arial" w:cs="Arial"/>
          <w:color w:val="000000" w:themeColor="text1"/>
        </w:rPr>
        <w:t>W</w:t>
      </w:r>
      <w:r w:rsidRPr="00B742C5">
        <w:rPr>
          <w:rFonts w:ascii="Arial" w:hAnsi="Arial" w:cs="Arial"/>
          <w:color w:val="000000" w:themeColor="text1"/>
        </w:rPr>
        <w:t>ales</w:t>
      </w:r>
      <w:r w:rsidR="00615DE1" w:rsidRPr="00B742C5">
        <w:rPr>
          <w:rFonts w:ascii="Arial" w:hAnsi="Arial" w:cs="Arial"/>
          <w:color w:val="000000" w:themeColor="text1"/>
        </w:rPr>
        <w:t xml:space="preserve">. This review led to the ‘Successful Futures’ report being produced with the aims to improve the curriculum in Wales and aid </w:t>
      </w:r>
      <w:r w:rsidR="00A02687" w:rsidRPr="00B742C5">
        <w:rPr>
          <w:rFonts w:ascii="Arial" w:hAnsi="Arial" w:cs="Arial"/>
          <w:color w:val="000000" w:themeColor="text1"/>
        </w:rPr>
        <w:t xml:space="preserve">“successful and exciting future for the children of Wales”, </w:t>
      </w:r>
      <w:r w:rsidR="007D796B" w:rsidRPr="00886595">
        <w:rPr>
          <w:rFonts w:ascii="Arial" w:hAnsi="Arial" w:cs="Arial"/>
          <w:iCs/>
          <w:color w:val="000000" w:themeColor="text1"/>
        </w:rPr>
        <w:t>(</w:t>
      </w:r>
      <w:r w:rsidR="00A02687" w:rsidRPr="00886595">
        <w:rPr>
          <w:rFonts w:ascii="Arial" w:hAnsi="Arial" w:cs="Arial"/>
          <w:iCs/>
          <w:color w:val="000000" w:themeColor="text1"/>
        </w:rPr>
        <w:t xml:space="preserve">Successful Futures </w:t>
      </w:r>
      <w:r w:rsidR="007D796B" w:rsidRPr="00886595">
        <w:rPr>
          <w:rFonts w:ascii="Arial" w:hAnsi="Arial" w:cs="Arial"/>
          <w:iCs/>
          <w:color w:val="000000" w:themeColor="text1"/>
        </w:rPr>
        <w:t>,</w:t>
      </w:r>
      <w:r w:rsidR="00A02687" w:rsidRPr="00886595">
        <w:rPr>
          <w:rFonts w:ascii="Arial" w:hAnsi="Arial" w:cs="Arial"/>
          <w:iCs/>
          <w:color w:val="000000" w:themeColor="text1"/>
        </w:rPr>
        <w:t>2015).</w:t>
      </w:r>
      <w:r w:rsidR="00A02687" w:rsidRPr="00B742C5">
        <w:rPr>
          <w:rFonts w:ascii="Arial" w:hAnsi="Arial" w:cs="Arial"/>
          <w:color w:val="000000" w:themeColor="text1"/>
        </w:rPr>
        <w:t xml:space="preserve"> The report specifically states</w:t>
      </w:r>
      <w:r w:rsidR="000703C0" w:rsidRPr="00B742C5">
        <w:rPr>
          <w:rFonts w:ascii="Arial" w:hAnsi="Arial" w:cs="Arial"/>
          <w:color w:val="000000" w:themeColor="text1"/>
        </w:rPr>
        <w:t xml:space="preserve"> </w:t>
      </w:r>
      <w:r w:rsidR="009C6EC2" w:rsidRPr="00B742C5">
        <w:rPr>
          <w:rFonts w:ascii="Arial" w:hAnsi="Arial" w:cs="Arial"/>
          <w:color w:val="000000" w:themeColor="text1"/>
        </w:rPr>
        <w:t>f</w:t>
      </w:r>
      <w:r w:rsidR="000703C0" w:rsidRPr="00B742C5">
        <w:rPr>
          <w:rFonts w:ascii="Arial" w:hAnsi="Arial" w:cs="Arial"/>
          <w:color w:val="000000" w:themeColor="text1"/>
        </w:rPr>
        <w:t xml:space="preserve">our purposes </w:t>
      </w:r>
      <w:r w:rsidR="00A02687" w:rsidRPr="00B742C5">
        <w:rPr>
          <w:rFonts w:ascii="Arial" w:hAnsi="Arial" w:cs="Arial"/>
          <w:color w:val="000000" w:themeColor="text1"/>
        </w:rPr>
        <w:t>for</w:t>
      </w:r>
      <w:r w:rsidR="000703C0" w:rsidRPr="00B742C5">
        <w:rPr>
          <w:rFonts w:ascii="Arial" w:hAnsi="Arial" w:cs="Arial"/>
          <w:color w:val="000000" w:themeColor="text1"/>
        </w:rPr>
        <w:t xml:space="preserve"> the</w:t>
      </w:r>
      <w:r w:rsidR="00A02687" w:rsidRPr="00B742C5">
        <w:rPr>
          <w:rFonts w:ascii="Arial" w:hAnsi="Arial" w:cs="Arial"/>
          <w:color w:val="000000" w:themeColor="text1"/>
        </w:rPr>
        <w:t xml:space="preserve"> new</w:t>
      </w:r>
      <w:r w:rsidR="000703C0" w:rsidRPr="00B742C5">
        <w:rPr>
          <w:rFonts w:ascii="Arial" w:hAnsi="Arial" w:cs="Arial"/>
          <w:color w:val="000000" w:themeColor="text1"/>
        </w:rPr>
        <w:t xml:space="preserve"> curriculum:</w:t>
      </w:r>
      <w:r w:rsidR="00253A5A" w:rsidRPr="00B742C5">
        <w:rPr>
          <w:rFonts w:ascii="Arial" w:hAnsi="Arial" w:cs="Arial"/>
          <w:color w:val="000000" w:themeColor="text1"/>
        </w:rPr>
        <w:t xml:space="preserve"> </w:t>
      </w:r>
    </w:p>
    <w:p w14:paraId="0448E1AF" w14:textId="74FBEED1" w:rsidR="00253A5A" w:rsidRPr="00B742C5" w:rsidRDefault="00253A5A" w:rsidP="00D777CD">
      <w:pPr>
        <w:pStyle w:val="ListParagraph"/>
        <w:numPr>
          <w:ilvl w:val="0"/>
          <w:numId w:val="2"/>
        </w:numPr>
        <w:spacing w:before="100" w:beforeAutospacing="1" w:after="100" w:afterAutospacing="1" w:line="360" w:lineRule="auto"/>
        <w:rPr>
          <w:rFonts w:ascii="Arial" w:eastAsia="Times New Roman" w:hAnsi="Arial" w:cs="Arial"/>
          <w:color w:val="000000" w:themeColor="text1"/>
          <w:lang w:eastAsia="en-GB"/>
        </w:rPr>
      </w:pPr>
      <w:r w:rsidRPr="00B742C5">
        <w:rPr>
          <w:rFonts w:ascii="Arial" w:eastAsia="Times New Roman" w:hAnsi="Arial" w:cs="Arial"/>
          <w:color w:val="000000" w:themeColor="text1"/>
          <w:lang w:eastAsia="en-GB"/>
        </w:rPr>
        <w:t>Ambitious, capable learners who are ready to learn throughout their lives.</w:t>
      </w:r>
    </w:p>
    <w:p w14:paraId="4828A1B9" w14:textId="7C14C3CA" w:rsidR="00253A5A" w:rsidRPr="00B742C5" w:rsidRDefault="00253A5A" w:rsidP="00D777CD">
      <w:pPr>
        <w:pStyle w:val="ListParagraph"/>
        <w:numPr>
          <w:ilvl w:val="0"/>
          <w:numId w:val="2"/>
        </w:numPr>
        <w:spacing w:before="100" w:beforeAutospacing="1" w:after="100" w:afterAutospacing="1" w:line="360" w:lineRule="auto"/>
        <w:rPr>
          <w:rFonts w:ascii="Arial" w:eastAsia="Times New Roman" w:hAnsi="Arial" w:cs="Arial"/>
          <w:color w:val="000000" w:themeColor="text1"/>
          <w:lang w:eastAsia="en-GB"/>
        </w:rPr>
      </w:pPr>
      <w:r w:rsidRPr="00B742C5">
        <w:rPr>
          <w:rFonts w:ascii="Arial" w:eastAsia="Times New Roman" w:hAnsi="Arial" w:cs="Arial"/>
          <w:color w:val="000000" w:themeColor="text1"/>
          <w:lang w:eastAsia="en-GB"/>
        </w:rPr>
        <w:t>Healthy, confident individuals who are ready to lead fulfilling lives</w:t>
      </w:r>
      <w:r w:rsidR="00A44577" w:rsidRPr="00B742C5">
        <w:rPr>
          <w:rFonts w:ascii="Arial" w:eastAsia="Times New Roman" w:hAnsi="Arial" w:cs="Arial"/>
          <w:color w:val="000000" w:themeColor="text1"/>
          <w:lang w:eastAsia="en-GB"/>
        </w:rPr>
        <w:t xml:space="preserve"> as valued members of society.</w:t>
      </w:r>
    </w:p>
    <w:p w14:paraId="43A813E5" w14:textId="5490674F" w:rsidR="00A44577" w:rsidRPr="00B742C5" w:rsidRDefault="00A44577" w:rsidP="00D777CD">
      <w:pPr>
        <w:pStyle w:val="ListParagraph"/>
        <w:numPr>
          <w:ilvl w:val="0"/>
          <w:numId w:val="2"/>
        </w:numPr>
        <w:spacing w:before="100" w:beforeAutospacing="1" w:after="100" w:afterAutospacing="1" w:line="360" w:lineRule="auto"/>
        <w:rPr>
          <w:rFonts w:ascii="Arial" w:eastAsia="Times New Roman" w:hAnsi="Arial" w:cs="Arial"/>
          <w:color w:val="000000" w:themeColor="text1"/>
          <w:lang w:eastAsia="en-GB"/>
        </w:rPr>
      </w:pPr>
      <w:r w:rsidRPr="00B742C5">
        <w:rPr>
          <w:rFonts w:ascii="Arial" w:eastAsia="Times New Roman" w:hAnsi="Arial" w:cs="Arial"/>
          <w:color w:val="000000" w:themeColor="text1"/>
          <w:lang w:eastAsia="en-GB"/>
        </w:rPr>
        <w:t>Enterprising, creative contributors who are ready to play a full part in life and work.</w:t>
      </w:r>
    </w:p>
    <w:p w14:paraId="42D82CB2" w14:textId="19B7E490" w:rsidR="00A44577" w:rsidRPr="00B742C5" w:rsidRDefault="00A44577" w:rsidP="00D777CD">
      <w:pPr>
        <w:pStyle w:val="ListParagraph"/>
        <w:numPr>
          <w:ilvl w:val="0"/>
          <w:numId w:val="2"/>
        </w:numPr>
        <w:spacing w:before="100" w:beforeAutospacing="1" w:after="100" w:afterAutospacing="1" w:line="360" w:lineRule="auto"/>
        <w:rPr>
          <w:rFonts w:ascii="Arial" w:eastAsia="Times New Roman" w:hAnsi="Arial" w:cs="Arial"/>
          <w:color w:val="000000" w:themeColor="text1"/>
          <w:lang w:eastAsia="en-GB"/>
        </w:rPr>
      </w:pPr>
      <w:r w:rsidRPr="00B742C5">
        <w:rPr>
          <w:rFonts w:ascii="Arial" w:eastAsia="Times New Roman" w:hAnsi="Arial" w:cs="Arial"/>
          <w:color w:val="000000" w:themeColor="text1"/>
          <w:lang w:eastAsia="en-GB"/>
        </w:rPr>
        <w:t>Ethical, informed citizens who are ready to be citizens of Wales and the world.</w:t>
      </w:r>
    </w:p>
    <w:p w14:paraId="54ACB183" w14:textId="4D92BFD3" w:rsidR="00E320CC" w:rsidRPr="00B742C5" w:rsidRDefault="00B06619"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Critical</w:t>
      </w:r>
      <w:r w:rsidR="00E320CC" w:rsidRPr="00B742C5">
        <w:rPr>
          <w:rFonts w:ascii="Arial" w:hAnsi="Arial" w:cs="Arial"/>
          <w:i/>
          <w:iCs/>
          <w:color w:val="000000" w:themeColor="text1"/>
        </w:rPr>
        <w:t xml:space="preserve"> incident linked to </w:t>
      </w:r>
      <w:r w:rsidR="006920C4" w:rsidRPr="00B742C5">
        <w:rPr>
          <w:rFonts w:ascii="Arial" w:hAnsi="Arial" w:cs="Arial"/>
          <w:i/>
          <w:iCs/>
          <w:color w:val="000000" w:themeColor="text1"/>
        </w:rPr>
        <w:t xml:space="preserve">the </w:t>
      </w:r>
      <w:r w:rsidR="00E320CC" w:rsidRPr="00B742C5">
        <w:rPr>
          <w:rFonts w:ascii="Arial" w:hAnsi="Arial" w:cs="Arial"/>
          <w:i/>
          <w:iCs/>
          <w:color w:val="000000" w:themeColor="text1"/>
        </w:rPr>
        <w:t>four purposes</w:t>
      </w:r>
      <w:r w:rsidR="006920C4" w:rsidRPr="00B742C5">
        <w:rPr>
          <w:rFonts w:ascii="Arial" w:hAnsi="Arial" w:cs="Arial"/>
          <w:i/>
          <w:iCs/>
          <w:color w:val="000000" w:themeColor="text1"/>
        </w:rPr>
        <w:t>.</w:t>
      </w:r>
    </w:p>
    <w:p w14:paraId="58617C52" w14:textId="3A788915" w:rsidR="0049611C" w:rsidRPr="00B742C5" w:rsidRDefault="00B5342C"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lastRenderedPageBreak/>
        <w:t xml:space="preserve">There are two main purposes that link closely to the critical incident in question. </w:t>
      </w:r>
      <w:r w:rsidR="00AF0F3C" w:rsidRPr="00B742C5">
        <w:rPr>
          <w:rFonts w:ascii="Arial" w:hAnsi="Arial" w:cs="Arial"/>
          <w:color w:val="000000" w:themeColor="text1"/>
        </w:rPr>
        <w:t>Firstly, the critical incident links to ‘</w:t>
      </w:r>
      <w:r w:rsidR="009C6EC2" w:rsidRPr="00B742C5">
        <w:rPr>
          <w:rFonts w:ascii="Arial" w:hAnsi="Arial" w:cs="Arial"/>
          <w:color w:val="000000" w:themeColor="text1"/>
        </w:rPr>
        <w:t>h</w:t>
      </w:r>
      <w:r w:rsidR="00AF0F3C" w:rsidRPr="00B742C5">
        <w:rPr>
          <w:rFonts w:ascii="Arial" w:hAnsi="Arial" w:cs="Arial"/>
          <w:color w:val="000000" w:themeColor="text1"/>
        </w:rPr>
        <w:t>ealthy, confident individuals who are ready to lead fulfilling lives as valued members of society’.</w:t>
      </w:r>
      <w:r w:rsidR="00867E19" w:rsidRPr="00B742C5">
        <w:rPr>
          <w:rFonts w:ascii="Arial" w:hAnsi="Arial" w:cs="Arial"/>
          <w:color w:val="000000" w:themeColor="text1"/>
        </w:rPr>
        <w:t xml:space="preserve"> </w:t>
      </w:r>
      <w:r w:rsidR="00E666EC" w:rsidRPr="00B742C5">
        <w:rPr>
          <w:rFonts w:ascii="Arial" w:hAnsi="Arial" w:cs="Arial"/>
          <w:color w:val="000000" w:themeColor="text1"/>
        </w:rPr>
        <w:t xml:space="preserve">This </w:t>
      </w:r>
      <w:r w:rsidRPr="00B742C5">
        <w:rPr>
          <w:rFonts w:ascii="Arial" w:hAnsi="Arial" w:cs="Arial"/>
          <w:color w:val="000000" w:themeColor="text1"/>
        </w:rPr>
        <w:t>is evident as the</w:t>
      </w:r>
      <w:r w:rsidR="00E666EC" w:rsidRPr="00B742C5">
        <w:rPr>
          <w:rFonts w:ascii="Arial" w:hAnsi="Arial" w:cs="Arial"/>
          <w:color w:val="000000" w:themeColor="text1"/>
        </w:rPr>
        <w:t xml:space="preserve"> positive feedback given to the </w:t>
      </w:r>
      <w:r w:rsidRPr="00B742C5">
        <w:rPr>
          <w:rFonts w:ascii="Arial" w:hAnsi="Arial" w:cs="Arial"/>
          <w:color w:val="000000" w:themeColor="text1"/>
        </w:rPr>
        <w:t>female pupil</w:t>
      </w:r>
      <w:r w:rsidR="00E666EC" w:rsidRPr="00B742C5">
        <w:rPr>
          <w:rFonts w:ascii="Arial" w:hAnsi="Arial" w:cs="Arial"/>
          <w:color w:val="000000" w:themeColor="text1"/>
        </w:rPr>
        <w:t xml:space="preserve"> </w:t>
      </w:r>
      <w:r w:rsidRPr="00B742C5">
        <w:rPr>
          <w:rFonts w:ascii="Arial" w:hAnsi="Arial" w:cs="Arial"/>
          <w:color w:val="000000" w:themeColor="text1"/>
        </w:rPr>
        <w:t xml:space="preserve">clearly </w:t>
      </w:r>
      <w:r w:rsidR="00E666EC" w:rsidRPr="00B742C5">
        <w:rPr>
          <w:rFonts w:ascii="Arial" w:hAnsi="Arial" w:cs="Arial"/>
          <w:color w:val="000000" w:themeColor="text1"/>
        </w:rPr>
        <w:t>led to</w:t>
      </w:r>
      <w:r w:rsidR="0049611C" w:rsidRPr="00B742C5">
        <w:rPr>
          <w:rFonts w:ascii="Arial" w:hAnsi="Arial" w:cs="Arial"/>
          <w:color w:val="000000" w:themeColor="text1"/>
        </w:rPr>
        <w:t xml:space="preserve"> </w:t>
      </w:r>
      <w:r w:rsidRPr="00B742C5">
        <w:rPr>
          <w:rFonts w:ascii="Arial" w:hAnsi="Arial" w:cs="Arial"/>
          <w:color w:val="000000" w:themeColor="text1"/>
        </w:rPr>
        <w:t>her</w:t>
      </w:r>
      <w:r w:rsidR="0049611C" w:rsidRPr="00B742C5">
        <w:rPr>
          <w:rFonts w:ascii="Arial" w:hAnsi="Arial" w:cs="Arial"/>
          <w:color w:val="000000" w:themeColor="text1"/>
        </w:rPr>
        <w:t xml:space="preserve"> gaining enough confidence to participate</w:t>
      </w:r>
      <w:r w:rsidRPr="00B742C5">
        <w:rPr>
          <w:rFonts w:ascii="Arial" w:hAnsi="Arial" w:cs="Arial"/>
          <w:color w:val="000000" w:themeColor="text1"/>
        </w:rPr>
        <w:t xml:space="preserve"> further in the lesson</w:t>
      </w:r>
      <w:r w:rsidR="00071DF7" w:rsidRPr="00B742C5">
        <w:rPr>
          <w:rFonts w:ascii="Arial" w:hAnsi="Arial" w:cs="Arial"/>
          <w:color w:val="000000" w:themeColor="text1"/>
        </w:rPr>
        <w:t>.</w:t>
      </w:r>
      <w:r w:rsidR="0049611C" w:rsidRPr="00B742C5">
        <w:rPr>
          <w:rFonts w:ascii="Arial" w:hAnsi="Arial" w:cs="Arial"/>
          <w:color w:val="000000" w:themeColor="text1"/>
        </w:rPr>
        <w:t xml:space="preserve"> </w:t>
      </w:r>
      <w:r w:rsidR="006B7EA5" w:rsidRPr="00B742C5">
        <w:rPr>
          <w:rFonts w:ascii="Arial" w:hAnsi="Arial" w:cs="Arial"/>
          <w:color w:val="000000" w:themeColor="text1"/>
        </w:rPr>
        <w:t>W</w:t>
      </w:r>
      <w:r w:rsidR="00E666EC" w:rsidRPr="00B742C5">
        <w:rPr>
          <w:rFonts w:ascii="Arial" w:hAnsi="Arial" w:cs="Arial"/>
          <w:color w:val="000000" w:themeColor="text1"/>
        </w:rPr>
        <w:t xml:space="preserve">ork </w:t>
      </w:r>
      <w:r w:rsidR="006B7EA5" w:rsidRPr="00B742C5">
        <w:rPr>
          <w:rFonts w:ascii="Arial" w:hAnsi="Arial" w:cs="Arial"/>
          <w:color w:val="000000" w:themeColor="text1"/>
        </w:rPr>
        <w:t>by</w:t>
      </w:r>
      <w:r w:rsidR="00E666EC" w:rsidRPr="00B742C5">
        <w:rPr>
          <w:rFonts w:ascii="Arial" w:hAnsi="Arial" w:cs="Arial"/>
          <w:color w:val="000000" w:themeColor="text1"/>
        </w:rPr>
        <w:t>,</w:t>
      </w:r>
      <w:r w:rsidR="004E6310" w:rsidRPr="00B742C5">
        <w:rPr>
          <w:rFonts w:ascii="Arial" w:hAnsi="Arial" w:cs="Arial"/>
          <w:color w:val="000000" w:themeColor="text1"/>
        </w:rPr>
        <w:t xml:space="preserve"> </w:t>
      </w:r>
      <w:proofErr w:type="spellStart"/>
      <w:r w:rsidR="00E666EC" w:rsidRPr="00B742C5">
        <w:rPr>
          <w:rFonts w:ascii="Arial" w:hAnsi="Arial" w:cs="Arial"/>
          <w:color w:val="000000" w:themeColor="text1"/>
          <w:shd w:val="clear" w:color="auto" w:fill="FFFFFF"/>
        </w:rPr>
        <w:t>Tzetzis</w:t>
      </w:r>
      <w:proofErr w:type="spellEnd"/>
      <w:r w:rsidR="00E666EC" w:rsidRPr="00B742C5">
        <w:rPr>
          <w:rFonts w:ascii="Arial" w:hAnsi="Arial" w:cs="Arial"/>
          <w:color w:val="000000" w:themeColor="text1"/>
          <w:shd w:val="clear" w:color="auto" w:fill="FFFFFF"/>
        </w:rPr>
        <w:t xml:space="preserve"> </w:t>
      </w:r>
      <w:r w:rsidR="00E666EC" w:rsidRPr="00886595">
        <w:rPr>
          <w:rFonts w:ascii="Arial" w:hAnsi="Arial" w:cs="Arial"/>
          <w:iCs/>
          <w:color w:val="000000" w:themeColor="text1"/>
          <w:shd w:val="clear" w:color="auto" w:fill="FFFFFF"/>
        </w:rPr>
        <w:t>(2008</w:t>
      </w:r>
      <w:r w:rsidR="00B7428C" w:rsidRPr="00886595">
        <w:rPr>
          <w:rFonts w:ascii="Arial" w:hAnsi="Arial" w:cs="Arial"/>
          <w:iCs/>
          <w:color w:val="000000" w:themeColor="text1"/>
          <w:shd w:val="clear" w:color="auto" w:fill="FFFFFF"/>
        </w:rPr>
        <w:t>, p.377</w:t>
      </w:r>
      <w:r w:rsidR="00E666EC" w:rsidRPr="00886595">
        <w:rPr>
          <w:rFonts w:ascii="Arial" w:hAnsi="Arial" w:cs="Arial"/>
          <w:iCs/>
          <w:color w:val="000000" w:themeColor="text1"/>
          <w:shd w:val="clear" w:color="auto" w:fill="FFFFFF"/>
        </w:rPr>
        <w:t xml:space="preserve">) </w:t>
      </w:r>
      <w:r w:rsidR="006B7EA5" w:rsidRPr="00B742C5">
        <w:rPr>
          <w:rFonts w:ascii="Arial" w:hAnsi="Arial" w:cs="Arial"/>
          <w:color w:val="000000" w:themeColor="text1"/>
          <w:shd w:val="clear" w:color="auto" w:fill="FFFFFF"/>
        </w:rPr>
        <w:t xml:space="preserve">also claims that positive feedback can </w:t>
      </w:r>
      <w:r w:rsidR="00E666EC" w:rsidRPr="00B742C5">
        <w:rPr>
          <w:rFonts w:ascii="Arial" w:hAnsi="Arial" w:cs="Arial"/>
          <w:color w:val="000000" w:themeColor="text1"/>
          <w:shd w:val="clear" w:color="auto" w:fill="FFFFFF"/>
        </w:rPr>
        <w:t>le</w:t>
      </w:r>
      <w:r w:rsidR="006B7EA5" w:rsidRPr="00B742C5">
        <w:rPr>
          <w:rFonts w:ascii="Arial" w:hAnsi="Arial" w:cs="Arial"/>
          <w:color w:val="000000" w:themeColor="text1"/>
          <w:shd w:val="clear" w:color="auto" w:fill="FFFFFF"/>
        </w:rPr>
        <w:t>a</w:t>
      </w:r>
      <w:r w:rsidR="00E666EC" w:rsidRPr="00B742C5">
        <w:rPr>
          <w:rFonts w:ascii="Arial" w:hAnsi="Arial" w:cs="Arial"/>
          <w:color w:val="000000" w:themeColor="text1"/>
          <w:shd w:val="clear" w:color="auto" w:fill="FFFFFF"/>
        </w:rPr>
        <w:t>d to a higher level of achievement.</w:t>
      </w:r>
      <w:r w:rsidR="006B7EA5" w:rsidRPr="00B742C5">
        <w:rPr>
          <w:rFonts w:ascii="Arial" w:hAnsi="Arial" w:cs="Arial"/>
          <w:color w:val="000000" w:themeColor="text1"/>
          <w:shd w:val="clear" w:color="auto" w:fill="FFFFFF"/>
        </w:rPr>
        <w:t xml:space="preserve"> Which may </w:t>
      </w:r>
      <w:r w:rsidRPr="00B742C5">
        <w:rPr>
          <w:rFonts w:ascii="Arial" w:hAnsi="Arial" w:cs="Arial"/>
          <w:color w:val="000000" w:themeColor="text1"/>
          <w:shd w:val="clear" w:color="auto" w:fill="FFFFFF"/>
        </w:rPr>
        <w:t>have</w:t>
      </w:r>
      <w:r w:rsidR="006B7EA5" w:rsidRPr="00B742C5">
        <w:rPr>
          <w:rFonts w:ascii="Arial" w:hAnsi="Arial" w:cs="Arial"/>
          <w:color w:val="000000" w:themeColor="text1"/>
          <w:shd w:val="clear" w:color="auto" w:fill="FFFFFF"/>
        </w:rPr>
        <w:t xml:space="preserve"> </w:t>
      </w:r>
      <w:r w:rsidR="00860685" w:rsidRPr="00B742C5">
        <w:rPr>
          <w:rFonts w:ascii="Arial" w:hAnsi="Arial" w:cs="Arial"/>
          <w:color w:val="000000" w:themeColor="text1"/>
          <w:shd w:val="clear" w:color="auto" w:fill="FFFFFF"/>
        </w:rPr>
        <w:t>a</w:t>
      </w:r>
      <w:r w:rsidR="006B7EA5" w:rsidRPr="00B742C5">
        <w:rPr>
          <w:rFonts w:ascii="Arial" w:hAnsi="Arial" w:cs="Arial"/>
          <w:color w:val="000000" w:themeColor="text1"/>
          <w:shd w:val="clear" w:color="auto" w:fill="FFFFFF"/>
        </w:rPr>
        <w:t xml:space="preserve"> </w:t>
      </w:r>
      <w:r w:rsidR="00B5620B" w:rsidRPr="00B742C5">
        <w:rPr>
          <w:rFonts w:ascii="Arial" w:hAnsi="Arial" w:cs="Arial"/>
          <w:color w:val="000000" w:themeColor="text1"/>
          <w:shd w:val="clear" w:color="auto" w:fill="FFFFFF"/>
        </w:rPr>
        <w:t>long-term</w:t>
      </w:r>
      <w:r w:rsidRPr="00B742C5">
        <w:rPr>
          <w:rFonts w:ascii="Arial" w:hAnsi="Arial" w:cs="Arial"/>
          <w:color w:val="000000" w:themeColor="text1"/>
          <w:shd w:val="clear" w:color="auto" w:fill="FFFFFF"/>
        </w:rPr>
        <w:t xml:space="preserve"> positive</w:t>
      </w:r>
      <w:r w:rsidR="00860685" w:rsidRPr="00B742C5">
        <w:rPr>
          <w:rFonts w:ascii="Arial" w:hAnsi="Arial" w:cs="Arial"/>
          <w:color w:val="000000" w:themeColor="text1"/>
          <w:shd w:val="clear" w:color="auto" w:fill="FFFFFF"/>
        </w:rPr>
        <w:t xml:space="preserve"> effect of a confident learner.</w:t>
      </w:r>
      <w:r w:rsidR="00E666EC" w:rsidRPr="00B742C5">
        <w:rPr>
          <w:rFonts w:ascii="Arial" w:hAnsi="Arial" w:cs="Arial"/>
          <w:color w:val="000000" w:themeColor="text1"/>
          <w:shd w:val="clear" w:color="auto" w:fill="FFFFFF"/>
        </w:rPr>
        <w:t xml:space="preserve"> </w:t>
      </w:r>
    </w:p>
    <w:p w14:paraId="086FE6B1" w14:textId="4714458B" w:rsidR="00B5620B" w:rsidRPr="00B742C5" w:rsidRDefault="00B5342C"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shd w:val="clear" w:color="auto" w:fill="FFFFFF"/>
        </w:rPr>
        <w:t>Secondly,</w:t>
      </w:r>
      <w:r w:rsidR="005F66A0" w:rsidRPr="00B742C5">
        <w:rPr>
          <w:rFonts w:ascii="Arial" w:hAnsi="Arial" w:cs="Arial"/>
          <w:color w:val="000000" w:themeColor="text1"/>
          <w:shd w:val="clear" w:color="auto" w:fill="FFFFFF"/>
        </w:rPr>
        <w:t xml:space="preserve"> the critical incident </w:t>
      </w:r>
      <w:r w:rsidRPr="00B742C5">
        <w:rPr>
          <w:rFonts w:ascii="Arial" w:hAnsi="Arial" w:cs="Arial"/>
          <w:color w:val="000000" w:themeColor="text1"/>
          <w:shd w:val="clear" w:color="auto" w:fill="FFFFFF"/>
        </w:rPr>
        <w:t>also relates</w:t>
      </w:r>
      <w:r w:rsidR="005F66A0" w:rsidRPr="00B742C5">
        <w:rPr>
          <w:rFonts w:ascii="Arial" w:hAnsi="Arial" w:cs="Arial"/>
          <w:color w:val="000000" w:themeColor="text1"/>
          <w:shd w:val="clear" w:color="auto" w:fill="FFFFFF"/>
        </w:rPr>
        <w:t xml:space="preserve"> to the</w:t>
      </w:r>
      <w:r w:rsidRPr="00B742C5">
        <w:rPr>
          <w:rFonts w:ascii="Arial" w:hAnsi="Arial" w:cs="Arial"/>
          <w:color w:val="000000" w:themeColor="text1"/>
          <w:shd w:val="clear" w:color="auto" w:fill="FFFFFF"/>
        </w:rPr>
        <w:t xml:space="preserve"> purpose of</w:t>
      </w:r>
      <w:r w:rsidR="009C6EC2" w:rsidRPr="00B742C5">
        <w:rPr>
          <w:rFonts w:ascii="Arial" w:hAnsi="Arial" w:cs="Arial"/>
          <w:color w:val="000000" w:themeColor="text1"/>
          <w:shd w:val="clear" w:color="auto" w:fill="FFFFFF"/>
        </w:rPr>
        <w:t>,</w:t>
      </w:r>
      <w:r w:rsidR="005F66A0" w:rsidRPr="00B742C5">
        <w:rPr>
          <w:rFonts w:ascii="Arial" w:hAnsi="Arial" w:cs="Arial"/>
          <w:color w:val="000000" w:themeColor="text1"/>
          <w:shd w:val="clear" w:color="auto" w:fill="FFFFFF"/>
        </w:rPr>
        <w:t xml:space="preserve"> ‘</w:t>
      </w:r>
      <w:r w:rsidR="005F66A0" w:rsidRPr="00B742C5">
        <w:rPr>
          <w:rFonts w:ascii="Arial" w:hAnsi="Arial" w:cs="Arial"/>
          <w:color w:val="000000" w:themeColor="text1"/>
        </w:rPr>
        <w:t>enterprising, creative contributors who are ready to play a full part in life and work’</w:t>
      </w:r>
      <w:r w:rsidRPr="00B742C5">
        <w:rPr>
          <w:rFonts w:ascii="Arial" w:hAnsi="Arial" w:cs="Arial"/>
          <w:color w:val="000000" w:themeColor="text1"/>
        </w:rPr>
        <w:t xml:space="preserve">. It was clear during the observation that </w:t>
      </w:r>
      <w:r w:rsidR="005F66A0" w:rsidRPr="00B742C5">
        <w:rPr>
          <w:rFonts w:ascii="Arial" w:hAnsi="Arial" w:cs="Arial"/>
          <w:color w:val="000000" w:themeColor="text1"/>
        </w:rPr>
        <w:t xml:space="preserve">the positive feedback given to the pupil led to higher engagement levels. Research by Skipper </w:t>
      </w:r>
      <w:r w:rsidR="005F66A0" w:rsidRPr="007D796B">
        <w:rPr>
          <w:rFonts w:ascii="Arial" w:hAnsi="Arial" w:cs="Arial"/>
          <w:iCs/>
          <w:color w:val="000000" w:themeColor="text1"/>
        </w:rPr>
        <w:t>(2012</w:t>
      </w:r>
      <w:r w:rsidR="000E022A" w:rsidRPr="007D796B">
        <w:rPr>
          <w:rFonts w:ascii="Arial" w:hAnsi="Arial" w:cs="Arial"/>
          <w:iCs/>
          <w:color w:val="000000" w:themeColor="text1"/>
        </w:rPr>
        <w:t>, p.327</w:t>
      </w:r>
      <w:r w:rsidR="005F66A0" w:rsidRPr="007D796B">
        <w:rPr>
          <w:rFonts w:ascii="Arial" w:hAnsi="Arial" w:cs="Arial"/>
          <w:iCs/>
          <w:color w:val="000000" w:themeColor="text1"/>
        </w:rPr>
        <w:t>)</w:t>
      </w:r>
      <w:r w:rsidR="005F66A0" w:rsidRPr="00B742C5">
        <w:rPr>
          <w:rFonts w:ascii="Arial" w:hAnsi="Arial" w:cs="Arial"/>
          <w:color w:val="000000" w:themeColor="text1"/>
        </w:rPr>
        <w:t xml:space="preserve"> supports this </w:t>
      </w:r>
      <w:r w:rsidRPr="00B742C5">
        <w:rPr>
          <w:rFonts w:ascii="Arial" w:hAnsi="Arial" w:cs="Arial"/>
          <w:color w:val="000000" w:themeColor="text1"/>
        </w:rPr>
        <w:t xml:space="preserve">by </w:t>
      </w:r>
      <w:r w:rsidR="005F66A0" w:rsidRPr="00B742C5">
        <w:rPr>
          <w:rFonts w:ascii="Arial" w:hAnsi="Arial" w:cs="Arial"/>
          <w:color w:val="000000" w:themeColor="text1"/>
        </w:rPr>
        <w:t>stat</w:t>
      </w:r>
      <w:r w:rsidRPr="00B742C5">
        <w:rPr>
          <w:rFonts w:ascii="Arial" w:hAnsi="Arial" w:cs="Arial"/>
          <w:color w:val="000000" w:themeColor="text1"/>
        </w:rPr>
        <w:t xml:space="preserve">ing </w:t>
      </w:r>
      <w:r w:rsidR="005F66A0" w:rsidRPr="00B742C5">
        <w:rPr>
          <w:rFonts w:ascii="Arial" w:hAnsi="Arial" w:cs="Arial"/>
          <w:color w:val="000000" w:themeColor="text1"/>
        </w:rPr>
        <w:t xml:space="preserve">that providing an individual with positive feedback can lead to higher motivational levels. </w:t>
      </w:r>
      <w:r w:rsidRPr="00B742C5">
        <w:rPr>
          <w:rFonts w:ascii="Arial" w:hAnsi="Arial" w:cs="Arial"/>
          <w:color w:val="000000" w:themeColor="text1"/>
        </w:rPr>
        <w:t>T</w:t>
      </w:r>
      <w:r w:rsidR="00E666EC" w:rsidRPr="00B742C5">
        <w:rPr>
          <w:rFonts w:ascii="Arial" w:hAnsi="Arial" w:cs="Arial"/>
          <w:color w:val="000000" w:themeColor="text1"/>
        </w:rPr>
        <w:t xml:space="preserve">he motivation </w:t>
      </w:r>
      <w:r w:rsidRPr="00B742C5">
        <w:rPr>
          <w:rFonts w:ascii="Arial" w:hAnsi="Arial" w:cs="Arial"/>
          <w:color w:val="000000" w:themeColor="text1"/>
        </w:rPr>
        <w:t>the pupil</w:t>
      </w:r>
      <w:r w:rsidR="00E666EC" w:rsidRPr="00B742C5">
        <w:rPr>
          <w:rFonts w:ascii="Arial" w:hAnsi="Arial" w:cs="Arial"/>
          <w:color w:val="000000" w:themeColor="text1"/>
        </w:rPr>
        <w:t xml:space="preserve"> had earned as a result of positive feedback,</w:t>
      </w:r>
      <w:r w:rsidR="006B7EA5" w:rsidRPr="00B742C5">
        <w:rPr>
          <w:rFonts w:ascii="Arial" w:hAnsi="Arial" w:cs="Arial"/>
          <w:color w:val="000000" w:themeColor="text1"/>
        </w:rPr>
        <w:t xml:space="preserve"> led to </w:t>
      </w:r>
      <w:r w:rsidRPr="00B742C5">
        <w:rPr>
          <w:rFonts w:ascii="Arial" w:hAnsi="Arial" w:cs="Arial"/>
          <w:color w:val="000000" w:themeColor="text1"/>
        </w:rPr>
        <w:t xml:space="preserve">the pupil </w:t>
      </w:r>
      <w:r w:rsidR="006B7EA5" w:rsidRPr="00B742C5">
        <w:rPr>
          <w:rFonts w:ascii="Arial" w:hAnsi="Arial" w:cs="Arial"/>
          <w:color w:val="000000" w:themeColor="text1"/>
        </w:rPr>
        <w:t xml:space="preserve">wanting to “grasp opportunities” to learn, </w:t>
      </w:r>
      <w:r w:rsidR="007D796B">
        <w:rPr>
          <w:rFonts w:ascii="Arial" w:hAnsi="Arial" w:cs="Arial"/>
          <w:color w:val="000000" w:themeColor="text1"/>
        </w:rPr>
        <w:t>(</w:t>
      </w:r>
      <w:r w:rsidR="006B7EA5" w:rsidRPr="00B742C5">
        <w:rPr>
          <w:rFonts w:ascii="Arial" w:hAnsi="Arial" w:cs="Arial"/>
          <w:color w:val="000000" w:themeColor="text1"/>
        </w:rPr>
        <w:t xml:space="preserve">Hwb </w:t>
      </w:r>
      <w:r w:rsidR="007D796B">
        <w:rPr>
          <w:rFonts w:ascii="Arial" w:hAnsi="Arial" w:cs="Arial"/>
          <w:color w:val="000000" w:themeColor="text1"/>
        </w:rPr>
        <w:t>,</w:t>
      </w:r>
      <w:r w:rsidR="006B7EA5" w:rsidRPr="00B742C5">
        <w:rPr>
          <w:rFonts w:ascii="Arial" w:hAnsi="Arial" w:cs="Arial"/>
          <w:color w:val="000000" w:themeColor="text1"/>
        </w:rPr>
        <w:t>2020)</w:t>
      </w:r>
      <w:r w:rsidR="007D796B">
        <w:rPr>
          <w:rFonts w:ascii="Arial" w:hAnsi="Arial" w:cs="Arial"/>
          <w:color w:val="000000" w:themeColor="text1"/>
        </w:rPr>
        <w:t xml:space="preserve"> </w:t>
      </w:r>
      <w:r w:rsidR="006B7EA5" w:rsidRPr="00B742C5">
        <w:rPr>
          <w:rFonts w:ascii="Arial" w:hAnsi="Arial" w:cs="Arial"/>
          <w:color w:val="000000" w:themeColor="text1"/>
        </w:rPr>
        <w:t>which is a key aim of this purpose</w:t>
      </w:r>
      <w:r w:rsidR="004F3C03" w:rsidRPr="00B742C5">
        <w:rPr>
          <w:rFonts w:ascii="Arial" w:hAnsi="Arial" w:cs="Arial"/>
          <w:color w:val="000000" w:themeColor="text1"/>
        </w:rPr>
        <w:t>.</w:t>
      </w:r>
    </w:p>
    <w:p w14:paraId="05F23DE0" w14:textId="57929820" w:rsidR="001E4270" w:rsidRPr="00B742C5" w:rsidRDefault="008201A2" w:rsidP="00D777CD">
      <w:pPr>
        <w:spacing w:before="100" w:beforeAutospacing="1" w:after="100" w:afterAutospacing="1" w:line="360" w:lineRule="auto"/>
        <w:rPr>
          <w:rFonts w:ascii="Arial" w:hAnsi="Arial" w:cs="Arial"/>
          <w:b/>
          <w:color w:val="000000" w:themeColor="text1"/>
        </w:rPr>
      </w:pPr>
      <w:r w:rsidRPr="00B742C5">
        <w:rPr>
          <w:rFonts w:ascii="Arial" w:hAnsi="Arial" w:cs="Arial"/>
          <w:b/>
          <w:color w:val="000000" w:themeColor="text1"/>
        </w:rPr>
        <w:t>Literature Review</w:t>
      </w:r>
      <w:r w:rsidR="001E4270" w:rsidRPr="00B742C5">
        <w:rPr>
          <w:rFonts w:ascii="Arial" w:hAnsi="Arial" w:cs="Arial"/>
          <w:b/>
          <w:bCs/>
          <w:color w:val="000000" w:themeColor="text1"/>
        </w:rPr>
        <w:t xml:space="preserve"> </w:t>
      </w:r>
    </w:p>
    <w:p w14:paraId="0D3D3F9F" w14:textId="0EA4EEDA" w:rsidR="00460AD7" w:rsidRPr="00B742C5" w:rsidRDefault="00460AD7"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Following the identification of the critical incident</w:t>
      </w:r>
      <w:r w:rsidR="005954C5" w:rsidRPr="00B742C5">
        <w:rPr>
          <w:rFonts w:ascii="Arial" w:hAnsi="Arial" w:cs="Arial"/>
          <w:color w:val="000000" w:themeColor="text1"/>
        </w:rPr>
        <w:t xml:space="preserve"> in School X</w:t>
      </w:r>
      <w:r w:rsidRPr="00B742C5">
        <w:rPr>
          <w:rFonts w:ascii="Arial" w:hAnsi="Arial" w:cs="Arial"/>
          <w:color w:val="000000" w:themeColor="text1"/>
        </w:rPr>
        <w:t>,</w:t>
      </w:r>
      <w:r w:rsidR="00B5342C" w:rsidRPr="00B742C5">
        <w:rPr>
          <w:rFonts w:ascii="Arial" w:hAnsi="Arial" w:cs="Arial"/>
          <w:color w:val="000000" w:themeColor="text1"/>
        </w:rPr>
        <w:t xml:space="preserve"> the discovery of three key areas of research are prominent; </w:t>
      </w:r>
      <w:r w:rsidR="008A11C6" w:rsidRPr="00B742C5">
        <w:rPr>
          <w:rFonts w:ascii="Arial" w:hAnsi="Arial" w:cs="Arial"/>
          <w:color w:val="000000" w:themeColor="text1"/>
        </w:rPr>
        <w:t xml:space="preserve">Behaviour </w:t>
      </w:r>
      <w:r w:rsidR="00B5342C" w:rsidRPr="00B742C5">
        <w:rPr>
          <w:rFonts w:ascii="Arial" w:hAnsi="Arial" w:cs="Arial"/>
          <w:color w:val="000000" w:themeColor="text1"/>
        </w:rPr>
        <w:t>M</w:t>
      </w:r>
      <w:r w:rsidR="008A11C6" w:rsidRPr="00B742C5">
        <w:rPr>
          <w:rFonts w:ascii="Arial" w:hAnsi="Arial" w:cs="Arial"/>
          <w:color w:val="000000" w:themeColor="text1"/>
        </w:rPr>
        <w:t xml:space="preserve">anagement </w:t>
      </w:r>
      <w:r w:rsidR="00B5342C" w:rsidRPr="00B742C5">
        <w:rPr>
          <w:rFonts w:ascii="Arial" w:hAnsi="Arial" w:cs="Arial"/>
          <w:color w:val="000000" w:themeColor="text1"/>
        </w:rPr>
        <w:t>S</w:t>
      </w:r>
      <w:r w:rsidR="008A11C6" w:rsidRPr="00B742C5">
        <w:rPr>
          <w:rFonts w:ascii="Arial" w:hAnsi="Arial" w:cs="Arial"/>
          <w:color w:val="000000" w:themeColor="text1"/>
        </w:rPr>
        <w:t xml:space="preserve">trategies, </w:t>
      </w:r>
      <w:r w:rsidR="00B5342C" w:rsidRPr="00B742C5">
        <w:rPr>
          <w:rFonts w:ascii="Arial" w:hAnsi="Arial" w:cs="Arial"/>
          <w:color w:val="000000" w:themeColor="text1"/>
        </w:rPr>
        <w:t>T</w:t>
      </w:r>
      <w:r w:rsidR="008A11C6" w:rsidRPr="00B742C5">
        <w:rPr>
          <w:rFonts w:ascii="Arial" w:hAnsi="Arial" w:cs="Arial"/>
          <w:color w:val="000000" w:themeColor="text1"/>
        </w:rPr>
        <w:t xml:space="preserve">he </w:t>
      </w:r>
      <w:r w:rsidR="00B5342C" w:rsidRPr="00B742C5">
        <w:rPr>
          <w:rFonts w:ascii="Arial" w:hAnsi="Arial" w:cs="Arial"/>
          <w:color w:val="000000" w:themeColor="text1"/>
        </w:rPr>
        <w:t>C</w:t>
      </w:r>
      <w:r w:rsidR="008A11C6" w:rsidRPr="00B742C5">
        <w:rPr>
          <w:rFonts w:ascii="Arial" w:hAnsi="Arial" w:cs="Arial"/>
          <w:color w:val="000000" w:themeColor="text1"/>
        </w:rPr>
        <w:t xml:space="preserve">onstructivist </w:t>
      </w:r>
      <w:r w:rsidR="00B5342C" w:rsidRPr="00B742C5">
        <w:rPr>
          <w:rFonts w:ascii="Arial" w:hAnsi="Arial" w:cs="Arial"/>
          <w:color w:val="000000" w:themeColor="text1"/>
        </w:rPr>
        <w:t>A</w:t>
      </w:r>
      <w:r w:rsidR="008A11C6" w:rsidRPr="00B742C5">
        <w:rPr>
          <w:rFonts w:ascii="Arial" w:hAnsi="Arial" w:cs="Arial"/>
          <w:color w:val="000000" w:themeColor="text1"/>
        </w:rPr>
        <w:t xml:space="preserve">pproach to </w:t>
      </w:r>
      <w:r w:rsidR="00B5342C" w:rsidRPr="00B742C5">
        <w:rPr>
          <w:rFonts w:ascii="Arial" w:hAnsi="Arial" w:cs="Arial"/>
          <w:color w:val="000000" w:themeColor="text1"/>
        </w:rPr>
        <w:t>T</w:t>
      </w:r>
      <w:r w:rsidR="008A11C6" w:rsidRPr="00B742C5">
        <w:rPr>
          <w:rFonts w:ascii="Arial" w:hAnsi="Arial" w:cs="Arial"/>
          <w:color w:val="000000" w:themeColor="text1"/>
        </w:rPr>
        <w:t>eaching</w:t>
      </w:r>
      <w:r w:rsidRPr="00B742C5">
        <w:rPr>
          <w:rFonts w:ascii="Arial" w:hAnsi="Arial" w:cs="Arial"/>
          <w:color w:val="000000" w:themeColor="text1"/>
        </w:rPr>
        <w:t xml:space="preserve"> and </w:t>
      </w:r>
      <w:r w:rsidR="00B5342C" w:rsidRPr="00B742C5">
        <w:rPr>
          <w:rFonts w:ascii="Arial" w:hAnsi="Arial" w:cs="Arial"/>
          <w:color w:val="000000" w:themeColor="text1"/>
        </w:rPr>
        <w:t>H</w:t>
      </w:r>
      <w:r w:rsidRPr="00B742C5">
        <w:rPr>
          <w:rFonts w:ascii="Arial" w:hAnsi="Arial" w:cs="Arial"/>
          <w:color w:val="000000" w:themeColor="text1"/>
        </w:rPr>
        <w:t xml:space="preserve">ow </w:t>
      </w:r>
      <w:r w:rsidR="002700D1" w:rsidRPr="00B742C5">
        <w:rPr>
          <w:rFonts w:ascii="Arial" w:hAnsi="Arial" w:cs="Arial"/>
          <w:color w:val="000000" w:themeColor="text1"/>
        </w:rPr>
        <w:t>P</w:t>
      </w:r>
      <w:r w:rsidRPr="00B742C5">
        <w:rPr>
          <w:rFonts w:ascii="Arial" w:hAnsi="Arial" w:cs="Arial"/>
          <w:color w:val="000000" w:themeColor="text1"/>
        </w:rPr>
        <w:t>upil</w:t>
      </w:r>
      <w:r w:rsidR="002700D1" w:rsidRPr="00B742C5">
        <w:rPr>
          <w:rFonts w:ascii="Arial" w:hAnsi="Arial" w:cs="Arial"/>
          <w:color w:val="000000" w:themeColor="text1"/>
        </w:rPr>
        <w:t xml:space="preserve"> </w:t>
      </w:r>
      <w:r w:rsidR="00B5342C" w:rsidRPr="00B742C5">
        <w:rPr>
          <w:rFonts w:ascii="Arial" w:hAnsi="Arial" w:cs="Arial"/>
          <w:color w:val="000000" w:themeColor="text1"/>
        </w:rPr>
        <w:t>W</w:t>
      </w:r>
      <w:r w:rsidRPr="00B742C5">
        <w:rPr>
          <w:rFonts w:ascii="Arial" w:hAnsi="Arial" w:cs="Arial"/>
          <w:color w:val="000000" w:themeColor="text1"/>
        </w:rPr>
        <w:t xml:space="preserve">ellbeing </w:t>
      </w:r>
      <w:r w:rsidR="002700D1" w:rsidRPr="00B742C5">
        <w:rPr>
          <w:rFonts w:ascii="Arial" w:hAnsi="Arial" w:cs="Arial"/>
          <w:color w:val="000000" w:themeColor="text1"/>
        </w:rPr>
        <w:t>A</w:t>
      </w:r>
      <w:r w:rsidRPr="00B742C5">
        <w:rPr>
          <w:rFonts w:ascii="Arial" w:hAnsi="Arial" w:cs="Arial"/>
          <w:color w:val="000000" w:themeColor="text1"/>
        </w:rPr>
        <w:t xml:space="preserve">ffect </w:t>
      </w:r>
      <w:r w:rsidR="002700D1" w:rsidRPr="00B742C5">
        <w:rPr>
          <w:rFonts w:ascii="Arial" w:hAnsi="Arial" w:cs="Arial"/>
          <w:color w:val="000000" w:themeColor="text1"/>
        </w:rPr>
        <w:t>L</w:t>
      </w:r>
      <w:r w:rsidRPr="00B742C5">
        <w:rPr>
          <w:rFonts w:ascii="Arial" w:hAnsi="Arial" w:cs="Arial"/>
          <w:color w:val="000000" w:themeColor="text1"/>
        </w:rPr>
        <w:t xml:space="preserve">earning. </w:t>
      </w:r>
      <w:r w:rsidR="009907D2" w:rsidRPr="00B742C5">
        <w:rPr>
          <w:rFonts w:ascii="Arial" w:hAnsi="Arial" w:cs="Arial"/>
          <w:color w:val="000000" w:themeColor="text1"/>
        </w:rPr>
        <w:t>Th</w:t>
      </w:r>
      <w:r w:rsidR="002700D1" w:rsidRPr="00B742C5">
        <w:rPr>
          <w:rFonts w:ascii="Arial" w:hAnsi="Arial" w:cs="Arial"/>
          <w:color w:val="000000" w:themeColor="text1"/>
        </w:rPr>
        <w:t xml:space="preserve">e exploration into how these key areas influenced the critical incident will be analysed and </w:t>
      </w:r>
      <w:r w:rsidR="009907D2" w:rsidRPr="00B742C5">
        <w:rPr>
          <w:rFonts w:ascii="Arial" w:hAnsi="Arial" w:cs="Arial"/>
          <w:color w:val="000000" w:themeColor="text1"/>
        </w:rPr>
        <w:t xml:space="preserve">supported </w:t>
      </w:r>
      <w:r w:rsidR="005954C5" w:rsidRPr="00B742C5">
        <w:rPr>
          <w:rFonts w:ascii="Arial" w:hAnsi="Arial" w:cs="Arial"/>
          <w:color w:val="000000" w:themeColor="text1"/>
        </w:rPr>
        <w:t>using a variety of</w:t>
      </w:r>
      <w:r w:rsidR="009907D2" w:rsidRPr="00B742C5">
        <w:rPr>
          <w:rFonts w:ascii="Arial" w:hAnsi="Arial" w:cs="Arial"/>
          <w:color w:val="000000" w:themeColor="text1"/>
        </w:rPr>
        <w:t xml:space="preserve"> academic</w:t>
      </w:r>
      <w:r w:rsidR="00071DF7" w:rsidRPr="00B742C5">
        <w:rPr>
          <w:rFonts w:ascii="Arial" w:hAnsi="Arial" w:cs="Arial"/>
          <w:color w:val="000000" w:themeColor="text1"/>
        </w:rPr>
        <w:t xml:space="preserve"> and </w:t>
      </w:r>
      <w:r w:rsidR="009907D2" w:rsidRPr="00B742C5">
        <w:rPr>
          <w:rFonts w:ascii="Arial" w:hAnsi="Arial" w:cs="Arial"/>
          <w:color w:val="000000" w:themeColor="text1"/>
        </w:rPr>
        <w:t>credible sources.</w:t>
      </w:r>
    </w:p>
    <w:p w14:paraId="2C4AB4F7" w14:textId="249447F9" w:rsidR="002E215B" w:rsidRPr="00B742C5" w:rsidRDefault="002E215B"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Behaviour Management</w:t>
      </w:r>
      <w:r w:rsidR="005954C5" w:rsidRPr="00B742C5">
        <w:rPr>
          <w:rFonts w:ascii="Arial" w:hAnsi="Arial" w:cs="Arial"/>
          <w:i/>
          <w:iCs/>
          <w:color w:val="000000" w:themeColor="text1"/>
        </w:rPr>
        <w:t xml:space="preserve"> Theories</w:t>
      </w:r>
    </w:p>
    <w:p w14:paraId="398FF3E3" w14:textId="0885A48F" w:rsidR="002E215B" w:rsidRPr="00B742C5" w:rsidRDefault="005954C5"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Before delving into the different types of behaviour management, it is </w:t>
      </w:r>
      <w:r w:rsidR="00411566" w:rsidRPr="00B742C5">
        <w:rPr>
          <w:rFonts w:ascii="Arial" w:hAnsi="Arial" w:cs="Arial"/>
          <w:color w:val="000000" w:themeColor="text1"/>
        </w:rPr>
        <w:t xml:space="preserve">firstly </w:t>
      </w:r>
      <w:r w:rsidRPr="00B742C5">
        <w:rPr>
          <w:rFonts w:ascii="Arial" w:hAnsi="Arial" w:cs="Arial"/>
          <w:color w:val="000000" w:themeColor="text1"/>
        </w:rPr>
        <w:t xml:space="preserve">important to </w:t>
      </w:r>
      <w:r w:rsidR="002700D1" w:rsidRPr="00B742C5">
        <w:rPr>
          <w:rFonts w:ascii="Arial" w:hAnsi="Arial" w:cs="Arial"/>
          <w:color w:val="000000" w:themeColor="text1"/>
        </w:rPr>
        <w:t xml:space="preserve">understand </w:t>
      </w:r>
      <w:r w:rsidR="005F12ED" w:rsidRPr="00B742C5">
        <w:rPr>
          <w:rFonts w:ascii="Arial" w:hAnsi="Arial" w:cs="Arial"/>
          <w:color w:val="000000" w:themeColor="text1"/>
        </w:rPr>
        <w:t>the need for differing</w:t>
      </w:r>
      <w:r w:rsidRPr="00B742C5">
        <w:rPr>
          <w:rFonts w:ascii="Arial" w:hAnsi="Arial" w:cs="Arial"/>
          <w:color w:val="000000" w:themeColor="text1"/>
        </w:rPr>
        <w:t xml:space="preserve"> behaviour management</w:t>
      </w:r>
      <w:r w:rsidR="005F12ED" w:rsidRPr="00B742C5">
        <w:rPr>
          <w:rFonts w:ascii="Arial" w:hAnsi="Arial" w:cs="Arial"/>
          <w:color w:val="000000" w:themeColor="text1"/>
        </w:rPr>
        <w:t xml:space="preserve"> theories</w:t>
      </w:r>
      <w:r w:rsidRPr="00B742C5">
        <w:rPr>
          <w:rFonts w:ascii="Arial" w:hAnsi="Arial" w:cs="Arial"/>
          <w:color w:val="000000" w:themeColor="text1"/>
        </w:rPr>
        <w:t>.</w:t>
      </w:r>
      <w:r w:rsidR="005F12ED" w:rsidRPr="00B742C5">
        <w:rPr>
          <w:rFonts w:ascii="Arial" w:hAnsi="Arial" w:cs="Arial"/>
          <w:color w:val="000000" w:themeColor="text1"/>
        </w:rPr>
        <w:t xml:space="preserve"> Rogers </w:t>
      </w:r>
      <w:r w:rsidR="005F12ED" w:rsidRPr="007D796B">
        <w:rPr>
          <w:rFonts w:ascii="Arial" w:hAnsi="Arial" w:cs="Arial"/>
          <w:iCs/>
          <w:color w:val="000000" w:themeColor="text1"/>
        </w:rPr>
        <w:t>(2002, p.4)</w:t>
      </w:r>
      <w:r w:rsidR="007D796B" w:rsidRPr="007D796B">
        <w:rPr>
          <w:rFonts w:ascii="Arial" w:hAnsi="Arial" w:cs="Arial"/>
          <w:iCs/>
          <w:color w:val="000000" w:themeColor="text1"/>
        </w:rPr>
        <w:t xml:space="preserve"> </w:t>
      </w:r>
      <w:r w:rsidR="002700D1" w:rsidRPr="00B742C5">
        <w:rPr>
          <w:rFonts w:ascii="Arial" w:hAnsi="Arial" w:cs="Arial"/>
          <w:color w:val="000000" w:themeColor="text1"/>
        </w:rPr>
        <w:t>s</w:t>
      </w:r>
      <w:r w:rsidR="005F12ED" w:rsidRPr="00B742C5">
        <w:rPr>
          <w:rFonts w:ascii="Arial" w:hAnsi="Arial" w:cs="Arial"/>
          <w:color w:val="000000" w:themeColor="text1"/>
        </w:rPr>
        <w:t xml:space="preserve">tates that each child is different therefore, each school approaches to behaviour management must be different in order to deal with these varying behaviours. Furthermore, Rogers states that behaviours vary in different communities and the behaviours of individuals are a result of </w:t>
      </w:r>
      <w:r w:rsidR="00D97683" w:rsidRPr="00B742C5">
        <w:rPr>
          <w:rFonts w:ascii="Arial" w:hAnsi="Arial" w:cs="Arial"/>
          <w:color w:val="000000" w:themeColor="text1"/>
        </w:rPr>
        <w:t xml:space="preserve">who their </w:t>
      </w:r>
      <w:r w:rsidR="005F12ED" w:rsidRPr="00B742C5">
        <w:rPr>
          <w:rFonts w:ascii="Arial" w:hAnsi="Arial" w:cs="Arial"/>
          <w:color w:val="000000" w:themeColor="text1"/>
        </w:rPr>
        <w:t>peers, family and frie</w:t>
      </w:r>
      <w:r w:rsidR="00D97683" w:rsidRPr="00B742C5">
        <w:rPr>
          <w:rFonts w:ascii="Arial" w:hAnsi="Arial" w:cs="Arial"/>
          <w:color w:val="000000" w:themeColor="text1"/>
        </w:rPr>
        <w:t>nds are</w:t>
      </w:r>
      <w:r w:rsidR="005F12ED" w:rsidRPr="00B742C5">
        <w:rPr>
          <w:rFonts w:ascii="Arial" w:hAnsi="Arial" w:cs="Arial"/>
          <w:color w:val="000000" w:themeColor="text1"/>
        </w:rPr>
        <w:t>.</w:t>
      </w:r>
    </w:p>
    <w:p w14:paraId="22DA3FD6" w14:textId="6AF8DF0B" w:rsidR="00B5620B" w:rsidRPr="00B742C5" w:rsidRDefault="00B5620B" w:rsidP="00D777CD">
      <w:pPr>
        <w:spacing w:before="100" w:beforeAutospacing="1" w:after="100" w:afterAutospacing="1" w:line="360" w:lineRule="auto"/>
        <w:rPr>
          <w:rFonts w:ascii="Arial" w:hAnsi="Arial" w:cs="Arial"/>
          <w:bCs/>
          <w:i/>
          <w:iCs/>
          <w:color w:val="000000" w:themeColor="text1"/>
        </w:rPr>
      </w:pPr>
      <w:r w:rsidRPr="00B742C5">
        <w:rPr>
          <w:rFonts w:ascii="Arial" w:hAnsi="Arial" w:cs="Arial"/>
          <w:bCs/>
          <w:i/>
          <w:iCs/>
          <w:color w:val="000000" w:themeColor="text1"/>
        </w:rPr>
        <w:lastRenderedPageBreak/>
        <w:t xml:space="preserve">Positive </w:t>
      </w:r>
      <w:r w:rsidR="00F5026E" w:rsidRPr="00B742C5">
        <w:rPr>
          <w:rFonts w:ascii="Arial" w:hAnsi="Arial" w:cs="Arial"/>
          <w:bCs/>
          <w:i/>
          <w:iCs/>
          <w:color w:val="000000" w:themeColor="text1"/>
        </w:rPr>
        <w:t>R</w:t>
      </w:r>
      <w:r w:rsidRPr="00B742C5">
        <w:rPr>
          <w:rFonts w:ascii="Arial" w:hAnsi="Arial" w:cs="Arial"/>
          <w:bCs/>
          <w:i/>
          <w:iCs/>
          <w:color w:val="000000" w:themeColor="text1"/>
        </w:rPr>
        <w:t>einforcement</w:t>
      </w:r>
      <w:r w:rsidR="00BB52B8" w:rsidRPr="00B742C5">
        <w:rPr>
          <w:rFonts w:ascii="Arial" w:hAnsi="Arial" w:cs="Arial"/>
          <w:bCs/>
          <w:i/>
          <w:iCs/>
          <w:color w:val="000000" w:themeColor="text1"/>
        </w:rPr>
        <w:t xml:space="preserve"> as a behaviour management strategy</w:t>
      </w:r>
    </w:p>
    <w:p w14:paraId="72590EA4" w14:textId="6222E9CA" w:rsidR="0011296F" w:rsidRPr="00B742C5" w:rsidRDefault="00615DE1"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The first behaviour management theory to be discussed is the positive reinforcement strategy. </w:t>
      </w:r>
      <w:r w:rsidR="002700D1" w:rsidRPr="00B742C5">
        <w:rPr>
          <w:rFonts w:ascii="Arial" w:hAnsi="Arial" w:cs="Arial"/>
          <w:color w:val="000000" w:themeColor="text1"/>
        </w:rPr>
        <w:t>P</w:t>
      </w:r>
      <w:r w:rsidR="00D97683" w:rsidRPr="00B742C5">
        <w:rPr>
          <w:rFonts w:ascii="Arial" w:hAnsi="Arial" w:cs="Arial"/>
          <w:color w:val="000000" w:themeColor="text1"/>
        </w:rPr>
        <w:t xml:space="preserve">ositive </w:t>
      </w:r>
      <w:r w:rsidR="002700D1" w:rsidRPr="00B742C5">
        <w:rPr>
          <w:rFonts w:ascii="Arial" w:hAnsi="Arial" w:cs="Arial"/>
          <w:color w:val="000000" w:themeColor="text1"/>
        </w:rPr>
        <w:t>R</w:t>
      </w:r>
      <w:r w:rsidR="00D97683" w:rsidRPr="00B742C5">
        <w:rPr>
          <w:rFonts w:ascii="Arial" w:hAnsi="Arial" w:cs="Arial"/>
          <w:color w:val="000000" w:themeColor="text1"/>
        </w:rPr>
        <w:t xml:space="preserve">einforcement </w:t>
      </w:r>
      <w:r w:rsidR="002700D1" w:rsidRPr="00B742C5">
        <w:rPr>
          <w:rFonts w:ascii="Arial" w:hAnsi="Arial" w:cs="Arial"/>
          <w:color w:val="000000" w:themeColor="text1"/>
        </w:rPr>
        <w:t>S</w:t>
      </w:r>
      <w:r w:rsidR="00D97683" w:rsidRPr="00B742C5">
        <w:rPr>
          <w:rFonts w:ascii="Arial" w:hAnsi="Arial" w:cs="Arial"/>
          <w:color w:val="000000" w:themeColor="text1"/>
        </w:rPr>
        <w:t>trategy</w:t>
      </w:r>
      <w:r w:rsidR="002700D1" w:rsidRPr="00B742C5">
        <w:rPr>
          <w:rFonts w:ascii="Arial" w:hAnsi="Arial" w:cs="Arial"/>
          <w:color w:val="000000" w:themeColor="text1"/>
        </w:rPr>
        <w:t>,</w:t>
      </w:r>
      <w:r w:rsidR="009E111B" w:rsidRPr="00B742C5">
        <w:rPr>
          <w:rFonts w:ascii="Arial" w:hAnsi="Arial" w:cs="Arial"/>
          <w:color w:val="000000" w:themeColor="text1"/>
        </w:rPr>
        <w:t xml:space="preserve"> as described by, Terrance (2020, p.69)</w:t>
      </w:r>
      <w:r w:rsidR="00886595">
        <w:rPr>
          <w:rFonts w:ascii="Arial" w:hAnsi="Arial" w:cs="Arial"/>
          <w:color w:val="000000" w:themeColor="text1"/>
        </w:rPr>
        <w:t xml:space="preserve"> </w:t>
      </w:r>
      <w:r w:rsidR="004D5A46" w:rsidRPr="00B742C5">
        <w:rPr>
          <w:rFonts w:ascii="Arial" w:hAnsi="Arial" w:cs="Arial"/>
          <w:color w:val="000000" w:themeColor="text1"/>
        </w:rPr>
        <w:t xml:space="preserve">is a behavioural management </w:t>
      </w:r>
      <w:r w:rsidR="002E215B" w:rsidRPr="00B742C5">
        <w:rPr>
          <w:rFonts w:ascii="Arial" w:hAnsi="Arial" w:cs="Arial"/>
          <w:color w:val="000000" w:themeColor="text1"/>
        </w:rPr>
        <w:t>strategy</w:t>
      </w:r>
      <w:r w:rsidR="004D5A46" w:rsidRPr="00B742C5">
        <w:rPr>
          <w:rFonts w:ascii="Arial" w:hAnsi="Arial" w:cs="Arial"/>
          <w:color w:val="000000" w:themeColor="text1"/>
        </w:rPr>
        <w:t xml:space="preserve"> design</w:t>
      </w:r>
      <w:r w:rsidR="002E215B" w:rsidRPr="00B742C5">
        <w:rPr>
          <w:rFonts w:ascii="Arial" w:hAnsi="Arial" w:cs="Arial"/>
          <w:color w:val="000000" w:themeColor="text1"/>
        </w:rPr>
        <w:t>ed</w:t>
      </w:r>
      <w:r w:rsidR="004D5A46" w:rsidRPr="00B742C5">
        <w:rPr>
          <w:rFonts w:ascii="Arial" w:hAnsi="Arial" w:cs="Arial"/>
          <w:color w:val="000000" w:themeColor="text1"/>
        </w:rPr>
        <w:t xml:space="preserve"> to encourage good behaviour</w:t>
      </w:r>
      <w:r w:rsidR="0011296F" w:rsidRPr="00B742C5">
        <w:rPr>
          <w:rFonts w:ascii="Arial" w:hAnsi="Arial" w:cs="Arial"/>
          <w:color w:val="000000" w:themeColor="text1"/>
        </w:rPr>
        <w:t>s</w:t>
      </w:r>
      <w:r w:rsidR="009E111B" w:rsidRPr="00B742C5">
        <w:rPr>
          <w:rFonts w:ascii="Arial" w:hAnsi="Arial" w:cs="Arial"/>
          <w:color w:val="000000" w:themeColor="text1"/>
        </w:rPr>
        <w:t xml:space="preserve"> in hope of making this action </w:t>
      </w:r>
      <w:r w:rsidR="002E215B" w:rsidRPr="00B742C5">
        <w:rPr>
          <w:rFonts w:ascii="Arial" w:hAnsi="Arial" w:cs="Arial"/>
          <w:color w:val="000000" w:themeColor="text1"/>
        </w:rPr>
        <w:t xml:space="preserve">reoccur </w:t>
      </w:r>
      <w:r w:rsidR="009E111B" w:rsidRPr="00B742C5">
        <w:rPr>
          <w:rFonts w:ascii="Arial" w:hAnsi="Arial" w:cs="Arial"/>
          <w:color w:val="000000" w:themeColor="text1"/>
        </w:rPr>
        <w:t>in the future</w:t>
      </w:r>
      <w:r w:rsidR="004D5A46" w:rsidRPr="00B742C5">
        <w:rPr>
          <w:rFonts w:ascii="Arial" w:hAnsi="Arial" w:cs="Arial"/>
          <w:color w:val="000000" w:themeColor="text1"/>
        </w:rPr>
        <w:t xml:space="preserve">. This statement </w:t>
      </w:r>
      <w:r w:rsidR="00D97683" w:rsidRPr="00B742C5">
        <w:rPr>
          <w:rFonts w:ascii="Arial" w:hAnsi="Arial" w:cs="Arial"/>
          <w:color w:val="000000" w:themeColor="text1"/>
        </w:rPr>
        <w:t xml:space="preserve">can </w:t>
      </w:r>
      <w:r w:rsidR="002E215B" w:rsidRPr="00B742C5">
        <w:rPr>
          <w:rFonts w:ascii="Arial" w:hAnsi="Arial" w:cs="Arial"/>
          <w:color w:val="000000" w:themeColor="text1"/>
        </w:rPr>
        <w:t xml:space="preserve">also </w:t>
      </w:r>
      <w:r w:rsidR="00FE6BD5" w:rsidRPr="00B742C5">
        <w:rPr>
          <w:rFonts w:ascii="Arial" w:hAnsi="Arial" w:cs="Arial"/>
          <w:color w:val="000000" w:themeColor="text1"/>
        </w:rPr>
        <w:t xml:space="preserve">be </w:t>
      </w:r>
      <w:r w:rsidR="00D97683" w:rsidRPr="00B742C5">
        <w:rPr>
          <w:rFonts w:ascii="Arial" w:hAnsi="Arial" w:cs="Arial"/>
          <w:color w:val="000000" w:themeColor="text1"/>
        </w:rPr>
        <w:t>support</w:t>
      </w:r>
      <w:r w:rsidR="00FE6BD5" w:rsidRPr="00B742C5">
        <w:rPr>
          <w:rFonts w:ascii="Arial" w:hAnsi="Arial" w:cs="Arial"/>
          <w:color w:val="000000" w:themeColor="text1"/>
        </w:rPr>
        <w:t>ed</w:t>
      </w:r>
      <w:r w:rsidR="004D5A46" w:rsidRPr="00B742C5">
        <w:rPr>
          <w:rFonts w:ascii="Arial" w:hAnsi="Arial" w:cs="Arial"/>
          <w:color w:val="000000" w:themeColor="text1"/>
        </w:rPr>
        <w:t xml:space="preserve"> by, Hardy </w:t>
      </w:r>
      <w:r w:rsidR="004D5A46" w:rsidRPr="007D796B">
        <w:rPr>
          <w:rFonts w:ascii="Arial" w:hAnsi="Arial" w:cs="Arial"/>
          <w:iCs/>
          <w:color w:val="000000" w:themeColor="text1"/>
        </w:rPr>
        <w:t>(2020, p.95)</w:t>
      </w:r>
      <w:r w:rsidR="0011296F" w:rsidRPr="007D796B">
        <w:rPr>
          <w:rFonts w:ascii="Arial" w:hAnsi="Arial" w:cs="Arial"/>
          <w:iCs/>
          <w:color w:val="000000" w:themeColor="text1"/>
        </w:rPr>
        <w:t xml:space="preserve"> </w:t>
      </w:r>
      <w:r w:rsidR="0011296F" w:rsidRPr="00B742C5">
        <w:rPr>
          <w:rFonts w:ascii="Arial" w:hAnsi="Arial" w:cs="Arial"/>
          <w:color w:val="000000" w:themeColor="text1"/>
        </w:rPr>
        <w:t xml:space="preserve">where she states that positive reinforcement helps children </w:t>
      </w:r>
      <w:r w:rsidR="00D97683" w:rsidRPr="00B742C5">
        <w:rPr>
          <w:rFonts w:ascii="Arial" w:hAnsi="Arial" w:cs="Arial"/>
          <w:color w:val="000000" w:themeColor="text1"/>
        </w:rPr>
        <w:t xml:space="preserve">to </w:t>
      </w:r>
      <w:r w:rsidR="0011296F" w:rsidRPr="00B742C5">
        <w:rPr>
          <w:rFonts w:ascii="Arial" w:hAnsi="Arial" w:cs="Arial"/>
          <w:color w:val="000000" w:themeColor="text1"/>
        </w:rPr>
        <w:t xml:space="preserve">use and repeat positive behaviours. </w:t>
      </w:r>
      <w:r w:rsidR="009E111B" w:rsidRPr="00B742C5">
        <w:rPr>
          <w:rFonts w:ascii="Arial" w:hAnsi="Arial" w:cs="Arial"/>
          <w:color w:val="000000" w:themeColor="text1"/>
        </w:rPr>
        <w:t>Terrance</w:t>
      </w:r>
      <w:r w:rsidR="002700D1" w:rsidRPr="00B742C5">
        <w:rPr>
          <w:rFonts w:ascii="Arial" w:hAnsi="Arial" w:cs="Arial"/>
          <w:color w:val="000000" w:themeColor="text1"/>
        </w:rPr>
        <w:t>, f</w:t>
      </w:r>
      <w:r w:rsidR="009E111B" w:rsidRPr="00B742C5">
        <w:rPr>
          <w:rFonts w:ascii="Arial" w:hAnsi="Arial" w:cs="Arial"/>
          <w:color w:val="000000" w:themeColor="text1"/>
        </w:rPr>
        <w:t>urther states that this behaviour management technique consists of the teacher reinforcing positive behaviour by providing the pupil positive feedback.</w:t>
      </w:r>
      <w:r w:rsidR="005434C2" w:rsidRPr="00B742C5">
        <w:rPr>
          <w:rFonts w:ascii="Arial" w:hAnsi="Arial" w:cs="Arial"/>
          <w:color w:val="000000" w:themeColor="text1"/>
        </w:rPr>
        <w:t xml:space="preserve"> However, alternative positive reinforcement approaches may include techniques such as praise, encouragement or reward to reinforce positive behaviours, </w:t>
      </w:r>
      <w:r w:rsidR="007D796B" w:rsidRPr="007D796B">
        <w:rPr>
          <w:rFonts w:ascii="Arial" w:hAnsi="Arial" w:cs="Arial"/>
          <w:iCs/>
          <w:color w:val="000000" w:themeColor="text1"/>
        </w:rPr>
        <w:t>(</w:t>
      </w:r>
      <w:r w:rsidR="005434C2" w:rsidRPr="007D796B">
        <w:rPr>
          <w:rFonts w:ascii="Arial" w:hAnsi="Arial" w:cs="Arial"/>
          <w:iCs/>
          <w:color w:val="000000" w:themeColor="text1"/>
        </w:rPr>
        <w:t>Wahab</w:t>
      </w:r>
      <w:r w:rsidR="007D796B" w:rsidRPr="007D796B">
        <w:rPr>
          <w:rFonts w:ascii="Arial" w:hAnsi="Arial" w:cs="Arial"/>
          <w:iCs/>
          <w:color w:val="000000" w:themeColor="text1"/>
        </w:rPr>
        <w:t xml:space="preserve">, </w:t>
      </w:r>
      <w:r w:rsidR="005434C2" w:rsidRPr="007D796B">
        <w:rPr>
          <w:rFonts w:ascii="Arial" w:hAnsi="Arial" w:cs="Arial"/>
          <w:iCs/>
          <w:color w:val="000000" w:themeColor="text1"/>
        </w:rPr>
        <w:t>2013, p.62).</w:t>
      </w:r>
      <w:r w:rsidR="00BB52B8" w:rsidRPr="00B742C5">
        <w:rPr>
          <w:rFonts w:ascii="Arial" w:hAnsi="Arial" w:cs="Arial"/>
          <w:color w:val="000000" w:themeColor="text1"/>
        </w:rPr>
        <w:t xml:space="preserve"> Evidently, this was the behaviour management strategy used by the teacher when observing the critical </w:t>
      </w:r>
      <w:r w:rsidR="00296116" w:rsidRPr="00B742C5">
        <w:rPr>
          <w:rFonts w:ascii="Arial" w:hAnsi="Arial" w:cs="Arial"/>
          <w:color w:val="000000" w:themeColor="text1"/>
        </w:rPr>
        <w:t>incident</w:t>
      </w:r>
      <w:r w:rsidR="005434C2" w:rsidRPr="00B742C5">
        <w:rPr>
          <w:rFonts w:ascii="Arial" w:hAnsi="Arial" w:cs="Arial"/>
          <w:color w:val="000000" w:themeColor="text1"/>
        </w:rPr>
        <w:t xml:space="preserve"> at </w:t>
      </w:r>
      <w:r w:rsidR="00FE6BD5" w:rsidRPr="00B742C5">
        <w:rPr>
          <w:rFonts w:ascii="Arial" w:hAnsi="Arial" w:cs="Arial"/>
          <w:color w:val="000000" w:themeColor="text1"/>
        </w:rPr>
        <w:t>S</w:t>
      </w:r>
      <w:r w:rsidR="005434C2" w:rsidRPr="00B742C5">
        <w:rPr>
          <w:rFonts w:ascii="Arial" w:hAnsi="Arial" w:cs="Arial"/>
          <w:color w:val="000000" w:themeColor="text1"/>
        </w:rPr>
        <w:t>chool X</w:t>
      </w:r>
      <w:r w:rsidR="00296116" w:rsidRPr="00B742C5">
        <w:rPr>
          <w:rFonts w:ascii="Arial" w:hAnsi="Arial" w:cs="Arial"/>
          <w:color w:val="000000" w:themeColor="text1"/>
        </w:rPr>
        <w:t xml:space="preserve">, </w:t>
      </w:r>
      <w:r w:rsidR="002700D1" w:rsidRPr="00B742C5">
        <w:rPr>
          <w:rFonts w:ascii="Arial" w:hAnsi="Arial" w:cs="Arial"/>
          <w:color w:val="000000" w:themeColor="text1"/>
        </w:rPr>
        <w:t xml:space="preserve">which </w:t>
      </w:r>
      <w:r w:rsidR="00296116" w:rsidRPr="00B742C5">
        <w:rPr>
          <w:rFonts w:ascii="Arial" w:hAnsi="Arial" w:cs="Arial"/>
          <w:color w:val="000000" w:themeColor="text1"/>
        </w:rPr>
        <w:t xml:space="preserve">effectively lead to the </w:t>
      </w:r>
      <w:r w:rsidR="002700D1" w:rsidRPr="00B742C5">
        <w:rPr>
          <w:rFonts w:ascii="Arial" w:hAnsi="Arial" w:cs="Arial"/>
          <w:color w:val="000000" w:themeColor="text1"/>
        </w:rPr>
        <w:t xml:space="preserve">pupil </w:t>
      </w:r>
      <w:r w:rsidR="00296116" w:rsidRPr="00B742C5">
        <w:rPr>
          <w:rFonts w:ascii="Arial" w:hAnsi="Arial" w:cs="Arial"/>
          <w:color w:val="000000" w:themeColor="text1"/>
        </w:rPr>
        <w:t>repeating positive behaviours</w:t>
      </w:r>
      <w:r w:rsidR="00BB52B8" w:rsidRPr="00B742C5">
        <w:rPr>
          <w:rFonts w:ascii="Arial" w:hAnsi="Arial" w:cs="Arial"/>
          <w:color w:val="000000" w:themeColor="text1"/>
        </w:rPr>
        <w:t>.</w:t>
      </w:r>
    </w:p>
    <w:p w14:paraId="71D4277B" w14:textId="312B5574" w:rsidR="00D97683" w:rsidRPr="00B742C5" w:rsidRDefault="00296116"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However, there are many theorists which disagree with the positive reinforcement</w:t>
      </w:r>
      <w:r w:rsidR="005434C2" w:rsidRPr="00B742C5">
        <w:rPr>
          <w:rFonts w:ascii="Arial" w:hAnsi="Arial" w:cs="Arial"/>
          <w:color w:val="000000" w:themeColor="text1"/>
        </w:rPr>
        <w:t xml:space="preserve"> strategy for behaviour management</w:t>
      </w:r>
      <w:r w:rsidRPr="00B742C5">
        <w:rPr>
          <w:rFonts w:ascii="Arial" w:hAnsi="Arial" w:cs="Arial"/>
          <w:color w:val="000000" w:themeColor="text1"/>
        </w:rPr>
        <w:t xml:space="preserve">. For example, </w:t>
      </w:r>
      <w:proofErr w:type="spellStart"/>
      <w:r w:rsidR="00CB75B7" w:rsidRPr="00B742C5">
        <w:rPr>
          <w:rFonts w:ascii="Arial" w:hAnsi="Arial" w:cs="Arial"/>
          <w:color w:val="000000" w:themeColor="text1"/>
        </w:rPr>
        <w:t>Maag</w:t>
      </w:r>
      <w:proofErr w:type="spellEnd"/>
      <w:r w:rsidR="00CB75B7" w:rsidRPr="00B742C5">
        <w:rPr>
          <w:rFonts w:ascii="Arial" w:hAnsi="Arial" w:cs="Arial"/>
          <w:color w:val="000000" w:themeColor="text1"/>
        </w:rPr>
        <w:t xml:space="preserve"> </w:t>
      </w:r>
      <w:r w:rsidR="00CB75B7" w:rsidRPr="007D796B">
        <w:rPr>
          <w:rFonts w:ascii="Arial" w:hAnsi="Arial" w:cs="Arial"/>
          <w:iCs/>
          <w:color w:val="000000" w:themeColor="text1"/>
        </w:rPr>
        <w:t>(2001, p.174)</w:t>
      </w:r>
      <w:r w:rsidR="00CB75B7" w:rsidRPr="00B742C5">
        <w:rPr>
          <w:rFonts w:ascii="Arial" w:hAnsi="Arial" w:cs="Arial"/>
          <w:i/>
          <w:color w:val="000000" w:themeColor="text1"/>
        </w:rPr>
        <w:t xml:space="preserve"> </w:t>
      </w:r>
      <w:r w:rsidR="00CB75B7" w:rsidRPr="00B742C5">
        <w:rPr>
          <w:rFonts w:ascii="Arial" w:hAnsi="Arial" w:cs="Arial"/>
          <w:color w:val="000000" w:themeColor="text1"/>
        </w:rPr>
        <w:t>states that teacher</w:t>
      </w:r>
      <w:r w:rsidR="002700D1" w:rsidRPr="00B742C5">
        <w:rPr>
          <w:rFonts w:ascii="Arial" w:hAnsi="Arial" w:cs="Arial"/>
          <w:color w:val="000000" w:themeColor="text1"/>
        </w:rPr>
        <w:t>s</w:t>
      </w:r>
      <w:r w:rsidR="00CB75B7" w:rsidRPr="00B742C5">
        <w:rPr>
          <w:rFonts w:ascii="Arial" w:hAnsi="Arial" w:cs="Arial"/>
          <w:color w:val="000000" w:themeColor="text1"/>
        </w:rPr>
        <w:t xml:space="preserve"> do not like using positive reinforcement because they </w:t>
      </w:r>
      <w:r w:rsidR="005434C2" w:rsidRPr="00B742C5">
        <w:rPr>
          <w:rFonts w:ascii="Arial" w:hAnsi="Arial" w:cs="Arial"/>
          <w:color w:val="000000" w:themeColor="text1"/>
        </w:rPr>
        <w:t xml:space="preserve">feel that it is </w:t>
      </w:r>
      <w:r w:rsidR="00CB75B7" w:rsidRPr="00B742C5">
        <w:rPr>
          <w:rFonts w:ascii="Arial" w:hAnsi="Arial" w:cs="Arial"/>
          <w:color w:val="000000" w:themeColor="text1"/>
        </w:rPr>
        <w:t>“time consuming” and “offer</w:t>
      </w:r>
      <w:r w:rsidR="005434C2" w:rsidRPr="00B742C5">
        <w:rPr>
          <w:rFonts w:ascii="Arial" w:hAnsi="Arial" w:cs="Arial"/>
          <w:color w:val="000000" w:themeColor="text1"/>
        </w:rPr>
        <w:t>s</w:t>
      </w:r>
      <w:r w:rsidR="00CB75B7" w:rsidRPr="00B742C5">
        <w:rPr>
          <w:rFonts w:ascii="Arial" w:hAnsi="Arial" w:cs="Arial"/>
          <w:color w:val="000000" w:themeColor="text1"/>
        </w:rPr>
        <w:t xml:space="preserve"> little compensation to teachers”</w:t>
      </w:r>
      <w:r w:rsidRPr="00B742C5">
        <w:rPr>
          <w:rFonts w:ascii="Arial" w:hAnsi="Arial" w:cs="Arial"/>
          <w:color w:val="000000" w:themeColor="text1"/>
        </w:rPr>
        <w:t>,</w:t>
      </w:r>
      <w:r w:rsidR="00CB75B7" w:rsidRPr="00B742C5">
        <w:rPr>
          <w:rFonts w:ascii="Arial" w:hAnsi="Arial" w:cs="Arial"/>
          <w:color w:val="000000" w:themeColor="text1"/>
        </w:rPr>
        <w:t xml:space="preserve"> and therefore</w:t>
      </w:r>
      <w:r w:rsidRPr="00B742C5">
        <w:rPr>
          <w:rFonts w:ascii="Arial" w:hAnsi="Arial" w:cs="Arial"/>
          <w:color w:val="000000" w:themeColor="text1"/>
        </w:rPr>
        <w:t>,</w:t>
      </w:r>
      <w:r w:rsidR="00CB75B7" w:rsidRPr="00B742C5">
        <w:rPr>
          <w:rFonts w:ascii="Arial" w:hAnsi="Arial" w:cs="Arial"/>
          <w:color w:val="000000" w:themeColor="text1"/>
        </w:rPr>
        <w:t xml:space="preserve"> teachers prefer to use discipline as a behaviour management strategy because it’s easier to reinforce. </w:t>
      </w:r>
      <w:r w:rsidR="00022827" w:rsidRPr="00B742C5">
        <w:rPr>
          <w:rFonts w:ascii="Arial" w:hAnsi="Arial" w:cs="Arial"/>
          <w:color w:val="000000" w:themeColor="text1"/>
        </w:rPr>
        <w:t>This ca</w:t>
      </w:r>
      <w:r w:rsidR="002700D1" w:rsidRPr="00B742C5">
        <w:rPr>
          <w:rFonts w:ascii="Arial" w:hAnsi="Arial" w:cs="Arial"/>
          <w:color w:val="000000" w:themeColor="text1"/>
        </w:rPr>
        <w:t>n</w:t>
      </w:r>
      <w:r w:rsidR="00022827" w:rsidRPr="00B742C5">
        <w:rPr>
          <w:rFonts w:ascii="Arial" w:hAnsi="Arial" w:cs="Arial"/>
          <w:color w:val="000000" w:themeColor="text1"/>
        </w:rPr>
        <w:t xml:space="preserve"> commonly be identified as negative reinforcement. Negative reinforcement and positive reinforcement </w:t>
      </w:r>
      <w:r w:rsidR="002700D1" w:rsidRPr="00B742C5">
        <w:rPr>
          <w:rFonts w:ascii="Arial" w:hAnsi="Arial" w:cs="Arial"/>
          <w:color w:val="000000" w:themeColor="text1"/>
        </w:rPr>
        <w:t xml:space="preserve">do however </w:t>
      </w:r>
      <w:r w:rsidR="00022827" w:rsidRPr="00B742C5">
        <w:rPr>
          <w:rFonts w:ascii="Arial" w:hAnsi="Arial" w:cs="Arial"/>
          <w:color w:val="000000" w:themeColor="text1"/>
        </w:rPr>
        <w:t xml:space="preserve">have similar interests, and these are that they both hope to achieve </w:t>
      </w:r>
      <w:r w:rsidR="002700D1" w:rsidRPr="00B742C5">
        <w:rPr>
          <w:rFonts w:ascii="Arial" w:hAnsi="Arial" w:cs="Arial"/>
          <w:color w:val="000000" w:themeColor="text1"/>
        </w:rPr>
        <w:t>the same outcome: that</w:t>
      </w:r>
      <w:r w:rsidR="00022827" w:rsidRPr="00B742C5">
        <w:rPr>
          <w:rFonts w:ascii="Arial" w:hAnsi="Arial" w:cs="Arial"/>
          <w:color w:val="000000" w:themeColor="text1"/>
        </w:rPr>
        <w:t xml:space="preserve"> pupils behave </w:t>
      </w:r>
      <w:r w:rsidR="00D51B34" w:rsidRPr="00B742C5">
        <w:rPr>
          <w:rFonts w:ascii="Arial" w:hAnsi="Arial" w:cs="Arial"/>
          <w:color w:val="000000" w:themeColor="text1"/>
        </w:rPr>
        <w:t>appropriately</w:t>
      </w:r>
      <w:r w:rsidR="00022827" w:rsidRPr="00B742C5">
        <w:rPr>
          <w:rFonts w:ascii="Arial" w:hAnsi="Arial" w:cs="Arial"/>
          <w:color w:val="000000" w:themeColor="text1"/>
        </w:rPr>
        <w:t xml:space="preserve">, </w:t>
      </w:r>
      <w:r w:rsidR="007D796B" w:rsidRPr="007D796B">
        <w:rPr>
          <w:rFonts w:ascii="Arial" w:hAnsi="Arial" w:cs="Arial"/>
          <w:iCs/>
          <w:color w:val="000000" w:themeColor="text1"/>
        </w:rPr>
        <w:t>(</w:t>
      </w:r>
      <w:r w:rsidR="00022827" w:rsidRPr="007D796B">
        <w:rPr>
          <w:rFonts w:ascii="Arial" w:hAnsi="Arial" w:cs="Arial"/>
          <w:iCs/>
          <w:color w:val="000000" w:themeColor="text1"/>
        </w:rPr>
        <w:t>Landrum</w:t>
      </w:r>
      <w:r w:rsidR="007D796B" w:rsidRPr="007D796B">
        <w:rPr>
          <w:rFonts w:ascii="Arial" w:hAnsi="Arial" w:cs="Arial"/>
          <w:iCs/>
          <w:color w:val="000000" w:themeColor="text1"/>
        </w:rPr>
        <w:t>,</w:t>
      </w:r>
      <w:r w:rsidR="00022827" w:rsidRPr="007D796B">
        <w:rPr>
          <w:rFonts w:ascii="Arial" w:hAnsi="Arial" w:cs="Arial"/>
          <w:iCs/>
          <w:color w:val="000000" w:themeColor="text1"/>
        </w:rPr>
        <w:t xml:space="preserve"> 2006, p.49).</w:t>
      </w:r>
      <w:r w:rsidR="00D51B34" w:rsidRPr="00B742C5">
        <w:rPr>
          <w:rFonts w:ascii="Arial" w:hAnsi="Arial" w:cs="Arial"/>
          <w:color w:val="000000" w:themeColor="text1"/>
        </w:rPr>
        <w:t xml:space="preserve"> The </w:t>
      </w:r>
      <w:r w:rsidR="006C3F53" w:rsidRPr="00B742C5">
        <w:rPr>
          <w:rFonts w:ascii="Arial" w:hAnsi="Arial" w:cs="Arial"/>
          <w:color w:val="000000" w:themeColor="text1"/>
        </w:rPr>
        <w:t xml:space="preserve">main distinction between both strategies is that, negative reinforcement uses the opposite of positive reinforcement by “punishment” to achieve </w:t>
      </w:r>
      <w:r w:rsidR="002700D1" w:rsidRPr="00B742C5">
        <w:rPr>
          <w:rFonts w:ascii="Arial" w:hAnsi="Arial" w:cs="Arial"/>
          <w:color w:val="000000" w:themeColor="text1"/>
        </w:rPr>
        <w:t>the wanted outcome</w:t>
      </w:r>
      <w:r w:rsidR="006C3F53" w:rsidRPr="00B742C5">
        <w:rPr>
          <w:rFonts w:ascii="Arial" w:hAnsi="Arial" w:cs="Arial"/>
          <w:color w:val="000000" w:themeColor="text1"/>
        </w:rPr>
        <w:t>,</w:t>
      </w:r>
      <w:r w:rsidR="0094747D" w:rsidRPr="00B742C5">
        <w:rPr>
          <w:rFonts w:ascii="Arial" w:hAnsi="Arial" w:cs="Arial"/>
          <w:color w:val="000000" w:themeColor="text1"/>
        </w:rPr>
        <w:t xml:space="preserve"> </w:t>
      </w:r>
      <w:r w:rsidR="007D796B" w:rsidRPr="007D796B">
        <w:rPr>
          <w:rFonts w:ascii="Arial" w:hAnsi="Arial" w:cs="Arial"/>
          <w:iCs/>
          <w:color w:val="000000" w:themeColor="text1"/>
        </w:rPr>
        <w:t>(</w:t>
      </w:r>
      <w:proofErr w:type="spellStart"/>
      <w:r w:rsidR="0094747D" w:rsidRPr="007D796B">
        <w:rPr>
          <w:rFonts w:ascii="Arial" w:hAnsi="Arial" w:cs="Arial"/>
          <w:iCs/>
          <w:color w:val="000000" w:themeColor="text1"/>
        </w:rPr>
        <w:t>Sidman</w:t>
      </w:r>
      <w:proofErr w:type="spellEnd"/>
      <w:r w:rsidR="007D796B" w:rsidRPr="007D796B">
        <w:rPr>
          <w:rFonts w:ascii="Arial" w:hAnsi="Arial" w:cs="Arial"/>
          <w:iCs/>
          <w:color w:val="000000" w:themeColor="text1"/>
        </w:rPr>
        <w:t>,</w:t>
      </w:r>
      <w:r w:rsidR="0094747D" w:rsidRPr="007D796B">
        <w:rPr>
          <w:rFonts w:ascii="Arial" w:hAnsi="Arial" w:cs="Arial"/>
          <w:iCs/>
          <w:color w:val="000000" w:themeColor="text1"/>
        </w:rPr>
        <w:t xml:space="preserve"> 2006, p.</w:t>
      </w:r>
      <w:r w:rsidR="006C3F53" w:rsidRPr="007D796B">
        <w:rPr>
          <w:rFonts w:ascii="Arial" w:hAnsi="Arial" w:cs="Arial"/>
          <w:iCs/>
          <w:color w:val="000000" w:themeColor="text1"/>
        </w:rPr>
        <w:t>135</w:t>
      </w:r>
      <w:r w:rsidR="0094747D" w:rsidRPr="007D796B">
        <w:rPr>
          <w:rFonts w:ascii="Arial" w:hAnsi="Arial" w:cs="Arial"/>
          <w:iCs/>
          <w:color w:val="000000" w:themeColor="text1"/>
        </w:rPr>
        <w:t xml:space="preserve">). </w:t>
      </w:r>
      <w:r w:rsidR="002700D1" w:rsidRPr="00B742C5">
        <w:rPr>
          <w:rFonts w:ascii="Arial" w:hAnsi="Arial" w:cs="Arial"/>
          <w:color w:val="000000" w:themeColor="text1"/>
        </w:rPr>
        <w:t>Contrasting to this</w:t>
      </w:r>
      <w:r w:rsidR="0094747D" w:rsidRPr="00B742C5">
        <w:rPr>
          <w:rFonts w:ascii="Arial" w:hAnsi="Arial" w:cs="Arial"/>
          <w:color w:val="000000" w:themeColor="text1"/>
        </w:rPr>
        <w:t xml:space="preserve"> Dad et al.</w:t>
      </w:r>
      <w:r w:rsidR="002700D1" w:rsidRPr="00B742C5">
        <w:rPr>
          <w:rFonts w:ascii="Arial" w:hAnsi="Arial" w:cs="Arial"/>
          <w:color w:val="000000" w:themeColor="text1"/>
        </w:rPr>
        <w:t xml:space="preserve"> </w:t>
      </w:r>
      <w:r w:rsidR="0094747D" w:rsidRPr="007D796B">
        <w:rPr>
          <w:rFonts w:ascii="Arial" w:hAnsi="Arial" w:cs="Arial"/>
          <w:iCs/>
          <w:color w:val="000000" w:themeColor="text1"/>
        </w:rPr>
        <w:t>(2010, p.129)</w:t>
      </w:r>
      <w:r w:rsidR="0094747D" w:rsidRPr="00B742C5">
        <w:rPr>
          <w:rFonts w:ascii="Arial" w:hAnsi="Arial" w:cs="Arial"/>
          <w:color w:val="000000" w:themeColor="text1"/>
        </w:rPr>
        <w:t xml:space="preserve"> states that </w:t>
      </w:r>
      <w:r w:rsidR="002700D1" w:rsidRPr="00B742C5">
        <w:rPr>
          <w:rFonts w:ascii="Arial" w:hAnsi="Arial" w:cs="Arial"/>
          <w:color w:val="000000" w:themeColor="text1"/>
        </w:rPr>
        <w:t xml:space="preserve">this </w:t>
      </w:r>
      <w:r w:rsidR="0094747D" w:rsidRPr="00B742C5">
        <w:rPr>
          <w:rFonts w:ascii="Arial" w:hAnsi="Arial" w:cs="Arial"/>
          <w:color w:val="000000" w:themeColor="text1"/>
        </w:rPr>
        <w:t>approach is not a long-term solution to bad behaviour and can lead to the punished child resenting the teacher</w:t>
      </w:r>
      <w:r w:rsidR="002700D1" w:rsidRPr="00B742C5">
        <w:rPr>
          <w:rFonts w:ascii="Arial" w:hAnsi="Arial" w:cs="Arial"/>
          <w:color w:val="000000" w:themeColor="text1"/>
        </w:rPr>
        <w:t>.</w:t>
      </w:r>
    </w:p>
    <w:p w14:paraId="0B2168DA" w14:textId="4E5BC118" w:rsidR="00ED242D" w:rsidRPr="00B742C5" w:rsidRDefault="00ED242D"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Constructivist approach to teaching</w:t>
      </w:r>
    </w:p>
    <w:p w14:paraId="4795D889" w14:textId="33B484EA" w:rsidR="000C42FD" w:rsidRPr="00B742C5" w:rsidRDefault="00C83C5C"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Constructivist learning can be described as pupils creating their own knowledge and understanding of a topic by linking what they are learning to what they already know, </w:t>
      </w:r>
      <w:r w:rsidR="007D796B" w:rsidRPr="007D796B">
        <w:rPr>
          <w:rFonts w:ascii="Arial" w:hAnsi="Arial" w:cs="Arial"/>
          <w:iCs/>
          <w:color w:val="000000" w:themeColor="text1"/>
        </w:rPr>
        <w:t>(</w:t>
      </w:r>
      <w:r w:rsidRPr="007D796B">
        <w:rPr>
          <w:rFonts w:ascii="Arial" w:hAnsi="Arial" w:cs="Arial"/>
          <w:iCs/>
          <w:color w:val="000000" w:themeColor="text1"/>
        </w:rPr>
        <w:t>Richardson</w:t>
      </w:r>
      <w:r w:rsidR="007D796B" w:rsidRPr="007D796B">
        <w:rPr>
          <w:rFonts w:ascii="Arial" w:hAnsi="Arial" w:cs="Arial"/>
          <w:iCs/>
          <w:color w:val="000000" w:themeColor="text1"/>
        </w:rPr>
        <w:t>,</w:t>
      </w:r>
      <w:r w:rsidRPr="007D796B">
        <w:rPr>
          <w:rFonts w:ascii="Arial" w:hAnsi="Arial" w:cs="Arial"/>
          <w:iCs/>
          <w:color w:val="000000" w:themeColor="text1"/>
        </w:rPr>
        <w:t xml:space="preserve"> 2003, p.1624).</w:t>
      </w:r>
      <w:r w:rsidR="00071511" w:rsidRPr="00B742C5">
        <w:rPr>
          <w:rFonts w:ascii="Arial" w:hAnsi="Arial" w:cs="Arial"/>
          <w:color w:val="000000" w:themeColor="text1"/>
        </w:rPr>
        <w:t xml:space="preserve"> </w:t>
      </w:r>
      <w:r w:rsidR="007B7A90" w:rsidRPr="00B742C5">
        <w:rPr>
          <w:rFonts w:ascii="Arial" w:hAnsi="Arial" w:cs="Arial"/>
          <w:color w:val="000000" w:themeColor="text1"/>
        </w:rPr>
        <w:t>This approach believes that teachers cannot just give pupils information and expect them to understand i</w:t>
      </w:r>
      <w:r w:rsidR="00D16AD5" w:rsidRPr="00B742C5">
        <w:rPr>
          <w:rFonts w:ascii="Arial" w:hAnsi="Arial" w:cs="Arial"/>
          <w:color w:val="000000" w:themeColor="text1"/>
        </w:rPr>
        <w:t xml:space="preserve">t but instead, </w:t>
      </w:r>
      <w:r w:rsidR="007B7A90" w:rsidRPr="00B742C5">
        <w:rPr>
          <w:rFonts w:ascii="Arial" w:hAnsi="Arial" w:cs="Arial"/>
          <w:color w:val="000000" w:themeColor="text1"/>
        </w:rPr>
        <w:t xml:space="preserve">relies on pupils </w:t>
      </w:r>
      <w:r w:rsidR="007B7A90" w:rsidRPr="00B742C5">
        <w:rPr>
          <w:rFonts w:ascii="Arial" w:hAnsi="Arial" w:cs="Arial"/>
          <w:color w:val="000000" w:themeColor="text1"/>
        </w:rPr>
        <w:lastRenderedPageBreak/>
        <w:t xml:space="preserve">learning by “checking new information with old”, </w:t>
      </w:r>
      <w:r w:rsidR="007D796B" w:rsidRPr="007D796B">
        <w:rPr>
          <w:rFonts w:ascii="Arial" w:hAnsi="Arial" w:cs="Arial"/>
          <w:iCs/>
          <w:color w:val="000000" w:themeColor="text1"/>
        </w:rPr>
        <w:t>(</w:t>
      </w:r>
      <w:r w:rsidR="007B7A90" w:rsidRPr="007D796B">
        <w:rPr>
          <w:rFonts w:ascii="Arial" w:hAnsi="Arial" w:cs="Arial"/>
          <w:iCs/>
          <w:color w:val="000000" w:themeColor="text1"/>
        </w:rPr>
        <w:t>Olusegun</w:t>
      </w:r>
      <w:r w:rsidR="007D796B">
        <w:rPr>
          <w:rFonts w:ascii="Arial" w:hAnsi="Arial" w:cs="Arial"/>
          <w:iCs/>
          <w:color w:val="000000" w:themeColor="text1"/>
        </w:rPr>
        <w:t>,</w:t>
      </w:r>
      <w:r w:rsidR="007B7A90" w:rsidRPr="007D796B">
        <w:rPr>
          <w:rFonts w:ascii="Arial" w:hAnsi="Arial" w:cs="Arial"/>
          <w:iCs/>
          <w:color w:val="000000" w:themeColor="text1"/>
        </w:rPr>
        <w:t xml:space="preserve"> 2015, p.66). </w:t>
      </w:r>
      <w:r w:rsidR="00921CDA" w:rsidRPr="00B742C5">
        <w:rPr>
          <w:rFonts w:ascii="Arial" w:hAnsi="Arial" w:cs="Arial"/>
          <w:color w:val="000000" w:themeColor="text1"/>
        </w:rPr>
        <w:t xml:space="preserve">This is supported when teachers link current topics to what they have already been taught by creating tasks such as re-caps etc. This was evident in the critical incident as the teacher asked questions that the pupils had already learnt, therefore the pupil in question was able to answer the questions more confidentially which contributed to her willingness to engage in the lesson. </w:t>
      </w:r>
      <w:r w:rsidR="00EA3FB4" w:rsidRPr="00B742C5">
        <w:rPr>
          <w:rFonts w:ascii="Arial" w:hAnsi="Arial" w:cs="Arial"/>
          <w:color w:val="000000" w:themeColor="text1"/>
        </w:rPr>
        <w:t>Furthermore</w:t>
      </w:r>
      <w:r w:rsidR="00210CA6" w:rsidRPr="00B742C5">
        <w:rPr>
          <w:rFonts w:ascii="Arial" w:hAnsi="Arial" w:cs="Arial"/>
          <w:color w:val="000000" w:themeColor="text1"/>
        </w:rPr>
        <w:t xml:space="preserve">, </w:t>
      </w:r>
      <w:r w:rsidR="00921CDA" w:rsidRPr="00B742C5">
        <w:rPr>
          <w:rFonts w:ascii="Arial" w:hAnsi="Arial" w:cs="Arial"/>
          <w:color w:val="000000" w:themeColor="text1"/>
        </w:rPr>
        <w:t>c</w:t>
      </w:r>
      <w:r w:rsidR="00210CA6" w:rsidRPr="00B742C5">
        <w:rPr>
          <w:rFonts w:ascii="Arial" w:hAnsi="Arial" w:cs="Arial"/>
          <w:color w:val="000000" w:themeColor="text1"/>
        </w:rPr>
        <w:t xml:space="preserve">onstructivists believe that </w:t>
      </w:r>
      <w:r w:rsidR="00CF5868" w:rsidRPr="00B742C5">
        <w:rPr>
          <w:rFonts w:ascii="Arial" w:hAnsi="Arial" w:cs="Arial"/>
          <w:color w:val="000000" w:themeColor="text1"/>
        </w:rPr>
        <w:t xml:space="preserve">constructivism </w:t>
      </w:r>
      <w:r w:rsidR="00210CA6" w:rsidRPr="00B742C5">
        <w:rPr>
          <w:rFonts w:ascii="Arial" w:hAnsi="Arial" w:cs="Arial"/>
          <w:color w:val="000000" w:themeColor="text1"/>
        </w:rPr>
        <w:t xml:space="preserve">exists in three forms, these being: social constructivism, Individual constructivism and sociocultural constructivism, </w:t>
      </w:r>
      <w:r w:rsidR="007D796B" w:rsidRPr="007D796B">
        <w:rPr>
          <w:rFonts w:ascii="Arial" w:hAnsi="Arial" w:cs="Arial"/>
          <w:iCs/>
          <w:color w:val="000000" w:themeColor="text1"/>
        </w:rPr>
        <w:t>(</w:t>
      </w:r>
      <w:proofErr w:type="spellStart"/>
      <w:r w:rsidR="00210CA6" w:rsidRPr="007D796B">
        <w:rPr>
          <w:rFonts w:ascii="Arial" w:hAnsi="Arial" w:cs="Arial"/>
          <w:iCs/>
          <w:color w:val="000000" w:themeColor="text1"/>
        </w:rPr>
        <w:t>Fennema</w:t>
      </w:r>
      <w:proofErr w:type="spellEnd"/>
      <w:r w:rsidR="007D796B" w:rsidRPr="007D796B">
        <w:rPr>
          <w:rFonts w:ascii="Arial" w:hAnsi="Arial" w:cs="Arial"/>
          <w:iCs/>
          <w:color w:val="000000" w:themeColor="text1"/>
        </w:rPr>
        <w:t>,</w:t>
      </w:r>
      <w:r w:rsidR="00210CA6" w:rsidRPr="007D796B">
        <w:rPr>
          <w:rFonts w:ascii="Arial" w:hAnsi="Arial" w:cs="Arial"/>
          <w:iCs/>
          <w:color w:val="000000" w:themeColor="text1"/>
        </w:rPr>
        <w:t xml:space="preserve"> 2010, p.28).</w:t>
      </w:r>
      <w:r w:rsidR="00CF5868" w:rsidRPr="00B742C5">
        <w:rPr>
          <w:rFonts w:ascii="Arial" w:hAnsi="Arial" w:cs="Arial"/>
          <w:color w:val="000000" w:themeColor="text1"/>
        </w:rPr>
        <w:t xml:space="preserve"> Each have been described briefly below.</w:t>
      </w:r>
    </w:p>
    <w:p w14:paraId="6C652A8A" w14:textId="26BB561B" w:rsidR="00210CA6" w:rsidRPr="00B742C5" w:rsidRDefault="00210CA6"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Social constructivism</w:t>
      </w:r>
    </w:p>
    <w:p w14:paraId="06CC23F7" w14:textId="681BD7FA" w:rsidR="008B3920" w:rsidRPr="00B742C5" w:rsidRDefault="00F9541D" w:rsidP="00D777CD">
      <w:pPr>
        <w:pStyle w:val="NormalWeb"/>
        <w:spacing w:line="360" w:lineRule="auto"/>
        <w:rPr>
          <w:rFonts w:ascii="Arial" w:hAnsi="Arial" w:cs="Arial"/>
          <w:color w:val="000000" w:themeColor="text1"/>
        </w:rPr>
      </w:pPr>
      <w:r w:rsidRPr="00B742C5">
        <w:rPr>
          <w:rFonts w:ascii="Arial" w:hAnsi="Arial" w:cs="Arial"/>
          <w:color w:val="000000" w:themeColor="text1"/>
        </w:rPr>
        <w:t>This approach believes that knowledge can be constructed</w:t>
      </w:r>
      <w:r w:rsidR="008B3920" w:rsidRPr="00B742C5">
        <w:rPr>
          <w:rFonts w:ascii="Arial" w:hAnsi="Arial" w:cs="Arial"/>
          <w:color w:val="000000" w:themeColor="text1"/>
        </w:rPr>
        <w:t xml:space="preserve"> through conversation and coordination with others</w:t>
      </w:r>
      <w:r w:rsidR="008B3920" w:rsidRPr="00B742C5">
        <w:rPr>
          <w:rFonts w:ascii="Arial" w:hAnsi="Arial" w:cs="Arial"/>
          <w:i/>
          <w:iCs/>
          <w:color w:val="000000" w:themeColor="text1"/>
        </w:rPr>
        <w:t>,</w:t>
      </w:r>
      <w:r w:rsidR="00921CDA" w:rsidRPr="00B742C5">
        <w:rPr>
          <w:rFonts w:ascii="Arial" w:hAnsi="Arial" w:cs="Arial"/>
          <w:i/>
          <w:iCs/>
          <w:color w:val="000000" w:themeColor="text1"/>
        </w:rPr>
        <w:t xml:space="preserve"> </w:t>
      </w:r>
      <w:r w:rsidR="007D796B" w:rsidRPr="007D796B">
        <w:rPr>
          <w:rFonts w:ascii="Arial" w:hAnsi="Arial" w:cs="Arial"/>
          <w:color w:val="000000" w:themeColor="text1"/>
        </w:rPr>
        <w:t>(</w:t>
      </w:r>
      <w:proofErr w:type="spellStart"/>
      <w:r w:rsidR="008B3920" w:rsidRPr="007D796B">
        <w:rPr>
          <w:rFonts w:ascii="Arial" w:hAnsi="Arial" w:cs="Arial"/>
          <w:color w:val="000000" w:themeColor="text1"/>
        </w:rPr>
        <w:t>Amineh</w:t>
      </w:r>
      <w:proofErr w:type="spellEnd"/>
      <w:r w:rsidR="007D796B" w:rsidRPr="007D796B">
        <w:rPr>
          <w:rFonts w:ascii="Arial" w:hAnsi="Arial" w:cs="Arial"/>
          <w:color w:val="000000" w:themeColor="text1"/>
        </w:rPr>
        <w:t>,</w:t>
      </w:r>
      <w:r w:rsidR="008B3920" w:rsidRPr="007D796B">
        <w:rPr>
          <w:rFonts w:ascii="Arial" w:hAnsi="Arial" w:cs="Arial"/>
          <w:color w:val="000000" w:themeColor="text1"/>
        </w:rPr>
        <w:t xml:space="preserve"> 2015, p.13).</w:t>
      </w:r>
      <w:r w:rsidR="008B3920" w:rsidRPr="00B742C5">
        <w:rPr>
          <w:rFonts w:ascii="Arial" w:hAnsi="Arial" w:cs="Arial"/>
          <w:color w:val="000000" w:themeColor="text1"/>
        </w:rPr>
        <w:t xml:space="preserve"> Vygotsky believes that “Cognitive growth occurs first on a social level”</w:t>
      </w:r>
      <w:r w:rsidR="00603C2F" w:rsidRPr="00B742C5">
        <w:rPr>
          <w:rFonts w:ascii="Arial" w:hAnsi="Arial" w:cs="Arial"/>
          <w:color w:val="000000" w:themeColor="text1"/>
        </w:rPr>
        <w:t xml:space="preserve">, </w:t>
      </w:r>
      <w:r w:rsidR="008B3920" w:rsidRPr="00B742C5">
        <w:rPr>
          <w:rFonts w:ascii="Arial" w:hAnsi="Arial" w:cs="Arial"/>
          <w:color w:val="000000" w:themeColor="text1"/>
        </w:rPr>
        <w:t>and that this approach allows learners to consider the</w:t>
      </w:r>
      <w:r w:rsidR="00603C2F" w:rsidRPr="00B742C5">
        <w:rPr>
          <w:rFonts w:ascii="Arial" w:hAnsi="Arial" w:cs="Arial"/>
          <w:color w:val="000000" w:themeColor="text1"/>
        </w:rPr>
        <w:t>ir own</w:t>
      </w:r>
      <w:r w:rsidR="008B3920" w:rsidRPr="00B742C5">
        <w:rPr>
          <w:rFonts w:ascii="Arial" w:hAnsi="Arial" w:cs="Arial"/>
          <w:color w:val="000000" w:themeColor="text1"/>
        </w:rPr>
        <w:t xml:space="preserve"> views</w:t>
      </w:r>
      <w:r w:rsidR="00603C2F" w:rsidRPr="00B742C5">
        <w:rPr>
          <w:rFonts w:ascii="Arial" w:hAnsi="Arial" w:cs="Arial"/>
          <w:color w:val="000000" w:themeColor="text1"/>
        </w:rPr>
        <w:t>,</w:t>
      </w:r>
      <w:r w:rsidR="008B3920" w:rsidRPr="00B742C5">
        <w:rPr>
          <w:rFonts w:ascii="Arial" w:hAnsi="Arial" w:cs="Arial"/>
          <w:color w:val="000000" w:themeColor="text1"/>
        </w:rPr>
        <w:t xml:space="preserve"> </w:t>
      </w:r>
      <w:r w:rsidR="00603C2F" w:rsidRPr="00B742C5">
        <w:rPr>
          <w:rFonts w:ascii="Arial" w:hAnsi="Arial" w:cs="Arial"/>
          <w:color w:val="000000" w:themeColor="text1"/>
        </w:rPr>
        <w:t xml:space="preserve">mixed with the views </w:t>
      </w:r>
      <w:r w:rsidR="008B3920" w:rsidRPr="00B742C5">
        <w:rPr>
          <w:rFonts w:ascii="Arial" w:hAnsi="Arial" w:cs="Arial"/>
          <w:color w:val="000000" w:themeColor="text1"/>
        </w:rPr>
        <w:t xml:space="preserve">of others </w:t>
      </w:r>
      <w:r w:rsidR="00603C2F" w:rsidRPr="00B742C5">
        <w:rPr>
          <w:rFonts w:ascii="Arial" w:hAnsi="Arial" w:cs="Arial"/>
          <w:color w:val="000000" w:themeColor="text1"/>
        </w:rPr>
        <w:t xml:space="preserve">to </w:t>
      </w:r>
      <w:r w:rsidR="008B3920" w:rsidRPr="00B742C5">
        <w:rPr>
          <w:rFonts w:ascii="Arial" w:hAnsi="Arial" w:cs="Arial"/>
          <w:color w:val="000000" w:themeColor="text1"/>
        </w:rPr>
        <w:t xml:space="preserve">make </w:t>
      </w:r>
      <w:r w:rsidR="00603C2F" w:rsidRPr="00B742C5">
        <w:rPr>
          <w:rFonts w:ascii="Arial" w:hAnsi="Arial" w:cs="Arial"/>
          <w:color w:val="000000" w:themeColor="text1"/>
        </w:rPr>
        <w:t xml:space="preserve">sense of a certain situation, </w:t>
      </w:r>
      <w:r w:rsidR="007D796B" w:rsidRPr="007D796B">
        <w:rPr>
          <w:rFonts w:ascii="Arial" w:hAnsi="Arial" w:cs="Arial"/>
          <w:iCs/>
          <w:color w:val="000000" w:themeColor="text1"/>
        </w:rPr>
        <w:t>(</w:t>
      </w:r>
      <w:proofErr w:type="spellStart"/>
      <w:r w:rsidR="00603C2F" w:rsidRPr="007D796B">
        <w:rPr>
          <w:rFonts w:ascii="Arial" w:hAnsi="Arial" w:cs="Arial"/>
          <w:iCs/>
          <w:color w:val="000000" w:themeColor="text1"/>
        </w:rPr>
        <w:t>Amineh</w:t>
      </w:r>
      <w:proofErr w:type="spellEnd"/>
      <w:r w:rsidR="007D796B" w:rsidRPr="007D796B">
        <w:rPr>
          <w:rFonts w:ascii="Arial" w:hAnsi="Arial" w:cs="Arial"/>
          <w:iCs/>
          <w:color w:val="000000" w:themeColor="text1"/>
        </w:rPr>
        <w:t>,</w:t>
      </w:r>
      <w:r w:rsidR="00603C2F" w:rsidRPr="007D796B">
        <w:rPr>
          <w:rFonts w:ascii="Arial" w:hAnsi="Arial" w:cs="Arial"/>
          <w:iCs/>
          <w:color w:val="000000" w:themeColor="text1"/>
        </w:rPr>
        <w:t xml:space="preserve"> 2015, p.13).</w:t>
      </w:r>
    </w:p>
    <w:p w14:paraId="33F49042" w14:textId="5837C39D" w:rsidR="00603C2F" w:rsidRPr="00B742C5" w:rsidRDefault="00603C2F" w:rsidP="00D777CD">
      <w:pPr>
        <w:pStyle w:val="NormalWeb"/>
        <w:spacing w:line="360" w:lineRule="auto"/>
        <w:rPr>
          <w:rFonts w:ascii="Arial" w:hAnsi="Arial" w:cs="Arial"/>
          <w:i/>
          <w:iCs/>
          <w:color w:val="000000" w:themeColor="text1"/>
        </w:rPr>
      </w:pPr>
      <w:r w:rsidRPr="00B742C5">
        <w:rPr>
          <w:rFonts w:ascii="Arial" w:hAnsi="Arial" w:cs="Arial"/>
          <w:i/>
          <w:iCs/>
          <w:color w:val="000000" w:themeColor="text1"/>
        </w:rPr>
        <w:t>Individual Constructivism</w:t>
      </w:r>
    </w:p>
    <w:p w14:paraId="6E585146" w14:textId="728B2902" w:rsidR="004E0C89" w:rsidRPr="00B742C5" w:rsidRDefault="004E0C89" w:rsidP="00D777CD">
      <w:pPr>
        <w:pStyle w:val="NormalWeb"/>
        <w:spacing w:line="360" w:lineRule="auto"/>
        <w:rPr>
          <w:rFonts w:ascii="Arial" w:hAnsi="Arial" w:cs="Arial"/>
          <w:color w:val="000000" w:themeColor="text1"/>
        </w:rPr>
      </w:pPr>
      <w:r w:rsidRPr="00B742C5">
        <w:rPr>
          <w:rFonts w:ascii="Arial" w:hAnsi="Arial" w:cs="Arial"/>
          <w:color w:val="000000" w:themeColor="text1"/>
        </w:rPr>
        <w:t xml:space="preserve">Individual constructivism was identified by Jean Piaget, and this approach can be seen as the individual </w:t>
      </w:r>
      <w:r w:rsidR="00411566" w:rsidRPr="00B742C5">
        <w:rPr>
          <w:rFonts w:ascii="Arial" w:hAnsi="Arial" w:cs="Arial"/>
          <w:color w:val="000000" w:themeColor="text1"/>
        </w:rPr>
        <w:t xml:space="preserve">being </w:t>
      </w:r>
      <w:r w:rsidRPr="00B742C5">
        <w:rPr>
          <w:rFonts w:ascii="Arial" w:hAnsi="Arial" w:cs="Arial"/>
          <w:color w:val="000000" w:themeColor="text1"/>
        </w:rPr>
        <w:t xml:space="preserve">an active participant in the construction of their </w:t>
      </w:r>
      <w:r w:rsidR="00411566" w:rsidRPr="00B742C5">
        <w:rPr>
          <w:rFonts w:ascii="Arial" w:hAnsi="Arial" w:cs="Arial"/>
          <w:color w:val="000000" w:themeColor="text1"/>
        </w:rPr>
        <w:t xml:space="preserve">own </w:t>
      </w:r>
      <w:r w:rsidRPr="00B742C5">
        <w:rPr>
          <w:rFonts w:ascii="Arial" w:hAnsi="Arial" w:cs="Arial"/>
          <w:color w:val="000000" w:themeColor="text1"/>
        </w:rPr>
        <w:t>knowledge</w:t>
      </w:r>
      <w:r w:rsidR="00CF5868" w:rsidRPr="00B742C5">
        <w:rPr>
          <w:rFonts w:ascii="Arial" w:hAnsi="Arial" w:cs="Arial"/>
          <w:color w:val="000000" w:themeColor="text1"/>
        </w:rPr>
        <w:t>. B</w:t>
      </w:r>
      <w:r w:rsidRPr="00B742C5">
        <w:rPr>
          <w:rFonts w:ascii="Arial" w:hAnsi="Arial" w:cs="Arial"/>
          <w:color w:val="000000" w:themeColor="text1"/>
        </w:rPr>
        <w:t>y placing new information with old information</w:t>
      </w:r>
      <w:r w:rsidR="00CF5868" w:rsidRPr="00B742C5">
        <w:rPr>
          <w:rFonts w:ascii="Arial" w:hAnsi="Arial" w:cs="Arial"/>
          <w:color w:val="000000" w:themeColor="text1"/>
        </w:rPr>
        <w:t>,</w:t>
      </w:r>
      <w:r w:rsidRPr="00B742C5">
        <w:rPr>
          <w:rFonts w:ascii="Arial" w:hAnsi="Arial" w:cs="Arial"/>
          <w:color w:val="000000" w:themeColor="text1"/>
        </w:rPr>
        <w:t xml:space="preserve"> the individual can form understandings of current topics, </w:t>
      </w:r>
      <w:r w:rsidR="007D796B" w:rsidRPr="007D796B">
        <w:rPr>
          <w:rFonts w:ascii="Arial" w:hAnsi="Arial" w:cs="Arial"/>
          <w:iCs/>
          <w:color w:val="000000" w:themeColor="text1"/>
        </w:rPr>
        <w:t>(</w:t>
      </w:r>
      <w:proofErr w:type="spellStart"/>
      <w:r w:rsidRPr="007D796B">
        <w:rPr>
          <w:rFonts w:ascii="Arial" w:hAnsi="Arial" w:cs="Arial"/>
          <w:iCs/>
          <w:color w:val="000000" w:themeColor="text1"/>
        </w:rPr>
        <w:t>Fennema</w:t>
      </w:r>
      <w:proofErr w:type="spellEnd"/>
      <w:r w:rsidR="007D796B" w:rsidRPr="007D796B">
        <w:rPr>
          <w:rFonts w:ascii="Arial" w:hAnsi="Arial" w:cs="Arial"/>
          <w:iCs/>
          <w:color w:val="000000" w:themeColor="text1"/>
        </w:rPr>
        <w:t>,</w:t>
      </w:r>
      <w:r w:rsidRPr="007D796B">
        <w:rPr>
          <w:rFonts w:ascii="Arial" w:hAnsi="Arial" w:cs="Arial"/>
          <w:iCs/>
          <w:color w:val="000000" w:themeColor="text1"/>
        </w:rPr>
        <w:t xml:space="preserve"> 2010, p.28).</w:t>
      </w:r>
      <w:r w:rsidR="00BC2CA4" w:rsidRPr="00B742C5">
        <w:rPr>
          <w:rFonts w:ascii="Arial" w:hAnsi="Arial" w:cs="Arial"/>
          <w:color w:val="000000" w:themeColor="text1"/>
        </w:rPr>
        <w:t xml:space="preserve"> However, Olusegun </w:t>
      </w:r>
      <w:r w:rsidR="00BC2CA4" w:rsidRPr="007D796B">
        <w:rPr>
          <w:rFonts w:ascii="Arial" w:hAnsi="Arial" w:cs="Arial"/>
          <w:iCs/>
          <w:color w:val="000000" w:themeColor="text1"/>
        </w:rPr>
        <w:t xml:space="preserve">(2015, p.66) </w:t>
      </w:r>
      <w:r w:rsidR="00BC2CA4" w:rsidRPr="00B742C5">
        <w:rPr>
          <w:rFonts w:ascii="Arial" w:hAnsi="Arial" w:cs="Arial"/>
          <w:color w:val="000000" w:themeColor="text1"/>
        </w:rPr>
        <w:t>believes that if learning is ta</w:t>
      </w:r>
      <w:r w:rsidR="00650147" w:rsidRPr="00B742C5">
        <w:rPr>
          <w:rFonts w:ascii="Arial" w:hAnsi="Arial" w:cs="Arial"/>
          <w:color w:val="000000" w:themeColor="text1"/>
        </w:rPr>
        <w:t>king</w:t>
      </w:r>
      <w:r w:rsidR="00BC2CA4" w:rsidRPr="00B742C5">
        <w:rPr>
          <w:rFonts w:ascii="Arial" w:hAnsi="Arial" w:cs="Arial"/>
          <w:color w:val="000000" w:themeColor="text1"/>
        </w:rPr>
        <w:t xml:space="preserve"> place in an environment which supports the topic of learning this can strengthen learning further.</w:t>
      </w:r>
    </w:p>
    <w:p w14:paraId="510A92F3" w14:textId="0CF0C8F0" w:rsidR="0025524B" w:rsidRPr="00B742C5" w:rsidRDefault="00CF5868" w:rsidP="00D777CD">
      <w:pPr>
        <w:pStyle w:val="NormalWeb"/>
        <w:spacing w:line="360" w:lineRule="auto"/>
        <w:rPr>
          <w:rFonts w:ascii="Arial" w:hAnsi="Arial" w:cs="Arial"/>
          <w:i/>
          <w:iCs/>
          <w:color w:val="000000" w:themeColor="text1"/>
        </w:rPr>
      </w:pPr>
      <w:r w:rsidRPr="00B742C5">
        <w:rPr>
          <w:rFonts w:ascii="Arial" w:hAnsi="Arial" w:cs="Arial"/>
          <w:i/>
          <w:iCs/>
          <w:color w:val="000000" w:themeColor="text1"/>
        </w:rPr>
        <w:t>Sociocultural Constructivism</w:t>
      </w:r>
    </w:p>
    <w:p w14:paraId="60C9E6D7" w14:textId="50C1FE97" w:rsidR="00ED242D" w:rsidRPr="00B742C5" w:rsidRDefault="0025524B" w:rsidP="00D777CD">
      <w:pPr>
        <w:pStyle w:val="NormalWeb"/>
        <w:spacing w:line="360" w:lineRule="auto"/>
        <w:rPr>
          <w:rFonts w:ascii="Arial" w:hAnsi="Arial" w:cs="Arial"/>
          <w:color w:val="000000" w:themeColor="text1"/>
        </w:rPr>
      </w:pPr>
      <w:r w:rsidRPr="00B742C5">
        <w:rPr>
          <w:rFonts w:ascii="Arial" w:hAnsi="Arial" w:cs="Arial"/>
          <w:color w:val="000000" w:themeColor="text1"/>
        </w:rPr>
        <w:t xml:space="preserve">Sociocultural </w:t>
      </w:r>
      <w:r w:rsidR="00B332F2" w:rsidRPr="00B742C5">
        <w:rPr>
          <w:rFonts w:ascii="Arial" w:hAnsi="Arial" w:cs="Arial"/>
          <w:color w:val="000000" w:themeColor="text1"/>
        </w:rPr>
        <w:t xml:space="preserve">constructivists believe that individuals attain knowledge from their social and cultural settings, </w:t>
      </w:r>
      <w:r w:rsidR="007D796B" w:rsidRPr="007D796B">
        <w:rPr>
          <w:rFonts w:ascii="Arial" w:hAnsi="Arial" w:cs="Arial"/>
          <w:iCs/>
          <w:color w:val="000000" w:themeColor="text1"/>
        </w:rPr>
        <w:t>(</w:t>
      </w:r>
      <w:r w:rsidR="00B332F2" w:rsidRPr="007D796B">
        <w:rPr>
          <w:rFonts w:ascii="Arial" w:hAnsi="Arial" w:cs="Arial"/>
          <w:iCs/>
          <w:color w:val="000000" w:themeColor="text1"/>
        </w:rPr>
        <w:t>Schoen</w:t>
      </w:r>
      <w:r w:rsidR="007D796B" w:rsidRPr="007D796B">
        <w:rPr>
          <w:rFonts w:ascii="Arial" w:hAnsi="Arial" w:cs="Arial"/>
          <w:iCs/>
          <w:color w:val="000000" w:themeColor="text1"/>
        </w:rPr>
        <w:t>,</w:t>
      </w:r>
      <w:r w:rsidR="00B332F2" w:rsidRPr="007D796B">
        <w:rPr>
          <w:rFonts w:ascii="Arial" w:hAnsi="Arial" w:cs="Arial"/>
          <w:iCs/>
          <w:color w:val="000000" w:themeColor="text1"/>
        </w:rPr>
        <w:t xml:space="preserve"> 2008, p.38).</w:t>
      </w:r>
      <w:r w:rsidR="00B332F2" w:rsidRPr="00B742C5">
        <w:rPr>
          <w:rFonts w:ascii="Arial" w:hAnsi="Arial" w:cs="Arial"/>
          <w:color w:val="000000" w:themeColor="text1"/>
        </w:rPr>
        <w:t xml:space="preserve"> This approach can also be seen as an extension to the social constructivist approach.</w:t>
      </w:r>
      <w:r w:rsidR="00921CDA" w:rsidRPr="00B742C5">
        <w:rPr>
          <w:rFonts w:ascii="Arial" w:hAnsi="Arial" w:cs="Arial"/>
          <w:color w:val="000000" w:themeColor="text1"/>
        </w:rPr>
        <w:t xml:space="preserve"> </w:t>
      </w:r>
      <w:r w:rsidR="00887A97" w:rsidRPr="00B742C5">
        <w:rPr>
          <w:rFonts w:ascii="Arial" w:hAnsi="Arial" w:cs="Arial"/>
          <w:color w:val="000000" w:themeColor="text1"/>
        </w:rPr>
        <w:t>However, some theorists believe that the constructivist approach</w:t>
      </w:r>
      <w:r w:rsidR="00BC2CA4" w:rsidRPr="00B742C5">
        <w:rPr>
          <w:rFonts w:ascii="Arial" w:hAnsi="Arial" w:cs="Arial"/>
          <w:color w:val="000000" w:themeColor="text1"/>
        </w:rPr>
        <w:t>es</w:t>
      </w:r>
      <w:r w:rsidR="00887A97" w:rsidRPr="00B742C5">
        <w:rPr>
          <w:rFonts w:ascii="Arial" w:hAnsi="Arial" w:cs="Arial"/>
          <w:color w:val="000000" w:themeColor="text1"/>
        </w:rPr>
        <w:t xml:space="preserve"> </w:t>
      </w:r>
      <w:r w:rsidR="00BC2CA4" w:rsidRPr="00B742C5">
        <w:rPr>
          <w:rFonts w:ascii="Arial" w:hAnsi="Arial" w:cs="Arial"/>
          <w:color w:val="000000" w:themeColor="text1"/>
        </w:rPr>
        <w:t xml:space="preserve">are </w:t>
      </w:r>
      <w:r w:rsidR="00887A97" w:rsidRPr="00B742C5">
        <w:rPr>
          <w:rFonts w:ascii="Arial" w:hAnsi="Arial" w:cs="Arial"/>
          <w:color w:val="000000" w:themeColor="text1"/>
        </w:rPr>
        <w:t>not</w:t>
      </w:r>
      <w:r w:rsidR="00BC2CA4" w:rsidRPr="00B742C5">
        <w:rPr>
          <w:rFonts w:ascii="Arial" w:hAnsi="Arial" w:cs="Arial"/>
          <w:color w:val="000000" w:themeColor="text1"/>
        </w:rPr>
        <w:t xml:space="preserve"> </w:t>
      </w:r>
      <w:r w:rsidRPr="00B742C5">
        <w:rPr>
          <w:rFonts w:ascii="Arial" w:hAnsi="Arial" w:cs="Arial"/>
          <w:color w:val="000000" w:themeColor="text1"/>
        </w:rPr>
        <w:t>best suited</w:t>
      </w:r>
      <w:r w:rsidR="00887A97" w:rsidRPr="00B742C5">
        <w:rPr>
          <w:rFonts w:ascii="Arial" w:hAnsi="Arial" w:cs="Arial"/>
          <w:color w:val="000000" w:themeColor="text1"/>
        </w:rPr>
        <w:t xml:space="preserve"> </w:t>
      </w:r>
      <w:r w:rsidR="00BC2CA4" w:rsidRPr="00B742C5">
        <w:rPr>
          <w:rFonts w:ascii="Arial" w:hAnsi="Arial" w:cs="Arial"/>
          <w:color w:val="000000" w:themeColor="text1"/>
        </w:rPr>
        <w:t>to all learners</w:t>
      </w:r>
      <w:r w:rsidR="00887A97" w:rsidRPr="00B742C5">
        <w:rPr>
          <w:rFonts w:ascii="Arial" w:hAnsi="Arial" w:cs="Arial"/>
          <w:color w:val="000000" w:themeColor="text1"/>
        </w:rPr>
        <w:t xml:space="preserve">. This is supported by, Lister </w:t>
      </w:r>
      <w:r w:rsidR="00887A97" w:rsidRPr="007D796B">
        <w:rPr>
          <w:rFonts w:ascii="Arial" w:hAnsi="Arial" w:cs="Arial"/>
          <w:iCs/>
          <w:color w:val="000000" w:themeColor="text1"/>
        </w:rPr>
        <w:t>(2003</w:t>
      </w:r>
      <w:r w:rsidR="00EA3FB4" w:rsidRPr="007D796B">
        <w:rPr>
          <w:rFonts w:ascii="Arial" w:hAnsi="Arial" w:cs="Arial"/>
          <w:iCs/>
          <w:color w:val="000000" w:themeColor="text1"/>
        </w:rPr>
        <w:t>, p.3</w:t>
      </w:r>
      <w:r w:rsidR="007D796B" w:rsidRPr="007D796B">
        <w:rPr>
          <w:rFonts w:ascii="Arial" w:hAnsi="Arial" w:cs="Arial"/>
          <w:iCs/>
          <w:color w:val="000000" w:themeColor="text1"/>
        </w:rPr>
        <w:t>)</w:t>
      </w:r>
      <w:r w:rsidR="00921CDA" w:rsidRPr="00B742C5">
        <w:rPr>
          <w:rFonts w:ascii="Arial" w:hAnsi="Arial" w:cs="Arial"/>
          <w:color w:val="000000" w:themeColor="text1"/>
        </w:rPr>
        <w:t xml:space="preserve"> </w:t>
      </w:r>
      <w:r w:rsidR="00887A97" w:rsidRPr="00B742C5">
        <w:rPr>
          <w:rFonts w:ascii="Arial" w:hAnsi="Arial" w:cs="Arial"/>
          <w:color w:val="000000" w:themeColor="text1"/>
        </w:rPr>
        <w:t xml:space="preserve">when he states that this approach does not provide enough guidance for pupils and without this guidance pupils become confused and </w:t>
      </w:r>
      <w:r w:rsidR="00887A97" w:rsidRPr="00B742C5">
        <w:rPr>
          <w:rFonts w:ascii="Arial" w:hAnsi="Arial" w:cs="Arial"/>
          <w:color w:val="000000" w:themeColor="text1"/>
        </w:rPr>
        <w:lastRenderedPageBreak/>
        <w:t xml:space="preserve">don’t know where to begin. He also emphasises that this approach is only suited to the stronger students, and that the weaker students get left behind, </w:t>
      </w:r>
      <w:r w:rsidR="007D796B" w:rsidRPr="007D796B">
        <w:rPr>
          <w:rFonts w:ascii="Arial" w:hAnsi="Arial" w:cs="Arial"/>
          <w:iCs/>
          <w:color w:val="000000" w:themeColor="text1"/>
        </w:rPr>
        <w:t>(</w:t>
      </w:r>
      <w:r w:rsidR="00887A97" w:rsidRPr="007D796B">
        <w:rPr>
          <w:rFonts w:ascii="Arial" w:hAnsi="Arial" w:cs="Arial"/>
          <w:iCs/>
          <w:color w:val="000000" w:themeColor="text1"/>
        </w:rPr>
        <w:t>Lister</w:t>
      </w:r>
      <w:r w:rsidR="007D796B" w:rsidRPr="007D796B">
        <w:rPr>
          <w:rFonts w:ascii="Arial" w:hAnsi="Arial" w:cs="Arial"/>
          <w:iCs/>
          <w:color w:val="000000" w:themeColor="text1"/>
        </w:rPr>
        <w:t>,</w:t>
      </w:r>
      <w:r w:rsidR="00887A97" w:rsidRPr="007D796B">
        <w:rPr>
          <w:rFonts w:ascii="Arial" w:hAnsi="Arial" w:cs="Arial"/>
          <w:iCs/>
          <w:color w:val="000000" w:themeColor="text1"/>
        </w:rPr>
        <w:t xml:space="preserve"> 2003</w:t>
      </w:r>
      <w:r w:rsidR="00EA3FB4" w:rsidRPr="007D796B">
        <w:rPr>
          <w:rFonts w:ascii="Arial" w:hAnsi="Arial" w:cs="Arial"/>
          <w:iCs/>
          <w:color w:val="000000" w:themeColor="text1"/>
        </w:rPr>
        <w:t>, p.3</w:t>
      </w:r>
      <w:r w:rsidR="00887A97" w:rsidRPr="007D796B">
        <w:rPr>
          <w:rFonts w:ascii="Arial" w:hAnsi="Arial" w:cs="Arial"/>
          <w:iCs/>
          <w:color w:val="000000" w:themeColor="text1"/>
        </w:rPr>
        <w:t>).</w:t>
      </w:r>
    </w:p>
    <w:p w14:paraId="027A1AB8" w14:textId="26E1AF21" w:rsidR="00B5620B" w:rsidRPr="00B742C5" w:rsidRDefault="009907D2"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t>The Effects of W</w:t>
      </w:r>
      <w:r w:rsidR="00B5620B" w:rsidRPr="00B742C5">
        <w:rPr>
          <w:rFonts w:ascii="Arial" w:hAnsi="Arial" w:cs="Arial"/>
          <w:i/>
          <w:iCs/>
          <w:color w:val="000000" w:themeColor="text1"/>
        </w:rPr>
        <w:t xml:space="preserve">ellbeing on </w:t>
      </w:r>
      <w:r w:rsidRPr="00B742C5">
        <w:rPr>
          <w:rFonts w:ascii="Arial" w:hAnsi="Arial" w:cs="Arial"/>
          <w:i/>
          <w:iCs/>
          <w:color w:val="000000" w:themeColor="text1"/>
        </w:rPr>
        <w:t>Pupil’s Learning</w:t>
      </w:r>
    </w:p>
    <w:p w14:paraId="0D02041D" w14:textId="51B92B69" w:rsidR="00411566" w:rsidRPr="00B742C5" w:rsidRDefault="00D67B6D" w:rsidP="00D777CD">
      <w:pPr>
        <w:pStyle w:val="NormalWeb"/>
        <w:spacing w:line="360" w:lineRule="auto"/>
        <w:rPr>
          <w:rFonts w:ascii="Arial" w:hAnsi="Arial" w:cs="Arial"/>
          <w:color w:val="000000" w:themeColor="text1"/>
        </w:rPr>
      </w:pPr>
      <w:r w:rsidRPr="00B742C5">
        <w:rPr>
          <w:rFonts w:ascii="Arial" w:hAnsi="Arial" w:cs="Arial"/>
          <w:color w:val="000000" w:themeColor="text1"/>
          <w:shd w:val="clear" w:color="auto" w:fill="FFFFFF"/>
        </w:rPr>
        <w:t xml:space="preserve">Wellbeing </w:t>
      </w:r>
      <w:r w:rsidR="00921CDA" w:rsidRPr="00B742C5">
        <w:rPr>
          <w:rFonts w:ascii="Arial" w:hAnsi="Arial" w:cs="Arial"/>
          <w:color w:val="000000" w:themeColor="text1"/>
          <w:shd w:val="clear" w:color="auto" w:fill="FFFFFF"/>
        </w:rPr>
        <w:t>was identified c</w:t>
      </w:r>
      <w:r w:rsidR="00332883" w:rsidRPr="00B742C5">
        <w:rPr>
          <w:rFonts w:ascii="Arial" w:hAnsi="Arial" w:cs="Arial"/>
          <w:color w:val="000000" w:themeColor="text1"/>
          <w:shd w:val="clear" w:color="auto" w:fill="FFFFFF"/>
        </w:rPr>
        <w:t xml:space="preserve">learly during the observation and may have had an impact on the critical incident. It is </w:t>
      </w:r>
      <w:r w:rsidRPr="00B742C5">
        <w:rPr>
          <w:rFonts w:ascii="Arial" w:hAnsi="Arial" w:cs="Arial"/>
          <w:color w:val="000000" w:themeColor="text1"/>
          <w:shd w:val="clear" w:color="auto" w:fill="FFFFFF"/>
        </w:rPr>
        <w:t xml:space="preserve">described by Statham, </w:t>
      </w:r>
      <w:r w:rsidRPr="007D796B">
        <w:rPr>
          <w:rFonts w:ascii="Arial" w:hAnsi="Arial" w:cs="Arial"/>
          <w:iCs/>
          <w:color w:val="000000" w:themeColor="text1"/>
          <w:shd w:val="clear" w:color="auto" w:fill="FFFFFF"/>
        </w:rPr>
        <w:t xml:space="preserve">(2012, p.2) </w:t>
      </w:r>
      <w:r w:rsidRPr="00B742C5">
        <w:rPr>
          <w:rFonts w:ascii="Arial" w:hAnsi="Arial" w:cs="Arial"/>
          <w:color w:val="000000" w:themeColor="text1"/>
          <w:shd w:val="clear" w:color="auto" w:fill="FFFFFF"/>
        </w:rPr>
        <w:t>as being “</w:t>
      </w:r>
      <w:r w:rsidRPr="00B742C5">
        <w:rPr>
          <w:rFonts w:ascii="Arial" w:hAnsi="Arial" w:cs="Arial"/>
          <w:color w:val="000000" w:themeColor="text1"/>
        </w:rPr>
        <w:t xml:space="preserve">generally understood as the quality of people’s lives.” However, there are strong links between wellbeing and </w:t>
      </w:r>
      <w:r w:rsidR="005E27B7" w:rsidRPr="00B742C5">
        <w:rPr>
          <w:rFonts w:ascii="Arial" w:hAnsi="Arial" w:cs="Arial"/>
          <w:color w:val="000000" w:themeColor="text1"/>
        </w:rPr>
        <w:t xml:space="preserve">a student’s </w:t>
      </w:r>
      <w:r w:rsidRPr="00B742C5">
        <w:rPr>
          <w:rFonts w:ascii="Arial" w:hAnsi="Arial" w:cs="Arial"/>
          <w:color w:val="000000" w:themeColor="text1"/>
        </w:rPr>
        <w:t>learning</w:t>
      </w:r>
      <w:r w:rsidR="00332883" w:rsidRPr="00B742C5">
        <w:rPr>
          <w:rFonts w:ascii="Arial" w:hAnsi="Arial" w:cs="Arial"/>
          <w:color w:val="000000" w:themeColor="text1"/>
        </w:rPr>
        <w:t xml:space="preserve">, with </w:t>
      </w:r>
      <w:r w:rsidR="005E27B7" w:rsidRPr="00B742C5">
        <w:rPr>
          <w:rFonts w:ascii="Arial" w:hAnsi="Arial" w:cs="Arial"/>
          <w:color w:val="000000" w:themeColor="text1"/>
        </w:rPr>
        <w:t xml:space="preserve">Roffey </w:t>
      </w:r>
      <w:r w:rsidR="005E27B7" w:rsidRPr="007D796B">
        <w:rPr>
          <w:rFonts w:ascii="Arial" w:hAnsi="Arial" w:cs="Arial"/>
          <w:iCs/>
          <w:color w:val="000000" w:themeColor="text1"/>
        </w:rPr>
        <w:t>(2012, p.9)</w:t>
      </w:r>
      <w:r w:rsidR="005E27B7" w:rsidRPr="00B742C5">
        <w:rPr>
          <w:rFonts w:ascii="Arial" w:hAnsi="Arial" w:cs="Arial"/>
          <w:color w:val="000000" w:themeColor="text1"/>
        </w:rPr>
        <w:t xml:space="preserve"> stating that a “students wellbeing at school is indicated by their satisfaction with life at school.”</w:t>
      </w:r>
      <w:r w:rsidR="008A11C6" w:rsidRPr="00B742C5">
        <w:rPr>
          <w:rFonts w:ascii="Arial" w:hAnsi="Arial" w:cs="Arial"/>
          <w:color w:val="000000" w:themeColor="text1"/>
        </w:rPr>
        <w:t xml:space="preserve"> </w:t>
      </w:r>
      <w:r w:rsidR="00194009" w:rsidRPr="00B742C5">
        <w:rPr>
          <w:rFonts w:ascii="Arial" w:hAnsi="Arial" w:cs="Arial"/>
          <w:color w:val="000000" w:themeColor="text1"/>
          <w:shd w:val="clear" w:color="auto" w:fill="FFFFFF"/>
        </w:rPr>
        <w:t>Roffey</w:t>
      </w:r>
      <w:r w:rsidR="00332883" w:rsidRPr="00B742C5">
        <w:rPr>
          <w:rFonts w:ascii="Arial" w:hAnsi="Arial" w:cs="Arial"/>
          <w:color w:val="000000" w:themeColor="text1"/>
          <w:shd w:val="clear" w:color="auto" w:fill="FFFFFF"/>
        </w:rPr>
        <w:t xml:space="preserve">, </w:t>
      </w:r>
      <w:r w:rsidR="00194009" w:rsidRPr="00B742C5">
        <w:rPr>
          <w:rFonts w:ascii="Arial" w:hAnsi="Arial" w:cs="Arial"/>
          <w:color w:val="000000" w:themeColor="text1"/>
          <w:shd w:val="clear" w:color="auto" w:fill="FFFFFF"/>
        </w:rPr>
        <w:t xml:space="preserve">believes that a major influence on students learning is wellbeing and that positive wellbeing can result in </w:t>
      </w:r>
      <w:r w:rsidR="005E5431" w:rsidRPr="00B742C5">
        <w:rPr>
          <w:rFonts w:ascii="Arial" w:hAnsi="Arial" w:cs="Arial"/>
          <w:color w:val="000000" w:themeColor="text1"/>
          <w:shd w:val="clear" w:color="auto" w:fill="FFFFFF"/>
        </w:rPr>
        <w:t xml:space="preserve">better </w:t>
      </w:r>
      <w:r w:rsidR="00194009" w:rsidRPr="00B742C5">
        <w:rPr>
          <w:rFonts w:ascii="Arial" w:hAnsi="Arial" w:cs="Arial"/>
          <w:color w:val="000000" w:themeColor="text1"/>
          <w:shd w:val="clear" w:color="auto" w:fill="FFFFFF"/>
        </w:rPr>
        <w:t xml:space="preserve">outcomes for individuals. A survey conducted by wellbeing Australia agrees with this statement by stating that 85% out of 466 teachers agreed that </w:t>
      </w:r>
      <w:r w:rsidR="00400F37" w:rsidRPr="00B742C5">
        <w:rPr>
          <w:rFonts w:ascii="Arial" w:hAnsi="Arial" w:cs="Arial"/>
          <w:color w:val="000000" w:themeColor="text1"/>
          <w:shd w:val="clear" w:color="auto" w:fill="FFFFFF"/>
        </w:rPr>
        <w:t xml:space="preserve">a </w:t>
      </w:r>
      <w:r w:rsidR="00194009" w:rsidRPr="00B742C5">
        <w:rPr>
          <w:rFonts w:ascii="Arial" w:hAnsi="Arial" w:cs="Arial"/>
          <w:color w:val="000000" w:themeColor="text1"/>
          <w:shd w:val="clear" w:color="auto" w:fill="FFFFFF"/>
        </w:rPr>
        <w:t xml:space="preserve">“focus on student wellbeing” resulted in better student achievement, </w:t>
      </w:r>
      <w:r w:rsidR="007D796B" w:rsidRPr="007D796B">
        <w:rPr>
          <w:rFonts w:ascii="Arial" w:hAnsi="Arial" w:cs="Arial"/>
          <w:iCs/>
          <w:color w:val="000000" w:themeColor="text1"/>
          <w:shd w:val="clear" w:color="auto" w:fill="FFFFFF"/>
        </w:rPr>
        <w:t>(</w:t>
      </w:r>
      <w:r w:rsidR="00194009" w:rsidRPr="007D796B">
        <w:rPr>
          <w:rFonts w:ascii="Arial" w:hAnsi="Arial" w:cs="Arial"/>
          <w:iCs/>
          <w:color w:val="000000" w:themeColor="text1"/>
          <w:shd w:val="clear" w:color="auto" w:fill="FFFFFF"/>
        </w:rPr>
        <w:t>Roffey</w:t>
      </w:r>
      <w:r w:rsidR="007D796B" w:rsidRPr="007D796B">
        <w:rPr>
          <w:rFonts w:ascii="Arial" w:hAnsi="Arial" w:cs="Arial"/>
          <w:iCs/>
          <w:color w:val="000000" w:themeColor="text1"/>
          <w:shd w:val="clear" w:color="auto" w:fill="FFFFFF"/>
        </w:rPr>
        <w:t>,</w:t>
      </w:r>
      <w:r w:rsidR="00194009" w:rsidRPr="007D796B">
        <w:rPr>
          <w:rFonts w:ascii="Arial" w:hAnsi="Arial" w:cs="Arial"/>
          <w:iCs/>
          <w:color w:val="000000" w:themeColor="text1"/>
          <w:shd w:val="clear" w:color="auto" w:fill="FFFFFF"/>
        </w:rPr>
        <w:t xml:space="preserve"> 2012, p.8).</w:t>
      </w:r>
      <w:r w:rsidR="00927C4E" w:rsidRPr="00B742C5">
        <w:rPr>
          <w:rFonts w:ascii="Arial" w:hAnsi="Arial" w:cs="Arial"/>
          <w:color w:val="000000" w:themeColor="text1"/>
          <w:shd w:val="clear" w:color="auto" w:fill="FFFFFF"/>
        </w:rPr>
        <w:t xml:space="preserve"> Gutman</w:t>
      </w:r>
      <w:r w:rsidR="00332883" w:rsidRPr="00B742C5">
        <w:rPr>
          <w:rFonts w:ascii="Arial" w:hAnsi="Arial" w:cs="Arial"/>
          <w:color w:val="000000" w:themeColor="text1"/>
          <w:shd w:val="clear" w:color="auto" w:fill="FFFFFF"/>
        </w:rPr>
        <w:t>,</w:t>
      </w:r>
      <w:r w:rsidR="00927C4E" w:rsidRPr="00B742C5">
        <w:rPr>
          <w:rFonts w:ascii="Arial" w:hAnsi="Arial" w:cs="Arial"/>
          <w:color w:val="000000" w:themeColor="text1"/>
          <w:shd w:val="clear" w:color="auto" w:fill="FFFFFF"/>
        </w:rPr>
        <w:t xml:space="preserve"> states that a </w:t>
      </w:r>
      <w:r w:rsidR="002B5D34" w:rsidRPr="00B742C5">
        <w:rPr>
          <w:rFonts w:ascii="Arial" w:hAnsi="Arial" w:cs="Arial"/>
          <w:color w:val="000000" w:themeColor="text1"/>
          <w:shd w:val="clear" w:color="auto" w:fill="FFFFFF"/>
        </w:rPr>
        <w:t>pupil’s</w:t>
      </w:r>
      <w:r w:rsidR="00927C4E" w:rsidRPr="00B742C5">
        <w:rPr>
          <w:rFonts w:ascii="Arial" w:hAnsi="Arial" w:cs="Arial"/>
          <w:color w:val="000000" w:themeColor="text1"/>
          <w:shd w:val="clear" w:color="auto" w:fill="FFFFFF"/>
        </w:rPr>
        <w:t xml:space="preserve"> </w:t>
      </w:r>
      <w:r w:rsidR="00990947" w:rsidRPr="00B742C5">
        <w:rPr>
          <w:rFonts w:ascii="Arial" w:hAnsi="Arial" w:cs="Arial"/>
          <w:color w:val="000000" w:themeColor="text1"/>
          <w:shd w:val="clear" w:color="auto" w:fill="FFFFFF"/>
        </w:rPr>
        <w:t>positive</w:t>
      </w:r>
      <w:r w:rsidR="00927C4E" w:rsidRPr="00B742C5">
        <w:rPr>
          <w:rFonts w:ascii="Arial" w:hAnsi="Arial" w:cs="Arial"/>
          <w:color w:val="000000" w:themeColor="text1"/>
          <w:shd w:val="clear" w:color="auto" w:fill="FFFFFF"/>
        </w:rPr>
        <w:t xml:space="preserve"> wellbeing</w:t>
      </w:r>
      <w:r w:rsidR="006D046E" w:rsidRPr="00B742C5">
        <w:rPr>
          <w:rFonts w:ascii="Arial" w:hAnsi="Arial" w:cs="Arial"/>
          <w:color w:val="000000" w:themeColor="text1"/>
          <w:shd w:val="clear" w:color="auto" w:fill="FFFFFF"/>
        </w:rPr>
        <w:t xml:space="preserve"> is highly</w:t>
      </w:r>
      <w:r w:rsidR="00927C4E" w:rsidRPr="00B742C5">
        <w:rPr>
          <w:rFonts w:ascii="Arial" w:hAnsi="Arial" w:cs="Arial"/>
          <w:color w:val="000000" w:themeColor="text1"/>
          <w:shd w:val="clear" w:color="auto" w:fill="FFFFFF"/>
        </w:rPr>
        <w:t xml:space="preserve"> </w:t>
      </w:r>
      <w:r w:rsidR="006D046E" w:rsidRPr="00B742C5">
        <w:rPr>
          <w:rFonts w:ascii="Arial" w:hAnsi="Arial" w:cs="Arial"/>
          <w:color w:val="000000" w:themeColor="text1"/>
          <w:shd w:val="clear" w:color="auto" w:fill="FFFFFF"/>
        </w:rPr>
        <w:t>affected</w:t>
      </w:r>
      <w:r w:rsidR="00927C4E" w:rsidRPr="00B742C5">
        <w:rPr>
          <w:rFonts w:ascii="Arial" w:hAnsi="Arial" w:cs="Arial"/>
          <w:color w:val="000000" w:themeColor="text1"/>
          <w:shd w:val="clear" w:color="auto" w:fill="FFFFFF"/>
        </w:rPr>
        <w:t xml:space="preserve"> </w:t>
      </w:r>
      <w:r w:rsidR="006D046E" w:rsidRPr="00B742C5">
        <w:rPr>
          <w:rFonts w:ascii="Arial" w:hAnsi="Arial" w:cs="Arial"/>
          <w:color w:val="000000" w:themeColor="text1"/>
          <w:shd w:val="clear" w:color="auto" w:fill="FFFFFF"/>
        </w:rPr>
        <w:t xml:space="preserve">by </w:t>
      </w:r>
      <w:r w:rsidR="00927C4E" w:rsidRPr="00B742C5">
        <w:rPr>
          <w:rFonts w:ascii="Arial" w:hAnsi="Arial" w:cs="Arial"/>
          <w:color w:val="000000" w:themeColor="text1"/>
          <w:shd w:val="clear" w:color="auto" w:fill="FFFFFF"/>
        </w:rPr>
        <w:t xml:space="preserve">school enjoyment, stating that </w:t>
      </w:r>
      <w:r w:rsidR="002B5D34" w:rsidRPr="00B742C5">
        <w:rPr>
          <w:rFonts w:ascii="Arial" w:hAnsi="Arial" w:cs="Arial"/>
          <w:color w:val="000000" w:themeColor="text1"/>
          <w:shd w:val="clear" w:color="auto" w:fill="FFFFFF"/>
        </w:rPr>
        <w:t xml:space="preserve">pupils with </w:t>
      </w:r>
      <w:r w:rsidR="00927C4E" w:rsidRPr="00B742C5">
        <w:rPr>
          <w:rFonts w:ascii="Arial" w:hAnsi="Arial" w:cs="Arial"/>
          <w:color w:val="000000" w:themeColor="text1"/>
          <w:shd w:val="clear" w:color="auto" w:fill="FFFFFF"/>
        </w:rPr>
        <w:t>higher school enjoyment result</w:t>
      </w:r>
      <w:r w:rsidR="002B5D34" w:rsidRPr="00B742C5">
        <w:rPr>
          <w:rFonts w:ascii="Arial" w:hAnsi="Arial" w:cs="Arial"/>
          <w:color w:val="000000" w:themeColor="text1"/>
          <w:shd w:val="clear" w:color="auto" w:fill="FFFFFF"/>
        </w:rPr>
        <w:t xml:space="preserve"> </w:t>
      </w:r>
      <w:r w:rsidR="00927C4E" w:rsidRPr="00B742C5">
        <w:rPr>
          <w:rFonts w:ascii="Arial" w:hAnsi="Arial" w:cs="Arial"/>
          <w:color w:val="000000" w:themeColor="text1"/>
          <w:shd w:val="clear" w:color="auto" w:fill="FFFFFF"/>
        </w:rPr>
        <w:t xml:space="preserve">in higher engagement with </w:t>
      </w:r>
      <w:r w:rsidR="00332883" w:rsidRPr="00B742C5">
        <w:rPr>
          <w:rFonts w:ascii="Arial" w:hAnsi="Arial" w:cs="Arial"/>
          <w:color w:val="000000" w:themeColor="text1"/>
          <w:shd w:val="clear" w:color="auto" w:fill="FFFFFF"/>
        </w:rPr>
        <w:t>their</w:t>
      </w:r>
      <w:r w:rsidR="00927C4E" w:rsidRPr="00B742C5">
        <w:rPr>
          <w:rFonts w:ascii="Arial" w:hAnsi="Arial" w:cs="Arial"/>
          <w:color w:val="000000" w:themeColor="text1"/>
          <w:shd w:val="clear" w:color="auto" w:fill="FFFFFF"/>
        </w:rPr>
        <w:t xml:space="preserve"> work, </w:t>
      </w:r>
      <w:r w:rsidR="007D796B" w:rsidRPr="007D796B">
        <w:rPr>
          <w:rFonts w:ascii="Arial" w:hAnsi="Arial" w:cs="Arial"/>
          <w:iCs/>
          <w:color w:val="000000" w:themeColor="text1"/>
          <w:shd w:val="clear" w:color="auto" w:fill="FFFFFF"/>
        </w:rPr>
        <w:t>(</w:t>
      </w:r>
      <w:r w:rsidR="00927C4E" w:rsidRPr="007D796B">
        <w:rPr>
          <w:rFonts w:ascii="Arial" w:hAnsi="Arial" w:cs="Arial"/>
          <w:iCs/>
          <w:color w:val="000000" w:themeColor="text1"/>
          <w:shd w:val="clear" w:color="auto" w:fill="FFFFFF"/>
        </w:rPr>
        <w:t>Gutman</w:t>
      </w:r>
      <w:r w:rsidR="007D796B" w:rsidRPr="007D796B">
        <w:rPr>
          <w:rFonts w:ascii="Arial" w:hAnsi="Arial" w:cs="Arial"/>
          <w:iCs/>
          <w:color w:val="000000" w:themeColor="text1"/>
          <w:shd w:val="clear" w:color="auto" w:fill="FFFFFF"/>
        </w:rPr>
        <w:t>,</w:t>
      </w:r>
      <w:r w:rsidR="00927C4E" w:rsidRPr="007D796B">
        <w:rPr>
          <w:rFonts w:ascii="Arial" w:hAnsi="Arial" w:cs="Arial"/>
          <w:iCs/>
          <w:color w:val="000000" w:themeColor="text1"/>
          <w:shd w:val="clear" w:color="auto" w:fill="FFFFFF"/>
        </w:rPr>
        <w:t xml:space="preserve"> 2012, p.34).</w:t>
      </w:r>
      <w:r w:rsidR="00927C4E" w:rsidRPr="00B742C5">
        <w:rPr>
          <w:rFonts w:ascii="Arial" w:hAnsi="Arial" w:cs="Arial"/>
          <w:color w:val="000000" w:themeColor="text1"/>
          <w:shd w:val="clear" w:color="auto" w:fill="FFFFFF"/>
        </w:rPr>
        <w:t xml:space="preserve"> This </w:t>
      </w:r>
      <w:r w:rsidR="002B5D34" w:rsidRPr="00B742C5">
        <w:rPr>
          <w:rFonts w:ascii="Arial" w:hAnsi="Arial" w:cs="Arial"/>
          <w:color w:val="000000" w:themeColor="text1"/>
          <w:shd w:val="clear" w:color="auto" w:fill="FFFFFF"/>
        </w:rPr>
        <w:t>links nicely to the critical incident</w:t>
      </w:r>
      <w:r w:rsidR="00990947" w:rsidRPr="00B742C5">
        <w:rPr>
          <w:rFonts w:ascii="Arial" w:hAnsi="Arial" w:cs="Arial"/>
          <w:color w:val="000000" w:themeColor="text1"/>
          <w:shd w:val="clear" w:color="auto" w:fill="FFFFFF"/>
        </w:rPr>
        <w:t xml:space="preserve"> as b</w:t>
      </w:r>
      <w:r w:rsidR="002B5D34" w:rsidRPr="00B742C5">
        <w:rPr>
          <w:rFonts w:ascii="Arial" w:hAnsi="Arial" w:cs="Arial"/>
          <w:color w:val="000000" w:themeColor="text1"/>
          <w:shd w:val="clear" w:color="auto" w:fill="FFFFFF"/>
        </w:rPr>
        <w:t>y the teacher giving the pupil positive feedback</w:t>
      </w:r>
      <w:r w:rsidR="00411566" w:rsidRPr="00B742C5">
        <w:rPr>
          <w:rFonts w:ascii="Arial" w:hAnsi="Arial" w:cs="Arial"/>
          <w:color w:val="000000" w:themeColor="text1"/>
          <w:shd w:val="clear" w:color="auto" w:fill="FFFFFF"/>
        </w:rPr>
        <w:t>,</w:t>
      </w:r>
      <w:r w:rsidR="002B5D34" w:rsidRPr="00B742C5">
        <w:rPr>
          <w:rFonts w:ascii="Arial" w:hAnsi="Arial" w:cs="Arial"/>
          <w:color w:val="000000" w:themeColor="text1"/>
          <w:shd w:val="clear" w:color="auto" w:fill="FFFFFF"/>
        </w:rPr>
        <w:t xml:space="preserve"> the</w:t>
      </w:r>
      <w:r w:rsidR="00332883" w:rsidRPr="00B742C5">
        <w:rPr>
          <w:rFonts w:ascii="Arial" w:hAnsi="Arial" w:cs="Arial"/>
          <w:color w:val="000000" w:themeColor="text1"/>
          <w:shd w:val="clear" w:color="auto" w:fill="FFFFFF"/>
        </w:rPr>
        <w:t>ir</w:t>
      </w:r>
      <w:r w:rsidR="002B5D34" w:rsidRPr="00B742C5">
        <w:rPr>
          <w:rFonts w:ascii="Arial" w:hAnsi="Arial" w:cs="Arial"/>
          <w:color w:val="000000" w:themeColor="text1"/>
          <w:shd w:val="clear" w:color="auto" w:fill="FFFFFF"/>
        </w:rPr>
        <w:t xml:space="preserve"> enjoyment in the lesson increased. </w:t>
      </w:r>
      <w:r w:rsidR="00990947" w:rsidRPr="00B742C5">
        <w:rPr>
          <w:rFonts w:ascii="Arial" w:hAnsi="Arial" w:cs="Arial"/>
          <w:color w:val="000000" w:themeColor="text1"/>
          <w:shd w:val="clear" w:color="auto" w:fill="FFFFFF"/>
        </w:rPr>
        <w:t>Consequently</w:t>
      </w:r>
      <w:r w:rsidR="006D046E" w:rsidRPr="00B742C5">
        <w:rPr>
          <w:rFonts w:ascii="Arial" w:hAnsi="Arial" w:cs="Arial"/>
          <w:color w:val="000000" w:themeColor="text1"/>
          <w:shd w:val="clear" w:color="auto" w:fill="FFFFFF"/>
        </w:rPr>
        <w:t>, t</w:t>
      </w:r>
      <w:r w:rsidR="002B5D34" w:rsidRPr="00B742C5">
        <w:rPr>
          <w:rFonts w:ascii="Arial" w:hAnsi="Arial" w:cs="Arial"/>
          <w:color w:val="000000" w:themeColor="text1"/>
          <w:shd w:val="clear" w:color="auto" w:fill="FFFFFF"/>
        </w:rPr>
        <w:t xml:space="preserve">his </w:t>
      </w:r>
      <w:r w:rsidR="006D046E" w:rsidRPr="00B742C5">
        <w:rPr>
          <w:rFonts w:ascii="Arial" w:hAnsi="Arial" w:cs="Arial"/>
          <w:color w:val="000000" w:themeColor="text1"/>
          <w:shd w:val="clear" w:color="auto" w:fill="FFFFFF"/>
        </w:rPr>
        <w:t>led</w:t>
      </w:r>
      <w:r w:rsidR="002B5D34" w:rsidRPr="00B742C5">
        <w:rPr>
          <w:rFonts w:ascii="Arial" w:hAnsi="Arial" w:cs="Arial"/>
          <w:color w:val="000000" w:themeColor="text1"/>
          <w:shd w:val="clear" w:color="auto" w:fill="FFFFFF"/>
        </w:rPr>
        <w:t xml:space="preserve"> to higher engagement in the lesson which resulted in her positive actions.</w:t>
      </w:r>
    </w:p>
    <w:p w14:paraId="0DFFC63D" w14:textId="31180CB4" w:rsidR="006D046E" w:rsidRPr="00B742C5" w:rsidRDefault="008947F3" w:rsidP="00D777CD">
      <w:pPr>
        <w:spacing w:line="360" w:lineRule="auto"/>
        <w:rPr>
          <w:rFonts w:ascii="Arial" w:hAnsi="Arial" w:cs="Arial"/>
          <w:color w:val="000000" w:themeColor="text1"/>
          <w:shd w:val="clear" w:color="auto" w:fill="FFFFFF"/>
        </w:rPr>
      </w:pPr>
      <w:r w:rsidRPr="00B742C5">
        <w:rPr>
          <w:rFonts w:ascii="Arial" w:hAnsi="Arial" w:cs="Arial"/>
          <w:color w:val="000000" w:themeColor="text1"/>
          <w:shd w:val="clear" w:color="auto" w:fill="FFFFFF"/>
        </w:rPr>
        <w:t xml:space="preserve">In addition, the ‘Curriculum for Wales’ has </w:t>
      </w:r>
      <w:r w:rsidR="00990947" w:rsidRPr="00B742C5">
        <w:rPr>
          <w:rFonts w:ascii="Arial" w:hAnsi="Arial" w:cs="Arial"/>
          <w:color w:val="000000" w:themeColor="text1"/>
          <w:shd w:val="clear" w:color="auto" w:fill="FFFFFF"/>
        </w:rPr>
        <w:t xml:space="preserve">re-enforced </w:t>
      </w:r>
      <w:r w:rsidRPr="00B742C5">
        <w:rPr>
          <w:rFonts w:ascii="Arial" w:hAnsi="Arial" w:cs="Arial"/>
          <w:color w:val="000000" w:themeColor="text1"/>
          <w:shd w:val="clear" w:color="auto" w:fill="FFFFFF"/>
        </w:rPr>
        <w:t>the importance of wellbeing</w:t>
      </w:r>
      <w:r w:rsidR="00596A4D" w:rsidRPr="00B742C5">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w:t>
      </w:r>
      <w:r w:rsidR="00596A4D" w:rsidRPr="00B742C5">
        <w:rPr>
          <w:rFonts w:ascii="Arial" w:hAnsi="Arial" w:cs="Arial"/>
          <w:color w:val="000000" w:themeColor="text1"/>
          <w:shd w:val="clear" w:color="auto" w:fill="FFFFFF"/>
        </w:rPr>
        <w:t xml:space="preserve">They </w:t>
      </w:r>
      <w:r w:rsidRPr="00B742C5">
        <w:rPr>
          <w:rFonts w:ascii="Arial" w:hAnsi="Arial" w:cs="Arial"/>
          <w:color w:val="000000" w:themeColor="text1"/>
          <w:shd w:val="clear" w:color="auto" w:fill="FFFFFF"/>
        </w:rPr>
        <w:t>support this by imbedding</w:t>
      </w:r>
      <w:r w:rsidR="005E5431" w:rsidRPr="00B742C5">
        <w:rPr>
          <w:rFonts w:ascii="Arial" w:hAnsi="Arial" w:cs="Arial"/>
          <w:color w:val="000000" w:themeColor="text1"/>
          <w:shd w:val="clear" w:color="auto" w:fill="FFFFFF"/>
        </w:rPr>
        <w:t xml:space="preserve"> wellbeing </w:t>
      </w:r>
      <w:r w:rsidRPr="00B742C5">
        <w:rPr>
          <w:rFonts w:ascii="Arial" w:hAnsi="Arial" w:cs="Arial"/>
          <w:color w:val="000000" w:themeColor="text1"/>
          <w:shd w:val="clear" w:color="auto" w:fill="FFFFFF"/>
        </w:rPr>
        <w:t>into</w:t>
      </w:r>
      <w:r w:rsidR="00596A4D" w:rsidRPr="00B742C5">
        <w:rPr>
          <w:rFonts w:ascii="Arial" w:hAnsi="Arial" w:cs="Arial"/>
          <w:color w:val="000000" w:themeColor="text1"/>
          <w:shd w:val="clear" w:color="auto" w:fill="FFFFFF"/>
        </w:rPr>
        <w:t xml:space="preserve"> an area of learning in the </w:t>
      </w:r>
      <w:r w:rsidRPr="00B742C5">
        <w:rPr>
          <w:rFonts w:ascii="Arial" w:hAnsi="Arial" w:cs="Arial"/>
          <w:color w:val="000000" w:themeColor="text1"/>
          <w:shd w:val="clear" w:color="auto" w:fill="FFFFFF"/>
        </w:rPr>
        <w:t xml:space="preserve">curriculum. </w:t>
      </w:r>
      <w:r w:rsidR="006D046E" w:rsidRPr="00B742C5">
        <w:rPr>
          <w:rFonts w:ascii="Arial" w:hAnsi="Arial" w:cs="Arial"/>
          <w:color w:val="000000" w:themeColor="text1"/>
          <w:shd w:val="clear" w:color="auto" w:fill="FFFFFF"/>
        </w:rPr>
        <w:t xml:space="preserve">They have also created five </w:t>
      </w:r>
      <w:r w:rsidR="00990947" w:rsidRPr="00B742C5">
        <w:rPr>
          <w:rFonts w:ascii="Arial" w:hAnsi="Arial" w:cs="Arial"/>
          <w:color w:val="000000" w:themeColor="text1"/>
          <w:shd w:val="clear" w:color="auto" w:fill="FFFFFF"/>
        </w:rPr>
        <w:t>‘</w:t>
      </w:r>
      <w:r w:rsidR="006D046E" w:rsidRPr="00B742C5">
        <w:rPr>
          <w:rFonts w:ascii="Arial" w:hAnsi="Arial" w:cs="Arial"/>
          <w:color w:val="000000" w:themeColor="text1"/>
          <w:shd w:val="clear" w:color="auto" w:fill="FFFFFF"/>
        </w:rPr>
        <w:t>what matters statements</w:t>
      </w:r>
      <w:r w:rsidR="00990947" w:rsidRPr="00B742C5">
        <w:rPr>
          <w:rFonts w:ascii="Arial" w:hAnsi="Arial" w:cs="Arial"/>
          <w:color w:val="000000" w:themeColor="text1"/>
          <w:shd w:val="clear" w:color="auto" w:fill="FFFFFF"/>
        </w:rPr>
        <w:t>’</w:t>
      </w:r>
      <w:r w:rsidR="006D046E" w:rsidRPr="00B742C5">
        <w:rPr>
          <w:rFonts w:ascii="Arial" w:hAnsi="Arial" w:cs="Arial"/>
          <w:color w:val="000000" w:themeColor="text1"/>
          <w:shd w:val="clear" w:color="auto" w:fill="FFFFFF"/>
        </w:rPr>
        <w:t xml:space="preserve"> to support teachers to implement this in their schools. The five </w:t>
      </w:r>
      <w:r w:rsidR="00332883" w:rsidRPr="00B742C5">
        <w:rPr>
          <w:rFonts w:ascii="Arial" w:hAnsi="Arial" w:cs="Arial"/>
          <w:color w:val="000000" w:themeColor="text1"/>
          <w:shd w:val="clear" w:color="auto" w:fill="FFFFFF"/>
        </w:rPr>
        <w:t>‘</w:t>
      </w:r>
      <w:r w:rsidR="006D046E" w:rsidRPr="00B742C5">
        <w:rPr>
          <w:rFonts w:ascii="Arial" w:hAnsi="Arial" w:cs="Arial"/>
          <w:color w:val="000000" w:themeColor="text1"/>
          <w:shd w:val="clear" w:color="auto" w:fill="FFFFFF"/>
        </w:rPr>
        <w:t>what matter statement</w:t>
      </w:r>
      <w:r w:rsidR="00990947" w:rsidRPr="00B742C5">
        <w:rPr>
          <w:rFonts w:ascii="Arial" w:hAnsi="Arial" w:cs="Arial"/>
          <w:color w:val="000000" w:themeColor="text1"/>
          <w:shd w:val="clear" w:color="auto" w:fill="FFFFFF"/>
        </w:rPr>
        <w:t>s</w:t>
      </w:r>
      <w:r w:rsidR="00332883" w:rsidRPr="00B742C5">
        <w:rPr>
          <w:rFonts w:ascii="Arial" w:hAnsi="Arial" w:cs="Arial"/>
          <w:color w:val="000000" w:themeColor="text1"/>
          <w:shd w:val="clear" w:color="auto" w:fill="FFFFFF"/>
        </w:rPr>
        <w:t>’</w:t>
      </w:r>
      <w:r w:rsidR="006D046E" w:rsidRPr="00B742C5">
        <w:rPr>
          <w:rFonts w:ascii="Arial" w:hAnsi="Arial" w:cs="Arial"/>
          <w:color w:val="000000" w:themeColor="text1"/>
          <w:shd w:val="clear" w:color="auto" w:fill="FFFFFF"/>
        </w:rPr>
        <w:t xml:space="preserve"> are:</w:t>
      </w:r>
    </w:p>
    <w:p w14:paraId="3409B2F0" w14:textId="77777777" w:rsidR="006D046E" w:rsidRPr="00B742C5" w:rsidRDefault="006D046E" w:rsidP="00D777CD">
      <w:pPr>
        <w:spacing w:line="360" w:lineRule="auto"/>
        <w:rPr>
          <w:rFonts w:ascii="Arial" w:hAnsi="Arial" w:cs="Arial"/>
          <w:color w:val="000000" w:themeColor="text1"/>
          <w:shd w:val="clear" w:color="auto" w:fill="FFFFFF"/>
        </w:rPr>
      </w:pPr>
    </w:p>
    <w:p w14:paraId="3A0B12E9" w14:textId="754CEC58" w:rsidR="006D046E" w:rsidRPr="00B742C5" w:rsidRDefault="006D046E" w:rsidP="00D777CD">
      <w:pPr>
        <w:pStyle w:val="ListParagraph"/>
        <w:numPr>
          <w:ilvl w:val="0"/>
          <w:numId w:val="6"/>
        </w:numPr>
        <w:spacing w:line="360" w:lineRule="auto"/>
        <w:rPr>
          <w:rFonts w:ascii="Arial" w:hAnsi="Arial" w:cs="Arial"/>
          <w:color w:val="000000" w:themeColor="text1"/>
          <w:shd w:val="clear" w:color="auto" w:fill="FFFFFF"/>
        </w:rPr>
      </w:pPr>
      <w:r w:rsidRPr="00B742C5">
        <w:rPr>
          <w:rFonts w:ascii="Arial" w:hAnsi="Arial" w:cs="Arial"/>
          <w:color w:val="000000" w:themeColor="text1"/>
          <w:shd w:val="clear" w:color="auto" w:fill="FFFFFF"/>
        </w:rPr>
        <w:t>Developing physical health and wellbeing has lifelong benefits.</w:t>
      </w:r>
    </w:p>
    <w:p w14:paraId="2313D5B2" w14:textId="611F86F8" w:rsidR="006D046E" w:rsidRPr="00B742C5" w:rsidRDefault="006D046E" w:rsidP="00D777CD">
      <w:pPr>
        <w:pStyle w:val="ListParagraph"/>
        <w:numPr>
          <w:ilvl w:val="0"/>
          <w:numId w:val="6"/>
        </w:numPr>
        <w:spacing w:line="360" w:lineRule="auto"/>
        <w:rPr>
          <w:rFonts w:ascii="Arial" w:hAnsi="Arial" w:cs="Arial"/>
          <w:color w:val="000000" w:themeColor="text1"/>
          <w:shd w:val="clear" w:color="auto" w:fill="FFFFFF"/>
        </w:rPr>
      </w:pPr>
      <w:r w:rsidRPr="00B742C5">
        <w:rPr>
          <w:rFonts w:ascii="Arial" w:hAnsi="Arial" w:cs="Arial"/>
          <w:color w:val="000000" w:themeColor="text1"/>
          <w:shd w:val="clear" w:color="auto" w:fill="FFFFFF"/>
        </w:rPr>
        <w:t>How we process and respond to our experiences affect our mental and emotional wellbeing.</w:t>
      </w:r>
    </w:p>
    <w:p w14:paraId="1189B77B" w14:textId="70686CB3" w:rsidR="006D046E" w:rsidRPr="00B742C5" w:rsidRDefault="006D046E" w:rsidP="00D777CD">
      <w:pPr>
        <w:pStyle w:val="ListParagraph"/>
        <w:numPr>
          <w:ilvl w:val="0"/>
          <w:numId w:val="6"/>
        </w:numPr>
        <w:spacing w:line="360" w:lineRule="auto"/>
        <w:rPr>
          <w:rFonts w:ascii="Arial" w:hAnsi="Arial" w:cs="Arial"/>
          <w:color w:val="000000" w:themeColor="text1"/>
          <w:shd w:val="clear" w:color="auto" w:fill="FFFFFF"/>
        </w:rPr>
      </w:pPr>
      <w:r w:rsidRPr="00B742C5">
        <w:rPr>
          <w:rFonts w:ascii="Arial" w:hAnsi="Arial" w:cs="Arial"/>
          <w:color w:val="000000" w:themeColor="text1"/>
          <w:shd w:val="clear" w:color="auto" w:fill="FFFFFF"/>
        </w:rPr>
        <w:t>Our decision-making impacts on the quality of our lives and the lives of others.</w:t>
      </w:r>
    </w:p>
    <w:p w14:paraId="682E80E8" w14:textId="2D903074" w:rsidR="006D046E" w:rsidRPr="00B742C5" w:rsidRDefault="006D046E" w:rsidP="00D777CD">
      <w:pPr>
        <w:pStyle w:val="ListParagraph"/>
        <w:numPr>
          <w:ilvl w:val="0"/>
          <w:numId w:val="6"/>
        </w:numPr>
        <w:spacing w:line="360" w:lineRule="auto"/>
        <w:rPr>
          <w:rFonts w:ascii="Arial" w:hAnsi="Arial" w:cs="Arial"/>
          <w:color w:val="000000" w:themeColor="text1"/>
          <w:shd w:val="clear" w:color="auto" w:fill="FFFFFF"/>
        </w:rPr>
      </w:pPr>
      <w:r w:rsidRPr="00B742C5">
        <w:rPr>
          <w:rFonts w:ascii="Arial" w:hAnsi="Arial" w:cs="Arial"/>
          <w:color w:val="000000" w:themeColor="text1"/>
          <w:shd w:val="clear" w:color="auto" w:fill="FFFFFF"/>
        </w:rPr>
        <w:t>How we engage with social influences shape who we are and affects our health and wellbeing.</w:t>
      </w:r>
    </w:p>
    <w:p w14:paraId="0F9F9521" w14:textId="2012FCE4" w:rsidR="006D046E" w:rsidRPr="00B742C5" w:rsidRDefault="006D046E" w:rsidP="00D777CD">
      <w:pPr>
        <w:pStyle w:val="ListParagraph"/>
        <w:numPr>
          <w:ilvl w:val="0"/>
          <w:numId w:val="6"/>
        </w:numPr>
        <w:spacing w:line="360" w:lineRule="auto"/>
        <w:rPr>
          <w:rFonts w:ascii="Arial" w:hAnsi="Arial" w:cs="Arial"/>
          <w:color w:val="000000" w:themeColor="text1"/>
          <w:shd w:val="clear" w:color="auto" w:fill="FFFFFF"/>
        </w:rPr>
      </w:pPr>
      <w:r w:rsidRPr="00B742C5">
        <w:rPr>
          <w:rFonts w:ascii="Arial" w:hAnsi="Arial" w:cs="Arial"/>
          <w:color w:val="000000" w:themeColor="text1"/>
          <w:shd w:val="clear" w:color="auto" w:fill="FFFFFF"/>
        </w:rPr>
        <w:t>Healthy relationships are fundamental to our wellbeing</w:t>
      </w:r>
      <w:r w:rsidR="00352A72" w:rsidRPr="00B742C5">
        <w:rPr>
          <w:rFonts w:ascii="Arial" w:hAnsi="Arial" w:cs="Arial"/>
          <w:color w:val="000000" w:themeColor="text1"/>
          <w:shd w:val="clear" w:color="auto" w:fill="FFFFFF"/>
        </w:rPr>
        <w:t xml:space="preserve">, </w:t>
      </w:r>
      <w:r w:rsidR="00886595">
        <w:rPr>
          <w:rFonts w:ascii="Arial" w:hAnsi="Arial" w:cs="Arial"/>
          <w:color w:val="000000" w:themeColor="text1"/>
          <w:shd w:val="clear" w:color="auto" w:fill="FFFFFF"/>
        </w:rPr>
        <w:t>(</w:t>
      </w:r>
      <w:r w:rsidR="00352A72" w:rsidRPr="00B742C5">
        <w:rPr>
          <w:rFonts w:ascii="Arial" w:hAnsi="Arial" w:cs="Arial"/>
          <w:color w:val="000000" w:themeColor="text1"/>
          <w:shd w:val="clear" w:color="auto" w:fill="FFFFFF"/>
        </w:rPr>
        <w:t>Hwb</w:t>
      </w:r>
      <w:r w:rsidR="00886595">
        <w:rPr>
          <w:rFonts w:ascii="Arial" w:hAnsi="Arial" w:cs="Arial"/>
          <w:color w:val="000000" w:themeColor="text1"/>
          <w:shd w:val="clear" w:color="auto" w:fill="FFFFFF"/>
        </w:rPr>
        <w:t>,</w:t>
      </w:r>
      <w:r w:rsidR="00352A72" w:rsidRPr="00B742C5">
        <w:rPr>
          <w:rFonts w:ascii="Arial" w:hAnsi="Arial" w:cs="Arial"/>
          <w:color w:val="000000" w:themeColor="text1"/>
          <w:shd w:val="clear" w:color="auto" w:fill="FFFFFF"/>
        </w:rPr>
        <w:t xml:space="preserve"> 2019)</w:t>
      </w:r>
      <w:r w:rsidR="00050BCD" w:rsidRPr="00B742C5">
        <w:rPr>
          <w:rFonts w:ascii="Arial" w:hAnsi="Arial" w:cs="Arial"/>
          <w:color w:val="000000" w:themeColor="text1"/>
          <w:shd w:val="clear" w:color="auto" w:fill="FFFFFF"/>
        </w:rPr>
        <w:t>.</w:t>
      </w:r>
    </w:p>
    <w:p w14:paraId="3DB6C79C" w14:textId="77777777" w:rsidR="006D046E" w:rsidRPr="00B742C5" w:rsidRDefault="006D046E" w:rsidP="00D777CD">
      <w:pPr>
        <w:spacing w:line="360" w:lineRule="auto"/>
        <w:rPr>
          <w:rFonts w:ascii="Arial" w:hAnsi="Arial" w:cs="Arial"/>
          <w:color w:val="000000" w:themeColor="text1"/>
          <w:shd w:val="clear" w:color="auto" w:fill="FFFFFF"/>
        </w:rPr>
      </w:pPr>
    </w:p>
    <w:p w14:paraId="02130EF3" w14:textId="4489F445" w:rsidR="00475453" w:rsidRPr="00B742C5" w:rsidRDefault="008947F3" w:rsidP="00D777CD">
      <w:pPr>
        <w:spacing w:line="360" w:lineRule="auto"/>
        <w:rPr>
          <w:rFonts w:ascii="Arial" w:hAnsi="Arial" w:cs="Arial"/>
          <w:i/>
          <w:color w:val="000000" w:themeColor="text1"/>
          <w:shd w:val="clear" w:color="auto" w:fill="FFFFFF"/>
        </w:rPr>
      </w:pPr>
      <w:r w:rsidRPr="00B742C5">
        <w:rPr>
          <w:rFonts w:ascii="Arial" w:hAnsi="Arial" w:cs="Arial"/>
          <w:color w:val="000000" w:themeColor="text1"/>
          <w:shd w:val="clear" w:color="auto" w:fill="FFFFFF"/>
        </w:rPr>
        <w:lastRenderedPageBreak/>
        <w:t xml:space="preserve">They believe that by developing </w:t>
      </w:r>
      <w:r w:rsidR="006D046E" w:rsidRPr="00B742C5">
        <w:rPr>
          <w:rFonts w:ascii="Arial" w:hAnsi="Arial" w:cs="Arial"/>
          <w:color w:val="000000" w:themeColor="text1"/>
          <w:shd w:val="clear" w:color="auto" w:fill="FFFFFF"/>
        </w:rPr>
        <w:t xml:space="preserve">these five </w:t>
      </w:r>
      <w:r w:rsidR="00990947" w:rsidRPr="00B742C5">
        <w:rPr>
          <w:rFonts w:ascii="Arial" w:hAnsi="Arial" w:cs="Arial"/>
          <w:color w:val="000000" w:themeColor="text1"/>
          <w:shd w:val="clear" w:color="auto" w:fill="FFFFFF"/>
        </w:rPr>
        <w:t>‘</w:t>
      </w:r>
      <w:r w:rsidR="006D046E" w:rsidRPr="00B742C5">
        <w:rPr>
          <w:rFonts w:ascii="Arial" w:hAnsi="Arial" w:cs="Arial"/>
          <w:color w:val="000000" w:themeColor="text1"/>
          <w:shd w:val="clear" w:color="auto" w:fill="FFFFFF"/>
        </w:rPr>
        <w:t>what matter statements</w:t>
      </w:r>
      <w:r w:rsidR="00990947" w:rsidRPr="00B742C5">
        <w:rPr>
          <w:rFonts w:ascii="Arial" w:hAnsi="Arial" w:cs="Arial"/>
          <w:color w:val="000000" w:themeColor="text1"/>
          <w:shd w:val="clear" w:color="auto" w:fill="FFFFFF"/>
        </w:rPr>
        <w:t>’ this</w:t>
      </w:r>
      <w:r w:rsidR="006D046E" w:rsidRPr="00B742C5">
        <w:rPr>
          <w:rFonts w:ascii="Arial" w:hAnsi="Arial" w:cs="Arial"/>
          <w:color w:val="000000" w:themeColor="text1"/>
          <w:shd w:val="clear" w:color="auto" w:fill="FFFFFF"/>
        </w:rPr>
        <w:t xml:space="preserve"> will allow students</w:t>
      </w:r>
      <w:r w:rsidRPr="00B742C5">
        <w:rPr>
          <w:rFonts w:ascii="Arial" w:hAnsi="Arial" w:cs="Arial"/>
          <w:color w:val="000000" w:themeColor="text1"/>
          <w:shd w:val="clear" w:color="auto" w:fill="FFFFFF"/>
        </w:rPr>
        <w:t xml:space="preserve"> </w:t>
      </w:r>
      <w:r w:rsidR="006D046E" w:rsidRPr="00B742C5">
        <w:rPr>
          <w:rFonts w:ascii="Arial" w:hAnsi="Arial" w:cs="Arial"/>
          <w:color w:val="000000" w:themeColor="text1"/>
          <w:shd w:val="clear" w:color="auto" w:fill="FFFFFF"/>
        </w:rPr>
        <w:t xml:space="preserve">to improve their </w:t>
      </w:r>
      <w:r w:rsidRPr="00B742C5">
        <w:rPr>
          <w:rFonts w:ascii="Arial" w:hAnsi="Arial" w:cs="Arial"/>
          <w:color w:val="000000" w:themeColor="text1"/>
          <w:shd w:val="clear" w:color="auto" w:fill="FFFFFF"/>
        </w:rPr>
        <w:t xml:space="preserve">confidence, motivation, </w:t>
      </w:r>
      <w:r w:rsidR="00990947" w:rsidRPr="00B742C5">
        <w:rPr>
          <w:rFonts w:ascii="Arial" w:hAnsi="Arial" w:cs="Arial"/>
          <w:color w:val="000000" w:themeColor="text1"/>
          <w:shd w:val="clear" w:color="auto" w:fill="FFFFFF"/>
        </w:rPr>
        <w:t>p</w:t>
      </w:r>
      <w:r w:rsidRPr="00B742C5">
        <w:rPr>
          <w:rFonts w:ascii="Arial" w:hAnsi="Arial" w:cs="Arial"/>
          <w:color w:val="000000" w:themeColor="text1"/>
          <w:shd w:val="clear" w:color="auto" w:fill="FFFFFF"/>
        </w:rPr>
        <w:t>hysical competence</w:t>
      </w:r>
      <w:r w:rsidR="00332883" w:rsidRPr="00B742C5">
        <w:rPr>
          <w:rFonts w:ascii="Arial" w:hAnsi="Arial" w:cs="Arial"/>
          <w:color w:val="000000" w:themeColor="text1"/>
          <w:shd w:val="clear" w:color="auto" w:fill="FFFFFF"/>
        </w:rPr>
        <w:t xml:space="preserve"> and</w:t>
      </w:r>
      <w:r w:rsidRPr="00B742C5">
        <w:rPr>
          <w:rFonts w:ascii="Arial" w:hAnsi="Arial" w:cs="Arial"/>
          <w:color w:val="000000" w:themeColor="text1"/>
          <w:shd w:val="clear" w:color="auto" w:fill="FFFFFF"/>
        </w:rPr>
        <w:t xml:space="preserve"> knowledge and understanding</w:t>
      </w:r>
      <w:r w:rsidR="00990947" w:rsidRPr="00B742C5">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w:t>
      </w:r>
      <w:r w:rsidR="006D046E" w:rsidRPr="00B742C5">
        <w:rPr>
          <w:rFonts w:ascii="Arial" w:hAnsi="Arial" w:cs="Arial"/>
          <w:color w:val="000000" w:themeColor="text1"/>
          <w:shd w:val="clear" w:color="auto" w:fill="FFFFFF"/>
        </w:rPr>
        <w:t xml:space="preserve">which </w:t>
      </w:r>
      <w:r w:rsidR="00990947" w:rsidRPr="00B742C5">
        <w:rPr>
          <w:rFonts w:ascii="Arial" w:hAnsi="Arial" w:cs="Arial"/>
          <w:color w:val="000000" w:themeColor="text1"/>
          <w:shd w:val="clear" w:color="auto" w:fill="FFFFFF"/>
        </w:rPr>
        <w:t xml:space="preserve">in turn </w:t>
      </w:r>
      <w:r w:rsidR="006D046E" w:rsidRPr="00B742C5">
        <w:rPr>
          <w:rFonts w:ascii="Arial" w:hAnsi="Arial" w:cs="Arial"/>
          <w:color w:val="000000" w:themeColor="text1"/>
          <w:shd w:val="clear" w:color="auto" w:fill="FFFFFF"/>
        </w:rPr>
        <w:t xml:space="preserve">will </w:t>
      </w:r>
      <w:r w:rsidRPr="00B742C5">
        <w:rPr>
          <w:rFonts w:ascii="Arial" w:hAnsi="Arial" w:cs="Arial"/>
          <w:color w:val="000000" w:themeColor="text1"/>
          <w:shd w:val="clear" w:color="auto" w:fill="FFFFFF"/>
        </w:rPr>
        <w:t xml:space="preserve">help them to achieve a positive wellbeing, </w:t>
      </w:r>
      <w:r w:rsidR="00886595" w:rsidRPr="00886595">
        <w:rPr>
          <w:rFonts w:ascii="Arial" w:hAnsi="Arial" w:cs="Arial"/>
          <w:iCs/>
          <w:color w:val="000000" w:themeColor="text1"/>
          <w:shd w:val="clear" w:color="auto" w:fill="FFFFFF"/>
        </w:rPr>
        <w:t>(</w:t>
      </w:r>
      <w:r w:rsidRPr="00886595">
        <w:rPr>
          <w:rFonts w:ascii="Arial" w:hAnsi="Arial" w:cs="Arial"/>
          <w:iCs/>
          <w:color w:val="000000" w:themeColor="text1"/>
          <w:shd w:val="clear" w:color="auto" w:fill="FFFFFF"/>
        </w:rPr>
        <w:t>Hwb</w:t>
      </w:r>
      <w:r w:rsidR="00886595" w:rsidRPr="00886595">
        <w:rPr>
          <w:rFonts w:ascii="Arial" w:hAnsi="Arial" w:cs="Arial"/>
          <w:iCs/>
          <w:color w:val="000000" w:themeColor="text1"/>
          <w:shd w:val="clear" w:color="auto" w:fill="FFFFFF"/>
        </w:rPr>
        <w:t>,</w:t>
      </w:r>
      <w:r w:rsidRPr="00886595">
        <w:rPr>
          <w:rFonts w:ascii="Arial" w:hAnsi="Arial" w:cs="Arial"/>
          <w:iCs/>
          <w:color w:val="000000" w:themeColor="text1"/>
          <w:shd w:val="clear" w:color="auto" w:fill="FFFFFF"/>
        </w:rPr>
        <w:t xml:space="preserve"> 2019).</w:t>
      </w:r>
    </w:p>
    <w:p w14:paraId="4D31C380" w14:textId="4D1BC0EB" w:rsidR="004F3C03" w:rsidRPr="00B742C5" w:rsidRDefault="001E4270" w:rsidP="00D777CD">
      <w:pPr>
        <w:spacing w:before="100" w:beforeAutospacing="1" w:after="100" w:afterAutospacing="1" w:line="360" w:lineRule="auto"/>
        <w:rPr>
          <w:rFonts w:ascii="Arial" w:hAnsi="Arial" w:cs="Arial"/>
          <w:b/>
          <w:bCs/>
          <w:color w:val="000000" w:themeColor="text1"/>
        </w:rPr>
      </w:pPr>
      <w:r w:rsidRPr="00B742C5">
        <w:rPr>
          <w:rFonts w:ascii="Arial" w:hAnsi="Arial" w:cs="Arial"/>
          <w:b/>
          <w:color w:val="000000" w:themeColor="text1"/>
        </w:rPr>
        <w:t>R</w:t>
      </w:r>
      <w:r w:rsidR="008201A2" w:rsidRPr="00B742C5">
        <w:rPr>
          <w:rFonts w:ascii="Arial" w:hAnsi="Arial" w:cs="Arial"/>
          <w:b/>
          <w:color w:val="000000" w:themeColor="text1"/>
        </w:rPr>
        <w:t>eflection</w:t>
      </w:r>
      <w:r w:rsidRPr="00B742C5">
        <w:rPr>
          <w:rFonts w:ascii="Arial" w:hAnsi="Arial" w:cs="Arial"/>
          <w:b/>
          <w:color w:val="000000" w:themeColor="text1"/>
        </w:rPr>
        <w:t xml:space="preserve"> / E</w:t>
      </w:r>
      <w:r w:rsidR="008201A2" w:rsidRPr="00B742C5">
        <w:rPr>
          <w:rFonts w:ascii="Arial" w:hAnsi="Arial" w:cs="Arial"/>
          <w:b/>
          <w:color w:val="000000" w:themeColor="text1"/>
        </w:rPr>
        <w:t>valuation</w:t>
      </w:r>
      <w:r w:rsidRPr="00B742C5">
        <w:rPr>
          <w:rFonts w:ascii="Arial" w:hAnsi="Arial" w:cs="Arial"/>
          <w:b/>
          <w:color w:val="000000" w:themeColor="text1"/>
        </w:rPr>
        <w:t xml:space="preserve"> &amp; N</w:t>
      </w:r>
      <w:r w:rsidR="008201A2" w:rsidRPr="00B742C5">
        <w:rPr>
          <w:rFonts w:ascii="Arial" w:hAnsi="Arial" w:cs="Arial"/>
          <w:b/>
          <w:color w:val="000000" w:themeColor="text1"/>
        </w:rPr>
        <w:t>ext</w:t>
      </w:r>
      <w:r w:rsidRPr="00B742C5">
        <w:rPr>
          <w:rFonts w:ascii="Arial" w:hAnsi="Arial" w:cs="Arial"/>
          <w:b/>
          <w:color w:val="000000" w:themeColor="text1"/>
        </w:rPr>
        <w:t xml:space="preserve"> </w:t>
      </w:r>
      <w:r w:rsidR="008201A2" w:rsidRPr="00B742C5">
        <w:rPr>
          <w:rFonts w:ascii="Arial" w:hAnsi="Arial" w:cs="Arial"/>
          <w:b/>
          <w:color w:val="000000" w:themeColor="text1"/>
        </w:rPr>
        <w:t>Steps</w:t>
      </w:r>
      <w:r w:rsidR="00460AD7" w:rsidRPr="00B742C5">
        <w:rPr>
          <w:rFonts w:ascii="Arial" w:hAnsi="Arial" w:cs="Arial"/>
          <w:color w:val="000000" w:themeColor="text1"/>
        </w:rPr>
        <w:t xml:space="preserve"> </w:t>
      </w:r>
    </w:p>
    <w:p w14:paraId="03A52C73" w14:textId="2264D0C3" w:rsidR="002D37CD" w:rsidRPr="00B742C5" w:rsidRDefault="004857E9"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There are </w:t>
      </w:r>
      <w:r w:rsidR="00006A39" w:rsidRPr="00B742C5">
        <w:rPr>
          <w:rFonts w:ascii="Arial" w:hAnsi="Arial" w:cs="Arial"/>
          <w:color w:val="000000" w:themeColor="text1"/>
        </w:rPr>
        <w:t xml:space="preserve">a </w:t>
      </w:r>
      <w:r w:rsidRPr="00B742C5">
        <w:rPr>
          <w:rFonts w:ascii="Arial" w:hAnsi="Arial" w:cs="Arial"/>
          <w:color w:val="000000" w:themeColor="text1"/>
        </w:rPr>
        <w:t>vari</w:t>
      </w:r>
      <w:r w:rsidR="00006A39" w:rsidRPr="00B742C5">
        <w:rPr>
          <w:rFonts w:ascii="Arial" w:hAnsi="Arial" w:cs="Arial"/>
          <w:color w:val="000000" w:themeColor="text1"/>
        </w:rPr>
        <w:t xml:space="preserve">ety of </w:t>
      </w:r>
      <w:r w:rsidRPr="00B742C5">
        <w:rPr>
          <w:rFonts w:ascii="Arial" w:hAnsi="Arial" w:cs="Arial"/>
          <w:color w:val="000000" w:themeColor="text1"/>
        </w:rPr>
        <w:t xml:space="preserve">ways and methods that teachers use to reflect upon practice. </w:t>
      </w:r>
      <w:r w:rsidR="00934367" w:rsidRPr="00B742C5">
        <w:rPr>
          <w:rFonts w:ascii="Arial" w:hAnsi="Arial" w:cs="Arial"/>
          <w:color w:val="000000" w:themeColor="text1"/>
        </w:rPr>
        <w:t xml:space="preserve">Loughran </w:t>
      </w:r>
      <w:r w:rsidR="00934367" w:rsidRPr="00886595">
        <w:rPr>
          <w:rFonts w:ascii="Arial" w:hAnsi="Arial" w:cs="Arial"/>
          <w:iCs/>
          <w:color w:val="000000" w:themeColor="text1"/>
        </w:rPr>
        <w:t>(2002, p.3)</w:t>
      </w:r>
      <w:r w:rsidR="00934367" w:rsidRPr="00B742C5">
        <w:rPr>
          <w:rFonts w:ascii="Arial" w:hAnsi="Arial" w:cs="Arial"/>
          <w:color w:val="000000" w:themeColor="text1"/>
        </w:rPr>
        <w:t xml:space="preserve"> explains that the process of reflective practice is when people recapture their experience, think about what has happened and then evaluate it.</w:t>
      </w:r>
      <w:r w:rsidR="000507B2" w:rsidRPr="00B742C5">
        <w:rPr>
          <w:rFonts w:ascii="Arial" w:hAnsi="Arial" w:cs="Arial"/>
          <w:color w:val="000000" w:themeColor="text1"/>
        </w:rPr>
        <w:t xml:space="preserve"> This process requires the reflector to revisit their learning, also commonly known as experiential learning, </w:t>
      </w:r>
      <w:r w:rsidR="00886595">
        <w:rPr>
          <w:rFonts w:ascii="Arial" w:hAnsi="Arial" w:cs="Arial"/>
          <w:iCs/>
          <w:color w:val="000000" w:themeColor="text1"/>
        </w:rPr>
        <w:t>(</w:t>
      </w:r>
      <w:r w:rsidR="000507B2" w:rsidRPr="00886595">
        <w:rPr>
          <w:rFonts w:ascii="Arial" w:hAnsi="Arial" w:cs="Arial"/>
          <w:iCs/>
          <w:color w:val="000000" w:themeColor="text1"/>
        </w:rPr>
        <w:t>Loughran</w:t>
      </w:r>
      <w:r w:rsidR="00886595">
        <w:rPr>
          <w:rFonts w:ascii="Arial" w:hAnsi="Arial" w:cs="Arial"/>
          <w:iCs/>
          <w:color w:val="000000" w:themeColor="text1"/>
        </w:rPr>
        <w:t>,</w:t>
      </w:r>
      <w:r w:rsidR="000507B2" w:rsidRPr="00886595">
        <w:rPr>
          <w:rFonts w:ascii="Arial" w:hAnsi="Arial" w:cs="Arial"/>
          <w:iCs/>
          <w:color w:val="000000" w:themeColor="text1"/>
        </w:rPr>
        <w:t xml:space="preserve"> 2002, p.3).</w:t>
      </w:r>
      <w:r w:rsidR="000507B2" w:rsidRPr="00B742C5">
        <w:rPr>
          <w:rFonts w:ascii="Arial" w:hAnsi="Arial" w:cs="Arial"/>
          <w:color w:val="000000" w:themeColor="text1"/>
        </w:rPr>
        <w:t xml:space="preserve"> In addition, </w:t>
      </w:r>
      <w:r w:rsidR="009E56BE" w:rsidRPr="00B742C5">
        <w:rPr>
          <w:rFonts w:ascii="Arial" w:hAnsi="Arial" w:cs="Arial"/>
          <w:color w:val="000000" w:themeColor="text1"/>
        </w:rPr>
        <w:t xml:space="preserve">Miller </w:t>
      </w:r>
      <w:r w:rsidR="009E56BE" w:rsidRPr="00886595">
        <w:rPr>
          <w:rFonts w:ascii="Arial" w:hAnsi="Arial" w:cs="Arial"/>
          <w:iCs/>
          <w:color w:val="000000" w:themeColor="text1"/>
        </w:rPr>
        <w:t xml:space="preserve">(2020, p. 2166) </w:t>
      </w:r>
      <w:r w:rsidR="009E56BE" w:rsidRPr="00B742C5">
        <w:rPr>
          <w:rFonts w:ascii="Arial" w:hAnsi="Arial" w:cs="Arial"/>
          <w:color w:val="000000" w:themeColor="text1"/>
        </w:rPr>
        <w:t>states that reflective practise can help to improve the reflectors understanding of their self, others and different situations.</w:t>
      </w:r>
    </w:p>
    <w:p w14:paraId="1A367F97" w14:textId="450F69CA" w:rsidR="004857E9" w:rsidRPr="00B742C5" w:rsidRDefault="008D1AFD"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For </w:t>
      </w:r>
      <w:r w:rsidR="004857E9" w:rsidRPr="00B742C5">
        <w:rPr>
          <w:rFonts w:ascii="Arial" w:hAnsi="Arial" w:cs="Arial"/>
          <w:color w:val="000000" w:themeColor="text1"/>
        </w:rPr>
        <w:t xml:space="preserve">the purpose of this </w:t>
      </w:r>
      <w:r w:rsidR="00FB1754" w:rsidRPr="00B742C5">
        <w:rPr>
          <w:rFonts w:ascii="Arial" w:hAnsi="Arial" w:cs="Arial"/>
          <w:color w:val="000000" w:themeColor="text1"/>
        </w:rPr>
        <w:t xml:space="preserve">investigation the </w:t>
      </w:r>
      <w:r w:rsidR="004857E9" w:rsidRPr="00B742C5">
        <w:rPr>
          <w:rFonts w:ascii="Arial" w:hAnsi="Arial" w:cs="Arial"/>
          <w:color w:val="000000" w:themeColor="text1"/>
        </w:rPr>
        <w:t>Gibbs</w:t>
      </w:r>
      <w:r w:rsidRPr="00B742C5">
        <w:rPr>
          <w:rFonts w:ascii="Arial" w:hAnsi="Arial" w:cs="Arial"/>
          <w:color w:val="000000" w:themeColor="text1"/>
        </w:rPr>
        <w:t>’</w:t>
      </w:r>
      <w:r w:rsidR="004857E9" w:rsidRPr="00B742C5">
        <w:rPr>
          <w:rFonts w:ascii="Arial" w:hAnsi="Arial" w:cs="Arial"/>
          <w:color w:val="000000" w:themeColor="text1"/>
        </w:rPr>
        <w:t xml:space="preserve"> reflective cycle</w:t>
      </w:r>
      <w:r w:rsidRPr="00B742C5">
        <w:rPr>
          <w:rFonts w:ascii="Arial" w:hAnsi="Arial" w:cs="Arial"/>
          <w:color w:val="000000" w:themeColor="text1"/>
        </w:rPr>
        <w:t xml:space="preserve"> will be used</w:t>
      </w:r>
      <w:r w:rsidR="004857E9" w:rsidRPr="00B742C5">
        <w:rPr>
          <w:rFonts w:ascii="Arial" w:hAnsi="Arial" w:cs="Arial"/>
          <w:color w:val="000000" w:themeColor="text1"/>
        </w:rPr>
        <w:t xml:space="preserve">. The Gibbs reflective cycle is an extension to </w:t>
      </w:r>
      <w:proofErr w:type="spellStart"/>
      <w:r w:rsidR="004857E9" w:rsidRPr="00B742C5">
        <w:rPr>
          <w:rFonts w:ascii="Arial" w:hAnsi="Arial" w:cs="Arial"/>
          <w:color w:val="000000" w:themeColor="text1"/>
        </w:rPr>
        <w:t>Kolbs</w:t>
      </w:r>
      <w:proofErr w:type="spellEnd"/>
      <w:r w:rsidR="004857E9" w:rsidRPr="00B742C5">
        <w:rPr>
          <w:rFonts w:ascii="Arial" w:hAnsi="Arial" w:cs="Arial"/>
          <w:color w:val="000000" w:themeColor="text1"/>
        </w:rPr>
        <w:t xml:space="preserve"> experiential leaning cycle, </w:t>
      </w:r>
      <w:r w:rsidR="00886595" w:rsidRPr="00886595">
        <w:rPr>
          <w:rFonts w:ascii="Arial" w:hAnsi="Arial" w:cs="Arial"/>
          <w:color w:val="000000" w:themeColor="text1"/>
        </w:rPr>
        <w:t>(</w:t>
      </w:r>
      <w:r w:rsidR="004857E9" w:rsidRPr="00886595">
        <w:rPr>
          <w:rFonts w:ascii="Arial" w:hAnsi="Arial" w:cs="Arial"/>
          <w:color w:val="000000" w:themeColor="text1"/>
        </w:rPr>
        <w:t>Potter</w:t>
      </w:r>
      <w:r w:rsidR="00886595" w:rsidRPr="00886595">
        <w:rPr>
          <w:rFonts w:ascii="Arial" w:hAnsi="Arial" w:cs="Arial"/>
          <w:color w:val="000000" w:themeColor="text1"/>
        </w:rPr>
        <w:t>,</w:t>
      </w:r>
      <w:r w:rsidR="004857E9" w:rsidRPr="00886595">
        <w:rPr>
          <w:rFonts w:ascii="Arial" w:hAnsi="Arial" w:cs="Arial"/>
          <w:color w:val="000000" w:themeColor="text1"/>
        </w:rPr>
        <w:t xml:space="preserve"> 2015, p.336)</w:t>
      </w:r>
      <w:r w:rsidR="008812A8" w:rsidRPr="00886595">
        <w:rPr>
          <w:rFonts w:ascii="Arial" w:hAnsi="Arial" w:cs="Arial"/>
          <w:color w:val="000000" w:themeColor="text1"/>
        </w:rPr>
        <w:t>.</w:t>
      </w:r>
      <w:r w:rsidR="008812A8" w:rsidRPr="00B742C5">
        <w:rPr>
          <w:rFonts w:ascii="Arial" w:hAnsi="Arial" w:cs="Arial"/>
          <w:color w:val="000000" w:themeColor="text1"/>
        </w:rPr>
        <w:t xml:space="preserve"> </w:t>
      </w:r>
      <w:r w:rsidR="00400F37" w:rsidRPr="00B742C5">
        <w:rPr>
          <w:rFonts w:ascii="Arial" w:hAnsi="Arial" w:cs="Arial"/>
          <w:color w:val="000000" w:themeColor="text1"/>
        </w:rPr>
        <w:t>This cycle</w:t>
      </w:r>
      <w:r w:rsidR="008812A8" w:rsidRPr="00B742C5">
        <w:rPr>
          <w:rFonts w:ascii="Arial" w:hAnsi="Arial" w:cs="Arial"/>
          <w:color w:val="000000" w:themeColor="text1"/>
        </w:rPr>
        <w:t xml:space="preserve"> consists of </w:t>
      </w:r>
      <w:r w:rsidR="0065200F" w:rsidRPr="00B742C5">
        <w:rPr>
          <w:rFonts w:ascii="Arial" w:hAnsi="Arial" w:cs="Arial"/>
          <w:color w:val="000000" w:themeColor="text1"/>
        </w:rPr>
        <w:t xml:space="preserve">reflective learning through the process of </w:t>
      </w:r>
      <w:r w:rsidR="008812A8" w:rsidRPr="00B742C5">
        <w:rPr>
          <w:rFonts w:ascii="Arial" w:hAnsi="Arial" w:cs="Arial"/>
          <w:color w:val="000000" w:themeColor="text1"/>
        </w:rPr>
        <w:t>six simple steps:</w:t>
      </w:r>
    </w:p>
    <w:p w14:paraId="3F474A8C" w14:textId="26F2B9CF" w:rsidR="008812A8" w:rsidRPr="00B742C5" w:rsidRDefault="004F43D8" w:rsidP="00D777CD">
      <w:pPr>
        <w:pStyle w:val="ListParagraph"/>
        <w:numPr>
          <w:ilvl w:val="0"/>
          <w:numId w:val="9"/>
        </w:num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Description</w:t>
      </w:r>
      <w:r w:rsidR="008812A8" w:rsidRPr="00B742C5">
        <w:rPr>
          <w:rFonts w:ascii="Arial" w:hAnsi="Arial" w:cs="Arial"/>
          <w:color w:val="000000" w:themeColor="text1"/>
        </w:rPr>
        <w:t xml:space="preserve"> – what happened</w:t>
      </w:r>
      <w:r w:rsidR="00411566" w:rsidRPr="00B742C5">
        <w:rPr>
          <w:rFonts w:ascii="Arial" w:hAnsi="Arial" w:cs="Arial"/>
          <w:color w:val="000000" w:themeColor="text1"/>
        </w:rPr>
        <w:t>?</w:t>
      </w:r>
    </w:p>
    <w:p w14:paraId="033CBEDB" w14:textId="302BCAD1" w:rsidR="008812A8" w:rsidRPr="00B742C5" w:rsidRDefault="008812A8" w:rsidP="00D777CD">
      <w:pPr>
        <w:pStyle w:val="ListParagraph"/>
        <w:numPr>
          <w:ilvl w:val="0"/>
          <w:numId w:val="9"/>
        </w:num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Feelings – what were you thinking and feeling</w:t>
      </w:r>
      <w:r w:rsidR="004F43D8" w:rsidRPr="00B742C5">
        <w:rPr>
          <w:rFonts w:ascii="Arial" w:hAnsi="Arial" w:cs="Arial"/>
          <w:color w:val="000000" w:themeColor="text1"/>
        </w:rPr>
        <w:t>?</w:t>
      </w:r>
    </w:p>
    <w:p w14:paraId="558B2D40" w14:textId="1DD03C2A" w:rsidR="008812A8" w:rsidRPr="00B742C5" w:rsidRDefault="008812A8" w:rsidP="00D777CD">
      <w:pPr>
        <w:pStyle w:val="ListParagraph"/>
        <w:numPr>
          <w:ilvl w:val="0"/>
          <w:numId w:val="9"/>
        </w:num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Evaluation- what was good and bad about the experience</w:t>
      </w:r>
      <w:r w:rsidR="004F43D8" w:rsidRPr="00B742C5">
        <w:rPr>
          <w:rFonts w:ascii="Arial" w:hAnsi="Arial" w:cs="Arial"/>
          <w:color w:val="000000" w:themeColor="text1"/>
        </w:rPr>
        <w:t>?</w:t>
      </w:r>
    </w:p>
    <w:p w14:paraId="66F3E4E2" w14:textId="3C14051A" w:rsidR="008812A8" w:rsidRPr="00B742C5" w:rsidRDefault="008812A8" w:rsidP="00D777CD">
      <w:pPr>
        <w:pStyle w:val="ListParagraph"/>
        <w:numPr>
          <w:ilvl w:val="0"/>
          <w:numId w:val="9"/>
        </w:num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Analysis – </w:t>
      </w:r>
      <w:r w:rsidR="00411566" w:rsidRPr="00B742C5">
        <w:rPr>
          <w:rFonts w:ascii="Arial" w:hAnsi="Arial" w:cs="Arial"/>
          <w:color w:val="000000" w:themeColor="text1"/>
        </w:rPr>
        <w:t>w</w:t>
      </w:r>
      <w:r w:rsidRPr="00B742C5">
        <w:rPr>
          <w:rFonts w:ascii="Arial" w:hAnsi="Arial" w:cs="Arial"/>
          <w:color w:val="000000" w:themeColor="text1"/>
        </w:rPr>
        <w:t>hat sense can you make of the situation</w:t>
      </w:r>
      <w:r w:rsidR="004F43D8" w:rsidRPr="00B742C5">
        <w:rPr>
          <w:rFonts w:ascii="Arial" w:hAnsi="Arial" w:cs="Arial"/>
          <w:color w:val="000000" w:themeColor="text1"/>
        </w:rPr>
        <w:t>?</w:t>
      </w:r>
    </w:p>
    <w:p w14:paraId="3E8BBAA8" w14:textId="174F9BF7" w:rsidR="008812A8" w:rsidRPr="00B742C5" w:rsidRDefault="008812A8" w:rsidP="00D777CD">
      <w:pPr>
        <w:pStyle w:val="ListParagraph"/>
        <w:numPr>
          <w:ilvl w:val="0"/>
          <w:numId w:val="9"/>
        </w:num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Conclusion - </w:t>
      </w:r>
      <w:r w:rsidR="00411566" w:rsidRPr="00B742C5">
        <w:rPr>
          <w:rFonts w:ascii="Arial" w:hAnsi="Arial" w:cs="Arial"/>
          <w:color w:val="000000" w:themeColor="text1"/>
        </w:rPr>
        <w:t>w</w:t>
      </w:r>
      <w:r w:rsidRPr="00B742C5">
        <w:rPr>
          <w:rFonts w:ascii="Arial" w:hAnsi="Arial" w:cs="Arial"/>
          <w:color w:val="000000" w:themeColor="text1"/>
        </w:rPr>
        <w:t>hat else could you have done</w:t>
      </w:r>
      <w:r w:rsidR="004F43D8" w:rsidRPr="00B742C5">
        <w:rPr>
          <w:rFonts w:ascii="Arial" w:hAnsi="Arial" w:cs="Arial"/>
          <w:color w:val="000000" w:themeColor="text1"/>
        </w:rPr>
        <w:t>?</w:t>
      </w:r>
    </w:p>
    <w:p w14:paraId="38B66121" w14:textId="192EE389" w:rsidR="008D1AFD" w:rsidRPr="00B742C5" w:rsidRDefault="008812A8" w:rsidP="00D777CD">
      <w:pPr>
        <w:pStyle w:val="ListParagraph"/>
        <w:numPr>
          <w:ilvl w:val="0"/>
          <w:numId w:val="9"/>
        </w:num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Action plan – </w:t>
      </w:r>
      <w:r w:rsidR="00411566" w:rsidRPr="00B742C5">
        <w:rPr>
          <w:rFonts w:ascii="Arial" w:hAnsi="Arial" w:cs="Arial"/>
          <w:color w:val="000000" w:themeColor="text1"/>
        </w:rPr>
        <w:t>i</w:t>
      </w:r>
      <w:r w:rsidRPr="00B742C5">
        <w:rPr>
          <w:rFonts w:ascii="Arial" w:hAnsi="Arial" w:cs="Arial"/>
          <w:color w:val="000000" w:themeColor="text1"/>
        </w:rPr>
        <w:t>f it arose again what would you do?</w:t>
      </w:r>
    </w:p>
    <w:p w14:paraId="66861926" w14:textId="5BE25695" w:rsidR="004F43D8" w:rsidRPr="00886595" w:rsidRDefault="00886595" w:rsidP="00D777CD">
      <w:pPr>
        <w:pStyle w:val="ListParagraph"/>
        <w:spacing w:before="100" w:beforeAutospacing="1" w:after="100" w:afterAutospacing="1" w:line="360" w:lineRule="auto"/>
        <w:rPr>
          <w:rFonts w:ascii="Arial" w:hAnsi="Arial" w:cs="Arial"/>
          <w:iCs/>
          <w:color w:val="000000" w:themeColor="text1"/>
        </w:rPr>
      </w:pPr>
      <w:r w:rsidRPr="00886595">
        <w:rPr>
          <w:rFonts w:ascii="Arial" w:hAnsi="Arial" w:cs="Arial"/>
          <w:iCs/>
          <w:color w:val="000000" w:themeColor="text1"/>
        </w:rPr>
        <w:t>(</w:t>
      </w:r>
      <w:proofErr w:type="spellStart"/>
      <w:r w:rsidR="004F43D8" w:rsidRPr="00886595">
        <w:rPr>
          <w:rFonts w:ascii="Arial" w:hAnsi="Arial" w:cs="Arial"/>
          <w:iCs/>
          <w:color w:val="000000" w:themeColor="text1"/>
        </w:rPr>
        <w:t>Devet</w:t>
      </w:r>
      <w:proofErr w:type="spellEnd"/>
      <w:r w:rsidRPr="00886595">
        <w:rPr>
          <w:rFonts w:ascii="Arial" w:hAnsi="Arial" w:cs="Arial"/>
          <w:iCs/>
          <w:color w:val="000000" w:themeColor="text1"/>
        </w:rPr>
        <w:t>,</w:t>
      </w:r>
      <w:r w:rsidR="004F43D8" w:rsidRPr="00886595">
        <w:rPr>
          <w:rFonts w:ascii="Arial" w:hAnsi="Arial" w:cs="Arial"/>
          <w:iCs/>
          <w:color w:val="000000" w:themeColor="text1"/>
        </w:rPr>
        <w:t xml:space="preserve"> 2020, p.20)</w:t>
      </w:r>
    </w:p>
    <w:p w14:paraId="363C1416" w14:textId="07198675" w:rsidR="004F43D8" w:rsidRPr="00B742C5" w:rsidRDefault="0065200F"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The</w:t>
      </w:r>
      <w:r w:rsidR="008D1AFD" w:rsidRPr="00B742C5">
        <w:rPr>
          <w:rFonts w:ascii="Arial" w:hAnsi="Arial" w:cs="Arial"/>
          <w:color w:val="000000" w:themeColor="text1"/>
        </w:rPr>
        <w:t xml:space="preserve"> two steps from the above cycle to be used are </w:t>
      </w:r>
      <w:r w:rsidR="00411566" w:rsidRPr="00B742C5">
        <w:rPr>
          <w:rFonts w:ascii="Arial" w:hAnsi="Arial" w:cs="Arial"/>
          <w:color w:val="000000" w:themeColor="text1"/>
        </w:rPr>
        <w:t>the c</w:t>
      </w:r>
      <w:r w:rsidR="008D1AFD" w:rsidRPr="00B742C5">
        <w:rPr>
          <w:rFonts w:ascii="Arial" w:hAnsi="Arial" w:cs="Arial"/>
          <w:color w:val="000000" w:themeColor="text1"/>
        </w:rPr>
        <w:t xml:space="preserve">onclusion and </w:t>
      </w:r>
      <w:r w:rsidR="00411566" w:rsidRPr="00B742C5">
        <w:rPr>
          <w:rFonts w:ascii="Arial" w:hAnsi="Arial" w:cs="Arial"/>
          <w:color w:val="000000" w:themeColor="text1"/>
        </w:rPr>
        <w:t>a</w:t>
      </w:r>
      <w:r w:rsidR="008D1AFD" w:rsidRPr="00B742C5">
        <w:rPr>
          <w:rFonts w:ascii="Arial" w:hAnsi="Arial" w:cs="Arial"/>
          <w:color w:val="000000" w:themeColor="text1"/>
        </w:rPr>
        <w:t xml:space="preserve">ction plan. </w:t>
      </w:r>
      <w:r w:rsidR="00400F37" w:rsidRPr="00B742C5">
        <w:rPr>
          <w:rFonts w:ascii="Arial" w:hAnsi="Arial" w:cs="Arial"/>
          <w:color w:val="000000" w:themeColor="text1"/>
        </w:rPr>
        <w:t xml:space="preserve">These steps will </w:t>
      </w:r>
      <w:r w:rsidR="008D1AFD" w:rsidRPr="00B742C5">
        <w:rPr>
          <w:rFonts w:ascii="Arial" w:hAnsi="Arial" w:cs="Arial"/>
          <w:color w:val="000000" w:themeColor="text1"/>
        </w:rPr>
        <w:t>help</w:t>
      </w:r>
      <w:r w:rsidR="00323E78" w:rsidRPr="00B742C5">
        <w:rPr>
          <w:rFonts w:ascii="Arial" w:hAnsi="Arial" w:cs="Arial"/>
          <w:color w:val="000000" w:themeColor="text1"/>
        </w:rPr>
        <w:t xml:space="preserve"> to</w:t>
      </w:r>
      <w:r w:rsidR="008D1AFD" w:rsidRPr="00B742C5">
        <w:rPr>
          <w:rFonts w:ascii="Arial" w:hAnsi="Arial" w:cs="Arial"/>
          <w:color w:val="000000" w:themeColor="text1"/>
        </w:rPr>
        <w:t xml:space="preserve"> </w:t>
      </w:r>
      <w:r w:rsidR="00400F37" w:rsidRPr="00B742C5">
        <w:rPr>
          <w:rFonts w:ascii="Arial" w:hAnsi="Arial" w:cs="Arial"/>
          <w:color w:val="000000" w:themeColor="text1"/>
        </w:rPr>
        <w:t xml:space="preserve">analyse the research areas that </w:t>
      </w:r>
      <w:r w:rsidR="008D1AFD" w:rsidRPr="00B742C5">
        <w:rPr>
          <w:rFonts w:ascii="Arial" w:hAnsi="Arial" w:cs="Arial"/>
          <w:color w:val="000000" w:themeColor="text1"/>
        </w:rPr>
        <w:t>were previously</w:t>
      </w:r>
      <w:r w:rsidR="00400F37" w:rsidRPr="00B742C5">
        <w:rPr>
          <w:rFonts w:ascii="Arial" w:hAnsi="Arial" w:cs="Arial"/>
          <w:color w:val="000000" w:themeColor="text1"/>
        </w:rPr>
        <w:t xml:space="preserve"> identified in the literature review. These being: behaviour management theories, constructivist approach to learning and the effects of a positive wellbeing on a </w:t>
      </w:r>
      <w:r w:rsidR="006E2611" w:rsidRPr="00B742C5">
        <w:rPr>
          <w:rFonts w:ascii="Arial" w:hAnsi="Arial" w:cs="Arial"/>
          <w:color w:val="000000" w:themeColor="text1"/>
        </w:rPr>
        <w:t>pupil</w:t>
      </w:r>
      <w:r w:rsidR="00400F37" w:rsidRPr="00B742C5">
        <w:rPr>
          <w:rFonts w:ascii="Arial" w:hAnsi="Arial" w:cs="Arial"/>
          <w:color w:val="000000" w:themeColor="text1"/>
        </w:rPr>
        <w:t xml:space="preserve"> learning. The</w:t>
      </w:r>
      <w:r w:rsidR="008D1AFD" w:rsidRPr="00B742C5">
        <w:rPr>
          <w:rFonts w:ascii="Arial" w:hAnsi="Arial" w:cs="Arial"/>
          <w:color w:val="000000" w:themeColor="text1"/>
        </w:rPr>
        <w:t>se</w:t>
      </w:r>
      <w:r w:rsidR="00400F37" w:rsidRPr="00B742C5">
        <w:rPr>
          <w:rFonts w:ascii="Arial" w:hAnsi="Arial" w:cs="Arial"/>
          <w:color w:val="000000" w:themeColor="text1"/>
        </w:rPr>
        <w:t xml:space="preserve"> </w:t>
      </w:r>
      <w:r w:rsidR="006E2611" w:rsidRPr="00B742C5">
        <w:rPr>
          <w:rFonts w:ascii="Arial" w:hAnsi="Arial" w:cs="Arial"/>
          <w:color w:val="000000" w:themeColor="text1"/>
        </w:rPr>
        <w:t xml:space="preserve">will propose suggestions of good practice </w:t>
      </w:r>
      <w:r w:rsidR="00ED39D4" w:rsidRPr="00B742C5">
        <w:rPr>
          <w:rFonts w:ascii="Arial" w:hAnsi="Arial" w:cs="Arial"/>
          <w:color w:val="000000" w:themeColor="text1"/>
        </w:rPr>
        <w:t xml:space="preserve">on the chosen research areas also </w:t>
      </w:r>
      <w:r w:rsidR="006E2611" w:rsidRPr="00B742C5">
        <w:rPr>
          <w:rFonts w:ascii="Arial" w:hAnsi="Arial" w:cs="Arial"/>
          <w:color w:val="000000" w:themeColor="text1"/>
        </w:rPr>
        <w:t>outlining the implications of the approaches</w:t>
      </w:r>
      <w:r w:rsidR="00ED39D4" w:rsidRPr="00B742C5">
        <w:rPr>
          <w:rFonts w:ascii="Arial" w:hAnsi="Arial" w:cs="Arial"/>
          <w:color w:val="000000" w:themeColor="text1"/>
        </w:rPr>
        <w:t>.</w:t>
      </w:r>
    </w:p>
    <w:p w14:paraId="5F852A26" w14:textId="07C19561" w:rsidR="007F222D" w:rsidRPr="00B742C5" w:rsidRDefault="007F222D" w:rsidP="00D777CD">
      <w:pPr>
        <w:spacing w:before="100" w:beforeAutospacing="1" w:after="100" w:afterAutospacing="1" w:line="360" w:lineRule="auto"/>
        <w:rPr>
          <w:rFonts w:ascii="Arial" w:hAnsi="Arial" w:cs="Arial"/>
          <w:i/>
          <w:iCs/>
          <w:color w:val="000000" w:themeColor="text1"/>
        </w:rPr>
      </w:pPr>
      <w:r w:rsidRPr="00B742C5">
        <w:rPr>
          <w:rFonts w:ascii="Arial" w:hAnsi="Arial" w:cs="Arial"/>
          <w:i/>
          <w:iCs/>
          <w:color w:val="000000" w:themeColor="text1"/>
        </w:rPr>
        <w:lastRenderedPageBreak/>
        <w:t xml:space="preserve">Suggestions of good practice </w:t>
      </w:r>
    </w:p>
    <w:p w14:paraId="528A3120" w14:textId="1A7AE607" w:rsidR="002E2E4A" w:rsidRPr="00B742C5" w:rsidRDefault="009F7AEF"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Firstly, although the positive reinforcement that the teacher implemented in </w:t>
      </w:r>
      <w:r w:rsidR="00C43385" w:rsidRPr="00B742C5">
        <w:rPr>
          <w:rFonts w:ascii="Arial" w:hAnsi="Arial" w:cs="Arial"/>
          <w:color w:val="000000" w:themeColor="text1"/>
        </w:rPr>
        <w:t xml:space="preserve">the lesson seemed successful, </w:t>
      </w:r>
      <w:r w:rsidR="008D1AFD" w:rsidRPr="00B742C5">
        <w:rPr>
          <w:rFonts w:ascii="Arial" w:hAnsi="Arial" w:cs="Arial"/>
          <w:color w:val="000000" w:themeColor="text1"/>
        </w:rPr>
        <w:t xml:space="preserve">there is </w:t>
      </w:r>
      <w:r w:rsidR="00C43385" w:rsidRPr="00B742C5">
        <w:rPr>
          <w:rFonts w:ascii="Arial" w:hAnsi="Arial" w:cs="Arial"/>
          <w:color w:val="000000" w:themeColor="text1"/>
        </w:rPr>
        <w:t xml:space="preserve">an alternative approach to improve student’s engagement. </w:t>
      </w:r>
      <w:r w:rsidR="00C34665" w:rsidRPr="00B742C5">
        <w:rPr>
          <w:rFonts w:ascii="Arial" w:hAnsi="Arial" w:cs="Arial"/>
          <w:color w:val="000000" w:themeColor="text1"/>
        </w:rPr>
        <w:t xml:space="preserve">The implementation of pupils’ interests has been seen as a major tool in pupils’ engagement. This is supported by </w:t>
      </w:r>
      <w:proofErr w:type="spellStart"/>
      <w:r w:rsidR="00C34665" w:rsidRPr="00B742C5">
        <w:rPr>
          <w:rFonts w:ascii="Arial" w:hAnsi="Arial" w:cs="Arial"/>
          <w:color w:val="000000" w:themeColor="text1"/>
        </w:rPr>
        <w:t>Uitto</w:t>
      </w:r>
      <w:proofErr w:type="spellEnd"/>
      <w:r w:rsidR="00C34665" w:rsidRPr="00B742C5">
        <w:rPr>
          <w:rFonts w:ascii="Arial" w:hAnsi="Arial" w:cs="Arial"/>
          <w:color w:val="000000" w:themeColor="text1"/>
        </w:rPr>
        <w:t xml:space="preserve"> </w:t>
      </w:r>
      <w:r w:rsidR="00C34665" w:rsidRPr="00886595">
        <w:rPr>
          <w:rFonts w:ascii="Arial" w:hAnsi="Arial" w:cs="Arial"/>
          <w:iCs/>
          <w:color w:val="000000" w:themeColor="text1"/>
        </w:rPr>
        <w:t>(2008, p. 23)</w:t>
      </w:r>
      <w:r w:rsidR="00C34665" w:rsidRPr="00B742C5">
        <w:rPr>
          <w:rFonts w:ascii="Arial" w:hAnsi="Arial" w:cs="Arial"/>
          <w:color w:val="000000" w:themeColor="text1"/>
        </w:rPr>
        <w:t xml:space="preserve"> where he states that, by using students interests as a tool for pupil engagement </w:t>
      </w:r>
      <w:r w:rsidR="008D1AFD" w:rsidRPr="00B742C5">
        <w:rPr>
          <w:rFonts w:ascii="Arial" w:hAnsi="Arial" w:cs="Arial"/>
          <w:color w:val="000000" w:themeColor="text1"/>
        </w:rPr>
        <w:t xml:space="preserve">when teaching </w:t>
      </w:r>
      <w:r w:rsidR="00C34665" w:rsidRPr="00B742C5">
        <w:rPr>
          <w:rFonts w:ascii="Arial" w:hAnsi="Arial" w:cs="Arial"/>
          <w:color w:val="000000" w:themeColor="text1"/>
        </w:rPr>
        <w:t xml:space="preserve">a topic </w:t>
      </w:r>
      <w:r w:rsidR="002E2916" w:rsidRPr="00B742C5">
        <w:rPr>
          <w:rFonts w:ascii="Arial" w:hAnsi="Arial" w:cs="Arial"/>
          <w:color w:val="000000" w:themeColor="text1"/>
        </w:rPr>
        <w:t>can</w:t>
      </w:r>
      <w:r w:rsidR="00C34665" w:rsidRPr="00B742C5">
        <w:rPr>
          <w:rFonts w:ascii="Arial" w:hAnsi="Arial" w:cs="Arial"/>
          <w:color w:val="000000" w:themeColor="text1"/>
        </w:rPr>
        <w:t xml:space="preserve"> lead to a higher degree of learning. This type of learning strategy allows the teacher to engage many pupils at a given time</w:t>
      </w:r>
      <w:r w:rsidR="00DA6E2F" w:rsidRPr="00B742C5">
        <w:rPr>
          <w:rFonts w:ascii="Arial" w:hAnsi="Arial" w:cs="Arial"/>
          <w:color w:val="000000" w:themeColor="text1"/>
        </w:rPr>
        <w:t>, instead of focusing on a singular pupil</w:t>
      </w:r>
      <w:r w:rsidR="002E2916" w:rsidRPr="00B742C5">
        <w:rPr>
          <w:rFonts w:ascii="Arial" w:hAnsi="Arial" w:cs="Arial"/>
          <w:color w:val="000000" w:themeColor="text1"/>
        </w:rPr>
        <w:t>,</w:t>
      </w:r>
      <w:r w:rsidR="00DA6E2F" w:rsidRPr="00B742C5">
        <w:rPr>
          <w:rFonts w:ascii="Arial" w:hAnsi="Arial" w:cs="Arial"/>
          <w:color w:val="000000" w:themeColor="text1"/>
        </w:rPr>
        <w:t xml:space="preserve"> just like </w:t>
      </w:r>
      <w:r w:rsidR="00006A39" w:rsidRPr="00B742C5">
        <w:rPr>
          <w:rFonts w:ascii="Arial" w:hAnsi="Arial" w:cs="Arial"/>
          <w:color w:val="000000" w:themeColor="text1"/>
        </w:rPr>
        <w:t xml:space="preserve">what happened </w:t>
      </w:r>
      <w:r w:rsidR="00DA6E2F" w:rsidRPr="00B742C5">
        <w:rPr>
          <w:rFonts w:ascii="Arial" w:hAnsi="Arial" w:cs="Arial"/>
          <w:color w:val="000000" w:themeColor="text1"/>
        </w:rPr>
        <w:t>in the critical incident.</w:t>
      </w:r>
      <w:r w:rsidR="00EB0F4B" w:rsidRPr="00B742C5">
        <w:rPr>
          <w:rFonts w:ascii="Arial" w:hAnsi="Arial" w:cs="Arial"/>
          <w:color w:val="000000" w:themeColor="text1"/>
        </w:rPr>
        <w:t xml:space="preserve"> Byers </w:t>
      </w:r>
      <w:r w:rsidR="00EB0F4B" w:rsidRPr="00886595">
        <w:rPr>
          <w:rFonts w:ascii="Arial" w:hAnsi="Arial" w:cs="Arial"/>
          <w:iCs/>
          <w:color w:val="000000" w:themeColor="text1"/>
        </w:rPr>
        <w:t>(1964, p 227)</w:t>
      </w:r>
      <w:r w:rsidR="008D1AFD" w:rsidRPr="00B742C5">
        <w:rPr>
          <w:rFonts w:ascii="Arial" w:hAnsi="Arial" w:cs="Arial"/>
          <w:color w:val="000000" w:themeColor="text1"/>
        </w:rPr>
        <w:t xml:space="preserve"> </w:t>
      </w:r>
      <w:r w:rsidR="00EB0F4B" w:rsidRPr="00B742C5">
        <w:rPr>
          <w:rFonts w:ascii="Arial" w:hAnsi="Arial" w:cs="Arial"/>
          <w:color w:val="000000" w:themeColor="text1"/>
        </w:rPr>
        <w:t>adds to this approach by stating that by using the learner’s interests to inspire learning may lead to the pupil being more interested in the subject. However, he also states that failing to include pupils’ interests within a topic may lead to the pupil disliking a subject due to boredom.</w:t>
      </w:r>
      <w:r w:rsidR="005F1A8E" w:rsidRPr="00B742C5">
        <w:rPr>
          <w:rFonts w:ascii="Arial" w:hAnsi="Arial" w:cs="Arial"/>
          <w:color w:val="000000" w:themeColor="text1"/>
        </w:rPr>
        <w:t xml:space="preserve"> This emphasises the importance of this engagement strategy and the implications that teachers may face if they do not embed this in their </w:t>
      </w:r>
      <w:r w:rsidR="008D1AFD" w:rsidRPr="00B742C5">
        <w:rPr>
          <w:rFonts w:ascii="Arial" w:hAnsi="Arial" w:cs="Arial"/>
          <w:color w:val="000000" w:themeColor="text1"/>
        </w:rPr>
        <w:t>lessons</w:t>
      </w:r>
      <w:r w:rsidR="005F1A8E" w:rsidRPr="00B742C5">
        <w:rPr>
          <w:rFonts w:ascii="Arial" w:hAnsi="Arial" w:cs="Arial"/>
          <w:color w:val="000000" w:themeColor="text1"/>
        </w:rPr>
        <w:t>.</w:t>
      </w:r>
    </w:p>
    <w:p w14:paraId="2C10C5DC" w14:textId="1B6E3542" w:rsidR="007F222D" w:rsidRPr="00B742C5" w:rsidRDefault="007F222D"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Secondly,</w:t>
      </w:r>
      <w:r w:rsidR="008153B8" w:rsidRPr="00B742C5">
        <w:rPr>
          <w:rFonts w:ascii="Arial" w:hAnsi="Arial" w:cs="Arial"/>
          <w:color w:val="000000" w:themeColor="text1"/>
        </w:rPr>
        <w:t xml:space="preserve"> while the constructivist approach may have been a factor in giving the pupil from the critical incident confidence during the observation</w:t>
      </w:r>
      <w:r w:rsidR="002E2916" w:rsidRPr="00B742C5">
        <w:rPr>
          <w:rFonts w:ascii="Arial" w:hAnsi="Arial" w:cs="Arial"/>
          <w:color w:val="000000" w:themeColor="text1"/>
        </w:rPr>
        <w:t>,</w:t>
      </w:r>
      <w:r w:rsidR="008153B8" w:rsidRPr="00B742C5">
        <w:rPr>
          <w:rFonts w:ascii="Arial" w:hAnsi="Arial" w:cs="Arial"/>
          <w:color w:val="000000" w:themeColor="text1"/>
        </w:rPr>
        <w:t xml:space="preserve"> there are alternative approaches that can also be used to achieve this. For example,</w:t>
      </w:r>
      <w:r w:rsidR="008A308E" w:rsidRPr="00B742C5">
        <w:rPr>
          <w:rFonts w:ascii="Arial" w:hAnsi="Arial" w:cs="Arial"/>
          <w:color w:val="000000" w:themeColor="text1"/>
        </w:rPr>
        <w:t xml:space="preserve"> getting pupils involved in the learning process. Savage </w:t>
      </w:r>
      <w:r w:rsidR="008A308E" w:rsidRPr="00886595">
        <w:rPr>
          <w:rFonts w:ascii="Arial" w:hAnsi="Arial" w:cs="Arial"/>
          <w:iCs/>
          <w:color w:val="000000" w:themeColor="text1"/>
        </w:rPr>
        <w:t>(1973, p. 527)</w:t>
      </w:r>
      <w:r w:rsidR="008D1AFD" w:rsidRPr="00886595">
        <w:rPr>
          <w:rFonts w:ascii="Arial" w:hAnsi="Arial" w:cs="Arial"/>
          <w:iCs/>
          <w:color w:val="000000" w:themeColor="text1"/>
        </w:rPr>
        <w:t>,</w:t>
      </w:r>
      <w:r w:rsidR="008A308E" w:rsidRPr="00B742C5">
        <w:rPr>
          <w:rFonts w:ascii="Arial" w:hAnsi="Arial" w:cs="Arial"/>
          <w:color w:val="000000" w:themeColor="text1"/>
        </w:rPr>
        <w:t xml:space="preserve"> states that learning is more effective when the pupils are involved. This can be seen as using helpers in the classroom. </w:t>
      </w:r>
      <w:r w:rsidR="0006768D" w:rsidRPr="00B742C5">
        <w:rPr>
          <w:rFonts w:ascii="Arial" w:hAnsi="Arial" w:cs="Arial"/>
          <w:color w:val="000000" w:themeColor="text1"/>
        </w:rPr>
        <w:t>By giving pupils a role of responsibility could</w:t>
      </w:r>
      <w:r w:rsidR="008A308E" w:rsidRPr="00B742C5">
        <w:rPr>
          <w:rFonts w:ascii="Arial" w:hAnsi="Arial" w:cs="Arial"/>
          <w:color w:val="000000" w:themeColor="text1"/>
        </w:rPr>
        <w:t xml:space="preserve"> potentially lead to </w:t>
      </w:r>
      <w:r w:rsidR="0006768D" w:rsidRPr="00B742C5">
        <w:rPr>
          <w:rFonts w:ascii="Arial" w:hAnsi="Arial" w:cs="Arial"/>
          <w:color w:val="000000" w:themeColor="text1"/>
        </w:rPr>
        <w:t>them</w:t>
      </w:r>
      <w:r w:rsidR="008A308E" w:rsidRPr="00B742C5">
        <w:rPr>
          <w:rFonts w:ascii="Arial" w:hAnsi="Arial" w:cs="Arial"/>
          <w:color w:val="000000" w:themeColor="text1"/>
        </w:rPr>
        <w:t xml:space="preserve"> becoming more independent and more confident to contribute, both of these being a part of the four purposes in the </w:t>
      </w:r>
      <w:r w:rsidR="0006768D" w:rsidRPr="00B742C5">
        <w:rPr>
          <w:rFonts w:ascii="Arial" w:hAnsi="Arial" w:cs="Arial"/>
          <w:color w:val="000000" w:themeColor="text1"/>
        </w:rPr>
        <w:t>new W</w:t>
      </w:r>
      <w:r w:rsidR="008A308E" w:rsidRPr="00B742C5">
        <w:rPr>
          <w:rFonts w:ascii="Arial" w:hAnsi="Arial" w:cs="Arial"/>
          <w:color w:val="000000" w:themeColor="text1"/>
        </w:rPr>
        <w:t>elsh curriculum, Successful Futures (2015). However, this could be difficult to implement in the current situation with the issue</w:t>
      </w:r>
      <w:r w:rsidR="0006768D" w:rsidRPr="00B742C5">
        <w:rPr>
          <w:rFonts w:ascii="Arial" w:hAnsi="Arial" w:cs="Arial"/>
          <w:color w:val="000000" w:themeColor="text1"/>
        </w:rPr>
        <w:t>s</w:t>
      </w:r>
      <w:r w:rsidR="008A308E" w:rsidRPr="00B742C5">
        <w:rPr>
          <w:rFonts w:ascii="Arial" w:hAnsi="Arial" w:cs="Arial"/>
          <w:color w:val="000000" w:themeColor="text1"/>
        </w:rPr>
        <w:t xml:space="preserve"> surrounding Covid19</w:t>
      </w:r>
      <w:r w:rsidR="00B742C5" w:rsidRPr="00B742C5">
        <w:rPr>
          <w:rFonts w:ascii="Arial" w:hAnsi="Arial" w:cs="Arial"/>
          <w:color w:val="000000" w:themeColor="text1"/>
        </w:rPr>
        <w:t>.</w:t>
      </w:r>
    </w:p>
    <w:p w14:paraId="09912E20" w14:textId="3B6025BA" w:rsidR="00A951A5" w:rsidRPr="00B742C5" w:rsidRDefault="0006768D"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Another </w:t>
      </w:r>
      <w:r w:rsidR="00A951A5" w:rsidRPr="00B742C5">
        <w:rPr>
          <w:rFonts w:ascii="Arial" w:hAnsi="Arial" w:cs="Arial"/>
          <w:color w:val="000000" w:themeColor="text1"/>
        </w:rPr>
        <w:t>approach to provide pupils with a positive wellbeing can be achieved by</w:t>
      </w:r>
      <w:r w:rsidR="00566F06" w:rsidRPr="00B742C5">
        <w:rPr>
          <w:rFonts w:ascii="Arial" w:hAnsi="Arial" w:cs="Arial"/>
          <w:color w:val="000000" w:themeColor="text1"/>
        </w:rPr>
        <w:t xml:space="preserve"> implementing extracurricular activities, </w:t>
      </w:r>
      <w:r w:rsidR="00886595" w:rsidRPr="00886595">
        <w:rPr>
          <w:rFonts w:ascii="Arial" w:hAnsi="Arial" w:cs="Arial"/>
          <w:iCs/>
          <w:color w:val="000000" w:themeColor="text1"/>
        </w:rPr>
        <w:t>(</w:t>
      </w:r>
      <w:r w:rsidR="00566F06" w:rsidRPr="00886595">
        <w:rPr>
          <w:rFonts w:ascii="Arial" w:hAnsi="Arial" w:cs="Arial"/>
          <w:iCs/>
          <w:color w:val="000000" w:themeColor="text1"/>
        </w:rPr>
        <w:t>Nuffield Health</w:t>
      </w:r>
      <w:r w:rsidR="00886595" w:rsidRPr="00886595">
        <w:rPr>
          <w:rFonts w:ascii="Arial" w:hAnsi="Arial" w:cs="Arial"/>
          <w:iCs/>
          <w:color w:val="000000" w:themeColor="text1"/>
        </w:rPr>
        <w:t>,</w:t>
      </w:r>
      <w:r w:rsidR="00566F06" w:rsidRPr="00886595">
        <w:rPr>
          <w:rFonts w:ascii="Arial" w:hAnsi="Arial" w:cs="Arial"/>
          <w:iCs/>
          <w:color w:val="000000" w:themeColor="text1"/>
        </w:rPr>
        <w:t xml:space="preserve"> 2015, p.19).</w:t>
      </w:r>
      <w:r w:rsidR="00566F06" w:rsidRPr="00B742C5">
        <w:rPr>
          <w:rFonts w:ascii="Arial" w:hAnsi="Arial" w:cs="Arial"/>
          <w:color w:val="000000" w:themeColor="text1"/>
        </w:rPr>
        <w:t xml:space="preserve"> Th</w:t>
      </w:r>
      <w:r w:rsidR="006A5BCC" w:rsidRPr="00B742C5">
        <w:rPr>
          <w:rFonts w:ascii="Arial" w:hAnsi="Arial" w:cs="Arial"/>
          <w:color w:val="000000" w:themeColor="text1"/>
        </w:rPr>
        <w:t>ese</w:t>
      </w:r>
      <w:r w:rsidR="00566F06" w:rsidRPr="00B742C5">
        <w:rPr>
          <w:rFonts w:ascii="Arial" w:hAnsi="Arial" w:cs="Arial"/>
          <w:color w:val="000000" w:themeColor="text1"/>
        </w:rPr>
        <w:t xml:space="preserve"> </w:t>
      </w:r>
      <w:r w:rsidR="006A5BCC" w:rsidRPr="00B742C5">
        <w:rPr>
          <w:rFonts w:ascii="Arial" w:hAnsi="Arial" w:cs="Arial"/>
          <w:color w:val="000000" w:themeColor="text1"/>
        </w:rPr>
        <w:t xml:space="preserve">extracurricular activities can </w:t>
      </w:r>
      <w:r w:rsidR="00566F06" w:rsidRPr="00B742C5">
        <w:rPr>
          <w:rFonts w:ascii="Arial" w:hAnsi="Arial" w:cs="Arial"/>
          <w:color w:val="000000" w:themeColor="text1"/>
        </w:rPr>
        <w:t>be seen as after school clubs or organised activities during break</w:t>
      </w:r>
      <w:r w:rsidR="002E3AE1" w:rsidRPr="00B742C5">
        <w:rPr>
          <w:rFonts w:ascii="Arial" w:hAnsi="Arial" w:cs="Arial"/>
          <w:color w:val="000000" w:themeColor="text1"/>
        </w:rPr>
        <w:t xml:space="preserve"> and l</w:t>
      </w:r>
      <w:r w:rsidRPr="00B742C5">
        <w:rPr>
          <w:rFonts w:ascii="Arial" w:hAnsi="Arial" w:cs="Arial"/>
          <w:color w:val="000000" w:themeColor="text1"/>
        </w:rPr>
        <w:t xml:space="preserve">unch </w:t>
      </w:r>
      <w:r w:rsidR="00566F06" w:rsidRPr="00B742C5">
        <w:rPr>
          <w:rFonts w:ascii="Arial" w:hAnsi="Arial" w:cs="Arial"/>
          <w:color w:val="000000" w:themeColor="text1"/>
        </w:rPr>
        <w:t xml:space="preserve">times, </w:t>
      </w:r>
      <w:r w:rsidR="00886595" w:rsidRPr="00886595">
        <w:rPr>
          <w:rFonts w:ascii="Arial" w:hAnsi="Arial" w:cs="Arial"/>
          <w:iCs/>
          <w:color w:val="000000" w:themeColor="text1"/>
        </w:rPr>
        <w:t>(</w:t>
      </w:r>
      <w:r w:rsidR="00566F06" w:rsidRPr="00886595">
        <w:rPr>
          <w:rFonts w:ascii="Arial" w:hAnsi="Arial" w:cs="Arial"/>
          <w:iCs/>
          <w:color w:val="000000" w:themeColor="text1"/>
        </w:rPr>
        <w:t>Nuffield Health (2015, p.19).</w:t>
      </w:r>
      <w:r w:rsidR="00566F06" w:rsidRPr="00B742C5">
        <w:rPr>
          <w:rFonts w:ascii="Arial" w:hAnsi="Arial" w:cs="Arial"/>
          <w:color w:val="000000" w:themeColor="text1"/>
        </w:rPr>
        <w:t xml:space="preserve"> </w:t>
      </w:r>
      <w:r w:rsidRPr="00B742C5">
        <w:rPr>
          <w:rFonts w:ascii="Arial" w:hAnsi="Arial" w:cs="Arial"/>
          <w:color w:val="000000" w:themeColor="text1"/>
        </w:rPr>
        <w:t>T</w:t>
      </w:r>
      <w:r w:rsidR="006A5BCC" w:rsidRPr="00B742C5">
        <w:rPr>
          <w:rFonts w:ascii="Arial" w:hAnsi="Arial" w:cs="Arial"/>
          <w:color w:val="000000" w:themeColor="text1"/>
        </w:rPr>
        <w:t>hese activities</w:t>
      </w:r>
      <w:r w:rsidR="00FA571A" w:rsidRPr="00B742C5">
        <w:rPr>
          <w:rFonts w:ascii="Arial" w:hAnsi="Arial" w:cs="Arial"/>
          <w:color w:val="000000" w:themeColor="text1"/>
        </w:rPr>
        <w:t xml:space="preserve"> </w:t>
      </w:r>
      <w:r w:rsidRPr="00B742C5">
        <w:rPr>
          <w:rFonts w:ascii="Arial" w:hAnsi="Arial" w:cs="Arial"/>
          <w:color w:val="000000" w:themeColor="text1"/>
        </w:rPr>
        <w:t>have</w:t>
      </w:r>
      <w:r w:rsidR="006A5BCC" w:rsidRPr="00B742C5">
        <w:rPr>
          <w:rFonts w:ascii="Arial" w:hAnsi="Arial" w:cs="Arial"/>
          <w:color w:val="000000" w:themeColor="text1"/>
        </w:rPr>
        <w:t xml:space="preserve"> </w:t>
      </w:r>
      <w:r w:rsidR="00FA571A" w:rsidRPr="00B742C5">
        <w:rPr>
          <w:rFonts w:ascii="Arial" w:hAnsi="Arial" w:cs="Arial"/>
          <w:color w:val="000000" w:themeColor="text1"/>
        </w:rPr>
        <w:t xml:space="preserve">a proven record of improving pupils mental, physical and emotional </w:t>
      </w:r>
      <w:r w:rsidR="006A5BCC" w:rsidRPr="00B742C5">
        <w:rPr>
          <w:rFonts w:ascii="Arial" w:hAnsi="Arial" w:cs="Arial"/>
          <w:color w:val="000000" w:themeColor="text1"/>
        </w:rPr>
        <w:t>well-being</w:t>
      </w:r>
      <w:r w:rsidR="00FA571A" w:rsidRPr="00B742C5">
        <w:rPr>
          <w:rFonts w:ascii="Arial" w:hAnsi="Arial" w:cs="Arial"/>
          <w:color w:val="000000" w:themeColor="text1"/>
        </w:rPr>
        <w:t xml:space="preserve">, </w:t>
      </w:r>
      <w:r w:rsidR="00886595" w:rsidRPr="00886595">
        <w:rPr>
          <w:rFonts w:ascii="Arial" w:hAnsi="Arial" w:cs="Arial"/>
          <w:iCs/>
          <w:color w:val="000000" w:themeColor="text1"/>
        </w:rPr>
        <w:t>(</w:t>
      </w:r>
      <w:proofErr w:type="spellStart"/>
      <w:r w:rsidR="00FA571A" w:rsidRPr="00886595">
        <w:rPr>
          <w:rFonts w:ascii="Arial" w:hAnsi="Arial" w:cs="Arial"/>
          <w:iCs/>
          <w:color w:val="000000" w:themeColor="text1"/>
        </w:rPr>
        <w:t>Ohly</w:t>
      </w:r>
      <w:proofErr w:type="spellEnd"/>
      <w:r w:rsidR="00886595" w:rsidRPr="00886595">
        <w:rPr>
          <w:rFonts w:ascii="Arial" w:hAnsi="Arial" w:cs="Arial"/>
          <w:iCs/>
          <w:color w:val="000000" w:themeColor="text1"/>
        </w:rPr>
        <w:t>,</w:t>
      </w:r>
      <w:r w:rsidR="00FA571A" w:rsidRPr="00886595">
        <w:rPr>
          <w:rFonts w:ascii="Arial" w:hAnsi="Arial" w:cs="Arial"/>
          <w:iCs/>
          <w:color w:val="000000" w:themeColor="text1"/>
        </w:rPr>
        <w:t xml:space="preserve"> 2016, p.3). </w:t>
      </w:r>
      <w:r w:rsidR="00FA571A" w:rsidRPr="00B742C5">
        <w:rPr>
          <w:rFonts w:ascii="Arial" w:hAnsi="Arial" w:cs="Arial"/>
          <w:color w:val="000000" w:themeColor="text1"/>
        </w:rPr>
        <w:t xml:space="preserve">With </w:t>
      </w:r>
      <w:r w:rsidRPr="00B742C5">
        <w:rPr>
          <w:rFonts w:ascii="Arial" w:hAnsi="Arial" w:cs="Arial"/>
          <w:color w:val="000000" w:themeColor="text1"/>
        </w:rPr>
        <w:t>extra curriculum activities</w:t>
      </w:r>
      <w:r w:rsidR="00FA571A" w:rsidRPr="00B742C5">
        <w:rPr>
          <w:rFonts w:ascii="Arial" w:hAnsi="Arial" w:cs="Arial"/>
          <w:color w:val="000000" w:themeColor="text1"/>
        </w:rPr>
        <w:t xml:space="preserve"> varying from gardening to football clubs, these </w:t>
      </w:r>
      <w:r w:rsidR="006A5BCC" w:rsidRPr="00B742C5">
        <w:rPr>
          <w:rFonts w:ascii="Arial" w:hAnsi="Arial" w:cs="Arial"/>
          <w:color w:val="000000" w:themeColor="text1"/>
        </w:rPr>
        <w:t>seem to provide a unique way of improving pupil’s</w:t>
      </w:r>
      <w:r w:rsidR="00FA571A" w:rsidRPr="00B742C5">
        <w:rPr>
          <w:rFonts w:ascii="Arial" w:hAnsi="Arial" w:cs="Arial"/>
          <w:color w:val="000000" w:themeColor="text1"/>
        </w:rPr>
        <w:t xml:space="preserve"> wellbeing</w:t>
      </w:r>
      <w:r w:rsidRPr="00B742C5">
        <w:rPr>
          <w:rFonts w:ascii="Arial" w:hAnsi="Arial" w:cs="Arial"/>
          <w:color w:val="000000" w:themeColor="text1"/>
        </w:rPr>
        <w:t xml:space="preserve"> especially when it will allow all </w:t>
      </w:r>
      <w:r w:rsidR="006A5BCC" w:rsidRPr="00B742C5">
        <w:rPr>
          <w:rFonts w:ascii="Arial" w:hAnsi="Arial" w:cs="Arial"/>
          <w:color w:val="000000" w:themeColor="text1"/>
        </w:rPr>
        <w:t>pupils</w:t>
      </w:r>
      <w:r w:rsidRPr="00B742C5">
        <w:rPr>
          <w:rFonts w:ascii="Arial" w:hAnsi="Arial" w:cs="Arial"/>
          <w:color w:val="000000" w:themeColor="text1"/>
        </w:rPr>
        <w:t>, even the 21% FSM,</w:t>
      </w:r>
      <w:r w:rsidR="006A5BCC" w:rsidRPr="00B742C5">
        <w:rPr>
          <w:rFonts w:ascii="Arial" w:hAnsi="Arial" w:cs="Arial"/>
          <w:color w:val="000000" w:themeColor="text1"/>
        </w:rPr>
        <w:t xml:space="preserve"> to get involved in activities</w:t>
      </w:r>
      <w:r w:rsidRPr="00B742C5">
        <w:rPr>
          <w:rFonts w:ascii="Arial" w:hAnsi="Arial" w:cs="Arial"/>
          <w:color w:val="000000" w:themeColor="text1"/>
        </w:rPr>
        <w:t xml:space="preserve"> that</w:t>
      </w:r>
      <w:r w:rsidR="006A5BCC" w:rsidRPr="00B742C5">
        <w:rPr>
          <w:rFonts w:ascii="Arial" w:hAnsi="Arial" w:cs="Arial"/>
          <w:color w:val="000000" w:themeColor="text1"/>
        </w:rPr>
        <w:t xml:space="preserve"> they may not </w:t>
      </w:r>
      <w:r w:rsidR="006A5BCC" w:rsidRPr="00B742C5">
        <w:rPr>
          <w:rFonts w:ascii="Arial" w:hAnsi="Arial" w:cs="Arial"/>
          <w:color w:val="000000" w:themeColor="text1"/>
        </w:rPr>
        <w:lastRenderedPageBreak/>
        <w:t>have access to at home. However, during the current situation surrounding Covid19, these activities may provide schools</w:t>
      </w:r>
      <w:r w:rsidRPr="00B742C5">
        <w:rPr>
          <w:rFonts w:ascii="Arial" w:hAnsi="Arial" w:cs="Arial"/>
          <w:color w:val="000000" w:themeColor="text1"/>
        </w:rPr>
        <w:t xml:space="preserve"> </w:t>
      </w:r>
      <w:r w:rsidR="00B742C5" w:rsidRPr="00B742C5">
        <w:rPr>
          <w:rFonts w:ascii="Arial" w:hAnsi="Arial" w:cs="Arial"/>
          <w:color w:val="000000" w:themeColor="text1"/>
        </w:rPr>
        <w:t xml:space="preserve">with </w:t>
      </w:r>
      <w:r w:rsidRPr="00B742C5">
        <w:rPr>
          <w:rFonts w:ascii="Arial" w:hAnsi="Arial" w:cs="Arial"/>
          <w:color w:val="000000" w:themeColor="text1"/>
        </w:rPr>
        <w:t>some</w:t>
      </w:r>
      <w:r w:rsidR="006A5BCC" w:rsidRPr="00B742C5">
        <w:rPr>
          <w:rFonts w:ascii="Arial" w:hAnsi="Arial" w:cs="Arial"/>
          <w:color w:val="000000" w:themeColor="text1"/>
        </w:rPr>
        <w:t xml:space="preserve"> </w:t>
      </w:r>
      <w:r w:rsidR="00B742C5" w:rsidRPr="00B742C5">
        <w:rPr>
          <w:rFonts w:ascii="Arial" w:hAnsi="Arial" w:cs="Arial"/>
          <w:color w:val="000000" w:themeColor="text1"/>
        </w:rPr>
        <w:t>difficulties</w:t>
      </w:r>
      <w:r w:rsidR="006A5BCC" w:rsidRPr="00B742C5">
        <w:rPr>
          <w:rFonts w:ascii="Arial" w:hAnsi="Arial" w:cs="Arial"/>
          <w:color w:val="000000" w:themeColor="text1"/>
        </w:rPr>
        <w:t xml:space="preserve"> when it comes to keeping all pupils safe and healthy</w:t>
      </w:r>
      <w:r w:rsidRPr="00B742C5">
        <w:rPr>
          <w:rFonts w:ascii="Arial" w:hAnsi="Arial" w:cs="Arial"/>
          <w:color w:val="000000" w:themeColor="text1"/>
        </w:rPr>
        <w:t xml:space="preserve"> but also in a positive mindset and good wellbeing to learn in the classroom</w:t>
      </w:r>
      <w:r w:rsidR="006A5BCC" w:rsidRPr="00B742C5">
        <w:rPr>
          <w:rFonts w:ascii="Arial" w:hAnsi="Arial" w:cs="Arial"/>
          <w:color w:val="000000" w:themeColor="text1"/>
        </w:rPr>
        <w:t>.</w:t>
      </w:r>
    </w:p>
    <w:p w14:paraId="73BDD0E7" w14:textId="4DFCF1CD" w:rsidR="004F3C03" w:rsidRPr="00B742C5" w:rsidRDefault="004F3C03" w:rsidP="00D777CD">
      <w:pPr>
        <w:spacing w:before="100" w:beforeAutospacing="1" w:after="100" w:afterAutospacing="1" w:line="360" w:lineRule="auto"/>
        <w:rPr>
          <w:rFonts w:ascii="Arial" w:hAnsi="Arial" w:cs="Arial"/>
          <w:b/>
          <w:color w:val="000000" w:themeColor="text1"/>
        </w:rPr>
      </w:pPr>
      <w:r w:rsidRPr="00B742C5">
        <w:rPr>
          <w:rFonts w:ascii="Arial" w:hAnsi="Arial" w:cs="Arial"/>
          <w:b/>
          <w:color w:val="000000" w:themeColor="text1"/>
        </w:rPr>
        <w:t>Conclusion</w:t>
      </w:r>
      <w:r w:rsidRPr="00B742C5">
        <w:rPr>
          <w:rFonts w:ascii="Arial" w:hAnsi="Arial" w:cs="Arial"/>
          <w:b/>
          <w:bCs/>
          <w:color w:val="000000" w:themeColor="text1"/>
        </w:rPr>
        <w:t xml:space="preserve"> </w:t>
      </w:r>
    </w:p>
    <w:p w14:paraId="2125968F" w14:textId="2D4C45EA" w:rsidR="004C1706" w:rsidRPr="00B742C5" w:rsidRDefault="0006768D"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As demonstrated by delving </w:t>
      </w:r>
      <w:r w:rsidR="000E1DDE" w:rsidRPr="00B742C5">
        <w:rPr>
          <w:rFonts w:ascii="Arial" w:hAnsi="Arial" w:cs="Arial"/>
          <w:color w:val="000000" w:themeColor="text1"/>
        </w:rPr>
        <w:t>in-depth</w:t>
      </w:r>
      <w:r w:rsidRPr="00B742C5">
        <w:rPr>
          <w:rFonts w:ascii="Arial" w:hAnsi="Arial" w:cs="Arial"/>
          <w:color w:val="000000" w:themeColor="text1"/>
        </w:rPr>
        <w:t xml:space="preserve"> into a critical incident</w:t>
      </w:r>
      <w:r w:rsidR="00D0588C" w:rsidRPr="00B742C5">
        <w:rPr>
          <w:rFonts w:ascii="Arial" w:hAnsi="Arial" w:cs="Arial"/>
          <w:color w:val="000000" w:themeColor="text1"/>
        </w:rPr>
        <w:t>,</w:t>
      </w:r>
      <w:r w:rsidRPr="00B742C5">
        <w:rPr>
          <w:rFonts w:ascii="Arial" w:hAnsi="Arial" w:cs="Arial"/>
          <w:color w:val="000000" w:themeColor="text1"/>
        </w:rPr>
        <w:t xml:space="preserve"> it is clear that there is huge importance on creating a classroom environment where all pupils feel safe to answer and ask questions and that there must be a positive relationship between the teacher and learner. </w:t>
      </w:r>
      <w:r w:rsidR="004A5DBB" w:rsidRPr="00B742C5">
        <w:rPr>
          <w:rFonts w:ascii="Arial" w:hAnsi="Arial" w:cs="Arial"/>
          <w:color w:val="000000" w:themeColor="text1"/>
        </w:rPr>
        <w:t>It is key to understand that there is not only one strategy that creates successful engagement and progression but that it is a combination of many techniques and</w:t>
      </w:r>
      <w:r w:rsidR="000E1DDE" w:rsidRPr="00B742C5">
        <w:rPr>
          <w:rFonts w:ascii="Arial" w:hAnsi="Arial" w:cs="Arial"/>
          <w:color w:val="000000" w:themeColor="text1"/>
        </w:rPr>
        <w:t xml:space="preserve"> </w:t>
      </w:r>
      <w:r w:rsidR="004A5DBB" w:rsidRPr="00B742C5">
        <w:rPr>
          <w:rFonts w:ascii="Arial" w:hAnsi="Arial" w:cs="Arial"/>
          <w:color w:val="000000" w:themeColor="text1"/>
        </w:rPr>
        <w:t>a</w:t>
      </w:r>
      <w:r w:rsidR="000E1DDE" w:rsidRPr="00B742C5">
        <w:rPr>
          <w:rFonts w:ascii="Arial" w:hAnsi="Arial" w:cs="Arial"/>
          <w:color w:val="000000" w:themeColor="text1"/>
        </w:rPr>
        <w:t>p</w:t>
      </w:r>
      <w:r w:rsidR="004A5DBB" w:rsidRPr="00B742C5">
        <w:rPr>
          <w:rFonts w:ascii="Arial" w:hAnsi="Arial" w:cs="Arial"/>
          <w:color w:val="000000" w:themeColor="text1"/>
        </w:rPr>
        <w:t xml:space="preserve">proaches. </w:t>
      </w:r>
      <w:r w:rsidR="004C1706" w:rsidRPr="00B742C5">
        <w:rPr>
          <w:rFonts w:ascii="Arial" w:hAnsi="Arial" w:cs="Arial"/>
          <w:color w:val="000000" w:themeColor="text1"/>
        </w:rPr>
        <w:t xml:space="preserve">This has proven to be an important factor of teaching and can be supported by the Professional Standards for Teaching and Leadership, </w:t>
      </w:r>
      <w:r w:rsidR="00886595">
        <w:rPr>
          <w:rFonts w:ascii="Arial" w:hAnsi="Arial" w:cs="Arial"/>
          <w:color w:val="000000" w:themeColor="text1"/>
        </w:rPr>
        <w:t>(</w:t>
      </w:r>
      <w:r w:rsidR="004C1706" w:rsidRPr="00B742C5">
        <w:rPr>
          <w:rFonts w:ascii="Arial" w:hAnsi="Arial" w:cs="Arial"/>
          <w:color w:val="000000" w:themeColor="text1"/>
        </w:rPr>
        <w:t>Welsh Government</w:t>
      </w:r>
      <w:r w:rsidR="00886595">
        <w:rPr>
          <w:rFonts w:ascii="Arial" w:hAnsi="Arial" w:cs="Arial"/>
          <w:color w:val="000000" w:themeColor="text1"/>
        </w:rPr>
        <w:t>,</w:t>
      </w:r>
      <w:r w:rsidR="004C1706" w:rsidRPr="00B742C5">
        <w:rPr>
          <w:rFonts w:ascii="Arial" w:hAnsi="Arial" w:cs="Arial"/>
          <w:color w:val="000000" w:themeColor="text1"/>
        </w:rPr>
        <w:t xml:space="preserve"> 2019).</w:t>
      </w:r>
    </w:p>
    <w:p w14:paraId="7FF0B540" w14:textId="3392446F" w:rsidR="004A5DBB" w:rsidRPr="00B742C5" w:rsidRDefault="004A5DBB"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As discussed previously the observed class was of mixed ability which consisted of a range of pupils from different background and learning abilities. This in itself can cause some obstacles for the teacher when p</w:t>
      </w:r>
      <w:r w:rsidR="000E1DDE" w:rsidRPr="00B742C5">
        <w:rPr>
          <w:rFonts w:ascii="Arial" w:hAnsi="Arial" w:cs="Arial"/>
          <w:color w:val="000000" w:themeColor="text1"/>
        </w:rPr>
        <w:t>l</w:t>
      </w:r>
      <w:r w:rsidRPr="00B742C5">
        <w:rPr>
          <w:rFonts w:ascii="Arial" w:hAnsi="Arial" w:cs="Arial"/>
          <w:color w:val="000000" w:themeColor="text1"/>
        </w:rPr>
        <w:t>anning a lesson. The teacher in this instance explained that they had specifically sat pupils in a certain location in the class to allow all pupils the chance to make progress and enjoy learning. This strategy came before the lesson which again proves that there was a constructivist approach by planning in advance but also behaviour management allowing pupil separation in the seating plan to help calm the class atmosphere. During the observation</w:t>
      </w:r>
      <w:r w:rsidR="00B742C5" w:rsidRPr="00B742C5">
        <w:rPr>
          <w:rFonts w:ascii="Arial" w:hAnsi="Arial" w:cs="Arial"/>
          <w:color w:val="000000" w:themeColor="text1"/>
        </w:rPr>
        <w:t>,</w:t>
      </w:r>
      <w:r w:rsidRPr="00B742C5">
        <w:rPr>
          <w:rFonts w:ascii="Arial" w:hAnsi="Arial" w:cs="Arial"/>
          <w:color w:val="000000" w:themeColor="text1"/>
        </w:rPr>
        <w:t xml:space="preserve"> the pupil was </w:t>
      </w:r>
      <w:r w:rsidR="00D0588C" w:rsidRPr="00B742C5">
        <w:rPr>
          <w:rFonts w:ascii="Arial" w:hAnsi="Arial" w:cs="Arial"/>
          <w:color w:val="000000" w:themeColor="text1"/>
        </w:rPr>
        <w:t xml:space="preserve">also </w:t>
      </w:r>
      <w:r w:rsidRPr="00B742C5">
        <w:rPr>
          <w:rFonts w:ascii="Arial" w:hAnsi="Arial" w:cs="Arial"/>
          <w:color w:val="000000" w:themeColor="text1"/>
        </w:rPr>
        <w:t>encouraged and praised for he</w:t>
      </w:r>
      <w:r w:rsidR="00D0588C" w:rsidRPr="00B742C5">
        <w:rPr>
          <w:rFonts w:ascii="Arial" w:hAnsi="Arial" w:cs="Arial"/>
          <w:color w:val="000000" w:themeColor="text1"/>
        </w:rPr>
        <w:t>r</w:t>
      </w:r>
      <w:r w:rsidRPr="00B742C5">
        <w:rPr>
          <w:rFonts w:ascii="Arial" w:hAnsi="Arial" w:cs="Arial"/>
          <w:color w:val="000000" w:themeColor="text1"/>
        </w:rPr>
        <w:t xml:space="preserve"> answers which contributed to the positive reinforcement and pupil </w:t>
      </w:r>
      <w:r w:rsidR="00B742C5" w:rsidRPr="00B742C5">
        <w:rPr>
          <w:rFonts w:ascii="Arial" w:hAnsi="Arial" w:cs="Arial"/>
          <w:color w:val="000000" w:themeColor="text1"/>
        </w:rPr>
        <w:t>w</w:t>
      </w:r>
      <w:r w:rsidRPr="00B742C5">
        <w:rPr>
          <w:rFonts w:ascii="Arial" w:hAnsi="Arial" w:cs="Arial"/>
          <w:color w:val="000000" w:themeColor="text1"/>
        </w:rPr>
        <w:t xml:space="preserve">ellbeing. </w:t>
      </w:r>
    </w:p>
    <w:p w14:paraId="2207A9C9" w14:textId="6922C14E" w:rsidR="00D0588C" w:rsidRPr="00B742C5" w:rsidRDefault="004A5DBB" w:rsidP="00D777CD">
      <w:pPr>
        <w:spacing w:before="100" w:beforeAutospacing="1" w:after="100" w:afterAutospacing="1" w:line="360" w:lineRule="auto"/>
        <w:rPr>
          <w:rFonts w:ascii="Arial" w:hAnsi="Arial" w:cs="Arial"/>
          <w:color w:val="000000" w:themeColor="text1"/>
        </w:rPr>
      </w:pPr>
      <w:r w:rsidRPr="00B742C5">
        <w:rPr>
          <w:rFonts w:ascii="Arial" w:hAnsi="Arial" w:cs="Arial"/>
          <w:color w:val="000000" w:themeColor="text1"/>
        </w:rPr>
        <w:t xml:space="preserve">Overall a critical evaluation was conducted </w:t>
      </w:r>
      <w:r w:rsidR="00D0588C" w:rsidRPr="00B742C5">
        <w:rPr>
          <w:rFonts w:ascii="Arial" w:hAnsi="Arial" w:cs="Arial"/>
          <w:color w:val="000000" w:themeColor="text1"/>
        </w:rPr>
        <w:t xml:space="preserve">after observing the </w:t>
      </w:r>
      <w:r w:rsidRPr="00B742C5">
        <w:rPr>
          <w:rFonts w:ascii="Arial" w:hAnsi="Arial" w:cs="Arial"/>
          <w:color w:val="000000" w:themeColor="text1"/>
        </w:rPr>
        <w:t>critical incident</w:t>
      </w:r>
      <w:r w:rsidR="00D0588C" w:rsidRPr="00B742C5">
        <w:rPr>
          <w:rFonts w:ascii="Arial" w:hAnsi="Arial" w:cs="Arial"/>
          <w:color w:val="000000" w:themeColor="text1"/>
        </w:rPr>
        <w:t xml:space="preserve"> which allowed different strategies to be identified and evaluated. In conclusion</w:t>
      </w:r>
      <w:r w:rsidR="00B742C5" w:rsidRPr="00B742C5">
        <w:rPr>
          <w:rFonts w:ascii="Arial" w:hAnsi="Arial" w:cs="Arial"/>
          <w:color w:val="000000" w:themeColor="text1"/>
        </w:rPr>
        <w:t xml:space="preserve">, </w:t>
      </w:r>
      <w:r w:rsidR="00D0588C" w:rsidRPr="00B742C5">
        <w:rPr>
          <w:rFonts w:ascii="Arial" w:hAnsi="Arial" w:cs="Arial"/>
          <w:color w:val="000000" w:themeColor="text1"/>
        </w:rPr>
        <w:t>the strategies identified have proven that there is not one defining way of teaching</w:t>
      </w:r>
      <w:r w:rsidR="005D48F2" w:rsidRPr="00B742C5">
        <w:rPr>
          <w:rFonts w:ascii="Arial" w:hAnsi="Arial" w:cs="Arial"/>
          <w:color w:val="000000" w:themeColor="text1"/>
        </w:rPr>
        <w:t xml:space="preserve">, </w:t>
      </w:r>
      <w:r w:rsidR="00D0588C" w:rsidRPr="00B742C5">
        <w:rPr>
          <w:rFonts w:ascii="Arial" w:hAnsi="Arial" w:cs="Arial"/>
          <w:color w:val="000000" w:themeColor="text1"/>
        </w:rPr>
        <w:t>as all educators have different approaches</w:t>
      </w:r>
      <w:r w:rsidR="00B742C5" w:rsidRPr="00B742C5">
        <w:rPr>
          <w:rFonts w:ascii="Arial" w:hAnsi="Arial" w:cs="Arial"/>
          <w:color w:val="000000" w:themeColor="text1"/>
        </w:rPr>
        <w:t>.</w:t>
      </w:r>
      <w:r w:rsidR="00D0588C" w:rsidRPr="00B742C5">
        <w:rPr>
          <w:rFonts w:ascii="Arial" w:hAnsi="Arial" w:cs="Arial"/>
          <w:color w:val="000000" w:themeColor="text1"/>
        </w:rPr>
        <w:t xml:space="preserve"> </w:t>
      </w:r>
      <w:r w:rsidR="00B742C5" w:rsidRPr="00B742C5">
        <w:rPr>
          <w:rFonts w:ascii="Arial" w:hAnsi="Arial" w:cs="Arial"/>
          <w:color w:val="000000" w:themeColor="text1"/>
        </w:rPr>
        <w:t>H</w:t>
      </w:r>
      <w:r w:rsidR="00D0588C" w:rsidRPr="00B742C5">
        <w:rPr>
          <w:rFonts w:ascii="Arial" w:hAnsi="Arial" w:cs="Arial"/>
          <w:color w:val="000000" w:themeColor="text1"/>
        </w:rPr>
        <w:t>owever</w:t>
      </w:r>
      <w:r w:rsidR="009825A6" w:rsidRPr="00B742C5">
        <w:rPr>
          <w:rFonts w:ascii="Arial" w:hAnsi="Arial" w:cs="Arial"/>
          <w:color w:val="000000" w:themeColor="text1"/>
        </w:rPr>
        <w:t>,</w:t>
      </w:r>
      <w:r w:rsidR="00D0588C" w:rsidRPr="00B742C5">
        <w:rPr>
          <w:rFonts w:ascii="Arial" w:hAnsi="Arial" w:cs="Arial"/>
          <w:color w:val="000000" w:themeColor="text1"/>
        </w:rPr>
        <w:t xml:space="preserve"> it is clear from analysing the data collected during the observation that there must be elements of good behaviour management strategies, a constructivist approach to teaching and </w:t>
      </w:r>
      <w:r w:rsidR="00DB1FE8" w:rsidRPr="00B742C5">
        <w:rPr>
          <w:rFonts w:ascii="Arial" w:hAnsi="Arial" w:cs="Arial"/>
          <w:color w:val="000000" w:themeColor="text1"/>
        </w:rPr>
        <w:t xml:space="preserve">most importantly a </w:t>
      </w:r>
      <w:r w:rsidR="00D0588C" w:rsidRPr="00B742C5">
        <w:rPr>
          <w:rFonts w:ascii="Arial" w:hAnsi="Arial" w:cs="Arial"/>
          <w:color w:val="000000" w:themeColor="text1"/>
        </w:rPr>
        <w:t xml:space="preserve">focus on pupil wellbeing. </w:t>
      </w:r>
    </w:p>
    <w:p w14:paraId="15D0DEBD" w14:textId="77777777" w:rsidR="00D619AF" w:rsidRDefault="001E4270" w:rsidP="00C753AD">
      <w:pPr>
        <w:rPr>
          <w:rFonts w:ascii="Arial" w:hAnsi="Arial" w:cs="Arial"/>
          <w:b/>
          <w:bCs/>
        </w:rPr>
      </w:pPr>
      <w:r w:rsidRPr="00535FC6">
        <w:rPr>
          <w:rFonts w:ascii="Arial" w:hAnsi="Arial" w:cs="Arial"/>
          <w:b/>
          <w:bCs/>
        </w:rPr>
        <w:lastRenderedPageBreak/>
        <w:t>A</w:t>
      </w:r>
      <w:r w:rsidR="00D619AF">
        <w:rPr>
          <w:rFonts w:ascii="Arial" w:hAnsi="Arial" w:cs="Arial"/>
          <w:b/>
          <w:bCs/>
        </w:rPr>
        <w:t>ppendices</w:t>
      </w:r>
    </w:p>
    <w:p w14:paraId="14CB91EE" w14:textId="0B214140" w:rsidR="001E4270" w:rsidRPr="00535FC6" w:rsidRDefault="001E4270" w:rsidP="00C753AD">
      <w:pPr>
        <w:rPr>
          <w:rFonts w:ascii="Arial" w:hAnsi="Arial" w:cs="Arial"/>
          <w:b/>
          <w:bCs/>
          <w:color w:val="70AD47" w:themeColor="accent6"/>
          <w:sz w:val="21"/>
          <w:szCs w:val="21"/>
        </w:rPr>
      </w:pPr>
      <w:r w:rsidRPr="00535FC6">
        <w:rPr>
          <w:rFonts w:ascii="Arial" w:hAnsi="Arial" w:cs="Arial"/>
          <w:b/>
          <w:bCs/>
          <w:sz w:val="21"/>
          <w:szCs w:val="21"/>
        </w:rPr>
        <w:t xml:space="preserve"> </w:t>
      </w:r>
    </w:p>
    <w:p w14:paraId="1F4BE0B7" w14:textId="2FD6CC5A" w:rsidR="00BF24F4" w:rsidRPr="00535FC6" w:rsidRDefault="00BF24F4" w:rsidP="00BF24F4">
      <w:pPr>
        <w:jc w:val="both"/>
        <w:rPr>
          <w:rFonts w:ascii="Arial" w:hAnsi="Arial" w:cs="Arial"/>
          <w:b/>
          <w:bCs/>
          <w:color w:val="000000" w:themeColor="text1"/>
        </w:rPr>
      </w:pPr>
      <w:r w:rsidRPr="00535FC6">
        <w:rPr>
          <w:rFonts w:ascii="Arial" w:hAnsi="Arial" w:cs="Arial"/>
          <w:b/>
          <w:bCs/>
          <w:color w:val="000000" w:themeColor="text1"/>
        </w:rPr>
        <w:t>Appendix A</w:t>
      </w:r>
    </w:p>
    <w:p w14:paraId="5E6A7861" w14:textId="77777777" w:rsidR="00BF24F4" w:rsidRPr="00BF24F4" w:rsidRDefault="00BF24F4" w:rsidP="00BF24F4">
      <w:pPr>
        <w:jc w:val="both"/>
        <w:rPr>
          <w:rFonts w:asciiTheme="minorHAnsi" w:hAnsiTheme="minorHAnsi" w:cstheme="minorHAnsi"/>
          <w:color w:val="000000" w:themeColor="text1"/>
        </w:rPr>
      </w:pPr>
    </w:p>
    <w:p w14:paraId="23D56529" w14:textId="137F8CDE" w:rsidR="00BF24F4" w:rsidRPr="00535FC6" w:rsidRDefault="00BF24F4" w:rsidP="00BF24F4">
      <w:pPr>
        <w:jc w:val="both"/>
        <w:rPr>
          <w:rFonts w:ascii="Arial" w:hAnsi="Arial" w:cs="Arial"/>
          <w:b/>
        </w:rPr>
      </w:pPr>
      <w:r w:rsidRPr="00535FC6">
        <w:rPr>
          <w:rFonts w:ascii="Arial" w:hAnsi="Arial" w:cs="Arial"/>
          <w:b/>
        </w:rPr>
        <w:t>OBSERVATION / FIELD NOTES</w:t>
      </w:r>
    </w:p>
    <w:p w14:paraId="4C968FAA" w14:textId="77777777" w:rsidR="00BF24F4" w:rsidRPr="00535FC6" w:rsidRDefault="00BF24F4" w:rsidP="00BF24F4">
      <w:pPr>
        <w:rPr>
          <w:rFonts w:ascii="Arial" w:hAnsi="Arial" w:cs="Arial"/>
        </w:rPr>
      </w:pPr>
      <w:r w:rsidRPr="00535FC6">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BF24F4" w:rsidRPr="00535FC6" w14:paraId="32C7737D" w14:textId="77777777" w:rsidTr="007D796B">
        <w:tc>
          <w:tcPr>
            <w:tcW w:w="8926" w:type="dxa"/>
          </w:tcPr>
          <w:p w14:paraId="47124852" w14:textId="763E1B49" w:rsidR="00BF24F4" w:rsidRPr="00535FC6" w:rsidRDefault="00BF24F4" w:rsidP="007D796B">
            <w:pPr>
              <w:rPr>
                <w:rFonts w:ascii="Arial" w:hAnsi="Arial" w:cs="Arial"/>
              </w:rPr>
            </w:pPr>
            <w:r w:rsidRPr="00535FC6">
              <w:rPr>
                <w:rFonts w:ascii="Arial" w:hAnsi="Arial" w:cs="Arial"/>
              </w:rPr>
              <w:t>Date and time, year group:</w:t>
            </w:r>
          </w:p>
          <w:p w14:paraId="1022D2F7" w14:textId="77777777" w:rsidR="00535FC6" w:rsidRPr="00535FC6" w:rsidRDefault="00535FC6" w:rsidP="007D796B">
            <w:pPr>
              <w:rPr>
                <w:rFonts w:ascii="Arial" w:hAnsi="Arial" w:cs="Arial"/>
              </w:rPr>
            </w:pPr>
          </w:p>
          <w:p w14:paraId="47A9BA8D" w14:textId="5F8F1B9A" w:rsidR="00631944" w:rsidRPr="00535FC6" w:rsidRDefault="00631944" w:rsidP="007D796B">
            <w:pPr>
              <w:rPr>
                <w:rFonts w:ascii="Arial" w:hAnsi="Arial" w:cs="Arial"/>
              </w:rPr>
            </w:pPr>
            <w:r w:rsidRPr="00535FC6">
              <w:rPr>
                <w:rFonts w:ascii="Arial" w:hAnsi="Arial" w:cs="Arial"/>
              </w:rPr>
              <w:t>Date: 28/09/2020</w:t>
            </w:r>
          </w:p>
          <w:p w14:paraId="10D900D5" w14:textId="4BF3D6A1" w:rsidR="00631944" w:rsidRPr="00535FC6" w:rsidRDefault="00631944" w:rsidP="007D796B">
            <w:pPr>
              <w:rPr>
                <w:rFonts w:ascii="Arial" w:hAnsi="Arial" w:cs="Arial"/>
              </w:rPr>
            </w:pPr>
            <w:r w:rsidRPr="00535FC6">
              <w:rPr>
                <w:rFonts w:ascii="Arial" w:hAnsi="Arial" w:cs="Arial"/>
              </w:rPr>
              <w:t>Time:</w:t>
            </w:r>
            <w:r w:rsidR="00535FC6" w:rsidRPr="00535FC6">
              <w:rPr>
                <w:rFonts w:ascii="Arial" w:hAnsi="Arial" w:cs="Arial"/>
              </w:rPr>
              <w:t xml:space="preserve"> </w:t>
            </w:r>
            <w:r w:rsidRPr="00535FC6">
              <w:rPr>
                <w:rFonts w:ascii="Arial" w:hAnsi="Arial" w:cs="Arial"/>
              </w:rPr>
              <w:t>9</w:t>
            </w:r>
            <w:r w:rsidR="00535FC6" w:rsidRPr="00535FC6">
              <w:rPr>
                <w:rFonts w:ascii="Arial" w:hAnsi="Arial" w:cs="Arial"/>
              </w:rPr>
              <w:t>:00 am</w:t>
            </w:r>
          </w:p>
          <w:p w14:paraId="6AC8097C" w14:textId="4BAD21BB" w:rsidR="00535FC6" w:rsidRPr="00535FC6" w:rsidRDefault="00535FC6" w:rsidP="007D796B">
            <w:pPr>
              <w:rPr>
                <w:rFonts w:ascii="Arial" w:hAnsi="Arial" w:cs="Arial"/>
              </w:rPr>
            </w:pPr>
            <w:r w:rsidRPr="00535FC6">
              <w:rPr>
                <w:rFonts w:ascii="Arial" w:hAnsi="Arial" w:cs="Arial"/>
              </w:rPr>
              <w:t>Year Group: Year 6</w:t>
            </w:r>
          </w:p>
          <w:p w14:paraId="236D4A48" w14:textId="77777777" w:rsidR="00BF24F4" w:rsidRPr="00535FC6" w:rsidRDefault="00BF24F4" w:rsidP="007D796B">
            <w:pPr>
              <w:rPr>
                <w:rFonts w:ascii="Arial" w:hAnsi="Arial" w:cs="Arial"/>
              </w:rPr>
            </w:pPr>
          </w:p>
        </w:tc>
      </w:tr>
      <w:tr w:rsidR="00BF24F4" w:rsidRPr="00535FC6" w14:paraId="603CE0C3" w14:textId="77777777" w:rsidTr="007D796B">
        <w:tc>
          <w:tcPr>
            <w:tcW w:w="8926" w:type="dxa"/>
          </w:tcPr>
          <w:p w14:paraId="28A65941" w14:textId="77777777" w:rsidR="00BF24F4" w:rsidRPr="00535FC6" w:rsidRDefault="00BF24F4" w:rsidP="007D796B">
            <w:pPr>
              <w:rPr>
                <w:rFonts w:ascii="Arial" w:hAnsi="Arial" w:cs="Arial"/>
              </w:rPr>
            </w:pPr>
            <w:r w:rsidRPr="00535FC6">
              <w:rPr>
                <w:rFonts w:ascii="Arial" w:hAnsi="Arial" w:cs="Arial"/>
                <w:b/>
              </w:rPr>
              <w:t>Lesson details:</w:t>
            </w:r>
            <w:r w:rsidRPr="00535FC6">
              <w:rPr>
                <w:rFonts w:ascii="Arial" w:hAnsi="Arial" w:cs="Arial"/>
              </w:rPr>
              <w:t xml:space="preserve"> (Context and focus -/</w:t>
            </w:r>
            <w:proofErr w:type="spellStart"/>
            <w:r w:rsidRPr="00535FC6">
              <w:rPr>
                <w:rFonts w:ascii="Arial" w:hAnsi="Arial" w:cs="Arial"/>
              </w:rPr>
              <w:t>AoLE</w:t>
            </w:r>
            <w:proofErr w:type="spellEnd"/>
            <w:r w:rsidRPr="00535FC6">
              <w:rPr>
                <w:rFonts w:ascii="Arial" w:hAnsi="Arial" w:cs="Arial"/>
              </w:rPr>
              <w:t>/subject- is it near start of end of unit of study? Indoors/outdoors? Ability range? Any particularly relevant information).</w:t>
            </w:r>
          </w:p>
          <w:p w14:paraId="10BADA19" w14:textId="77777777" w:rsidR="00BF24F4" w:rsidRPr="00535FC6" w:rsidRDefault="00BF24F4" w:rsidP="007D796B">
            <w:pPr>
              <w:rPr>
                <w:rFonts w:ascii="Arial" w:hAnsi="Arial" w:cs="Arial"/>
              </w:rPr>
            </w:pPr>
          </w:p>
          <w:p w14:paraId="6B4DAF7F" w14:textId="77777777" w:rsidR="00BF24F4" w:rsidRPr="00535FC6" w:rsidRDefault="00BF24F4" w:rsidP="007D796B">
            <w:pPr>
              <w:rPr>
                <w:rFonts w:ascii="Arial" w:hAnsi="Arial" w:cs="Arial"/>
              </w:rPr>
            </w:pPr>
            <w:r w:rsidRPr="00535FC6">
              <w:rPr>
                <w:rFonts w:ascii="Arial" w:hAnsi="Arial" w:cs="Arial"/>
              </w:rPr>
              <w:t>The topic of the lesson observed was maths specifically focusing worded equations. This was the pupils first lesson of the day and the class consisted of 28 year 6 pupils.</w:t>
            </w:r>
          </w:p>
          <w:p w14:paraId="1E5280BE" w14:textId="77777777" w:rsidR="00BF24F4" w:rsidRPr="00535FC6" w:rsidRDefault="00BF24F4" w:rsidP="007D796B">
            <w:pPr>
              <w:rPr>
                <w:rFonts w:ascii="Arial" w:hAnsi="Arial" w:cs="Arial"/>
              </w:rPr>
            </w:pPr>
          </w:p>
          <w:p w14:paraId="5E21B830" w14:textId="1C580EC2" w:rsidR="00BF24F4" w:rsidRPr="00535FC6" w:rsidRDefault="00BF24F4" w:rsidP="007D796B">
            <w:pPr>
              <w:rPr>
                <w:rFonts w:ascii="Arial" w:hAnsi="Arial" w:cs="Arial"/>
              </w:rPr>
            </w:pPr>
            <w:r w:rsidRPr="00535FC6">
              <w:rPr>
                <w:rFonts w:ascii="Arial" w:hAnsi="Arial" w:cs="Arial"/>
              </w:rPr>
              <w:t>After speaking to the teacher of the class she stated that ther</w:t>
            </w:r>
            <w:r w:rsidR="00B742C5" w:rsidRPr="00535FC6">
              <w:rPr>
                <w:rFonts w:ascii="Arial" w:hAnsi="Arial" w:cs="Arial"/>
              </w:rPr>
              <w:t>e</w:t>
            </w:r>
            <w:r w:rsidRPr="00535FC6">
              <w:rPr>
                <w:rFonts w:ascii="Arial" w:hAnsi="Arial" w:cs="Arial"/>
              </w:rPr>
              <w:t xml:space="preserve"> was a wide range of learning ability and after observing this was evident. </w:t>
            </w:r>
          </w:p>
          <w:p w14:paraId="2B9A79BC" w14:textId="77777777" w:rsidR="00BF24F4" w:rsidRPr="00535FC6" w:rsidRDefault="00BF24F4" w:rsidP="007D796B">
            <w:pPr>
              <w:rPr>
                <w:rFonts w:ascii="Arial" w:hAnsi="Arial" w:cs="Arial"/>
              </w:rPr>
            </w:pPr>
          </w:p>
        </w:tc>
      </w:tr>
      <w:tr w:rsidR="00BF24F4" w:rsidRPr="00535FC6" w14:paraId="2E4990CF" w14:textId="77777777" w:rsidTr="007D796B">
        <w:tc>
          <w:tcPr>
            <w:tcW w:w="8926" w:type="dxa"/>
          </w:tcPr>
          <w:p w14:paraId="1A87786A" w14:textId="77777777" w:rsidR="00BF24F4" w:rsidRPr="00535FC6" w:rsidRDefault="00BF24F4" w:rsidP="007D796B">
            <w:pPr>
              <w:rPr>
                <w:rFonts w:ascii="Arial" w:hAnsi="Arial" w:cs="Arial"/>
                <w:b/>
                <w:bCs/>
                <w:lang w:val="en-US"/>
              </w:rPr>
            </w:pPr>
            <w:r w:rsidRPr="00535FC6">
              <w:rPr>
                <w:rFonts w:ascii="Arial" w:hAnsi="Arial" w:cs="Arial"/>
                <w:b/>
                <w:bCs/>
                <w:lang w:val="en-US"/>
              </w:rPr>
              <w:t>Classroom culture</w:t>
            </w:r>
          </w:p>
          <w:p w14:paraId="5A2334F3" w14:textId="77777777" w:rsidR="00BF24F4" w:rsidRPr="00535FC6" w:rsidRDefault="00BF24F4" w:rsidP="007D796B">
            <w:pPr>
              <w:rPr>
                <w:rFonts w:ascii="Arial" w:hAnsi="Arial" w:cs="Arial"/>
                <w:bCs/>
                <w:lang w:val="en-US"/>
              </w:rPr>
            </w:pPr>
            <w:r w:rsidRPr="00535FC6">
              <w:rPr>
                <w:rFonts w:ascii="Arial" w:hAnsi="Arial" w:cs="Arial"/>
                <w:bCs/>
                <w:lang w:val="en-US"/>
              </w:rPr>
              <w:t xml:space="preserve">(What is the classroom ‘vibe.’? What do attitudes, dispositions, </w:t>
            </w:r>
            <w:proofErr w:type="spellStart"/>
            <w:r w:rsidRPr="00535FC6">
              <w:rPr>
                <w:rFonts w:ascii="Arial" w:hAnsi="Arial" w:cs="Arial"/>
                <w:bCs/>
                <w:lang w:val="en-US"/>
              </w:rPr>
              <w:t>behaviours</w:t>
            </w:r>
            <w:proofErr w:type="spellEnd"/>
            <w:r w:rsidRPr="00535FC6">
              <w:rPr>
                <w:rFonts w:ascii="Arial" w:hAnsi="Arial" w:cs="Arial"/>
                <w:bCs/>
                <w:lang w:val="en-US"/>
              </w:rPr>
              <w:t xml:space="preserve"> towards learning seem like at this point in time?)</w:t>
            </w:r>
          </w:p>
          <w:p w14:paraId="13B34232" w14:textId="77777777" w:rsidR="00BF24F4" w:rsidRPr="00535FC6" w:rsidRDefault="00BF24F4" w:rsidP="007D796B">
            <w:pPr>
              <w:rPr>
                <w:rFonts w:ascii="Arial" w:hAnsi="Arial" w:cs="Arial"/>
                <w:bCs/>
                <w:lang w:val="en-US"/>
              </w:rPr>
            </w:pPr>
          </w:p>
          <w:p w14:paraId="023CF4DA" w14:textId="77777777" w:rsidR="00BF24F4" w:rsidRPr="00535FC6" w:rsidRDefault="00BF24F4" w:rsidP="00BF24F4">
            <w:pPr>
              <w:rPr>
                <w:rFonts w:ascii="Arial" w:hAnsi="Arial" w:cs="Arial"/>
                <w:bCs/>
                <w:lang w:val="en-US"/>
              </w:rPr>
            </w:pPr>
            <w:r w:rsidRPr="00535FC6">
              <w:rPr>
                <w:rFonts w:ascii="Arial" w:hAnsi="Arial" w:cs="Arial"/>
                <w:bCs/>
                <w:lang w:val="en-US"/>
              </w:rPr>
              <w:t>The classroom ‘vibe’ was very energetic with many loud characters. Although they were a loud and chatty class, most of the pupils were keen learners with a small number of pupils not interested in the topic of conversation.</w:t>
            </w:r>
          </w:p>
          <w:p w14:paraId="2752CB2F" w14:textId="7992726F" w:rsidR="00BF24F4" w:rsidRPr="00535FC6" w:rsidRDefault="00BF24F4" w:rsidP="00BF24F4">
            <w:pPr>
              <w:rPr>
                <w:rFonts w:ascii="Arial" w:hAnsi="Arial" w:cs="Arial"/>
                <w:bCs/>
                <w:lang w:val="en-US"/>
              </w:rPr>
            </w:pPr>
          </w:p>
        </w:tc>
      </w:tr>
      <w:tr w:rsidR="00BF24F4" w:rsidRPr="00535FC6" w14:paraId="2225AFAA" w14:textId="77777777" w:rsidTr="007D796B">
        <w:tc>
          <w:tcPr>
            <w:tcW w:w="8926" w:type="dxa"/>
          </w:tcPr>
          <w:p w14:paraId="57451AA8" w14:textId="77777777" w:rsidR="00BF24F4" w:rsidRPr="00535FC6" w:rsidRDefault="00BF24F4" w:rsidP="007D796B">
            <w:pPr>
              <w:rPr>
                <w:rFonts w:ascii="Arial" w:hAnsi="Arial" w:cs="Arial"/>
                <w:b/>
              </w:rPr>
            </w:pPr>
            <w:r w:rsidRPr="00535FC6">
              <w:rPr>
                <w:rFonts w:ascii="Arial" w:hAnsi="Arial" w:cs="Arial"/>
                <w:b/>
              </w:rPr>
              <w:t>Objectives</w:t>
            </w:r>
          </w:p>
          <w:p w14:paraId="111C877C" w14:textId="77777777" w:rsidR="00BF24F4" w:rsidRPr="00535FC6" w:rsidRDefault="00BF24F4" w:rsidP="007D796B">
            <w:pPr>
              <w:rPr>
                <w:rFonts w:ascii="Arial" w:hAnsi="Arial" w:cs="Arial"/>
              </w:rPr>
            </w:pPr>
            <w:r w:rsidRPr="00535FC6">
              <w:rPr>
                <w:rFonts w:ascii="Arial" w:hAnsi="Arial" w:cs="Arial"/>
              </w:rPr>
              <w:t>(What happens in the environment that communicates the purpose of the experiences?  What can be observed regarding the way lesson activities relate to these purposes?</w:t>
            </w:r>
          </w:p>
          <w:p w14:paraId="0E865B78" w14:textId="77777777" w:rsidR="00BF24F4" w:rsidRPr="00535FC6" w:rsidRDefault="00BF24F4" w:rsidP="007D796B">
            <w:pPr>
              <w:rPr>
                <w:rFonts w:ascii="Arial" w:hAnsi="Arial" w:cs="Arial"/>
              </w:rPr>
            </w:pPr>
          </w:p>
          <w:p w14:paraId="536FBFA4" w14:textId="2958CABA" w:rsidR="00BF24F4" w:rsidRPr="00535FC6" w:rsidRDefault="00BF24F4" w:rsidP="007D796B">
            <w:pPr>
              <w:rPr>
                <w:rFonts w:ascii="Arial" w:hAnsi="Arial" w:cs="Arial"/>
              </w:rPr>
            </w:pPr>
            <w:r w:rsidRPr="00535FC6">
              <w:rPr>
                <w:rFonts w:ascii="Arial" w:hAnsi="Arial" w:cs="Arial"/>
              </w:rPr>
              <w:t>The objectives of the lesson were briefly introduced to the pupil</w:t>
            </w:r>
            <w:r w:rsidR="00AC76AF">
              <w:rPr>
                <w:rFonts w:ascii="Arial" w:hAnsi="Arial" w:cs="Arial"/>
              </w:rPr>
              <w:t>s</w:t>
            </w:r>
            <w:r w:rsidRPr="00535FC6">
              <w:rPr>
                <w:rFonts w:ascii="Arial" w:hAnsi="Arial" w:cs="Arial"/>
              </w:rPr>
              <w:t xml:space="preserve"> </w:t>
            </w:r>
            <w:r w:rsidR="00AC76AF">
              <w:rPr>
                <w:rFonts w:ascii="Arial" w:hAnsi="Arial" w:cs="Arial"/>
              </w:rPr>
              <w:t xml:space="preserve">but </w:t>
            </w:r>
            <w:r w:rsidRPr="00535FC6">
              <w:rPr>
                <w:rFonts w:ascii="Arial" w:hAnsi="Arial" w:cs="Arial"/>
              </w:rPr>
              <w:t>was not visual for them to see or to revisit as the class went on. However, the teacher did give out work sheets which allowed the pupils to visualise what they needed to complete.</w:t>
            </w:r>
          </w:p>
          <w:p w14:paraId="7B4F0953" w14:textId="77777777" w:rsidR="00BF24F4" w:rsidRPr="00535FC6" w:rsidRDefault="00BF24F4" w:rsidP="007D796B">
            <w:pPr>
              <w:rPr>
                <w:rFonts w:ascii="Arial" w:hAnsi="Arial" w:cs="Arial"/>
              </w:rPr>
            </w:pPr>
          </w:p>
        </w:tc>
      </w:tr>
      <w:tr w:rsidR="00BF24F4" w:rsidRPr="00535FC6" w14:paraId="50C04F65" w14:textId="77777777" w:rsidTr="007D796B">
        <w:tc>
          <w:tcPr>
            <w:tcW w:w="8926" w:type="dxa"/>
          </w:tcPr>
          <w:p w14:paraId="1AD0BFA3" w14:textId="77777777" w:rsidR="00BF24F4" w:rsidRPr="00535FC6" w:rsidRDefault="00BF24F4" w:rsidP="007D796B">
            <w:pPr>
              <w:rPr>
                <w:rFonts w:ascii="Arial" w:hAnsi="Arial" w:cs="Arial"/>
                <w:b/>
              </w:rPr>
            </w:pPr>
            <w:r w:rsidRPr="00535FC6">
              <w:rPr>
                <w:rFonts w:ascii="Arial" w:hAnsi="Arial" w:cs="Arial"/>
                <w:b/>
              </w:rPr>
              <w:t>Direction</w:t>
            </w:r>
          </w:p>
          <w:p w14:paraId="55549081" w14:textId="77777777" w:rsidR="00BF24F4" w:rsidRPr="00535FC6" w:rsidRDefault="00BF24F4" w:rsidP="007D796B">
            <w:pPr>
              <w:rPr>
                <w:rFonts w:ascii="Arial" w:hAnsi="Arial" w:cs="Arial"/>
              </w:rPr>
            </w:pPr>
            <w:r w:rsidRPr="00535FC6">
              <w:rPr>
                <w:rFonts w:ascii="Arial" w:hAnsi="Arial" w:cs="Arial"/>
              </w:rPr>
              <w:t xml:space="preserve">(What can be observed that helps learners understand what they are engaging in?  What in the environment helps them understand how to achieve well)? </w:t>
            </w:r>
          </w:p>
          <w:p w14:paraId="283878DC" w14:textId="77777777" w:rsidR="00BF24F4" w:rsidRPr="00535FC6" w:rsidRDefault="00BF24F4" w:rsidP="007D796B">
            <w:pPr>
              <w:rPr>
                <w:rFonts w:ascii="Arial" w:hAnsi="Arial" w:cs="Arial"/>
              </w:rPr>
            </w:pPr>
          </w:p>
          <w:p w14:paraId="5E6649B3" w14:textId="605D1151" w:rsidR="00BF24F4" w:rsidRPr="00535FC6" w:rsidRDefault="00BF24F4" w:rsidP="007D796B">
            <w:pPr>
              <w:rPr>
                <w:rFonts w:ascii="Arial" w:hAnsi="Arial" w:cs="Arial"/>
              </w:rPr>
            </w:pPr>
            <w:r w:rsidRPr="00535FC6">
              <w:rPr>
                <w:rFonts w:ascii="Arial" w:hAnsi="Arial" w:cs="Arial"/>
              </w:rPr>
              <w:t>The teacher asked a lot of questions which allowed the pupils to share ideas around the topic. Pupils were asked to show how they achieved the answers, and this seemed to help others gain understanding of how to complete the task. This tool especially supported the pupils who struggled with the topic.</w:t>
            </w:r>
          </w:p>
          <w:p w14:paraId="64E56E2B" w14:textId="334E502B" w:rsidR="00BF24F4" w:rsidRPr="00535FC6" w:rsidRDefault="00BF24F4" w:rsidP="007D796B">
            <w:pPr>
              <w:rPr>
                <w:rFonts w:ascii="Arial" w:hAnsi="Arial" w:cs="Arial"/>
              </w:rPr>
            </w:pPr>
          </w:p>
        </w:tc>
      </w:tr>
      <w:tr w:rsidR="00BF24F4" w:rsidRPr="00535FC6" w14:paraId="67AD10CE" w14:textId="77777777" w:rsidTr="007D796B">
        <w:tc>
          <w:tcPr>
            <w:tcW w:w="8926" w:type="dxa"/>
          </w:tcPr>
          <w:p w14:paraId="17DEDD72" w14:textId="77777777" w:rsidR="00535FC6" w:rsidRDefault="00BF24F4" w:rsidP="007D796B">
            <w:pPr>
              <w:rPr>
                <w:rFonts w:ascii="Arial" w:hAnsi="Arial" w:cs="Arial"/>
                <w:b/>
              </w:rPr>
            </w:pPr>
            <w:r w:rsidRPr="00535FC6">
              <w:rPr>
                <w:rFonts w:ascii="Arial" w:hAnsi="Arial" w:cs="Arial"/>
                <w:b/>
              </w:rPr>
              <w:t>Access and challenge</w:t>
            </w:r>
          </w:p>
          <w:p w14:paraId="714F002F" w14:textId="13AABB44" w:rsidR="00BF24F4" w:rsidRPr="00535FC6" w:rsidRDefault="00BF24F4" w:rsidP="007D796B">
            <w:pPr>
              <w:rPr>
                <w:rFonts w:ascii="Arial" w:hAnsi="Arial" w:cs="Arial"/>
                <w:b/>
              </w:rPr>
            </w:pPr>
            <w:r w:rsidRPr="00535FC6">
              <w:rPr>
                <w:rFonts w:ascii="Arial" w:hAnsi="Arial" w:cs="Arial"/>
              </w:rPr>
              <w:lastRenderedPageBreak/>
              <w:t>(What can be observed in the environment that enables engagement of learners? What can be observed regarding levels of challenge?</w:t>
            </w:r>
          </w:p>
          <w:p w14:paraId="7EC6F8B1" w14:textId="77777777" w:rsidR="00BF24F4" w:rsidRPr="00535FC6" w:rsidRDefault="00BF24F4" w:rsidP="007D796B">
            <w:pPr>
              <w:rPr>
                <w:rFonts w:ascii="Arial" w:hAnsi="Arial" w:cs="Arial"/>
              </w:rPr>
            </w:pPr>
          </w:p>
          <w:p w14:paraId="323F949D" w14:textId="2484E1F4" w:rsidR="00BF24F4" w:rsidRPr="00535FC6" w:rsidRDefault="00BF24F4" w:rsidP="007D796B">
            <w:pPr>
              <w:rPr>
                <w:rFonts w:ascii="Arial" w:hAnsi="Arial" w:cs="Arial"/>
              </w:rPr>
            </w:pPr>
            <w:r w:rsidRPr="00535FC6">
              <w:rPr>
                <w:rFonts w:ascii="Arial" w:hAnsi="Arial" w:cs="Arial"/>
              </w:rPr>
              <w:t>The teacher had placed all the questions on the interactive whiteboard. This allowed the learners to see clearly what the teacher want</w:t>
            </w:r>
            <w:r w:rsidR="00AC76AF">
              <w:rPr>
                <w:rFonts w:ascii="Arial" w:hAnsi="Arial" w:cs="Arial"/>
              </w:rPr>
              <w:t>ed</w:t>
            </w:r>
            <w:r w:rsidRPr="00535FC6">
              <w:rPr>
                <w:rFonts w:ascii="Arial" w:hAnsi="Arial" w:cs="Arial"/>
              </w:rPr>
              <w:t xml:space="preserve"> them to complete. The teacher also used a countdown timer. This engaged the majority of learners </w:t>
            </w:r>
            <w:r w:rsidR="00B742C5" w:rsidRPr="00535FC6">
              <w:rPr>
                <w:rFonts w:ascii="Arial" w:hAnsi="Arial" w:cs="Arial"/>
              </w:rPr>
              <w:t>because</w:t>
            </w:r>
            <w:r w:rsidRPr="00535FC6">
              <w:rPr>
                <w:rFonts w:ascii="Arial" w:hAnsi="Arial" w:cs="Arial"/>
              </w:rPr>
              <w:t xml:space="preserve"> it gave them all a challenge and </w:t>
            </w:r>
            <w:r w:rsidR="00AC76AF">
              <w:rPr>
                <w:rFonts w:ascii="Arial" w:hAnsi="Arial" w:cs="Arial"/>
              </w:rPr>
              <w:t xml:space="preserve">something </w:t>
            </w:r>
            <w:r w:rsidRPr="00535FC6">
              <w:rPr>
                <w:rFonts w:ascii="Arial" w:hAnsi="Arial" w:cs="Arial"/>
              </w:rPr>
              <w:t>focus to concentrate on.</w:t>
            </w:r>
          </w:p>
          <w:p w14:paraId="2CD7A3A1" w14:textId="77777777" w:rsidR="00BF24F4" w:rsidRPr="00535FC6" w:rsidRDefault="00BF24F4" w:rsidP="007D796B">
            <w:pPr>
              <w:rPr>
                <w:rFonts w:ascii="Arial" w:hAnsi="Arial" w:cs="Arial"/>
              </w:rPr>
            </w:pPr>
          </w:p>
        </w:tc>
      </w:tr>
      <w:tr w:rsidR="00BF24F4" w:rsidRPr="00535FC6" w14:paraId="0C7C9010" w14:textId="77777777" w:rsidTr="007D796B">
        <w:tc>
          <w:tcPr>
            <w:tcW w:w="8926" w:type="dxa"/>
          </w:tcPr>
          <w:p w14:paraId="756AAD50" w14:textId="77777777" w:rsidR="00BF24F4" w:rsidRPr="00535FC6" w:rsidRDefault="00BF24F4" w:rsidP="007D796B">
            <w:pPr>
              <w:rPr>
                <w:rFonts w:ascii="Arial" w:hAnsi="Arial" w:cs="Arial"/>
                <w:b/>
              </w:rPr>
            </w:pPr>
            <w:r w:rsidRPr="00535FC6">
              <w:rPr>
                <w:rFonts w:ascii="Arial" w:hAnsi="Arial" w:cs="Arial"/>
                <w:b/>
              </w:rPr>
              <w:lastRenderedPageBreak/>
              <w:t>Assessment</w:t>
            </w:r>
          </w:p>
          <w:p w14:paraId="1887C748" w14:textId="77777777" w:rsidR="00BF24F4" w:rsidRPr="00535FC6" w:rsidRDefault="00BF24F4" w:rsidP="007D796B">
            <w:pPr>
              <w:rPr>
                <w:rFonts w:ascii="Arial" w:hAnsi="Arial" w:cs="Arial"/>
              </w:rPr>
            </w:pPr>
            <w:r w:rsidRPr="00535FC6">
              <w:rPr>
                <w:rFonts w:ascii="Arial" w:hAnsi="Arial" w:cs="Arial"/>
              </w:rPr>
              <w:t>(Can anything be observed about how student’s existing knowledge is used?  Can anything be observed regarding the development of knowledge during or after the experience)?</w:t>
            </w:r>
          </w:p>
          <w:p w14:paraId="2BF4DA51" w14:textId="77777777" w:rsidR="00BF24F4" w:rsidRPr="00535FC6" w:rsidRDefault="00BF24F4" w:rsidP="007D796B">
            <w:pPr>
              <w:rPr>
                <w:rFonts w:ascii="Arial" w:hAnsi="Arial" w:cs="Arial"/>
              </w:rPr>
            </w:pPr>
          </w:p>
          <w:p w14:paraId="01EE7DCA" w14:textId="54539886" w:rsidR="00BF24F4" w:rsidRPr="00535FC6" w:rsidRDefault="00BF24F4" w:rsidP="007D796B">
            <w:pPr>
              <w:rPr>
                <w:rFonts w:ascii="Arial" w:hAnsi="Arial" w:cs="Arial"/>
              </w:rPr>
            </w:pPr>
            <w:r w:rsidRPr="00535FC6">
              <w:rPr>
                <w:rFonts w:ascii="Arial" w:hAnsi="Arial" w:cs="Arial"/>
              </w:rPr>
              <w:t>Existing knowledge was used when the teacher showed the pupils how to find the answer of the worded equations</w:t>
            </w:r>
            <w:r w:rsidR="00AC76AF">
              <w:rPr>
                <w:rFonts w:ascii="Arial" w:hAnsi="Arial" w:cs="Arial"/>
              </w:rPr>
              <w:t>,</w:t>
            </w:r>
            <w:r w:rsidRPr="00535FC6">
              <w:rPr>
                <w:rFonts w:ascii="Arial" w:hAnsi="Arial" w:cs="Arial"/>
              </w:rPr>
              <w:t xml:space="preserve"> by </w:t>
            </w:r>
            <w:r w:rsidR="00AC76AF">
              <w:rPr>
                <w:rFonts w:ascii="Arial" w:hAnsi="Arial" w:cs="Arial"/>
              </w:rPr>
              <w:t xml:space="preserve">revisiting information </w:t>
            </w:r>
            <w:r w:rsidRPr="00535FC6">
              <w:rPr>
                <w:rFonts w:ascii="Arial" w:hAnsi="Arial" w:cs="Arial"/>
              </w:rPr>
              <w:t>that had already been taught. For example, the teacher recalled on a past lesson on addition to help the learners how to complete the worded equations. This showed the pupils how to use addition in different situations.</w:t>
            </w:r>
          </w:p>
          <w:p w14:paraId="38A77D3E" w14:textId="1CE7C147" w:rsidR="00BF24F4" w:rsidRPr="00535FC6" w:rsidRDefault="00BF24F4" w:rsidP="007D796B">
            <w:pPr>
              <w:rPr>
                <w:rFonts w:ascii="Arial" w:hAnsi="Arial" w:cs="Arial"/>
              </w:rPr>
            </w:pPr>
          </w:p>
        </w:tc>
      </w:tr>
      <w:tr w:rsidR="00BF24F4" w:rsidRPr="00535FC6" w14:paraId="26633150" w14:textId="77777777" w:rsidTr="007D796B">
        <w:tc>
          <w:tcPr>
            <w:tcW w:w="8926" w:type="dxa"/>
          </w:tcPr>
          <w:p w14:paraId="21AF75CE" w14:textId="77777777" w:rsidR="00BF24F4" w:rsidRPr="00535FC6" w:rsidRDefault="00BF24F4" w:rsidP="007D796B">
            <w:pPr>
              <w:rPr>
                <w:rFonts w:ascii="Arial" w:hAnsi="Arial" w:cs="Arial"/>
                <w:b/>
              </w:rPr>
            </w:pPr>
            <w:r w:rsidRPr="00535FC6">
              <w:rPr>
                <w:rFonts w:ascii="Arial" w:hAnsi="Arial" w:cs="Arial"/>
                <w:b/>
              </w:rPr>
              <w:t>Specifics / Critical Incidents</w:t>
            </w:r>
          </w:p>
          <w:p w14:paraId="634717F5" w14:textId="77777777" w:rsidR="00BF24F4" w:rsidRPr="00535FC6" w:rsidRDefault="00BF24F4" w:rsidP="007D796B">
            <w:pPr>
              <w:rPr>
                <w:rFonts w:ascii="Arial" w:hAnsi="Arial" w:cs="Arial"/>
              </w:rPr>
            </w:pPr>
            <w:r w:rsidRPr="00535FC6">
              <w:rPr>
                <w:rFonts w:ascii="Arial" w:hAnsi="Arial" w:cs="Arial"/>
              </w:rPr>
              <w:t xml:space="preserve"> (Are there moments which cause you to consider aspects of practice when you come across them in future teaching)?</w:t>
            </w:r>
          </w:p>
          <w:p w14:paraId="396EEDB8" w14:textId="77777777" w:rsidR="00BF24F4" w:rsidRPr="00535FC6" w:rsidRDefault="00BF24F4" w:rsidP="007D796B">
            <w:pPr>
              <w:rPr>
                <w:rFonts w:ascii="Arial" w:hAnsi="Arial" w:cs="Arial"/>
              </w:rPr>
            </w:pPr>
          </w:p>
          <w:p w14:paraId="6FA26BE8" w14:textId="2F2B83A5" w:rsidR="00BF24F4" w:rsidRPr="00535FC6" w:rsidRDefault="00BF24F4" w:rsidP="007D796B">
            <w:pPr>
              <w:rPr>
                <w:rFonts w:ascii="Arial" w:hAnsi="Arial" w:cs="Arial"/>
              </w:rPr>
            </w:pPr>
            <w:r w:rsidRPr="00535FC6">
              <w:rPr>
                <w:rFonts w:ascii="Arial" w:hAnsi="Arial" w:cs="Arial"/>
              </w:rPr>
              <w:t>After observing different activities in the class, it was evident that using the learners interests really helps to engage pupils with</w:t>
            </w:r>
            <w:r w:rsidR="00AC76AF">
              <w:rPr>
                <w:rFonts w:ascii="Arial" w:hAnsi="Arial" w:cs="Arial"/>
              </w:rPr>
              <w:t>in</w:t>
            </w:r>
            <w:r w:rsidRPr="00535FC6">
              <w:rPr>
                <w:rFonts w:ascii="Arial" w:hAnsi="Arial" w:cs="Arial"/>
              </w:rPr>
              <w:t xml:space="preserve"> activities. This was a great tool implemented by the teacher which captured the attention of the learners and helping them to connect with the activity.</w:t>
            </w:r>
          </w:p>
          <w:p w14:paraId="451288BC" w14:textId="77777777" w:rsidR="00BF24F4" w:rsidRPr="00535FC6" w:rsidRDefault="00BF24F4" w:rsidP="007D796B">
            <w:pPr>
              <w:rPr>
                <w:rFonts w:ascii="Arial" w:hAnsi="Arial" w:cs="Arial"/>
              </w:rPr>
            </w:pPr>
          </w:p>
          <w:p w14:paraId="38C63448" w14:textId="4667A074" w:rsidR="00BF24F4" w:rsidRPr="00535FC6" w:rsidRDefault="00BF24F4" w:rsidP="007D796B">
            <w:pPr>
              <w:rPr>
                <w:rFonts w:ascii="Arial" w:hAnsi="Arial" w:cs="Arial"/>
              </w:rPr>
            </w:pPr>
            <w:r w:rsidRPr="00535FC6">
              <w:rPr>
                <w:rFonts w:ascii="Arial" w:hAnsi="Arial" w:cs="Arial"/>
              </w:rPr>
              <w:t>Also, using differentiated sheets for learners allowed the learners to complete the activities at their level of understanding, giving all learners a chance to develop and also giving every pupil a sense of achievement.</w:t>
            </w:r>
          </w:p>
          <w:p w14:paraId="26D0769D" w14:textId="77777777" w:rsidR="00BF24F4" w:rsidRPr="00535FC6" w:rsidRDefault="00BF24F4" w:rsidP="007D796B">
            <w:pPr>
              <w:rPr>
                <w:rFonts w:ascii="Arial" w:hAnsi="Arial" w:cs="Arial"/>
              </w:rPr>
            </w:pPr>
          </w:p>
        </w:tc>
      </w:tr>
    </w:tbl>
    <w:p w14:paraId="1ECFB236" w14:textId="77777777" w:rsidR="00B742C5" w:rsidRPr="00535FC6" w:rsidRDefault="00B742C5" w:rsidP="001E4270">
      <w:pPr>
        <w:spacing w:before="100" w:beforeAutospacing="1" w:after="100" w:afterAutospacing="1"/>
        <w:rPr>
          <w:rFonts w:ascii="Arial" w:hAnsi="Arial" w:cs="Arial"/>
          <w:b/>
          <w:bCs/>
          <w:color w:val="000000" w:themeColor="text1"/>
        </w:rPr>
      </w:pPr>
    </w:p>
    <w:p w14:paraId="48A2E2E9" w14:textId="3B7551CB" w:rsidR="00BF24F4" w:rsidRPr="00535FC6" w:rsidRDefault="00BF24F4" w:rsidP="001E4270">
      <w:pPr>
        <w:spacing w:before="100" w:beforeAutospacing="1" w:after="100" w:afterAutospacing="1"/>
        <w:rPr>
          <w:rFonts w:ascii="Arial" w:hAnsi="Arial" w:cs="Arial"/>
          <w:b/>
          <w:bCs/>
          <w:color w:val="000000" w:themeColor="text1"/>
        </w:rPr>
      </w:pPr>
      <w:r w:rsidRPr="00535FC6">
        <w:rPr>
          <w:rFonts w:ascii="Arial" w:hAnsi="Arial" w:cs="Arial"/>
          <w:b/>
          <w:bCs/>
          <w:color w:val="000000" w:themeColor="text1"/>
        </w:rPr>
        <w:t>Appendix B</w:t>
      </w:r>
    </w:p>
    <w:p w14:paraId="5735EF7E" w14:textId="77777777" w:rsidR="00BF24F4" w:rsidRPr="00535FC6" w:rsidRDefault="00BF24F4" w:rsidP="00BF24F4">
      <w:pPr>
        <w:jc w:val="both"/>
        <w:rPr>
          <w:rFonts w:ascii="Arial" w:hAnsi="Arial" w:cs="Arial"/>
          <w:b/>
        </w:rPr>
      </w:pPr>
      <w:r w:rsidRPr="00535FC6">
        <w:rPr>
          <w:rFonts w:ascii="Arial" w:hAnsi="Arial" w:cs="Arial"/>
          <w:b/>
        </w:rPr>
        <w:t>OBSERVATION / FIELD NOTES</w:t>
      </w:r>
    </w:p>
    <w:p w14:paraId="4B3197AE" w14:textId="77777777" w:rsidR="00BF24F4" w:rsidRPr="00535FC6" w:rsidRDefault="00BF24F4" w:rsidP="00BF24F4">
      <w:pPr>
        <w:rPr>
          <w:rFonts w:ascii="Arial" w:hAnsi="Arial" w:cs="Arial"/>
        </w:rPr>
      </w:pPr>
      <w:r w:rsidRPr="00535FC6">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BF24F4" w:rsidRPr="00535FC6" w14:paraId="7C089533" w14:textId="77777777" w:rsidTr="007D796B">
        <w:tc>
          <w:tcPr>
            <w:tcW w:w="8926" w:type="dxa"/>
          </w:tcPr>
          <w:p w14:paraId="4894BF0F" w14:textId="77777777" w:rsidR="00BF24F4" w:rsidRPr="00535FC6" w:rsidRDefault="00BF24F4" w:rsidP="007D796B">
            <w:pPr>
              <w:rPr>
                <w:rFonts w:ascii="Arial" w:hAnsi="Arial" w:cs="Arial"/>
              </w:rPr>
            </w:pPr>
            <w:r w:rsidRPr="00535FC6">
              <w:rPr>
                <w:rFonts w:ascii="Arial" w:hAnsi="Arial" w:cs="Arial"/>
              </w:rPr>
              <w:t>Date and time, year group:</w:t>
            </w:r>
          </w:p>
          <w:p w14:paraId="2A2B70B2" w14:textId="77777777" w:rsidR="00535FC6" w:rsidRPr="00535FC6" w:rsidRDefault="00535FC6" w:rsidP="00535FC6">
            <w:pPr>
              <w:rPr>
                <w:rFonts w:ascii="Arial" w:hAnsi="Arial" w:cs="Arial"/>
              </w:rPr>
            </w:pPr>
          </w:p>
          <w:p w14:paraId="483CEAEA" w14:textId="21072537" w:rsidR="00535FC6" w:rsidRPr="00535FC6" w:rsidRDefault="00535FC6" w:rsidP="00535FC6">
            <w:pPr>
              <w:rPr>
                <w:rFonts w:ascii="Arial" w:hAnsi="Arial" w:cs="Arial"/>
              </w:rPr>
            </w:pPr>
            <w:r w:rsidRPr="00535FC6">
              <w:rPr>
                <w:rFonts w:ascii="Arial" w:hAnsi="Arial" w:cs="Arial"/>
              </w:rPr>
              <w:t>Date: 28/09/2020</w:t>
            </w:r>
          </w:p>
          <w:p w14:paraId="640CFFF4" w14:textId="19B3478B" w:rsidR="00535FC6" w:rsidRPr="00535FC6" w:rsidRDefault="00535FC6" w:rsidP="00535FC6">
            <w:pPr>
              <w:rPr>
                <w:rFonts w:ascii="Arial" w:hAnsi="Arial" w:cs="Arial"/>
              </w:rPr>
            </w:pPr>
            <w:r w:rsidRPr="00535FC6">
              <w:rPr>
                <w:rFonts w:ascii="Arial" w:hAnsi="Arial" w:cs="Arial"/>
              </w:rPr>
              <w:t>Time: 10:30 am</w:t>
            </w:r>
          </w:p>
          <w:p w14:paraId="7C0381F3" w14:textId="77777777" w:rsidR="00BF24F4" w:rsidRPr="00535FC6" w:rsidRDefault="00535FC6" w:rsidP="007D796B">
            <w:pPr>
              <w:rPr>
                <w:rFonts w:ascii="Arial" w:hAnsi="Arial" w:cs="Arial"/>
              </w:rPr>
            </w:pPr>
            <w:r w:rsidRPr="00535FC6">
              <w:rPr>
                <w:rFonts w:ascii="Arial" w:hAnsi="Arial" w:cs="Arial"/>
              </w:rPr>
              <w:t>Year Group: Year 6</w:t>
            </w:r>
          </w:p>
          <w:p w14:paraId="0D727BEB" w14:textId="0F56478C" w:rsidR="00535FC6" w:rsidRPr="00535FC6" w:rsidRDefault="00535FC6" w:rsidP="007D796B">
            <w:pPr>
              <w:rPr>
                <w:rFonts w:ascii="Arial" w:hAnsi="Arial" w:cs="Arial"/>
              </w:rPr>
            </w:pPr>
          </w:p>
        </w:tc>
      </w:tr>
      <w:tr w:rsidR="00BF24F4" w:rsidRPr="00535FC6" w14:paraId="2AAB7E62" w14:textId="77777777" w:rsidTr="007D796B">
        <w:tc>
          <w:tcPr>
            <w:tcW w:w="8926" w:type="dxa"/>
          </w:tcPr>
          <w:p w14:paraId="7050B385" w14:textId="77777777" w:rsidR="00BF24F4" w:rsidRPr="00535FC6" w:rsidRDefault="00BF24F4" w:rsidP="007D796B">
            <w:pPr>
              <w:rPr>
                <w:rFonts w:ascii="Arial" w:hAnsi="Arial" w:cs="Arial"/>
              </w:rPr>
            </w:pPr>
            <w:r w:rsidRPr="00535FC6">
              <w:rPr>
                <w:rFonts w:ascii="Arial" w:hAnsi="Arial" w:cs="Arial"/>
                <w:b/>
              </w:rPr>
              <w:t>Lesson details:</w:t>
            </w:r>
            <w:r w:rsidRPr="00535FC6">
              <w:rPr>
                <w:rFonts w:ascii="Arial" w:hAnsi="Arial" w:cs="Arial"/>
              </w:rPr>
              <w:t xml:space="preserve"> (Context and focus -/</w:t>
            </w:r>
            <w:proofErr w:type="spellStart"/>
            <w:r w:rsidRPr="00535FC6">
              <w:rPr>
                <w:rFonts w:ascii="Arial" w:hAnsi="Arial" w:cs="Arial"/>
              </w:rPr>
              <w:t>AoLE</w:t>
            </w:r>
            <w:proofErr w:type="spellEnd"/>
            <w:r w:rsidRPr="00535FC6">
              <w:rPr>
                <w:rFonts w:ascii="Arial" w:hAnsi="Arial" w:cs="Arial"/>
              </w:rPr>
              <w:t>/subject- is it near start of end of unit of study? Indoors/outdoors? Ability range? Any particularly relevant information).</w:t>
            </w:r>
          </w:p>
          <w:p w14:paraId="6303E808" w14:textId="77777777" w:rsidR="00BF24F4" w:rsidRPr="00535FC6" w:rsidRDefault="00BF24F4" w:rsidP="007D796B">
            <w:pPr>
              <w:rPr>
                <w:rFonts w:ascii="Arial" w:hAnsi="Arial" w:cs="Arial"/>
              </w:rPr>
            </w:pPr>
          </w:p>
          <w:p w14:paraId="27E95858" w14:textId="5158ADF5" w:rsidR="00BF24F4" w:rsidRPr="00535FC6" w:rsidRDefault="00BF24F4" w:rsidP="007D796B">
            <w:pPr>
              <w:rPr>
                <w:rFonts w:ascii="Arial" w:hAnsi="Arial" w:cs="Arial"/>
              </w:rPr>
            </w:pPr>
            <w:r w:rsidRPr="00535FC6">
              <w:rPr>
                <w:rFonts w:ascii="Arial" w:hAnsi="Arial" w:cs="Arial"/>
              </w:rPr>
              <w:lastRenderedPageBreak/>
              <w:t>The second lesson observed was English specifically focusing on the topic of ‘</w:t>
            </w:r>
            <w:proofErr w:type="gramStart"/>
            <w:r w:rsidRPr="00535FC6">
              <w:rPr>
                <w:rFonts w:ascii="Arial" w:hAnsi="Arial" w:cs="Arial"/>
              </w:rPr>
              <w:t>commas’</w:t>
            </w:r>
            <w:proofErr w:type="gramEnd"/>
            <w:r w:rsidRPr="00535FC6">
              <w:rPr>
                <w:rFonts w:ascii="Arial" w:hAnsi="Arial" w:cs="Arial"/>
              </w:rPr>
              <w:t>. This was the second lesson of the day and lasted for the duration of an hour.</w:t>
            </w:r>
          </w:p>
          <w:p w14:paraId="3DEEEEDA" w14:textId="77777777" w:rsidR="00BF24F4" w:rsidRPr="00535FC6" w:rsidRDefault="00BF24F4" w:rsidP="007D796B">
            <w:pPr>
              <w:rPr>
                <w:rFonts w:ascii="Arial" w:hAnsi="Arial" w:cs="Arial"/>
              </w:rPr>
            </w:pPr>
          </w:p>
          <w:p w14:paraId="7596864F" w14:textId="09E488C9" w:rsidR="00BF24F4" w:rsidRPr="00535FC6" w:rsidRDefault="00BF24F4" w:rsidP="007D796B">
            <w:pPr>
              <w:rPr>
                <w:rFonts w:ascii="Arial" w:hAnsi="Arial" w:cs="Arial"/>
              </w:rPr>
            </w:pPr>
            <w:r w:rsidRPr="00535FC6">
              <w:rPr>
                <w:rFonts w:ascii="Arial" w:hAnsi="Arial" w:cs="Arial"/>
              </w:rPr>
              <w:t>The class consisted of 28 pupils with varied learning abilities from higher achieving pupils and lower achieving pupils.</w:t>
            </w:r>
          </w:p>
        </w:tc>
      </w:tr>
      <w:tr w:rsidR="00BF24F4" w:rsidRPr="00535FC6" w14:paraId="47067E33" w14:textId="77777777" w:rsidTr="007D796B">
        <w:tc>
          <w:tcPr>
            <w:tcW w:w="8926" w:type="dxa"/>
          </w:tcPr>
          <w:p w14:paraId="101C4ED8" w14:textId="77777777" w:rsidR="00BF24F4" w:rsidRPr="00535FC6" w:rsidRDefault="00BF24F4" w:rsidP="007D796B">
            <w:pPr>
              <w:rPr>
                <w:rFonts w:ascii="Arial" w:hAnsi="Arial" w:cs="Arial"/>
                <w:b/>
                <w:bCs/>
                <w:lang w:val="en-US"/>
              </w:rPr>
            </w:pPr>
            <w:r w:rsidRPr="00535FC6">
              <w:rPr>
                <w:rFonts w:ascii="Arial" w:hAnsi="Arial" w:cs="Arial"/>
                <w:b/>
                <w:bCs/>
                <w:lang w:val="en-US"/>
              </w:rPr>
              <w:lastRenderedPageBreak/>
              <w:t>Classroom culture</w:t>
            </w:r>
          </w:p>
          <w:p w14:paraId="290974C2" w14:textId="77777777" w:rsidR="00BF24F4" w:rsidRPr="00535FC6" w:rsidRDefault="00BF24F4" w:rsidP="007D796B">
            <w:pPr>
              <w:rPr>
                <w:rFonts w:ascii="Arial" w:hAnsi="Arial" w:cs="Arial"/>
                <w:bCs/>
                <w:lang w:val="en-US"/>
              </w:rPr>
            </w:pPr>
            <w:r w:rsidRPr="00535FC6">
              <w:rPr>
                <w:rFonts w:ascii="Arial" w:hAnsi="Arial" w:cs="Arial"/>
                <w:bCs/>
                <w:lang w:val="en-US"/>
              </w:rPr>
              <w:t xml:space="preserve">(What is the classroom ‘vibe.’? What do attitudes, dispositions, </w:t>
            </w:r>
            <w:proofErr w:type="spellStart"/>
            <w:r w:rsidRPr="00535FC6">
              <w:rPr>
                <w:rFonts w:ascii="Arial" w:hAnsi="Arial" w:cs="Arial"/>
                <w:bCs/>
                <w:lang w:val="en-US"/>
              </w:rPr>
              <w:t>behaviours</w:t>
            </w:r>
            <w:proofErr w:type="spellEnd"/>
            <w:r w:rsidRPr="00535FC6">
              <w:rPr>
                <w:rFonts w:ascii="Arial" w:hAnsi="Arial" w:cs="Arial"/>
                <w:bCs/>
                <w:lang w:val="en-US"/>
              </w:rPr>
              <w:t xml:space="preserve"> towards learning seem like at this point in time?)</w:t>
            </w:r>
          </w:p>
          <w:p w14:paraId="6AD10A78" w14:textId="77777777" w:rsidR="00BF24F4" w:rsidRPr="00535FC6" w:rsidRDefault="00BF24F4" w:rsidP="007D796B">
            <w:pPr>
              <w:rPr>
                <w:rFonts w:ascii="Arial" w:hAnsi="Arial" w:cs="Arial"/>
                <w:bCs/>
                <w:lang w:val="en-US"/>
              </w:rPr>
            </w:pPr>
          </w:p>
          <w:p w14:paraId="708B8F2F" w14:textId="57CB9613" w:rsidR="00BF24F4" w:rsidRPr="00535FC6" w:rsidRDefault="00BF24F4" w:rsidP="007D796B">
            <w:pPr>
              <w:rPr>
                <w:rFonts w:ascii="Arial" w:hAnsi="Arial" w:cs="Arial"/>
                <w:bCs/>
                <w:lang w:val="en-US"/>
              </w:rPr>
            </w:pPr>
            <w:r w:rsidRPr="00535FC6">
              <w:rPr>
                <w:rFonts w:ascii="Arial" w:hAnsi="Arial" w:cs="Arial"/>
                <w:bCs/>
                <w:lang w:val="en-US"/>
              </w:rPr>
              <w:t>After observing the classroom vibe, it was clear to see that they were a very energetic group of learners. Some students were especially louder than others, but the majority of the class were calm and prepared for the lesson.</w:t>
            </w:r>
          </w:p>
          <w:p w14:paraId="0093F40E" w14:textId="77777777" w:rsidR="00BF24F4" w:rsidRPr="00535FC6" w:rsidRDefault="00BF24F4" w:rsidP="00BF24F4">
            <w:pPr>
              <w:rPr>
                <w:rFonts w:ascii="Arial" w:hAnsi="Arial" w:cs="Arial"/>
              </w:rPr>
            </w:pPr>
          </w:p>
        </w:tc>
      </w:tr>
      <w:tr w:rsidR="00BF24F4" w:rsidRPr="00535FC6" w14:paraId="2476C5E9" w14:textId="77777777" w:rsidTr="007D796B">
        <w:tc>
          <w:tcPr>
            <w:tcW w:w="8926" w:type="dxa"/>
          </w:tcPr>
          <w:p w14:paraId="5F243E72" w14:textId="77777777" w:rsidR="00BF24F4" w:rsidRPr="00535FC6" w:rsidRDefault="00BF24F4" w:rsidP="007D796B">
            <w:pPr>
              <w:rPr>
                <w:rFonts w:ascii="Arial" w:hAnsi="Arial" w:cs="Arial"/>
                <w:b/>
              </w:rPr>
            </w:pPr>
            <w:r w:rsidRPr="00535FC6">
              <w:rPr>
                <w:rFonts w:ascii="Arial" w:hAnsi="Arial" w:cs="Arial"/>
                <w:b/>
              </w:rPr>
              <w:t>Objectives</w:t>
            </w:r>
          </w:p>
          <w:p w14:paraId="0C7C9181" w14:textId="77777777" w:rsidR="00BF24F4" w:rsidRPr="00535FC6" w:rsidRDefault="00BF24F4" w:rsidP="007D796B">
            <w:pPr>
              <w:rPr>
                <w:rFonts w:ascii="Arial" w:hAnsi="Arial" w:cs="Arial"/>
              </w:rPr>
            </w:pPr>
            <w:r w:rsidRPr="00535FC6">
              <w:rPr>
                <w:rFonts w:ascii="Arial" w:hAnsi="Arial" w:cs="Arial"/>
              </w:rPr>
              <w:t>(What happens in the environment that communicates the purpose of the experiences?  What can be observed regarding the way lesson activities relate to these purposes?</w:t>
            </w:r>
          </w:p>
          <w:p w14:paraId="21E6BF88" w14:textId="77777777" w:rsidR="00BF24F4" w:rsidRPr="00535FC6" w:rsidRDefault="00BF24F4" w:rsidP="007D796B">
            <w:pPr>
              <w:rPr>
                <w:rFonts w:ascii="Arial" w:hAnsi="Arial" w:cs="Arial"/>
              </w:rPr>
            </w:pPr>
          </w:p>
          <w:p w14:paraId="2C4E8AB1" w14:textId="4B6187D3" w:rsidR="00BF24F4" w:rsidRPr="00535FC6" w:rsidRDefault="00BF24F4" w:rsidP="007D796B">
            <w:pPr>
              <w:rPr>
                <w:rFonts w:ascii="Arial" w:hAnsi="Arial" w:cs="Arial"/>
              </w:rPr>
            </w:pPr>
            <w:r w:rsidRPr="00535FC6">
              <w:rPr>
                <w:rFonts w:ascii="Arial" w:hAnsi="Arial" w:cs="Arial"/>
              </w:rPr>
              <w:t>When observing it was clear that the pupils would have had a clearer understanding if the lesson objectives were visible for all to see. However, the teacher did leave prompts in their books to improve future practice.</w:t>
            </w:r>
          </w:p>
          <w:p w14:paraId="089A59E1" w14:textId="77777777" w:rsidR="00BF24F4" w:rsidRPr="00535FC6" w:rsidRDefault="00BF24F4" w:rsidP="007D796B">
            <w:pPr>
              <w:rPr>
                <w:rFonts w:ascii="Arial" w:hAnsi="Arial" w:cs="Arial"/>
              </w:rPr>
            </w:pPr>
          </w:p>
        </w:tc>
      </w:tr>
      <w:tr w:rsidR="00BF24F4" w:rsidRPr="00535FC6" w14:paraId="25DA0E1D" w14:textId="77777777" w:rsidTr="007D796B">
        <w:tc>
          <w:tcPr>
            <w:tcW w:w="8926" w:type="dxa"/>
          </w:tcPr>
          <w:p w14:paraId="7B9345D2" w14:textId="77777777" w:rsidR="00BF24F4" w:rsidRPr="00535FC6" w:rsidRDefault="00BF24F4" w:rsidP="007D796B">
            <w:pPr>
              <w:rPr>
                <w:rFonts w:ascii="Arial" w:hAnsi="Arial" w:cs="Arial"/>
                <w:b/>
              </w:rPr>
            </w:pPr>
            <w:r w:rsidRPr="00535FC6">
              <w:rPr>
                <w:rFonts w:ascii="Arial" w:hAnsi="Arial" w:cs="Arial"/>
                <w:b/>
              </w:rPr>
              <w:t>Direction</w:t>
            </w:r>
          </w:p>
          <w:p w14:paraId="5BEA82BF" w14:textId="77777777" w:rsidR="00BF24F4" w:rsidRPr="00535FC6" w:rsidRDefault="00BF24F4" w:rsidP="007D796B">
            <w:pPr>
              <w:rPr>
                <w:rFonts w:ascii="Arial" w:hAnsi="Arial" w:cs="Arial"/>
              </w:rPr>
            </w:pPr>
            <w:r w:rsidRPr="00535FC6">
              <w:rPr>
                <w:rFonts w:ascii="Arial" w:hAnsi="Arial" w:cs="Arial"/>
              </w:rPr>
              <w:t xml:space="preserve">(What can be observed that helps learners understand what they are engaging in?  What in the environment helps them understand how to achieve well)? </w:t>
            </w:r>
          </w:p>
          <w:p w14:paraId="4EA6C429" w14:textId="77777777" w:rsidR="00BF24F4" w:rsidRPr="00535FC6" w:rsidRDefault="00BF24F4" w:rsidP="007D796B">
            <w:pPr>
              <w:rPr>
                <w:rFonts w:ascii="Arial" w:hAnsi="Arial" w:cs="Arial"/>
              </w:rPr>
            </w:pPr>
          </w:p>
          <w:p w14:paraId="59873B79" w14:textId="269780E0" w:rsidR="00BF24F4" w:rsidRPr="00535FC6" w:rsidRDefault="00BF24F4" w:rsidP="007D796B">
            <w:pPr>
              <w:rPr>
                <w:rFonts w:ascii="Arial" w:hAnsi="Arial" w:cs="Arial"/>
              </w:rPr>
            </w:pPr>
            <w:r w:rsidRPr="00535FC6">
              <w:rPr>
                <w:rFonts w:ascii="Arial" w:hAnsi="Arial" w:cs="Arial"/>
              </w:rPr>
              <w:t>A useful tool used by the teacher was when the pupils were all off task and disengaged with the topic the teacher would raise her hand. When the teacher raised her hand, she would expect the class to raise their hands also. This seemed like a useful tool to get the class engaged at that particular time but did not seem to engage the pupils for a long time.</w:t>
            </w:r>
          </w:p>
          <w:p w14:paraId="324BED44" w14:textId="1557849D" w:rsidR="00BF24F4" w:rsidRPr="00535FC6" w:rsidRDefault="00BF24F4" w:rsidP="007D796B">
            <w:pPr>
              <w:rPr>
                <w:rFonts w:ascii="Arial" w:hAnsi="Arial" w:cs="Arial"/>
              </w:rPr>
            </w:pPr>
          </w:p>
        </w:tc>
      </w:tr>
      <w:tr w:rsidR="00BF24F4" w:rsidRPr="00535FC6" w14:paraId="3BD12C7F" w14:textId="77777777" w:rsidTr="007D796B">
        <w:tc>
          <w:tcPr>
            <w:tcW w:w="8926" w:type="dxa"/>
          </w:tcPr>
          <w:p w14:paraId="395C4228" w14:textId="77777777" w:rsidR="00BF24F4" w:rsidRPr="00535FC6" w:rsidRDefault="00BF24F4" w:rsidP="007D796B">
            <w:pPr>
              <w:rPr>
                <w:rFonts w:ascii="Arial" w:hAnsi="Arial" w:cs="Arial"/>
                <w:b/>
              </w:rPr>
            </w:pPr>
            <w:r w:rsidRPr="00535FC6">
              <w:rPr>
                <w:rFonts w:ascii="Arial" w:hAnsi="Arial" w:cs="Arial"/>
                <w:b/>
              </w:rPr>
              <w:t>Access and challenge</w:t>
            </w:r>
          </w:p>
          <w:p w14:paraId="2362C748" w14:textId="77777777" w:rsidR="00BF24F4" w:rsidRPr="00535FC6" w:rsidRDefault="00BF24F4" w:rsidP="007D796B">
            <w:pPr>
              <w:rPr>
                <w:rFonts w:ascii="Arial" w:hAnsi="Arial" w:cs="Arial"/>
              </w:rPr>
            </w:pPr>
            <w:r w:rsidRPr="00535FC6">
              <w:rPr>
                <w:rFonts w:ascii="Arial" w:hAnsi="Arial" w:cs="Arial"/>
              </w:rPr>
              <w:t xml:space="preserve"> (What can be observed in the environment that enables engagement of learners? What can be observed regarding levels of challenge?</w:t>
            </w:r>
          </w:p>
          <w:p w14:paraId="1F83EB53" w14:textId="77777777" w:rsidR="00BF24F4" w:rsidRPr="00535FC6" w:rsidRDefault="00BF24F4" w:rsidP="007D796B">
            <w:pPr>
              <w:rPr>
                <w:rFonts w:ascii="Arial" w:hAnsi="Arial" w:cs="Arial"/>
              </w:rPr>
            </w:pPr>
          </w:p>
          <w:p w14:paraId="22E7A4A6" w14:textId="77777777" w:rsidR="00BF24F4" w:rsidRPr="00535FC6" w:rsidRDefault="00BF24F4" w:rsidP="007D796B">
            <w:pPr>
              <w:rPr>
                <w:rFonts w:ascii="Arial" w:hAnsi="Arial" w:cs="Arial"/>
              </w:rPr>
            </w:pPr>
            <w:r w:rsidRPr="00535FC6">
              <w:rPr>
                <w:rFonts w:ascii="Arial" w:hAnsi="Arial" w:cs="Arial"/>
              </w:rPr>
              <w:t>The teacher handed out worksheets in this lesson for pupils to complete. The worksheets had no colour to them and could have been more engaging with bright colours. The teacher also gave the pupils differentiated work to complete, this is a good and useful method that allows all learners to access the task at their level of understanding.</w:t>
            </w:r>
          </w:p>
          <w:p w14:paraId="58E09C18" w14:textId="52CF6F18" w:rsidR="00BF24F4" w:rsidRPr="00535FC6" w:rsidRDefault="00BF24F4" w:rsidP="007D796B">
            <w:pPr>
              <w:rPr>
                <w:rFonts w:ascii="Arial" w:hAnsi="Arial" w:cs="Arial"/>
              </w:rPr>
            </w:pPr>
          </w:p>
        </w:tc>
      </w:tr>
      <w:tr w:rsidR="00BF24F4" w:rsidRPr="00535FC6" w14:paraId="3908C558" w14:textId="77777777" w:rsidTr="007D796B">
        <w:tc>
          <w:tcPr>
            <w:tcW w:w="8926" w:type="dxa"/>
          </w:tcPr>
          <w:p w14:paraId="62A4CD91" w14:textId="77777777" w:rsidR="00BF24F4" w:rsidRPr="00535FC6" w:rsidRDefault="00BF24F4" w:rsidP="007D796B">
            <w:pPr>
              <w:rPr>
                <w:rFonts w:ascii="Arial" w:hAnsi="Arial" w:cs="Arial"/>
                <w:b/>
              </w:rPr>
            </w:pPr>
            <w:r w:rsidRPr="00535FC6">
              <w:rPr>
                <w:rFonts w:ascii="Arial" w:hAnsi="Arial" w:cs="Arial"/>
                <w:b/>
              </w:rPr>
              <w:t>Assessment</w:t>
            </w:r>
          </w:p>
          <w:p w14:paraId="676F0DD0" w14:textId="77777777" w:rsidR="00BF24F4" w:rsidRPr="00535FC6" w:rsidRDefault="00BF24F4" w:rsidP="007D796B">
            <w:pPr>
              <w:rPr>
                <w:rFonts w:ascii="Arial" w:hAnsi="Arial" w:cs="Arial"/>
              </w:rPr>
            </w:pPr>
            <w:r w:rsidRPr="00535FC6">
              <w:rPr>
                <w:rFonts w:ascii="Arial" w:hAnsi="Arial" w:cs="Arial"/>
              </w:rPr>
              <w:t>(Can anything be observed about how student’s existing knowledge is used?  Can anything be observed regarding the development of knowledge during or after the experience)?</w:t>
            </w:r>
          </w:p>
          <w:p w14:paraId="2A71D21C" w14:textId="77777777" w:rsidR="00BF24F4" w:rsidRPr="00535FC6" w:rsidRDefault="00BF24F4" w:rsidP="007D796B">
            <w:pPr>
              <w:rPr>
                <w:rFonts w:ascii="Arial" w:hAnsi="Arial" w:cs="Arial"/>
              </w:rPr>
            </w:pPr>
          </w:p>
          <w:p w14:paraId="6B964513" w14:textId="0BF66932" w:rsidR="00BF24F4" w:rsidRPr="00535FC6" w:rsidRDefault="00BF24F4" w:rsidP="007D796B">
            <w:pPr>
              <w:rPr>
                <w:rFonts w:ascii="Arial" w:hAnsi="Arial" w:cs="Arial"/>
              </w:rPr>
            </w:pPr>
            <w:r w:rsidRPr="00535FC6">
              <w:rPr>
                <w:rFonts w:ascii="Arial" w:hAnsi="Arial" w:cs="Arial"/>
              </w:rPr>
              <w:t xml:space="preserve">The teacher assessed the students by going went the class to mark books as they were completing the tasks. This allowed the teacher to gage an </w:t>
            </w:r>
            <w:r w:rsidRPr="00535FC6">
              <w:rPr>
                <w:rFonts w:ascii="Arial" w:hAnsi="Arial" w:cs="Arial"/>
              </w:rPr>
              <w:lastRenderedPageBreak/>
              <w:t>understanding of what pupils were finding difficult and identify any key trends that could be addressed. This also gave pupils an understanding of whether they are completing the work correctly.</w:t>
            </w:r>
          </w:p>
          <w:p w14:paraId="548CCFB2" w14:textId="77777777" w:rsidR="00BF24F4" w:rsidRPr="00535FC6" w:rsidRDefault="00BF24F4" w:rsidP="007D796B">
            <w:pPr>
              <w:rPr>
                <w:rFonts w:ascii="Arial" w:hAnsi="Arial" w:cs="Arial"/>
              </w:rPr>
            </w:pPr>
          </w:p>
        </w:tc>
      </w:tr>
      <w:tr w:rsidR="00BF24F4" w:rsidRPr="00535FC6" w14:paraId="6E78F41D" w14:textId="77777777" w:rsidTr="007D796B">
        <w:tc>
          <w:tcPr>
            <w:tcW w:w="8926" w:type="dxa"/>
          </w:tcPr>
          <w:p w14:paraId="2087871B" w14:textId="77777777" w:rsidR="00BF24F4" w:rsidRPr="00535FC6" w:rsidRDefault="00BF24F4" w:rsidP="007D796B">
            <w:pPr>
              <w:rPr>
                <w:rFonts w:ascii="Arial" w:hAnsi="Arial" w:cs="Arial"/>
                <w:b/>
              </w:rPr>
            </w:pPr>
            <w:r w:rsidRPr="00535FC6">
              <w:rPr>
                <w:rFonts w:ascii="Arial" w:hAnsi="Arial" w:cs="Arial"/>
                <w:b/>
              </w:rPr>
              <w:lastRenderedPageBreak/>
              <w:t>Specifics / Critical Incidents</w:t>
            </w:r>
          </w:p>
          <w:p w14:paraId="0A56CAE3" w14:textId="482B3D0E" w:rsidR="00BF24F4" w:rsidRPr="00535FC6" w:rsidRDefault="00BF24F4" w:rsidP="007D796B">
            <w:pPr>
              <w:rPr>
                <w:rFonts w:ascii="Arial" w:hAnsi="Arial" w:cs="Arial"/>
              </w:rPr>
            </w:pPr>
            <w:r w:rsidRPr="00535FC6">
              <w:rPr>
                <w:rFonts w:ascii="Arial" w:hAnsi="Arial" w:cs="Arial"/>
              </w:rPr>
              <w:t>(Are there moments which cause you to consider aspects of practice when you come across them in future teaching)?</w:t>
            </w:r>
          </w:p>
          <w:p w14:paraId="3EB22328" w14:textId="77777777" w:rsidR="00BF24F4" w:rsidRPr="00535FC6" w:rsidRDefault="00BF24F4" w:rsidP="007D796B">
            <w:pPr>
              <w:rPr>
                <w:rFonts w:ascii="Arial" w:hAnsi="Arial" w:cs="Arial"/>
              </w:rPr>
            </w:pPr>
          </w:p>
          <w:p w14:paraId="52FB9451" w14:textId="7B3908A4" w:rsidR="00BF24F4" w:rsidRPr="00535FC6" w:rsidRDefault="00BF24F4" w:rsidP="007D796B">
            <w:pPr>
              <w:rPr>
                <w:rFonts w:ascii="Arial" w:hAnsi="Arial" w:cs="Arial"/>
              </w:rPr>
            </w:pPr>
            <w:r w:rsidRPr="00535FC6">
              <w:rPr>
                <w:rFonts w:ascii="Arial" w:hAnsi="Arial" w:cs="Arial"/>
              </w:rPr>
              <w:t>After observing different lessons, it clearly identified that when using bright colours, it engages pupils more with the topic.</w:t>
            </w:r>
          </w:p>
          <w:p w14:paraId="1875B8A7" w14:textId="77777777" w:rsidR="00BF24F4" w:rsidRPr="00535FC6" w:rsidRDefault="00BF24F4" w:rsidP="007D796B">
            <w:pPr>
              <w:rPr>
                <w:rFonts w:ascii="Arial" w:hAnsi="Arial" w:cs="Arial"/>
              </w:rPr>
            </w:pPr>
          </w:p>
          <w:p w14:paraId="77398E3F" w14:textId="77777777" w:rsidR="00BF24F4" w:rsidRPr="00535FC6" w:rsidRDefault="00BF24F4" w:rsidP="007D796B">
            <w:pPr>
              <w:rPr>
                <w:rFonts w:ascii="Arial" w:hAnsi="Arial" w:cs="Arial"/>
              </w:rPr>
            </w:pPr>
            <w:r w:rsidRPr="00535FC6">
              <w:rPr>
                <w:rFonts w:ascii="Arial" w:hAnsi="Arial" w:cs="Arial"/>
              </w:rPr>
              <w:t>Also, allowing the pupils to share their understanding in the class allowed other students to understand different opinions on the topic broadening their knowledge of the topic.</w:t>
            </w:r>
          </w:p>
          <w:p w14:paraId="00664530" w14:textId="77777777" w:rsidR="00BF24F4" w:rsidRPr="00535FC6" w:rsidRDefault="00BF24F4" w:rsidP="007D796B">
            <w:pPr>
              <w:rPr>
                <w:rFonts w:ascii="Arial" w:hAnsi="Arial" w:cs="Arial"/>
              </w:rPr>
            </w:pPr>
          </w:p>
        </w:tc>
      </w:tr>
    </w:tbl>
    <w:p w14:paraId="6CA84D20" w14:textId="1F602C90" w:rsidR="00BF24F4" w:rsidRDefault="00BF24F4" w:rsidP="001E4270">
      <w:pPr>
        <w:spacing w:before="100" w:beforeAutospacing="1" w:after="100" w:afterAutospacing="1"/>
        <w:rPr>
          <w:rFonts w:asciiTheme="minorHAnsi" w:hAnsiTheme="minorHAnsi" w:cstheme="minorHAnsi"/>
          <w:color w:val="000000" w:themeColor="text1"/>
          <w:sz w:val="32"/>
          <w:szCs w:val="32"/>
        </w:rPr>
      </w:pPr>
    </w:p>
    <w:p w14:paraId="479A43DD" w14:textId="6F22006C" w:rsidR="00BF24F4" w:rsidRPr="00535FC6" w:rsidRDefault="00BF24F4" w:rsidP="001E4270">
      <w:pPr>
        <w:spacing w:before="100" w:beforeAutospacing="1" w:after="100" w:afterAutospacing="1"/>
        <w:rPr>
          <w:rFonts w:ascii="Arial" w:hAnsi="Arial" w:cs="Arial"/>
          <w:b/>
          <w:bCs/>
          <w:color w:val="000000" w:themeColor="text1"/>
        </w:rPr>
      </w:pPr>
      <w:r w:rsidRPr="00535FC6">
        <w:rPr>
          <w:rFonts w:ascii="Arial" w:hAnsi="Arial" w:cs="Arial"/>
          <w:b/>
          <w:bCs/>
          <w:color w:val="000000" w:themeColor="text1"/>
        </w:rPr>
        <w:t>Appendix C</w:t>
      </w:r>
    </w:p>
    <w:p w14:paraId="7EA12A6D" w14:textId="77777777" w:rsidR="00BF24F4" w:rsidRPr="00535FC6" w:rsidRDefault="00BF24F4" w:rsidP="00BF24F4">
      <w:pPr>
        <w:jc w:val="both"/>
        <w:rPr>
          <w:rFonts w:ascii="Arial" w:hAnsi="Arial" w:cs="Arial"/>
          <w:b/>
          <w:bCs/>
        </w:rPr>
      </w:pPr>
      <w:r w:rsidRPr="00535FC6">
        <w:rPr>
          <w:rFonts w:ascii="Arial" w:hAnsi="Arial" w:cs="Arial"/>
          <w:b/>
          <w:bCs/>
        </w:rPr>
        <w:t>OBSERVATION / FIELD NOTES</w:t>
      </w:r>
    </w:p>
    <w:p w14:paraId="07E59D3C" w14:textId="77777777" w:rsidR="00BF24F4" w:rsidRPr="00535FC6" w:rsidRDefault="00BF24F4" w:rsidP="00BF24F4">
      <w:pPr>
        <w:rPr>
          <w:rFonts w:ascii="Arial" w:hAnsi="Arial" w:cs="Arial"/>
        </w:rPr>
      </w:pPr>
      <w:r w:rsidRPr="00535FC6">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BF24F4" w:rsidRPr="00535FC6" w14:paraId="7C78463F" w14:textId="77777777" w:rsidTr="007D796B">
        <w:tc>
          <w:tcPr>
            <w:tcW w:w="8926" w:type="dxa"/>
          </w:tcPr>
          <w:p w14:paraId="0ECDCBCF" w14:textId="2D9D3B0B" w:rsidR="00BF24F4" w:rsidRPr="00535FC6" w:rsidRDefault="00BF24F4" w:rsidP="007D796B">
            <w:pPr>
              <w:rPr>
                <w:rFonts w:ascii="Arial" w:hAnsi="Arial" w:cs="Arial"/>
              </w:rPr>
            </w:pPr>
            <w:r w:rsidRPr="00535FC6">
              <w:rPr>
                <w:rFonts w:ascii="Arial" w:hAnsi="Arial" w:cs="Arial"/>
              </w:rPr>
              <w:t>Date and time, year group:</w:t>
            </w:r>
          </w:p>
          <w:p w14:paraId="69168C09" w14:textId="77777777" w:rsidR="00535FC6" w:rsidRPr="00535FC6" w:rsidRDefault="00535FC6" w:rsidP="00535FC6">
            <w:pPr>
              <w:rPr>
                <w:rFonts w:ascii="Arial" w:hAnsi="Arial" w:cs="Arial"/>
              </w:rPr>
            </w:pPr>
          </w:p>
          <w:p w14:paraId="7E36B177" w14:textId="603EECFD" w:rsidR="00535FC6" w:rsidRPr="00535FC6" w:rsidRDefault="00535FC6" w:rsidP="00535FC6">
            <w:pPr>
              <w:rPr>
                <w:rFonts w:ascii="Arial" w:hAnsi="Arial" w:cs="Arial"/>
              </w:rPr>
            </w:pPr>
            <w:r w:rsidRPr="00535FC6">
              <w:rPr>
                <w:rFonts w:ascii="Arial" w:hAnsi="Arial" w:cs="Arial"/>
              </w:rPr>
              <w:t>Date: 28/09/2020</w:t>
            </w:r>
          </w:p>
          <w:p w14:paraId="1343213D" w14:textId="4379E126" w:rsidR="00535FC6" w:rsidRPr="00535FC6" w:rsidRDefault="00535FC6" w:rsidP="00535FC6">
            <w:pPr>
              <w:rPr>
                <w:rFonts w:ascii="Arial" w:hAnsi="Arial" w:cs="Arial"/>
              </w:rPr>
            </w:pPr>
            <w:r w:rsidRPr="00535FC6">
              <w:rPr>
                <w:rFonts w:ascii="Arial" w:hAnsi="Arial" w:cs="Arial"/>
              </w:rPr>
              <w:t>Time: 12:30 pm</w:t>
            </w:r>
          </w:p>
          <w:p w14:paraId="115ED025" w14:textId="77777777" w:rsidR="00535FC6" w:rsidRPr="00535FC6" w:rsidRDefault="00535FC6" w:rsidP="00535FC6">
            <w:pPr>
              <w:rPr>
                <w:rFonts w:ascii="Arial" w:hAnsi="Arial" w:cs="Arial"/>
              </w:rPr>
            </w:pPr>
            <w:r w:rsidRPr="00535FC6">
              <w:rPr>
                <w:rFonts w:ascii="Arial" w:hAnsi="Arial" w:cs="Arial"/>
              </w:rPr>
              <w:t>Year Group: Year 6</w:t>
            </w:r>
          </w:p>
          <w:p w14:paraId="081082D8" w14:textId="77777777" w:rsidR="00BF24F4" w:rsidRPr="00535FC6" w:rsidRDefault="00BF24F4" w:rsidP="007D796B">
            <w:pPr>
              <w:rPr>
                <w:rFonts w:ascii="Arial" w:hAnsi="Arial" w:cs="Arial"/>
              </w:rPr>
            </w:pPr>
          </w:p>
        </w:tc>
      </w:tr>
      <w:tr w:rsidR="00BF24F4" w:rsidRPr="00535FC6" w14:paraId="257DFF4C" w14:textId="77777777" w:rsidTr="007D796B">
        <w:tc>
          <w:tcPr>
            <w:tcW w:w="8926" w:type="dxa"/>
          </w:tcPr>
          <w:p w14:paraId="2D2BDE6B" w14:textId="77777777" w:rsidR="00BF24F4" w:rsidRPr="00535FC6" w:rsidRDefault="00BF24F4" w:rsidP="007D796B">
            <w:pPr>
              <w:rPr>
                <w:rFonts w:ascii="Arial" w:hAnsi="Arial" w:cs="Arial"/>
              </w:rPr>
            </w:pPr>
            <w:r w:rsidRPr="00535FC6">
              <w:rPr>
                <w:rFonts w:ascii="Arial" w:hAnsi="Arial" w:cs="Arial"/>
                <w:b/>
              </w:rPr>
              <w:t>Lesson details:</w:t>
            </w:r>
            <w:r w:rsidRPr="00535FC6">
              <w:rPr>
                <w:rFonts w:ascii="Arial" w:hAnsi="Arial" w:cs="Arial"/>
              </w:rPr>
              <w:t xml:space="preserve"> (Context and focus -/</w:t>
            </w:r>
            <w:proofErr w:type="spellStart"/>
            <w:r w:rsidRPr="00535FC6">
              <w:rPr>
                <w:rFonts w:ascii="Arial" w:hAnsi="Arial" w:cs="Arial"/>
              </w:rPr>
              <w:t>AoLE</w:t>
            </w:r>
            <w:proofErr w:type="spellEnd"/>
            <w:r w:rsidRPr="00535FC6">
              <w:rPr>
                <w:rFonts w:ascii="Arial" w:hAnsi="Arial" w:cs="Arial"/>
              </w:rPr>
              <w:t>/subject- is it near start of end of unit of study? Indoors/outdoors? Ability range? Any particularly relevant information).</w:t>
            </w:r>
          </w:p>
          <w:p w14:paraId="07006858" w14:textId="77777777" w:rsidR="00BF24F4" w:rsidRPr="00535FC6" w:rsidRDefault="00BF24F4" w:rsidP="007D796B">
            <w:pPr>
              <w:rPr>
                <w:rFonts w:ascii="Arial" w:hAnsi="Arial" w:cs="Arial"/>
              </w:rPr>
            </w:pPr>
          </w:p>
          <w:p w14:paraId="35AFB7A9" w14:textId="2EB76159" w:rsidR="00BF24F4" w:rsidRPr="00535FC6" w:rsidRDefault="00BF24F4" w:rsidP="007D796B">
            <w:pPr>
              <w:rPr>
                <w:rFonts w:ascii="Arial" w:hAnsi="Arial" w:cs="Arial"/>
              </w:rPr>
            </w:pPr>
            <w:r w:rsidRPr="00535FC6">
              <w:rPr>
                <w:rFonts w:ascii="Arial" w:hAnsi="Arial" w:cs="Arial"/>
              </w:rPr>
              <w:t xml:space="preserve">The third lesson observed was a science lesson </w:t>
            </w:r>
            <w:r w:rsidR="00440A47" w:rsidRPr="00535FC6">
              <w:rPr>
                <w:rFonts w:ascii="Arial" w:hAnsi="Arial" w:cs="Arial"/>
              </w:rPr>
              <w:t>specifically</w:t>
            </w:r>
            <w:r w:rsidRPr="00535FC6">
              <w:rPr>
                <w:rFonts w:ascii="Arial" w:hAnsi="Arial" w:cs="Arial"/>
              </w:rPr>
              <w:t xml:space="preserve"> focusing on the topic of ‘light’. The class observed was year 6 and consisted of 28 pupils with a wide range of learning abilities. This was their third lesson of the day straight after lunch.</w:t>
            </w:r>
          </w:p>
          <w:p w14:paraId="326345EA" w14:textId="77777777" w:rsidR="00BF24F4" w:rsidRPr="00535FC6" w:rsidRDefault="00BF24F4" w:rsidP="007D796B">
            <w:pPr>
              <w:rPr>
                <w:rFonts w:ascii="Arial" w:hAnsi="Arial" w:cs="Arial"/>
              </w:rPr>
            </w:pPr>
          </w:p>
        </w:tc>
      </w:tr>
      <w:tr w:rsidR="00BF24F4" w:rsidRPr="00535FC6" w14:paraId="5185FCC9" w14:textId="77777777" w:rsidTr="007D796B">
        <w:tc>
          <w:tcPr>
            <w:tcW w:w="8926" w:type="dxa"/>
          </w:tcPr>
          <w:p w14:paraId="6DB7BF8D" w14:textId="77777777" w:rsidR="00BF24F4" w:rsidRPr="00535FC6" w:rsidRDefault="00BF24F4" w:rsidP="007D796B">
            <w:pPr>
              <w:rPr>
                <w:rFonts w:ascii="Arial" w:hAnsi="Arial" w:cs="Arial"/>
                <w:b/>
                <w:bCs/>
                <w:lang w:val="en-US"/>
              </w:rPr>
            </w:pPr>
            <w:r w:rsidRPr="00535FC6">
              <w:rPr>
                <w:rFonts w:ascii="Arial" w:hAnsi="Arial" w:cs="Arial"/>
                <w:b/>
                <w:bCs/>
                <w:lang w:val="en-US"/>
              </w:rPr>
              <w:t>Classroom culture</w:t>
            </w:r>
          </w:p>
          <w:p w14:paraId="3D3C8639" w14:textId="77777777" w:rsidR="00BF24F4" w:rsidRPr="00535FC6" w:rsidRDefault="00BF24F4" w:rsidP="007D796B">
            <w:pPr>
              <w:rPr>
                <w:rFonts w:ascii="Arial" w:hAnsi="Arial" w:cs="Arial"/>
                <w:bCs/>
                <w:lang w:val="en-US"/>
              </w:rPr>
            </w:pPr>
            <w:r w:rsidRPr="00535FC6">
              <w:rPr>
                <w:rFonts w:ascii="Arial" w:hAnsi="Arial" w:cs="Arial"/>
                <w:bCs/>
                <w:lang w:val="en-US"/>
              </w:rPr>
              <w:t xml:space="preserve">(What is the classroom ‘vibe.’? What do attitudes, dispositions, </w:t>
            </w:r>
            <w:proofErr w:type="spellStart"/>
            <w:r w:rsidRPr="00535FC6">
              <w:rPr>
                <w:rFonts w:ascii="Arial" w:hAnsi="Arial" w:cs="Arial"/>
                <w:bCs/>
                <w:lang w:val="en-US"/>
              </w:rPr>
              <w:t>behaviours</w:t>
            </w:r>
            <w:proofErr w:type="spellEnd"/>
            <w:r w:rsidRPr="00535FC6">
              <w:rPr>
                <w:rFonts w:ascii="Arial" w:hAnsi="Arial" w:cs="Arial"/>
                <w:bCs/>
                <w:lang w:val="en-US"/>
              </w:rPr>
              <w:t xml:space="preserve"> towards learning seem like at this point in time?)</w:t>
            </w:r>
          </w:p>
          <w:p w14:paraId="55F6183D" w14:textId="77777777" w:rsidR="00BF24F4" w:rsidRPr="00535FC6" w:rsidRDefault="00BF24F4" w:rsidP="007D796B">
            <w:pPr>
              <w:rPr>
                <w:rFonts w:ascii="Arial" w:hAnsi="Arial" w:cs="Arial"/>
                <w:bCs/>
                <w:lang w:val="en-US"/>
              </w:rPr>
            </w:pPr>
          </w:p>
          <w:p w14:paraId="5D0CCCB3" w14:textId="77777777" w:rsidR="00BF24F4" w:rsidRPr="00535FC6" w:rsidRDefault="00BF24F4" w:rsidP="007D796B">
            <w:pPr>
              <w:rPr>
                <w:rFonts w:ascii="Arial" w:hAnsi="Arial" w:cs="Arial"/>
                <w:bCs/>
                <w:lang w:val="en-US"/>
              </w:rPr>
            </w:pPr>
            <w:r w:rsidRPr="00535FC6">
              <w:rPr>
                <w:rFonts w:ascii="Arial" w:hAnsi="Arial" w:cs="Arial"/>
                <w:bCs/>
                <w:lang w:val="en-US"/>
              </w:rPr>
              <w:t>After observing the pupils entering the room it was clear to identify that the pupils were very energetic because they had just come back from lunch. However, towards the second half of the lesson this energetic ‘vibe’ seemed to go. Pupils then seemed to be tired and less engaged in the lesson.</w:t>
            </w:r>
          </w:p>
          <w:p w14:paraId="3CD1A3CE" w14:textId="77777777" w:rsidR="00BF24F4" w:rsidRPr="00535FC6" w:rsidRDefault="00BF24F4" w:rsidP="00BF24F4">
            <w:pPr>
              <w:rPr>
                <w:rFonts w:ascii="Arial" w:hAnsi="Arial" w:cs="Arial"/>
              </w:rPr>
            </w:pPr>
          </w:p>
        </w:tc>
      </w:tr>
      <w:tr w:rsidR="00BF24F4" w:rsidRPr="00535FC6" w14:paraId="1F64AFA4" w14:textId="77777777" w:rsidTr="007D796B">
        <w:tc>
          <w:tcPr>
            <w:tcW w:w="8926" w:type="dxa"/>
          </w:tcPr>
          <w:p w14:paraId="1C3F9AE4" w14:textId="77777777" w:rsidR="00BF24F4" w:rsidRPr="00535FC6" w:rsidRDefault="00BF24F4" w:rsidP="007D796B">
            <w:pPr>
              <w:rPr>
                <w:rFonts w:ascii="Arial" w:hAnsi="Arial" w:cs="Arial"/>
                <w:b/>
              </w:rPr>
            </w:pPr>
            <w:r w:rsidRPr="00535FC6">
              <w:rPr>
                <w:rFonts w:ascii="Arial" w:hAnsi="Arial" w:cs="Arial"/>
                <w:b/>
              </w:rPr>
              <w:t>Objectives</w:t>
            </w:r>
          </w:p>
          <w:p w14:paraId="4F25D792" w14:textId="77777777" w:rsidR="00BF24F4" w:rsidRPr="00535FC6" w:rsidRDefault="00BF24F4" w:rsidP="007D796B">
            <w:pPr>
              <w:rPr>
                <w:rFonts w:ascii="Arial" w:hAnsi="Arial" w:cs="Arial"/>
              </w:rPr>
            </w:pPr>
            <w:r w:rsidRPr="00535FC6">
              <w:rPr>
                <w:rFonts w:ascii="Arial" w:hAnsi="Arial" w:cs="Arial"/>
              </w:rPr>
              <w:t>(What happens in the environment that communicates the purpose of the experiences?  What can be observed regarding the way lesson activities relate to these purposes?</w:t>
            </w:r>
          </w:p>
          <w:p w14:paraId="79CBE576" w14:textId="77777777" w:rsidR="00BF24F4" w:rsidRPr="00535FC6" w:rsidRDefault="00BF24F4" w:rsidP="007D796B">
            <w:pPr>
              <w:rPr>
                <w:rFonts w:ascii="Arial" w:hAnsi="Arial" w:cs="Arial"/>
              </w:rPr>
            </w:pPr>
          </w:p>
          <w:p w14:paraId="2B906348" w14:textId="77777777" w:rsidR="00BF24F4" w:rsidRPr="00535FC6" w:rsidRDefault="00BF24F4" w:rsidP="007D796B">
            <w:pPr>
              <w:rPr>
                <w:rFonts w:ascii="Arial" w:hAnsi="Arial" w:cs="Arial"/>
              </w:rPr>
            </w:pPr>
            <w:r w:rsidRPr="00535FC6">
              <w:rPr>
                <w:rFonts w:ascii="Arial" w:hAnsi="Arial" w:cs="Arial"/>
              </w:rPr>
              <w:t>The teacher visually presented the objectives on the interactive board throughout the duration of this class. This seemed like an effective method that allowed the pupils to access the work when they needed it.</w:t>
            </w:r>
          </w:p>
          <w:p w14:paraId="62DBA563" w14:textId="0D059E23" w:rsidR="00BF24F4" w:rsidRPr="00535FC6" w:rsidRDefault="00BF24F4" w:rsidP="007D796B">
            <w:pPr>
              <w:rPr>
                <w:rFonts w:ascii="Arial" w:hAnsi="Arial" w:cs="Arial"/>
              </w:rPr>
            </w:pPr>
          </w:p>
        </w:tc>
      </w:tr>
      <w:tr w:rsidR="00BF24F4" w:rsidRPr="00535FC6" w14:paraId="626C9985" w14:textId="77777777" w:rsidTr="007D796B">
        <w:tc>
          <w:tcPr>
            <w:tcW w:w="8926" w:type="dxa"/>
          </w:tcPr>
          <w:p w14:paraId="74B2F6E6" w14:textId="77777777" w:rsidR="00BF24F4" w:rsidRPr="00535FC6" w:rsidRDefault="00BF24F4" w:rsidP="007D796B">
            <w:pPr>
              <w:rPr>
                <w:rFonts w:ascii="Arial" w:hAnsi="Arial" w:cs="Arial"/>
                <w:b/>
              </w:rPr>
            </w:pPr>
            <w:r w:rsidRPr="00535FC6">
              <w:rPr>
                <w:rFonts w:ascii="Arial" w:hAnsi="Arial" w:cs="Arial"/>
                <w:b/>
              </w:rPr>
              <w:lastRenderedPageBreak/>
              <w:t>Direction</w:t>
            </w:r>
          </w:p>
          <w:p w14:paraId="4F9557D8" w14:textId="3DD21375" w:rsidR="00BF24F4" w:rsidRPr="00535FC6" w:rsidRDefault="00BF24F4" w:rsidP="007D796B">
            <w:pPr>
              <w:rPr>
                <w:rFonts w:ascii="Arial" w:hAnsi="Arial" w:cs="Arial"/>
              </w:rPr>
            </w:pPr>
            <w:r w:rsidRPr="00535FC6">
              <w:rPr>
                <w:rFonts w:ascii="Arial" w:hAnsi="Arial" w:cs="Arial"/>
              </w:rPr>
              <w:t xml:space="preserve">(What can be observed that helps learners understand what they are engaging in?  What in the environment helps them understand how to achieve well)? </w:t>
            </w:r>
          </w:p>
          <w:p w14:paraId="6E08F46B" w14:textId="77777777" w:rsidR="00AC76AF" w:rsidRDefault="00AC76AF" w:rsidP="007D796B">
            <w:pPr>
              <w:rPr>
                <w:rFonts w:ascii="Arial" w:hAnsi="Arial" w:cs="Arial"/>
              </w:rPr>
            </w:pPr>
          </w:p>
          <w:p w14:paraId="2F57EBD0" w14:textId="3366138E" w:rsidR="00BF24F4" w:rsidRPr="00535FC6" w:rsidRDefault="00BF24F4" w:rsidP="007D796B">
            <w:pPr>
              <w:rPr>
                <w:rFonts w:ascii="Arial" w:hAnsi="Arial" w:cs="Arial"/>
              </w:rPr>
            </w:pPr>
            <w:r w:rsidRPr="00535FC6">
              <w:rPr>
                <w:rFonts w:ascii="Arial" w:hAnsi="Arial" w:cs="Arial"/>
              </w:rPr>
              <w:t xml:space="preserve">In this lesson the teacher completed an experiment. The pupils seemed to enjoy watching the experiment and all pupils were interested and engaged at this point in time. However, when the experiment </w:t>
            </w:r>
            <w:r w:rsidR="00440A47" w:rsidRPr="00535FC6">
              <w:rPr>
                <w:rFonts w:ascii="Arial" w:hAnsi="Arial" w:cs="Arial"/>
              </w:rPr>
              <w:t>finished</w:t>
            </w:r>
            <w:r w:rsidRPr="00535FC6">
              <w:rPr>
                <w:rFonts w:ascii="Arial" w:hAnsi="Arial" w:cs="Arial"/>
              </w:rPr>
              <w:t xml:space="preserve"> and it came to </w:t>
            </w:r>
            <w:proofErr w:type="gramStart"/>
            <w:r w:rsidRPr="00535FC6">
              <w:rPr>
                <w:rFonts w:ascii="Arial" w:hAnsi="Arial" w:cs="Arial"/>
              </w:rPr>
              <w:t>writing</w:t>
            </w:r>
            <w:proofErr w:type="gramEnd"/>
            <w:r w:rsidRPr="00535FC6">
              <w:rPr>
                <w:rFonts w:ascii="Arial" w:hAnsi="Arial" w:cs="Arial"/>
              </w:rPr>
              <w:t xml:space="preserve"> about what had happened in the experiment, the pupils seemed to be less interested.</w:t>
            </w:r>
          </w:p>
          <w:p w14:paraId="1AA90D36" w14:textId="77777777" w:rsidR="00BF24F4" w:rsidRPr="00535FC6" w:rsidRDefault="00BF24F4" w:rsidP="007D796B">
            <w:pPr>
              <w:rPr>
                <w:rFonts w:ascii="Arial" w:hAnsi="Arial" w:cs="Arial"/>
              </w:rPr>
            </w:pPr>
          </w:p>
        </w:tc>
      </w:tr>
      <w:tr w:rsidR="00BF24F4" w:rsidRPr="00535FC6" w14:paraId="3A86F185" w14:textId="77777777" w:rsidTr="007D796B">
        <w:tc>
          <w:tcPr>
            <w:tcW w:w="8926" w:type="dxa"/>
          </w:tcPr>
          <w:p w14:paraId="7B4A7966" w14:textId="77777777" w:rsidR="00BF24F4" w:rsidRPr="00535FC6" w:rsidRDefault="00BF24F4" w:rsidP="007D796B">
            <w:pPr>
              <w:rPr>
                <w:rFonts w:ascii="Arial" w:hAnsi="Arial" w:cs="Arial"/>
                <w:b/>
              </w:rPr>
            </w:pPr>
            <w:r w:rsidRPr="00535FC6">
              <w:rPr>
                <w:rFonts w:ascii="Arial" w:hAnsi="Arial" w:cs="Arial"/>
                <w:b/>
              </w:rPr>
              <w:t>Access and challenge</w:t>
            </w:r>
          </w:p>
          <w:p w14:paraId="73204872" w14:textId="77777777" w:rsidR="00BF24F4" w:rsidRPr="00535FC6" w:rsidRDefault="00BF24F4" w:rsidP="007D796B">
            <w:pPr>
              <w:rPr>
                <w:rFonts w:ascii="Arial" w:hAnsi="Arial" w:cs="Arial"/>
              </w:rPr>
            </w:pPr>
            <w:r w:rsidRPr="00535FC6">
              <w:rPr>
                <w:rFonts w:ascii="Arial" w:hAnsi="Arial" w:cs="Arial"/>
              </w:rPr>
              <w:t xml:space="preserve"> (What can be observed in the environment that enables engagement of learners? What can be observed regarding levels of challenge?</w:t>
            </w:r>
          </w:p>
          <w:p w14:paraId="38882A23" w14:textId="77777777" w:rsidR="00BF24F4" w:rsidRPr="00535FC6" w:rsidRDefault="00BF24F4" w:rsidP="007D796B">
            <w:pPr>
              <w:rPr>
                <w:rFonts w:ascii="Arial" w:hAnsi="Arial" w:cs="Arial"/>
              </w:rPr>
            </w:pPr>
          </w:p>
          <w:p w14:paraId="5AC549C5" w14:textId="4D0732B9" w:rsidR="00BF24F4" w:rsidRPr="00535FC6" w:rsidRDefault="00BF24F4" w:rsidP="007D796B">
            <w:pPr>
              <w:rPr>
                <w:rFonts w:ascii="Arial" w:hAnsi="Arial" w:cs="Arial"/>
              </w:rPr>
            </w:pPr>
            <w:r w:rsidRPr="00535FC6">
              <w:rPr>
                <w:rFonts w:ascii="Arial" w:hAnsi="Arial" w:cs="Arial"/>
              </w:rPr>
              <w:t>The lesson was accessible to all learners as the pupils could observe the experiment taking place. No differentiation was needed in this task as it was not too difficult for any of the learners, so all pupils could complete.</w:t>
            </w:r>
          </w:p>
          <w:p w14:paraId="64A57503" w14:textId="77777777" w:rsidR="00BF24F4" w:rsidRPr="00535FC6" w:rsidRDefault="00BF24F4" w:rsidP="007D796B">
            <w:pPr>
              <w:rPr>
                <w:rFonts w:ascii="Arial" w:hAnsi="Arial" w:cs="Arial"/>
              </w:rPr>
            </w:pPr>
          </w:p>
        </w:tc>
      </w:tr>
      <w:tr w:rsidR="00BF24F4" w:rsidRPr="00535FC6" w14:paraId="189FBFE0" w14:textId="77777777" w:rsidTr="007D796B">
        <w:tc>
          <w:tcPr>
            <w:tcW w:w="8926" w:type="dxa"/>
          </w:tcPr>
          <w:p w14:paraId="65EC57B3" w14:textId="77777777" w:rsidR="00BF24F4" w:rsidRPr="00535FC6" w:rsidRDefault="00BF24F4" w:rsidP="007D796B">
            <w:pPr>
              <w:rPr>
                <w:rFonts w:ascii="Arial" w:hAnsi="Arial" w:cs="Arial"/>
                <w:b/>
              </w:rPr>
            </w:pPr>
            <w:r w:rsidRPr="00535FC6">
              <w:rPr>
                <w:rFonts w:ascii="Arial" w:hAnsi="Arial" w:cs="Arial"/>
                <w:b/>
              </w:rPr>
              <w:t>Assessment</w:t>
            </w:r>
          </w:p>
          <w:p w14:paraId="36ED6CCF" w14:textId="77777777" w:rsidR="00BF24F4" w:rsidRPr="00535FC6" w:rsidRDefault="00BF24F4" w:rsidP="007D796B">
            <w:pPr>
              <w:rPr>
                <w:rFonts w:ascii="Arial" w:hAnsi="Arial" w:cs="Arial"/>
              </w:rPr>
            </w:pPr>
            <w:r w:rsidRPr="00535FC6">
              <w:rPr>
                <w:rFonts w:ascii="Arial" w:hAnsi="Arial" w:cs="Arial"/>
              </w:rPr>
              <w:t>(Can anything be observed about how student’s existing knowledge is used?  Can anything be observed regarding the development of knowledge during or after the experience)?</w:t>
            </w:r>
          </w:p>
          <w:p w14:paraId="4D740190" w14:textId="77777777" w:rsidR="00BF24F4" w:rsidRPr="00535FC6" w:rsidRDefault="00BF24F4" w:rsidP="007D796B">
            <w:pPr>
              <w:rPr>
                <w:rFonts w:ascii="Arial" w:hAnsi="Arial" w:cs="Arial"/>
              </w:rPr>
            </w:pPr>
          </w:p>
          <w:p w14:paraId="766CCC46" w14:textId="77777777" w:rsidR="00BF24F4" w:rsidRPr="00535FC6" w:rsidRDefault="00BF24F4" w:rsidP="007D796B">
            <w:pPr>
              <w:rPr>
                <w:rFonts w:ascii="Arial" w:hAnsi="Arial" w:cs="Arial"/>
              </w:rPr>
            </w:pPr>
            <w:r w:rsidRPr="00535FC6">
              <w:rPr>
                <w:rFonts w:ascii="Arial" w:hAnsi="Arial" w:cs="Arial"/>
              </w:rPr>
              <w:t>Assessment was carried out by the teacher when she asked open questions. This allowed the pupils to explain what had happened in the experiment and why they think it happened.</w:t>
            </w:r>
          </w:p>
          <w:p w14:paraId="46E586E6" w14:textId="77777777" w:rsidR="00BF24F4" w:rsidRPr="00535FC6" w:rsidRDefault="00BF24F4" w:rsidP="007D796B">
            <w:pPr>
              <w:rPr>
                <w:rFonts w:ascii="Arial" w:hAnsi="Arial" w:cs="Arial"/>
              </w:rPr>
            </w:pPr>
          </w:p>
          <w:p w14:paraId="6E750DED" w14:textId="77777777" w:rsidR="00BF24F4" w:rsidRPr="00535FC6" w:rsidRDefault="00BF24F4" w:rsidP="007D796B">
            <w:pPr>
              <w:rPr>
                <w:rFonts w:ascii="Arial" w:hAnsi="Arial" w:cs="Arial"/>
              </w:rPr>
            </w:pPr>
            <w:r w:rsidRPr="00535FC6">
              <w:rPr>
                <w:rFonts w:ascii="Arial" w:hAnsi="Arial" w:cs="Arial"/>
              </w:rPr>
              <w:t>The teacher also asked the pupils to write what had happened in the experiment in their books so the teacher could assess learning by marking them at a later date.</w:t>
            </w:r>
          </w:p>
          <w:p w14:paraId="45BA56C6" w14:textId="77777777" w:rsidR="00BF24F4" w:rsidRPr="00535FC6" w:rsidRDefault="00BF24F4" w:rsidP="007D796B">
            <w:pPr>
              <w:rPr>
                <w:rFonts w:ascii="Arial" w:hAnsi="Arial" w:cs="Arial"/>
              </w:rPr>
            </w:pPr>
          </w:p>
        </w:tc>
      </w:tr>
      <w:tr w:rsidR="00BF24F4" w:rsidRPr="00535FC6" w14:paraId="3EA26F24" w14:textId="77777777" w:rsidTr="007D796B">
        <w:tc>
          <w:tcPr>
            <w:tcW w:w="8926" w:type="dxa"/>
          </w:tcPr>
          <w:p w14:paraId="4390B4F7" w14:textId="77777777" w:rsidR="00BF24F4" w:rsidRPr="00535FC6" w:rsidRDefault="00BF24F4" w:rsidP="007D796B">
            <w:pPr>
              <w:rPr>
                <w:rFonts w:ascii="Arial" w:hAnsi="Arial" w:cs="Arial"/>
                <w:b/>
              </w:rPr>
            </w:pPr>
            <w:r w:rsidRPr="00535FC6">
              <w:rPr>
                <w:rFonts w:ascii="Arial" w:hAnsi="Arial" w:cs="Arial"/>
                <w:b/>
              </w:rPr>
              <w:t>Specifics / Critical Incidents</w:t>
            </w:r>
          </w:p>
          <w:p w14:paraId="217B313D" w14:textId="77777777" w:rsidR="00BF24F4" w:rsidRPr="00535FC6" w:rsidRDefault="00BF24F4" w:rsidP="007D796B">
            <w:pPr>
              <w:rPr>
                <w:rFonts w:ascii="Arial" w:hAnsi="Arial" w:cs="Arial"/>
              </w:rPr>
            </w:pPr>
            <w:r w:rsidRPr="00535FC6">
              <w:rPr>
                <w:rFonts w:ascii="Arial" w:hAnsi="Arial" w:cs="Arial"/>
              </w:rPr>
              <w:t xml:space="preserve"> (Are there moments which cause you to consider aspects of practice when you come across them in future teaching)?</w:t>
            </w:r>
          </w:p>
          <w:p w14:paraId="0E1CABE8" w14:textId="77777777" w:rsidR="00BF24F4" w:rsidRPr="00535FC6" w:rsidRDefault="00BF24F4" w:rsidP="007D796B">
            <w:pPr>
              <w:rPr>
                <w:rFonts w:ascii="Arial" w:hAnsi="Arial" w:cs="Arial"/>
              </w:rPr>
            </w:pPr>
          </w:p>
          <w:p w14:paraId="7CFBA657" w14:textId="77777777" w:rsidR="00BF24F4" w:rsidRPr="00535FC6" w:rsidRDefault="00BF24F4" w:rsidP="007D796B">
            <w:pPr>
              <w:rPr>
                <w:rFonts w:ascii="Arial" w:hAnsi="Arial" w:cs="Arial"/>
              </w:rPr>
            </w:pPr>
            <w:r w:rsidRPr="00535FC6">
              <w:rPr>
                <w:rFonts w:ascii="Arial" w:hAnsi="Arial" w:cs="Arial"/>
              </w:rPr>
              <w:t>The teacher allowed a pupil to leave the classroom while she was describing a task that she wanted them to complete. The pupil came back to the class not knowing what to do. This outlined the importance that all pupils should present when instructions are given and to only allow pupils to leave the classroom after the instructions are given.</w:t>
            </w:r>
          </w:p>
          <w:p w14:paraId="43CA300E" w14:textId="77777777" w:rsidR="00BF24F4" w:rsidRPr="00535FC6" w:rsidRDefault="00BF24F4" w:rsidP="007D796B">
            <w:pPr>
              <w:rPr>
                <w:rFonts w:ascii="Arial" w:hAnsi="Arial" w:cs="Arial"/>
              </w:rPr>
            </w:pPr>
          </w:p>
        </w:tc>
      </w:tr>
    </w:tbl>
    <w:p w14:paraId="06771FC8" w14:textId="5D3D8E55" w:rsidR="00BF24F4" w:rsidRDefault="00BF24F4" w:rsidP="001E4270">
      <w:pPr>
        <w:spacing w:before="100" w:beforeAutospacing="1" w:after="100" w:afterAutospacing="1"/>
        <w:rPr>
          <w:rFonts w:asciiTheme="minorHAnsi" w:hAnsiTheme="minorHAnsi" w:cstheme="minorHAnsi"/>
          <w:color w:val="000000" w:themeColor="text1"/>
          <w:sz w:val="32"/>
          <w:szCs w:val="32"/>
        </w:rPr>
      </w:pPr>
    </w:p>
    <w:p w14:paraId="45BA3109" w14:textId="77777777" w:rsidR="00934988" w:rsidRDefault="00934988" w:rsidP="001E4270">
      <w:pPr>
        <w:spacing w:before="100" w:beforeAutospacing="1" w:after="100" w:afterAutospacing="1"/>
        <w:rPr>
          <w:rFonts w:ascii="Arial" w:hAnsi="Arial" w:cs="Arial"/>
          <w:b/>
          <w:bCs/>
          <w:color w:val="000000" w:themeColor="text1"/>
        </w:rPr>
      </w:pPr>
    </w:p>
    <w:p w14:paraId="1D8A302B" w14:textId="33079A60" w:rsidR="00BF24F4" w:rsidRPr="00535FC6" w:rsidRDefault="00BF24F4" w:rsidP="001E4270">
      <w:pPr>
        <w:spacing w:before="100" w:beforeAutospacing="1" w:after="100" w:afterAutospacing="1"/>
        <w:rPr>
          <w:rFonts w:ascii="Arial" w:hAnsi="Arial" w:cs="Arial"/>
          <w:b/>
          <w:bCs/>
          <w:color w:val="000000" w:themeColor="text1"/>
        </w:rPr>
      </w:pPr>
      <w:r w:rsidRPr="00535FC6">
        <w:rPr>
          <w:rFonts w:ascii="Arial" w:hAnsi="Arial" w:cs="Arial"/>
          <w:b/>
          <w:bCs/>
          <w:color w:val="000000" w:themeColor="text1"/>
        </w:rPr>
        <w:lastRenderedPageBreak/>
        <w:t>Appendix D</w:t>
      </w:r>
    </w:p>
    <w:p w14:paraId="3594C985" w14:textId="77777777" w:rsidR="00BF24F4" w:rsidRPr="00535FC6" w:rsidRDefault="00BF24F4" w:rsidP="00BF24F4">
      <w:pPr>
        <w:jc w:val="both"/>
        <w:rPr>
          <w:rFonts w:ascii="Arial" w:hAnsi="Arial" w:cs="Arial"/>
          <w:b/>
        </w:rPr>
      </w:pPr>
      <w:r w:rsidRPr="00535FC6">
        <w:rPr>
          <w:rFonts w:ascii="Arial" w:hAnsi="Arial" w:cs="Arial"/>
          <w:b/>
        </w:rPr>
        <w:t>OBSERVATION / FIELD NOTES</w:t>
      </w:r>
    </w:p>
    <w:p w14:paraId="2803C9A3" w14:textId="77777777" w:rsidR="00BF24F4" w:rsidRPr="00535FC6" w:rsidRDefault="00BF24F4" w:rsidP="00BF24F4">
      <w:pPr>
        <w:rPr>
          <w:rFonts w:ascii="Arial" w:hAnsi="Arial" w:cs="Arial"/>
        </w:rPr>
      </w:pPr>
      <w:r w:rsidRPr="00535FC6">
        <w:rPr>
          <w:rFonts w:ascii="Arial" w:hAnsi="Arial" w:cs="Arial"/>
        </w:rPr>
        <w:t>(Questions adapted from Fletcher Wood (2016)</w:t>
      </w:r>
    </w:p>
    <w:tbl>
      <w:tblPr>
        <w:tblStyle w:val="TableGrid"/>
        <w:tblW w:w="0" w:type="auto"/>
        <w:tblLook w:val="04A0" w:firstRow="1" w:lastRow="0" w:firstColumn="1" w:lastColumn="0" w:noHBand="0" w:noVBand="1"/>
      </w:tblPr>
      <w:tblGrid>
        <w:gridCol w:w="8926"/>
      </w:tblGrid>
      <w:tr w:rsidR="00BF24F4" w:rsidRPr="00535FC6" w14:paraId="737CC3D9" w14:textId="77777777" w:rsidTr="007D796B">
        <w:tc>
          <w:tcPr>
            <w:tcW w:w="8926" w:type="dxa"/>
          </w:tcPr>
          <w:p w14:paraId="345B2F48" w14:textId="77777777" w:rsidR="00BF24F4" w:rsidRPr="00535FC6" w:rsidRDefault="00BF24F4" w:rsidP="007D796B">
            <w:pPr>
              <w:rPr>
                <w:rFonts w:ascii="Arial" w:hAnsi="Arial" w:cs="Arial"/>
              </w:rPr>
            </w:pPr>
            <w:r w:rsidRPr="00535FC6">
              <w:rPr>
                <w:rFonts w:ascii="Arial" w:hAnsi="Arial" w:cs="Arial"/>
              </w:rPr>
              <w:t>Date and time, year group:</w:t>
            </w:r>
          </w:p>
          <w:p w14:paraId="766A1F47" w14:textId="77777777" w:rsidR="00535FC6" w:rsidRPr="00535FC6" w:rsidRDefault="00535FC6" w:rsidP="00535FC6">
            <w:pPr>
              <w:rPr>
                <w:rFonts w:ascii="Arial" w:hAnsi="Arial" w:cs="Arial"/>
              </w:rPr>
            </w:pPr>
          </w:p>
          <w:p w14:paraId="7D63CAA5" w14:textId="167DE295" w:rsidR="00535FC6" w:rsidRPr="00535FC6" w:rsidRDefault="00535FC6" w:rsidP="00535FC6">
            <w:pPr>
              <w:rPr>
                <w:rFonts w:ascii="Arial" w:hAnsi="Arial" w:cs="Arial"/>
              </w:rPr>
            </w:pPr>
            <w:r w:rsidRPr="00535FC6">
              <w:rPr>
                <w:rFonts w:ascii="Arial" w:hAnsi="Arial" w:cs="Arial"/>
              </w:rPr>
              <w:t>Date: 28/09/2020</w:t>
            </w:r>
          </w:p>
          <w:p w14:paraId="78620669" w14:textId="299A8BA8" w:rsidR="00535FC6" w:rsidRPr="00535FC6" w:rsidRDefault="00535FC6" w:rsidP="00535FC6">
            <w:pPr>
              <w:rPr>
                <w:rFonts w:ascii="Arial" w:hAnsi="Arial" w:cs="Arial"/>
              </w:rPr>
            </w:pPr>
            <w:r w:rsidRPr="00535FC6">
              <w:rPr>
                <w:rFonts w:ascii="Arial" w:hAnsi="Arial" w:cs="Arial"/>
              </w:rPr>
              <w:t>Time: 1:45 pm</w:t>
            </w:r>
          </w:p>
          <w:p w14:paraId="639CEEB1" w14:textId="77777777" w:rsidR="00535FC6" w:rsidRPr="00535FC6" w:rsidRDefault="00535FC6" w:rsidP="00535FC6">
            <w:pPr>
              <w:rPr>
                <w:rFonts w:ascii="Arial" w:hAnsi="Arial" w:cs="Arial"/>
              </w:rPr>
            </w:pPr>
            <w:r w:rsidRPr="00535FC6">
              <w:rPr>
                <w:rFonts w:ascii="Arial" w:hAnsi="Arial" w:cs="Arial"/>
              </w:rPr>
              <w:t>Year Group: Year 6</w:t>
            </w:r>
          </w:p>
          <w:p w14:paraId="2931B86C" w14:textId="77777777" w:rsidR="00BF24F4" w:rsidRPr="00535FC6" w:rsidRDefault="00BF24F4" w:rsidP="007D796B">
            <w:pPr>
              <w:rPr>
                <w:rFonts w:ascii="Arial" w:hAnsi="Arial" w:cs="Arial"/>
              </w:rPr>
            </w:pPr>
          </w:p>
        </w:tc>
      </w:tr>
      <w:tr w:rsidR="00BF24F4" w:rsidRPr="00535FC6" w14:paraId="2A3DD672" w14:textId="77777777" w:rsidTr="007D796B">
        <w:tc>
          <w:tcPr>
            <w:tcW w:w="8926" w:type="dxa"/>
          </w:tcPr>
          <w:p w14:paraId="14725A04" w14:textId="77777777" w:rsidR="00BF24F4" w:rsidRPr="00535FC6" w:rsidRDefault="00BF24F4" w:rsidP="007D796B">
            <w:pPr>
              <w:rPr>
                <w:rFonts w:ascii="Arial" w:hAnsi="Arial" w:cs="Arial"/>
              </w:rPr>
            </w:pPr>
            <w:r w:rsidRPr="00535FC6">
              <w:rPr>
                <w:rFonts w:ascii="Arial" w:hAnsi="Arial" w:cs="Arial"/>
                <w:b/>
              </w:rPr>
              <w:t>Lesson details:</w:t>
            </w:r>
            <w:r w:rsidRPr="00535FC6">
              <w:rPr>
                <w:rFonts w:ascii="Arial" w:hAnsi="Arial" w:cs="Arial"/>
              </w:rPr>
              <w:t xml:space="preserve"> (Context and focus -/</w:t>
            </w:r>
            <w:proofErr w:type="spellStart"/>
            <w:r w:rsidRPr="00535FC6">
              <w:rPr>
                <w:rFonts w:ascii="Arial" w:hAnsi="Arial" w:cs="Arial"/>
              </w:rPr>
              <w:t>AoLE</w:t>
            </w:r>
            <w:proofErr w:type="spellEnd"/>
            <w:r w:rsidRPr="00535FC6">
              <w:rPr>
                <w:rFonts w:ascii="Arial" w:hAnsi="Arial" w:cs="Arial"/>
              </w:rPr>
              <w:t>/subject- is it near start of end of unit of study? Indoors/outdoors? Ability range? Any particularly relevant information).</w:t>
            </w:r>
          </w:p>
          <w:p w14:paraId="01F3FA70" w14:textId="77777777" w:rsidR="00BF24F4" w:rsidRPr="00535FC6" w:rsidRDefault="00BF24F4" w:rsidP="007D796B">
            <w:pPr>
              <w:rPr>
                <w:rFonts w:ascii="Arial" w:hAnsi="Arial" w:cs="Arial"/>
              </w:rPr>
            </w:pPr>
          </w:p>
          <w:p w14:paraId="583A4DF6" w14:textId="77777777" w:rsidR="00BF24F4" w:rsidRPr="00535FC6" w:rsidRDefault="00BF24F4" w:rsidP="007D796B">
            <w:pPr>
              <w:rPr>
                <w:rFonts w:ascii="Arial" w:hAnsi="Arial" w:cs="Arial"/>
              </w:rPr>
            </w:pPr>
            <w:r w:rsidRPr="00535FC6">
              <w:rPr>
                <w:rFonts w:ascii="Arial" w:hAnsi="Arial" w:cs="Arial"/>
              </w:rPr>
              <w:t xml:space="preserve">The topic of the lesson observed was a year 6 science lesson focusing on the topic of refraction. This was their fourth and final lesson of the day and their second science lesson. The class consisted of 28 pupils with a wide range of learning abilities. </w:t>
            </w:r>
          </w:p>
          <w:p w14:paraId="041EBCCE" w14:textId="50EE1221" w:rsidR="00BF24F4" w:rsidRPr="00535FC6" w:rsidRDefault="00BF24F4" w:rsidP="007D796B">
            <w:pPr>
              <w:rPr>
                <w:rFonts w:ascii="Arial" w:hAnsi="Arial" w:cs="Arial"/>
              </w:rPr>
            </w:pPr>
          </w:p>
        </w:tc>
      </w:tr>
      <w:tr w:rsidR="00BF24F4" w:rsidRPr="00535FC6" w14:paraId="0579E802" w14:textId="77777777" w:rsidTr="007D796B">
        <w:tc>
          <w:tcPr>
            <w:tcW w:w="8926" w:type="dxa"/>
          </w:tcPr>
          <w:p w14:paraId="2158A251" w14:textId="77777777" w:rsidR="00BF24F4" w:rsidRPr="00535FC6" w:rsidRDefault="00BF24F4" w:rsidP="007D796B">
            <w:pPr>
              <w:rPr>
                <w:rFonts w:ascii="Arial" w:hAnsi="Arial" w:cs="Arial"/>
                <w:b/>
                <w:bCs/>
                <w:lang w:val="en-US"/>
              </w:rPr>
            </w:pPr>
            <w:r w:rsidRPr="00535FC6">
              <w:rPr>
                <w:rFonts w:ascii="Arial" w:hAnsi="Arial" w:cs="Arial"/>
                <w:b/>
                <w:bCs/>
                <w:lang w:val="en-US"/>
              </w:rPr>
              <w:t>Classroom culture</w:t>
            </w:r>
          </w:p>
          <w:p w14:paraId="6057BB2A" w14:textId="77777777" w:rsidR="00BF24F4" w:rsidRPr="00535FC6" w:rsidRDefault="00BF24F4" w:rsidP="007D796B">
            <w:pPr>
              <w:rPr>
                <w:rFonts w:ascii="Arial" w:hAnsi="Arial" w:cs="Arial"/>
                <w:bCs/>
                <w:lang w:val="en-US"/>
              </w:rPr>
            </w:pPr>
            <w:r w:rsidRPr="00535FC6">
              <w:rPr>
                <w:rFonts w:ascii="Arial" w:hAnsi="Arial" w:cs="Arial"/>
                <w:bCs/>
                <w:lang w:val="en-US"/>
              </w:rPr>
              <w:t xml:space="preserve">(What is the classroom ‘vibe.’? What do attitudes, dispositions, </w:t>
            </w:r>
            <w:proofErr w:type="spellStart"/>
            <w:r w:rsidRPr="00535FC6">
              <w:rPr>
                <w:rFonts w:ascii="Arial" w:hAnsi="Arial" w:cs="Arial"/>
                <w:bCs/>
                <w:lang w:val="en-US"/>
              </w:rPr>
              <w:t>behaviours</w:t>
            </w:r>
            <w:proofErr w:type="spellEnd"/>
            <w:r w:rsidRPr="00535FC6">
              <w:rPr>
                <w:rFonts w:ascii="Arial" w:hAnsi="Arial" w:cs="Arial"/>
                <w:bCs/>
                <w:lang w:val="en-US"/>
              </w:rPr>
              <w:t xml:space="preserve"> towards learning seem like at this point in time?</w:t>
            </w:r>
          </w:p>
          <w:p w14:paraId="20B42DE0" w14:textId="77777777" w:rsidR="00BF24F4" w:rsidRPr="00535FC6" w:rsidRDefault="00BF24F4" w:rsidP="007D796B">
            <w:pPr>
              <w:rPr>
                <w:rFonts w:ascii="Arial" w:hAnsi="Arial" w:cs="Arial"/>
                <w:bCs/>
                <w:lang w:val="en-US"/>
              </w:rPr>
            </w:pPr>
          </w:p>
          <w:p w14:paraId="3B50A844" w14:textId="77777777" w:rsidR="00BF24F4" w:rsidRPr="00535FC6" w:rsidRDefault="00BF24F4" w:rsidP="007D796B">
            <w:pPr>
              <w:rPr>
                <w:rFonts w:ascii="Arial" w:hAnsi="Arial" w:cs="Arial"/>
                <w:bCs/>
                <w:lang w:val="en-US"/>
              </w:rPr>
            </w:pPr>
            <w:r w:rsidRPr="00535FC6">
              <w:rPr>
                <w:rFonts w:ascii="Arial" w:hAnsi="Arial" w:cs="Arial"/>
                <w:bCs/>
                <w:lang w:val="en-US"/>
              </w:rPr>
              <w:t>The classrooms energetic ‘vibe’ seemed to die as the day went on and by this point the majority of the learners were tired and not engaged in the lesson.</w:t>
            </w:r>
          </w:p>
          <w:p w14:paraId="6E9C83D1" w14:textId="77777777" w:rsidR="00BF24F4" w:rsidRPr="00535FC6" w:rsidRDefault="00BF24F4" w:rsidP="00BF24F4">
            <w:pPr>
              <w:rPr>
                <w:rFonts w:ascii="Arial" w:hAnsi="Arial" w:cs="Arial"/>
              </w:rPr>
            </w:pPr>
          </w:p>
        </w:tc>
      </w:tr>
      <w:tr w:rsidR="00BF24F4" w:rsidRPr="00535FC6" w14:paraId="6D76E089" w14:textId="77777777" w:rsidTr="007D796B">
        <w:tc>
          <w:tcPr>
            <w:tcW w:w="8926" w:type="dxa"/>
          </w:tcPr>
          <w:p w14:paraId="30C64A9A" w14:textId="77777777" w:rsidR="00BF24F4" w:rsidRPr="00535FC6" w:rsidRDefault="00BF24F4" w:rsidP="007D796B">
            <w:pPr>
              <w:rPr>
                <w:rFonts w:ascii="Arial" w:hAnsi="Arial" w:cs="Arial"/>
                <w:b/>
              </w:rPr>
            </w:pPr>
            <w:r w:rsidRPr="00535FC6">
              <w:rPr>
                <w:rFonts w:ascii="Arial" w:hAnsi="Arial" w:cs="Arial"/>
                <w:b/>
              </w:rPr>
              <w:t>Objectives</w:t>
            </w:r>
          </w:p>
          <w:p w14:paraId="4228C06D" w14:textId="77777777" w:rsidR="00BF24F4" w:rsidRPr="00535FC6" w:rsidRDefault="00BF24F4" w:rsidP="007D796B">
            <w:pPr>
              <w:rPr>
                <w:rFonts w:ascii="Arial" w:hAnsi="Arial" w:cs="Arial"/>
              </w:rPr>
            </w:pPr>
            <w:r w:rsidRPr="00535FC6">
              <w:rPr>
                <w:rFonts w:ascii="Arial" w:hAnsi="Arial" w:cs="Arial"/>
              </w:rPr>
              <w:t>(What happens in the environment that communicates the purpose of the experiences?  What can be observed regarding the way lesson activities relate to these purposes?</w:t>
            </w:r>
          </w:p>
          <w:p w14:paraId="306ADE34" w14:textId="77777777" w:rsidR="00BF24F4" w:rsidRPr="00535FC6" w:rsidRDefault="00BF24F4" w:rsidP="007D796B">
            <w:pPr>
              <w:rPr>
                <w:rFonts w:ascii="Arial" w:hAnsi="Arial" w:cs="Arial"/>
              </w:rPr>
            </w:pPr>
          </w:p>
          <w:p w14:paraId="0EDB4B1C" w14:textId="1AA371FA" w:rsidR="00BF24F4" w:rsidRPr="00535FC6" w:rsidRDefault="00BF24F4" w:rsidP="007D796B">
            <w:pPr>
              <w:rPr>
                <w:rFonts w:ascii="Arial" w:hAnsi="Arial" w:cs="Arial"/>
              </w:rPr>
            </w:pPr>
            <w:r w:rsidRPr="00535FC6">
              <w:rPr>
                <w:rFonts w:ascii="Arial" w:hAnsi="Arial" w:cs="Arial"/>
              </w:rPr>
              <w:t xml:space="preserve">The class objectives where visually represented on the interactive board throughout the </w:t>
            </w:r>
            <w:r w:rsidR="00440A47" w:rsidRPr="00535FC6">
              <w:rPr>
                <w:rFonts w:ascii="Arial" w:hAnsi="Arial" w:cs="Arial"/>
              </w:rPr>
              <w:t>entirety</w:t>
            </w:r>
            <w:r w:rsidRPr="00535FC6">
              <w:rPr>
                <w:rFonts w:ascii="Arial" w:hAnsi="Arial" w:cs="Arial"/>
              </w:rPr>
              <w:t xml:space="preserve"> of the lesson. This lesson also had an experiment which strengthened the pupils understanding of refraction and what it looks like.</w:t>
            </w:r>
          </w:p>
          <w:p w14:paraId="0917B491" w14:textId="77777777" w:rsidR="00BF24F4" w:rsidRPr="00535FC6" w:rsidRDefault="00BF24F4" w:rsidP="007D796B">
            <w:pPr>
              <w:rPr>
                <w:rFonts w:ascii="Arial" w:hAnsi="Arial" w:cs="Arial"/>
              </w:rPr>
            </w:pPr>
          </w:p>
        </w:tc>
      </w:tr>
      <w:tr w:rsidR="00BF24F4" w:rsidRPr="00535FC6" w14:paraId="4D203DEE" w14:textId="77777777" w:rsidTr="007D796B">
        <w:tc>
          <w:tcPr>
            <w:tcW w:w="8926" w:type="dxa"/>
          </w:tcPr>
          <w:p w14:paraId="0490DB03" w14:textId="77777777" w:rsidR="00BF24F4" w:rsidRPr="00535FC6" w:rsidRDefault="00BF24F4" w:rsidP="007D796B">
            <w:pPr>
              <w:rPr>
                <w:rFonts w:ascii="Arial" w:hAnsi="Arial" w:cs="Arial"/>
                <w:b/>
              </w:rPr>
            </w:pPr>
            <w:r w:rsidRPr="00535FC6">
              <w:rPr>
                <w:rFonts w:ascii="Arial" w:hAnsi="Arial" w:cs="Arial"/>
                <w:b/>
              </w:rPr>
              <w:t>Direction</w:t>
            </w:r>
          </w:p>
          <w:p w14:paraId="442EC3A7" w14:textId="77777777" w:rsidR="00BF24F4" w:rsidRPr="00535FC6" w:rsidRDefault="00BF24F4" w:rsidP="007D796B">
            <w:pPr>
              <w:rPr>
                <w:rFonts w:ascii="Arial" w:hAnsi="Arial" w:cs="Arial"/>
              </w:rPr>
            </w:pPr>
            <w:r w:rsidRPr="00535FC6">
              <w:rPr>
                <w:rFonts w:ascii="Arial" w:hAnsi="Arial" w:cs="Arial"/>
              </w:rPr>
              <w:t xml:space="preserve">(What can be observed that helps learners understand what they are engaging in?  What in the environment helps them understand how to achieve well)? </w:t>
            </w:r>
          </w:p>
          <w:p w14:paraId="5114B509" w14:textId="77777777" w:rsidR="00BF24F4" w:rsidRPr="00535FC6" w:rsidRDefault="00BF24F4" w:rsidP="007D796B">
            <w:pPr>
              <w:rPr>
                <w:rFonts w:ascii="Arial" w:hAnsi="Arial" w:cs="Arial"/>
              </w:rPr>
            </w:pPr>
          </w:p>
          <w:p w14:paraId="2271EC2B" w14:textId="77777777" w:rsidR="00BF24F4" w:rsidRPr="00535FC6" w:rsidRDefault="00BF24F4" w:rsidP="007D796B">
            <w:pPr>
              <w:rPr>
                <w:rFonts w:ascii="Arial" w:hAnsi="Arial" w:cs="Arial"/>
              </w:rPr>
            </w:pPr>
            <w:r w:rsidRPr="00535FC6">
              <w:rPr>
                <w:rFonts w:ascii="Arial" w:hAnsi="Arial" w:cs="Arial"/>
              </w:rPr>
              <w:t>The teacher asked questions to the pupils which allowed them to share ideas and gain a stronger understanding on the topic. Also, Following the experiment which took place the teacher asked the pupils to explain what happened and provided the pupils with sentence starters which allowed the pupils to structure their sentences properly.</w:t>
            </w:r>
          </w:p>
          <w:p w14:paraId="4B3F0E9B" w14:textId="77777777" w:rsidR="00BF24F4" w:rsidRPr="00535FC6" w:rsidRDefault="00BF24F4" w:rsidP="007D796B">
            <w:pPr>
              <w:rPr>
                <w:rFonts w:ascii="Arial" w:hAnsi="Arial" w:cs="Arial"/>
              </w:rPr>
            </w:pPr>
          </w:p>
        </w:tc>
      </w:tr>
      <w:tr w:rsidR="00BF24F4" w:rsidRPr="00535FC6" w14:paraId="714D1F82" w14:textId="77777777" w:rsidTr="007D796B">
        <w:tc>
          <w:tcPr>
            <w:tcW w:w="8926" w:type="dxa"/>
          </w:tcPr>
          <w:p w14:paraId="68F4A355" w14:textId="77777777" w:rsidR="00BF24F4" w:rsidRPr="00535FC6" w:rsidRDefault="00BF24F4" w:rsidP="007D796B">
            <w:pPr>
              <w:rPr>
                <w:rFonts w:ascii="Arial" w:hAnsi="Arial" w:cs="Arial"/>
                <w:b/>
              </w:rPr>
            </w:pPr>
            <w:r w:rsidRPr="00535FC6">
              <w:rPr>
                <w:rFonts w:ascii="Arial" w:hAnsi="Arial" w:cs="Arial"/>
                <w:b/>
              </w:rPr>
              <w:t>Access and challenge</w:t>
            </w:r>
          </w:p>
          <w:p w14:paraId="0C2AE5D9" w14:textId="77777777" w:rsidR="00BF24F4" w:rsidRPr="00535FC6" w:rsidRDefault="00BF24F4" w:rsidP="007D796B">
            <w:pPr>
              <w:rPr>
                <w:rFonts w:ascii="Arial" w:hAnsi="Arial" w:cs="Arial"/>
              </w:rPr>
            </w:pPr>
            <w:r w:rsidRPr="00535FC6">
              <w:rPr>
                <w:rFonts w:ascii="Arial" w:hAnsi="Arial" w:cs="Arial"/>
              </w:rPr>
              <w:t xml:space="preserve"> (What can be observed in the environment that enables engagement of learners? What can be observed regarding levels of challenge?</w:t>
            </w:r>
          </w:p>
          <w:p w14:paraId="64C073DF" w14:textId="77777777" w:rsidR="00BF24F4" w:rsidRPr="00535FC6" w:rsidRDefault="00BF24F4" w:rsidP="007D796B">
            <w:pPr>
              <w:rPr>
                <w:rFonts w:ascii="Arial" w:hAnsi="Arial" w:cs="Arial"/>
              </w:rPr>
            </w:pPr>
          </w:p>
          <w:p w14:paraId="462A1B23" w14:textId="77777777" w:rsidR="00BF24F4" w:rsidRPr="00535FC6" w:rsidRDefault="00BF24F4" w:rsidP="007D796B">
            <w:pPr>
              <w:rPr>
                <w:rFonts w:ascii="Arial" w:hAnsi="Arial" w:cs="Arial"/>
              </w:rPr>
            </w:pPr>
            <w:r w:rsidRPr="00535FC6">
              <w:rPr>
                <w:rFonts w:ascii="Arial" w:hAnsi="Arial" w:cs="Arial"/>
              </w:rPr>
              <w:lastRenderedPageBreak/>
              <w:t>The interactive whiteboard allowed the pupils to follow instructions to complete the tasks. Also, there was no need for differentiation in this lesson as the activities were not difficult to complete and the instructions were very clear.</w:t>
            </w:r>
          </w:p>
          <w:p w14:paraId="53DA1B10" w14:textId="77777777" w:rsidR="00BF24F4" w:rsidRPr="00535FC6" w:rsidRDefault="00BF24F4" w:rsidP="007D796B">
            <w:pPr>
              <w:rPr>
                <w:rFonts w:ascii="Arial" w:hAnsi="Arial" w:cs="Arial"/>
              </w:rPr>
            </w:pPr>
          </w:p>
        </w:tc>
      </w:tr>
      <w:tr w:rsidR="00BF24F4" w:rsidRPr="00535FC6" w14:paraId="30A3146B" w14:textId="77777777" w:rsidTr="007D796B">
        <w:tc>
          <w:tcPr>
            <w:tcW w:w="8926" w:type="dxa"/>
          </w:tcPr>
          <w:p w14:paraId="36BEB13E" w14:textId="77777777" w:rsidR="00BF24F4" w:rsidRPr="00535FC6" w:rsidRDefault="00BF24F4" w:rsidP="007D796B">
            <w:pPr>
              <w:rPr>
                <w:rFonts w:ascii="Arial" w:hAnsi="Arial" w:cs="Arial"/>
                <w:b/>
              </w:rPr>
            </w:pPr>
            <w:r w:rsidRPr="00535FC6">
              <w:rPr>
                <w:rFonts w:ascii="Arial" w:hAnsi="Arial" w:cs="Arial"/>
                <w:b/>
              </w:rPr>
              <w:lastRenderedPageBreak/>
              <w:t>Assessment</w:t>
            </w:r>
          </w:p>
          <w:p w14:paraId="4CA26A78" w14:textId="77777777" w:rsidR="00BF24F4" w:rsidRPr="00535FC6" w:rsidRDefault="00BF24F4" w:rsidP="007D796B">
            <w:pPr>
              <w:rPr>
                <w:rFonts w:ascii="Arial" w:hAnsi="Arial" w:cs="Arial"/>
              </w:rPr>
            </w:pPr>
            <w:r w:rsidRPr="00535FC6">
              <w:rPr>
                <w:rFonts w:ascii="Arial" w:hAnsi="Arial" w:cs="Arial"/>
              </w:rPr>
              <w:t>(Can anything be observed about how student’s existing knowledge is used?  Can anything be observed regarding the development of knowledge during or after the experience)?</w:t>
            </w:r>
          </w:p>
          <w:p w14:paraId="0DDB5A5C" w14:textId="77777777" w:rsidR="00BF24F4" w:rsidRPr="00535FC6" w:rsidRDefault="00BF24F4" w:rsidP="007D796B">
            <w:pPr>
              <w:rPr>
                <w:rFonts w:ascii="Arial" w:hAnsi="Arial" w:cs="Arial"/>
              </w:rPr>
            </w:pPr>
          </w:p>
          <w:p w14:paraId="567E600B" w14:textId="77777777" w:rsidR="00BF24F4" w:rsidRDefault="00BF24F4" w:rsidP="007D796B">
            <w:pPr>
              <w:rPr>
                <w:rFonts w:ascii="Arial" w:hAnsi="Arial" w:cs="Arial"/>
              </w:rPr>
            </w:pPr>
            <w:r w:rsidRPr="00535FC6">
              <w:rPr>
                <w:rFonts w:ascii="Arial" w:hAnsi="Arial" w:cs="Arial"/>
              </w:rPr>
              <w:t xml:space="preserve">The teachers asked questions to </w:t>
            </w:r>
            <w:r w:rsidR="00440A47" w:rsidRPr="00535FC6">
              <w:rPr>
                <w:rFonts w:ascii="Arial" w:hAnsi="Arial" w:cs="Arial"/>
              </w:rPr>
              <w:t>individuals</w:t>
            </w:r>
            <w:r w:rsidRPr="00535FC6">
              <w:rPr>
                <w:rFonts w:ascii="Arial" w:hAnsi="Arial" w:cs="Arial"/>
              </w:rPr>
              <w:t xml:space="preserve"> in the classroom to gage the understanding of their learning. Assessment also took place when the teacher went around the class looking at what the pupils had wrote in their books.</w:t>
            </w:r>
          </w:p>
          <w:p w14:paraId="43806B59" w14:textId="0B58533F" w:rsidR="00F42484" w:rsidRPr="00535FC6" w:rsidRDefault="00F42484" w:rsidP="007D796B">
            <w:pPr>
              <w:rPr>
                <w:rFonts w:ascii="Arial" w:hAnsi="Arial" w:cs="Arial"/>
              </w:rPr>
            </w:pPr>
          </w:p>
        </w:tc>
      </w:tr>
      <w:tr w:rsidR="00BF24F4" w:rsidRPr="00535FC6" w14:paraId="5DA79A3A" w14:textId="77777777" w:rsidTr="007D796B">
        <w:tc>
          <w:tcPr>
            <w:tcW w:w="8926" w:type="dxa"/>
          </w:tcPr>
          <w:p w14:paraId="7B53139A" w14:textId="77777777" w:rsidR="00BF24F4" w:rsidRPr="00535FC6" w:rsidRDefault="00BF24F4" w:rsidP="007D796B">
            <w:pPr>
              <w:rPr>
                <w:rFonts w:ascii="Arial" w:hAnsi="Arial" w:cs="Arial"/>
                <w:b/>
              </w:rPr>
            </w:pPr>
            <w:r w:rsidRPr="00535FC6">
              <w:rPr>
                <w:rFonts w:ascii="Arial" w:hAnsi="Arial" w:cs="Arial"/>
                <w:b/>
              </w:rPr>
              <w:t>Specifics / Critical Incidents</w:t>
            </w:r>
          </w:p>
          <w:p w14:paraId="3D23E6C5" w14:textId="3F415362" w:rsidR="00BF24F4" w:rsidRPr="00535FC6" w:rsidRDefault="00BF24F4" w:rsidP="007D796B">
            <w:pPr>
              <w:rPr>
                <w:rFonts w:ascii="Arial" w:hAnsi="Arial" w:cs="Arial"/>
              </w:rPr>
            </w:pPr>
            <w:r w:rsidRPr="00535FC6">
              <w:rPr>
                <w:rFonts w:ascii="Arial" w:hAnsi="Arial" w:cs="Arial"/>
              </w:rPr>
              <w:t>(Are there moments which cause you to consider aspects of practice when you come across them in future teaching)?</w:t>
            </w:r>
          </w:p>
          <w:p w14:paraId="2558D5BB" w14:textId="77777777" w:rsidR="00BF24F4" w:rsidRPr="00535FC6" w:rsidRDefault="00BF24F4" w:rsidP="007D796B">
            <w:pPr>
              <w:rPr>
                <w:rFonts w:ascii="Arial" w:hAnsi="Arial" w:cs="Arial"/>
              </w:rPr>
            </w:pPr>
          </w:p>
          <w:p w14:paraId="5C0C2952" w14:textId="77777777" w:rsidR="00BF24F4" w:rsidRPr="00535FC6" w:rsidRDefault="00BF24F4" w:rsidP="007D796B">
            <w:pPr>
              <w:rPr>
                <w:rFonts w:ascii="Arial" w:hAnsi="Arial" w:cs="Arial"/>
              </w:rPr>
            </w:pPr>
            <w:r w:rsidRPr="00535FC6">
              <w:rPr>
                <w:rFonts w:ascii="Arial" w:hAnsi="Arial" w:cs="Arial"/>
              </w:rPr>
              <w:t>Experiments are a useful tool to visualise learning for pupils. This allows the pupils to see what is meant by refraction and how it looks in real life.</w:t>
            </w:r>
          </w:p>
          <w:p w14:paraId="01C42AB9" w14:textId="77777777" w:rsidR="00BF24F4" w:rsidRPr="00535FC6" w:rsidRDefault="00BF24F4" w:rsidP="007D796B">
            <w:pPr>
              <w:rPr>
                <w:rFonts w:ascii="Arial" w:hAnsi="Arial" w:cs="Arial"/>
              </w:rPr>
            </w:pPr>
          </w:p>
        </w:tc>
      </w:tr>
    </w:tbl>
    <w:p w14:paraId="65ACE9DE" w14:textId="77777777" w:rsidR="00BF24F4" w:rsidRPr="00BF24F4" w:rsidRDefault="00BF24F4" w:rsidP="001E4270">
      <w:pPr>
        <w:spacing w:before="100" w:beforeAutospacing="1" w:after="100" w:afterAutospacing="1"/>
        <w:rPr>
          <w:rFonts w:asciiTheme="minorHAnsi" w:hAnsiTheme="minorHAnsi" w:cstheme="minorHAnsi"/>
          <w:color w:val="000000" w:themeColor="text1"/>
          <w:sz w:val="32"/>
          <w:szCs w:val="32"/>
        </w:rPr>
      </w:pPr>
    </w:p>
    <w:p w14:paraId="43B49DAE" w14:textId="77777777" w:rsidR="008201A2" w:rsidRPr="004F3C03" w:rsidRDefault="008201A2">
      <w:pPr>
        <w:rPr>
          <w:rFonts w:asciiTheme="minorHAnsi" w:hAnsiTheme="minorHAnsi" w:cstheme="minorHAnsi"/>
          <w:sz w:val="32"/>
          <w:szCs w:val="32"/>
        </w:rPr>
      </w:pPr>
      <w:r w:rsidRPr="004F3C03">
        <w:rPr>
          <w:rFonts w:asciiTheme="minorHAnsi" w:hAnsiTheme="minorHAnsi" w:cstheme="minorHAnsi"/>
          <w:sz w:val="32"/>
          <w:szCs w:val="32"/>
        </w:rPr>
        <w:br w:type="page"/>
      </w:r>
    </w:p>
    <w:p w14:paraId="0C9BBE4D" w14:textId="1E3DCB80" w:rsidR="001E4270" w:rsidRPr="00CF2CF7" w:rsidRDefault="00B16C35">
      <w:pPr>
        <w:rPr>
          <w:rFonts w:ascii="Arial" w:hAnsi="Arial" w:cs="Arial"/>
          <w:b/>
          <w:bCs/>
        </w:rPr>
      </w:pPr>
      <w:r w:rsidRPr="00CF2CF7">
        <w:rPr>
          <w:rFonts w:ascii="Arial" w:hAnsi="Arial" w:cs="Arial"/>
          <w:b/>
          <w:bCs/>
        </w:rPr>
        <w:lastRenderedPageBreak/>
        <w:t>Reference List</w:t>
      </w:r>
    </w:p>
    <w:p w14:paraId="5EE745FE" w14:textId="77777777" w:rsidR="001959A3" w:rsidRPr="004F3C03" w:rsidRDefault="001959A3" w:rsidP="00B16C35">
      <w:pPr>
        <w:rPr>
          <w:rFonts w:asciiTheme="minorHAnsi" w:hAnsiTheme="minorHAnsi" w:cstheme="minorHAnsi"/>
          <w:color w:val="2A2A2A"/>
          <w:sz w:val="23"/>
          <w:szCs w:val="23"/>
          <w:shd w:val="clear" w:color="auto" w:fill="FFFFFF"/>
        </w:rPr>
      </w:pPr>
    </w:p>
    <w:p w14:paraId="0AFED4F2" w14:textId="3BD08673" w:rsidR="00B742C5" w:rsidRPr="00B742C5" w:rsidRDefault="00B742C5" w:rsidP="00A35C6F">
      <w:pPr>
        <w:rPr>
          <w:rFonts w:ascii="Arial" w:hAnsi="Arial" w:cs="Arial"/>
          <w:b/>
          <w:bCs/>
          <w:color w:val="000000" w:themeColor="text1"/>
        </w:rPr>
      </w:pPr>
      <w:r w:rsidRPr="00B742C5">
        <w:rPr>
          <w:rFonts w:ascii="Arial" w:hAnsi="Arial" w:cs="Arial"/>
          <w:color w:val="000000" w:themeColor="text1"/>
          <w:shd w:val="clear" w:color="auto" w:fill="FFFFFF"/>
        </w:rPr>
        <w:t xml:space="preserve">Alexander, </w:t>
      </w:r>
      <w:proofErr w:type="gramStart"/>
      <w:r w:rsidRPr="00B742C5">
        <w:rPr>
          <w:rFonts w:ascii="Arial" w:hAnsi="Arial" w:cs="Arial"/>
          <w:color w:val="000000" w:themeColor="text1"/>
          <w:shd w:val="clear" w:color="auto" w:fill="FFFFFF"/>
        </w:rPr>
        <w:t>R.R.(</w:t>
      </w:r>
      <w:proofErr w:type="gramEnd"/>
      <w:r w:rsidRPr="00B742C5">
        <w:rPr>
          <w:rFonts w:ascii="Arial" w:hAnsi="Arial" w:cs="Arial"/>
          <w:color w:val="000000" w:themeColor="text1"/>
          <w:shd w:val="clear" w:color="auto" w:fill="FFFFFF"/>
        </w:rPr>
        <w:t>1982) Participant observation, ethnography, and their use in educational evaluation: A review of selected works. </w:t>
      </w:r>
      <w:r w:rsidRPr="00B742C5">
        <w:rPr>
          <w:rFonts w:ascii="Arial" w:hAnsi="Arial" w:cs="Arial"/>
          <w:i/>
          <w:iCs/>
          <w:color w:val="000000" w:themeColor="text1"/>
        </w:rPr>
        <w:t>Studies in art education</w:t>
      </w:r>
      <w:r w:rsidRPr="00B742C5">
        <w:rPr>
          <w:rFonts w:ascii="Arial" w:hAnsi="Arial" w:cs="Arial"/>
          <w:color w:val="000000" w:themeColor="text1"/>
          <w:shd w:val="clear" w:color="auto" w:fill="FFFFFF"/>
        </w:rPr>
        <w:t>, </w:t>
      </w:r>
      <w:r w:rsidRPr="00B742C5">
        <w:rPr>
          <w:rFonts w:ascii="Arial" w:hAnsi="Arial" w:cs="Arial"/>
          <w:i/>
          <w:iCs/>
          <w:color w:val="000000" w:themeColor="text1"/>
        </w:rPr>
        <w:t>24</w:t>
      </w:r>
      <w:r w:rsidRPr="00B742C5">
        <w:rPr>
          <w:rFonts w:ascii="Arial" w:hAnsi="Arial" w:cs="Arial"/>
          <w:color w:val="000000" w:themeColor="text1"/>
          <w:shd w:val="clear" w:color="auto" w:fill="FFFFFF"/>
        </w:rPr>
        <w:t>(1), pp.63-69.</w:t>
      </w:r>
    </w:p>
    <w:p w14:paraId="508C6DEC" w14:textId="77777777" w:rsidR="00B742C5" w:rsidRDefault="00B742C5" w:rsidP="008B3920">
      <w:pPr>
        <w:rPr>
          <w:rFonts w:ascii="Arial" w:hAnsi="Arial" w:cs="Arial"/>
          <w:color w:val="000000" w:themeColor="text1"/>
          <w:shd w:val="clear" w:color="auto" w:fill="FFFFFF"/>
        </w:rPr>
      </w:pPr>
    </w:p>
    <w:p w14:paraId="6D3C0308" w14:textId="49C2C856" w:rsidR="00B742C5" w:rsidRPr="00B742C5" w:rsidRDefault="00B742C5" w:rsidP="008B3920">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Amineh</w:t>
      </w:r>
      <w:proofErr w:type="spellEnd"/>
      <w:r w:rsidRPr="00B742C5">
        <w:rPr>
          <w:rFonts w:ascii="Arial" w:hAnsi="Arial" w:cs="Arial"/>
          <w:color w:val="000000" w:themeColor="text1"/>
          <w:shd w:val="clear" w:color="auto" w:fill="FFFFFF"/>
        </w:rPr>
        <w:t>, R.J. and Asl, H.D (2015) Review of constructivism and social constructivism. </w:t>
      </w:r>
      <w:r w:rsidRPr="00B742C5">
        <w:rPr>
          <w:rFonts w:ascii="Arial" w:hAnsi="Arial" w:cs="Arial"/>
          <w:i/>
          <w:iCs/>
          <w:color w:val="000000" w:themeColor="text1"/>
        </w:rPr>
        <w:t>Journal of Social Sciences, Literature and Languages</w:t>
      </w:r>
      <w:r w:rsidRPr="00B742C5">
        <w:rPr>
          <w:rFonts w:ascii="Arial" w:hAnsi="Arial" w:cs="Arial"/>
          <w:color w:val="000000" w:themeColor="text1"/>
          <w:shd w:val="clear" w:color="auto" w:fill="FFFFFF"/>
        </w:rPr>
        <w:t>, </w:t>
      </w:r>
      <w:r w:rsidRPr="00B742C5">
        <w:rPr>
          <w:rFonts w:ascii="Arial" w:hAnsi="Arial" w:cs="Arial"/>
          <w:i/>
          <w:iCs/>
          <w:color w:val="000000" w:themeColor="text1"/>
        </w:rPr>
        <w:t>1</w:t>
      </w:r>
      <w:r w:rsidRPr="00B742C5">
        <w:rPr>
          <w:rFonts w:ascii="Arial" w:hAnsi="Arial" w:cs="Arial"/>
          <w:color w:val="000000" w:themeColor="text1"/>
          <w:shd w:val="clear" w:color="auto" w:fill="FFFFFF"/>
        </w:rPr>
        <w:t>(1), pp.9-16.</w:t>
      </w:r>
    </w:p>
    <w:p w14:paraId="62D03A75" w14:textId="77777777" w:rsidR="00B742C5" w:rsidRDefault="00B742C5" w:rsidP="002F43CC">
      <w:pPr>
        <w:rPr>
          <w:rFonts w:ascii="Arial" w:hAnsi="Arial" w:cs="Arial"/>
          <w:color w:val="000000" w:themeColor="text1"/>
          <w:shd w:val="clear" w:color="auto" w:fill="FFFFFF"/>
        </w:rPr>
      </w:pPr>
    </w:p>
    <w:p w14:paraId="324D2FCF" w14:textId="3661D90B" w:rsidR="00B742C5" w:rsidRPr="00B742C5" w:rsidRDefault="00B742C5" w:rsidP="002F43CC">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Angrosino</w:t>
      </w:r>
      <w:proofErr w:type="spellEnd"/>
      <w:r w:rsidRPr="00B742C5">
        <w:rPr>
          <w:rFonts w:ascii="Arial" w:hAnsi="Arial" w:cs="Arial"/>
          <w:color w:val="000000" w:themeColor="text1"/>
          <w:shd w:val="clear" w:color="auto" w:fill="FFFFFF"/>
        </w:rPr>
        <w:t xml:space="preserve">, M.V. (2016) </w:t>
      </w:r>
      <w:r w:rsidRPr="00B742C5">
        <w:rPr>
          <w:rFonts w:ascii="Arial" w:hAnsi="Arial" w:cs="Arial"/>
          <w:i/>
          <w:iCs/>
          <w:color w:val="000000" w:themeColor="text1"/>
        </w:rPr>
        <w:t>Naturalistic observation</w:t>
      </w:r>
      <w:r w:rsidRPr="00B742C5">
        <w:rPr>
          <w:rFonts w:ascii="Arial" w:hAnsi="Arial" w:cs="Arial"/>
          <w:color w:val="000000" w:themeColor="text1"/>
          <w:shd w:val="clear" w:color="auto" w:fill="FFFFFF"/>
        </w:rPr>
        <w:t>. Routledge.</w:t>
      </w:r>
    </w:p>
    <w:p w14:paraId="12E18D63" w14:textId="77777777" w:rsidR="00B742C5" w:rsidRDefault="00B742C5" w:rsidP="00B16C35">
      <w:pPr>
        <w:rPr>
          <w:rFonts w:ascii="Arial" w:hAnsi="Arial" w:cs="Arial"/>
          <w:color w:val="000000" w:themeColor="text1"/>
          <w:shd w:val="clear" w:color="auto" w:fill="FFFFFF"/>
        </w:rPr>
      </w:pPr>
    </w:p>
    <w:p w14:paraId="562FF33C" w14:textId="695F94EF" w:rsidR="00B742C5" w:rsidRPr="00B742C5" w:rsidRDefault="00B742C5" w:rsidP="00B16C35">
      <w:pPr>
        <w:rPr>
          <w:rFonts w:ascii="Arial" w:hAnsi="Arial" w:cs="Arial"/>
          <w:color w:val="000000" w:themeColor="text1"/>
        </w:rPr>
      </w:pPr>
      <w:r w:rsidRPr="00B742C5">
        <w:rPr>
          <w:rFonts w:ascii="Arial" w:hAnsi="Arial" w:cs="Arial"/>
          <w:color w:val="000000" w:themeColor="text1"/>
          <w:shd w:val="clear" w:color="auto" w:fill="FFFFFF"/>
        </w:rPr>
        <w:t>BERA (2018) Ethical Guidelines for Educational Research. BERA: London.</w:t>
      </w:r>
    </w:p>
    <w:p w14:paraId="17238986" w14:textId="77777777" w:rsidR="00B742C5" w:rsidRDefault="00B742C5" w:rsidP="00F21836">
      <w:pPr>
        <w:rPr>
          <w:rFonts w:ascii="Arial" w:hAnsi="Arial" w:cs="Arial"/>
          <w:color w:val="000000" w:themeColor="text1"/>
          <w:shd w:val="clear" w:color="auto" w:fill="FFFFFF"/>
        </w:rPr>
      </w:pPr>
    </w:p>
    <w:p w14:paraId="0893393D" w14:textId="71F9CC67" w:rsidR="00B742C5" w:rsidRPr="00B742C5" w:rsidRDefault="00B742C5" w:rsidP="00F21836">
      <w:pPr>
        <w:rPr>
          <w:rFonts w:ascii="Arial" w:hAnsi="Arial" w:cs="Arial"/>
          <w:color w:val="000000" w:themeColor="text1"/>
        </w:rPr>
      </w:pPr>
      <w:r w:rsidRPr="00B742C5">
        <w:rPr>
          <w:rFonts w:ascii="Arial" w:hAnsi="Arial" w:cs="Arial"/>
          <w:color w:val="000000" w:themeColor="text1"/>
          <w:shd w:val="clear" w:color="auto" w:fill="FFFFFF"/>
        </w:rPr>
        <w:t>Byers, L (1964) Pupils' interests and the content of primary reading texts. </w:t>
      </w:r>
      <w:r w:rsidRPr="00B742C5">
        <w:rPr>
          <w:rFonts w:ascii="Arial" w:hAnsi="Arial" w:cs="Arial"/>
          <w:i/>
          <w:iCs/>
          <w:color w:val="000000" w:themeColor="text1"/>
        </w:rPr>
        <w:t>The Reading Teacher</w:t>
      </w:r>
      <w:r w:rsidRPr="00B742C5">
        <w:rPr>
          <w:rFonts w:ascii="Arial" w:hAnsi="Arial" w:cs="Arial"/>
          <w:color w:val="000000" w:themeColor="text1"/>
          <w:shd w:val="clear" w:color="auto" w:fill="FFFFFF"/>
        </w:rPr>
        <w:t>, </w:t>
      </w:r>
      <w:r w:rsidRPr="00B742C5">
        <w:rPr>
          <w:rFonts w:ascii="Arial" w:hAnsi="Arial" w:cs="Arial"/>
          <w:i/>
          <w:iCs/>
          <w:color w:val="000000" w:themeColor="text1"/>
        </w:rPr>
        <w:t>17</w:t>
      </w:r>
      <w:r w:rsidRPr="00B742C5">
        <w:rPr>
          <w:rFonts w:ascii="Arial" w:hAnsi="Arial" w:cs="Arial"/>
          <w:color w:val="000000" w:themeColor="text1"/>
          <w:shd w:val="clear" w:color="auto" w:fill="FFFFFF"/>
        </w:rPr>
        <w:t>(4), pp.227-240.</w:t>
      </w:r>
    </w:p>
    <w:p w14:paraId="75C1DAA5" w14:textId="77777777" w:rsidR="00B742C5" w:rsidRDefault="00B742C5" w:rsidP="00A7777B">
      <w:pPr>
        <w:rPr>
          <w:rFonts w:ascii="Arial" w:hAnsi="Arial" w:cs="Arial"/>
          <w:color w:val="000000" w:themeColor="text1"/>
          <w:shd w:val="clear" w:color="auto" w:fill="FFFFFF"/>
        </w:rPr>
      </w:pPr>
    </w:p>
    <w:p w14:paraId="130796FB" w14:textId="495FA821" w:rsidR="00B742C5" w:rsidRPr="00B742C5" w:rsidRDefault="00B742C5" w:rsidP="00A7777B">
      <w:pPr>
        <w:rPr>
          <w:rFonts w:ascii="Arial" w:hAnsi="Arial" w:cs="Arial"/>
          <w:color w:val="000000" w:themeColor="text1"/>
        </w:rPr>
      </w:pPr>
      <w:r w:rsidRPr="00B742C5">
        <w:rPr>
          <w:rFonts w:ascii="Arial" w:hAnsi="Arial" w:cs="Arial"/>
          <w:color w:val="000000" w:themeColor="text1"/>
          <w:shd w:val="clear" w:color="auto" w:fill="FFFFFF"/>
        </w:rPr>
        <w:t>Cohen, L., Manion, L. and Morrison, K. (2013) </w:t>
      </w:r>
      <w:r w:rsidRPr="00B742C5">
        <w:rPr>
          <w:rFonts w:ascii="Arial" w:hAnsi="Arial" w:cs="Arial"/>
          <w:i/>
          <w:iCs/>
          <w:color w:val="000000" w:themeColor="text1"/>
        </w:rPr>
        <w:t>Research methods in education</w:t>
      </w:r>
      <w:r w:rsidRPr="00B742C5">
        <w:rPr>
          <w:rFonts w:ascii="Arial" w:hAnsi="Arial" w:cs="Arial"/>
          <w:color w:val="000000" w:themeColor="text1"/>
          <w:shd w:val="clear" w:color="auto" w:fill="FFFFFF"/>
        </w:rPr>
        <w:t>. Routledge.</w:t>
      </w:r>
    </w:p>
    <w:p w14:paraId="469B0674" w14:textId="77777777" w:rsidR="00B742C5" w:rsidRDefault="00B742C5" w:rsidP="0094747D">
      <w:pPr>
        <w:rPr>
          <w:rFonts w:ascii="Arial" w:hAnsi="Arial" w:cs="Arial"/>
          <w:color w:val="000000" w:themeColor="text1"/>
          <w:shd w:val="clear" w:color="auto" w:fill="FFFFFF"/>
        </w:rPr>
      </w:pPr>
    </w:p>
    <w:p w14:paraId="2537C90B" w14:textId="28EDD1EC" w:rsidR="00B742C5" w:rsidRPr="00B742C5" w:rsidRDefault="00B742C5" w:rsidP="0094747D">
      <w:pPr>
        <w:rPr>
          <w:rFonts w:ascii="Arial" w:hAnsi="Arial" w:cs="Arial"/>
          <w:color w:val="000000" w:themeColor="text1"/>
        </w:rPr>
      </w:pPr>
      <w:r w:rsidRPr="00B742C5">
        <w:rPr>
          <w:rFonts w:ascii="Arial" w:hAnsi="Arial" w:cs="Arial"/>
          <w:color w:val="000000" w:themeColor="text1"/>
          <w:shd w:val="clear" w:color="auto" w:fill="FFFFFF"/>
        </w:rPr>
        <w:t>Dad, H., Ali, R., Janjua, M.Z.Q., Shahzad, S. and Khan, M.S (2010) Comparison of the Frequency and Effectiveness of Positive and Negative Reinforcement Practices in Schools. </w:t>
      </w:r>
      <w:r w:rsidRPr="00B742C5">
        <w:rPr>
          <w:rFonts w:ascii="Arial" w:hAnsi="Arial" w:cs="Arial"/>
          <w:i/>
          <w:iCs/>
          <w:color w:val="000000" w:themeColor="text1"/>
        </w:rPr>
        <w:t>Contemporary Issues in Education Research</w:t>
      </w:r>
      <w:r w:rsidRPr="00B742C5">
        <w:rPr>
          <w:rFonts w:ascii="Arial" w:hAnsi="Arial" w:cs="Arial"/>
          <w:color w:val="000000" w:themeColor="text1"/>
          <w:shd w:val="clear" w:color="auto" w:fill="FFFFFF"/>
        </w:rPr>
        <w:t>, </w:t>
      </w:r>
      <w:r w:rsidRPr="00B742C5">
        <w:rPr>
          <w:rFonts w:ascii="Arial" w:hAnsi="Arial" w:cs="Arial"/>
          <w:i/>
          <w:iCs/>
          <w:color w:val="000000" w:themeColor="text1"/>
        </w:rPr>
        <w:t>3</w:t>
      </w:r>
      <w:r w:rsidRPr="00B742C5">
        <w:rPr>
          <w:rFonts w:ascii="Arial" w:hAnsi="Arial" w:cs="Arial"/>
          <w:color w:val="000000" w:themeColor="text1"/>
          <w:shd w:val="clear" w:color="auto" w:fill="FFFFFF"/>
        </w:rPr>
        <w:t>(1), pp.127-136.</w:t>
      </w:r>
    </w:p>
    <w:p w14:paraId="4DBF833F" w14:textId="77777777" w:rsidR="00B742C5" w:rsidRDefault="00B742C5" w:rsidP="004F43D8">
      <w:pPr>
        <w:rPr>
          <w:rFonts w:ascii="Arial" w:hAnsi="Arial" w:cs="Arial"/>
          <w:color w:val="000000" w:themeColor="text1"/>
          <w:shd w:val="clear" w:color="auto" w:fill="FFFFFF"/>
        </w:rPr>
      </w:pPr>
    </w:p>
    <w:p w14:paraId="682864C4" w14:textId="1DAADFBC" w:rsidR="00B742C5" w:rsidRPr="00B742C5" w:rsidRDefault="00B742C5" w:rsidP="004F43D8">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Devet</w:t>
      </w:r>
      <w:proofErr w:type="spellEnd"/>
      <w:r w:rsidRPr="00B742C5">
        <w:rPr>
          <w:rFonts w:ascii="Arial" w:hAnsi="Arial" w:cs="Arial"/>
          <w:color w:val="000000" w:themeColor="text1"/>
          <w:shd w:val="clear" w:color="auto" w:fill="FFFFFF"/>
        </w:rPr>
        <w:t>, Bonnie</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2020</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Gibbs' Reflective Cycle for Writing </w:t>
      </w:r>
      <w:proofErr w:type="spellStart"/>
      <w:r w:rsidRPr="00B742C5">
        <w:rPr>
          <w:rFonts w:ascii="Arial" w:hAnsi="Arial" w:cs="Arial"/>
          <w:color w:val="000000" w:themeColor="text1"/>
          <w:shd w:val="clear" w:color="auto" w:fill="FFFFFF"/>
        </w:rPr>
        <w:t>Center</w:t>
      </w:r>
      <w:proofErr w:type="spellEnd"/>
      <w:r w:rsidRPr="00B742C5">
        <w:rPr>
          <w:rFonts w:ascii="Arial" w:hAnsi="Arial" w:cs="Arial"/>
          <w:color w:val="000000" w:themeColor="text1"/>
          <w:shd w:val="clear" w:color="auto" w:fill="FFFFFF"/>
        </w:rPr>
        <w:t xml:space="preserve"> Training. </w:t>
      </w:r>
      <w:r w:rsidRPr="00B742C5">
        <w:rPr>
          <w:rFonts w:ascii="Arial" w:hAnsi="Arial" w:cs="Arial"/>
          <w:i/>
          <w:iCs/>
          <w:color w:val="000000" w:themeColor="text1"/>
        </w:rPr>
        <w:t>Writing Lab Newsletter</w:t>
      </w:r>
      <w:r w:rsidRPr="00B742C5">
        <w:rPr>
          <w:rFonts w:ascii="Arial" w:hAnsi="Arial" w:cs="Arial"/>
          <w:color w:val="000000" w:themeColor="text1"/>
          <w:shd w:val="clear" w:color="auto" w:fill="FFFFFF"/>
        </w:rPr>
        <w:t>, 44(9/10), pp.18–26.</w:t>
      </w:r>
    </w:p>
    <w:p w14:paraId="6C021D5F" w14:textId="77777777" w:rsidR="00B742C5" w:rsidRDefault="00B742C5" w:rsidP="00A35C6F">
      <w:pPr>
        <w:rPr>
          <w:rFonts w:ascii="Arial" w:hAnsi="Arial" w:cs="Arial"/>
          <w:color w:val="000000" w:themeColor="text1"/>
          <w:shd w:val="clear" w:color="auto" w:fill="FFFFFF"/>
        </w:rPr>
      </w:pPr>
    </w:p>
    <w:p w14:paraId="70AE8EC3" w14:textId="471AD8F6" w:rsidR="00B742C5" w:rsidRPr="00B742C5" w:rsidRDefault="00B742C5" w:rsidP="00A35C6F">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 xml:space="preserve">Estyn (2014) </w:t>
      </w:r>
      <w:r w:rsidRPr="00B742C5">
        <w:rPr>
          <w:rFonts w:ascii="Arial" w:hAnsi="Arial" w:cs="Arial"/>
          <w:i/>
          <w:iCs/>
          <w:color w:val="000000" w:themeColor="text1"/>
          <w:shd w:val="clear" w:color="auto" w:fill="FFFFFF"/>
        </w:rPr>
        <w:t xml:space="preserve">A Report on </w:t>
      </w:r>
      <w:r w:rsidRPr="00B742C5">
        <w:rPr>
          <w:rFonts w:ascii="Arial" w:hAnsi="Arial" w:cs="Arial"/>
          <w:i/>
          <w:iCs/>
          <w:color w:val="000000" w:themeColor="text1"/>
          <w:highlight w:val="black"/>
          <w:shd w:val="clear" w:color="auto" w:fill="FFFFFF"/>
        </w:rPr>
        <w:t>Treorchy Primary</w:t>
      </w:r>
      <w:r w:rsidRPr="00B742C5">
        <w:rPr>
          <w:rFonts w:ascii="Arial" w:hAnsi="Arial" w:cs="Arial"/>
          <w:color w:val="000000" w:themeColor="text1"/>
          <w:shd w:val="clear" w:color="auto" w:fill="FFFFFF"/>
        </w:rPr>
        <w:t xml:space="preserve">. </w:t>
      </w:r>
    </w:p>
    <w:p w14:paraId="7C7A4C82" w14:textId="77777777" w:rsidR="00B742C5" w:rsidRDefault="00B742C5" w:rsidP="00210CA6">
      <w:pPr>
        <w:rPr>
          <w:rFonts w:ascii="Arial" w:hAnsi="Arial" w:cs="Arial"/>
          <w:color w:val="000000" w:themeColor="text1"/>
          <w:shd w:val="clear" w:color="auto" w:fill="FFFFFF"/>
        </w:rPr>
      </w:pPr>
    </w:p>
    <w:p w14:paraId="73A7CDB1" w14:textId="282DB4B5" w:rsidR="00B742C5" w:rsidRPr="00B742C5" w:rsidRDefault="00B742C5" w:rsidP="00210CA6">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Fennema</w:t>
      </w:r>
      <w:proofErr w:type="spellEnd"/>
      <w:r w:rsidRPr="00B742C5">
        <w:rPr>
          <w:rFonts w:ascii="Arial" w:hAnsi="Arial" w:cs="Arial"/>
          <w:color w:val="000000" w:themeColor="text1"/>
          <w:shd w:val="clear" w:color="auto" w:fill="FFFFFF"/>
        </w:rPr>
        <w:t>, J (2010) Constructivism: A critique from a biblical worldview. </w:t>
      </w:r>
      <w:r w:rsidRPr="00B742C5">
        <w:rPr>
          <w:rFonts w:ascii="Arial" w:hAnsi="Arial" w:cs="Arial"/>
          <w:i/>
          <w:iCs/>
          <w:color w:val="000000" w:themeColor="text1"/>
        </w:rPr>
        <w:t xml:space="preserve">Faith-Based Education that Constructs: A Creative Dialogue between Constructivism and </w:t>
      </w:r>
      <w:proofErr w:type="spellStart"/>
      <w:r w:rsidRPr="00B742C5">
        <w:rPr>
          <w:rFonts w:ascii="Arial" w:hAnsi="Arial" w:cs="Arial"/>
          <w:i/>
          <w:iCs/>
          <w:color w:val="000000" w:themeColor="text1"/>
        </w:rPr>
        <w:t>Faithbased</w:t>
      </w:r>
      <w:proofErr w:type="spellEnd"/>
      <w:r w:rsidRPr="00B742C5">
        <w:rPr>
          <w:rFonts w:ascii="Arial" w:hAnsi="Arial" w:cs="Arial"/>
          <w:i/>
          <w:iCs/>
          <w:color w:val="000000" w:themeColor="text1"/>
        </w:rPr>
        <w:t xml:space="preserve"> Education</w:t>
      </w:r>
      <w:r w:rsidRPr="00B742C5">
        <w:rPr>
          <w:rFonts w:ascii="Arial" w:hAnsi="Arial" w:cs="Arial"/>
          <w:color w:val="000000" w:themeColor="text1"/>
          <w:shd w:val="clear" w:color="auto" w:fill="FFFFFF"/>
        </w:rPr>
        <w:t>, pp.23-36.</w:t>
      </w:r>
    </w:p>
    <w:p w14:paraId="7EB2F24B" w14:textId="77777777" w:rsidR="00B742C5" w:rsidRDefault="00B742C5" w:rsidP="008A11C6">
      <w:pPr>
        <w:rPr>
          <w:rFonts w:ascii="Arial" w:hAnsi="Arial" w:cs="Arial"/>
          <w:color w:val="000000" w:themeColor="text1"/>
          <w:shd w:val="clear" w:color="auto" w:fill="FFFFFF"/>
        </w:rPr>
      </w:pPr>
    </w:p>
    <w:p w14:paraId="078AED13" w14:textId="6A5AEF71" w:rsidR="00B742C5" w:rsidRPr="00B742C5" w:rsidRDefault="00B742C5" w:rsidP="008A11C6">
      <w:pPr>
        <w:rPr>
          <w:rFonts w:ascii="Arial" w:hAnsi="Arial" w:cs="Arial"/>
          <w:color w:val="000000" w:themeColor="text1"/>
        </w:rPr>
      </w:pPr>
      <w:r w:rsidRPr="00B742C5">
        <w:rPr>
          <w:rFonts w:ascii="Arial" w:hAnsi="Arial" w:cs="Arial"/>
          <w:color w:val="000000" w:themeColor="text1"/>
          <w:shd w:val="clear" w:color="auto" w:fill="FFFFFF"/>
        </w:rPr>
        <w:t xml:space="preserve">Gutman, L.M. and </w:t>
      </w:r>
      <w:proofErr w:type="spellStart"/>
      <w:r w:rsidRPr="00B742C5">
        <w:rPr>
          <w:rFonts w:ascii="Arial" w:hAnsi="Arial" w:cs="Arial"/>
          <w:color w:val="000000" w:themeColor="text1"/>
          <w:shd w:val="clear" w:color="auto" w:fill="FFFFFF"/>
        </w:rPr>
        <w:t>Vorhaus</w:t>
      </w:r>
      <w:proofErr w:type="spellEnd"/>
      <w:r w:rsidRPr="00B742C5">
        <w:rPr>
          <w:rFonts w:ascii="Arial" w:hAnsi="Arial" w:cs="Arial"/>
          <w:color w:val="000000" w:themeColor="text1"/>
          <w:shd w:val="clear" w:color="auto" w:fill="FFFFFF"/>
        </w:rPr>
        <w:t>, J</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2012</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The impact of pupil behaviour and wellbeing on educational outcomes, p.1-46.</w:t>
      </w:r>
    </w:p>
    <w:p w14:paraId="3032C364" w14:textId="77777777" w:rsidR="00B742C5" w:rsidRDefault="00B742C5" w:rsidP="0011296F">
      <w:pPr>
        <w:rPr>
          <w:rFonts w:ascii="Arial" w:hAnsi="Arial" w:cs="Arial"/>
          <w:color w:val="000000" w:themeColor="text1"/>
          <w:shd w:val="clear" w:color="auto" w:fill="FFFFFF"/>
        </w:rPr>
      </w:pPr>
    </w:p>
    <w:p w14:paraId="77B5A96C" w14:textId="32062128" w:rsidR="00B742C5" w:rsidRPr="00B742C5" w:rsidRDefault="00B742C5" w:rsidP="0011296F">
      <w:pPr>
        <w:rPr>
          <w:rFonts w:ascii="Arial" w:hAnsi="Arial" w:cs="Arial"/>
          <w:color w:val="000000" w:themeColor="text1"/>
        </w:rPr>
      </w:pPr>
      <w:r w:rsidRPr="00B742C5">
        <w:rPr>
          <w:rFonts w:ascii="Arial" w:hAnsi="Arial" w:cs="Arial"/>
          <w:color w:val="000000" w:themeColor="text1"/>
          <w:shd w:val="clear" w:color="auto" w:fill="FFFFFF"/>
        </w:rPr>
        <w:t>Hardy, Jessica K (2020) Using Positive Reinforcement with Young Children. </w:t>
      </w:r>
      <w:r w:rsidRPr="00B742C5">
        <w:rPr>
          <w:rFonts w:ascii="Arial" w:hAnsi="Arial" w:cs="Arial"/>
          <w:i/>
          <w:iCs/>
          <w:color w:val="000000" w:themeColor="text1"/>
        </w:rPr>
        <w:t>Beyond Behavior</w:t>
      </w:r>
      <w:r w:rsidRPr="00B742C5">
        <w:rPr>
          <w:rFonts w:ascii="Arial" w:hAnsi="Arial" w:cs="Arial"/>
          <w:color w:val="000000" w:themeColor="text1"/>
          <w:shd w:val="clear" w:color="auto" w:fill="FFFFFF"/>
        </w:rPr>
        <w:t>, 29(2), pp.95–108.</w:t>
      </w:r>
    </w:p>
    <w:p w14:paraId="6022F1B4" w14:textId="77777777" w:rsidR="00B742C5" w:rsidRDefault="00B742C5" w:rsidP="00352A72">
      <w:pPr>
        <w:rPr>
          <w:rFonts w:ascii="Arial" w:hAnsi="Arial" w:cs="Arial"/>
          <w:color w:val="000000" w:themeColor="text1"/>
        </w:rPr>
      </w:pPr>
    </w:p>
    <w:p w14:paraId="0F3184EE" w14:textId="267E8E39" w:rsidR="00B742C5" w:rsidRPr="00B742C5" w:rsidRDefault="00B742C5" w:rsidP="00352A72">
      <w:pPr>
        <w:rPr>
          <w:rFonts w:ascii="Arial" w:hAnsi="Arial" w:cs="Arial"/>
          <w:color w:val="000000" w:themeColor="text1"/>
        </w:rPr>
      </w:pPr>
      <w:r w:rsidRPr="00B742C5">
        <w:rPr>
          <w:rFonts w:ascii="Arial" w:hAnsi="Arial" w:cs="Arial"/>
          <w:color w:val="000000" w:themeColor="text1"/>
        </w:rPr>
        <w:t xml:space="preserve">Hwb (2019) Area of Learning and Experience. Available at: </w:t>
      </w:r>
      <w:hyperlink r:id="rId7" w:history="1">
        <w:r w:rsidRPr="00B742C5">
          <w:rPr>
            <w:rStyle w:val="Hyperlink"/>
            <w:rFonts w:ascii="Arial" w:hAnsi="Arial" w:cs="Arial"/>
            <w:color w:val="000000" w:themeColor="text1"/>
          </w:rPr>
          <w:t>https://hwb.gov.wales/curriculum-for-wales/health-and-well-being/statements-of-what-matters/</w:t>
        </w:r>
      </w:hyperlink>
      <w:r w:rsidRPr="00B742C5">
        <w:rPr>
          <w:rFonts w:ascii="Arial" w:hAnsi="Arial" w:cs="Arial"/>
          <w:color w:val="000000" w:themeColor="text1"/>
        </w:rPr>
        <w:t xml:space="preserve">  (Accessed on: 14/10/2020)</w:t>
      </w:r>
    </w:p>
    <w:p w14:paraId="7A43D1B2" w14:textId="77777777" w:rsidR="00B742C5" w:rsidRDefault="00B742C5" w:rsidP="002E2E4A">
      <w:pPr>
        <w:rPr>
          <w:rFonts w:ascii="Arial" w:hAnsi="Arial" w:cs="Arial"/>
          <w:color w:val="000000" w:themeColor="text1"/>
          <w:shd w:val="clear" w:color="auto" w:fill="FFFFFF"/>
        </w:rPr>
      </w:pPr>
    </w:p>
    <w:p w14:paraId="79C55920" w14:textId="379F6DCB" w:rsidR="00B742C5" w:rsidRPr="00B742C5" w:rsidRDefault="00B742C5" w:rsidP="002E2E4A">
      <w:pPr>
        <w:rPr>
          <w:rFonts w:ascii="Arial" w:hAnsi="Arial" w:cs="Arial"/>
          <w:color w:val="000000" w:themeColor="text1"/>
        </w:rPr>
      </w:pPr>
      <w:proofErr w:type="spellStart"/>
      <w:r w:rsidRPr="00B742C5">
        <w:rPr>
          <w:rFonts w:ascii="Arial" w:hAnsi="Arial" w:cs="Arial"/>
          <w:color w:val="000000" w:themeColor="text1"/>
          <w:shd w:val="clear" w:color="auto" w:fill="FFFFFF"/>
        </w:rPr>
        <w:t>Karnieli</w:t>
      </w:r>
      <w:proofErr w:type="spellEnd"/>
      <w:r w:rsidRPr="00B742C5">
        <w:rPr>
          <w:rFonts w:ascii="Arial" w:hAnsi="Arial" w:cs="Arial"/>
          <w:color w:val="000000" w:themeColor="text1"/>
          <w:shd w:val="clear" w:color="auto" w:fill="FFFFFF"/>
        </w:rPr>
        <w:t>-Miller, Orit (2020) Reflective practice in the teaching of communication skills. </w:t>
      </w:r>
      <w:r w:rsidRPr="00B742C5">
        <w:rPr>
          <w:rFonts w:ascii="Arial" w:hAnsi="Arial" w:cs="Arial"/>
          <w:i/>
          <w:iCs/>
          <w:color w:val="000000" w:themeColor="text1"/>
        </w:rPr>
        <w:t>Patient Education &amp; Counselling</w:t>
      </w:r>
      <w:r w:rsidRPr="00B742C5">
        <w:rPr>
          <w:rFonts w:ascii="Arial" w:hAnsi="Arial" w:cs="Arial"/>
          <w:color w:val="000000" w:themeColor="text1"/>
          <w:shd w:val="clear" w:color="auto" w:fill="FFFFFF"/>
        </w:rPr>
        <w:t xml:space="preserve">, 103(10), pp.2166–2173. </w:t>
      </w:r>
    </w:p>
    <w:p w14:paraId="590DE99A" w14:textId="77777777" w:rsidR="00B742C5" w:rsidRDefault="00B742C5" w:rsidP="000824E2">
      <w:pPr>
        <w:rPr>
          <w:rFonts w:ascii="Arial" w:hAnsi="Arial" w:cs="Arial"/>
          <w:color w:val="000000" w:themeColor="text1"/>
          <w:shd w:val="clear" w:color="auto" w:fill="FFFFFF"/>
        </w:rPr>
      </w:pPr>
    </w:p>
    <w:p w14:paraId="22F92972" w14:textId="16D08869" w:rsidR="00B742C5" w:rsidRPr="00B742C5" w:rsidRDefault="00B742C5" w:rsidP="000824E2">
      <w:pPr>
        <w:rPr>
          <w:rFonts w:ascii="Arial" w:hAnsi="Arial" w:cs="Arial"/>
          <w:color w:val="000000" w:themeColor="text1"/>
        </w:rPr>
      </w:pPr>
      <w:proofErr w:type="spellStart"/>
      <w:r w:rsidRPr="00B742C5">
        <w:rPr>
          <w:rFonts w:ascii="Arial" w:hAnsi="Arial" w:cs="Arial"/>
          <w:color w:val="000000" w:themeColor="text1"/>
          <w:shd w:val="clear" w:color="auto" w:fill="FFFFFF"/>
        </w:rPr>
        <w:t>Kawulich</w:t>
      </w:r>
      <w:proofErr w:type="spellEnd"/>
      <w:r w:rsidRPr="00B742C5">
        <w:rPr>
          <w:rFonts w:ascii="Arial" w:hAnsi="Arial" w:cs="Arial"/>
          <w:color w:val="000000" w:themeColor="text1"/>
          <w:shd w:val="clear" w:color="auto" w:fill="FFFFFF"/>
        </w:rPr>
        <w:t>, B.B. (2005) May. Participant observation as a data collection method.</w:t>
      </w:r>
      <w:r w:rsidRPr="00B742C5">
        <w:rPr>
          <w:rFonts w:ascii="Arial" w:hAnsi="Arial" w:cs="Arial"/>
          <w:i/>
          <w:iCs/>
          <w:color w:val="000000" w:themeColor="text1"/>
        </w:rPr>
        <w:t xml:space="preserve"> Qualitative social research</w:t>
      </w:r>
      <w:r w:rsidRPr="00B742C5">
        <w:rPr>
          <w:rFonts w:ascii="Arial" w:hAnsi="Arial" w:cs="Arial"/>
          <w:color w:val="000000" w:themeColor="text1"/>
          <w:shd w:val="clear" w:color="auto" w:fill="FFFFFF"/>
        </w:rPr>
        <w:t> (Vol. 6, No. 2)</w:t>
      </w:r>
    </w:p>
    <w:p w14:paraId="56878179" w14:textId="77777777" w:rsidR="00B742C5" w:rsidRDefault="00B742C5" w:rsidP="00022827">
      <w:pPr>
        <w:rPr>
          <w:rFonts w:ascii="Arial" w:hAnsi="Arial" w:cs="Arial"/>
          <w:color w:val="000000" w:themeColor="text1"/>
          <w:shd w:val="clear" w:color="auto" w:fill="FFFFFF"/>
        </w:rPr>
      </w:pPr>
    </w:p>
    <w:p w14:paraId="4BB7C7F7" w14:textId="05C7A166" w:rsidR="00B742C5" w:rsidRPr="00B742C5" w:rsidRDefault="00B742C5" w:rsidP="00022827">
      <w:pPr>
        <w:rPr>
          <w:rFonts w:ascii="Arial" w:hAnsi="Arial" w:cs="Arial"/>
          <w:color w:val="000000" w:themeColor="text1"/>
        </w:rPr>
      </w:pPr>
      <w:r w:rsidRPr="00B742C5">
        <w:rPr>
          <w:rFonts w:ascii="Arial" w:hAnsi="Arial" w:cs="Arial"/>
          <w:color w:val="000000" w:themeColor="text1"/>
          <w:shd w:val="clear" w:color="auto" w:fill="FFFFFF"/>
        </w:rPr>
        <w:lastRenderedPageBreak/>
        <w:t xml:space="preserve">Landrum, T.J. and Kauffman, J.M (2006) </w:t>
      </w:r>
      <w:proofErr w:type="spellStart"/>
      <w:r w:rsidRPr="00B742C5">
        <w:rPr>
          <w:rFonts w:ascii="Arial" w:hAnsi="Arial" w:cs="Arial"/>
          <w:color w:val="000000" w:themeColor="text1"/>
          <w:shd w:val="clear" w:color="auto" w:fill="FFFFFF"/>
        </w:rPr>
        <w:t>Behavioral</w:t>
      </w:r>
      <w:proofErr w:type="spellEnd"/>
      <w:r w:rsidRPr="00B742C5">
        <w:rPr>
          <w:rFonts w:ascii="Arial" w:hAnsi="Arial" w:cs="Arial"/>
          <w:color w:val="000000" w:themeColor="text1"/>
          <w:shd w:val="clear" w:color="auto" w:fill="FFFFFF"/>
        </w:rPr>
        <w:t xml:space="preserve"> approaches to classroom management. </w:t>
      </w:r>
      <w:r w:rsidRPr="00B742C5">
        <w:rPr>
          <w:rFonts w:ascii="Arial" w:hAnsi="Arial" w:cs="Arial"/>
          <w:i/>
          <w:iCs/>
          <w:color w:val="000000" w:themeColor="text1"/>
        </w:rPr>
        <w:t>Handbook of classroom management: Research, practice, and contemporary issues</w:t>
      </w:r>
      <w:r w:rsidRPr="00B742C5">
        <w:rPr>
          <w:rFonts w:ascii="Arial" w:hAnsi="Arial" w:cs="Arial"/>
          <w:color w:val="000000" w:themeColor="text1"/>
          <w:shd w:val="clear" w:color="auto" w:fill="FFFFFF"/>
        </w:rPr>
        <w:t>, pp.47-71.</w:t>
      </w:r>
    </w:p>
    <w:p w14:paraId="488C3911" w14:textId="77777777" w:rsidR="00B742C5" w:rsidRDefault="00B742C5" w:rsidP="00887A97">
      <w:pPr>
        <w:rPr>
          <w:rFonts w:ascii="Arial" w:hAnsi="Arial" w:cs="Arial"/>
          <w:color w:val="000000" w:themeColor="text1"/>
          <w:shd w:val="clear" w:color="auto" w:fill="FFFFFF"/>
        </w:rPr>
      </w:pPr>
    </w:p>
    <w:p w14:paraId="647F287E" w14:textId="277EDA5F" w:rsidR="00B742C5" w:rsidRPr="00B742C5" w:rsidRDefault="00B742C5" w:rsidP="00887A97">
      <w:pPr>
        <w:rPr>
          <w:rFonts w:ascii="Arial" w:hAnsi="Arial" w:cs="Arial"/>
          <w:color w:val="000000" w:themeColor="text1"/>
        </w:rPr>
      </w:pPr>
      <w:r w:rsidRPr="00B742C5">
        <w:rPr>
          <w:rFonts w:ascii="Arial" w:hAnsi="Arial" w:cs="Arial"/>
          <w:color w:val="000000" w:themeColor="text1"/>
          <w:shd w:val="clear" w:color="auto" w:fill="FFFFFF"/>
        </w:rPr>
        <w:t xml:space="preserve">Lister, R.F. and </w:t>
      </w:r>
      <w:proofErr w:type="spellStart"/>
      <w:r w:rsidRPr="00B742C5">
        <w:rPr>
          <w:rFonts w:ascii="Arial" w:hAnsi="Arial" w:cs="Arial"/>
          <w:color w:val="000000" w:themeColor="text1"/>
          <w:shd w:val="clear" w:color="auto" w:fill="FFFFFF"/>
        </w:rPr>
        <w:t>Leaney</w:t>
      </w:r>
      <w:proofErr w:type="spellEnd"/>
      <w:r w:rsidRPr="00B742C5">
        <w:rPr>
          <w:rFonts w:ascii="Arial" w:hAnsi="Arial" w:cs="Arial"/>
          <w:color w:val="000000" w:themeColor="text1"/>
          <w:shd w:val="clear" w:color="auto" w:fill="FFFFFF"/>
        </w:rPr>
        <w:t>, J.R (2003) Bad Theory Versus Bad Teachers: Towards a Pragmatic Synthesis of Constructivism and Objectivism. In </w:t>
      </w:r>
      <w:r w:rsidRPr="00B742C5">
        <w:rPr>
          <w:rFonts w:ascii="Arial" w:hAnsi="Arial" w:cs="Arial"/>
          <w:i/>
          <w:iCs/>
          <w:color w:val="000000" w:themeColor="text1"/>
        </w:rPr>
        <w:t>Higher Education Research and Development Society of Australasia Annual Conference</w:t>
      </w:r>
      <w:r w:rsidRPr="00B742C5">
        <w:rPr>
          <w:rFonts w:ascii="Arial" w:hAnsi="Arial" w:cs="Arial"/>
          <w:color w:val="000000" w:themeColor="text1"/>
          <w:shd w:val="clear" w:color="auto" w:fill="FFFFFF"/>
        </w:rPr>
        <w:t>. Higher Educational Research and Development Society of Australasia, p.1-8.</w:t>
      </w:r>
    </w:p>
    <w:p w14:paraId="3A6D6BD8" w14:textId="77777777" w:rsidR="00B742C5" w:rsidRDefault="00B742C5" w:rsidP="00C83C5C">
      <w:pPr>
        <w:rPr>
          <w:rFonts w:ascii="Arial" w:hAnsi="Arial" w:cs="Arial"/>
          <w:color w:val="000000" w:themeColor="text1"/>
          <w:shd w:val="clear" w:color="auto" w:fill="FFFFFF"/>
        </w:rPr>
      </w:pPr>
    </w:p>
    <w:p w14:paraId="7D415AD6" w14:textId="467610C0" w:rsidR="00B742C5" w:rsidRPr="00B742C5" w:rsidRDefault="00B742C5" w:rsidP="00C83C5C">
      <w:pPr>
        <w:rPr>
          <w:rFonts w:ascii="Arial" w:hAnsi="Arial" w:cs="Arial"/>
          <w:color w:val="000000" w:themeColor="text1"/>
        </w:rPr>
      </w:pPr>
      <w:r w:rsidRPr="00B742C5">
        <w:rPr>
          <w:rFonts w:ascii="Arial" w:hAnsi="Arial" w:cs="Arial"/>
          <w:color w:val="000000" w:themeColor="text1"/>
          <w:shd w:val="clear" w:color="auto" w:fill="FFFFFF"/>
        </w:rPr>
        <w:t>Loughran, J.J (2002) Developing Reflective Practice: Learning About Teaching and learning through modelling. Farmer Press: London.</w:t>
      </w:r>
    </w:p>
    <w:p w14:paraId="2C0BF6E7" w14:textId="77777777" w:rsidR="00B742C5" w:rsidRDefault="00B742C5" w:rsidP="00CB75B7">
      <w:pPr>
        <w:rPr>
          <w:rFonts w:ascii="Arial" w:hAnsi="Arial" w:cs="Arial"/>
          <w:color w:val="000000" w:themeColor="text1"/>
          <w:shd w:val="clear" w:color="auto" w:fill="FFFFFF"/>
        </w:rPr>
      </w:pPr>
    </w:p>
    <w:p w14:paraId="4F46C79E" w14:textId="12CF0BFF" w:rsidR="00B742C5" w:rsidRPr="00B742C5" w:rsidRDefault="00B742C5" w:rsidP="00CB75B7">
      <w:pPr>
        <w:rPr>
          <w:rFonts w:ascii="Arial" w:hAnsi="Arial" w:cs="Arial"/>
          <w:color w:val="000000" w:themeColor="text1"/>
        </w:rPr>
      </w:pPr>
      <w:proofErr w:type="spellStart"/>
      <w:r w:rsidRPr="00B742C5">
        <w:rPr>
          <w:rFonts w:ascii="Arial" w:hAnsi="Arial" w:cs="Arial"/>
          <w:color w:val="000000" w:themeColor="text1"/>
          <w:shd w:val="clear" w:color="auto" w:fill="FFFFFF"/>
        </w:rPr>
        <w:t>Maag</w:t>
      </w:r>
      <w:proofErr w:type="spellEnd"/>
      <w:r w:rsidRPr="00B742C5">
        <w:rPr>
          <w:rFonts w:ascii="Arial" w:hAnsi="Arial" w:cs="Arial"/>
          <w:color w:val="000000" w:themeColor="text1"/>
          <w:shd w:val="clear" w:color="auto" w:fill="FFFFFF"/>
        </w:rPr>
        <w:t>, J.W (2001) Rewarded by Punishment: Reflections on the Disuse of Positive Reinforcement in Schools. </w:t>
      </w:r>
      <w:r w:rsidRPr="00B742C5">
        <w:rPr>
          <w:rFonts w:ascii="Arial" w:hAnsi="Arial" w:cs="Arial"/>
          <w:i/>
          <w:iCs/>
          <w:color w:val="000000" w:themeColor="text1"/>
        </w:rPr>
        <w:t>Exceptional children</w:t>
      </w:r>
      <w:r w:rsidRPr="00B742C5">
        <w:rPr>
          <w:rFonts w:ascii="Arial" w:hAnsi="Arial" w:cs="Arial"/>
          <w:color w:val="000000" w:themeColor="text1"/>
          <w:shd w:val="clear" w:color="auto" w:fill="FFFFFF"/>
        </w:rPr>
        <w:t>, 67(2), pp.173–186.</w:t>
      </w:r>
    </w:p>
    <w:p w14:paraId="76881986" w14:textId="77777777" w:rsidR="00B742C5" w:rsidRDefault="00B742C5" w:rsidP="00A31E5B">
      <w:pPr>
        <w:rPr>
          <w:rFonts w:ascii="Arial" w:hAnsi="Arial" w:cs="Arial"/>
          <w:color w:val="000000" w:themeColor="text1"/>
          <w:shd w:val="clear" w:color="auto" w:fill="FFFFFF"/>
        </w:rPr>
      </w:pPr>
    </w:p>
    <w:p w14:paraId="6964C63F" w14:textId="620BB769" w:rsidR="00B742C5" w:rsidRPr="00B742C5" w:rsidRDefault="00B742C5" w:rsidP="00A31E5B">
      <w:pPr>
        <w:rPr>
          <w:rFonts w:ascii="Arial" w:hAnsi="Arial" w:cs="Arial"/>
          <w:color w:val="000000" w:themeColor="text1"/>
        </w:rPr>
      </w:pPr>
      <w:proofErr w:type="spellStart"/>
      <w:r w:rsidRPr="00B742C5">
        <w:rPr>
          <w:rFonts w:ascii="Arial" w:hAnsi="Arial" w:cs="Arial"/>
          <w:color w:val="000000" w:themeColor="text1"/>
          <w:shd w:val="clear" w:color="auto" w:fill="FFFFFF"/>
        </w:rPr>
        <w:t>Musante</w:t>
      </w:r>
      <w:proofErr w:type="spellEnd"/>
      <w:r w:rsidRPr="00B742C5">
        <w:rPr>
          <w:rFonts w:ascii="Arial" w:hAnsi="Arial" w:cs="Arial"/>
          <w:color w:val="000000" w:themeColor="text1"/>
          <w:shd w:val="clear" w:color="auto" w:fill="FFFFFF"/>
        </w:rPr>
        <w:t>, K. and DeWalt, B.R. (2010) </w:t>
      </w:r>
      <w:r w:rsidRPr="00B742C5">
        <w:rPr>
          <w:rFonts w:ascii="Arial" w:hAnsi="Arial" w:cs="Arial"/>
          <w:i/>
          <w:iCs/>
          <w:color w:val="000000" w:themeColor="text1"/>
        </w:rPr>
        <w:t>Participant observation: A guide for fieldworkers</w:t>
      </w:r>
      <w:r w:rsidRPr="00B742C5">
        <w:rPr>
          <w:rFonts w:ascii="Arial" w:hAnsi="Arial" w:cs="Arial"/>
          <w:color w:val="000000" w:themeColor="text1"/>
          <w:shd w:val="clear" w:color="auto" w:fill="FFFFFF"/>
        </w:rPr>
        <w:t>. Rowman Altamira.</w:t>
      </w:r>
    </w:p>
    <w:p w14:paraId="5A165486" w14:textId="77777777" w:rsidR="00B742C5" w:rsidRPr="00B742C5" w:rsidRDefault="00B742C5" w:rsidP="00D22417">
      <w:pPr>
        <w:pStyle w:val="NormalWeb"/>
        <w:rPr>
          <w:rFonts w:ascii="Arial" w:hAnsi="Arial" w:cs="Arial"/>
          <w:color w:val="000000" w:themeColor="text1"/>
        </w:rPr>
      </w:pPr>
      <w:r w:rsidRPr="00B742C5">
        <w:rPr>
          <w:rFonts w:ascii="Arial" w:hAnsi="Arial" w:cs="Arial"/>
          <w:color w:val="000000" w:themeColor="text1"/>
        </w:rPr>
        <w:t>Nuffield Health (2015) Improving Wellbeing in Schools</w:t>
      </w:r>
      <w:r w:rsidRPr="00B742C5">
        <w:rPr>
          <w:rFonts w:ascii="Arial" w:hAnsi="Arial" w:cs="Arial"/>
          <w:i/>
          <w:iCs/>
          <w:color w:val="000000" w:themeColor="text1"/>
        </w:rPr>
        <w:t>: Evidence and Recommendations from a ‘Head of Wellbeing’ Pilot</w:t>
      </w:r>
      <w:r w:rsidRPr="00B742C5">
        <w:rPr>
          <w:rFonts w:ascii="Arial" w:hAnsi="Arial" w:cs="Arial"/>
          <w:color w:val="000000" w:themeColor="text1"/>
        </w:rPr>
        <w:t>, p. 1-52.</w:t>
      </w:r>
    </w:p>
    <w:p w14:paraId="25B57944" w14:textId="2320D47B" w:rsidR="00B742C5" w:rsidRPr="00B742C5" w:rsidRDefault="00B742C5" w:rsidP="00FA571A">
      <w:pPr>
        <w:rPr>
          <w:rFonts w:ascii="Arial" w:hAnsi="Arial" w:cs="Arial"/>
          <w:color w:val="000000" w:themeColor="text1"/>
        </w:rPr>
      </w:pPr>
      <w:proofErr w:type="spellStart"/>
      <w:r w:rsidRPr="00B742C5">
        <w:rPr>
          <w:rFonts w:ascii="Arial" w:hAnsi="Arial" w:cs="Arial"/>
          <w:color w:val="000000" w:themeColor="text1"/>
          <w:shd w:val="clear" w:color="auto" w:fill="FFFFFF"/>
        </w:rPr>
        <w:t>Ohly</w:t>
      </w:r>
      <w:proofErr w:type="spellEnd"/>
      <w:r w:rsidRPr="00B742C5">
        <w:rPr>
          <w:rFonts w:ascii="Arial" w:hAnsi="Arial" w:cs="Arial"/>
          <w:color w:val="000000" w:themeColor="text1"/>
          <w:shd w:val="clear" w:color="auto" w:fill="FFFFFF"/>
        </w:rPr>
        <w:t>, H., Gentry, S., Wigglesworth, R., Bethel, A., Lovell, R. and Garside, R</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2016</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A systematic review of the health and well-being impacts of school gardening: synthesis of quantitative and qualitative evidence. </w:t>
      </w:r>
      <w:r w:rsidRPr="00B742C5">
        <w:rPr>
          <w:rFonts w:ascii="Arial" w:hAnsi="Arial" w:cs="Arial"/>
          <w:i/>
          <w:iCs/>
          <w:color w:val="000000" w:themeColor="text1"/>
        </w:rPr>
        <w:t>BMC Public Health</w:t>
      </w:r>
      <w:r w:rsidRPr="00B742C5">
        <w:rPr>
          <w:rFonts w:ascii="Arial" w:hAnsi="Arial" w:cs="Arial"/>
          <w:color w:val="000000" w:themeColor="text1"/>
          <w:shd w:val="clear" w:color="auto" w:fill="FFFFFF"/>
        </w:rPr>
        <w:t>, </w:t>
      </w:r>
      <w:r w:rsidRPr="00B742C5">
        <w:rPr>
          <w:rFonts w:ascii="Arial" w:hAnsi="Arial" w:cs="Arial"/>
          <w:i/>
          <w:iCs/>
          <w:color w:val="000000" w:themeColor="text1"/>
        </w:rPr>
        <w:t>16</w:t>
      </w:r>
      <w:r w:rsidRPr="00B742C5">
        <w:rPr>
          <w:rFonts w:ascii="Arial" w:hAnsi="Arial" w:cs="Arial"/>
          <w:color w:val="000000" w:themeColor="text1"/>
          <w:shd w:val="clear" w:color="auto" w:fill="FFFFFF"/>
        </w:rPr>
        <w:t>(1), p.286.</w:t>
      </w:r>
    </w:p>
    <w:p w14:paraId="0E931646" w14:textId="77777777" w:rsidR="00B742C5" w:rsidRDefault="00B742C5" w:rsidP="00C83C5C">
      <w:pPr>
        <w:rPr>
          <w:rFonts w:ascii="Arial" w:hAnsi="Arial" w:cs="Arial"/>
          <w:color w:val="000000" w:themeColor="text1"/>
          <w:shd w:val="clear" w:color="auto" w:fill="FFFFFF"/>
        </w:rPr>
      </w:pPr>
    </w:p>
    <w:p w14:paraId="3DF9DE59" w14:textId="5E481679" w:rsidR="00B742C5" w:rsidRPr="00B742C5" w:rsidRDefault="00B742C5" w:rsidP="00C83C5C">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Richardson, V (2003) Constructivist pedagogy. </w:t>
      </w:r>
      <w:r w:rsidRPr="00B742C5">
        <w:rPr>
          <w:rFonts w:ascii="Arial" w:hAnsi="Arial" w:cs="Arial"/>
          <w:i/>
          <w:iCs/>
          <w:color w:val="000000" w:themeColor="text1"/>
        </w:rPr>
        <w:t>Teachers college record</w:t>
      </w:r>
      <w:r w:rsidRPr="00B742C5">
        <w:rPr>
          <w:rFonts w:ascii="Arial" w:hAnsi="Arial" w:cs="Arial"/>
          <w:color w:val="000000" w:themeColor="text1"/>
          <w:shd w:val="clear" w:color="auto" w:fill="FFFFFF"/>
        </w:rPr>
        <w:t>, </w:t>
      </w:r>
      <w:r w:rsidRPr="00B742C5">
        <w:rPr>
          <w:rFonts w:ascii="Arial" w:hAnsi="Arial" w:cs="Arial"/>
          <w:i/>
          <w:iCs/>
          <w:color w:val="000000" w:themeColor="text1"/>
        </w:rPr>
        <w:t>105</w:t>
      </w:r>
      <w:r w:rsidRPr="00B742C5">
        <w:rPr>
          <w:rFonts w:ascii="Arial" w:hAnsi="Arial" w:cs="Arial"/>
          <w:color w:val="000000" w:themeColor="text1"/>
          <w:shd w:val="clear" w:color="auto" w:fill="FFFFFF"/>
        </w:rPr>
        <w:t>(9), pp.1623-1640.</w:t>
      </w:r>
    </w:p>
    <w:p w14:paraId="555F787F" w14:textId="77777777" w:rsidR="00B742C5" w:rsidRDefault="00B742C5" w:rsidP="008A11C6">
      <w:pPr>
        <w:rPr>
          <w:rFonts w:ascii="Arial" w:hAnsi="Arial" w:cs="Arial"/>
          <w:color w:val="000000" w:themeColor="text1"/>
          <w:shd w:val="clear" w:color="auto" w:fill="FFFFFF"/>
        </w:rPr>
      </w:pPr>
    </w:p>
    <w:p w14:paraId="35D3E276" w14:textId="3BCA27A3" w:rsidR="00B742C5" w:rsidRPr="00B742C5" w:rsidRDefault="00B742C5" w:rsidP="008A11C6">
      <w:pPr>
        <w:rPr>
          <w:rFonts w:ascii="Arial" w:hAnsi="Arial" w:cs="Arial"/>
          <w:color w:val="000000" w:themeColor="text1"/>
        </w:rPr>
      </w:pPr>
      <w:r w:rsidRPr="00B742C5">
        <w:rPr>
          <w:rFonts w:ascii="Arial" w:hAnsi="Arial" w:cs="Arial"/>
          <w:color w:val="000000" w:themeColor="text1"/>
          <w:shd w:val="clear" w:color="auto" w:fill="FFFFFF"/>
        </w:rPr>
        <w:t xml:space="preserve">Roffey, S (2012) Pupil wellbeing—Teacher wellbeing: Two sides of the same </w:t>
      </w:r>
      <w:proofErr w:type="gramStart"/>
      <w:r w:rsidRPr="00B742C5">
        <w:rPr>
          <w:rFonts w:ascii="Arial" w:hAnsi="Arial" w:cs="Arial"/>
          <w:color w:val="000000" w:themeColor="text1"/>
          <w:shd w:val="clear" w:color="auto" w:fill="FFFFFF"/>
        </w:rPr>
        <w:t>coin?.</w:t>
      </w:r>
      <w:proofErr w:type="gramEnd"/>
      <w:r w:rsidRPr="00B742C5">
        <w:rPr>
          <w:rStyle w:val="apple-converted-space"/>
          <w:rFonts w:ascii="Arial" w:hAnsi="Arial" w:cs="Arial"/>
          <w:color w:val="000000" w:themeColor="text1"/>
          <w:shd w:val="clear" w:color="auto" w:fill="FFFFFF"/>
        </w:rPr>
        <w:t> </w:t>
      </w:r>
      <w:r w:rsidRPr="00B742C5">
        <w:rPr>
          <w:rFonts w:ascii="Arial" w:hAnsi="Arial" w:cs="Arial"/>
          <w:i/>
          <w:iCs/>
          <w:color w:val="000000" w:themeColor="text1"/>
        </w:rPr>
        <w:t>Educational and Child Psychology</w:t>
      </w:r>
      <w:r w:rsidRPr="00B742C5">
        <w:rPr>
          <w:rFonts w:ascii="Arial" w:hAnsi="Arial" w:cs="Arial"/>
          <w:color w:val="000000" w:themeColor="text1"/>
          <w:shd w:val="clear" w:color="auto" w:fill="FFFFFF"/>
        </w:rPr>
        <w:t>,</w:t>
      </w:r>
      <w:r w:rsidRPr="00B742C5">
        <w:rPr>
          <w:rStyle w:val="apple-converted-space"/>
          <w:rFonts w:ascii="Arial" w:hAnsi="Arial" w:cs="Arial"/>
          <w:color w:val="000000" w:themeColor="text1"/>
          <w:shd w:val="clear" w:color="auto" w:fill="FFFFFF"/>
        </w:rPr>
        <w:t> </w:t>
      </w:r>
      <w:r w:rsidRPr="00B742C5">
        <w:rPr>
          <w:rFonts w:ascii="Arial" w:hAnsi="Arial" w:cs="Arial"/>
          <w:i/>
          <w:iCs/>
          <w:color w:val="000000" w:themeColor="text1"/>
        </w:rPr>
        <w:t>29</w:t>
      </w:r>
      <w:r w:rsidRPr="00B742C5">
        <w:rPr>
          <w:rFonts w:ascii="Arial" w:hAnsi="Arial" w:cs="Arial"/>
          <w:color w:val="000000" w:themeColor="text1"/>
          <w:shd w:val="clear" w:color="auto" w:fill="FFFFFF"/>
        </w:rPr>
        <w:t>(4), p.8-17.</w:t>
      </w:r>
    </w:p>
    <w:p w14:paraId="3F130277" w14:textId="77777777" w:rsidR="00B742C5" w:rsidRDefault="00B742C5" w:rsidP="00296116">
      <w:pPr>
        <w:rPr>
          <w:rFonts w:ascii="Arial" w:hAnsi="Arial" w:cs="Arial"/>
          <w:color w:val="000000" w:themeColor="text1"/>
          <w:shd w:val="clear" w:color="auto" w:fill="FFFFFF"/>
        </w:rPr>
      </w:pPr>
    </w:p>
    <w:p w14:paraId="1CA39273" w14:textId="4A9E89A3" w:rsidR="00B742C5" w:rsidRPr="00B742C5" w:rsidRDefault="00B742C5" w:rsidP="00296116">
      <w:pPr>
        <w:rPr>
          <w:rFonts w:ascii="Arial" w:hAnsi="Arial" w:cs="Arial"/>
          <w:color w:val="000000" w:themeColor="text1"/>
        </w:rPr>
      </w:pPr>
      <w:r w:rsidRPr="00B742C5">
        <w:rPr>
          <w:rFonts w:ascii="Arial" w:hAnsi="Arial" w:cs="Arial"/>
          <w:color w:val="000000" w:themeColor="text1"/>
          <w:shd w:val="clear" w:color="auto" w:fill="FFFFFF"/>
        </w:rPr>
        <w:t>Rogers, B. ed (2002) </w:t>
      </w:r>
      <w:r w:rsidRPr="00B742C5">
        <w:rPr>
          <w:rFonts w:ascii="Arial" w:hAnsi="Arial" w:cs="Arial"/>
          <w:i/>
          <w:iCs/>
          <w:color w:val="000000" w:themeColor="text1"/>
        </w:rPr>
        <w:t>Teacher leadership and behaviour management</w:t>
      </w:r>
      <w:r w:rsidRPr="00B742C5">
        <w:rPr>
          <w:rFonts w:ascii="Arial" w:hAnsi="Arial" w:cs="Arial"/>
          <w:color w:val="000000" w:themeColor="text1"/>
          <w:shd w:val="clear" w:color="auto" w:fill="FFFFFF"/>
        </w:rPr>
        <w:t>. Sage.</w:t>
      </w:r>
    </w:p>
    <w:p w14:paraId="510F18E5" w14:textId="77777777" w:rsidR="00B742C5" w:rsidRDefault="00B742C5" w:rsidP="00A951A5">
      <w:pPr>
        <w:rPr>
          <w:rFonts w:ascii="Arial" w:hAnsi="Arial" w:cs="Arial"/>
          <w:color w:val="000000" w:themeColor="text1"/>
          <w:shd w:val="clear" w:color="auto" w:fill="FFFFFF"/>
        </w:rPr>
      </w:pPr>
    </w:p>
    <w:p w14:paraId="4A36077D" w14:textId="2D4612F0" w:rsidR="00B742C5" w:rsidRPr="00B742C5" w:rsidRDefault="00B742C5" w:rsidP="00A951A5">
      <w:pPr>
        <w:rPr>
          <w:rFonts w:ascii="Arial" w:hAnsi="Arial" w:cs="Arial"/>
          <w:color w:val="000000" w:themeColor="text1"/>
        </w:rPr>
      </w:pPr>
      <w:r w:rsidRPr="00B742C5">
        <w:rPr>
          <w:rFonts w:ascii="Arial" w:hAnsi="Arial" w:cs="Arial"/>
          <w:color w:val="000000" w:themeColor="text1"/>
          <w:shd w:val="clear" w:color="auto" w:fill="FFFFFF"/>
        </w:rPr>
        <w:t>Savage, J.F</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1973</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Getting Pupils Involved: Some Whys and Ways. </w:t>
      </w:r>
      <w:r w:rsidRPr="00B742C5">
        <w:rPr>
          <w:rFonts w:ascii="Arial" w:hAnsi="Arial" w:cs="Arial"/>
          <w:i/>
          <w:iCs/>
          <w:color w:val="000000" w:themeColor="text1"/>
        </w:rPr>
        <w:t>Elementary English</w:t>
      </w:r>
      <w:r w:rsidRPr="00B742C5">
        <w:rPr>
          <w:rFonts w:ascii="Arial" w:hAnsi="Arial" w:cs="Arial"/>
          <w:color w:val="000000" w:themeColor="text1"/>
          <w:shd w:val="clear" w:color="auto" w:fill="FFFFFF"/>
        </w:rPr>
        <w:t>, </w:t>
      </w:r>
      <w:r w:rsidRPr="00B742C5">
        <w:rPr>
          <w:rFonts w:ascii="Arial" w:hAnsi="Arial" w:cs="Arial"/>
          <w:i/>
          <w:iCs/>
          <w:color w:val="000000" w:themeColor="text1"/>
        </w:rPr>
        <w:t>50</w:t>
      </w:r>
      <w:r w:rsidRPr="00B742C5">
        <w:rPr>
          <w:rFonts w:ascii="Arial" w:hAnsi="Arial" w:cs="Arial"/>
          <w:color w:val="000000" w:themeColor="text1"/>
          <w:shd w:val="clear" w:color="auto" w:fill="FFFFFF"/>
        </w:rPr>
        <w:t>(4), pp.527-533.</w:t>
      </w:r>
    </w:p>
    <w:p w14:paraId="0CEC67DD" w14:textId="77777777" w:rsidR="00B742C5" w:rsidRDefault="00B742C5" w:rsidP="00B332F2">
      <w:pPr>
        <w:rPr>
          <w:rFonts w:ascii="Arial" w:hAnsi="Arial" w:cs="Arial"/>
          <w:color w:val="000000" w:themeColor="text1"/>
          <w:shd w:val="clear" w:color="auto" w:fill="FFFFFF"/>
        </w:rPr>
      </w:pPr>
    </w:p>
    <w:p w14:paraId="15CA2BB7" w14:textId="5752574F" w:rsidR="00B742C5" w:rsidRPr="00B742C5" w:rsidRDefault="00B742C5" w:rsidP="00B332F2">
      <w:pPr>
        <w:rPr>
          <w:rFonts w:ascii="Arial" w:hAnsi="Arial" w:cs="Arial"/>
          <w:color w:val="000000" w:themeColor="text1"/>
        </w:rPr>
      </w:pPr>
      <w:r w:rsidRPr="00B742C5">
        <w:rPr>
          <w:rFonts w:ascii="Arial" w:hAnsi="Arial" w:cs="Arial"/>
          <w:color w:val="000000" w:themeColor="text1"/>
          <w:shd w:val="clear" w:color="auto" w:fill="FFFFFF"/>
        </w:rPr>
        <w:t>Schoen, L.T. and Schoen, L.T (2008) A Sociocultural Constructivist Perspective. </w:t>
      </w:r>
      <w:r w:rsidRPr="00B742C5">
        <w:rPr>
          <w:rFonts w:ascii="Arial" w:hAnsi="Arial" w:cs="Arial"/>
          <w:i/>
          <w:iCs/>
          <w:color w:val="000000" w:themeColor="text1"/>
        </w:rPr>
        <w:t>Teaching and learning: International best practice</w:t>
      </w:r>
      <w:r w:rsidRPr="00B742C5">
        <w:rPr>
          <w:rFonts w:ascii="Arial" w:hAnsi="Arial" w:cs="Arial"/>
          <w:color w:val="000000" w:themeColor="text1"/>
          <w:shd w:val="clear" w:color="auto" w:fill="FFFFFF"/>
        </w:rPr>
        <w:t>, </w:t>
      </w:r>
      <w:r w:rsidRPr="00B742C5">
        <w:rPr>
          <w:rFonts w:ascii="Arial" w:hAnsi="Arial" w:cs="Arial"/>
          <w:i/>
          <w:iCs/>
          <w:color w:val="000000" w:themeColor="text1"/>
        </w:rPr>
        <w:t>8</w:t>
      </w:r>
      <w:r w:rsidRPr="00B742C5">
        <w:rPr>
          <w:rFonts w:ascii="Arial" w:hAnsi="Arial" w:cs="Arial"/>
          <w:color w:val="000000" w:themeColor="text1"/>
          <w:shd w:val="clear" w:color="auto" w:fill="FFFFFF"/>
        </w:rPr>
        <w:t>, p.25-88.</w:t>
      </w:r>
    </w:p>
    <w:p w14:paraId="2F6081D8" w14:textId="77777777" w:rsidR="00B742C5" w:rsidRDefault="00B742C5" w:rsidP="009E111B">
      <w:pPr>
        <w:rPr>
          <w:rFonts w:ascii="Arial" w:hAnsi="Arial" w:cs="Arial"/>
          <w:color w:val="000000" w:themeColor="text1"/>
          <w:shd w:val="clear" w:color="auto" w:fill="FFFFFF"/>
        </w:rPr>
      </w:pPr>
    </w:p>
    <w:p w14:paraId="07FBD524" w14:textId="4B3AF1F1" w:rsidR="00B742C5" w:rsidRPr="00B742C5" w:rsidRDefault="00B742C5" w:rsidP="009E111B">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Scott, Terrance M (2020) An Evidence-Based Logic for the Use of Positive Reinforcement: Responses to Typical Criticisms. </w:t>
      </w:r>
      <w:r w:rsidRPr="00B742C5">
        <w:rPr>
          <w:rFonts w:ascii="Arial" w:hAnsi="Arial" w:cs="Arial"/>
          <w:i/>
          <w:iCs/>
          <w:color w:val="000000" w:themeColor="text1"/>
        </w:rPr>
        <w:t xml:space="preserve">Beyond </w:t>
      </w:r>
      <w:proofErr w:type="spellStart"/>
      <w:r w:rsidRPr="00B742C5">
        <w:rPr>
          <w:rFonts w:ascii="Arial" w:hAnsi="Arial" w:cs="Arial"/>
          <w:i/>
          <w:iCs/>
          <w:color w:val="000000" w:themeColor="text1"/>
        </w:rPr>
        <w:t>Behavior</w:t>
      </w:r>
      <w:proofErr w:type="spellEnd"/>
      <w:r w:rsidRPr="00B742C5">
        <w:rPr>
          <w:rFonts w:ascii="Arial" w:hAnsi="Arial" w:cs="Arial"/>
          <w:color w:val="000000" w:themeColor="text1"/>
          <w:shd w:val="clear" w:color="auto" w:fill="FFFFFF"/>
        </w:rPr>
        <w:t>, 29(2), pp.69–78.</w:t>
      </w:r>
    </w:p>
    <w:p w14:paraId="5F9C431B" w14:textId="77777777" w:rsidR="00B742C5" w:rsidRDefault="00B742C5" w:rsidP="0094747D">
      <w:pPr>
        <w:rPr>
          <w:rFonts w:ascii="Arial" w:hAnsi="Arial" w:cs="Arial"/>
          <w:color w:val="000000" w:themeColor="text1"/>
          <w:shd w:val="clear" w:color="auto" w:fill="FFFFFF"/>
        </w:rPr>
      </w:pPr>
    </w:p>
    <w:p w14:paraId="632C6865" w14:textId="24620666" w:rsidR="00B742C5" w:rsidRPr="00B742C5" w:rsidRDefault="00B742C5" w:rsidP="0094747D">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Sidman</w:t>
      </w:r>
      <w:proofErr w:type="spellEnd"/>
      <w:r w:rsidRPr="00B742C5">
        <w:rPr>
          <w:rFonts w:ascii="Arial" w:hAnsi="Arial" w:cs="Arial"/>
          <w:color w:val="000000" w:themeColor="text1"/>
          <w:shd w:val="clear" w:color="auto" w:fill="FFFFFF"/>
        </w:rPr>
        <w:t>, M (2006) The distinction between positive and negative reinforcement: Some additional considerations. </w:t>
      </w:r>
      <w:r w:rsidRPr="00B742C5">
        <w:rPr>
          <w:rFonts w:ascii="Arial" w:hAnsi="Arial" w:cs="Arial"/>
          <w:i/>
          <w:iCs/>
          <w:color w:val="000000" w:themeColor="text1"/>
        </w:rPr>
        <w:t xml:space="preserve">The </w:t>
      </w:r>
      <w:proofErr w:type="spellStart"/>
      <w:r w:rsidRPr="00B742C5">
        <w:rPr>
          <w:rFonts w:ascii="Arial" w:hAnsi="Arial" w:cs="Arial"/>
          <w:i/>
          <w:iCs/>
          <w:color w:val="000000" w:themeColor="text1"/>
        </w:rPr>
        <w:t>Behavior</w:t>
      </w:r>
      <w:proofErr w:type="spellEnd"/>
      <w:r w:rsidRPr="00B742C5">
        <w:rPr>
          <w:rFonts w:ascii="Arial" w:hAnsi="Arial" w:cs="Arial"/>
          <w:i/>
          <w:iCs/>
          <w:color w:val="000000" w:themeColor="text1"/>
        </w:rPr>
        <w:t xml:space="preserve"> Analyst</w:t>
      </w:r>
      <w:r w:rsidRPr="00B742C5">
        <w:rPr>
          <w:rFonts w:ascii="Arial" w:hAnsi="Arial" w:cs="Arial"/>
          <w:color w:val="000000" w:themeColor="text1"/>
          <w:shd w:val="clear" w:color="auto" w:fill="FFFFFF"/>
        </w:rPr>
        <w:t>, </w:t>
      </w:r>
      <w:r w:rsidRPr="00B742C5">
        <w:rPr>
          <w:rFonts w:ascii="Arial" w:hAnsi="Arial" w:cs="Arial"/>
          <w:i/>
          <w:iCs/>
          <w:color w:val="000000" w:themeColor="text1"/>
        </w:rPr>
        <w:t>29</w:t>
      </w:r>
      <w:r w:rsidRPr="00B742C5">
        <w:rPr>
          <w:rFonts w:ascii="Arial" w:hAnsi="Arial" w:cs="Arial"/>
          <w:color w:val="000000" w:themeColor="text1"/>
          <w:shd w:val="clear" w:color="auto" w:fill="FFFFFF"/>
        </w:rPr>
        <w:t>(1), p.135-139.</w:t>
      </w:r>
    </w:p>
    <w:p w14:paraId="608805CA" w14:textId="77777777" w:rsidR="00B742C5" w:rsidRDefault="00B742C5" w:rsidP="006920C4">
      <w:pPr>
        <w:rPr>
          <w:rFonts w:ascii="Arial" w:hAnsi="Arial" w:cs="Arial"/>
          <w:color w:val="000000" w:themeColor="text1"/>
          <w:shd w:val="clear" w:color="auto" w:fill="FFFFFF"/>
        </w:rPr>
      </w:pPr>
    </w:p>
    <w:p w14:paraId="39ADCBE0" w14:textId="08C74AAA" w:rsidR="00B742C5" w:rsidRPr="00B742C5" w:rsidRDefault="00B742C5" w:rsidP="006920C4">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Skipper, Y. and Douglas, K (2012) Is no praise good praise? Effects of positive feedback on children's and university students’ responses to subsequent failures. </w:t>
      </w:r>
      <w:r w:rsidRPr="00B742C5">
        <w:rPr>
          <w:rFonts w:ascii="Arial" w:hAnsi="Arial" w:cs="Arial"/>
          <w:i/>
          <w:iCs/>
          <w:color w:val="000000" w:themeColor="text1"/>
        </w:rPr>
        <w:t>British Journal of Educational Psychology</w:t>
      </w:r>
      <w:r w:rsidRPr="00B742C5">
        <w:rPr>
          <w:rFonts w:ascii="Arial" w:hAnsi="Arial" w:cs="Arial"/>
          <w:color w:val="000000" w:themeColor="text1"/>
          <w:shd w:val="clear" w:color="auto" w:fill="FFFFFF"/>
        </w:rPr>
        <w:t>, </w:t>
      </w:r>
      <w:r w:rsidRPr="00B742C5">
        <w:rPr>
          <w:rFonts w:ascii="Arial" w:hAnsi="Arial" w:cs="Arial"/>
          <w:i/>
          <w:iCs/>
          <w:color w:val="000000" w:themeColor="text1"/>
        </w:rPr>
        <w:t>82</w:t>
      </w:r>
      <w:r w:rsidRPr="00B742C5">
        <w:rPr>
          <w:rFonts w:ascii="Arial" w:hAnsi="Arial" w:cs="Arial"/>
          <w:color w:val="000000" w:themeColor="text1"/>
          <w:shd w:val="clear" w:color="auto" w:fill="FFFFFF"/>
        </w:rPr>
        <w:t>(2), pp.327-339.</w:t>
      </w:r>
    </w:p>
    <w:p w14:paraId="5703B0C2" w14:textId="77777777" w:rsidR="00B742C5" w:rsidRDefault="00B742C5" w:rsidP="00D458B4">
      <w:pPr>
        <w:rPr>
          <w:rFonts w:ascii="Arial" w:hAnsi="Arial" w:cs="Arial"/>
          <w:color w:val="000000" w:themeColor="text1"/>
          <w:shd w:val="clear" w:color="auto" w:fill="FFFFFF"/>
        </w:rPr>
      </w:pPr>
    </w:p>
    <w:p w14:paraId="5B731A67" w14:textId="5D5312C3" w:rsidR="00B742C5" w:rsidRPr="00B742C5" w:rsidRDefault="00B742C5" w:rsidP="00D458B4">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Spradley, J.P. (2016) </w:t>
      </w:r>
      <w:r w:rsidRPr="00B742C5">
        <w:rPr>
          <w:rFonts w:ascii="Arial" w:hAnsi="Arial" w:cs="Arial"/>
          <w:i/>
          <w:iCs/>
          <w:color w:val="000000" w:themeColor="text1"/>
        </w:rPr>
        <w:t>Participant observation</w:t>
      </w:r>
      <w:r w:rsidRPr="00B742C5">
        <w:rPr>
          <w:rFonts w:ascii="Arial" w:hAnsi="Arial" w:cs="Arial"/>
          <w:color w:val="000000" w:themeColor="text1"/>
          <w:shd w:val="clear" w:color="auto" w:fill="FFFFFF"/>
        </w:rPr>
        <w:t>. Waveland Press.</w:t>
      </w:r>
    </w:p>
    <w:p w14:paraId="69C8CCF0" w14:textId="1BAEC4CF" w:rsidR="00B742C5" w:rsidRPr="00B742C5" w:rsidRDefault="00B742C5" w:rsidP="005A1721">
      <w:pPr>
        <w:rPr>
          <w:rFonts w:ascii="Arial" w:hAnsi="Arial" w:cs="Arial"/>
          <w:color w:val="000000" w:themeColor="text1"/>
        </w:rPr>
      </w:pPr>
      <w:r w:rsidRPr="00B742C5">
        <w:rPr>
          <w:rFonts w:ascii="Arial" w:hAnsi="Arial" w:cs="Arial"/>
          <w:color w:val="000000" w:themeColor="text1"/>
          <w:shd w:val="clear" w:color="auto" w:fill="FFFFFF"/>
        </w:rPr>
        <w:lastRenderedPageBreak/>
        <w:t>Statham, J. and Chase, E</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2010</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Childhood wellbeing: A brief overview. </w:t>
      </w:r>
      <w:r w:rsidRPr="00B742C5">
        <w:rPr>
          <w:rFonts w:ascii="Arial" w:hAnsi="Arial" w:cs="Arial"/>
          <w:i/>
          <w:iCs/>
          <w:color w:val="000000" w:themeColor="text1"/>
        </w:rPr>
        <w:t>Loughborough: Childhood Wellbeing Research Centre</w:t>
      </w:r>
      <w:r w:rsidRPr="00B742C5">
        <w:rPr>
          <w:rFonts w:ascii="Arial" w:hAnsi="Arial" w:cs="Arial"/>
          <w:color w:val="000000" w:themeColor="text1"/>
          <w:shd w:val="clear" w:color="auto" w:fill="FFFFFF"/>
        </w:rPr>
        <w:t>, p.1-18</w:t>
      </w:r>
    </w:p>
    <w:p w14:paraId="576B0620" w14:textId="77777777" w:rsidR="00B742C5" w:rsidRPr="00B742C5" w:rsidRDefault="00B742C5" w:rsidP="003364BA">
      <w:pPr>
        <w:pStyle w:val="NormalWeb"/>
        <w:shd w:val="clear" w:color="auto" w:fill="FFFFFF"/>
        <w:rPr>
          <w:rFonts w:ascii="Arial" w:hAnsi="Arial" w:cs="Arial"/>
          <w:color w:val="000000" w:themeColor="text1"/>
        </w:rPr>
      </w:pPr>
      <w:r w:rsidRPr="00B742C5">
        <w:rPr>
          <w:rFonts w:ascii="Arial" w:hAnsi="Arial" w:cs="Arial"/>
          <w:color w:val="000000" w:themeColor="text1"/>
          <w:shd w:val="clear" w:color="auto" w:fill="FFFFFF"/>
        </w:rPr>
        <w:t>Successful Futures (2015)</w:t>
      </w:r>
      <w:r w:rsidRPr="00B742C5">
        <w:rPr>
          <w:rFonts w:ascii="Arial" w:hAnsi="Arial" w:cs="Arial"/>
          <w:color w:val="000000" w:themeColor="text1"/>
        </w:rPr>
        <w:t xml:space="preserve"> Looking at the Curriculum and Assessment Arrangements in Wales. Available at: </w:t>
      </w:r>
      <w:hyperlink r:id="rId8" w:history="1">
        <w:r w:rsidRPr="00B742C5">
          <w:rPr>
            <w:rStyle w:val="Hyperlink"/>
            <w:rFonts w:ascii="Arial" w:hAnsi="Arial" w:cs="Arial"/>
            <w:color w:val="000000" w:themeColor="text1"/>
          </w:rPr>
          <w:t>https://gov.wales/sites/default/files/publications/2018-03/succesful-futures-a-summary-of-professor-graham-donaldsons-report.pdf</w:t>
        </w:r>
      </w:hyperlink>
      <w:r w:rsidRPr="00B742C5">
        <w:rPr>
          <w:rFonts w:ascii="Arial" w:hAnsi="Arial" w:cs="Arial"/>
          <w:color w:val="000000" w:themeColor="text1"/>
        </w:rPr>
        <w:t xml:space="preserve"> (Accessed on: 04//10/2020)</w:t>
      </w:r>
    </w:p>
    <w:p w14:paraId="3FD6EBE4" w14:textId="77777777" w:rsidR="00B742C5" w:rsidRPr="00B742C5" w:rsidRDefault="00B742C5" w:rsidP="00B16C35">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Thomas S. C. Farrell (2008) ‘Critical incidents in ELT initial teacher training’, </w:t>
      </w:r>
      <w:r w:rsidRPr="00B742C5">
        <w:rPr>
          <w:rFonts w:ascii="Arial" w:hAnsi="Arial" w:cs="Arial"/>
          <w:i/>
          <w:iCs/>
          <w:color w:val="000000" w:themeColor="text1"/>
          <w:bdr w:val="none" w:sz="0" w:space="0" w:color="auto" w:frame="1"/>
        </w:rPr>
        <w:t>ELT Journal</w:t>
      </w:r>
      <w:r w:rsidRPr="00B742C5">
        <w:rPr>
          <w:rFonts w:ascii="Arial" w:hAnsi="Arial" w:cs="Arial"/>
          <w:color w:val="000000" w:themeColor="text1"/>
          <w:shd w:val="clear" w:color="auto" w:fill="FFFFFF"/>
        </w:rPr>
        <w:t>, Volume 62(1), PP. 3–10.</w:t>
      </w:r>
    </w:p>
    <w:p w14:paraId="4B72B1A5" w14:textId="77777777" w:rsidR="00B742C5" w:rsidRDefault="00B742C5" w:rsidP="00867E19">
      <w:pPr>
        <w:rPr>
          <w:rFonts w:ascii="Arial" w:hAnsi="Arial" w:cs="Arial"/>
          <w:color w:val="000000" w:themeColor="text1"/>
          <w:shd w:val="clear" w:color="auto" w:fill="FFFFFF"/>
        </w:rPr>
      </w:pPr>
    </w:p>
    <w:p w14:paraId="332463BE" w14:textId="1AF53158" w:rsidR="00B742C5" w:rsidRPr="00B742C5" w:rsidRDefault="00B742C5" w:rsidP="00867E19">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Tzetzis</w:t>
      </w:r>
      <w:proofErr w:type="spellEnd"/>
      <w:r w:rsidRPr="00B742C5">
        <w:rPr>
          <w:rFonts w:ascii="Arial" w:hAnsi="Arial" w:cs="Arial"/>
          <w:color w:val="000000" w:themeColor="text1"/>
          <w:shd w:val="clear" w:color="auto" w:fill="FFFFFF"/>
        </w:rPr>
        <w:t xml:space="preserve">, G., </w:t>
      </w:r>
      <w:proofErr w:type="spellStart"/>
      <w:r w:rsidRPr="00B742C5">
        <w:rPr>
          <w:rFonts w:ascii="Arial" w:hAnsi="Arial" w:cs="Arial"/>
          <w:color w:val="000000" w:themeColor="text1"/>
          <w:shd w:val="clear" w:color="auto" w:fill="FFFFFF"/>
        </w:rPr>
        <w:t>Votsis</w:t>
      </w:r>
      <w:proofErr w:type="spellEnd"/>
      <w:r w:rsidRPr="00B742C5">
        <w:rPr>
          <w:rFonts w:ascii="Arial" w:hAnsi="Arial" w:cs="Arial"/>
          <w:color w:val="000000" w:themeColor="text1"/>
          <w:shd w:val="clear" w:color="auto" w:fill="FFFFFF"/>
        </w:rPr>
        <w:t xml:space="preserve">, E. and </w:t>
      </w:r>
      <w:proofErr w:type="spellStart"/>
      <w:r w:rsidRPr="00B742C5">
        <w:rPr>
          <w:rFonts w:ascii="Arial" w:hAnsi="Arial" w:cs="Arial"/>
          <w:color w:val="000000" w:themeColor="text1"/>
          <w:shd w:val="clear" w:color="auto" w:fill="FFFFFF"/>
        </w:rPr>
        <w:t>Kourtessis</w:t>
      </w:r>
      <w:proofErr w:type="spellEnd"/>
      <w:r w:rsidRPr="00B742C5">
        <w:rPr>
          <w:rFonts w:ascii="Arial" w:hAnsi="Arial" w:cs="Arial"/>
          <w:color w:val="000000" w:themeColor="text1"/>
          <w:shd w:val="clear" w:color="auto" w:fill="FFFFFF"/>
        </w:rPr>
        <w:t>, T (2008) The effect of different corrective feedback methods on the outcome and self-confidence of young athletes.</w:t>
      </w:r>
      <w:r w:rsidRPr="00B742C5">
        <w:rPr>
          <w:rStyle w:val="apple-converted-space"/>
          <w:rFonts w:ascii="Arial" w:hAnsi="Arial" w:cs="Arial"/>
          <w:color w:val="000000" w:themeColor="text1"/>
          <w:shd w:val="clear" w:color="auto" w:fill="FFFFFF"/>
        </w:rPr>
        <w:t> </w:t>
      </w:r>
      <w:r w:rsidRPr="00B742C5">
        <w:rPr>
          <w:rFonts w:ascii="Arial" w:hAnsi="Arial" w:cs="Arial"/>
          <w:i/>
          <w:iCs/>
          <w:color w:val="000000" w:themeColor="text1"/>
        </w:rPr>
        <w:t>Journal of sports science &amp; medicine</w:t>
      </w:r>
      <w:r w:rsidRPr="00B742C5">
        <w:rPr>
          <w:rFonts w:ascii="Arial" w:hAnsi="Arial" w:cs="Arial"/>
          <w:color w:val="000000" w:themeColor="text1"/>
          <w:shd w:val="clear" w:color="auto" w:fill="FFFFFF"/>
        </w:rPr>
        <w:t>,</w:t>
      </w:r>
      <w:r w:rsidRPr="00B742C5">
        <w:rPr>
          <w:rStyle w:val="apple-converted-space"/>
          <w:rFonts w:ascii="Arial" w:hAnsi="Arial" w:cs="Arial"/>
          <w:color w:val="000000" w:themeColor="text1"/>
          <w:shd w:val="clear" w:color="auto" w:fill="FFFFFF"/>
        </w:rPr>
        <w:t> </w:t>
      </w:r>
      <w:r w:rsidRPr="00B742C5">
        <w:rPr>
          <w:rFonts w:ascii="Arial" w:hAnsi="Arial" w:cs="Arial"/>
          <w:i/>
          <w:iCs/>
          <w:color w:val="000000" w:themeColor="text1"/>
        </w:rPr>
        <w:t>7</w:t>
      </w:r>
      <w:r w:rsidRPr="00B742C5">
        <w:rPr>
          <w:rFonts w:ascii="Arial" w:hAnsi="Arial" w:cs="Arial"/>
          <w:color w:val="000000" w:themeColor="text1"/>
          <w:shd w:val="clear" w:color="auto" w:fill="FFFFFF"/>
        </w:rPr>
        <w:t>(3), p.371-378.</w:t>
      </w:r>
    </w:p>
    <w:p w14:paraId="0299DEA3" w14:textId="77777777" w:rsidR="00B742C5" w:rsidRDefault="00B742C5" w:rsidP="00C34665">
      <w:pPr>
        <w:rPr>
          <w:rFonts w:ascii="Arial" w:hAnsi="Arial" w:cs="Arial"/>
          <w:color w:val="000000" w:themeColor="text1"/>
          <w:shd w:val="clear" w:color="auto" w:fill="FFFFFF"/>
        </w:rPr>
      </w:pPr>
    </w:p>
    <w:p w14:paraId="161348AB" w14:textId="5A04CF1E" w:rsidR="00B742C5" w:rsidRPr="00B742C5" w:rsidRDefault="00B742C5" w:rsidP="00C34665">
      <w:pPr>
        <w:rPr>
          <w:rFonts w:ascii="Arial" w:hAnsi="Arial" w:cs="Arial"/>
          <w:color w:val="000000" w:themeColor="text1"/>
          <w:shd w:val="clear" w:color="auto" w:fill="FFFFFF"/>
        </w:rPr>
      </w:pPr>
      <w:proofErr w:type="spellStart"/>
      <w:r w:rsidRPr="00B742C5">
        <w:rPr>
          <w:rFonts w:ascii="Arial" w:hAnsi="Arial" w:cs="Arial"/>
          <w:color w:val="000000" w:themeColor="text1"/>
          <w:shd w:val="clear" w:color="auto" w:fill="FFFFFF"/>
        </w:rPr>
        <w:t>Uitto</w:t>
      </w:r>
      <w:proofErr w:type="spellEnd"/>
      <w:r w:rsidRPr="00B742C5">
        <w:rPr>
          <w:rFonts w:ascii="Arial" w:hAnsi="Arial" w:cs="Arial"/>
          <w:color w:val="000000" w:themeColor="text1"/>
          <w:shd w:val="clear" w:color="auto" w:fill="FFFFFF"/>
        </w:rPr>
        <w:t xml:space="preserve">, A., </w:t>
      </w:r>
      <w:proofErr w:type="spellStart"/>
      <w:r w:rsidRPr="00B742C5">
        <w:rPr>
          <w:rFonts w:ascii="Arial" w:hAnsi="Arial" w:cs="Arial"/>
          <w:color w:val="000000" w:themeColor="text1"/>
          <w:shd w:val="clear" w:color="auto" w:fill="FFFFFF"/>
        </w:rPr>
        <w:t>Juuti</w:t>
      </w:r>
      <w:proofErr w:type="spellEnd"/>
      <w:r w:rsidRPr="00B742C5">
        <w:rPr>
          <w:rFonts w:ascii="Arial" w:hAnsi="Arial" w:cs="Arial"/>
          <w:color w:val="000000" w:themeColor="text1"/>
          <w:shd w:val="clear" w:color="auto" w:fill="FFFFFF"/>
        </w:rPr>
        <w:t xml:space="preserve">, K., </w:t>
      </w:r>
      <w:proofErr w:type="spellStart"/>
      <w:r w:rsidRPr="00B742C5">
        <w:rPr>
          <w:rFonts w:ascii="Arial" w:hAnsi="Arial" w:cs="Arial"/>
          <w:color w:val="000000" w:themeColor="text1"/>
          <w:shd w:val="clear" w:color="auto" w:fill="FFFFFF"/>
        </w:rPr>
        <w:t>Lavonen</w:t>
      </w:r>
      <w:proofErr w:type="spellEnd"/>
      <w:r w:rsidRPr="00B742C5">
        <w:rPr>
          <w:rFonts w:ascii="Arial" w:hAnsi="Arial" w:cs="Arial"/>
          <w:color w:val="000000" w:themeColor="text1"/>
          <w:shd w:val="clear" w:color="auto" w:fill="FFFFFF"/>
        </w:rPr>
        <w:t xml:space="preserve">, J. and </w:t>
      </w:r>
      <w:proofErr w:type="spellStart"/>
      <w:r w:rsidRPr="00B742C5">
        <w:rPr>
          <w:rFonts w:ascii="Arial" w:hAnsi="Arial" w:cs="Arial"/>
          <w:color w:val="000000" w:themeColor="text1"/>
          <w:shd w:val="clear" w:color="auto" w:fill="FFFFFF"/>
        </w:rPr>
        <w:t>Meisalo</w:t>
      </w:r>
      <w:proofErr w:type="spellEnd"/>
      <w:r w:rsidRPr="00B742C5">
        <w:rPr>
          <w:rFonts w:ascii="Arial" w:hAnsi="Arial" w:cs="Arial"/>
          <w:color w:val="000000" w:themeColor="text1"/>
          <w:shd w:val="clear" w:color="auto" w:fill="FFFFFF"/>
        </w:rPr>
        <w:t>, V</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2008</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The Importance of Pupils' Interests and Out-of-School Experiences in Planning Biology Lessons. </w:t>
      </w:r>
      <w:r w:rsidRPr="00B742C5">
        <w:rPr>
          <w:rFonts w:ascii="Arial" w:hAnsi="Arial" w:cs="Arial"/>
          <w:i/>
          <w:iCs/>
          <w:color w:val="000000" w:themeColor="text1"/>
        </w:rPr>
        <w:t>Science Education Review</w:t>
      </w:r>
      <w:r w:rsidRPr="00B742C5">
        <w:rPr>
          <w:rFonts w:ascii="Arial" w:hAnsi="Arial" w:cs="Arial"/>
          <w:color w:val="000000" w:themeColor="text1"/>
          <w:shd w:val="clear" w:color="auto" w:fill="FFFFFF"/>
        </w:rPr>
        <w:t>, </w:t>
      </w:r>
      <w:r w:rsidRPr="00B742C5">
        <w:rPr>
          <w:rFonts w:ascii="Arial" w:hAnsi="Arial" w:cs="Arial"/>
          <w:i/>
          <w:iCs/>
          <w:color w:val="000000" w:themeColor="text1"/>
        </w:rPr>
        <w:t>7</w:t>
      </w:r>
      <w:r w:rsidRPr="00B742C5">
        <w:rPr>
          <w:rFonts w:ascii="Arial" w:hAnsi="Arial" w:cs="Arial"/>
          <w:color w:val="000000" w:themeColor="text1"/>
          <w:shd w:val="clear" w:color="auto" w:fill="FFFFFF"/>
        </w:rPr>
        <w:t>(1), pp.23-27.</w:t>
      </w:r>
    </w:p>
    <w:p w14:paraId="3F41AFAD" w14:textId="77777777" w:rsidR="00B742C5" w:rsidRDefault="00B742C5" w:rsidP="005434C2">
      <w:pPr>
        <w:rPr>
          <w:rFonts w:ascii="Arial" w:hAnsi="Arial" w:cs="Arial"/>
          <w:color w:val="000000" w:themeColor="text1"/>
          <w:shd w:val="clear" w:color="auto" w:fill="FFFFFF"/>
        </w:rPr>
      </w:pPr>
    </w:p>
    <w:p w14:paraId="7CD77706" w14:textId="63FEC112" w:rsidR="00B742C5" w:rsidRPr="00B742C5" w:rsidRDefault="00B742C5" w:rsidP="005434C2">
      <w:pPr>
        <w:rPr>
          <w:rFonts w:ascii="Arial" w:hAnsi="Arial" w:cs="Arial"/>
          <w:color w:val="000000" w:themeColor="text1"/>
        </w:rPr>
      </w:pPr>
      <w:r w:rsidRPr="00B742C5">
        <w:rPr>
          <w:rFonts w:ascii="Arial" w:hAnsi="Arial" w:cs="Arial"/>
          <w:color w:val="000000" w:themeColor="text1"/>
          <w:shd w:val="clear" w:color="auto" w:fill="FFFFFF"/>
        </w:rPr>
        <w:t xml:space="preserve">Wahab, J.A., </w:t>
      </w:r>
      <w:proofErr w:type="spellStart"/>
      <w:r w:rsidRPr="00B742C5">
        <w:rPr>
          <w:rFonts w:ascii="Arial" w:hAnsi="Arial" w:cs="Arial"/>
          <w:color w:val="000000" w:themeColor="text1"/>
          <w:shd w:val="clear" w:color="auto" w:fill="FFFFFF"/>
        </w:rPr>
        <w:t>Mansor</w:t>
      </w:r>
      <w:proofErr w:type="spellEnd"/>
      <w:r w:rsidRPr="00B742C5">
        <w:rPr>
          <w:rFonts w:ascii="Arial" w:hAnsi="Arial" w:cs="Arial"/>
          <w:color w:val="000000" w:themeColor="text1"/>
          <w:shd w:val="clear" w:color="auto" w:fill="FFFFFF"/>
        </w:rPr>
        <w:t xml:space="preserve">, A.N., Awang, M.M. and </w:t>
      </w:r>
      <w:proofErr w:type="spellStart"/>
      <w:r w:rsidRPr="00B742C5">
        <w:rPr>
          <w:rFonts w:ascii="Arial" w:hAnsi="Arial" w:cs="Arial"/>
          <w:color w:val="000000" w:themeColor="text1"/>
          <w:shd w:val="clear" w:color="auto" w:fill="FFFFFF"/>
        </w:rPr>
        <w:t>Ayob</w:t>
      </w:r>
      <w:proofErr w:type="spellEnd"/>
      <w:r w:rsidRPr="00B742C5">
        <w:rPr>
          <w:rFonts w:ascii="Arial" w:hAnsi="Arial" w:cs="Arial"/>
          <w:color w:val="000000" w:themeColor="text1"/>
          <w:shd w:val="clear" w:color="auto" w:fill="FFFFFF"/>
        </w:rPr>
        <w:t>, N.M (2013) Managing Learners' Behaviours in Classroom through Negative Reinforcement Approaches. </w:t>
      </w:r>
      <w:r w:rsidRPr="00B742C5">
        <w:rPr>
          <w:rFonts w:ascii="Arial" w:hAnsi="Arial" w:cs="Arial"/>
          <w:i/>
          <w:iCs/>
          <w:color w:val="000000" w:themeColor="text1"/>
        </w:rPr>
        <w:t>Asian Social Science</w:t>
      </w:r>
      <w:r w:rsidRPr="00B742C5">
        <w:rPr>
          <w:rFonts w:ascii="Arial" w:hAnsi="Arial" w:cs="Arial"/>
          <w:color w:val="000000" w:themeColor="text1"/>
          <w:shd w:val="clear" w:color="auto" w:fill="FFFFFF"/>
        </w:rPr>
        <w:t>, </w:t>
      </w:r>
      <w:r w:rsidRPr="00B742C5">
        <w:rPr>
          <w:rFonts w:ascii="Arial" w:hAnsi="Arial" w:cs="Arial"/>
          <w:i/>
          <w:iCs/>
          <w:color w:val="000000" w:themeColor="text1"/>
        </w:rPr>
        <w:t>9</w:t>
      </w:r>
      <w:r w:rsidRPr="00B742C5">
        <w:rPr>
          <w:rFonts w:ascii="Arial" w:hAnsi="Arial" w:cs="Arial"/>
          <w:color w:val="000000" w:themeColor="text1"/>
          <w:shd w:val="clear" w:color="auto" w:fill="FFFFFF"/>
        </w:rPr>
        <w:t>(16), p.61-73.</w:t>
      </w:r>
    </w:p>
    <w:p w14:paraId="715B5E25" w14:textId="77777777" w:rsidR="00B742C5" w:rsidRDefault="00B742C5" w:rsidP="00A35C6F">
      <w:pPr>
        <w:rPr>
          <w:rFonts w:ascii="Arial" w:hAnsi="Arial" w:cs="Arial"/>
          <w:color w:val="000000" w:themeColor="text1"/>
          <w:shd w:val="clear" w:color="auto" w:fill="FFFFFF"/>
        </w:rPr>
      </w:pPr>
    </w:p>
    <w:p w14:paraId="70FE1624" w14:textId="55FD4C0C" w:rsidR="00B742C5" w:rsidRPr="00B742C5" w:rsidRDefault="00B742C5" w:rsidP="00A35C6F">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 xml:space="preserve">Welsh Government (2019) </w:t>
      </w:r>
      <w:r w:rsidRPr="00B742C5">
        <w:rPr>
          <w:rFonts w:ascii="Arial" w:hAnsi="Arial" w:cs="Arial"/>
          <w:i/>
          <w:iCs/>
          <w:color w:val="000000" w:themeColor="text1"/>
          <w:shd w:val="clear" w:color="auto" w:fill="FFFFFF"/>
        </w:rPr>
        <w:t>Statistics for Wales. School Census Results: As at January 2019.</w:t>
      </w:r>
      <w:r w:rsidRPr="00B742C5">
        <w:rPr>
          <w:rFonts w:ascii="Arial" w:hAnsi="Arial" w:cs="Arial"/>
          <w:color w:val="000000" w:themeColor="text1"/>
          <w:shd w:val="clear" w:color="auto" w:fill="FFFFFF"/>
        </w:rPr>
        <w:t xml:space="preserve"> Available at: </w:t>
      </w:r>
      <w:hyperlink r:id="rId9" w:history="1">
        <w:r w:rsidRPr="00B742C5">
          <w:rPr>
            <w:rStyle w:val="Hyperlink"/>
            <w:rFonts w:ascii="Arial" w:hAnsi="Arial" w:cs="Arial"/>
            <w:color w:val="000000" w:themeColor="text1"/>
            <w:shd w:val="clear" w:color="auto" w:fill="FFFFFF"/>
          </w:rPr>
          <w:t>https://gov.wales/sites/default/files/statistics-and-research/2019-07/school-census-results-2019-764.pdf</w:t>
        </w:r>
      </w:hyperlink>
      <w:r w:rsidRPr="00B742C5">
        <w:rPr>
          <w:rFonts w:ascii="Arial" w:hAnsi="Arial" w:cs="Arial"/>
          <w:color w:val="000000" w:themeColor="text1"/>
          <w:shd w:val="clear" w:color="auto" w:fill="FFFFFF"/>
        </w:rPr>
        <w:t xml:space="preserve"> (Accessed on: 03/10/2020)</w:t>
      </w:r>
    </w:p>
    <w:p w14:paraId="747483DF" w14:textId="628DC042" w:rsidR="00D22417" w:rsidRPr="00B742C5" w:rsidRDefault="00D22417" w:rsidP="009E111B">
      <w:pPr>
        <w:rPr>
          <w:rFonts w:asciiTheme="minorHAnsi" w:hAnsiTheme="minorHAnsi" w:cstheme="minorHAnsi"/>
          <w:color w:val="000000" w:themeColor="text1"/>
          <w:sz w:val="28"/>
          <w:szCs w:val="28"/>
        </w:rPr>
      </w:pPr>
    </w:p>
    <w:p w14:paraId="74038AD4" w14:textId="77777777" w:rsidR="009E111B" w:rsidRPr="00B742C5" w:rsidRDefault="009E111B" w:rsidP="00867E19">
      <w:pPr>
        <w:rPr>
          <w:rFonts w:asciiTheme="minorHAnsi" w:hAnsiTheme="minorHAnsi" w:cstheme="minorHAnsi"/>
          <w:color w:val="000000" w:themeColor="text1"/>
          <w:shd w:val="clear" w:color="auto" w:fill="FFFFFF"/>
        </w:rPr>
      </w:pPr>
    </w:p>
    <w:p w14:paraId="3402010B" w14:textId="77777777" w:rsidR="0011296F" w:rsidRPr="00B742C5" w:rsidRDefault="0011296F" w:rsidP="00867E19">
      <w:pPr>
        <w:rPr>
          <w:rFonts w:asciiTheme="minorHAnsi" w:hAnsiTheme="minorHAnsi" w:cstheme="minorHAnsi"/>
          <w:color w:val="000000" w:themeColor="text1"/>
          <w:sz w:val="36"/>
          <w:szCs w:val="36"/>
        </w:rPr>
      </w:pPr>
    </w:p>
    <w:p w14:paraId="035DDBBA" w14:textId="77777777" w:rsidR="00867E19" w:rsidRPr="00B742C5" w:rsidRDefault="00867E19" w:rsidP="006920C4">
      <w:pPr>
        <w:rPr>
          <w:rFonts w:asciiTheme="minorHAnsi" w:hAnsiTheme="minorHAnsi" w:cstheme="minorHAnsi"/>
          <w:color w:val="000000" w:themeColor="text1"/>
          <w:sz w:val="48"/>
          <w:szCs w:val="48"/>
        </w:rPr>
      </w:pPr>
    </w:p>
    <w:p w14:paraId="3949C187" w14:textId="77777777" w:rsidR="006920C4" w:rsidRPr="004F3C03" w:rsidRDefault="006920C4" w:rsidP="003364BA">
      <w:pPr>
        <w:pStyle w:val="NormalWeb"/>
        <w:shd w:val="clear" w:color="auto" w:fill="FFFFFF"/>
        <w:rPr>
          <w:rFonts w:asciiTheme="minorHAnsi" w:hAnsiTheme="minorHAnsi" w:cstheme="minorHAnsi"/>
          <w:sz w:val="36"/>
          <w:szCs w:val="36"/>
        </w:rPr>
      </w:pPr>
    </w:p>
    <w:p w14:paraId="63DE65BB" w14:textId="642E5ADB" w:rsidR="008971F7" w:rsidRPr="004F3C03" w:rsidRDefault="008971F7" w:rsidP="00A35C6F">
      <w:pPr>
        <w:rPr>
          <w:rFonts w:asciiTheme="minorHAnsi" w:hAnsiTheme="minorHAnsi" w:cstheme="minorHAnsi"/>
          <w:color w:val="222222"/>
          <w:shd w:val="clear" w:color="auto" w:fill="FFFFFF"/>
        </w:rPr>
      </w:pPr>
    </w:p>
    <w:p w14:paraId="6C9A16C3" w14:textId="7C275F1D" w:rsidR="00A35C6F" w:rsidRPr="004F3C03" w:rsidRDefault="00A35C6F" w:rsidP="002F43CC">
      <w:pPr>
        <w:rPr>
          <w:rFonts w:asciiTheme="minorHAnsi" w:hAnsiTheme="minorHAnsi" w:cstheme="minorHAnsi"/>
        </w:rPr>
      </w:pPr>
    </w:p>
    <w:p w14:paraId="0D78D5AC" w14:textId="6FA9DDF4" w:rsidR="00A35C6F" w:rsidRPr="004F3C03" w:rsidRDefault="00A35C6F">
      <w:pPr>
        <w:rPr>
          <w:rFonts w:asciiTheme="minorHAnsi" w:hAnsiTheme="minorHAnsi" w:cstheme="minorHAnsi"/>
        </w:rPr>
      </w:pPr>
      <w:r w:rsidRPr="004F3C03">
        <w:rPr>
          <w:rFonts w:asciiTheme="minorHAnsi" w:hAnsiTheme="minorHAnsi" w:cstheme="minorHAnsi"/>
        </w:rPr>
        <w:br w:type="page"/>
      </w:r>
    </w:p>
    <w:p w14:paraId="62B4DBDD" w14:textId="14C577C4" w:rsidR="00A35C6F" w:rsidRPr="00CF2CF7" w:rsidRDefault="00A35C6F" w:rsidP="002F43CC">
      <w:pPr>
        <w:rPr>
          <w:rFonts w:ascii="Arial" w:hAnsi="Arial" w:cs="Arial"/>
          <w:b/>
          <w:bCs/>
        </w:rPr>
      </w:pPr>
      <w:r w:rsidRPr="00CF2CF7">
        <w:rPr>
          <w:rFonts w:ascii="Arial" w:hAnsi="Arial" w:cs="Arial"/>
          <w:b/>
          <w:bCs/>
        </w:rPr>
        <w:lastRenderedPageBreak/>
        <w:t>Bibliography</w:t>
      </w:r>
    </w:p>
    <w:p w14:paraId="76904462" w14:textId="179C6DEC" w:rsidR="00A35C6F" w:rsidRPr="004F3C03" w:rsidRDefault="00A35C6F" w:rsidP="002F43CC">
      <w:pPr>
        <w:rPr>
          <w:rFonts w:asciiTheme="minorHAnsi" w:hAnsiTheme="minorHAnsi" w:cstheme="minorHAnsi"/>
          <w:sz w:val="32"/>
          <w:szCs w:val="32"/>
        </w:rPr>
      </w:pPr>
    </w:p>
    <w:p w14:paraId="53DFF45D" w14:textId="77777777" w:rsidR="00B742C5" w:rsidRPr="00B742C5" w:rsidRDefault="00B742C5" w:rsidP="004C1706">
      <w:pPr>
        <w:rPr>
          <w:rFonts w:ascii="Arial" w:hAnsi="Arial" w:cs="Arial"/>
          <w:color w:val="000000" w:themeColor="text1"/>
        </w:rPr>
      </w:pPr>
      <w:r w:rsidRPr="00B742C5">
        <w:rPr>
          <w:rFonts w:ascii="Arial" w:hAnsi="Arial" w:cs="Arial"/>
          <w:color w:val="000000" w:themeColor="text1"/>
          <w:shd w:val="clear" w:color="auto" w:fill="FFFFFF"/>
        </w:rPr>
        <w:t>Brookfield, S (2017) </w:t>
      </w:r>
      <w:r w:rsidRPr="00B742C5">
        <w:rPr>
          <w:rFonts w:ascii="Arial" w:hAnsi="Arial" w:cs="Arial"/>
          <w:i/>
          <w:iCs/>
          <w:color w:val="000000" w:themeColor="text1"/>
        </w:rPr>
        <w:t>Becoming a critically reflective teacher</w:t>
      </w:r>
      <w:r w:rsidRPr="00B742C5">
        <w:rPr>
          <w:rFonts w:ascii="Arial" w:hAnsi="Arial" w:cs="Arial"/>
          <w:color w:val="000000" w:themeColor="text1"/>
          <w:shd w:val="clear" w:color="auto" w:fill="FFFFFF"/>
        </w:rPr>
        <w:t> 2nd ed., San Francisco, CA: Jossey-Bass.</w:t>
      </w:r>
    </w:p>
    <w:p w14:paraId="0EEF5A24" w14:textId="77777777" w:rsidR="00B742C5" w:rsidRPr="00B742C5" w:rsidRDefault="00B742C5" w:rsidP="00A35C6F">
      <w:pPr>
        <w:rPr>
          <w:rFonts w:ascii="Arial" w:hAnsi="Arial" w:cs="Arial"/>
          <w:color w:val="000000" w:themeColor="text1"/>
          <w:shd w:val="clear" w:color="auto" w:fill="FFFFFF"/>
        </w:rPr>
      </w:pPr>
    </w:p>
    <w:p w14:paraId="51AE841A" w14:textId="46539105" w:rsidR="00B742C5" w:rsidRPr="00B742C5" w:rsidRDefault="00B742C5" w:rsidP="00A35C6F">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Gardner, J. ed. (2012) </w:t>
      </w:r>
      <w:r w:rsidRPr="00B742C5">
        <w:rPr>
          <w:rFonts w:ascii="Arial" w:hAnsi="Arial" w:cs="Arial"/>
          <w:i/>
          <w:iCs/>
          <w:color w:val="000000" w:themeColor="text1"/>
        </w:rPr>
        <w:t>Assessment and learning</w:t>
      </w:r>
      <w:r w:rsidRPr="00B742C5">
        <w:rPr>
          <w:rFonts w:ascii="Arial" w:hAnsi="Arial" w:cs="Arial"/>
          <w:color w:val="000000" w:themeColor="text1"/>
          <w:shd w:val="clear" w:color="auto" w:fill="FFFFFF"/>
        </w:rPr>
        <w:t>. Sage.</w:t>
      </w:r>
    </w:p>
    <w:p w14:paraId="2F0EBE00" w14:textId="77777777" w:rsidR="00B742C5" w:rsidRPr="00B742C5" w:rsidRDefault="00B742C5" w:rsidP="004C1706">
      <w:pPr>
        <w:spacing w:before="100" w:beforeAutospacing="1" w:after="100" w:afterAutospacing="1"/>
        <w:rPr>
          <w:rFonts w:ascii="Arial" w:hAnsi="Arial" w:cs="Arial"/>
          <w:color w:val="000000" w:themeColor="text1"/>
        </w:rPr>
      </w:pPr>
      <w:r w:rsidRPr="00B742C5">
        <w:rPr>
          <w:rFonts w:ascii="Arial" w:hAnsi="Arial" w:cs="Arial"/>
          <w:color w:val="000000" w:themeColor="text1"/>
        </w:rPr>
        <w:t>Gibbs’ (1988) Reflective Cycle is an extension of Kolb’s experiential learning cycle, placing theory and practice in an iterative circle, 336-342.</w:t>
      </w:r>
    </w:p>
    <w:p w14:paraId="639BD6B2" w14:textId="77777777" w:rsidR="00B742C5" w:rsidRPr="00B742C5" w:rsidRDefault="00B742C5" w:rsidP="00A35C6F">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O'Leary, M. (2020) </w:t>
      </w:r>
      <w:r w:rsidRPr="00B742C5">
        <w:rPr>
          <w:rFonts w:ascii="Arial" w:hAnsi="Arial" w:cs="Arial"/>
          <w:i/>
          <w:iCs/>
          <w:color w:val="000000" w:themeColor="text1"/>
        </w:rPr>
        <w:t>Classroom observation: A guide to the effective observation of teaching and learning</w:t>
      </w:r>
      <w:r w:rsidRPr="00B742C5">
        <w:rPr>
          <w:rFonts w:ascii="Arial" w:hAnsi="Arial" w:cs="Arial"/>
          <w:color w:val="000000" w:themeColor="text1"/>
          <w:shd w:val="clear" w:color="auto" w:fill="FFFFFF"/>
        </w:rPr>
        <w:t>. Routledge.</w:t>
      </w:r>
    </w:p>
    <w:p w14:paraId="35B89A5A" w14:textId="77777777" w:rsidR="00B742C5" w:rsidRPr="00B742C5" w:rsidRDefault="00B742C5" w:rsidP="004C1706">
      <w:pPr>
        <w:rPr>
          <w:rFonts w:ascii="Arial" w:hAnsi="Arial" w:cs="Arial"/>
          <w:color w:val="000000" w:themeColor="text1"/>
          <w:shd w:val="clear" w:color="auto" w:fill="FFFFFF"/>
        </w:rPr>
      </w:pPr>
    </w:p>
    <w:p w14:paraId="6C885C8D" w14:textId="6D6E3AC3" w:rsidR="00B742C5" w:rsidRPr="00B742C5" w:rsidRDefault="00B742C5" w:rsidP="004C1706">
      <w:pPr>
        <w:rPr>
          <w:rFonts w:ascii="Arial" w:hAnsi="Arial" w:cs="Arial"/>
          <w:color w:val="000000" w:themeColor="text1"/>
          <w:shd w:val="clear" w:color="auto" w:fill="FFFFFF"/>
        </w:rPr>
      </w:pPr>
      <w:r w:rsidRPr="00B742C5">
        <w:rPr>
          <w:rFonts w:ascii="Arial" w:hAnsi="Arial" w:cs="Arial"/>
          <w:color w:val="000000" w:themeColor="text1"/>
          <w:shd w:val="clear" w:color="auto" w:fill="FFFFFF"/>
        </w:rPr>
        <w:t>Potter, Christopher</w:t>
      </w:r>
      <w:r w:rsidR="00CF2CF7">
        <w:rPr>
          <w:rFonts w:ascii="Arial" w:hAnsi="Arial" w:cs="Arial"/>
          <w:color w:val="000000" w:themeColor="text1"/>
          <w:shd w:val="clear" w:color="auto" w:fill="FFFFFF"/>
        </w:rPr>
        <w:t xml:space="preserve"> (</w:t>
      </w:r>
      <w:r w:rsidRPr="00B742C5">
        <w:rPr>
          <w:rFonts w:ascii="Arial" w:hAnsi="Arial" w:cs="Arial"/>
          <w:color w:val="000000" w:themeColor="text1"/>
          <w:shd w:val="clear" w:color="auto" w:fill="FFFFFF"/>
        </w:rPr>
        <w:t>2015</w:t>
      </w:r>
      <w:r w:rsidR="00CF2CF7">
        <w:rPr>
          <w:rFonts w:ascii="Arial" w:hAnsi="Arial" w:cs="Arial"/>
          <w:color w:val="000000" w:themeColor="text1"/>
          <w:shd w:val="clear" w:color="auto" w:fill="FFFFFF"/>
        </w:rPr>
        <w:t>)</w:t>
      </w:r>
      <w:r w:rsidRPr="00B742C5">
        <w:rPr>
          <w:rFonts w:ascii="Arial" w:hAnsi="Arial" w:cs="Arial"/>
          <w:color w:val="000000" w:themeColor="text1"/>
          <w:shd w:val="clear" w:color="auto" w:fill="FFFFFF"/>
        </w:rPr>
        <w:t xml:space="preserve"> Leadership development: an applied comparison of Gibbs’ Reflective Cycle and </w:t>
      </w:r>
      <w:proofErr w:type="spellStart"/>
      <w:r w:rsidRPr="00B742C5">
        <w:rPr>
          <w:rFonts w:ascii="Arial" w:hAnsi="Arial" w:cs="Arial"/>
          <w:color w:val="000000" w:themeColor="text1"/>
          <w:shd w:val="clear" w:color="auto" w:fill="FFFFFF"/>
        </w:rPr>
        <w:t>Scharmer’s</w:t>
      </w:r>
      <w:proofErr w:type="spellEnd"/>
      <w:r w:rsidRPr="00B742C5">
        <w:rPr>
          <w:rFonts w:ascii="Arial" w:hAnsi="Arial" w:cs="Arial"/>
          <w:color w:val="000000" w:themeColor="text1"/>
          <w:shd w:val="clear" w:color="auto" w:fill="FFFFFF"/>
        </w:rPr>
        <w:t xml:space="preserve"> Theory U. </w:t>
      </w:r>
      <w:r w:rsidRPr="00B742C5">
        <w:rPr>
          <w:rFonts w:ascii="Arial" w:hAnsi="Arial" w:cs="Arial"/>
          <w:i/>
          <w:iCs/>
          <w:color w:val="000000" w:themeColor="text1"/>
        </w:rPr>
        <w:t>Industrial &amp; Commercial Training</w:t>
      </w:r>
      <w:r w:rsidRPr="00B742C5">
        <w:rPr>
          <w:rFonts w:ascii="Arial" w:hAnsi="Arial" w:cs="Arial"/>
          <w:color w:val="000000" w:themeColor="text1"/>
          <w:shd w:val="clear" w:color="auto" w:fill="FFFFFF"/>
        </w:rPr>
        <w:t>, 47(6), pp.336–343</w:t>
      </w:r>
    </w:p>
    <w:p w14:paraId="6731B632" w14:textId="77777777" w:rsidR="00A35C6F" w:rsidRPr="004F3C03" w:rsidRDefault="00A35C6F" w:rsidP="002F43CC">
      <w:pPr>
        <w:rPr>
          <w:rFonts w:asciiTheme="minorHAnsi" w:hAnsiTheme="minorHAnsi" w:cstheme="minorHAnsi"/>
          <w:sz w:val="32"/>
          <w:szCs w:val="32"/>
        </w:rPr>
      </w:pPr>
    </w:p>
    <w:p w14:paraId="5AA20F98" w14:textId="77777777" w:rsidR="002F43CC" w:rsidRPr="00B16C35" w:rsidRDefault="002F43CC">
      <w:pPr>
        <w:rPr>
          <w:b/>
          <w:bCs/>
          <w:sz w:val="32"/>
          <w:szCs w:val="32"/>
        </w:rPr>
      </w:pPr>
    </w:p>
    <w:sectPr w:rsidR="002F43CC" w:rsidRPr="00B16C35">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B6129" w14:textId="77777777" w:rsidR="006B7367" w:rsidRDefault="006B7367" w:rsidP="00C753AD">
      <w:r>
        <w:separator/>
      </w:r>
    </w:p>
  </w:endnote>
  <w:endnote w:type="continuationSeparator" w:id="0">
    <w:p w14:paraId="7248D9D3" w14:textId="77777777" w:rsidR="006B7367" w:rsidRDefault="006B7367" w:rsidP="00C7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6195863"/>
      <w:docPartObj>
        <w:docPartGallery w:val="Page Numbers (Bottom of Page)"/>
        <w:docPartUnique/>
      </w:docPartObj>
    </w:sdtPr>
    <w:sdtEndPr>
      <w:rPr>
        <w:rStyle w:val="PageNumber"/>
      </w:rPr>
    </w:sdtEndPr>
    <w:sdtContent>
      <w:p w14:paraId="6BC21DB7" w14:textId="06820E65" w:rsidR="007D796B" w:rsidRDefault="007D796B" w:rsidP="007D79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10BA27" w14:textId="77777777" w:rsidR="007D796B" w:rsidRDefault="007D796B" w:rsidP="00C753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86490439"/>
      <w:docPartObj>
        <w:docPartGallery w:val="Page Numbers (Bottom of Page)"/>
        <w:docPartUnique/>
      </w:docPartObj>
    </w:sdtPr>
    <w:sdtEndPr>
      <w:rPr>
        <w:rStyle w:val="PageNumber"/>
      </w:rPr>
    </w:sdtEndPr>
    <w:sdtContent>
      <w:p w14:paraId="022DE15A" w14:textId="59F57102" w:rsidR="007D796B" w:rsidRDefault="007D796B" w:rsidP="007D79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09E1F2" w14:textId="5AE1C8A3" w:rsidR="007D796B" w:rsidRDefault="007D796B" w:rsidP="00C753AD">
    <w:pPr>
      <w:pStyle w:val="Footer"/>
      <w:ind w:right="360"/>
    </w:pPr>
    <w:r>
      <w:t>Word count: 3710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C86E5" w14:textId="77777777" w:rsidR="006B7367" w:rsidRDefault="006B7367" w:rsidP="00C753AD">
      <w:r>
        <w:separator/>
      </w:r>
    </w:p>
  </w:footnote>
  <w:footnote w:type="continuationSeparator" w:id="0">
    <w:p w14:paraId="3A2C1173" w14:textId="77777777" w:rsidR="006B7367" w:rsidRDefault="006B7367" w:rsidP="00C75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EECF2" w14:textId="3FE6532E" w:rsidR="007D796B" w:rsidRDefault="007D796B">
    <w:pPr>
      <w:pStyle w:val="Header"/>
    </w:pPr>
    <w:r>
      <w:t>2000986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C2A51"/>
    <w:multiLevelType w:val="hybridMultilevel"/>
    <w:tmpl w:val="D3669F3C"/>
    <w:lvl w:ilvl="0" w:tplc="F7B8E3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B1378"/>
    <w:multiLevelType w:val="hybridMultilevel"/>
    <w:tmpl w:val="3152671C"/>
    <w:lvl w:ilvl="0" w:tplc="5C34CBC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DC0FBA"/>
    <w:multiLevelType w:val="hybridMultilevel"/>
    <w:tmpl w:val="E9F4D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E03F8C"/>
    <w:multiLevelType w:val="hybridMultilevel"/>
    <w:tmpl w:val="2A601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1F4FD3"/>
    <w:multiLevelType w:val="hybridMultilevel"/>
    <w:tmpl w:val="E96A3CD4"/>
    <w:lvl w:ilvl="0" w:tplc="D11CC722">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C816E8"/>
    <w:multiLevelType w:val="multilevel"/>
    <w:tmpl w:val="FBF0E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DE5439F"/>
    <w:multiLevelType w:val="hybridMultilevel"/>
    <w:tmpl w:val="90661882"/>
    <w:lvl w:ilvl="0" w:tplc="AF305F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1F4EAC"/>
    <w:multiLevelType w:val="hybridMultilevel"/>
    <w:tmpl w:val="CEE27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054979"/>
    <w:multiLevelType w:val="hybridMultilevel"/>
    <w:tmpl w:val="DD0EE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6"/>
  </w:num>
  <w:num w:numId="4">
    <w:abstractNumId w:val="0"/>
  </w:num>
  <w:num w:numId="5">
    <w:abstractNumId w:val="5"/>
  </w:num>
  <w:num w:numId="6">
    <w:abstractNumId w:val="3"/>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270"/>
    <w:rsid w:val="00006A39"/>
    <w:rsid w:val="00022827"/>
    <w:rsid w:val="00040E41"/>
    <w:rsid w:val="00045A9F"/>
    <w:rsid w:val="00050188"/>
    <w:rsid w:val="000507B2"/>
    <w:rsid w:val="00050BCD"/>
    <w:rsid w:val="0005170C"/>
    <w:rsid w:val="00063544"/>
    <w:rsid w:val="0006387F"/>
    <w:rsid w:val="0006768D"/>
    <w:rsid w:val="000703C0"/>
    <w:rsid w:val="0007078B"/>
    <w:rsid w:val="00071511"/>
    <w:rsid w:val="00071DF7"/>
    <w:rsid w:val="000817BC"/>
    <w:rsid w:val="000824E2"/>
    <w:rsid w:val="00084B9D"/>
    <w:rsid w:val="000A7F87"/>
    <w:rsid w:val="000B105B"/>
    <w:rsid w:val="000C42FD"/>
    <w:rsid w:val="000E022A"/>
    <w:rsid w:val="000E1DDE"/>
    <w:rsid w:val="000E3CE3"/>
    <w:rsid w:val="000E50DD"/>
    <w:rsid w:val="000E7815"/>
    <w:rsid w:val="000F590D"/>
    <w:rsid w:val="00100547"/>
    <w:rsid w:val="001009E0"/>
    <w:rsid w:val="001021E6"/>
    <w:rsid w:val="0011296F"/>
    <w:rsid w:val="001148C8"/>
    <w:rsid w:val="00143E67"/>
    <w:rsid w:val="001770AE"/>
    <w:rsid w:val="00186D05"/>
    <w:rsid w:val="00187FE3"/>
    <w:rsid w:val="00194009"/>
    <w:rsid w:val="001959A3"/>
    <w:rsid w:val="001E0CE5"/>
    <w:rsid w:val="001E4270"/>
    <w:rsid w:val="00210CA6"/>
    <w:rsid w:val="00245EDC"/>
    <w:rsid w:val="00253A5A"/>
    <w:rsid w:val="0025524B"/>
    <w:rsid w:val="002700D1"/>
    <w:rsid w:val="00296116"/>
    <w:rsid w:val="002A4599"/>
    <w:rsid w:val="002A753D"/>
    <w:rsid w:val="002B5D34"/>
    <w:rsid w:val="002D37CD"/>
    <w:rsid w:val="002E215B"/>
    <w:rsid w:val="002E2916"/>
    <w:rsid w:val="002E2E4A"/>
    <w:rsid w:val="002E3AE1"/>
    <w:rsid w:val="002E69EF"/>
    <w:rsid w:val="002F43CC"/>
    <w:rsid w:val="0030127F"/>
    <w:rsid w:val="00306E4A"/>
    <w:rsid w:val="00314A36"/>
    <w:rsid w:val="00323E78"/>
    <w:rsid w:val="00323E9C"/>
    <w:rsid w:val="00332883"/>
    <w:rsid w:val="003364BA"/>
    <w:rsid w:val="00352A72"/>
    <w:rsid w:val="00361DF7"/>
    <w:rsid w:val="00384B31"/>
    <w:rsid w:val="003A73A2"/>
    <w:rsid w:val="003C5B8E"/>
    <w:rsid w:val="003D759A"/>
    <w:rsid w:val="003F69AA"/>
    <w:rsid w:val="00400F37"/>
    <w:rsid w:val="00406138"/>
    <w:rsid w:val="00411566"/>
    <w:rsid w:val="00420401"/>
    <w:rsid w:val="004378E2"/>
    <w:rsid w:val="00440A47"/>
    <w:rsid w:val="00442249"/>
    <w:rsid w:val="00444C72"/>
    <w:rsid w:val="00457D8E"/>
    <w:rsid w:val="00460AD7"/>
    <w:rsid w:val="00460D2C"/>
    <w:rsid w:val="00466C2F"/>
    <w:rsid w:val="0046781F"/>
    <w:rsid w:val="004745AF"/>
    <w:rsid w:val="00475453"/>
    <w:rsid w:val="00484CED"/>
    <w:rsid w:val="004857E9"/>
    <w:rsid w:val="0049611C"/>
    <w:rsid w:val="004A5DBB"/>
    <w:rsid w:val="004C1706"/>
    <w:rsid w:val="004D5A46"/>
    <w:rsid w:val="004E0C89"/>
    <w:rsid w:val="004E6310"/>
    <w:rsid w:val="004F3C03"/>
    <w:rsid w:val="004F43D8"/>
    <w:rsid w:val="00510029"/>
    <w:rsid w:val="00535FC6"/>
    <w:rsid w:val="005434C2"/>
    <w:rsid w:val="00550A8D"/>
    <w:rsid w:val="00566F06"/>
    <w:rsid w:val="005954C5"/>
    <w:rsid w:val="00596A4D"/>
    <w:rsid w:val="005A00C8"/>
    <w:rsid w:val="005A1721"/>
    <w:rsid w:val="005B4742"/>
    <w:rsid w:val="005C662C"/>
    <w:rsid w:val="005D48F2"/>
    <w:rsid w:val="005E27B7"/>
    <w:rsid w:val="005E3451"/>
    <w:rsid w:val="005E5431"/>
    <w:rsid w:val="005F12ED"/>
    <w:rsid w:val="005F1A8E"/>
    <w:rsid w:val="005F66A0"/>
    <w:rsid w:val="00603C2F"/>
    <w:rsid w:val="00615DE1"/>
    <w:rsid w:val="00631944"/>
    <w:rsid w:val="006471CF"/>
    <w:rsid w:val="00650147"/>
    <w:rsid w:val="0065200F"/>
    <w:rsid w:val="006538C2"/>
    <w:rsid w:val="006575B4"/>
    <w:rsid w:val="00666366"/>
    <w:rsid w:val="006920C4"/>
    <w:rsid w:val="006A5BCC"/>
    <w:rsid w:val="006B7367"/>
    <w:rsid w:val="006B7EA5"/>
    <w:rsid w:val="006C3F53"/>
    <w:rsid w:val="006C5AA4"/>
    <w:rsid w:val="006D046E"/>
    <w:rsid w:val="006D3013"/>
    <w:rsid w:val="006E2611"/>
    <w:rsid w:val="0073108C"/>
    <w:rsid w:val="00752E20"/>
    <w:rsid w:val="00780FA6"/>
    <w:rsid w:val="00792D7A"/>
    <w:rsid w:val="007B7A90"/>
    <w:rsid w:val="007B7DA7"/>
    <w:rsid w:val="007D796B"/>
    <w:rsid w:val="007E1DBE"/>
    <w:rsid w:val="007F222D"/>
    <w:rsid w:val="007F44BE"/>
    <w:rsid w:val="008153B8"/>
    <w:rsid w:val="008201A2"/>
    <w:rsid w:val="008207EF"/>
    <w:rsid w:val="00841762"/>
    <w:rsid w:val="00847D6F"/>
    <w:rsid w:val="00856B7A"/>
    <w:rsid w:val="00857671"/>
    <w:rsid w:val="00860685"/>
    <w:rsid w:val="008624C7"/>
    <w:rsid w:val="00866B87"/>
    <w:rsid w:val="00867E19"/>
    <w:rsid w:val="00876430"/>
    <w:rsid w:val="008812A8"/>
    <w:rsid w:val="00882BEC"/>
    <w:rsid w:val="00886595"/>
    <w:rsid w:val="00887A97"/>
    <w:rsid w:val="00893B34"/>
    <w:rsid w:val="008947F3"/>
    <w:rsid w:val="008971F7"/>
    <w:rsid w:val="008A11C6"/>
    <w:rsid w:val="008A308E"/>
    <w:rsid w:val="008B20F8"/>
    <w:rsid w:val="008B3920"/>
    <w:rsid w:val="008C635F"/>
    <w:rsid w:val="008D1AFD"/>
    <w:rsid w:val="009216E1"/>
    <w:rsid w:val="00921CDA"/>
    <w:rsid w:val="00927C4E"/>
    <w:rsid w:val="00934367"/>
    <w:rsid w:val="00934988"/>
    <w:rsid w:val="0094747D"/>
    <w:rsid w:val="00957C3E"/>
    <w:rsid w:val="009825A6"/>
    <w:rsid w:val="009907D2"/>
    <w:rsid w:val="00990947"/>
    <w:rsid w:val="009C6EC2"/>
    <w:rsid w:val="009E111B"/>
    <w:rsid w:val="009E56BE"/>
    <w:rsid w:val="009E7D63"/>
    <w:rsid w:val="009F610A"/>
    <w:rsid w:val="009F7AEF"/>
    <w:rsid w:val="00A00C69"/>
    <w:rsid w:val="00A02687"/>
    <w:rsid w:val="00A03B56"/>
    <w:rsid w:val="00A31E5B"/>
    <w:rsid w:val="00A35C6F"/>
    <w:rsid w:val="00A44577"/>
    <w:rsid w:val="00A45604"/>
    <w:rsid w:val="00A63C2C"/>
    <w:rsid w:val="00A63C46"/>
    <w:rsid w:val="00A70289"/>
    <w:rsid w:val="00A7777B"/>
    <w:rsid w:val="00A951A5"/>
    <w:rsid w:val="00AC76AF"/>
    <w:rsid w:val="00AD7111"/>
    <w:rsid w:val="00AF0F3C"/>
    <w:rsid w:val="00B06619"/>
    <w:rsid w:val="00B16C35"/>
    <w:rsid w:val="00B332F2"/>
    <w:rsid w:val="00B5342C"/>
    <w:rsid w:val="00B561CC"/>
    <w:rsid w:val="00B5620B"/>
    <w:rsid w:val="00B7428C"/>
    <w:rsid w:val="00B742C5"/>
    <w:rsid w:val="00B9725B"/>
    <w:rsid w:val="00BA0B0C"/>
    <w:rsid w:val="00BB52B8"/>
    <w:rsid w:val="00BC2CA4"/>
    <w:rsid w:val="00BD1209"/>
    <w:rsid w:val="00BF24F4"/>
    <w:rsid w:val="00C13027"/>
    <w:rsid w:val="00C264FB"/>
    <w:rsid w:val="00C34665"/>
    <w:rsid w:val="00C37BB5"/>
    <w:rsid w:val="00C43385"/>
    <w:rsid w:val="00C753AD"/>
    <w:rsid w:val="00C83C5C"/>
    <w:rsid w:val="00C920F4"/>
    <w:rsid w:val="00CB418C"/>
    <w:rsid w:val="00CB75B7"/>
    <w:rsid w:val="00CF2CF7"/>
    <w:rsid w:val="00CF402D"/>
    <w:rsid w:val="00CF5868"/>
    <w:rsid w:val="00D03940"/>
    <w:rsid w:val="00D0588C"/>
    <w:rsid w:val="00D16AD5"/>
    <w:rsid w:val="00D21CFF"/>
    <w:rsid w:val="00D22417"/>
    <w:rsid w:val="00D458B4"/>
    <w:rsid w:val="00D51B34"/>
    <w:rsid w:val="00D6084F"/>
    <w:rsid w:val="00D619AF"/>
    <w:rsid w:val="00D67B6D"/>
    <w:rsid w:val="00D777CD"/>
    <w:rsid w:val="00D82A2A"/>
    <w:rsid w:val="00D97683"/>
    <w:rsid w:val="00DA6E2F"/>
    <w:rsid w:val="00DB1FE8"/>
    <w:rsid w:val="00DB5937"/>
    <w:rsid w:val="00DD43D1"/>
    <w:rsid w:val="00DF33B0"/>
    <w:rsid w:val="00DF3C89"/>
    <w:rsid w:val="00E05E2A"/>
    <w:rsid w:val="00E320CC"/>
    <w:rsid w:val="00E427E9"/>
    <w:rsid w:val="00E4655A"/>
    <w:rsid w:val="00E666EC"/>
    <w:rsid w:val="00E72416"/>
    <w:rsid w:val="00E92ADF"/>
    <w:rsid w:val="00EA3FB4"/>
    <w:rsid w:val="00EA4FB4"/>
    <w:rsid w:val="00EB05E0"/>
    <w:rsid w:val="00EB0F4B"/>
    <w:rsid w:val="00ED1837"/>
    <w:rsid w:val="00ED242D"/>
    <w:rsid w:val="00ED39D4"/>
    <w:rsid w:val="00F00663"/>
    <w:rsid w:val="00F064B6"/>
    <w:rsid w:val="00F1281E"/>
    <w:rsid w:val="00F21836"/>
    <w:rsid w:val="00F351FA"/>
    <w:rsid w:val="00F42484"/>
    <w:rsid w:val="00F466F4"/>
    <w:rsid w:val="00F5026E"/>
    <w:rsid w:val="00F93A53"/>
    <w:rsid w:val="00F94B13"/>
    <w:rsid w:val="00F9541D"/>
    <w:rsid w:val="00FA2650"/>
    <w:rsid w:val="00FA571A"/>
    <w:rsid w:val="00FB1754"/>
    <w:rsid w:val="00FC38AA"/>
    <w:rsid w:val="00FC44A3"/>
    <w:rsid w:val="00FC49D7"/>
    <w:rsid w:val="00FE6BD5"/>
    <w:rsid w:val="00FE71EF"/>
    <w:rsid w:val="00FF3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56379"/>
  <w15:chartTrackingRefBased/>
  <w15:docId w15:val="{77B44553-2516-724B-AEBE-9F63AA592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1C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4270"/>
    <w:pPr>
      <w:spacing w:before="100" w:beforeAutospacing="1" w:after="100" w:afterAutospacing="1"/>
    </w:pPr>
  </w:style>
  <w:style w:type="character" w:customStyle="1" w:styleId="apple-converted-space">
    <w:name w:val="apple-converted-space"/>
    <w:basedOn w:val="DefaultParagraphFont"/>
    <w:rsid w:val="00B16C35"/>
  </w:style>
  <w:style w:type="character" w:styleId="Emphasis">
    <w:name w:val="Emphasis"/>
    <w:basedOn w:val="DefaultParagraphFont"/>
    <w:uiPriority w:val="20"/>
    <w:qFormat/>
    <w:rsid w:val="00B16C35"/>
    <w:rPr>
      <w:i/>
      <w:iCs/>
    </w:rPr>
  </w:style>
  <w:style w:type="table" w:styleId="TableGrid">
    <w:name w:val="Table Grid"/>
    <w:basedOn w:val="TableNormal"/>
    <w:uiPriority w:val="39"/>
    <w:rsid w:val="00467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6781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4678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6781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00663"/>
    <w:rPr>
      <w:color w:val="0563C1" w:themeColor="hyperlink"/>
      <w:u w:val="single"/>
    </w:rPr>
  </w:style>
  <w:style w:type="character" w:styleId="UnresolvedMention">
    <w:name w:val="Unresolved Mention"/>
    <w:basedOn w:val="DefaultParagraphFont"/>
    <w:uiPriority w:val="99"/>
    <w:semiHidden/>
    <w:unhideWhenUsed/>
    <w:rsid w:val="00F00663"/>
    <w:rPr>
      <w:color w:val="605E5C"/>
      <w:shd w:val="clear" w:color="auto" w:fill="E1DFDD"/>
    </w:rPr>
  </w:style>
  <w:style w:type="character" w:styleId="FollowedHyperlink">
    <w:name w:val="FollowedHyperlink"/>
    <w:basedOn w:val="DefaultParagraphFont"/>
    <w:uiPriority w:val="99"/>
    <w:semiHidden/>
    <w:unhideWhenUsed/>
    <w:rsid w:val="003364BA"/>
    <w:rPr>
      <w:color w:val="954F72" w:themeColor="followedHyperlink"/>
      <w:u w:val="single"/>
    </w:rPr>
  </w:style>
  <w:style w:type="paragraph" w:styleId="ListParagraph">
    <w:name w:val="List Paragraph"/>
    <w:basedOn w:val="Normal"/>
    <w:uiPriority w:val="34"/>
    <w:qFormat/>
    <w:rsid w:val="00253A5A"/>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C753AD"/>
    <w:pPr>
      <w:tabs>
        <w:tab w:val="center" w:pos="4513"/>
        <w:tab w:val="right" w:pos="9026"/>
      </w:tabs>
    </w:pPr>
  </w:style>
  <w:style w:type="character" w:customStyle="1" w:styleId="FooterChar">
    <w:name w:val="Footer Char"/>
    <w:basedOn w:val="DefaultParagraphFont"/>
    <w:link w:val="Footer"/>
    <w:uiPriority w:val="99"/>
    <w:rsid w:val="00C753A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753AD"/>
  </w:style>
  <w:style w:type="paragraph" w:styleId="Header">
    <w:name w:val="header"/>
    <w:basedOn w:val="Normal"/>
    <w:link w:val="HeaderChar"/>
    <w:uiPriority w:val="99"/>
    <w:unhideWhenUsed/>
    <w:rsid w:val="00C753AD"/>
    <w:pPr>
      <w:tabs>
        <w:tab w:val="center" w:pos="4513"/>
        <w:tab w:val="right" w:pos="9026"/>
      </w:tabs>
    </w:pPr>
  </w:style>
  <w:style w:type="character" w:customStyle="1" w:styleId="HeaderChar">
    <w:name w:val="Header Char"/>
    <w:basedOn w:val="DefaultParagraphFont"/>
    <w:link w:val="Header"/>
    <w:uiPriority w:val="99"/>
    <w:rsid w:val="00C753AD"/>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67153">
      <w:bodyDiv w:val="1"/>
      <w:marLeft w:val="0"/>
      <w:marRight w:val="0"/>
      <w:marTop w:val="0"/>
      <w:marBottom w:val="0"/>
      <w:divBdr>
        <w:top w:val="none" w:sz="0" w:space="0" w:color="auto"/>
        <w:left w:val="none" w:sz="0" w:space="0" w:color="auto"/>
        <w:bottom w:val="none" w:sz="0" w:space="0" w:color="auto"/>
        <w:right w:val="none" w:sz="0" w:space="0" w:color="auto"/>
      </w:divBdr>
      <w:divsChild>
        <w:div w:id="429282403">
          <w:marLeft w:val="0"/>
          <w:marRight w:val="0"/>
          <w:marTop w:val="0"/>
          <w:marBottom w:val="0"/>
          <w:divBdr>
            <w:top w:val="none" w:sz="0" w:space="0" w:color="auto"/>
            <w:left w:val="none" w:sz="0" w:space="0" w:color="auto"/>
            <w:bottom w:val="none" w:sz="0" w:space="0" w:color="auto"/>
            <w:right w:val="none" w:sz="0" w:space="0" w:color="auto"/>
          </w:divBdr>
          <w:divsChild>
            <w:div w:id="1886524922">
              <w:marLeft w:val="0"/>
              <w:marRight w:val="0"/>
              <w:marTop w:val="0"/>
              <w:marBottom w:val="0"/>
              <w:divBdr>
                <w:top w:val="none" w:sz="0" w:space="0" w:color="auto"/>
                <w:left w:val="none" w:sz="0" w:space="0" w:color="auto"/>
                <w:bottom w:val="none" w:sz="0" w:space="0" w:color="auto"/>
                <w:right w:val="none" w:sz="0" w:space="0" w:color="auto"/>
              </w:divBdr>
              <w:divsChild>
                <w:div w:id="30679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6266">
      <w:bodyDiv w:val="1"/>
      <w:marLeft w:val="0"/>
      <w:marRight w:val="0"/>
      <w:marTop w:val="0"/>
      <w:marBottom w:val="0"/>
      <w:divBdr>
        <w:top w:val="none" w:sz="0" w:space="0" w:color="auto"/>
        <w:left w:val="none" w:sz="0" w:space="0" w:color="auto"/>
        <w:bottom w:val="none" w:sz="0" w:space="0" w:color="auto"/>
        <w:right w:val="none" w:sz="0" w:space="0" w:color="auto"/>
      </w:divBdr>
    </w:div>
    <w:div w:id="98839125">
      <w:bodyDiv w:val="1"/>
      <w:marLeft w:val="0"/>
      <w:marRight w:val="0"/>
      <w:marTop w:val="0"/>
      <w:marBottom w:val="0"/>
      <w:divBdr>
        <w:top w:val="none" w:sz="0" w:space="0" w:color="auto"/>
        <w:left w:val="none" w:sz="0" w:space="0" w:color="auto"/>
        <w:bottom w:val="none" w:sz="0" w:space="0" w:color="auto"/>
        <w:right w:val="none" w:sz="0" w:space="0" w:color="auto"/>
      </w:divBdr>
      <w:divsChild>
        <w:div w:id="781195262">
          <w:marLeft w:val="0"/>
          <w:marRight w:val="0"/>
          <w:marTop w:val="0"/>
          <w:marBottom w:val="0"/>
          <w:divBdr>
            <w:top w:val="none" w:sz="0" w:space="0" w:color="auto"/>
            <w:left w:val="none" w:sz="0" w:space="0" w:color="auto"/>
            <w:bottom w:val="none" w:sz="0" w:space="0" w:color="auto"/>
            <w:right w:val="none" w:sz="0" w:space="0" w:color="auto"/>
          </w:divBdr>
          <w:divsChild>
            <w:div w:id="738675231">
              <w:marLeft w:val="0"/>
              <w:marRight w:val="0"/>
              <w:marTop w:val="0"/>
              <w:marBottom w:val="0"/>
              <w:divBdr>
                <w:top w:val="none" w:sz="0" w:space="0" w:color="auto"/>
                <w:left w:val="none" w:sz="0" w:space="0" w:color="auto"/>
                <w:bottom w:val="none" w:sz="0" w:space="0" w:color="auto"/>
                <w:right w:val="none" w:sz="0" w:space="0" w:color="auto"/>
              </w:divBdr>
              <w:divsChild>
                <w:div w:id="153153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2030">
      <w:bodyDiv w:val="1"/>
      <w:marLeft w:val="0"/>
      <w:marRight w:val="0"/>
      <w:marTop w:val="0"/>
      <w:marBottom w:val="0"/>
      <w:divBdr>
        <w:top w:val="none" w:sz="0" w:space="0" w:color="auto"/>
        <w:left w:val="none" w:sz="0" w:space="0" w:color="auto"/>
        <w:bottom w:val="none" w:sz="0" w:space="0" w:color="auto"/>
        <w:right w:val="none" w:sz="0" w:space="0" w:color="auto"/>
      </w:divBdr>
      <w:divsChild>
        <w:div w:id="1435979848">
          <w:marLeft w:val="0"/>
          <w:marRight w:val="0"/>
          <w:marTop w:val="0"/>
          <w:marBottom w:val="0"/>
          <w:divBdr>
            <w:top w:val="none" w:sz="0" w:space="0" w:color="auto"/>
            <w:left w:val="none" w:sz="0" w:space="0" w:color="auto"/>
            <w:bottom w:val="none" w:sz="0" w:space="0" w:color="auto"/>
            <w:right w:val="none" w:sz="0" w:space="0" w:color="auto"/>
          </w:divBdr>
          <w:divsChild>
            <w:div w:id="691037116">
              <w:marLeft w:val="0"/>
              <w:marRight w:val="0"/>
              <w:marTop w:val="0"/>
              <w:marBottom w:val="0"/>
              <w:divBdr>
                <w:top w:val="none" w:sz="0" w:space="0" w:color="auto"/>
                <w:left w:val="none" w:sz="0" w:space="0" w:color="auto"/>
                <w:bottom w:val="none" w:sz="0" w:space="0" w:color="auto"/>
                <w:right w:val="none" w:sz="0" w:space="0" w:color="auto"/>
              </w:divBdr>
              <w:divsChild>
                <w:div w:id="173107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3190">
      <w:bodyDiv w:val="1"/>
      <w:marLeft w:val="0"/>
      <w:marRight w:val="0"/>
      <w:marTop w:val="0"/>
      <w:marBottom w:val="0"/>
      <w:divBdr>
        <w:top w:val="none" w:sz="0" w:space="0" w:color="auto"/>
        <w:left w:val="none" w:sz="0" w:space="0" w:color="auto"/>
        <w:bottom w:val="none" w:sz="0" w:space="0" w:color="auto"/>
        <w:right w:val="none" w:sz="0" w:space="0" w:color="auto"/>
      </w:divBdr>
    </w:div>
    <w:div w:id="250093148">
      <w:bodyDiv w:val="1"/>
      <w:marLeft w:val="0"/>
      <w:marRight w:val="0"/>
      <w:marTop w:val="0"/>
      <w:marBottom w:val="0"/>
      <w:divBdr>
        <w:top w:val="none" w:sz="0" w:space="0" w:color="auto"/>
        <w:left w:val="none" w:sz="0" w:space="0" w:color="auto"/>
        <w:bottom w:val="none" w:sz="0" w:space="0" w:color="auto"/>
        <w:right w:val="none" w:sz="0" w:space="0" w:color="auto"/>
      </w:divBdr>
    </w:div>
    <w:div w:id="290985487">
      <w:bodyDiv w:val="1"/>
      <w:marLeft w:val="0"/>
      <w:marRight w:val="0"/>
      <w:marTop w:val="0"/>
      <w:marBottom w:val="0"/>
      <w:divBdr>
        <w:top w:val="none" w:sz="0" w:space="0" w:color="auto"/>
        <w:left w:val="none" w:sz="0" w:space="0" w:color="auto"/>
        <w:bottom w:val="none" w:sz="0" w:space="0" w:color="auto"/>
        <w:right w:val="none" w:sz="0" w:space="0" w:color="auto"/>
      </w:divBdr>
    </w:div>
    <w:div w:id="291861775">
      <w:bodyDiv w:val="1"/>
      <w:marLeft w:val="0"/>
      <w:marRight w:val="0"/>
      <w:marTop w:val="0"/>
      <w:marBottom w:val="0"/>
      <w:divBdr>
        <w:top w:val="none" w:sz="0" w:space="0" w:color="auto"/>
        <w:left w:val="none" w:sz="0" w:space="0" w:color="auto"/>
        <w:bottom w:val="none" w:sz="0" w:space="0" w:color="auto"/>
        <w:right w:val="none" w:sz="0" w:space="0" w:color="auto"/>
      </w:divBdr>
      <w:divsChild>
        <w:div w:id="676618721">
          <w:marLeft w:val="0"/>
          <w:marRight w:val="0"/>
          <w:marTop w:val="0"/>
          <w:marBottom w:val="0"/>
          <w:divBdr>
            <w:top w:val="none" w:sz="0" w:space="0" w:color="auto"/>
            <w:left w:val="none" w:sz="0" w:space="0" w:color="auto"/>
            <w:bottom w:val="none" w:sz="0" w:space="0" w:color="auto"/>
            <w:right w:val="none" w:sz="0" w:space="0" w:color="auto"/>
          </w:divBdr>
          <w:divsChild>
            <w:div w:id="231817855">
              <w:marLeft w:val="0"/>
              <w:marRight w:val="0"/>
              <w:marTop w:val="0"/>
              <w:marBottom w:val="0"/>
              <w:divBdr>
                <w:top w:val="none" w:sz="0" w:space="0" w:color="auto"/>
                <w:left w:val="none" w:sz="0" w:space="0" w:color="auto"/>
                <w:bottom w:val="none" w:sz="0" w:space="0" w:color="auto"/>
                <w:right w:val="none" w:sz="0" w:space="0" w:color="auto"/>
              </w:divBdr>
              <w:divsChild>
                <w:div w:id="177910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08017">
      <w:bodyDiv w:val="1"/>
      <w:marLeft w:val="0"/>
      <w:marRight w:val="0"/>
      <w:marTop w:val="0"/>
      <w:marBottom w:val="0"/>
      <w:divBdr>
        <w:top w:val="none" w:sz="0" w:space="0" w:color="auto"/>
        <w:left w:val="none" w:sz="0" w:space="0" w:color="auto"/>
        <w:bottom w:val="none" w:sz="0" w:space="0" w:color="auto"/>
        <w:right w:val="none" w:sz="0" w:space="0" w:color="auto"/>
      </w:divBdr>
    </w:div>
    <w:div w:id="339738706">
      <w:bodyDiv w:val="1"/>
      <w:marLeft w:val="0"/>
      <w:marRight w:val="0"/>
      <w:marTop w:val="0"/>
      <w:marBottom w:val="0"/>
      <w:divBdr>
        <w:top w:val="none" w:sz="0" w:space="0" w:color="auto"/>
        <w:left w:val="none" w:sz="0" w:space="0" w:color="auto"/>
        <w:bottom w:val="none" w:sz="0" w:space="0" w:color="auto"/>
        <w:right w:val="none" w:sz="0" w:space="0" w:color="auto"/>
      </w:divBdr>
      <w:divsChild>
        <w:div w:id="864908367">
          <w:marLeft w:val="0"/>
          <w:marRight w:val="0"/>
          <w:marTop w:val="0"/>
          <w:marBottom w:val="0"/>
          <w:divBdr>
            <w:top w:val="none" w:sz="0" w:space="0" w:color="auto"/>
            <w:left w:val="none" w:sz="0" w:space="0" w:color="auto"/>
            <w:bottom w:val="none" w:sz="0" w:space="0" w:color="auto"/>
            <w:right w:val="none" w:sz="0" w:space="0" w:color="auto"/>
          </w:divBdr>
          <w:divsChild>
            <w:div w:id="2125230156">
              <w:marLeft w:val="0"/>
              <w:marRight w:val="0"/>
              <w:marTop w:val="0"/>
              <w:marBottom w:val="0"/>
              <w:divBdr>
                <w:top w:val="none" w:sz="0" w:space="0" w:color="auto"/>
                <w:left w:val="none" w:sz="0" w:space="0" w:color="auto"/>
                <w:bottom w:val="none" w:sz="0" w:space="0" w:color="auto"/>
                <w:right w:val="none" w:sz="0" w:space="0" w:color="auto"/>
              </w:divBdr>
              <w:divsChild>
                <w:div w:id="109782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59292">
      <w:bodyDiv w:val="1"/>
      <w:marLeft w:val="0"/>
      <w:marRight w:val="0"/>
      <w:marTop w:val="0"/>
      <w:marBottom w:val="0"/>
      <w:divBdr>
        <w:top w:val="none" w:sz="0" w:space="0" w:color="auto"/>
        <w:left w:val="none" w:sz="0" w:space="0" w:color="auto"/>
        <w:bottom w:val="none" w:sz="0" w:space="0" w:color="auto"/>
        <w:right w:val="none" w:sz="0" w:space="0" w:color="auto"/>
      </w:divBdr>
      <w:divsChild>
        <w:div w:id="1323506717">
          <w:marLeft w:val="0"/>
          <w:marRight w:val="0"/>
          <w:marTop w:val="0"/>
          <w:marBottom w:val="0"/>
          <w:divBdr>
            <w:top w:val="none" w:sz="0" w:space="0" w:color="auto"/>
            <w:left w:val="none" w:sz="0" w:space="0" w:color="auto"/>
            <w:bottom w:val="none" w:sz="0" w:space="0" w:color="auto"/>
            <w:right w:val="none" w:sz="0" w:space="0" w:color="auto"/>
          </w:divBdr>
          <w:divsChild>
            <w:div w:id="969821068">
              <w:marLeft w:val="0"/>
              <w:marRight w:val="0"/>
              <w:marTop w:val="0"/>
              <w:marBottom w:val="0"/>
              <w:divBdr>
                <w:top w:val="none" w:sz="0" w:space="0" w:color="auto"/>
                <w:left w:val="none" w:sz="0" w:space="0" w:color="auto"/>
                <w:bottom w:val="none" w:sz="0" w:space="0" w:color="auto"/>
                <w:right w:val="none" w:sz="0" w:space="0" w:color="auto"/>
              </w:divBdr>
              <w:divsChild>
                <w:div w:id="757749234">
                  <w:marLeft w:val="0"/>
                  <w:marRight w:val="0"/>
                  <w:marTop w:val="0"/>
                  <w:marBottom w:val="0"/>
                  <w:divBdr>
                    <w:top w:val="none" w:sz="0" w:space="0" w:color="auto"/>
                    <w:left w:val="none" w:sz="0" w:space="0" w:color="auto"/>
                    <w:bottom w:val="none" w:sz="0" w:space="0" w:color="auto"/>
                    <w:right w:val="none" w:sz="0" w:space="0" w:color="auto"/>
                  </w:divBdr>
                  <w:divsChild>
                    <w:div w:id="38024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396390">
      <w:bodyDiv w:val="1"/>
      <w:marLeft w:val="0"/>
      <w:marRight w:val="0"/>
      <w:marTop w:val="0"/>
      <w:marBottom w:val="0"/>
      <w:divBdr>
        <w:top w:val="none" w:sz="0" w:space="0" w:color="auto"/>
        <w:left w:val="none" w:sz="0" w:space="0" w:color="auto"/>
        <w:bottom w:val="none" w:sz="0" w:space="0" w:color="auto"/>
        <w:right w:val="none" w:sz="0" w:space="0" w:color="auto"/>
      </w:divBdr>
      <w:divsChild>
        <w:div w:id="640694677">
          <w:marLeft w:val="0"/>
          <w:marRight w:val="0"/>
          <w:marTop w:val="0"/>
          <w:marBottom w:val="0"/>
          <w:divBdr>
            <w:top w:val="none" w:sz="0" w:space="0" w:color="auto"/>
            <w:left w:val="none" w:sz="0" w:space="0" w:color="auto"/>
            <w:bottom w:val="none" w:sz="0" w:space="0" w:color="auto"/>
            <w:right w:val="none" w:sz="0" w:space="0" w:color="auto"/>
          </w:divBdr>
          <w:divsChild>
            <w:div w:id="437413506">
              <w:marLeft w:val="0"/>
              <w:marRight w:val="0"/>
              <w:marTop w:val="0"/>
              <w:marBottom w:val="0"/>
              <w:divBdr>
                <w:top w:val="none" w:sz="0" w:space="0" w:color="auto"/>
                <w:left w:val="none" w:sz="0" w:space="0" w:color="auto"/>
                <w:bottom w:val="none" w:sz="0" w:space="0" w:color="auto"/>
                <w:right w:val="none" w:sz="0" w:space="0" w:color="auto"/>
              </w:divBdr>
              <w:divsChild>
                <w:div w:id="168015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99415">
      <w:bodyDiv w:val="1"/>
      <w:marLeft w:val="0"/>
      <w:marRight w:val="0"/>
      <w:marTop w:val="0"/>
      <w:marBottom w:val="0"/>
      <w:divBdr>
        <w:top w:val="none" w:sz="0" w:space="0" w:color="auto"/>
        <w:left w:val="none" w:sz="0" w:space="0" w:color="auto"/>
        <w:bottom w:val="none" w:sz="0" w:space="0" w:color="auto"/>
        <w:right w:val="none" w:sz="0" w:space="0" w:color="auto"/>
      </w:divBdr>
    </w:div>
    <w:div w:id="588588852">
      <w:bodyDiv w:val="1"/>
      <w:marLeft w:val="0"/>
      <w:marRight w:val="0"/>
      <w:marTop w:val="0"/>
      <w:marBottom w:val="0"/>
      <w:divBdr>
        <w:top w:val="none" w:sz="0" w:space="0" w:color="auto"/>
        <w:left w:val="none" w:sz="0" w:space="0" w:color="auto"/>
        <w:bottom w:val="none" w:sz="0" w:space="0" w:color="auto"/>
        <w:right w:val="none" w:sz="0" w:space="0" w:color="auto"/>
      </w:divBdr>
      <w:divsChild>
        <w:div w:id="549269318">
          <w:marLeft w:val="0"/>
          <w:marRight w:val="0"/>
          <w:marTop w:val="0"/>
          <w:marBottom w:val="0"/>
          <w:divBdr>
            <w:top w:val="none" w:sz="0" w:space="0" w:color="auto"/>
            <w:left w:val="none" w:sz="0" w:space="0" w:color="auto"/>
            <w:bottom w:val="none" w:sz="0" w:space="0" w:color="auto"/>
            <w:right w:val="none" w:sz="0" w:space="0" w:color="auto"/>
          </w:divBdr>
          <w:divsChild>
            <w:div w:id="1458598387">
              <w:marLeft w:val="0"/>
              <w:marRight w:val="0"/>
              <w:marTop w:val="0"/>
              <w:marBottom w:val="0"/>
              <w:divBdr>
                <w:top w:val="none" w:sz="0" w:space="0" w:color="auto"/>
                <w:left w:val="none" w:sz="0" w:space="0" w:color="auto"/>
                <w:bottom w:val="none" w:sz="0" w:space="0" w:color="auto"/>
                <w:right w:val="none" w:sz="0" w:space="0" w:color="auto"/>
              </w:divBdr>
              <w:divsChild>
                <w:div w:id="146264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510947">
      <w:bodyDiv w:val="1"/>
      <w:marLeft w:val="0"/>
      <w:marRight w:val="0"/>
      <w:marTop w:val="0"/>
      <w:marBottom w:val="0"/>
      <w:divBdr>
        <w:top w:val="none" w:sz="0" w:space="0" w:color="auto"/>
        <w:left w:val="none" w:sz="0" w:space="0" w:color="auto"/>
        <w:bottom w:val="none" w:sz="0" w:space="0" w:color="auto"/>
        <w:right w:val="none" w:sz="0" w:space="0" w:color="auto"/>
      </w:divBdr>
    </w:div>
    <w:div w:id="644049246">
      <w:bodyDiv w:val="1"/>
      <w:marLeft w:val="0"/>
      <w:marRight w:val="0"/>
      <w:marTop w:val="0"/>
      <w:marBottom w:val="0"/>
      <w:divBdr>
        <w:top w:val="none" w:sz="0" w:space="0" w:color="auto"/>
        <w:left w:val="none" w:sz="0" w:space="0" w:color="auto"/>
        <w:bottom w:val="none" w:sz="0" w:space="0" w:color="auto"/>
        <w:right w:val="none" w:sz="0" w:space="0" w:color="auto"/>
      </w:divBdr>
      <w:divsChild>
        <w:div w:id="931473155">
          <w:marLeft w:val="0"/>
          <w:marRight w:val="0"/>
          <w:marTop w:val="0"/>
          <w:marBottom w:val="0"/>
          <w:divBdr>
            <w:top w:val="none" w:sz="0" w:space="0" w:color="auto"/>
            <w:left w:val="none" w:sz="0" w:space="0" w:color="auto"/>
            <w:bottom w:val="none" w:sz="0" w:space="0" w:color="auto"/>
            <w:right w:val="none" w:sz="0" w:space="0" w:color="auto"/>
          </w:divBdr>
          <w:divsChild>
            <w:div w:id="362563367">
              <w:marLeft w:val="0"/>
              <w:marRight w:val="0"/>
              <w:marTop w:val="0"/>
              <w:marBottom w:val="0"/>
              <w:divBdr>
                <w:top w:val="none" w:sz="0" w:space="0" w:color="auto"/>
                <w:left w:val="none" w:sz="0" w:space="0" w:color="auto"/>
                <w:bottom w:val="none" w:sz="0" w:space="0" w:color="auto"/>
                <w:right w:val="none" w:sz="0" w:space="0" w:color="auto"/>
              </w:divBdr>
              <w:divsChild>
                <w:div w:id="470171353">
                  <w:marLeft w:val="0"/>
                  <w:marRight w:val="0"/>
                  <w:marTop w:val="0"/>
                  <w:marBottom w:val="0"/>
                  <w:divBdr>
                    <w:top w:val="none" w:sz="0" w:space="0" w:color="auto"/>
                    <w:left w:val="none" w:sz="0" w:space="0" w:color="auto"/>
                    <w:bottom w:val="none" w:sz="0" w:space="0" w:color="auto"/>
                    <w:right w:val="none" w:sz="0" w:space="0" w:color="auto"/>
                  </w:divBdr>
                  <w:divsChild>
                    <w:div w:id="180430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02572">
      <w:bodyDiv w:val="1"/>
      <w:marLeft w:val="0"/>
      <w:marRight w:val="0"/>
      <w:marTop w:val="0"/>
      <w:marBottom w:val="0"/>
      <w:divBdr>
        <w:top w:val="none" w:sz="0" w:space="0" w:color="auto"/>
        <w:left w:val="none" w:sz="0" w:space="0" w:color="auto"/>
        <w:bottom w:val="none" w:sz="0" w:space="0" w:color="auto"/>
        <w:right w:val="none" w:sz="0" w:space="0" w:color="auto"/>
      </w:divBdr>
    </w:div>
    <w:div w:id="689725051">
      <w:bodyDiv w:val="1"/>
      <w:marLeft w:val="0"/>
      <w:marRight w:val="0"/>
      <w:marTop w:val="0"/>
      <w:marBottom w:val="0"/>
      <w:divBdr>
        <w:top w:val="none" w:sz="0" w:space="0" w:color="auto"/>
        <w:left w:val="none" w:sz="0" w:space="0" w:color="auto"/>
        <w:bottom w:val="none" w:sz="0" w:space="0" w:color="auto"/>
        <w:right w:val="none" w:sz="0" w:space="0" w:color="auto"/>
      </w:divBdr>
    </w:div>
    <w:div w:id="725418970">
      <w:bodyDiv w:val="1"/>
      <w:marLeft w:val="0"/>
      <w:marRight w:val="0"/>
      <w:marTop w:val="0"/>
      <w:marBottom w:val="0"/>
      <w:divBdr>
        <w:top w:val="none" w:sz="0" w:space="0" w:color="auto"/>
        <w:left w:val="none" w:sz="0" w:space="0" w:color="auto"/>
        <w:bottom w:val="none" w:sz="0" w:space="0" w:color="auto"/>
        <w:right w:val="none" w:sz="0" w:space="0" w:color="auto"/>
      </w:divBdr>
      <w:divsChild>
        <w:div w:id="719867160">
          <w:marLeft w:val="0"/>
          <w:marRight w:val="0"/>
          <w:marTop w:val="0"/>
          <w:marBottom w:val="0"/>
          <w:divBdr>
            <w:top w:val="none" w:sz="0" w:space="0" w:color="auto"/>
            <w:left w:val="none" w:sz="0" w:space="0" w:color="auto"/>
            <w:bottom w:val="none" w:sz="0" w:space="0" w:color="auto"/>
            <w:right w:val="none" w:sz="0" w:space="0" w:color="auto"/>
          </w:divBdr>
          <w:divsChild>
            <w:div w:id="136529793">
              <w:marLeft w:val="0"/>
              <w:marRight w:val="0"/>
              <w:marTop w:val="0"/>
              <w:marBottom w:val="0"/>
              <w:divBdr>
                <w:top w:val="none" w:sz="0" w:space="0" w:color="auto"/>
                <w:left w:val="none" w:sz="0" w:space="0" w:color="auto"/>
                <w:bottom w:val="none" w:sz="0" w:space="0" w:color="auto"/>
                <w:right w:val="none" w:sz="0" w:space="0" w:color="auto"/>
              </w:divBdr>
              <w:divsChild>
                <w:div w:id="87543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9512">
      <w:bodyDiv w:val="1"/>
      <w:marLeft w:val="0"/>
      <w:marRight w:val="0"/>
      <w:marTop w:val="0"/>
      <w:marBottom w:val="0"/>
      <w:divBdr>
        <w:top w:val="none" w:sz="0" w:space="0" w:color="auto"/>
        <w:left w:val="none" w:sz="0" w:space="0" w:color="auto"/>
        <w:bottom w:val="none" w:sz="0" w:space="0" w:color="auto"/>
        <w:right w:val="none" w:sz="0" w:space="0" w:color="auto"/>
      </w:divBdr>
    </w:div>
    <w:div w:id="825360844">
      <w:bodyDiv w:val="1"/>
      <w:marLeft w:val="0"/>
      <w:marRight w:val="0"/>
      <w:marTop w:val="0"/>
      <w:marBottom w:val="0"/>
      <w:divBdr>
        <w:top w:val="none" w:sz="0" w:space="0" w:color="auto"/>
        <w:left w:val="none" w:sz="0" w:space="0" w:color="auto"/>
        <w:bottom w:val="none" w:sz="0" w:space="0" w:color="auto"/>
        <w:right w:val="none" w:sz="0" w:space="0" w:color="auto"/>
      </w:divBdr>
    </w:div>
    <w:div w:id="830366262">
      <w:bodyDiv w:val="1"/>
      <w:marLeft w:val="0"/>
      <w:marRight w:val="0"/>
      <w:marTop w:val="0"/>
      <w:marBottom w:val="0"/>
      <w:divBdr>
        <w:top w:val="none" w:sz="0" w:space="0" w:color="auto"/>
        <w:left w:val="none" w:sz="0" w:space="0" w:color="auto"/>
        <w:bottom w:val="none" w:sz="0" w:space="0" w:color="auto"/>
        <w:right w:val="none" w:sz="0" w:space="0" w:color="auto"/>
      </w:divBdr>
    </w:div>
    <w:div w:id="843131412">
      <w:bodyDiv w:val="1"/>
      <w:marLeft w:val="0"/>
      <w:marRight w:val="0"/>
      <w:marTop w:val="0"/>
      <w:marBottom w:val="0"/>
      <w:divBdr>
        <w:top w:val="none" w:sz="0" w:space="0" w:color="auto"/>
        <w:left w:val="none" w:sz="0" w:space="0" w:color="auto"/>
        <w:bottom w:val="none" w:sz="0" w:space="0" w:color="auto"/>
        <w:right w:val="none" w:sz="0" w:space="0" w:color="auto"/>
      </w:divBdr>
    </w:div>
    <w:div w:id="879632316">
      <w:bodyDiv w:val="1"/>
      <w:marLeft w:val="0"/>
      <w:marRight w:val="0"/>
      <w:marTop w:val="0"/>
      <w:marBottom w:val="0"/>
      <w:divBdr>
        <w:top w:val="none" w:sz="0" w:space="0" w:color="auto"/>
        <w:left w:val="none" w:sz="0" w:space="0" w:color="auto"/>
        <w:bottom w:val="none" w:sz="0" w:space="0" w:color="auto"/>
        <w:right w:val="none" w:sz="0" w:space="0" w:color="auto"/>
      </w:divBdr>
    </w:div>
    <w:div w:id="886799815">
      <w:bodyDiv w:val="1"/>
      <w:marLeft w:val="0"/>
      <w:marRight w:val="0"/>
      <w:marTop w:val="0"/>
      <w:marBottom w:val="0"/>
      <w:divBdr>
        <w:top w:val="none" w:sz="0" w:space="0" w:color="auto"/>
        <w:left w:val="none" w:sz="0" w:space="0" w:color="auto"/>
        <w:bottom w:val="none" w:sz="0" w:space="0" w:color="auto"/>
        <w:right w:val="none" w:sz="0" w:space="0" w:color="auto"/>
      </w:divBdr>
      <w:divsChild>
        <w:div w:id="1069575264">
          <w:marLeft w:val="0"/>
          <w:marRight w:val="0"/>
          <w:marTop w:val="0"/>
          <w:marBottom w:val="0"/>
          <w:divBdr>
            <w:top w:val="none" w:sz="0" w:space="0" w:color="auto"/>
            <w:left w:val="none" w:sz="0" w:space="0" w:color="auto"/>
            <w:bottom w:val="none" w:sz="0" w:space="0" w:color="auto"/>
            <w:right w:val="none" w:sz="0" w:space="0" w:color="auto"/>
          </w:divBdr>
          <w:divsChild>
            <w:div w:id="1347365269">
              <w:marLeft w:val="0"/>
              <w:marRight w:val="0"/>
              <w:marTop w:val="0"/>
              <w:marBottom w:val="0"/>
              <w:divBdr>
                <w:top w:val="none" w:sz="0" w:space="0" w:color="auto"/>
                <w:left w:val="none" w:sz="0" w:space="0" w:color="auto"/>
                <w:bottom w:val="none" w:sz="0" w:space="0" w:color="auto"/>
                <w:right w:val="none" w:sz="0" w:space="0" w:color="auto"/>
              </w:divBdr>
              <w:divsChild>
                <w:div w:id="207955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932531">
      <w:bodyDiv w:val="1"/>
      <w:marLeft w:val="0"/>
      <w:marRight w:val="0"/>
      <w:marTop w:val="0"/>
      <w:marBottom w:val="0"/>
      <w:divBdr>
        <w:top w:val="none" w:sz="0" w:space="0" w:color="auto"/>
        <w:left w:val="none" w:sz="0" w:space="0" w:color="auto"/>
        <w:bottom w:val="none" w:sz="0" w:space="0" w:color="auto"/>
        <w:right w:val="none" w:sz="0" w:space="0" w:color="auto"/>
      </w:divBdr>
    </w:div>
    <w:div w:id="993069715">
      <w:bodyDiv w:val="1"/>
      <w:marLeft w:val="0"/>
      <w:marRight w:val="0"/>
      <w:marTop w:val="0"/>
      <w:marBottom w:val="0"/>
      <w:divBdr>
        <w:top w:val="none" w:sz="0" w:space="0" w:color="auto"/>
        <w:left w:val="none" w:sz="0" w:space="0" w:color="auto"/>
        <w:bottom w:val="none" w:sz="0" w:space="0" w:color="auto"/>
        <w:right w:val="none" w:sz="0" w:space="0" w:color="auto"/>
      </w:divBdr>
    </w:div>
    <w:div w:id="1038430539">
      <w:bodyDiv w:val="1"/>
      <w:marLeft w:val="0"/>
      <w:marRight w:val="0"/>
      <w:marTop w:val="0"/>
      <w:marBottom w:val="0"/>
      <w:divBdr>
        <w:top w:val="none" w:sz="0" w:space="0" w:color="auto"/>
        <w:left w:val="none" w:sz="0" w:space="0" w:color="auto"/>
        <w:bottom w:val="none" w:sz="0" w:space="0" w:color="auto"/>
        <w:right w:val="none" w:sz="0" w:space="0" w:color="auto"/>
      </w:divBdr>
    </w:div>
    <w:div w:id="1059085812">
      <w:bodyDiv w:val="1"/>
      <w:marLeft w:val="0"/>
      <w:marRight w:val="0"/>
      <w:marTop w:val="0"/>
      <w:marBottom w:val="0"/>
      <w:divBdr>
        <w:top w:val="none" w:sz="0" w:space="0" w:color="auto"/>
        <w:left w:val="none" w:sz="0" w:space="0" w:color="auto"/>
        <w:bottom w:val="none" w:sz="0" w:space="0" w:color="auto"/>
        <w:right w:val="none" w:sz="0" w:space="0" w:color="auto"/>
      </w:divBdr>
    </w:div>
    <w:div w:id="1096248456">
      <w:bodyDiv w:val="1"/>
      <w:marLeft w:val="0"/>
      <w:marRight w:val="0"/>
      <w:marTop w:val="0"/>
      <w:marBottom w:val="0"/>
      <w:divBdr>
        <w:top w:val="none" w:sz="0" w:space="0" w:color="auto"/>
        <w:left w:val="none" w:sz="0" w:space="0" w:color="auto"/>
        <w:bottom w:val="none" w:sz="0" w:space="0" w:color="auto"/>
        <w:right w:val="none" w:sz="0" w:space="0" w:color="auto"/>
      </w:divBdr>
    </w:div>
    <w:div w:id="1100250355">
      <w:bodyDiv w:val="1"/>
      <w:marLeft w:val="0"/>
      <w:marRight w:val="0"/>
      <w:marTop w:val="0"/>
      <w:marBottom w:val="0"/>
      <w:divBdr>
        <w:top w:val="none" w:sz="0" w:space="0" w:color="auto"/>
        <w:left w:val="none" w:sz="0" w:space="0" w:color="auto"/>
        <w:bottom w:val="none" w:sz="0" w:space="0" w:color="auto"/>
        <w:right w:val="none" w:sz="0" w:space="0" w:color="auto"/>
      </w:divBdr>
    </w:div>
    <w:div w:id="1120608893">
      <w:bodyDiv w:val="1"/>
      <w:marLeft w:val="0"/>
      <w:marRight w:val="0"/>
      <w:marTop w:val="0"/>
      <w:marBottom w:val="0"/>
      <w:divBdr>
        <w:top w:val="none" w:sz="0" w:space="0" w:color="auto"/>
        <w:left w:val="none" w:sz="0" w:space="0" w:color="auto"/>
        <w:bottom w:val="none" w:sz="0" w:space="0" w:color="auto"/>
        <w:right w:val="none" w:sz="0" w:space="0" w:color="auto"/>
      </w:divBdr>
    </w:div>
    <w:div w:id="1133913645">
      <w:bodyDiv w:val="1"/>
      <w:marLeft w:val="0"/>
      <w:marRight w:val="0"/>
      <w:marTop w:val="0"/>
      <w:marBottom w:val="0"/>
      <w:divBdr>
        <w:top w:val="none" w:sz="0" w:space="0" w:color="auto"/>
        <w:left w:val="none" w:sz="0" w:space="0" w:color="auto"/>
        <w:bottom w:val="none" w:sz="0" w:space="0" w:color="auto"/>
        <w:right w:val="none" w:sz="0" w:space="0" w:color="auto"/>
      </w:divBdr>
    </w:div>
    <w:div w:id="1145659251">
      <w:bodyDiv w:val="1"/>
      <w:marLeft w:val="0"/>
      <w:marRight w:val="0"/>
      <w:marTop w:val="0"/>
      <w:marBottom w:val="0"/>
      <w:divBdr>
        <w:top w:val="none" w:sz="0" w:space="0" w:color="auto"/>
        <w:left w:val="none" w:sz="0" w:space="0" w:color="auto"/>
        <w:bottom w:val="none" w:sz="0" w:space="0" w:color="auto"/>
        <w:right w:val="none" w:sz="0" w:space="0" w:color="auto"/>
      </w:divBdr>
    </w:div>
    <w:div w:id="1161383316">
      <w:bodyDiv w:val="1"/>
      <w:marLeft w:val="0"/>
      <w:marRight w:val="0"/>
      <w:marTop w:val="0"/>
      <w:marBottom w:val="0"/>
      <w:divBdr>
        <w:top w:val="none" w:sz="0" w:space="0" w:color="auto"/>
        <w:left w:val="none" w:sz="0" w:space="0" w:color="auto"/>
        <w:bottom w:val="none" w:sz="0" w:space="0" w:color="auto"/>
        <w:right w:val="none" w:sz="0" w:space="0" w:color="auto"/>
      </w:divBdr>
      <w:divsChild>
        <w:div w:id="904605090">
          <w:marLeft w:val="0"/>
          <w:marRight w:val="0"/>
          <w:marTop w:val="0"/>
          <w:marBottom w:val="0"/>
          <w:divBdr>
            <w:top w:val="none" w:sz="0" w:space="0" w:color="auto"/>
            <w:left w:val="none" w:sz="0" w:space="0" w:color="auto"/>
            <w:bottom w:val="none" w:sz="0" w:space="0" w:color="auto"/>
            <w:right w:val="none" w:sz="0" w:space="0" w:color="auto"/>
          </w:divBdr>
          <w:divsChild>
            <w:div w:id="279383696">
              <w:marLeft w:val="0"/>
              <w:marRight w:val="0"/>
              <w:marTop w:val="0"/>
              <w:marBottom w:val="0"/>
              <w:divBdr>
                <w:top w:val="none" w:sz="0" w:space="0" w:color="auto"/>
                <w:left w:val="none" w:sz="0" w:space="0" w:color="auto"/>
                <w:bottom w:val="none" w:sz="0" w:space="0" w:color="auto"/>
                <w:right w:val="none" w:sz="0" w:space="0" w:color="auto"/>
              </w:divBdr>
              <w:divsChild>
                <w:div w:id="627055208">
                  <w:marLeft w:val="0"/>
                  <w:marRight w:val="0"/>
                  <w:marTop w:val="0"/>
                  <w:marBottom w:val="0"/>
                  <w:divBdr>
                    <w:top w:val="none" w:sz="0" w:space="0" w:color="auto"/>
                    <w:left w:val="none" w:sz="0" w:space="0" w:color="auto"/>
                    <w:bottom w:val="none" w:sz="0" w:space="0" w:color="auto"/>
                    <w:right w:val="none" w:sz="0" w:space="0" w:color="auto"/>
                  </w:divBdr>
                  <w:divsChild>
                    <w:div w:id="14383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649353">
      <w:bodyDiv w:val="1"/>
      <w:marLeft w:val="0"/>
      <w:marRight w:val="0"/>
      <w:marTop w:val="0"/>
      <w:marBottom w:val="0"/>
      <w:divBdr>
        <w:top w:val="none" w:sz="0" w:space="0" w:color="auto"/>
        <w:left w:val="none" w:sz="0" w:space="0" w:color="auto"/>
        <w:bottom w:val="none" w:sz="0" w:space="0" w:color="auto"/>
        <w:right w:val="none" w:sz="0" w:space="0" w:color="auto"/>
      </w:divBdr>
      <w:divsChild>
        <w:div w:id="618873545">
          <w:marLeft w:val="0"/>
          <w:marRight w:val="0"/>
          <w:marTop w:val="0"/>
          <w:marBottom w:val="0"/>
          <w:divBdr>
            <w:top w:val="none" w:sz="0" w:space="0" w:color="auto"/>
            <w:left w:val="none" w:sz="0" w:space="0" w:color="auto"/>
            <w:bottom w:val="none" w:sz="0" w:space="0" w:color="auto"/>
            <w:right w:val="none" w:sz="0" w:space="0" w:color="auto"/>
          </w:divBdr>
          <w:divsChild>
            <w:div w:id="275529530">
              <w:marLeft w:val="0"/>
              <w:marRight w:val="0"/>
              <w:marTop w:val="0"/>
              <w:marBottom w:val="0"/>
              <w:divBdr>
                <w:top w:val="none" w:sz="0" w:space="0" w:color="auto"/>
                <w:left w:val="none" w:sz="0" w:space="0" w:color="auto"/>
                <w:bottom w:val="none" w:sz="0" w:space="0" w:color="auto"/>
                <w:right w:val="none" w:sz="0" w:space="0" w:color="auto"/>
              </w:divBdr>
              <w:divsChild>
                <w:div w:id="2295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2833">
      <w:bodyDiv w:val="1"/>
      <w:marLeft w:val="0"/>
      <w:marRight w:val="0"/>
      <w:marTop w:val="0"/>
      <w:marBottom w:val="0"/>
      <w:divBdr>
        <w:top w:val="none" w:sz="0" w:space="0" w:color="auto"/>
        <w:left w:val="none" w:sz="0" w:space="0" w:color="auto"/>
        <w:bottom w:val="none" w:sz="0" w:space="0" w:color="auto"/>
        <w:right w:val="none" w:sz="0" w:space="0" w:color="auto"/>
      </w:divBdr>
    </w:div>
    <w:div w:id="1314019817">
      <w:bodyDiv w:val="1"/>
      <w:marLeft w:val="0"/>
      <w:marRight w:val="0"/>
      <w:marTop w:val="0"/>
      <w:marBottom w:val="0"/>
      <w:divBdr>
        <w:top w:val="none" w:sz="0" w:space="0" w:color="auto"/>
        <w:left w:val="none" w:sz="0" w:space="0" w:color="auto"/>
        <w:bottom w:val="none" w:sz="0" w:space="0" w:color="auto"/>
        <w:right w:val="none" w:sz="0" w:space="0" w:color="auto"/>
      </w:divBdr>
    </w:div>
    <w:div w:id="1320574946">
      <w:bodyDiv w:val="1"/>
      <w:marLeft w:val="0"/>
      <w:marRight w:val="0"/>
      <w:marTop w:val="0"/>
      <w:marBottom w:val="0"/>
      <w:divBdr>
        <w:top w:val="none" w:sz="0" w:space="0" w:color="auto"/>
        <w:left w:val="none" w:sz="0" w:space="0" w:color="auto"/>
        <w:bottom w:val="none" w:sz="0" w:space="0" w:color="auto"/>
        <w:right w:val="none" w:sz="0" w:space="0" w:color="auto"/>
      </w:divBdr>
    </w:div>
    <w:div w:id="1368681392">
      <w:bodyDiv w:val="1"/>
      <w:marLeft w:val="0"/>
      <w:marRight w:val="0"/>
      <w:marTop w:val="0"/>
      <w:marBottom w:val="0"/>
      <w:divBdr>
        <w:top w:val="none" w:sz="0" w:space="0" w:color="auto"/>
        <w:left w:val="none" w:sz="0" w:space="0" w:color="auto"/>
        <w:bottom w:val="none" w:sz="0" w:space="0" w:color="auto"/>
        <w:right w:val="none" w:sz="0" w:space="0" w:color="auto"/>
      </w:divBdr>
      <w:divsChild>
        <w:div w:id="1457068710">
          <w:marLeft w:val="0"/>
          <w:marRight w:val="0"/>
          <w:marTop w:val="0"/>
          <w:marBottom w:val="0"/>
          <w:divBdr>
            <w:top w:val="none" w:sz="0" w:space="0" w:color="auto"/>
            <w:left w:val="none" w:sz="0" w:space="0" w:color="auto"/>
            <w:bottom w:val="none" w:sz="0" w:space="0" w:color="auto"/>
            <w:right w:val="none" w:sz="0" w:space="0" w:color="auto"/>
          </w:divBdr>
          <w:divsChild>
            <w:div w:id="1610090419">
              <w:marLeft w:val="0"/>
              <w:marRight w:val="0"/>
              <w:marTop w:val="0"/>
              <w:marBottom w:val="0"/>
              <w:divBdr>
                <w:top w:val="none" w:sz="0" w:space="0" w:color="auto"/>
                <w:left w:val="none" w:sz="0" w:space="0" w:color="auto"/>
                <w:bottom w:val="none" w:sz="0" w:space="0" w:color="auto"/>
                <w:right w:val="none" w:sz="0" w:space="0" w:color="auto"/>
              </w:divBdr>
              <w:divsChild>
                <w:div w:id="154154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25562">
      <w:bodyDiv w:val="1"/>
      <w:marLeft w:val="0"/>
      <w:marRight w:val="0"/>
      <w:marTop w:val="0"/>
      <w:marBottom w:val="0"/>
      <w:divBdr>
        <w:top w:val="none" w:sz="0" w:space="0" w:color="auto"/>
        <w:left w:val="none" w:sz="0" w:space="0" w:color="auto"/>
        <w:bottom w:val="none" w:sz="0" w:space="0" w:color="auto"/>
        <w:right w:val="none" w:sz="0" w:space="0" w:color="auto"/>
      </w:divBdr>
    </w:div>
    <w:div w:id="1496457397">
      <w:bodyDiv w:val="1"/>
      <w:marLeft w:val="0"/>
      <w:marRight w:val="0"/>
      <w:marTop w:val="0"/>
      <w:marBottom w:val="0"/>
      <w:divBdr>
        <w:top w:val="none" w:sz="0" w:space="0" w:color="auto"/>
        <w:left w:val="none" w:sz="0" w:space="0" w:color="auto"/>
        <w:bottom w:val="none" w:sz="0" w:space="0" w:color="auto"/>
        <w:right w:val="none" w:sz="0" w:space="0" w:color="auto"/>
      </w:divBdr>
      <w:divsChild>
        <w:div w:id="1273900548">
          <w:marLeft w:val="0"/>
          <w:marRight w:val="0"/>
          <w:marTop w:val="0"/>
          <w:marBottom w:val="0"/>
          <w:divBdr>
            <w:top w:val="none" w:sz="0" w:space="0" w:color="auto"/>
            <w:left w:val="none" w:sz="0" w:space="0" w:color="auto"/>
            <w:bottom w:val="none" w:sz="0" w:space="0" w:color="auto"/>
            <w:right w:val="none" w:sz="0" w:space="0" w:color="auto"/>
          </w:divBdr>
          <w:divsChild>
            <w:div w:id="1109471404">
              <w:marLeft w:val="0"/>
              <w:marRight w:val="0"/>
              <w:marTop w:val="0"/>
              <w:marBottom w:val="0"/>
              <w:divBdr>
                <w:top w:val="none" w:sz="0" w:space="0" w:color="auto"/>
                <w:left w:val="none" w:sz="0" w:space="0" w:color="auto"/>
                <w:bottom w:val="none" w:sz="0" w:space="0" w:color="auto"/>
                <w:right w:val="none" w:sz="0" w:space="0" w:color="auto"/>
              </w:divBdr>
              <w:divsChild>
                <w:div w:id="13184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804926">
      <w:bodyDiv w:val="1"/>
      <w:marLeft w:val="0"/>
      <w:marRight w:val="0"/>
      <w:marTop w:val="0"/>
      <w:marBottom w:val="0"/>
      <w:divBdr>
        <w:top w:val="none" w:sz="0" w:space="0" w:color="auto"/>
        <w:left w:val="none" w:sz="0" w:space="0" w:color="auto"/>
        <w:bottom w:val="none" w:sz="0" w:space="0" w:color="auto"/>
        <w:right w:val="none" w:sz="0" w:space="0" w:color="auto"/>
      </w:divBdr>
      <w:divsChild>
        <w:div w:id="2067222154">
          <w:marLeft w:val="0"/>
          <w:marRight w:val="0"/>
          <w:marTop w:val="0"/>
          <w:marBottom w:val="0"/>
          <w:divBdr>
            <w:top w:val="none" w:sz="0" w:space="0" w:color="auto"/>
            <w:left w:val="none" w:sz="0" w:space="0" w:color="auto"/>
            <w:bottom w:val="none" w:sz="0" w:space="0" w:color="auto"/>
            <w:right w:val="none" w:sz="0" w:space="0" w:color="auto"/>
          </w:divBdr>
          <w:divsChild>
            <w:div w:id="795299453">
              <w:marLeft w:val="0"/>
              <w:marRight w:val="0"/>
              <w:marTop w:val="0"/>
              <w:marBottom w:val="0"/>
              <w:divBdr>
                <w:top w:val="none" w:sz="0" w:space="0" w:color="auto"/>
                <w:left w:val="none" w:sz="0" w:space="0" w:color="auto"/>
                <w:bottom w:val="none" w:sz="0" w:space="0" w:color="auto"/>
                <w:right w:val="none" w:sz="0" w:space="0" w:color="auto"/>
              </w:divBdr>
              <w:divsChild>
                <w:div w:id="321158084">
                  <w:marLeft w:val="0"/>
                  <w:marRight w:val="0"/>
                  <w:marTop w:val="0"/>
                  <w:marBottom w:val="0"/>
                  <w:divBdr>
                    <w:top w:val="none" w:sz="0" w:space="0" w:color="auto"/>
                    <w:left w:val="none" w:sz="0" w:space="0" w:color="auto"/>
                    <w:bottom w:val="none" w:sz="0" w:space="0" w:color="auto"/>
                    <w:right w:val="none" w:sz="0" w:space="0" w:color="auto"/>
                  </w:divBdr>
                </w:div>
              </w:divsChild>
            </w:div>
            <w:div w:id="935864980">
              <w:marLeft w:val="0"/>
              <w:marRight w:val="0"/>
              <w:marTop w:val="0"/>
              <w:marBottom w:val="0"/>
              <w:divBdr>
                <w:top w:val="none" w:sz="0" w:space="0" w:color="auto"/>
                <w:left w:val="none" w:sz="0" w:space="0" w:color="auto"/>
                <w:bottom w:val="none" w:sz="0" w:space="0" w:color="auto"/>
                <w:right w:val="none" w:sz="0" w:space="0" w:color="auto"/>
              </w:divBdr>
              <w:divsChild>
                <w:div w:id="86887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1170">
          <w:marLeft w:val="0"/>
          <w:marRight w:val="0"/>
          <w:marTop w:val="0"/>
          <w:marBottom w:val="0"/>
          <w:divBdr>
            <w:top w:val="none" w:sz="0" w:space="0" w:color="auto"/>
            <w:left w:val="none" w:sz="0" w:space="0" w:color="auto"/>
            <w:bottom w:val="none" w:sz="0" w:space="0" w:color="auto"/>
            <w:right w:val="none" w:sz="0" w:space="0" w:color="auto"/>
          </w:divBdr>
          <w:divsChild>
            <w:div w:id="1337073845">
              <w:marLeft w:val="0"/>
              <w:marRight w:val="0"/>
              <w:marTop w:val="0"/>
              <w:marBottom w:val="0"/>
              <w:divBdr>
                <w:top w:val="none" w:sz="0" w:space="0" w:color="auto"/>
                <w:left w:val="none" w:sz="0" w:space="0" w:color="auto"/>
                <w:bottom w:val="none" w:sz="0" w:space="0" w:color="auto"/>
                <w:right w:val="none" w:sz="0" w:space="0" w:color="auto"/>
              </w:divBdr>
              <w:divsChild>
                <w:div w:id="64608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592714">
      <w:bodyDiv w:val="1"/>
      <w:marLeft w:val="0"/>
      <w:marRight w:val="0"/>
      <w:marTop w:val="0"/>
      <w:marBottom w:val="0"/>
      <w:divBdr>
        <w:top w:val="none" w:sz="0" w:space="0" w:color="auto"/>
        <w:left w:val="none" w:sz="0" w:space="0" w:color="auto"/>
        <w:bottom w:val="none" w:sz="0" w:space="0" w:color="auto"/>
        <w:right w:val="none" w:sz="0" w:space="0" w:color="auto"/>
      </w:divBdr>
    </w:div>
    <w:div w:id="1518890869">
      <w:bodyDiv w:val="1"/>
      <w:marLeft w:val="0"/>
      <w:marRight w:val="0"/>
      <w:marTop w:val="0"/>
      <w:marBottom w:val="0"/>
      <w:divBdr>
        <w:top w:val="none" w:sz="0" w:space="0" w:color="auto"/>
        <w:left w:val="none" w:sz="0" w:space="0" w:color="auto"/>
        <w:bottom w:val="none" w:sz="0" w:space="0" w:color="auto"/>
        <w:right w:val="none" w:sz="0" w:space="0" w:color="auto"/>
      </w:divBdr>
    </w:div>
    <w:div w:id="1546018042">
      <w:bodyDiv w:val="1"/>
      <w:marLeft w:val="0"/>
      <w:marRight w:val="0"/>
      <w:marTop w:val="0"/>
      <w:marBottom w:val="0"/>
      <w:divBdr>
        <w:top w:val="none" w:sz="0" w:space="0" w:color="auto"/>
        <w:left w:val="none" w:sz="0" w:space="0" w:color="auto"/>
        <w:bottom w:val="none" w:sz="0" w:space="0" w:color="auto"/>
        <w:right w:val="none" w:sz="0" w:space="0" w:color="auto"/>
      </w:divBdr>
    </w:div>
    <w:div w:id="1585989872">
      <w:bodyDiv w:val="1"/>
      <w:marLeft w:val="0"/>
      <w:marRight w:val="0"/>
      <w:marTop w:val="0"/>
      <w:marBottom w:val="0"/>
      <w:divBdr>
        <w:top w:val="none" w:sz="0" w:space="0" w:color="auto"/>
        <w:left w:val="none" w:sz="0" w:space="0" w:color="auto"/>
        <w:bottom w:val="none" w:sz="0" w:space="0" w:color="auto"/>
        <w:right w:val="none" w:sz="0" w:space="0" w:color="auto"/>
      </w:divBdr>
      <w:divsChild>
        <w:div w:id="845902164">
          <w:marLeft w:val="0"/>
          <w:marRight w:val="0"/>
          <w:marTop w:val="0"/>
          <w:marBottom w:val="0"/>
          <w:divBdr>
            <w:top w:val="none" w:sz="0" w:space="0" w:color="auto"/>
            <w:left w:val="none" w:sz="0" w:space="0" w:color="auto"/>
            <w:bottom w:val="none" w:sz="0" w:space="0" w:color="auto"/>
            <w:right w:val="none" w:sz="0" w:space="0" w:color="auto"/>
          </w:divBdr>
          <w:divsChild>
            <w:div w:id="1297177764">
              <w:marLeft w:val="0"/>
              <w:marRight w:val="0"/>
              <w:marTop w:val="0"/>
              <w:marBottom w:val="0"/>
              <w:divBdr>
                <w:top w:val="none" w:sz="0" w:space="0" w:color="auto"/>
                <w:left w:val="none" w:sz="0" w:space="0" w:color="auto"/>
                <w:bottom w:val="none" w:sz="0" w:space="0" w:color="auto"/>
                <w:right w:val="none" w:sz="0" w:space="0" w:color="auto"/>
              </w:divBdr>
              <w:divsChild>
                <w:div w:id="173974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725088">
      <w:bodyDiv w:val="1"/>
      <w:marLeft w:val="0"/>
      <w:marRight w:val="0"/>
      <w:marTop w:val="0"/>
      <w:marBottom w:val="0"/>
      <w:divBdr>
        <w:top w:val="none" w:sz="0" w:space="0" w:color="auto"/>
        <w:left w:val="none" w:sz="0" w:space="0" w:color="auto"/>
        <w:bottom w:val="none" w:sz="0" w:space="0" w:color="auto"/>
        <w:right w:val="none" w:sz="0" w:space="0" w:color="auto"/>
      </w:divBdr>
    </w:div>
    <w:div w:id="1706711568">
      <w:bodyDiv w:val="1"/>
      <w:marLeft w:val="0"/>
      <w:marRight w:val="0"/>
      <w:marTop w:val="0"/>
      <w:marBottom w:val="0"/>
      <w:divBdr>
        <w:top w:val="none" w:sz="0" w:space="0" w:color="auto"/>
        <w:left w:val="none" w:sz="0" w:space="0" w:color="auto"/>
        <w:bottom w:val="none" w:sz="0" w:space="0" w:color="auto"/>
        <w:right w:val="none" w:sz="0" w:space="0" w:color="auto"/>
      </w:divBdr>
    </w:div>
    <w:div w:id="1712338653">
      <w:bodyDiv w:val="1"/>
      <w:marLeft w:val="0"/>
      <w:marRight w:val="0"/>
      <w:marTop w:val="0"/>
      <w:marBottom w:val="0"/>
      <w:divBdr>
        <w:top w:val="none" w:sz="0" w:space="0" w:color="auto"/>
        <w:left w:val="none" w:sz="0" w:space="0" w:color="auto"/>
        <w:bottom w:val="none" w:sz="0" w:space="0" w:color="auto"/>
        <w:right w:val="none" w:sz="0" w:space="0" w:color="auto"/>
      </w:divBdr>
    </w:div>
    <w:div w:id="1726642759">
      <w:bodyDiv w:val="1"/>
      <w:marLeft w:val="0"/>
      <w:marRight w:val="0"/>
      <w:marTop w:val="0"/>
      <w:marBottom w:val="0"/>
      <w:divBdr>
        <w:top w:val="none" w:sz="0" w:space="0" w:color="auto"/>
        <w:left w:val="none" w:sz="0" w:space="0" w:color="auto"/>
        <w:bottom w:val="none" w:sz="0" w:space="0" w:color="auto"/>
        <w:right w:val="none" w:sz="0" w:space="0" w:color="auto"/>
      </w:divBdr>
      <w:divsChild>
        <w:div w:id="658314718">
          <w:marLeft w:val="0"/>
          <w:marRight w:val="0"/>
          <w:marTop w:val="0"/>
          <w:marBottom w:val="0"/>
          <w:divBdr>
            <w:top w:val="none" w:sz="0" w:space="0" w:color="auto"/>
            <w:left w:val="none" w:sz="0" w:space="0" w:color="auto"/>
            <w:bottom w:val="none" w:sz="0" w:space="0" w:color="auto"/>
            <w:right w:val="none" w:sz="0" w:space="0" w:color="auto"/>
          </w:divBdr>
          <w:divsChild>
            <w:div w:id="1218662697">
              <w:marLeft w:val="0"/>
              <w:marRight w:val="0"/>
              <w:marTop w:val="0"/>
              <w:marBottom w:val="0"/>
              <w:divBdr>
                <w:top w:val="none" w:sz="0" w:space="0" w:color="auto"/>
                <w:left w:val="none" w:sz="0" w:space="0" w:color="auto"/>
                <w:bottom w:val="none" w:sz="0" w:space="0" w:color="auto"/>
                <w:right w:val="none" w:sz="0" w:space="0" w:color="auto"/>
              </w:divBdr>
              <w:divsChild>
                <w:div w:id="350954545">
                  <w:marLeft w:val="0"/>
                  <w:marRight w:val="0"/>
                  <w:marTop w:val="0"/>
                  <w:marBottom w:val="0"/>
                  <w:divBdr>
                    <w:top w:val="none" w:sz="0" w:space="0" w:color="auto"/>
                    <w:left w:val="none" w:sz="0" w:space="0" w:color="auto"/>
                    <w:bottom w:val="none" w:sz="0" w:space="0" w:color="auto"/>
                    <w:right w:val="none" w:sz="0" w:space="0" w:color="auto"/>
                  </w:divBdr>
                  <w:divsChild>
                    <w:div w:id="1223364930">
                      <w:marLeft w:val="0"/>
                      <w:marRight w:val="0"/>
                      <w:marTop w:val="0"/>
                      <w:marBottom w:val="0"/>
                      <w:divBdr>
                        <w:top w:val="none" w:sz="0" w:space="0" w:color="auto"/>
                        <w:left w:val="none" w:sz="0" w:space="0" w:color="auto"/>
                        <w:bottom w:val="none" w:sz="0" w:space="0" w:color="auto"/>
                        <w:right w:val="none" w:sz="0" w:space="0" w:color="auto"/>
                      </w:divBdr>
                    </w:div>
                  </w:divsChild>
                </w:div>
                <w:div w:id="1821266942">
                  <w:marLeft w:val="0"/>
                  <w:marRight w:val="0"/>
                  <w:marTop w:val="0"/>
                  <w:marBottom w:val="0"/>
                  <w:divBdr>
                    <w:top w:val="none" w:sz="0" w:space="0" w:color="auto"/>
                    <w:left w:val="none" w:sz="0" w:space="0" w:color="auto"/>
                    <w:bottom w:val="none" w:sz="0" w:space="0" w:color="auto"/>
                    <w:right w:val="none" w:sz="0" w:space="0" w:color="auto"/>
                  </w:divBdr>
                  <w:divsChild>
                    <w:div w:id="10315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60675">
      <w:bodyDiv w:val="1"/>
      <w:marLeft w:val="0"/>
      <w:marRight w:val="0"/>
      <w:marTop w:val="0"/>
      <w:marBottom w:val="0"/>
      <w:divBdr>
        <w:top w:val="none" w:sz="0" w:space="0" w:color="auto"/>
        <w:left w:val="none" w:sz="0" w:space="0" w:color="auto"/>
        <w:bottom w:val="none" w:sz="0" w:space="0" w:color="auto"/>
        <w:right w:val="none" w:sz="0" w:space="0" w:color="auto"/>
      </w:divBdr>
      <w:divsChild>
        <w:div w:id="980812846">
          <w:marLeft w:val="0"/>
          <w:marRight w:val="0"/>
          <w:marTop w:val="0"/>
          <w:marBottom w:val="0"/>
          <w:divBdr>
            <w:top w:val="none" w:sz="0" w:space="0" w:color="auto"/>
            <w:left w:val="none" w:sz="0" w:space="0" w:color="auto"/>
            <w:bottom w:val="none" w:sz="0" w:space="0" w:color="auto"/>
            <w:right w:val="none" w:sz="0" w:space="0" w:color="auto"/>
          </w:divBdr>
          <w:divsChild>
            <w:div w:id="682588876">
              <w:marLeft w:val="0"/>
              <w:marRight w:val="0"/>
              <w:marTop w:val="0"/>
              <w:marBottom w:val="0"/>
              <w:divBdr>
                <w:top w:val="none" w:sz="0" w:space="0" w:color="auto"/>
                <w:left w:val="none" w:sz="0" w:space="0" w:color="auto"/>
                <w:bottom w:val="none" w:sz="0" w:space="0" w:color="auto"/>
                <w:right w:val="none" w:sz="0" w:space="0" w:color="auto"/>
              </w:divBdr>
              <w:divsChild>
                <w:div w:id="876043925">
                  <w:marLeft w:val="0"/>
                  <w:marRight w:val="0"/>
                  <w:marTop w:val="0"/>
                  <w:marBottom w:val="0"/>
                  <w:divBdr>
                    <w:top w:val="none" w:sz="0" w:space="0" w:color="auto"/>
                    <w:left w:val="none" w:sz="0" w:space="0" w:color="auto"/>
                    <w:bottom w:val="none" w:sz="0" w:space="0" w:color="auto"/>
                    <w:right w:val="none" w:sz="0" w:space="0" w:color="auto"/>
                  </w:divBdr>
                </w:div>
              </w:divsChild>
            </w:div>
            <w:div w:id="1699693120">
              <w:marLeft w:val="0"/>
              <w:marRight w:val="0"/>
              <w:marTop w:val="0"/>
              <w:marBottom w:val="0"/>
              <w:divBdr>
                <w:top w:val="none" w:sz="0" w:space="0" w:color="auto"/>
                <w:left w:val="none" w:sz="0" w:space="0" w:color="auto"/>
                <w:bottom w:val="none" w:sz="0" w:space="0" w:color="auto"/>
                <w:right w:val="none" w:sz="0" w:space="0" w:color="auto"/>
              </w:divBdr>
              <w:divsChild>
                <w:div w:id="572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164252">
          <w:marLeft w:val="0"/>
          <w:marRight w:val="0"/>
          <w:marTop w:val="0"/>
          <w:marBottom w:val="0"/>
          <w:divBdr>
            <w:top w:val="none" w:sz="0" w:space="0" w:color="auto"/>
            <w:left w:val="none" w:sz="0" w:space="0" w:color="auto"/>
            <w:bottom w:val="none" w:sz="0" w:space="0" w:color="auto"/>
            <w:right w:val="none" w:sz="0" w:space="0" w:color="auto"/>
          </w:divBdr>
          <w:divsChild>
            <w:div w:id="1475638816">
              <w:marLeft w:val="0"/>
              <w:marRight w:val="0"/>
              <w:marTop w:val="0"/>
              <w:marBottom w:val="0"/>
              <w:divBdr>
                <w:top w:val="none" w:sz="0" w:space="0" w:color="auto"/>
                <w:left w:val="none" w:sz="0" w:space="0" w:color="auto"/>
                <w:bottom w:val="none" w:sz="0" w:space="0" w:color="auto"/>
                <w:right w:val="none" w:sz="0" w:space="0" w:color="auto"/>
              </w:divBdr>
              <w:divsChild>
                <w:div w:id="142306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5900">
      <w:bodyDiv w:val="1"/>
      <w:marLeft w:val="0"/>
      <w:marRight w:val="0"/>
      <w:marTop w:val="0"/>
      <w:marBottom w:val="0"/>
      <w:divBdr>
        <w:top w:val="none" w:sz="0" w:space="0" w:color="auto"/>
        <w:left w:val="none" w:sz="0" w:space="0" w:color="auto"/>
        <w:bottom w:val="none" w:sz="0" w:space="0" w:color="auto"/>
        <w:right w:val="none" w:sz="0" w:space="0" w:color="auto"/>
      </w:divBdr>
    </w:div>
    <w:div w:id="1864242462">
      <w:bodyDiv w:val="1"/>
      <w:marLeft w:val="0"/>
      <w:marRight w:val="0"/>
      <w:marTop w:val="0"/>
      <w:marBottom w:val="0"/>
      <w:divBdr>
        <w:top w:val="none" w:sz="0" w:space="0" w:color="auto"/>
        <w:left w:val="none" w:sz="0" w:space="0" w:color="auto"/>
        <w:bottom w:val="none" w:sz="0" w:space="0" w:color="auto"/>
        <w:right w:val="none" w:sz="0" w:space="0" w:color="auto"/>
      </w:divBdr>
    </w:div>
    <w:div w:id="1865441774">
      <w:bodyDiv w:val="1"/>
      <w:marLeft w:val="0"/>
      <w:marRight w:val="0"/>
      <w:marTop w:val="0"/>
      <w:marBottom w:val="0"/>
      <w:divBdr>
        <w:top w:val="none" w:sz="0" w:space="0" w:color="auto"/>
        <w:left w:val="none" w:sz="0" w:space="0" w:color="auto"/>
        <w:bottom w:val="none" w:sz="0" w:space="0" w:color="auto"/>
        <w:right w:val="none" w:sz="0" w:space="0" w:color="auto"/>
      </w:divBdr>
    </w:div>
    <w:div w:id="1917860247">
      <w:bodyDiv w:val="1"/>
      <w:marLeft w:val="0"/>
      <w:marRight w:val="0"/>
      <w:marTop w:val="0"/>
      <w:marBottom w:val="0"/>
      <w:divBdr>
        <w:top w:val="none" w:sz="0" w:space="0" w:color="auto"/>
        <w:left w:val="none" w:sz="0" w:space="0" w:color="auto"/>
        <w:bottom w:val="none" w:sz="0" w:space="0" w:color="auto"/>
        <w:right w:val="none" w:sz="0" w:space="0" w:color="auto"/>
      </w:divBdr>
      <w:divsChild>
        <w:div w:id="1343702343">
          <w:marLeft w:val="0"/>
          <w:marRight w:val="0"/>
          <w:marTop w:val="0"/>
          <w:marBottom w:val="0"/>
          <w:divBdr>
            <w:top w:val="none" w:sz="0" w:space="0" w:color="auto"/>
            <w:left w:val="none" w:sz="0" w:space="0" w:color="auto"/>
            <w:bottom w:val="none" w:sz="0" w:space="0" w:color="auto"/>
            <w:right w:val="none" w:sz="0" w:space="0" w:color="auto"/>
          </w:divBdr>
        </w:div>
        <w:div w:id="1266961637">
          <w:marLeft w:val="0"/>
          <w:marRight w:val="0"/>
          <w:marTop w:val="0"/>
          <w:marBottom w:val="0"/>
          <w:divBdr>
            <w:top w:val="none" w:sz="0" w:space="0" w:color="auto"/>
            <w:left w:val="none" w:sz="0" w:space="0" w:color="auto"/>
            <w:bottom w:val="none" w:sz="0" w:space="0" w:color="auto"/>
            <w:right w:val="none" w:sz="0" w:space="0" w:color="auto"/>
          </w:divBdr>
        </w:div>
        <w:div w:id="193618313">
          <w:marLeft w:val="0"/>
          <w:marRight w:val="0"/>
          <w:marTop w:val="0"/>
          <w:marBottom w:val="0"/>
          <w:divBdr>
            <w:top w:val="none" w:sz="0" w:space="0" w:color="auto"/>
            <w:left w:val="none" w:sz="0" w:space="0" w:color="auto"/>
            <w:bottom w:val="none" w:sz="0" w:space="0" w:color="auto"/>
            <w:right w:val="none" w:sz="0" w:space="0" w:color="auto"/>
          </w:divBdr>
        </w:div>
      </w:divsChild>
    </w:div>
    <w:div w:id="1935018290">
      <w:bodyDiv w:val="1"/>
      <w:marLeft w:val="0"/>
      <w:marRight w:val="0"/>
      <w:marTop w:val="0"/>
      <w:marBottom w:val="0"/>
      <w:divBdr>
        <w:top w:val="none" w:sz="0" w:space="0" w:color="auto"/>
        <w:left w:val="none" w:sz="0" w:space="0" w:color="auto"/>
        <w:bottom w:val="none" w:sz="0" w:space="0" w:color="auto"/>
        <w:right w:val="none" w:sz="0" w:space="0" w:color="auto"/>
      </w:divBdr>
    </w:div>
    <w:div w:id="1957253841">
      <w:bodyDiv w:val="1"/>
      <w:marLeft w:val="0"/>
      <w:marRight w:val="0"/>
      <w:marTop w:val="0"/>
      <w:marBottom w:val="0"/>
      <w:divBdr>
        <w:top w:val="none" w:sz="0" w:space="0" w:color="auto"/>
        <w:left w:val="none" w:sz="0" w:space="0" w:color="auto"/>
        <w:bottom w:val="none" w:sz="0" w:space="0" w:color="auto"/>
        <w:right w:val="none" w:sz="0" w:space="0" w:color="auto"/>
      </w:divBdr>
    </w:div>
    <w:div w:id="1965192881">
      <w:bodyDiv w:val="1"/>
      <w:marLeft w:val="0"/>
      <w:marRight w:val="0"/>
      <w:marTop w:val="0"/>
      <w:marBottom w:val="0"/>
      <w:divBdr>
        <w:top w:val="none" w:sz="0" w:space="0" w:color="auto"/>
        <w:left w:val="none" w:sz="0" w:space="0" w:color="auto"/>
        <w:bottom w:val="none" w:sz="0" w:space="0" w:color="auto"/>
        <w:right w:val="none" w:sz="0" w:space="0" w:color="auto"/>
      </w:divBdr>
      <w:divsChild>
        <w:div w:id="1043678326">
          <w:marLeft w:val="0"/>
          <w:marRight w:val="0"/>
          <w:marTop w:val="0"/>
          <w:marBottom w:val="0"/>
          <w:divBdr>
            <w:top w:val="none" w:sz="0" w:space="0" w:color="auto"/>
            <w:left w:val="none" w:sz="0" w:space="0" w:color="auto"/>
            <w:bottom w:val="none" w:sz="0" w:space="0" w:color="auto"/>
            <w:right w:val="none" w:sz="0" w:space="0" w:color="auto"/>
          </w:divBdr>
          <w:divsChild>
            <w:div w:id="1320570990">
              <w:marLeft w:val="0"/>
              <w:marRight w:val="0"/>
              <w:marTop w:val="0"/>
              <w:marBottom w:val="0"/>
              <w:divBdr>
                <w:top w:val="none" w:sz="0" w:space="0" w:color="auto"/>
                <w:left w:val="none" w:sz="0" w:space="0" w:color="auto"/>
                <w:bottom w:val="none" w:sz="0" w:space="0" w:color="auto"/>
                <w:right w:val="none" w:sz="0" w:space="0" w:color="auto"/>
              </w:divBdr>
              <w:divsChild>
                <w:div w:id="394277723">
                  <w:marLeft w:val="0"/>
                  <w:marRight w:val="0"/>
                  <w:marTop w:val="0"/>
                  <w:marBottom w:val="0"/>
                  <w:divBdr>
                    <w:top w:val="none" w:sz="0" w:space="0" w:color="auto"/>
                    <w:left w:val="none" w:sz="0" w:space="0" w:color="auto"/>
                    <w:bottom w:val="none" w:sz="0" w:space="0" w:color="auto"/>
                    <w:right w:val="none" w:sz="0" w:space="0" w:color="auto"/>
                  </w:divBdr>
                  <w:divsChild>
                    <w:div w:id="139986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568898">
      <w:bodyDiv w:val="1"/>
      <w:marLeft w:val="0"/>
      <w:marRight w:val="0"/>
      <w:marTop w:val="0"/>
      <w:marBottom w:val="0"/>
      <w:divBdr>
        <w:top w:val="none" w:sz="0" w:space="0" w:color="auto"/>
        <w:left w:val="none" w:sz="0" w:space="0" w:color="auto"/>
        <w:bottom w:val="none" w:sz="0" w:space="0" w:color="auto"/>
        <w:right w:val="none" w:sz="0" w:space="0" w:color="auto"/>
      </w:divBdr>
    </w:div>
    <w:div w:id="2049066820">
      <w:bodyDiv w:val="1"/>
      <w:marLeft w:val="0"/>
      <w:marRight w:val="0"/>
      <w:marTop w:val="0"/>
      <w:marBottom w:val="0"/>
      <w:divBdr>
        <w:top w:val="none" w:sz="0" w:space="0" w:color="auto"/>
        <w:left w:val="none" w:sz="0" w:space="0" w:color="auto"/>
        <w:bottom w:val="none" w:sz="0" w:space="0" w:color="auto"/>
        <w:right w:val="none" w:sz="0" w:space="0" w:color="auto"/>
      </w:divBdr>
    </w:div>
    <w:div w:id="2067875625">
      <w:bodyDiv w:val="1"/>
      <w:marLeft w:val="0"/>
      <w:marRight w:val="0"/>
      <w:marTop w:val="0"/>
      <w:marBottom w:val="0"/>
      <w:divBdr>
        <w:top w:val="none" w:sz="0" w:space="0" w:color="auto"/>
        <w:left w:val="none" w:sz="0" w:space="0" w:color="auto"/>
        <w:bottom w:val="none" w:sz="0" w:space="0" w:color="auto"/>
        <w:right w:val="none" w:sz="0" w:space="0" w:color="auto"/>
      </w:divBdr>
    </w:div>
    <w:div w:id="207600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ful-futures-a-summary-of-professor-graham-donaldsons-repor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wb.gov.wales/curriculum-for-wales/health-and-well-being/statements-of-what-matter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ov.wales/sites/default/files/statistics-and-research/2019-07/school-census-results-2019-764.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22</Pages>
  <Words>6522</Words>
  <Characters>37178</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CONNAH  HUGHES</dc:creator>
  <cp:keywords/>
  <dc:description/>
  <cp:lastModifiedBy>Connah Hughes (2000986)</cp:lastModifiedBy>
  <cp:revision>14</cp:revision>
  <dcterms:created xsi:type="dcterms:W3CDTF">2020-10-25T15:29:00Z</dcterms:created>
  <dcterms:modified xsi:type="dcterms:W3CDTF">2020-10-25T20:36:00Z</dcterms:modified>
</cp:coreProperties>
</file>