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F085B" w14:textId="53F81ABC" w:rsidR="00612D48" w:rsidRDefault="0022358A" w:rsidP="0022358A">
      <w:pPr>
        <w:jc w:val="center"/>
      </w:pPr>
      <w:r>
        <w:t xml:space="preserve">Jack Such workbook assignment 05/2025 </w:t>
      </w:r>
    </w:p>
    <w:p w14:paraId="12793EBF" w14:textId="61E5B4BF" w:rsidR="0022358A" w:rsidRDefault="0022358A" w:rsidP="0022358A">
      <w:pPr>
        <w:jc w:val="center"/>
      </w:pPr>
      <w:r>
        <w:t>Student number – 2319914</w:t>
      </w:r>
    </w:p>
    <w:p w14:paraId="63A225FA" w14:textId="4C94DB36" w:rsidR="0022358A" w:rsidRDefault="0022358A" w:rsidP="0022358A"/>
    <w:p w14:paraId="1E4F583C" w14:textId="77777777" w:rsidR="0022358A" w:rsidRPr="00474EC5" w:rsidRDefault="0022358A" w:rsidP="0022358A">
      <w:pPr>
        <w:rPr>
          <w:b/>
          <w:bCs/>
        </w:rPr>
      </w:pPr>
      <w:r w:rsidRPr="00474EC5">
        <w:rPr>
          <w:b/>
          <w:bCs/>
        </w:rPr>
        <w:t>How effectively has the police service adapted to accommodate diversity within the UK? Consider the police force itself and/or the way police engage with diverse communities.</w:t>
      </w:r>
    </w:p>
    <w:p w14:paraId="77C728EA" w14:textId="64F8AD04" w:rsidR="0022358A" w:rsidRPr="00474EC5" w:rsidRDefault="0022358A" w:rsidP="0022358A">
      <w:pPr>
        <w:rPr>
          <w:b/>
          <w:bCs/>
        </w:rPr>
      </w:pPr>
      <w:r w:rsidRPr="00474EC5">
        <w:rPr>
          <w:b/>
          <w:bCs/>
        </w:rPr>
        <w:t>Your answer must be based on academic research.</w:t>
      </w:r>
    </w:p>
    <w:p w14:paraId="6504D15E" w14:textId="77777777" w:rsidR="0022358A" w:rsidRDefault="0022358A" w:rsidP="0022358A"/>
    <w:p w14:paraId="47D5E200" w14:textId="0A9E1F8E" w:rsidR="00F74469" w:rsidRDefault="0022358A" w:rsidP="00F74469">
      <w:r>
        <w:t xml:space="preserve">The United Kingdom has always thrived in having a population rich with diversity and people from all walks of life. </w:t>
      </w:r>
      <w:r w:rsidR="00474EC5">
        <w:t xml:space="preserve">In fact, studies in 2023 indicate that only 82% of the population identify as being white whilst the other fifth is made up of a variety of different ethnic backgrounds </w:t>
      </w:r>
      <w:r w:rsidR="00F74469" w:rsidRPr="00F74469">
        <w:t>(</w:t>
      </w:r>
      <w:r w:rsidR="00F74469">
        <w:t xml:space="preserve">Di Miceli, 2023.) Within this report, the ways in which policing has changed to accommodate diversity will be looked at and how efficient </w:t>
      </w:r>
      <w:r w:rsidR="003B54A1">
        <w:t xml:space="preserve">the ways have been. </w:t>
      </w:r>
    </w:p>
    <w:p w14:paraId="6434A225" w14:textId="249E5EF4" w:rsidR="00EE312C" w:rsidRDefault="00651C64" w:rsidP="00EE312C">
      <w:r>
        <w:t xml:space="preserve">One of the major points police forces throughout the UK have tried to focus on is community policing. Departments such as Neighbourhood policing teams, Community liaison officers and PCSOS are often utilised in this field as a way of building trust with the population of certain communities. More visible policing and engaging officers aims to bridge that gap between certain groups and the police. </w:t>
      </w:r>
      <w:r w:rsidR="00EE312C">
        <w:t xml:space="preserve">However, a study conducted by </w:t>
      </w:r>
      <w:r w:rsidR="00EE312C" w:rsidRPr="00EE312C">
        <w:t>Dobson et al.</w:t>
      </w:r>
      <w:r w:rsidR="00EE312C">
        <w:t xml:space="preserve"> (2025) aimed to see what the actual opinion was of the people within the communities with higher police presences. The outcome of this was one that provides clarity to officers within these roles. Many people had admitted to feeling less threatened by the sight of officers when they offered a transparent statement to say that they were just there to get to know members of the community. The distrust from these community members came in when officers would not offer a distinct reason for their presence.</w:t>
      </w:r>
      <w:r w:rsidR="0001071D">
        <w:t xml:space="preserve"> </w:t>
      </w:r>
    </w:p>
    <w:p w14:paraId="5536ECC9" w14:textId="3185079E" w:rsidR="00101F96" w:rsidRDefault="008503A1" w:rsidP="00101F96">
      <w:r>
        <w:t xml:space="preserve">Another method of attempting to accommodate diversity is through the crackdown of hate crime within our </w:t>
      </w:r>
      <w:r w:rsidR="00A0053B">
        <w:t xml:space="preserve">cities. </w:t>
      </w:r>
      <w:r w:rsidR="00617795">
        <w:t xml:space="preserve">Dedicated hate crime teams have been established in recent years in an attempt to stamp out a spiralling number of reports. </w:t>
      </w:r>
      <w:r w:rsidR="00C733FD">
        <w:t xml:space="preserve">From March 2023-2024 alone, 140,561 hate crimes were reported by members of the public </w:t>
      </w:r>
      <w:r w:rsidR="00C64131">
        <w:t xml:space="preserve">which is a huge 100,000 increase from 2012 </w:t>
      </w:r>
      <w:r w:rsidR="00036E6D" w:rsidRPr="00036E6D">
        <w:t>(Home Office</w:t>
      </w:r>
      <w:r w:rsidR="00036E6D">
        <w:t>, 2024.</w:t>
      </w:r>
      <w:r w:rsidR="00036E6D" w:rsidRPr="00036E6D">
        <w:t>)</w:t>
      </w:r>
      <w:r w:rsidR="00036E6D">
        <w:t xml:space="preserve"> </w:t>
      </w:r>
      <w:r w:rsidR="003645EE">
        <w:t xml:space="preserve">Tying this in with a study completed by </w:t>
      </w:r>
      <w:r w:rsidR="00101F96" w:rsidRPr="00101F96">
        <w:t>Whitten and Went</w:t>
      </w:r>
      <w:r w:rsidR="00101F96">
        <w:t xml:space="preserve"> (</w:t>
      </w:r>
      <w:r w:rsidR="00210BEB">
        <w:t xml:space="preserve">2025,) which aimed to highlight the reasons for the high amount of hate crime victims that were actually </w:t>
      </w:r>
      <w:r w:rsidR="00A471D8">
        <w:t xml:space="preserve">withdrawing from their complaints and in turn becoming repeat victims. </w:t>
      </w:r>
      <w:r w:rsidR="00425B5F">
        <w:t xml:space="preserve">The study implemented </w:t>
      </w:r>
      <w:r w:rsidR="009A3DF6">
        <w:t xml:space="preserve">a secondary reassurance contact from officers following the initial contact. This </w:t>
      </w:r>
      <w:r w:rsidR="00B63C81">
        <w:t xml:space="preserve">actually saw a great impact with the victim sand actually resulted in a 12-15% reduction in victim withdrawal. This sort of improvement </w:t>
      </w:r>
      <w:r w:rsidR="00ED5FA2">
        <w:t xml:space="preserve">is vital in allowing victims of hate crime to be comfortable with reporting it and knowing that </w:t>
      </w:r>
      <w:r w:rsidR="002A644D">
        <w:t xml:space="preserve">they will be supported by the police force throughout the process. </w:t>
      </w:r>
    </w:p>
    <w:p w14:paraId="0568173F" w14:textId="63927DC6" w:rsidR="008A7B35" w:rsidRPr="008A7B35" w:rsidRDefault="00891BC9" w:rsidP="008A7B35">
      <w:r>
        <w:t xml:space="preserve">Highlighting into a specific </w:t>
      </w:r>
      <w:r w:rsidR="00857B44">
        <w:t xml:space="preserve">case now involving the Metropolitan police. In 1999, a report was published looking into the death of Stephen Lawrence. The </w:t>
      </w:r>
      <w:r w:rsidR="00162C84">
        <w:t xml:space="preserve">Macpherson report </w:t>
      </w:r>
      <w:r w:rsidR="006D4D51">
        <w:t>aimed to look into the potential policing failures when investigating the death of Lawrence. This unprovoked knife attack in South London</w:t>
      </w:r>
      <w:r w:rsidR="00547BCD">
        <w:t xml:space="preserve"> in 1993</w:t>
      </w:r>
      <w:r w:rsidR="006D4D51">
        <w:t xml:space="preserve"> left the community shocked </w:t>
      </w:r>
      <w:r w:rsidR="00CE302F">
        <w:t xml:space="preserve">and hoping that the police would be acting swiftly to catch the attacker. However, </w:t>
      </w:r>
      <w:r w:rsidR="001128E9">
        <w:t xml:space="preserve">this report in 1999 highlighted major failings by the police and </w:t>
      </w:r>
      <w:r w:rsidR="00B929E2">
        <w:t xml:space="preserve">in fact 70 recommendations were given to the police to remove and racial prejudice from the case. These recommendations actually led to two convictions </w:t>
      </w:r>
      <w:r w:rsidR="004B529E">
        <w:t>for the murder of Lawrence</w:t>
      </w:r>
      <w:r w:rsidR="008A7B35">
        <w:t xml:space="preserve"> </w:t>
      </w:r>
      <w:r w:rsidR="008A7B35" w:rsidRPr="008A7B35">
        <w:t>(Home Affairs Committee</w:t>
      </w:r>
      <w:r w:rsidR="008A7B35">
        <w:t xml:space="preserve">, </w:t>
      </w:r>
      <w:r w:rsidR="009E7391">
        <w:t>2021.</w:t>
      </w:r>
      <w:r w:rsidR="008A7B35" w:rsidRPr="008A7B35">
        <w:t>)</w:t>
      </w:r>
      <w:r w:rsidR="009E7391">
        <w:t xml:space="preserve"> </w:t>
      </w:r>
    </w:p>
    <w:p w14:paraId="34A37897" w14:textId="14C43F56" w:rsidR="002A644D" w:rsidRDefault="003E4A2B" w:rsidP="00101F96">
      <w:r>
        <w:lastRenderedPageBreak/>
        <w:t xml:space="preserve">Following the death of Sarah Everard </w:t>
      </w:r>
      <w:r w:rsidR="0043040B">
        <w:t xml:space="preserve">in 2021, another </w:t>
      </w:r>
      <w:r w:rsidR="00ED122D">
        <w:t xml:space="preserve">inquest was made into the behaviour of officers within the Met and whether or not the institutional racism was still rife within the organisation. </w:t>
      </w:r>
      <w:r w:rsidR="0033139E">
        <w:t xml:space="preserve">This report, conducted by Baroness Louise Casey </w:t>
      </w:r>
      <w:r w:rsidR="00381506">
        <w:t xml:space="preserve">between 2022-2023 came back with some worrying results. She concluded that within the Met police force, </w:t>
      </w:r>
      <w:r w:rsidR="00A62825">
        <w:t xml:space="preserve">there are still severe failings of vulnerable woman and children. She also concluded that </w:t>
      </w:r>
      <w:r w:rsidR="009E02DF">
        <w:t>institutional racism, homophobia and sexism are still a major concern within the organisation</w:t>
      </w:r>
      <w:r w:rsidR="00430782">
        <w:t xml:space="preserve"> </w:t>
      </w:r>
      <w:r w:rsidR="002D21F5" w:rsidRPr="002D21F5">
        <w:t>(Casey</w:t>
      </w:r>
      <w:r w:rsidR="002D21F5">
        <w:t>, 2023</w:t>
      </w:r>
      <w:r w:rsidR="002D21F5" w:rsidRPr="002D21F5">
        <w:t>)</w:t>
      </w:r>
      <w:r w:rsidR="002D21F5">
        <w:t xml:space="preserve"> </w:t>
      </w:r>
      <w:r w:rsidR="009E02DF">
        <w:t xml:space="preserve">This shows that even </w:t>
      </w:r>
      <w:r w:rsidR="0008483D">
        <w:t xml:space="preserve">23 years on from the original inquest, the force as a whole is still struggling with the same issues they had back in 1999. </w:t>
      </w:r>
      <w:r w:rsidR="00430782">
        <w:t>This shows a distinct lack of evolution in how the police deal with and accommodate diversity within our forces.</w:t>
      </w:r>
    </w:p>
    <w:p w14:paraId="26D4991D" w14:textId="3C65634C" w:rsidR="00500AD1" w:rsidRDefault="00991550" w:rsidP="00500AD1">
      <w:r>
        <w:t xml:space="preserve">Stop and search has been an effective tool in policing </w:t>
      </w:r>
      <w:r w:rsidR="0097494E">
        <w:t xml:space="preserve">and continues to allow officers to act on information and search people who are potentially committing offences and putting the public in danger. However, </w:t>
      </w:r>
      <w:r w:rsidR="00014374">
        <w:t>there is a considerable amount of people from ethnic minority groups who believe that they are being specifically targeted by officers from a racial standpoint. In a 2021 study b</w:t>
      </w:r>
      <w:r w:rsidR="00500AD1">
        <w:t xml:space="preserve">y </w:t>
      </w:r>
      <w:proofErr w:type="spellStart"/>
      <w:r w:rsidR="00500AD1" w:rsidRPr="00500AD1">
        <w:t>Vomfell</w:t>
      </w:r>
      <w:proofErr w:type="spellEnd"/>
      <w:r w:rsidR="00500AD1" w:rsidRPr="00500AD1">
        <w:t xml:space="preserve"> and Stewart</w:t>
      </w:r>
      <w:r w:rsidR="00500AD1">
        <w:t xml:space="preserve"> (2021) they aimed to collate data from a large pool of stop searches to see whether or not ethnic group </w:t>
      </w:r>
      <w:r w:rsidR="007051E2">
        <w:t xml:space="preserve">played a part in it. They analysed data from a major UK force </w:t>
      </w:r>
      <w:r w:rsidR="00FE4876">
        <w:t xml:space="preserve">spanning 36,000 officers and 1,100 searches. The results showed that the largest proportion of the searches were made on people of black or </w:t>
      </w:r>
      <w:r w:rsidR="00F943E4">
        <w:t>Asian</w:t>
      </w:r>
      <w:r w:rsidR="00FE4876">
        <w:t xml:space="preserve"> ethnicity. </w:t>
      </w:r>
      <w:r w:rsidR="00F943E4">
        <w:t>Their study confirmed that these levels showed a large proportion of over searching of these ethnic minorities</w:t>
      </w:r>
      <w:r w:rsidR="00455B18">
        <w:t xml:space="preserve">. </w:t>
      </w:r>
      <w:r w:rsidR="00CC14A7">
        <w:t xml:space="preserve">This study can be used to show a potential reason as to why that lack of trust has been voiced by diverse groups within the UK as officers still </w:t>
      </w:r>
      <w:r w:rsidR="004B2141">
        <w:t xml:space="preserve">show a bias into targeting them. </w:t>
      </w:r>
    </w:p>
    <w:p w14:paraId="69398DB1" w14:textId="60363BB7" w:rsidR="00C87870" w:rsidRDefault="00B83862" w:rsidP="00C87870">
      <w:r>
        <w:t xml:space="preserve">A recent insight into </w:t>
      </w:r>
      <w:r w:rsidR="00FA3CA5">
        <w:t>Black and Ethnic Minorities (BAME) officers within Greater Manchester Police showed that only 7% of their officers are actually from these ethnic backgrounds</w:t>
      </w:r>
      <w:r w:rsidR="006C624F">
        <w:t xml:space="preserve"> </w:t>
      </w:r>
      <w:r w:rsidR="006C624F" w:rsidRPr="006C624F">
        <w:t>(</w:t>
      </w:r>
      <w:proofErr w:type="spellStart"/>
      <w:r w:rsidR="006C624F" w:rsidRPr="006C624F">
        <w:t>Alogba</w:t>
      </w:r>
      <w:proofErr w:type="spellEnd"/>
      <w:r w:rsidR="006C624F">
        <w:t>, 2020</w:t>
      </w:r>
      <w:r w:rsidR="00173A16">
        <w:t>.</w:t>
      </w:r>
      <w:r w:rsidR="006C624F" w:rsidRPr="006C624F">
        <w:t>)</w:t>
      </w:r>
      <w:r w:rsidR="00173A16">
        <w:t xml:space="preserve"> </w:t>
      </w:r>
      <w:r w:rsidR="00FC0B3B">
        <w:t xml:space="preserve">An interesting study by </w:t>
      </w:r>
      <w:r w:rsidR="00C87870" w:rsidRPr="00C87870">
        <w:t>Hasan</w:t>
      </w:r>
      <w:r w:rsidR="00C87870">
        <w:t xml:space="preserve"> (2021) aimed to look into the treatment of BAME women within the police force and the treatment they have received. This study </w:t>
      </w:r>
      <w:r w:rsidR="003B46A0">
        <w:t>highlights the level of bullying women received in the late 20</w:t>
      </w:r>
      <w:r w:rsidR="003B46A0" w:rsidRPr="003B46A0">
        <w:rPr>
          <w:vertAlign w:val="superscript"/>
        </w:rPr>
        <w:t>th</w:t>
      </w:r>
      <w:r w:rsidR="003B46A0">
        <w:t xml:space="preserve"> century and how they led to a distinct lack of BAME female officers across our police forces. However, the report concluded that this treatment is still ongoing today and many women still feel as though they do not want to join the force as they are in fear of being succumb to </w:t>
      </w:r>
      <w:r w:rsidR="00154992">
        <w:t xml:space="preserve">this kind of treatment from their colleagues. </w:t>
      </w:r>
    </w:p>
    <w:p w14:paraId="0FB454C3" w14:textId="05F7A285" w:rsidR="00154992" w:rsidRPr="00C87870" w:rsidRDefault="00154992" w:rsidP="00C87870">
      <w:r>
        <w:t xml:space="preserve">Overall, </w:t>
      </w:r>
      <w:r w:rsidR="002A5936">
        <w:t>it</w:t>
      </w:r>
      <w:r w:rsidR="0039270C">
        <w:t xml:space="preserve"> is clear that the police service has adapted from the early 2000’s and late 1990’s to be more accommodating toward diverse groups. However, more recent studies still show the levels of racism, sexism and homophobia toward minority groups is till rife within our ranks. </w:t>
      </w:r>
      <w:r w:rsidR="007E386F">
        <w:t>To bridge the gap between the police and ethnic groups, their needs to be more employment of ethnic minorities to show a good representation within the forces rather than the miniscule portion that are currently working for them.</w:t>
      </w:r>
      <w:r w:rsidR="002A5936">
        <w:t xml:space="preserve"> </w:t>
      </w:r>
    </w:p>
    <w:p w14:paraId="2CAF2857" w14:textId="097E4A39" w:rsidR="004B2141" w:rsidRDefault="004B2141" w:rsidP="00500AD1"/>
    <w:p w14:paraId="1D515FD7" w14:textId="2B042ED3" w:rsidR="002A5936" w:rsidRDefault="002A5936" w:rsidP="00500AD1">
      <w:r>
        <w:t>1031 words</w:t>
      </w:r>
    </w:p>
    <w:p w14:paraId="40E859DF" w14:textId="77777777" w:rsidR="002A5936" w:rsidRDefault="002A5936" w:rsidP="00500AD1"/>
    <w:p w14:paraId="3E17CA4F" w14:textId="77777777" w:rsidR="002A5936" w:rsidRDefault="002A5936" w:rsidP="00500AD1"/>
    <w:p w14:paraId="25B55689" w14:textId="77777777" w:rsidR="002A5936" w:rsidRDefault="002A5936" w:rsidP="00500AD1"/>
    <w:p w14:paraId="106F1683" w14:textId="77777777" w:rsidR="002A5936" w:rsidRDefault="002A5936" w:rsidP="00500AD1"/>
    <w:p w14:paraId="16A067D3" w14:textId="77777777" w:rsidR="002A5936" w:rsidRDefault="002A5936" w:rsidP="00500AD1"/>
    <w:p w14:paraId="19F6EE45" w14:textId="77777777" w:rsidR="002A5936" w:rsidRDefault="002A5936" w:rsidP="00500AD1"/>
    <w:p w14:paraId="43F29B77" w14:textId="36284A8A" w:rsidR="00296758" w:rsidRDefault="00296758" w:rsidP="00296758">
      <w:pPr>
        <w:rPr>
          <w:b/>
          <w:bCs/>
        </w:rPr>
      </w:pPr>
      <w:r w:rsidRPr="00296758">
        <w:rPr>
          <w:b/>
          <w:bCs/>
        </w:rPr>
        <w:lastRenderedPageBreak/>
        <w:t>Response policing – Why is it important to manage mental wellbeing in policing? What can be the consequences if mental wellbeing is not managed appropriately?</w:t>
      </w:r>
    </w:p>
    <w:p w14:paraId="0FBE1056" w14:textId="77777777" w:rsidR="00296758" w:rsidRDefault="00296758" w:rsidP="00296758">
      <w:pPr>
        <w:rPr>
          <w:b/>
          <w:bCs/>
        </w:rPr>
      </w:pPr>
    </w:p>
    <w:p w14:paraId="52A5AB11" w14:textId="6AB584AB" w:rsidR="007F4D42" w:rsidRDefault="00D353B9" w:rsidP="00296758">
      <w:r>
        <w:t xml:space="preserve">Response policing is not like any other job in the world. </w:t>
      </w:r>
      <w:r w:rsidR="001B3E2A">
        <w:t xml:space="preserve">In their </w:t>
      </w:r>
      <w:proofErr w:type="gramStart"/>
      <w:r w:rsidR="001B3E2A">
        <w:t>day to day</w:t>
      </w:r>
      <w:proofErr w:type="gramEnd"/>
      <w:r w:rsidR="001B3E2A">
        <w:t xml:space="preserve"> life, see more than the average person will ever see in a lifetime. It is understandable that this would have a severe impact on </w:t>
      </w:r>
      <w:r w:rsidR="007F4D42">
        <w:t xml:space="preserve">mental wellbeing and if that is not managed correctly, it can cause devastating issues for them personally. </w:t>
      </w:r>
      <w:r w:rsidR="002F1369">
        <w:t xml:space="preserve">Within this report, I will be looking into how mental wellbeing is crucial for response officers and the consequences it can have when being mismanaged. </w:t>
      </w:r>
    </w:p>
    <w:p w14:paraId="573E5F41" w14:textId="083E5531" w:rsidR="006375F7" w:rsidRDefault="006375F7" w:rsidP="00296758">
      <w:r>
        <w:t xml:space="preserve">During 2024, </w:t>
      </w:r>
      <w:r w:rsidR="006A0FBD" w:rsidRPr="006A0FBD">
        <w:t>Police Federation</w:t>
      </w:r>
      <w:r w:rsidR="006A0FBD">
        <w:t xml:space="preserve"> undertook </w:t>
      </w:r>
      <w:proofErr w:type="gramStart"/>
      <w:r w:rsidR="006A0FBD">
        <w:t>a</w:t>
      </w:r>
      <w:proofErr w:type="gramEnd"/>
      <w:r w:rsidR="006A0FBD">
        <w:t xml:space="preserve"> investigation of our forces to identify the levels of officers who were currently off sick due to stress and mental health. </w:t>
      </w:r>
      <w:r w:rsidR="00383900">
        <w:t xml:space="preserve">In total, a staggering 14,508 officers were off on long term sickness struggling with these issues. This figure has increased 130% from a survey done 11 years ago on the same topic. </w:t>
      </w:r>
      <w:r w:rsidR="004D170F">
        <w:t xml:space="preserve">The question is, why? What has changed in 11 years causing this staggering spike in officers going off due to their own mental health issues. </w:t>
      </w:r>
    </w:p>
    <w:p w14:paraId="6037C2DF" w14:textId="1377A08A" w:rsidR="00C3549F" w:rsidRDefault="0074430E" w:rsidP="00C3549F">
      <w:r>
        <w:t xml:space="preserve">One of the reasons officer’s mental health is so important is down the job role we are conducting. </w:t>
      </w:r>
      <w:r w:rsidR="00385BC7">
        <w:t xml:space="preserve">As an officer, it is extremely important to go in and deal with other people’s issues and complaints when you are not </w:t>
      </w:r>
      <w:r w:rsidR="00AB7C78">
        <w:t xml:space="preserve">in a good mental state. </w:t>
      </w:r>
      <w:r w:rsidR="007C4F10">
        <w:t xml:space="preserve">Our communities look to us as being </w:t>
      </w:r>
      <w:proofErr w:type="gramStart"/>
      <w:r w:rsidR="007C4F10">
        <w:t>their</w:t>
      </w:r>
      <w:proofErr w:type="gramEnd"/>
      <w:r w:rsidR="007C4F10">
        <w:t xml:space="preserve"> to protect them and in order to be able to do this, we have to be able to </w:t>
      </w:r>
      <w:r w:rsidR="00912E7C">
        <w:t xml:space="preserve">look after ourselves first and foremost. Currently, in the UK police forces it is estimated that 1 in 5 officers are actually struggling with Post Traumatic Stress Disorder (PTSD) from incidents they have been to whilst serving in the job </w:t>
      </w:r>
      <w:r w:rsidR="00C3549F" w:rsidRPr="00C3549F">
        <w:t>(</w:t>
      </w:r>
      <w:proofErr w:type="spellStart"/>
      <w:r w:rsidR="00C3549F" w:rsidRPr="00C3549F">
        <w:t>PMAC</w:t>
      </w:r>
      <w:proofErr w:type="spellEnd"/>
      <w:r w:rsidR="00C3549F">
        <w:t>, 2024.</w:t>
      </w:r>
      <w:r w:rsidR="00C3549F" w:rsidRPr="00C3549F">
        <w:t>)</w:t>
      </w:r>
      <w:r w:rsidR="007721CA">
        <w:t xml:space="preserve"> These numbers are incredibly worrying to see and could be a key factor in the high level of ling term sickness within the forces. </w:t>
      </w:r>
    </w:p>
    <w:p w14:paraId="2FD658AD" w14:textId="54FE1085" w:rsidR="0025752E" w:rsidRPr="0025752E" w:rsidRDefault="001E3F6E" w:rsidP="0025752E">
      <w:r>
        <w:t xml:space="preserve">Is it also incredibly important to manage mental health whilst in the job </w:t>
      </w:r>
      <w:r w:rsidR="00B96366">
        <w:t xml:space="preserve">as it can affect personal relationships outside of the job. </w:t>
      </w:r>
      <w:r w:rsidR="0025752E">
        <w:t xml:space="preserve">A study in 2022 by </w:t>
      </w:r>
      <w:r w:rsidR="0025752E" w:rsidRPr="0025752E">
        <w:t>Ong et al.</w:t>
      </w:r>
      <w:r w:rsidR="0025752E">
        <w:t xml:space="preserve"> looked to highlight the benefits of family engagement in people suffering with mental health issues. </w:t>
      </w:r>
      <w:r w:rsidR="009C6A5F">
        <w:t xml:space="preserve">This study showed that people who engaged with family members or had a close relationship with them were able to better supress their feelings of anxiety and depression and live a more </w:t>
      </w:r>
      <w:r w:rsidR="00C35EE5">
        <w:t>stress-free</w:t>
      </w:r>
      <w:r w:rsidR="009C6A5F">
        <w:t xml:space="preserve"> life. </w:t>
      </w:r>
      <w:r w:rsidR="00F83813">
        <w:t xml:space="preserve">However, the study also showed that many people who did not manage their mental health to begin with actually pushed away members of their family and isolated themselves </w:t>
      </w:r>
      <w:r w:rsidR="00C35EE5">
        <w:t xml:space="preserve">away. As part of the job, it can be hard to relate to family members and for them to understand what officers have to deal with and go through. As such, this can lead to officers suffering from mental health to push away members of their family rather than seek and accept the support they would be willing to offer. </w:t>
      </w:r>
    </w:p>
    <w:p w14:paraId="20E4DB01" w14:textId="3AEDC05F" w:rsidR="00F62031" w:rsidRDefault="00F62031" w:rsidP="00F62031">
      <w:r>
        <w:t xml:space="preserve">A study conducted by </w:t>
      </w:r>
      <w:r w:rsidRPr="00F62031">
        <w:t>Menefee et al.</w:t>
      </w:r>
      <w:r>
        <w:t xml:space="preserve"> (2022) aimed to look into the emotional regulation </w:t>
      </w:r>
      <w:r w:rsidR="00F03112">
        <w:t xml:space="preserve">of people currently struggling with mental health issues. The study went into detail on the effect mental health has on a person’s ability to control emotions and </w:t>
      </w:r>
      <w:r w:rsidR="008079B2">
        <w:t xml:space="preserve">regulate them within their experiences. The study showed that people who were struggling with general mental health issues </w:t>
      </w:r>
      <w:r w:rsidR="006E7596">
        <w:t xml:space="preserve">actually struggled to regulate their emotions in situations and struggled to maintain </w:t>
      </w:r>
      <w:r w:rsidR="00C46B93">
        <w:t>a level of calmness. Although this study is not directly linked to policing, it can be translated into it</w:t>
      </w:r>
      <w:r w:rsidR="00371DB2">
        <w:t xml:space="preserve">. Within policing, we deal with highly emotional situations every day. Whether that be sudden deaths, bad injuries or family issues, </w:t>
      </w:r>
      <w:r w:rsidR="0032430E">
        <w:t>we need to remain completely neutral and calm in every situation to do the best for our victims. Therefore, if we are struggling to regulate our own emotions, it becomes extremely difficult for us to complete the job to the best of our ability for our victims which is not fair on them and reflects badly on us as officers.</w:t>
      </w:r>
    </w:p>
    <w:p w14:paraId="221C84A3" w14:textId="1E9E1F58" w:rsidR="003367C0" w:rsidRDefault="00E64D2E" w:rsidP="003367C0">
      <w:r>
        <w:t xml:space="preserve">It is also important to manage our mental health as officers as </w:t>
      </w:r>
      <w:r w:rsidR="005D73C2">
        <w:t xml:space="preserve">people struggling with mental health issues are more likely to display unprofessional behaviour towards members of the public. There are </w:t>
      </w:r>
      <w:r w:rsidR="00173EF5">
        <w:lastRenderedPageBreak/>
        <w:t xml:space="preserve">a small minority of the population who look to catch officers out and provoke them into doing something stupid as part of a way to undermine policing. Being able to remain professional and </w:t>
      </w:r>
      <w:r w:rsidR="00F72034">
        <w:t xml:space="preserve">calm during these encounters is vital to uphold a good image of police officers. </w:t>
      </w:r>
      <w:r w:rsidR="003367C0">
        <w:t xml:space="preserve">A study conducted by </w:t>
      </w:r>
      <w:r w:rsidR="003367C0" w:rsidRPr="003367C0">
        <w:t>Kelley et al.</w:t>
      </w:r>
      <w:r w:rsidR="003367C0">
        <w:t xml:space="preserve"> (2019) </w:t>
      </w:r>
      <w:r w:rsidR="00426D44">
        <w:t>looked into the impact of stress and anxiety of officers place</w:t>
      </w:r>
      <w:r w:rsidR="005317AB">
        <w:t>d</w:t>
      </w:r>
      <w:r w:rsidR="00426D44">
        <w:t xml:space="preserve"> </w:t>
      </w:r>
      <w:r w:rsidR="005317AB">
        <w:t>into</w:t>
      </w:r>
      <w:r w:rsidR="00426D44">
        <w:t xml:space="preserve"> situations where they need to make quick decisions on the job. It concluded that officers </w:t>
      </w:r>
      <w:r w:rsidR="005317AB">
        <w:t>who</w:t>
      </w:r>
      <w:r w:rsidR="00426D44">
        <w:t xml:space="preserve"> are undergoing stress in their work or home life are </w:t>
      </w:r>
      <w:r w:rsidR="005317AB">
        <w:t xml:space="preserve">extremely more likely to make a rash decision causing them to get into trouble than officers who are not. The study </w:t>
      </w:r>
      <w:r w:rsidR="00091677">
        <w:t xml:space="preserve">highlights the need of officers to develop coping mechanisms in order to be able to constantly deal with this level of stress on a daily basis. </w:t>
      </w:r>
    </w:p>
    <w:p w14:paraId="76BBF193" w14:textId="53D8FCDC" w:rsidR="00FC4D49" w:rsidRDefault="00B355F9" w:rsidP="00FC4D49">
      <w:r>
        <w:t xml:space="preserve">A consequence from </w:t>
      </w:r>
      <w:r w:rsidR="00846A5B">
        <w:t xml:space="preserve">officers displaying unprofessional behaviour can be dismissal from the job. Although not all dismissals due to bad practice can be put down to mental health issues, it definitely plays a massive factor in </w:t>
      </w:r>
      <w:r w:rsidR="00B76D28">
        <w:t xml:space="preserve">the actions taken by officers at times. In 2024 alone, 600 officers across the UK were dismissed from their respective forces which is an alarming 50% increase of that from 2023 </w:t>
      </w:r>
      <w:r w:rsidR="00FC4D49" w:rsidRPr="00FC4D49">
        <w:t>(Campbell</w:t>
      </w:r>
      <w:r w:rsidR="00FC4D49">
        <w:t>, 2024.</w:t>
      </w:r>
      <w:r w:rsidR="00FC4D49" w:rsidRPr="00FC4D49">
        <w:t>)</w:t>
      </w:r>
      <w:r w:rsidR="00FC4D49">
        <w:t xml:space="preserve"> This highlights the severe issues that needs to be address in policing and </w:t>
      </w:r>
      <w:r w:rsidR="00980563">
        <w:t xml:space="preserve">how we protect our officers from struggling with their mental health. </w:t>
      </w:r>
    </w:p>
    <w:p w14:paraId="12A6E196" w14:textId="521982D9" w:rsidR="00440A0A" w:rsidRDefault="00571D70" w:rsidP="00440A0A">
      <w:r>
        <w:t xml:space="preserve">Sadly, for many officers struggling with their mental battles, they feel as though there is no way out. Suicide numbers are rife within policing and </w:t>
      </w:r>
      <w:r w:rsidR="007B5C9E">
        <w:t xml:space="preserve">these figures are rising at an alarming rate. During a study conducted </w:t>
      </w:r>
      <w:r w:rsidR="0073281D">
        <w:t xml:space="preserve">between 2019 – 2023, the Office </w:t>
      </w:r>
      <w:r w:rsidR="00440A0A">
        <w:t>for</w:t>
      </w:r>
      <w:r w:rsidR="0073281D">
        <w:t xml:space="preserve"> National Statistics </w:t>
      </w:r>
      <w:r w:rsidR="00440A0A">
        <w:t xml:space="preserve">(2023) confirmed that in total: </w:t>
      </w:r>
      <w:r w:rsidR="00180A21">
        <w:t xml:space="preserve">1172 Senior officers, 3312 Officers and 3315 PCSO’s </w:t>
      </w:r>
      <w:r w:rsidR="00F717E1">
        <w:t xml:space="preserve">took their own life. These alarming high numbers just show the sheer impact mental health has on officers and the necessity </w:t>
      </w:r>
      <w:r w:rsidR="00255488">
        <w:t xml:space="preserve">of officers speaking out when they are experiencing these issues. </w:t>
      </w:r>
    </w:p>
    <w:p w14:paraId="01B8F797" w14:textId="03D9DFA6" w:rsidR="00255488" w:rsidRPr="00440A0A" w:rsidRDefault="00C35EE5" w:rsidP="00440A0A">
      <w:r>
        <w:t>In conclusion, mental health in policing is a worrying subject with many officers resorting to suicide as a way of getting out. This needs to be addressed and with long wait lists for counselling and professional support for current officers</w:t>
      </w:r>
      <w:r w:rsidR="00E005A4">
        <w:t xml:space="preserve">, it shows that the issues are ongoing. This bodes the question of if this massive problem within policing </w:t>
      </w:r>
      <w:r w:rsidR="00AF010C">
        <w:t xml:space="preserve">will ever be scrutinised. </w:t>
      </w:r>
    </w:p>
    <w:p w14:paraId="43E9A09A" w14:textId="2728FE90" w:rsidR="00571D70" w:rsidRDefault="00571D70" w:rsidP="00FC4D49"/>
    <w:p w14:paraId="52925B45" w14:textId="536B430B" w:rsidR="00980563" w:rsidRDefault="00AF010C" w:rsidP="00FC4D49">
      <w:r>
        <w:t>1058 words</w:t>
      </w:r>
    </w:p>
    <w:p w14:paraId="4491CF0D" w14:textId="77777777" w:rsidR="00AF010C" w:rsidRDefault="00AF010C" w:rsidP="00FC4D49"/>
    <w:p w14:paraId="0D921A93" w14:textId="77777777" w:rsidR="00AF010C" w:rsidRDefault="00AF010C" w:rsidP="00FC4D49"/>
    <w:p w14:paraId="0CC01DD7" w14:textId="77777777" w:rsidR="00AF010C" w:rsidRDefault="00AF010C" w:rsidP="00FC4D49"/>
    <w:p w14:paraId="2142C20B" w14:textId="77777777" w:rsidR="00AF010C" w:rsidRDefault="00AF010C" w:rsidP="00FC4D49"/>
    <w:p w14:paraId="384EB6AD" w14:textId="77777777" w:rsidR="00AF010C" w:rsidRDefault="00AF010C" w:rsidP="00FC4D49"/>
    <w:p w14:paraId="5683FD55" w14:textId="77777777" w:rsidR="00AF010C" w:rsidRDefault="00AF010C" w:rsidP="00FC4D49"/>
    <w:p w14:paraId="62C94003" w14:textId="77777777" w:rsidR="00AF010C" w:rsidRDefault="00AF010C" w:rsidP="00FC4D49"/>
    <w:p w14:paraId="50EBA5F4" w14:textId="77777777" w:rsidR="00AF010C" w:rsidRDefault="00AF010C" w:rsidP="00FC4D49"/>
    <w:p w14:paraId="706A7AEB" w14:textId="77777777" w:rsidR="00AF010C" w:rsidRDefault="00AF010C" w:rsidP="00FC4D49"/>
    <w:p w14:paraId="09939D1E" w14:textId="77777777" w:rsidR="00AF010C" w:rsidRDefault="00AF010C" w:rsidP="00FC4D49"/>
    <w:p w14:paraId="225EAEFC" w14:textId="77777777" w:rsidR="00AF010C" w:rsidRDefault="00AF010C" w:rsidP="00FC4D49"/>
    <w:p w14:paraId="34151496" w14:textId="77777777" w:rsidR="00AF010C" w:rsidRDefault="00AF010C" w:rsidP="00FC4D49"/>
    <w:p w14:paraId="03264F50" w14:textId="77777777" w:rsidR="00E150B7" w:rsidRPr="00E150B7" w:rsidRDefault="00E150B7" w:rsidP="00E150B7">
      <w:pPr>
        <w:jc w:val="center"/>
        <w:rPr>
          <w:b/>
          <w:bCs/>
        </w:rPr>
      </w:pPr>
      <w:r w:rsidRPr="00E150B7">
        <w:rPr>
          <w:b/>
          <w:bCs/>
        </w:rPr>
        <w:lastRenderedPageBreak/>
        <w:t>Outline potential links between serious and organised crime and public protection issues. What characteristics make some people more vulnerable to exploitation by serious and organised crime gangs?</w:t>
      </w:r>
    </w:p>
    <w:p w14:paraId="6FBD5AFE" w14:textId="77777777" w:rsidR="00E150B7" w:rsidRPr="00E150B7" w:rsidRDefault="00E150B7" w:rsidP="00E150B7">
      <w:pPr>
        <w:jc w:val="center"/>
        <w:rPr>
          <w:b/>
          <w:bCs/>
        </w:rPr>
      </w:pPr>
      <w:r w:rsidRPr="00E150B7">
        <w:rPr>
          <w:b/>
          <w:bCs/>
        </w:rPr>
        <w:t>Your answer must be based on academic research.</w:t>
      </w:r>
    </w:p>
    <w:p w14:paraId="15504B36" w14:textId="77777777" w:rsidR="00AF010C" w:rsidRPr="00FC4D49" w:rsidRDefault="00AF010C" w:rsidP="00E150B7">
      <w:pPr>
        <w:jc w:val="center"/>
      </w:pPr>
    </w:p>
    <w:p w14:paraId="497CAEA4" w14:textId="503E3036" w:rsidR="005A3931" w:rsidRDefault="002204B0" w:rsidP="005A3931">
      <w:r>
        <w:t xml:space="preserve">Serious and organised crime is a </w:t>
      </w:r>
      <w:r w:rsidR="00B66102">
        <w:t xml:space="preserve">massive issue in policing. These groups operate on a more sophisticated basis of committing crime and often have people to </w:t>
      </w:r>
      <w:r w:rsidR="00D23F99">
        <w:t xml:space="preserve">commit the crimes for them. </w:t>
      </w:r>
      <w:r w:rsidR="00416382">
        <w:t xml:space="preserve">These people tend to be vulnerable </w:t>
      </w:r>
      <w:r w:rsidR="00AD1E11">
        <w:t xml:space="preserve">who do not necessarily understand the nature of the offences they are committing. </w:t>
      </w:r>
      <w:r w:rsidR="005A3931">
        <w:t>The Colle of Policing (</w:t>
      </w:r>
      <w:r w:rsidR="003F1243">
        <w:t xml:space="preserve">2021) describes a vulnerable person as </w:t>
      </w:r>
      <w:r w:rsidR="00E509FB">
        <w:t>“</w:t>
      </w:r>
      <w:r w:rsidR="003F1243" w:rsidRPr="003F1243">
        <w:t>A person is vulnerable if, as a result of their situation or circumstances, they are unable to take care or protect themselves, or others, from harm or exploitation.</w:t>
      </w:r>
      <w:r w:rsidR="00E509FB">
        <w:t>” In these case</w:t>
      </w:r>
      <w:r w:rsidR="00A0252F">
        <w:t>s</w:t>
      </w:r>
      <w:r w:rsidR="00E509FB">
        <w:t xml:space="preserve"> of organised crime, exploitation is the main way in which these people are targeted and chosen to </w:t>
      </w:r>
      <w:r w:rsidR="0012217D">
        <w:t xml:space="preserve">be involved within these organisations. Within this report, I will </w:t>
      </w:r>
      <w:r w:rsidR="00A0252F">
        <w:t xml:space="preserve">look to find links between instances of organised crime and issues revolving public protection stemming from this. </w:t>
      </w:r>
    </w:p>
    <w:p w14:paraId="3FFB90A9" w14:textId="464CD420" w:rsidR="00DF1264" w:rsidRDefault="00162E6B" w:rsidP="00DF1264">
      <w:r>
        <w:t xml:space="preserve">The first method in which these groups conduct their business is through the use of modern slavery. </w:t>
      </w:r>
      <w:r w:rsidR="006B1A77">
        <w:t xml:space="preserve">A study conducted across Europe by </w:t>
      </w:r>
      <w:proofErr w:type="spellStart"/>
      <w:r w:rsidR="006B1A77" w:rsidRPr="006B1A77">
        <w:t>Cockbain</w:t>
      </w:r>
      <w:proofErr w:type="spellEnd"/>
      <w:r w:rsidR="006B1A77" w:rsidRPr="006B1A77">
        <w:t xml:space="preserve"> et al.</w:t>
      </w:r>
      <w:r w:rsidR="006B1A77">
        <w:t xml:space="preserve"> (2018) highlighted 6</w:t>
      </w:r>
      <w:r w:rsidR="0056639D">
        <w:t xml:space="preserve">106 records of modern slavery. This </w:t>
      </w:r>
      <w:r w:rsidR="00EF541D">
        <w:t xml:space="preserve">is an extraordinary number of cases which usually involves people from war torn or poverty-stricken countries fleeing to Europe in hopes of a better life. Whilst in Europe then, these migrants are forced to engage in cross country crime and often end up coming into the United Kingdom. Whilst coming into the country, they are used to transport drugs, weapons and other illegal contraband. </w:t>
      </w:r>
      <w:r w:rsidR="00885518">
        <w:t xml:space="preserve">Organised crime groups use these people as they know they have no means of getting home or being able to say no. They are desperate to be part of European civilisation and are welcoming of the thought of committing crimes to do so. This in turn raises the question of public protection of UK citizens. </w:t>
      </w:r>
      <w:r w:rsidR="00A97D9B">
        <w:t xml:space="preserve">In 2024 alone, £3 billion </w:t>
      </w:r>
      <w:r w:rsidR="00905F79">
        <w:t xml:space="preserve">worth of cocaine was confiscated at our borders alone </w:t>
      </w:r>
      <w:r w:rsidR="00DF1264" w:rsidRPr="00DF1264">
        <w:t>(</w:t>
      </w:r>
      <w:r w:rsidR="00DF1264">
        <w:t xml:space="preserve">Home </w:t>
      </w:r>
      <w:r w:rsidR="00DF1264" w:rsidRPr="00DF1264">
        <w:t>Office</w:t>
      </w:r>
      <w:r w:rsidR="00DF1264">
        <w:t>, 2025.</w:t>
      </w:r>
      <w:r w:rsidR="00DF1264" w:rsidRPr="00DF1264">
        <w:t>)</w:t>
      </w:r>
      <w:r w:rsidR="00DF1264">
        <w:t xml:space="preserve"> This extraordinarily high amount is only what has been caught at our borders and </w:t>
      </w:r>
      <w:r w:rsidR="00A84A6A">
        <w:t xml:space="preserve">does not factor in how much is being smuggled in undetected or via persons travelling illegally into the country. </w:t>
      </w:r>
      <w:r w:rsidR="001C6608">
        <w:t xml:space="preserve">For public protection, this raises massive concerns as a growing drug problem is sweeping across the nation with </w:t>
      </w:r>
      <w:r w:rsidR="00922439">
        <w:t xml:space="preserve">4907 deaths being related to drugs in 2022 across England and Wales alone. </w:t>
      </w:r>
    </w:p>
    <w:p w14:paraId="36C99370" w14:textId="5CBBB47B" w:rsidR="00A62CD4" w:rsidRDefault="001933AF" w:rsidP="00C3549F">
      <w:r>
        <w:t>Specif</w:t>
      </w:r>
      <w:r w:rsidR="001F4597">
        <w:t xml:space="preserve">ically within the UK, </w:t>
      </w:r>
      <w:r w:rsidR="009B1703">
        <w:t>C</w:t>
      </w:r>
      <w:r w:rsidR="001F4597">
        <w:t xml:space="preserve">ounty </w:t>
      </w:r>
      <w:r w:rsidR="009B1703">
        <w:t>L</w:t>
      </w:r>
      <w:r w:rsidR="001F4597">
        <w:t xml:space="preserve">ines is an issue amongst children. </w:t>
      </w:r>
      <w:r w:rsidR="009B1703">
        <w:t xml:space="preserve">County Lines is the process in which drugs are transported across the country, usually through multiple police force areas. The drugs are usually transported by children or other types of vulnerable people as to not attract attention to them whilst doing so. </w:t>
      </w:r>
      <w:r w:rsidR="001A7A00">
        <w:t xml:space="preserve">The mobile phone line used to track the order of the drugs is known as the County Line </w:t>
      </w:r>
      <w:r w:rsidR="002750A2" w:rsidRPr="002750A2">
        <w:t>(National Crime Agency</w:t>
      </w:r>
      <w:r w:rsidR="002750A2">
        <w:t xml:space="preserve">, 2018.) </w:t>
      </w:r>
      <w:r w:rsidR="00AF0063">
        <w:t xml:space="preserve">In a shocking discovery during a </w:t>
      </w:r>
      <w:r w:rsidR="00D30AC3">
        <w:t xml:space="preserve">risk assessment conducted by NPCC (2024,) </w:t>
      </w:r>
      <w:r w:rsidR="009E52F1">
        <w:t xml:space="preserve">they discovered that in 2024 alone, </w:t>
      </w:r>
      <w:r w:rsidR="00585697">
        <w:t xml:space="preserve">2888 children were identified as having a part to play in a County Lines operation. </w:t>
      </w:r>
      <w:r w:rsidR="004A1679">
        <w:t xml:space="preserve">However, this number has reduced from 3216 in 2023 which shows the national crackdown on County Lines is proving to have an impact on </w:t>
      </w:r>
      <w:r w:rsidR="002C2D83">
        <w:t xml:space="preserve">these operations. </w:t>
      </w:r>
      <w:r w:rsidR="00160A8B">
        <w:t xml:space="preserve">A </w:t>
      </w:r>
      <w:r w:rsidR="006F56A2">
        <w:t xml:space="preserve">recent case involving a child occurred with South Wales Police’s force are involving a </w:t>
      </w:r>
      <w:proofErr w:type="gramStart"/>
      <w:r w:rsidR="006F56A2">
        <w:t>17 year old</w:t>
      </w:r>
      <w:proofErr w:type="gramEnd"/>
      <w:r w:rsidR="006F56A2">
        <w:t xml:space="preserve"> boy named Harry Baker. </w:t>
      </w:r>
      <w:r w:rsidR="00EC5A97">
        <w:t xml:space="preserve">Harry was involved in a </w:t>
      </w:r>
      <w:r w:rsidR="00965F16">
        <w:t xml:space="preserve">drugs turf war where he mistakenly began selling drugs on another </w:t>
      </w:r>
      <w:r w:rsidR="008A70A2">
        <w:t>gang’s patch in Barry. As a result, he was set up by the rival rang, chased and ultimately killed by three adults</w:t>
      </w:r>
      <w:r w:rsidR="00517338">
        <w:t xml:space="preserve"> (BBC,2021.) This attack </w:t>
      </w:r>
      <w:r w:rsidR="00E0588A">
        <w:t xml:space="preserve">led to uproar from the local citizens of South Wales who wondered and could not understand </w:t>
      </w:r>
      <w:r w:rsidR="00233C62">
        <w:t>how</w:t>
      </w:r>
      <w:r w:rsidR="00E0588A">
        <w:t xml:space="preserve"> a </w:t>
      </w:r>
      <w:r w:rsidR="00A62CD4">
        <w:t>17-year-old</w:t>
      </w:r>
      <w:r w:rsidR="00E0588A">
        <w:t xml:space="preserve"> child was involved in something like this and how </w:t>
      </w:r>
      <w:r w:rsidR="00233C62">
        <w:t xml:space="preserve">it led to his death. Stories such as these highlight the sheer importance in being able to </w:t>
      </w:r>
      <w:r w:rsidR="00A62CD4">
        <w:t xml:space="preserve">prevent these children and vulnerable adults getting sucked into these gangs because ultimately, they are the ones who end up getting hurt. </w:t>
      </w:r>
    </w:p>
    <w:p w14:paraId="5904F982" w14:textId="2FD328C4" w:rsidR="002A5936" w:rsidRPr="006861D6" w:rsidRDefault="00C37E69" w:rsidP="006861D6">
      <w:r>
        <w:lastRenderedPageBreak/>
        <w:t xml:space="preserve">Linked in with County Lines </w:t>
      </w:r>
      <w:r w:rsidR="00962D2C">
        <w:t xml:space="preserve">which makes it harder to detect is a method called Cuckooing. This involves members of gangs seeking out vulnerable victims to coerce or force them into letting them use their homes as a base of operations for drugs </w:t>
      </w:r>
      <w:r w:rsidR="00B16E47">
        <w:t xml:space="preserve">and criminal activity </w:t>
      </w:r>
      <w:r w:rsidR="001E5CF8" w:rsidRPr="001E5CF8">
        <w:t>(West Yorkshire Police</w:t>
      </w:r>
      <w:r w:rsidR="001E5CF8">
        <w:t>, 2024.</w:t>
      </w:r>
      <w:r w:rsidR="001E5CF8" w:rsidRPr="001E5CF8">
        <w:t>)</w:t>
      </w:r>
      <w:r w:rsidR="001E5CF8">
        <w:t xml:space="preserve"> </w:t>
      </w:r>
      <w:r w:rsidR="00EF4B38">
        <w:t xml:space="preserve">A study conducted by Spicer (2021) delved into the </w:t>
      </w:r>
      <w:r w:rsidR="00257AF6">
        <w:t xml:space="preserve">planning of cuckooing and the stages which take place prior to the police’s involvement. Within his work, Spicer resorts to the </w:t>
      </w:r>
      <w:r w:rsidR="00A25B0E">
        <w:t xml:space="preserve">“five spirals </w:t>
      </w:r>
      <w:r w:rsidR="00B17DEA">
        <w:t xml:space="preserve">surrounding cuckooing.” These are: The identification of a cuckooing spot, demonstrating a response to that </w:t>
      </w:r>
      <w:r w:rsidR="006861D6">
        <w:t>(</w:t>
      </w:r>
      <w:proofErr w:type="spellStart"/>
      <w:r w:rsidR="006861D6">
        <w:t>i.e</w:t>
      </w:r>
      <w:proofErr w:type="spellEnd"/>
      <w:r w:rsidR="006861D6">
        <w:t xml:space="preserve"> starting a drugs line from that address</w:t>
      </w:r>
      <w:r w:rsidR="000864D9">
        <w:t>)</w:t>
      </w:r>
      <w:r w:rsidR="006861D6">
        <w:t xml:space="preserve">, spreading the problem, making it other people’s problem and finally </w:t>
      </w:r>
      <w:r w:rsidR="00B66266">
        <w:t xml:space="preserve">the establishment of a policing priority. What this essentially means is that there are a number of steps </w:t>
      </w:r>
      <w:r w:rsidR="00266F66">
        <w:t xml:space="preserve">which occur in cuckooing before the police are even aware that is happening. From a public protection perspective, </w:t>
      </w:r>
      <w:r w:rsidR="005D3368">
        <w:t xml:space="preserve">this affects a community massively. A new drugs line within an estate creates more unwanted attention to the neighbourhood, an easier method of acquiring drugs </w:t>
      </w:r>
      <w:r w:rsidR="002B69BA">
        <w:t xml:space="preserve">and overall more chance of violent crimes being committed in that area. Police forces need to be able to act quicker to not only protect the vulnerable person being cuckooed but also the member </w:t>
      </w:r>
      <w:r w:rsidR="00144ECC">
        <w:t>so</w:t>
      </w:r>
      <w:r w:rsidR="002B69BA">
        <w:t xml:space="preserve"> that community that also </w:t>
      </w:r>
      <w:r w:rsidR="00144ECC">
        <w:t xml:space="preserve">are </w:t>
      </w:r>
      <w:r w:rsidR="00C6112E">
        <w:t>affected</w:t>
      </w:r>
      <w:r w:rsidR="00144ECC">
        <w:t xml:space="preserve"> by it. </w:t>
      </w:r>
      <w:r w:rsidR="00C6112E">
        <w:t xml:space="preserve">In order to combat cuckooing, West Midlands Police force have </w:t>
      </w:r>
      <w:r w:rsidR="00C15B08">
        <w:t xml:space="preserve">recently been trialling a programme set out for members of the community to be able to recognise the signs of someone being cuckooed. This alongside </w:t>
      </w:r>
      <w:proofErr w:type="gramStart"/>
      <w:r w:rsidR="00C15B08">
        <w:t>more high</w:t>
      </w:r>
      <w:proofErr w:type="gramEnd"/>
      <w:r w:rsidR="00C15B08">
        <w:t xml:space="preserve"> visibility patrols in targeted areas </w:t>
      </w:r>
      <w:proofErr w:type="gramStart"/>
      <w:r w:rsidR="00C15B08">
        <w:t>is</w:t>
      </w:r>
      <w:proofErr w:type="gramEnd"/>
      <w:r w:rsidR="00C15B08">
        <w:t xml:space="preserve"> hopeful to boast higher results of failed cuckooing by the end of 2025 (West Midlands Police, 2024.)</w:t>
      </w:r>
    </w:p>
    <w:p w14:paraId="1E2AF1AE" w14:textId="3330B1C9" w:rsidR="002A5936" w:rsidRPr="00825768" w:rsidRDefault="00825768" w:rsidP="00C15B08">
      <w:r w:rsidRPr="00825768">
        <w:t xml:space="preserve">Overall, </w:t>
      </w:r>
      <w:r>
        <w:t>these organised crime groups target the vulnerable as they know they can persuade or force them into conducting their business for them easily in some cases.</w:t>
      </w:r>
      <w:r w:rsidR="00A44C47">
        <w:t xml:space="preserve"> It is the duty of the police forces across the UK now to ensure that we are able to spread awareness for the vulnerable and make sure that they are able to get away from these situations</w:t>
      </w:r>
      <w:r w:rsidR="00A8608E">
        <w:t xml:space="preserve">. Widespread awareness for the general public </w:t>
      </w:r>
      <w:proofErr w:type="gramStart"/>
      <w:r w:rsidR="00A8608E">
        <w:t>Is seemed</w:t>
      </w:r>
      <w:proofErr w:type="gramEnd"/>
      <w:r w:rsidR="00A8608E">
        <w:t xml:space="preserve"> to be a </w:t>
      </w:r>
      <w:r w:rsidR="00D35C23">
        <w:t xml:space="preserve">good step forward as they are able to then recognise the signs of this crime ongoing and then report it to their local force to investigate. </w:t>
      </w:r>
    </w:p>
    <w:p w14:paraId="6FF14E51" w14:textId="77777777" w:rsidR="002A5936" w:rsidRDefault="002A5936" w:rsidP="00F74469">
      <w:pPr>
        <w:jc w:val="center"/>
        <w:rPr>
          <w:u w:val="single"/>
        </w:rPr>
      </w:pPr>
    </w:p>
    <w:p w14:paraId="6ABBB049" w14:textId="04616AB3" w:rsidR="002A5936" w:rsidRPr="00D35C23" w:rsidRDefault="00D35C23" w:rsidP="00D35C23">
      <w:r w:rsidRPr="00D35C23">
        <w:t>1013 words</w:t>
      </w:r>
    </w:p>
    <w:p w14:paraId="49D8BA9E" w14:textId="77777777" w:rsidR="00D35C23" w:rsidRDefault="00D35C23" w:rsidP="00D35C23">
      <w:pPr>
        <w:rPr>
          <w:u w:val="single"/>
        </w:rPr>
      </w:pPr>
    </w:p>
    <w:p w14:paraId="28706D59" w14:textId="77777777" w:rsidR="00D35C23" w:rsidRDefault="00D35C23" w:rsidP="00D35C23">
      <w:pPr>
        <w:rPr>
          <w:u w:val="single"/>
        </w:rPr>
      </w:pPr>
    </w:p>
    <w:p w14:paraId="0F5E14E1" w14:textId="77777777" w:rsidR="00D35C23" w:rsidRDefault="00D35C23" w:rsidP="00D35C23">
      <w:pPr>
        <w:rPr>
          <w:u w:val="single"/>
        </w:rPr>
      </w:pPr>
    </w:p>
    <w:p w14:paraId="53D3FBDB" w14:textId="77777777" w:rsidR="00D35C23" w:rsidRDefault="00D35C23" w:rsidP="00D35C23">
      <w:pPr>
        <w:rPr>
          <w:u w:val="single"/>
        </w:rPr>
      </w:pPr>
    </w:p>
    <w:p w14:paraId="57759C81" w14:textId="77777777" w:rsidR="00D35C23" w:rsidRDefault="00D35C23" w:rsidP="00D35C23">
      <w:pPr>
        <w:rPr>
          <w:u w:val="single"/>
        </w:rPr>
      </w:pPr>
    </w:p>
    <w:p w14:paraId="20B9F6DB" w14:textId="77777777" w:rsidR="00D35C23" w:rsidRDefault="00D35C23" w:rsidP="00D35C23">
      <w:pPr>
        <w:rPr>
          <w:u w:val="single"/>
        </w:rPr>
      </w:pPr>
    </w:p>
    <w:p w14:paraId="47BE2AD9" w14:textId="77777777" w:rsidR="00D35C23" w:rsidRDefault="00D35C23" w:rsidP="00D35C23">
      <w:pPr>
        <w:rPr>
          <w:u w:val="single"/>
        </w:rPr>
      </w:pPr>
    </w:p>
    <w:p w14:paraId="47342928" w14:textId="77777777" w:rsidR="00D35C23" w:rsidRDefault="00D35C23" w:rsidP="00D35C23">
      <w:pPr>
        <w:rPr>
          <w:u w:val="single"/>
        </w:rPr>
      </w:pPr>
    </w:p>
    <w:p w14:paraId="3B85167B" w14:textId="77777777" w:rsidR="00D35C23" w:rsidRDefault="00D35C23" w:rsidP="00D35C23">
      <w:pPr>
        <w:rPr>
          <w:u w:val="single"/>
        </w:rPr>
      </w:pPr>
    </w:p>
    <w:p w14:paraId="00D35564" w14:textId="77777777" w:rsidR="00D35C23" w:rsidRDefault="00D35C23" w:rsidP="00D35C23">
      <w:pPr>
        <w:rPr>
          <w:u w:val="single"/>
        </w:rPr>
      </w:pPr>
    </w:p>
    <w:p w14:paraId="26088A57" w14:textId="77777777" w:rsidR="00D35C23" w:rsidRDefault="00D35C23" w:rsidP="00D35C23">
      <w:pPr>
        <w:rPr>
          <w:u w:val="single"/>
        </w:rPr>
      </w:pPr>
    </w:p>
    <w:p w14:paraId="68A5FC6D" w14:textId="77777777" w:rsidR="00D35C23" w:rsidRDefault="00D35C23" w:rsidP="00D35C23">
      <w:pPr>
        <w:rPr>
          <w:u w:val="single"/>
        </w:rPr>
      </w:pPr>
    </w:p>
    <w:p w14:paraId="51EDB6F5" w14:textId="77777777" w:rsidR="00D35C23" w:rsidRDefault="00D35C23" w:rsidP="00D35C23">
      <w:pPr>
        <w:rPr>
          <w:u w:val="single"/>
        </w:rPr>
      </w:pPr>
    </w:p>
    <w:p w14:paraId="218D9D5B" w14:textId="77777777" w:rsidR="00BE658C" w:rsidRPr="00BE658C" w:rsidRDefault="00BE658C" w:rsidP="00BE658C">
      <w:pPr>
        <w:jc w:val="center"/>
        <w:rPr>
          <w:b/>
          <w:bCs/>
        </w:rPr>
      </w:pPr>
      <w:r w:rsidRPr="00BE658C">
        <w:rPr>
          <w:b/>
          <w:bCs/>
        </w:rPr>
        <w:lastRenderedPageBreak/>
        <w:t>How might personal attitudes, values and bias impact upon the effective investigation of volume crime?</w:t>
      </w:r>
    </w:p>
    <w:p w14:paraId="50DA7E1B" w14:textId="77777777" w:rsidR="00BE658C" w:rsidRPr="00BE658C" w:rsidRDefault="00BE658C" w:rsidP="00BE658C">
      <w:pPr>
        <w:jc w:val="center"/>
        <w:rPr>
          <w:b/>
          <w:bCs/>
        </w:rPr>
      </w:pPr>
      <w:r w:rsidRPr="00BE658C">
        <w:rPr>
          <w:b/>
          <w:bCs/>
        </w:rPr>
        <w:t>Your answer must be based on academic research, but you may refer to relevant, recent examples.</w:t>
      </w:r>
    </w:p>
    <w:p w14:paraId="5F1879C2" w14:textId="77777777" w:rsidR="00D35C23" w:rsidRDefault="00D35C23" w:rsidP="00D35C23">
      <w:pPr>
        <w:jc w:val="center"/>
        <w:rPr>
          <w:u w:val="single"/>
        </w:rPr>
      </w:pPr>
    </w:p>
    <w:p w14:paraId="678FD005" w14:textId="566DADC3" w:rsidR="00D35C23" w:rsidRDefault="00257B9C" w:rsidP="00BE658C">
      <w:pPr>
        <w:jc w:val="both"/>
      </w:pPr>
      <w:r>
        <w:t xml:space="preserve">It goes without saying that in </w:t>
      </w:r>
      <w:proofErr w:type="spellStart"/>
      <w:proofErr w:type="gramStart"/>
      <w:r>
        <w:t>every day</w:t>
      </w:r>
      <w:proofErr w:type="spellEnd"/>
      <w:proofErr w:type="gramEnd"/>
      <w:r>
        <w:t xml:space="preserve"> life, personal opinions, bias and attitudes affect every decision we make. </w:t>
      </w:r>
      <w:r w:rsidR="005D2F43">
        <w:t xml:space="preserve">This is also true when thinking about policing. As officers and investigators, we are required to remain neutral at all times to provide the most fair and </w:t>
      </w:r>
      <w:r w:rsidR="00E05E77">
        <w:t xml:space="preserve">balanced involvement. However, our unconscious thoughts and feelings can sometimes affect this. </w:t>
      </w:r>
      <w:r w:rsidR="002515CF">
        <w:t xml:space="preserve">Volume crime is described by College of Policing (2018) as </w:t>
      </w:r>
      <w:r w:rsidR="0036402A">
        <w:t>“A</w:t>
      </w:r>
      <w:r w:rsidR="0036402A" w:rsidRPr="0036402A">
        <w:t>ny crime that, through its sheer volume, has a significant impact on the community and the ability of the local police to tackle it. Volume crime will often include priority crimes such as street robbery, burglary and vehicle-related criminality, but can also apply to criminal damage or assaults</w:t>
      </w:r>
      <w:r w:rsidR="0036402A">
        <w:t xml:space="preserve">.” </w:t>
      </w:r>
      <w:r w:rsidR="00667A1C">
        <w:t>This report will aim to determine how our biases and attitudes</w:t>
      </w:r>
      <w:r w:rsidR="009C1A40">
        <w:t xml:space="preserve"> can affect the effectiveness of an investigation. </w:t>
      </w:r>
    </w:p>
    <w:p w14:paraId="56FE9194" w14:textId="637E027D" w:rsidR="000F6253" w:rsidRDefault="00EA2E45" w:rsidP="000F6253">
      <w:pPr>
        <w:jc w:val="both"/>
      </w:pPr>
      <w:r>
        <w:t xml:space="preserve">A fascinating study conducted by </w:t>
      </w:r>
      <w:r w:rsidR="000F6253" w:rsidRPr="000F6253">
        <w:t>Dror et al.</w:t>
      </w:r>
      <w:r w:rsidR="000F6253">
        <w:t xml:space="preserve"> (2021) aimed to look into the potential cognitive bias in the mind of a forensic pathologist. </w:t>
      </w:r>
      <w:r w:rsidR="00CA63F0">
        <w:t xml:space="preserve">This study took 133 pathologists and provided them all with the same scenario. In this scenario, they are investigating into the death of a young </w:t>
      </w:r>
      <w:proofErr w:type="gramStart"/>
      <w:r w:rsidR="00CA63F0">
        <w:t>child</w:t>
      </w:r>
      <w:proofErr w:type="gramEnd"/>
      <w:r w:rsidR="00CA63F0">
        <w:t xml:space="preserve"> but half of the pathologists have a black child and half of them a white child. </w:t>
      </w:r>
      <w:r w:rsidR="008E2D30">
        <w:t xml:space="preserve">Every other part of the experiment was exactly the same. </w:t>
      </w:r>
      <w:r w:rsidR="00170C1C">
        <w:t xml:space="preserve">The overall result concluded that the pathologists were </w:t>
      </w:r>
      <w:r w:rsidR="000F2533">
        <w:t>overalls</w:t>
      </w:r>
      <w:r w:rsidR="00170C1C">
        <w:t xml:space="preserve"> much more likely to </w:t>
      </w:r>
      <w:r w:rsidR="00274831">
        <w:t xml:space="preserve">detect the black child’s cause of death as a murder compared to the white child. </w:t>
      </w:r>
      <w:r w:rsidR="00FC0F87">
        <w:t>It was suggested from this that the autonomous cognitive bias of the pathologist did in fact play a huge part in the outcome of the investigation.</w:t>
      </w:r>
    </w:p>
    <w:p w14:paraId="4A16F069" w14:textId="58DC4B4C" w:rsidR="00FC0F87" w:rsidRDefault="00470FEC" w:rsidP="000F6253">
      <w:pPr>
        <w:jc w:val="both"/>
      </w:pPr>
      <w:r>
        <w:t xml:space="preserve">Another study conducted by </w:t>
      </w:r>
      <w:r w:rsidRPr="00470FEC">
        <w:t xml:space="preserve">Lidén and </w:t>
      </w:r>
      <w:proofErr w:type="spellStart"/>
      <w:r w:rsidRPr="00470FEC">
        <w:t>Almazrouei</w:t>
      </w:r>
      <w:proofErr w:type="spellEnd"/>
      <w:r w:rsidR="00645061">
        <w:t xml:space="preserve"> (</w:t>
      </w:r>
      <w:r w:rsidR="00E00C6C">
        <w:t xml:space="preserve">2023) aimed to look at the personal preference of a crime scene investigator when detecting and analysing blood patterns. </w:t>
      </w:r>
      <w:r w:rsidR="0066538F">
        <w:t xml:space="preserve">This study had </w:t>
      </w:r>
      <w:proofErr w:type="gramStart"/>
      <w:r w:rsidR="00BD3FF0">
        <w:t>CSI’s</w:t>
      </w:r>
      <w:proofErr w:type="gramEnd"/>
      <w:r w:rsidR="00BD3FF0">
        <w:t xml:space="preserve"> from all over the United Kingdom come to a fake crime scene and allow them to determine which stains were going to be on evidential value and tested. The outcome of this test determined a </w:t>
      </w:r>
      <w:r w:rsidR="00A50A8E">
        <w:t xml:space="preserve">significant difference in results from all of those who took part in the test. Each investigator had their own preferences and attitudes toward the case which in turn influenced their decisions massively. </w:t>
      </w:r>
      <w:r w:rsidR="00DA56E3">
        <w:t>Comparing this back to the question poised and it highl</w:t>
      </w:r>
      <w:r w:rsidR="0070324E">
        <w:t>ights the individuality each person takes when deciding what to do with their investigations.</w:t>
      </w:r>
    </w:p>
    <w:p w14:paraId="2083DD4A" w14:textId="4D3B53F6" w:rsidR="00EA2E45" w:rsidRDefault="002D4AD3" w:rsidP="00BE658C">
      <w:pPr>
        <w:jc w:val="both"/>
      </w:pPr>
      <w:r>
        <w:t xml:space="preserve">Domestic cases are always a big talking point when it comes to </w:t>
      </w:r>
      <w:r w:rsidR="00691AC9">
        <w:t xml:space="preserve">policing. When we arrive at a domestic incident, we are usually provided with an account from two people and a lot of the time they do not marry up. </w:t>
      </w:r>
      <w:r w:rsidR="00C872C6">
        <w:t xml:space="preserve">From that point then, we are left to assess the other factors impacting the incident. These </w:t>
      </w:r>
      <w:r w:rsidR="00C14233">
        <w:t xml:space="preserve">include </w:t>
      </w:r>
      <w:r w:rsidR="00C872C6">
        <w:t xml:space="preserve">any injuries, who made the initial call, </w:t>
      </w:r>
      <w:r w:rsidR="00BD2DDF">
        <w:t>how they are presenting themselves to officers. However,</w:t>
      </w:r>
      <w:r w:rsidR="00C162D4">
        <w:t xml:space="preserve"> this leaves room for </w:t>
      </w:r>
      <w:r w:rsidR="00851722">
        <w:t xml:space="preserve">personal biases and attitudes to get in the way of making the correct and impartial decision. </w:t>
      </w:r>
      <w:r w:rsidR="005F096D">
        <w:t xml:space="preserve">A study in 2022 by </w:t>
      </w:r>
      <w:r w:rsidR="005F096D" w:rsidRPr="005F096D">
        <w:t>Anna</w:t>
      </w:r>
      <w:r w:rsidR="005F096D">
        <w:t xml:space="preserve">s showed the results of the feelings in which domestic abuse victims found the response from police officers </w:t>
      </w:r>
      <w:r w:rsidR="00BC321D">
        <w:t>to</w:t>
      </w:r>
      <w:r w:rsidR="005F096D">
        <w:t xml:space="preserve"> be when they attended their address.</w:t>
      </w:r>
      <w:r w:rsidR="00BC321D">
        <w:t xml:space="preserve"> </w:t>
      </w:r>
      <w:r w:rsidR="0053028E">
        <w:t xml:space="preserve">The results showed that </w:t>
      </w:r>
      <w:r w:rsidR="00014F31">
        <w:t xml:space="preserve">out of 1000 persons spoken to, 48% of those who come from ethnic backgrounds believed that the police did not treat them fairly whilst dealing with the incident. </w:t>
      </w:r>
      <w:r w:rsidR="00C14233">
        <w:t xml:space="preserve">They also claimed that the reason they believed they were treated differently was solely based on the fact that they were of ethnic descent. </w:t>
      </w:r>
      <w:r w:rsidR="007A674E">
        <w:t xml:space="preserve">As worrying as this may be, it is also fair to assume that some people do blame the fact that they are of this descent as they reason for the action the police have taken. In my personal experience, I have been at domestic calls where I have stayed entirely neutral to the case </w:t>
      </w:r>
      <w:r w:rsidR="00970941">
        <w:t xml:space="preserve">but either the victim of subject has claimed that they were being treated a certain way because of the colour of their skin. </w:t>
      </w:r>
      <w:r w:rsidR="004B0575">
        <w:t xml:space="preserve">However, this appearance that the police </w:t>
      </w:r>
      <w:r w:rsidR="00712668">
        <w:t>hold</w:t>
      </w:r>
      <w:r w:rsidR="004B0575">
        <w:t xml:space="preserve"> with the Black and Ethnic minority groups </w:t>
      </w:r>
      <w:r w:rsidR="00712668">
        <w:t xml:space="preserve">is </w:t>
      </w:r>
      <w:r w:rsidR="00712668">
        <w:lastRenderedPageBreak/>
        <w:t>worrying for the future of policing as there are still officers out there who hold biases based on ethnicity or religion.</w:t>
      </w:r>
    </w:p>
    <w:p w14:paraId="3374C8F0" w14:textId="469782C7" w:rsidR="00712668" w:rsidRDefault="00903671" w:rsidP="00BE658C">
      <w:pPr>
        <w:jc w:val="both"/>
      </w:pPr>
      <w:r>
        <w:t>A</w:t>
      </w:r>
      <w:r w:rsidR="00180150">
        <w:t xml:space="preserve">n example of pure police bias against members of the public is the case of Andrew </w:t>
      </w:r>
      <w:proofErr w:type="spellStart"/>
      <w:r w:rsidR="00180150">
        <w:t>Malkinson</w:t>
      </w:r>
      <w:proofErr w:type="spellEnd"/>
      <w:r w:rsidR="00180150">
        <w:t xml:space="preserve">, a male who spent 17 years in prison for a rape that he did not commit. </w:t>
      </w:r>
      <w:r w:rsidR="00431BA6">
        <w:t xml:space="preserve">In 2004. A female in the Greater Manchester area was raped and </w:t>
      </w:r>
      <w:r w:rsidR="000C0A33">
        <w:t xml:space="preserve">following a police report, she provided a description of the attacker and what they had done. </w:t>
      </w:r>
      <w:r w:rsidR="007E5AC4">
        <w:t xml:space="preserve">The female had described her attacker as someone who had a distinct facial injury that she would be able to pick out had she saw him again. </w:t>
      </w:r>
      <w:proofErr w:type="spellStart"/>
      <w:r w:rsidR="00710FB3">
        <w:t>Malkinson</w:t>
      </w:r>
      <w:proofErr w:type="spellEnd"/>
      <w:r w:rsidR="00710FB3">
        <w:t xml:space="preserve">, who did not possess such injury to his face was identified by officers in a lineup and subsequently convicted of the crime. However, upon new DNA evidence coming to late nearly 20 years later, it proved that </w:t>
      </w:r>
      <w:proofErr w:type="spellStart"/>
      <w:r w:rsidR="00710FB3">
        <w:t>Malkinson</w:t>
      </w:r>
      <w:proofErr w:type="spellEnd"/>
      <w:r w:rsidR="00710FB3">
        <w:t xml:space="preserve"> </w:t>
      </w:r>
      <w:r w:rsidR="00E079A6">
        <w:t xml:space="preserve">was in fact not the rapist and he had no part to play in what had happened to the victim. Instantly an investigation was launched into the matter </w:t>
      </w:r>
      <w:r w:rsidR="00D518A9">
        <w:t xml:space="preserve">and multiple police failings were discovered that had they been done correctly, would have </w:t>
      </w:r>
      <w:r w:rsidR="006565B2">
        <w:t xml:space="preserve">saved </w:t>
      </w:r>
      <w:proofErr w:type="spellStart"/>
      <w:r w:rsidR="006565B2">
        <w:t>Malkinson</w:t>
      </w:r>
      <w:proofErr w:type="spellEnd"/>
      <w:r w:rsidR="006565B2">
        <w:t xml:space="preserve"> from spending all that time in prison for a crime he did not commit </w:t>
      </w:r>
      <w:r w:rsidR="003354DC">
        <w:t>(</w:t>
      </w:r>
      <w:proofErr w:type="spellStart"/>
      <w:r w:rsidR="003354DC">
        <w:t>IOPC</w:t>
      </w:r>
      <w:proofErr w:type="spellEnd"/>
      <w:r w:rsidR="003354DC">
        <w:t xml:space="preserve">, 2023.) </w:t>
      </w:r>
      <w:r w:rsidR="00877FA4">
        <w:t xml:space="preserve">It has never been uncovered of whether the officers just failed in their investigation or whether there were </w:t>
      </w:r>
      <w:r w:rsidR="00AA4EBB">
        <w:t xml:space="preserve">levels of bias. However, many believe that because </w:t>
      </w:r>
      <w:proofErr w:type="spellStart"/>
      <w:r w:rsidR="00AA4EBB">
        <w:t>Malkinson</w:t>
      </w:r>
      <w:proofErr w:type="spellEnd"/>
      <w:r w:rsidR="00AA4EBB">
        <w:t xml:space="preserve"> was a known offender to police, this created that bias narrative from them which led to there being no fair investigation for the </w:t>
      </w:r>
      <w:proofErr w:type="spellStart"/>
      <w:r w:rsidR="00AA4EBB">
        <w:t>Malkinson</w:t>
      </w:r>
      <w:proofErr w:type="spellEnd"/>
      <w:r w:rsidR="00AA4EBB">
        <w:t xml:space="preserve"> and</w:t>
      </w:r>
      <w:r w:rsidR="00740B1A">
        <w:t xml:space="preserve"> </w:t>
      </w:r>
      <w:proofErr w:type="gramStart"/>
      <w:r w:rsidR="00740B1A">
        <w:t>an</w:t>
      </w:r>
      <w:proofErr w:type="gramEnd"/>
      <w:r w:rsidR="00740B1A">
        <w:t xml:space="preserve"> wrongful conviction being executed. </w:t>
      </w:r>
    </w:p>
    <w:p w14:paraId="399A99D5" w14:textId="71B3FCF4" w:rsidR="003354DC" w:rsidRDefault="00877FA4" w:rsidP="00BE658C">
      <w:pPr>
        <w:jc w:val="both"/>
      </w:pPr>
      <w:r>
        <w:t xml:space="preserve">Overall, these studies and specific case </w:t>
      </w:r>
      <w:r w:rsidR="00740B1A">
        <w:t xml:space="preserve">example highlight the biases we face as police officers when working day to day. It also shows </w:t>
      </w:r>
      <w:r w:rsidR="00AA0C93">
        <w:t>how important it is for us to attempt to control our own personal opinions and stay completely neutral to the case, despite what me may think.</w:t>
      </w:r>
    </w:p>
    <w:p w14:paraId="6211F86F" w14:textId="77777777" w:rsidR="009C1A40" w:rsidRPr="00257B9C" w:rsidRDefault="009C1A40" w:rsidP="00BE658C">
      <w:pPr>
        <w:jc w:val="both"/>
      </w:pPr>
    </w:p>
    <w:p w14:paraId="2451B526" w14:textId="6A354978" w:rsidR="00D35C23" w:rsidRPr="00AA0C93" w:rsidRDefault="00AA0C93" w:rsidP="00D35C23">
      <w:r w:rsidRPr="00AA0C93">
        <w:t>969 words</w:t>
      </w:r>
    </w:p>
    <w:p w14:paraId="2CFEDF71" w14:textId="77777777" w:rsidR="002A5936" w:rsidRDefault="002A5936" w:rsidP="00F74469">
      <w:pPr>
        <w:jc w:val="center"/>
        <w:rPr>
          <w:u w:val="single"/>
        </w:rPr>
      </w:pPr>
    </w:p>
    <w:p w14:paraId="40D556F9" w14:textId="77777777" w:rsidR="002A5936" w:rsidRDefault="002A5936" w:rsidP="00F74469">
      <w:pPr>
        <w:jc w:val="center"/>
        <w:rPr>
          <w:u w:val="single"/>
        </w:rPr>
      </w:pPr>
    </w:p>
    <w:p w14:paraId="592CB20A" w14:textId="79939F51" w:rsidR="00F74469" w:rsidRDefault="00F74469" w:rsidP="00F74469">
      <w:pPr>
        <w:jc w:val="center"/>
        <w:rPr>
          <w:u w:val="single"/>
        </w:rPr>
      </w:pPr>
      <w:r w:rsidRPr="00F74469">
        <w:rPr>
          <w:u w:val="single"/>
        </w:rPr>
        <w:t>Bibliography</w:t>
      </w:r>
    </w:p>
    <w:p w14:paraId="58F01078" w14:textId="77777777" w:rsidR="00F74469" w:rsidRDefault="00F74469" w:rsidP="00F74469">
      <w:pPr>
        <w:jc w:val="center"/>
        <w:rPr>
          <w:u w:val="single"/>
        </w:rPr>
      </w:pPr>
    </w:p>
    <w:p w14:paraId="41D3001F" w14:textId="77777777" w:rsidR="00F74469" w:rsidRPr="00F74469" w:rsidRDefault="00F74469" w:rsidP="00F74469">
      <w:pPr>
        <w:jc w:val="center"/>
      </w:pPr>
      <w:r w:rsidRPr="00F74469">
        <w:t xml:space="preserve">Mathieu Di Miceli. “Diversity in the United Kingdom: Quantification for Higher Education in Comparison to the General Population.” </w:t>
      </w:r>
      <w:r w:rsidRPr="00F74469">
        <w:rPr>
          <w:i/>
          <w:iCs/>
        </w:rPr>
        <w:t>European Journal of Education</w:t>
      </w:r>
      <w:r w:rsidRPr="00F74469">
        <w:t>, vol. 59, no. 2, 30 Oct. 2023, https://doi.org/10.1111/ejed.12595.</w:t>
      </w:r>
    </w:p>
    <w:p w14:paraId="28DF6D7E" w14:textId="77777777" w:rsidR="00EE312C" w:rsidRPr="00EE312C" w:rsidRDefault="00EE312C" w:rsidP="00EE312C">
      <w:pPr>
        <w:jc w:val="center"/>
      </w:pPr>
      <w:r w:rsidRPr="00EE312C">
        <w:t xml:space="preserve">Dobson, Kyle, et al. “A Transparency Statement Improves Trust in Community-Police Interactions.” </w:t>
      </w:r>
      <w:r w:rsidRPr="00EE312C">
        <w:rPr>
          <w:i/>
          <w:iCs/>
        </w:rPr>
        <w:t>Nature Communications</w:t>
      </w:r>
      <w:r w:rsidRPr="00EE312C">
        <w:t>, vol. 16, no. 1, 7 Mar. 2025, www.nature.com/articles/s41467-024-55709-6, https://doi.org/10.1038/s41467-024-55709-6.</w:t>
      </w:r>
    </w:p>
    <w:p w14:paraId="156DFEC8" w14:textId="77777777" w:rsidR="00C751D7" w:rsidRPr="00C751D7" w:rsidRDefault="00C751D7" w:rsidP="00C751D7">
      <w:pPr>
        <w:jc w:val="center"/>
      </w:pPr>
      <w:r w:rsidRPr="00C751D7">
        <w:t xml:space="preserve">Home Office. “Hate Crime, England and Wales, Year Ending March 2024.” </w:t>
      </w:r>
      <w:r w:rsidRPr="00C751D7">
        <w:rPr>
          <w:i/>
          <w:iCs/>
        </w:rPr>
        <w:t>GOV.UK</w:t>
      </w:r>
      <w:r w:rsidRPr="00C751D7">
        <w:t>, Home Office, 10 Oct. 2024, www.gov.uk/government/statistics/hate-crime-england-and-wales-year-ending-march-2024/hate-crime-england-and-wales-year-ending-march-2024.</w:t>
      </w:r>
    </w:p>
    <w:p w14:paraId="6587595B" w14:textId="7582D31C" w:rsidR="00773072" w:rsidRPr="00773072" w:rsidRDefault="00773072" w:rsidP="00773072">
      <w:pPr>
        <w:jc w:val="center"/>
      </w:pPr>
      <w:r w:rsidRPr="00773072">
        <w:t xml:space="preserve">Whitten, Dan, and Craig Went. “A Randomised Control Trial Testing the Impact of Police Reassurance Contact on Hate Crime Victim Withdrawal.” </w:t>
      </w:r>
      <w:r w:rsidRPr="00773072">
        <w:rPr>
          <w:i/>
          <w:iCs/>
        </w:rPr>
        <w:t>The Police Journal: Theory, Practice and Principles</w:t>
      </w:r>
      <w:r w:rsidRPr="00773072">
        <w:t xml:space="preserve">, 31 Jan. 2025, https://doi.org/10.1177/0032258x251318212. Accessed </w:t>
      </w:r>
      <w:r>
        <w:t>24 May</w:t>
      </w:r>
      <w:r w:rsidRPr="00773072">
        <w:t>. 2025.</w:t>
      </w:r>
    </w:p>
    <w:p w14:paraId="0C9EC20E" w14:textId="77777777" w:rsidR="008A7B35" w:rsidRPr="008A7B35" w:rsidRDefault="008A7B35" w:rsidP="008A7B35">
      <w:pPr>
        <w:jc w:val="center"/>
      </w:pPr>
      <w:r w:rsidRPr="008A7B35">
        <w:t xml:space="preserve">Home Affairs Committee. “The Macpherson Report: Twenty-Two Years on - Home Affairs Committee - House of Commons.” </w:t>
      </w:r>
      <w:r w:rsidRPr="008A7B35">
        <w:rPr>
          <w:i/>
          <w:iCs/>
        </w:rPr>
        <w:t>UK Parliament</w:t>
      </w:r>
      <w:r w:rsidRPr="008A7B35">
        <w:t>, 30 July 2021, publications.parliament.uk/pa/cm5802/cmselect/cmhaff/139/13903.htm.</w:t>
      </w:r>
    </w:p>
    <w:p w14:paraId="5603C71B" w14:textId="77777777" w:rsidR="00877B92" w:rsidRPr="00877B92" w:rsidRDefault="00877B92" w:rsidP="00877B92">
      <w:pPr>
        <w:jc w:val="center"/>
      </w:pPr>
      <w:r w:rsidRPr="00877B92">
        <w:lastRenderedPageBreak/>
        <w:t xml:space="preserve">Casey, Louise. </w:t>
      </w:r>
      <w:r w:rsidRPr="00877B92">
        <w:rPr>
          <w:i/>
          <w:iCs/>
        </w:rPr>
        <w:t>PRESS NOTICE BARONESS CASEY REVIEW of the METROPOLITAN POLICE: FINAL REPORT</w:t>
      </w:r>
      <w:r w:rsidRPr="00877B92">
        <w:t>. 2023.</w:t>
      </w:r>
    </w:p>
    <w:p w14:paraId="65FB5C51" w14:textId="77777777" w:rsidR="00B12A72" w:rsidRPr="00B12A72" w:rsidRDefault="00B12A72" w:rsidP="00B12A72">
      <w:pPr>
        <w:jc w:val="center"/>
      </w:pPr>
      <w:proofErr w:type="spellStart"/>
      <w:r w:rsidRPr="00B12A72">
        <w:t>Vomfell</w:t>
      </w:r>
      <w:proofErr w:type="spellEnd"/>
      <w:r w:rsidRPr="00B12A72">
        <w:t xml:space="preserve">, Lara, and Neil Stewart. “Officer Bias, Over-Patrolling and Ethnic Disparities in Stop and Search.” </w:t>
      </w:r>
      <w:r w:rsidRPr="00B12A72">
        <w:rPr>
          <w:i/>
          <w:iCs/>
        </w:rPr>
        <w:t>Nature Human Behaviour</w:t>
      </w:r>
      <w:r w:rsidRPr="00B12A72">
        <w:t>, vol. 5, no. 5, 18 Jan. 2021, pp. 566–575, www.nature.com/articles/s41562-020-01029-w.</w:t>
      </w:r>
    </w:p>
    <w:p w14:paraId="104CEDEF" w14:textId="77777777" w:rsidR="006C624F" w:rsidRPr="006C624F" w:rsidRDefault="006C624F" w:rsidP="006C624F">
      <w:pPr>
        <w:jc w:val="center"/>
      </w:pPr>
      <w:proofErr w:type="spellStart"/>
      <w:r w:rsidRPr="006C624F">
        <w:t>Alogba</w:t>
      </w:r>
      <w:proofErr w:type="spellEnd"/>
      <w:r w:rsidRPr="006C624F">
        <w:t xml:space="preserve">, </w:t>
      </w:r>
      <w:proofErr w:type="gramStart"/>
      <w:r w:rsidRPr="006C624F">
        <w:t>Tony .</w:t>
      </w:r>
      <w:proofErr w:type="gramEnd"/>
      <w:r w:rsidRPr="006C624F">
        <w:t xml:space="preserve"> “Recruiting for Diversity.” </w:t>
      </w:r>
      <w:r w:rsidRPr="006C624F">
        <w:rPr>
          <w:i/>
          <w:iCs/>
        </w:rPr>
        <w:t>College of Policing</w:t>
      </w:r>
      <w:r w:rsidRPr="006C624F">
        <w:t>, 13 Aug. 2020, www.college.police.uk/article/recruiting-diversity.</w:t>
      </w:r>
    </w:p>
    <w:p w14:paraId="469E8CA7" w14:textId="77777777" w:rsidR="00FC0B3B" w:rsidRPr="00FC0B3B" w:rsidRDefault="00FC0B3B" w:rsidP="00FC0B3B">
      <w:pPr>
        <w:jc w:val="center"/>
      </w:pPr>
      <w:r w:rsidRPr="00FC0B3B">
        <w:t xml:space="preserve">Hasan, Marina. “Racist Bullying of BAME (Black and Asian Minority Ethnic) Women within Police Services in England: Race, Gender and Police Culture.” </w:t>
      </w:r>
      <w:r w:rsidRPr="00FC0B3B">
        <w:rPr>
          <w:i/>
          <w:iCs/>
        </w:rPr>
        <w:t>International Journal of Police Science &amp; Management</w:t>
      </w:r>
      <w:r w:rsidRPr="00FC0B3B">
        <w:t>, vol. 23, no. 2, 19 Apr. 2021, p. 146135572110046, journals.sagepub.com/</w:t>
      </w:r>
      <w:proofErr w:type="spellStart"/>
      <w:r w:rsidRPr="00FC0B3B">
        <w:t>doi</w:t>
      </w:r>
      <w:proofErr w:type="spellEnd"/>
      <w:r w:rsidRPr="00FC0B3B">
        <w:t>/pdf/10.1177/14613557211004619, https://doi.org/10.1177/14613557211004619.</w:t>
      </w:r>
    </w:p>
    <w:p w14:paraId="2A8C46C3" w14:textId="77777777" w:rsidR="00944FCD" w:rsidRPr="00944FCD" w:rsidRDefault="00944FCD" w:rsidP="00944FCD">
      <w:pPr>
        <w:jc w:val="center"/>
      </w:pPr>
      <w:r w:rsidRPr="00944FCD">
        <w:t xml:space="preserve">Police Federation. “Record 14,508 Officers Were Signed off with Poor Mental Health in the Past Year.” </w:t>
      </w:r>
      <w:r w:rsidRPr="00944FCD">
        <w:rPr>
          <w:i/>
          <w:iCs/>
        </w:rPr>
        <w:t>Polfed.org</w:t>
      </w:r>
      <w:r w:rsidRPr="00944FCD">
        <w:t>, Record 14,508 officers were signed off with poor mental health in the past year, 9 Sept. 2024, www.polfed.org/news/latest-news/2024/record-14-508-officers-signed-off-with-poor-mental-health-in-past-year/.</w:t>
      </w:r>
    </w:p>
    <w:p w14:paraId="5407B7FA" w14:textId="77777777" w:rsidR="003072CB" w:rsidRPr="003072CB" w:rsidRDefault="003072CB" w:rsidP="003072CB">
      <w:pPr>
        <w:jc w:val="center"/>
      </w:pPr>
      <w:proofErr w:type="spellStart"/>
      <w:r w:rsidRPr="003072CB">
        <w:t>PMAC</w:t>
      </w:r>
      <w:proofErr w:type="spellEnd"/>
      <w:r w:rsidRPr="003072CB">
        <w:t xml:space="preserve">. “Mental Health in the Police - </w:t>
      </w:r>
      <w:proofErr w:type="spellStart"/>
      <w:r w:rsidRPr="003072CB">
        <w:t>PMAC</w:t>
      </w:r>
      <w:proofErr w:type="spellEnd"/>
      <w:r w:rsidRPr="003072CB">
        <w:t xml:space="preserve">.” </w:t>
      </w:r>
      <w:proofErr w:type="spellStart"/>
      <w:r w:rsidRPr="003072CB">
        <w:rPr>
          <w:i/>
          <w:iCs/>
        </w:rPr>
        <w:t>PMAC</w:t>
      </w:r>
      <w:proofErr w:type="spellEnd"/>
      <w:r w:rsidRPr="003072CB">
        <w:t>, 2 Aug. 2024, pmac.uk/resources/mental-health/mental-health-in-the-police/.</w:t>
      </w:r>
    </w:p>
    <w:p w14:paraId="1DA729E8" w14:textId="77777777" w:rsidR="006E0396" w:rsidRPr="006E0396" w:rsidRDefault="006E0396" w:rsidP="006E0396">
      <w:pPr>
        <w:jc w:val="center"/>
      </w:pPr>
      <w:r w:rsidRPr="006E0396">
        <w:t xml:space="preserve">Menefee, </w:t>
      </w:r>
      <w:proofErr w:type="spellStart"/>
      <w:r w:rsidRPr="006E0396">
        <w:t>Deleene</w:t>
      </w:r>
      <w:proofErr w:type="spellEnd"/>
      <w:r w:rsidRPr="006E0396">
        <w:t xml:space="preserve"> S., et al. “The Importance of Emotional Regulation in Mental Health.” </w:t>
      </w:r>
      <w:r w:rsidRPr="006E0396">
        <w:rPr>
          <w:i/>
          <w:iCs/>
        </w:rPr>
        <w:t>American Journal of Lifestyle Medicine</w:t>
      </w:r>
      <w:r w:rsidRPr="006E0396">
        <w:t>, vol. 16, no. 1, 12 Jan. 2022, pp. 28–31, https://doi.org/10.1177/15598276211049771.</w:t>
      </w:r>
    </w:p>
    <w:p w14:paraId="35944EB0" w14:textId="77777777" w:rsidR="00165D04" w:rsidRPr="00165D04" w:rsidRDefault="00165D04" w:rsidP="00165D04">
      <w:pPr>
        <w:jc w:val="center"/>
      </w:pPr>
      <w:r w:rsidRPr="00165D04">
        <w:t xml:space="preserve">Kelley, Donovan C., et al. “Understanding Police Performance under Stress: Insights from the Biopsychosocial Model of Challenge and Threat.” </w:t>
      </w:r>
      <w:r w:rsidRPr="00165D04">
        <w:rPr>
          <w:i/>
          <w:iCs/>
        </w:rPr>
        <w:t>Frontiers in Psychology</w:t>
      </w:r>
      <w:r w:rsidRPr="00165D04">
        <w:t>, vol. 10, 9 Aug. 2019, https://doi.org/10.3389/fpsyg.2019.01800.</w:t>
      </w:r>
    </w:p>
    <w:p w14:paraId="7D747C1F" w14:textId="77777777" w:rsidR="0068537E" w:rsidRPr="0068537E" w:rsidRDefault="0068537E" w:rsidP="0068537E">
      <w:pPr>
        <w:jc w:val="center"/>
      </w:pPr>
      <w:r w:rsidRPr="0068537E">
        <w:t xml:space="preserve">Campbell, Adina. “Hundreds of Police Officers Sacked and Barred for Bad Behaviour.” </w:t>
      </w:r>
      <w:r w:rsidRPr="0068537E">
        <w:rPr>
          <w:i/>
          <w:iCs/>
        </w:rPr>
        <w:t>BBC News</w:t>
      </w:r>
      <w:r w:rsidRPr="0068537E">
        <w:t>, 5 Nov. 2024, www.bbc.co.uk/news/articles/czr78x0e5yzo.</w:t>
      </w:r>
    </w:p>
    <w:p w14:paraId="44483916" w14:textId="77777777" w:rsidR="00571D70" w:rsidRPr="00571D70" w:rsidRDefault="00571D70" w:rsidP="00571D70">
      <w:pPr>
        <w:jc w:val="center"/>
      </w:pPr>
      <w:r w:rsidRPr="00571D70">
        <w:t xml:space="preserve">Office for National Statistics. “Police Officer Deaths by Suicide 2019 to 2023 - Office for National Statistics.” </w:t>
      </w:r>
      <w:r w:rsidRPr="00571D70">
        <w:rPr>
          <w:i/>
          <w:iCs/>
        </w:rPr>
        <w:t>Www.ons.gov.uk</w:t>
      </w:r>
      <w:r w:rsidRPr="00571D70">
        <w:t>, 4 Apr. 2023, www.ons.gov.uk/aboutus/transparencyandgovernance/freedomofinformationfoi/policeofficerdeathsbysuicide2019to2023.</w:t>
      </w:r>
    </w:p>
    <w:p w14:paraId="05C625B8" w14:textId="77777777" w:rsidR="007F3FE7" w:rsidRPr="007F3FE7" w:rsidRDefault="007F3FE7" w:rsidP="007F3FE7">
      <w:pPr>
        <w:jc w:val="center"/>
      </w:pPr>
      <w:r w:rsidRPr="007F3FE7">
        <w:t xml:space="preserve">Ong, Hatta Santoso, et al. “Family Engagement as Part of Managing Patients with Mental Illness in Primary Care.” </w:t>
      </w:r>
      <w:r w:rsidRPr="007F3FE7">
        <w:rPr>
          <w:i/>
          <w:iCs/>
        </w:rPr>
        <w:t>Singapore Medical Journal</w:t>
      </w:r>
      <w:r w:rsidRPr="007F3FE7">
        <w:t>, vol. 62, no. 5, May 2021, pp. 213–219, www.smj.org.sg/sites/default/files/SMJ-62-213.pdf, https://doi.org/10.11622/smedj.2021057.</w:t>
      </w:r>
    </w:p>
    <w:p w14:paraId="1EFA4A28" w14:textId="77777777" w:rsidR="008F63CD" w:rsidRPr="008F63CD" w:rsidRDefault="008F63CD" w:rsidP="008F63CD">
      <w:pPr>
        <w:jc w:val="center"/>
      </w:pPr>
      <w:r w:rsidRPr="008F63CD">
        <w:t xml:space="preserve">College of Policing. “Introduction to Vulnerability-Related Risk.” </w:t>
      </w:r>
      <w:r w:rsidRPr="008F63CD">
        <w:rPr>
          <w:i/>
          <w:iCs/>
        </w:rPr>
        <w:t>College of Policing</w:t>
      </w:r>
      <w:r w:rsidRPr="008F63CD">
        <w:t>, College of Policing, 18 Nov. 2021, www.college.police.uk/guidance/vulnerability-related-risks/introduction-vulnerability-related-risk.</w:t>
      </w:r>
    </w:p>
    <w:p w14:paraId="5D9D9CCD" w14:textId="77777777" w:rsidR="009C6C95" w:rsidRPr="009C6C95" w:rsidRDefault="009C6C95" w:rsidP="009C6C95">
      <w:pPr>
        <w:jc w:val="center"/>
      </w:pPr>
      <w:proofErr w:type="spellStart"/>
      <w:r w:rsidRPr="009C6C95">
        <w:t>Cockbain</w:t>
      </w:r>
      <w:proofErr w:type="spellEnd"/>
      <w:r w:rsidRPr="009C6C95">
        <w:t xml:space="preserve">, Ella, et al. “Human Trafficking for Labour Exploitation: The Results of a Two-Phase Systematic Review Mapping the European Evidence Base and Synthesising Key Scientific Research Evidence.” </w:t>
      </w:r>
      <w:r w:rsidRPr="009C6C95">
        <w:rPr>
          <w:i/>
          <w:iCs/>
        </w:rPr>
        <w:t>Journal of Experimental Criminology</w:t>
      </w:r>
      <w:r w:rsidRPr="009C6C95">
        <w:t>, vol. 14, no. 3, 6 Apr. 2018, pp. 319–360, https://doi.org/10.1007/s11292-017-9321-3.</w:t>
      </w:r>
    </w:p>
    <w:p w14:paraId="7A0C897D" w14:textId="77777777" w:rsidR="001052DB" w:rsidRPr="001052DB" w:rsidRDefault="001052DB" w:rsidP="001052DB">
      <w:pPr>
        <w:jc w:val="center"/>
      </w:pPr>
      <w:r w:rsidRPr="001052DB">
        <w:lastRenderedPageBreak/>
        <w:t xml:space="preserve">Office, Home. “£3 </w:t>
      </w:r>
      <w:proofErr w:type="gramStart"/>
      <w:r w:rsidRPr="001052DB">
        <w:t>Billion</w:t>
      </w:r>
      <w:proofErr w:type="gramEnd"/>
      <w:r w:rsidRPr="001052DB">
        <w:t xml:space="preserve"> Worth of Illegal Drugs Seized by Border Force Last Year.” </w:t>
      </w:r>
      <w:r w:rsidRPr="001052DB">
        <w:rPr>
          <w:i/>
          <w:iCs/>
        </w:rPr>
        <w:t>GOV.UK</w:t>
      </w:r>
      <w:r w:rsidRPr="001052DB">
        <w:t>, 16 Jan. 2025, www.gov.uk/government/news/3-billion-worth-of-illegal-drugs-seized-by-border-force-last-year.</w:t>
      </w:r>
    </w:p>
    <w:p w14:paraId="1D67ADAA" w14:textId="77777777" w:rsidR="00D324D1" w:rsidRPr="00D324D1" w:rsidRDefault="00D324D1" w:rsidP="00D324D1">
      <w:pPr>
        <w:jc w:val="center"/>
      </w:pPr>
      <w:r w:rsidRPr="00D324D1">
        <w:t xml:space="preserve">Office for National Statistics. “Deaths Related to Drug Poisoning in England and Wales - Office for National Statistics.” </w:t>
      </w:r>
      <w:r w:rsidRPr="00D324D1">
        <w:rPr>
          <w:i/>
          <w:iCs/>
        </w:rPr>
        <w:t>Www.ons.gov.uk</w:t>
      </w:r>
      <w:r w:rsidRPr="00D324D1">
        <w:t>, 19 Dec. 2023, www.ons.gov.uk/peoplepopulationandcommunity/birthsdeathsandmarriages/deaths/bulletins/deathsrelatedtodrugpoisoninginenglandandwales/2022registrations.</w:t>
      </w:r>
    </w:p>
    <w:p w14:paraId="208E0A88" w14:textId="77777777" w:rsidR="008C086A" w:rsidRPr="008C086A" w:rsidRDefault="008C086A" w:rsidP="008C086A">
      <w:pPr>
        <w:jc w:val="center"/>
      </w:pPr>
      <w:r w:rsidRPr="008C086A">
        <w:t xml:space="preserve">National Crime Agency. “County Lines.” </w:t>
      </w:r>
      <w:r w:rsidRPr="008C086A">
        <w:rPr>
          <w:i/>
          <w:iCs/>
        </w:rPr>
        <w:t>National Crime Agency</w:t>
      </w:r>
      <w:r w:rsidRPr="008C086A">
        <w:t>, 2018, www.nationalcrimeagency.gov.uk/what-we-do/crime-threats/drug-trafficking/county-lines.</w:t>
      </w:r>
    </w:p>
    <w:p w14:paraId="05DDE3FD" w14:textId="77777777" w:rsidR="00AF0063" w:rsidRPr="00AF0063" w:rsidRDefault="00AF0063" w:rsidP="00AF0063">
      <w:pPr>
        <w:jc w:val="center"/>
      </w:pPr>
      <w:r w:rsidRPr="00AF0063">
        <w:t xml:space="preserve">NPCC. “County Lines Are Changing to Become More Localised, Reveals New County Lines Strategic Threat Risk Assessment.” </w:t>
      </w:r>
      <w:r w:rsidRPr="00AF0063">
        <w:rPr>
          <w:i/>
          <w:iCs/>
        </w:rPr>
        <w:t>National Police Chiefs’ Council (NPCC)</w:t>
      </w:r>
      <w:r w:rsidRPr="00AF0063">
        <w:t>, 5 Nov. 2024, news.npcc.police.uk/releases/county-lines-are-changing-to-become-more-localised-reveals-new-county-lines-strategic-threat-risk-assessment.</w:t>
      </w:r>
    </w:p>
    <w:p w14:paraId="50D081C0" w14:textId="77777777" w:rsidR="00160A8B" w:rsidRPr="00160A8B" w:rsidRDefault="00160A8B" w:rsidP="00160A8B">
      <w:pPr>
        <w:jc w:val="center"/>
      </w:pPr>
      <w:r w:rsidRPr="00160A8B">
        <w:t xml:space="preserve">BBC. “Harry Baker: Four Guilty of Teenager’s Drugs Turf War Murder.” </w:t>
      </w:r>
      <w:r w:rsidRPr="00160A8B">
        <w:rPr>
          <w:i/>
          <w:iCs/>
        </w:rPr>
        <w:t>BBC News</w:t>
      </w:r>
      <w:r w:rsidRPr="00160A8B">
        <w:t>, 15 Mar. 2021, www.bbc.co.uk/news/uk-wales-56277319.</w:t>
      </w:r>
    </w:p>
    <w:p w14:paraId="53D13CF4" w14:textId="77777777" w:rsidR="00B16E47" w:rsidRPr="00B16E47" w:rsidRDefault="00B16E47" w:rsidP="00B16E47">
      <w:pPr>
        <w:jc w:val="center"/>
      </w:pPr>
      <w:r w:rsidRPr="00B16E47">
        <w:t xml:space="preserve">West Yorkshire Police. “Cuckooing | West Yorkshire Police.” </w:t>
      </w:r>
      <w:r w:rsidRPr="00B16E47">
        <w:rPr>
          <w:i/>
          <w:iCs/>
        </w:rPr>
        <w:t>West Yorkshire Police</w:t>
      </w:r>
      <w:r w:rsidRPr="00B16E47">
        <w:t>, 2024, www.westyorkshire.police.uk/advice/modern-slavery/cuckooing.</w:t>
      </w:r>
    </w:p>
    <w:p w14:paraId="4439AF43" w14:textId="77777777" w:rsidR="009C725B" w:rsidRPr="009C725B" w:rsidRDefault="009C725B" w:rsidP="009C725B">
      <w:pPr>
        <w:jc w:val="center"/>
      </w:pPr>
      <w:r w:rsidRPr="009C725B">
        <w:t xml:space="preserve">Spicer, Jack. “The Policing of Cuckooing in “County Lines” Drug Dealing: An Ethnographic Study of an Amplification Spiral.” </w:t>
      </w:r>
      <w:r w:rsidRPr="009C725B">
        <w:rPr>
          <w:i/>
          <w:iCs/>
        </w:rPr>
        <w:t>British Journal of Criminology</w:t>
      </w:r>
      <w:r w:rsidRPr="009C725B">
        <w:t>, vol. 61, no. 5, 2021, academic.oup.com/</w:t>
      </w:r>
      <w:proofErr w:type="spellStart"/>
      <w:r w:rsidRPr="009C725B">
        <w:t>bjc</w:t>
      </w:r>
      <w:proofErr w:type="spellEnd"/>
      <w:r w:rsidRPr="009C725B">
        <w:t>/article/61/5/1390/6217393, https://doi.org/10.1093/bjc/azab027.</w:t>
      </w:r>
    </w:p>
    <w:p w14:paraId="37C815D1" w14:textId="78BC484F" w:rsidR="006F6837" w:rsidRPr="006F6837" w:rsidRDefault="006F6837" w:rsidP="006F6837">
      <w:pPr>
        <w:jc w:val="center"/>
        <w:rPr>
          <w:u w:val="single"/>
        </w:rPr>
      </w:pPr>
      <w:r>
        <w:t xml:space="preserve">College of Policing </w:t>
      </w:r>
      <w:r w:rsidRPr="006F6837">
        <w:t xml:space="preserve">---. </w:t>
      </w:r>
      <w:r w:rsidRPr="006F6837">
        <w:rPr>
          <w:i/>
          <w:iCs/>
        </w:rPr>
        <w:t>Professionalising Investigations Programme</w:t>
      </w:r>
      <w:r w:rsidRPr="006F6837">
        <w:t>. 2018.</w:t>
      </w:r>
    </w:p>
    <w:p w14:paraId="1B62D253" w14:textId="77777777" w:rsidR="00EA2E45" w:rsidRPr="00EA2E45" w:rsidRDefault="00EA2E45" w:rsidP="00EA2E45">
      <w:pPr>
        <w:jc w:val="center"/>
      </w:pPr>
      <w:r w:rsidRPr="00EA2E45">
        <w:t xml:space="preserve">Dror, Itiel, et al. “Cognitive Bias in Forensic Pathology Decisions.” </w:t>
      </w:r>
      <w:r w:rsidRPr="00EA2E45">
        <w:rPr>
          <w:i/>
          <w:iCs/>
        </w:rPr>
        <w:t>Journal of Forensic Sciences</w:t>
      </w:r>
      <w:r w:rsidRPr="00EA2E45">
        <w:t>, vol. 66, no. 5, 20 Feb. 2021, onlinelibrary.wiley.com/</w:t>
      </w:r>
      <w:proofErr w:type="spellStart"/>
      <w:r w:rsidRPr="00EA2E45">
        <w:t>doi</w:t>
      </w:r>
      <w:proofErr w:type="spellEnd"/>
      <w:r w:rsidRPr="00EA2E45">
        <w:t>/full/10.1111/1556-4029.14697, https://doi.org/10.1111/1556-4029.14697.</w:t>
      </w:r>
    </w:p>
    <w:p w14:paraId="3D3477C8" w14:textId="168D6B02" w:rsidR="00FC1EFB" w:rsidRPr="00FC1EFB" w:rsidRDefault="00FC1EFB" w:rsidP="00FC1EFB">
      <w:pPr>
        <w:jc w:val="center"/>
        <w:rPr>
          <w:u w:val="single"/>
        </w:rPr>
      </w:pPr>
      <w:r w:rsidRPr="00FC1EFB">
        <w:t xml:space="preserve">Lidén, Moa, and Mohammed A. </w:t>
      </w:r>
      <w:proofErr w:type="spellStart"/>
      <w:r w:rsidRPr="00FC1EFB">
        <w:t>Almazrouei</w:t>
      </w:r>
      <w:proofErr w:type="spellEnd"/>
      <w:r w:rsidRPr="00FC1EFB">
        <w:t xml:space="preserve">. ““Blood, Bucks and Bias”: Reliability and </w:t>
      </w:r>
      <w:proofErr w:type="spellStart"/>
      <w:r w:rsidRPr="00FC1EFB">
        <w:t>Biasability</w:t>
      </w:r>
      <w:proofErr w:type="spellEnd"/>
      <w:r w:rsidRPr="00FC1EFB">
        <w:t xml:space="preserve"> of Crime Scene Investigators’ Selection and Prioritization of Blood Traces.” </w:t>
      </w:r>
      <w:r w:rsidRPr="00FC1EFB">
        <w:rPr>
          <w:i/>
          <w:iCs/>
        </w:rPr>
        <w:t>Science &amp; Justice</w:t>
      </w:r>
      <w:r w:rsidRPr="00FC1EFB">
        <w:t>, vol. 63, no. 2, 1 Mar. 2023, pp. 276–293, www.sciencedirect.com/science/article/pii/S1355030623000059, https://doi.org/10.1016/j.scijus.2023.01.005.</w:t>
      </w:r>
    </w:p>
    <w:p w14:paraId="57726716" w14:textId="77777777" w:rsidR="005F096D" w:rsidRPr="005F096D" w:rsidRDefault="005F096D" w:rsidP="005F096D">
      <w:pPr>
        <w:jc w:val="center"/>
      </w:pPr>
      <w:r w:rsidRPr="005F096D">
        <w:t xml:space="preserve">Anna. “New Research Shows Police Failing to Act on Domestic Abuse Reports - Ethnic Minority Victims Worst Affected - Victim Support.” </w:t>
      </w:r>
      <w:r w:rsidRPr="005F096D">
        <w:rPr>
          <w:i/>
          <w:iCs/>
        </w:rPr>
        <w:t>Victim Support</w:t>
      </w:r>
      <w:r w:rsidRPr="005F096D">
        <w:t>, Dec. 2022, www.victimsupport.org.uk/new-research-shows-police-failing-to-act-on-domestic-abuse-reports-ethnic-minority-victims-worst-affected/?utm_source=chatgpt.com. Accessed 26 May 2025.</w:t>
      </w:r>
    </w:p>
    <w:p w14:paraId="125FE1F0" w14:textId="77777777" w:rsidR="003354DC" w:rsidRPr="003354DC" w:rsidRDefault="003354DC" w:rsidP="003354DC">
      <w:pPr>
        <w:jc w:val="center"/>
      </w:pPr>
      <w:proofErr w:type="spellStart"/>
      <w:r w:rsidRPr="003354DC">
        <w:t>IOPC</w:t>
      </w:r>
      <w:proofErr w:type="spellEnd"/>
      <w:r w:rsidRPr="003354DC">
        <w:t xml:space="preserve">. “Independent Investigation Begins Following Wrongful Conviction of Andrew </w:t>
      </w:r>
      <w:proofErr w:type="spellStart"/>
      <w:r w:rsidRPr="003354DC">
        <w:t>Malkinson</w:t>
      </w:r>
      <w:proofErr w:type="spellEnd"/>
      <w:r w:rsidRPr="003354DC">
        <w:t xml:space="preserve"> | Independent Office for Police Conduct (</w:t>
      </w:r>
      <w:proofErr w:type="spellStart"/>
      <w:r w:rsidRPr="003354DC">
        <w:t>IOPC</w:t>
      </w:r>
      <w:proofErr w:type="spellEnd"/>
      <w:r w:rsidRPr="003354DC">
        <w:t xml:space="preserve">).” </w:t>
      </w:r>
      <w:r w:rsidRPr="003354DC">
        <w:rPr>
          <w:i/>
          <w:iCs/>
        </w:rPr>
        <w:t>Policeconduct.gov.uk</w:t>
      </w:r>
      <w:r w:rsidRPr="003354DC">
        <w:t>, 2023, www.policeconduct.gov.uk/news/independent-investigation-begins-following-wrongful-conviction-andrew-malkinson?utm_source=chatgpt.com. Accessed 26 May 2025.</w:t>
      </w:r>
    </w:p>
    <w:p w14:paraId="0B7D2B01" w14:textId="77777777" w:rsidR="00F74469" w:rsidRPr="00F74469" w:rsidRDefault="00F74469" w:rsidP="00F74469">
      <w:pPr>
        <w:jc w:val="center"/>
        <w:rPr>
          <w:u w:val="single"/>
        </w:rPr>
      </w:pPr>
    </w:p>
    <w:sectPr w:rsidR="00F74469" w:rsidRPr="00F74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571042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58A"/>
    <w:rsid w:val="00006892"/>
    <w:rsid w:val="0001071D"/>
    <w:rsid w:val="00014374"/>
    <w:rsid w:val="00014F31"/>
    <w:rsid w:val="00036E6D"/>
    <w:rsid w:val="0008483D"/>
    <w:rsid w:val="000857DB"/>
    <w:rsid w:val="000864D9"/>
    <w:rsid w:val="00091677"/>
    <w:rsid w:val="000C0A33"/>
    <w:rsid w:val="000F2533"/>
    <w:rsid w:val="000F6253"/>
    <w:rsid w:val="00101F96"/>
    <w:rsid w:val="001052DB"/>
    <w:rsid w:val="001128E9"/>
    <w:rsid w:val="00113641"/>
    <w:rsid w:val="0012217D"/>
    <w:rsid w:val="00144ECC"/>
    <w:rsid w:val="00154992"/>
    <w:rsid w:val="00160A8B"/>
    <w:rsid w:val="00162C84"/>
    <w:rsid w:val="00162E6B"/>
    <w:rsid w:val="00165D04"/>
    <w:rsid w:val="00170C1C"/>
    <w:rsid w:val="00173A16"/>
    <w:rsid w:val="00173EF5"/>
    <w:rsid w:val="00180150"/>
    <w:rsid w:val="00180A21"/>
    <w:rsid w:val="001933AF"/>
    <w:rsid w:val="001A7A00"/>
    <w:rsid w:val="001B3E2A"/>
    <w:rsid w:val="001C6608"/>
    <w:rsid w:val="001E3F6E"/>
    <w:rsid w:val="001E5CF8"/>
    <w:rsid w:val="001F4597"/>
    <w:rsid w:val="00210BEB"/>
    <w:rsid w:val="002204B0"/>
    <w:rsid w:val="0022358A"/>
    <w:rsid w:val="00233C62"/>
    <w:rsid w:val="002515CF"/>
    <w:rsid w:val="00255488"/>
    <w:rsid w:val="0025752E"/>
    <w:rsid w:val="00257AF6"/>
    <w:rsid w:val="00257B9C"/>
    <w:rsid w:val="00266F66"/>
    <w:rsid w:val="00274831"/>
    <w:rsid w:val="002750A2"/>
    <w:rsid w:val="00296758"/>
    <w:rsid w:val="002A5936"/>
    <w:rsid w:val="002A644D"/>
    <w:rsid w:val="002B69BA"/>
    <w:rsid w:val="002C2D83"/>
    <w:rsid w:val="002D21F5"/>
    <w:rsid w:val="002D4AD3"/>
    <w:rsid w:val="002F1369"/>
    <w:rsid w:val="002F214F"/>
    <w:rsid w:val="003072CB"/>
    <w:rsid w:val="0032430E"/>
    <w:rsid w:val="0033139E"/>
    <w:rsid w:val="003354DC"/>
    <w:rsid w:val="003367C0"/>
    <w:rsid w:val="0036402A"/>
    <w:rsid w:val="003645EE"/>
    <w:rsid w:val="00371DB2"/>
    <w:rsid w:val="00381506"/>
    <w:rsid w:val="00383900"/>
    <w:rsid w:val="00385BC7"/>
    <w:rsid w:val="0039270C"/>
    <w:rsid w:val="003B46A0"/>
    <w:rsid w:val="003B54A1"/>
    <w:rsid w:val="003E4A2B"/>
    <w:rsid w:val="003F1243"/>
    <w:rsid w:val="00416382"/>
    <w:rsid w:val="00425B5F"/>
    <w:rsid w:val="00426D44"/>
    <w:rsid w:val="0043040B"/>
    <w:rsid w:val="00430782"/>
    <w:rsid w:val="00431BA6"/>
    <w:rsid w:val="00440A0A"/>
    <w:rsid w:val="00455B18"/>
    <w:rsid w:val="00466AB7"/>
    <w:rsid w:val="004671A6"/>
    <w:rsid w:val="00470FEC"/>
    <w:rsid w:val="00474EC5"/>
    <w:rsid w:val="004A1679"/>
    <w:rsid w:val="004B0575"/>
    <w:rsid w:val="004B2141"/>
    <w:rsid w:val="004B529E"/>
    <w:rsid w:val="004D170F"/>
    <w:rsid w:val="00500AD1"/>
    <w:rsid w:val="00517338"/>
    <w:rsid w:val="0053028E"/>
    <w:rsid w:val="005317AB"/>
    <w:rsid w:val="00536091"/>
    <w:rsid w:val="0054306F"/>
    <w:rsid w:val="00547BCD"/>
    <w:rsid w:val="0056639D"/>
    <w:rsid w:val="00571D70"/>
    <w:rsid w:val="00585697"/>
    <w:rsid w:val="005A3931"/>
    <w:rsid w:val="005C4B3D"/>
    <w:rsid w:val="005D2F43"/>
    <w:rsid w:val="005D3368"/>
    <w:rsid w:val="005D73C2"/>
    <w:rsid w:val="005F096D"/>
    <w:rsid w:val="00612D48"/>
    <w:rsid w:val="00617795"/>
    <w:rsid w:val="006375F7"/>
    <w:rsid w:val="00645061"/>
    <w:rsid w:val="00651C64"/>
    <w:rsid w:val="006565B2"/>
    <w:rsid w:val="0066538F"/>
    <w:rsid w:val="00667A1C"/>
    <w:rsid w:val="0068537E"/>
    <w:rsid w:val="006861D6"/>
    <w:rsid w:val="00691AC9"/>
    <w:rsid w:val="006A0FBD"/>
    <w:rsid w:val="006B1A77"/>
    <w:rsid w:val="006C624F"/>
    <w:rsid w:val="006D4D51"/>
    <w:rsid w:val="006E0396"/>
    <w:rsid w:val="006E7596"/>
    <w:rsid w:val="006F56A2"/>
    <w:rsid w:val="006F6837"/>
    <w:rsid w:val="0070324E"/>
    <w:rsid w:val="007051E2"/>
    <w:rsid w:val="00710FB3"/>
    <w:rsid w:val="00712668"/>
    <w:rsid w:val="0073281D"/>
    <w:rsid w:val="00740B1A"/>
    <w:rsid w:val="0074430E"/>
    <w:rsid w:val="007721CA"/>
    <w:rsid w:val="00773072"/>
    <w:rsid w:val="007A674E"/>
    <w:rsid w:val="007A77D2"/>
    <w:rsid w:val="007B5C9E"/>
    <w:rsid w:val="007C4F10"/>
    <w:rsid w:val="007E386F"/>
    <w:rsid w:val="007E5AC4"/>
    <w:rsid w:val="007F3FE7"/>
    <w:rsid w:val="007F4D42"/>
    <w:rsid w:val="007F7D6F"/>
    <w:rsid w:val="008079B2"/>
    <w:rsid w:val="00825768"/>
    <w:rsid w:val="00846A5B"/>
    <w:rsid w:val="008503A1"/>
    <w:rsid w:val="00851722"/>
    <w:rsid w:val="00857B44"/>
    <w:rsid w:val="00877B92"/>
    <w:rsid w:val="00877FA4"/>
    <w:rsid w:val="0088391D"/>
    <w:rsid w:val="00885518"/>
    <w:rsid w:val="00891BC9"/>
    <w:rsid w:val="008A70A2"/>
    <w:rsid w:val="008A7B35"/>
    <w:rsid w:val="008C086A"/>
    <w:rsid w:val="008E2D30"/>
    <w:rsid w:val="008F63CD"/>
    <w:rsid w:val="00903671"/>
    <w:rsid w:val="00905F79"/>
    <w:rsid w:val="00912E7C"/>
    <w:rsid w:val="00922439"/>
    <w:rsid w:val="00944FCD"/>
    <w:rsid w:val="00962D2C"/>
    <w:rsid w:val="00965F16"/>
    <w:rsid w:val="00970941"/>
    <w:rsid w:val="0097494E"/>
    <w:rsid w:val="00980563"/>
    <w:rsid w:val="00991550"/>
    <w:rsid w:val="009A3DF6"/>
    <w:rsid w:val="009B1703"/>
    <w:rsid w:val="009C1A40"/>
    <w:rsid w:val="009C6A5F"/>
    <w:rsid w:val="009C6C95"/>
    <w:rsid w:val="009C725B"/>
    <w:rsid w:val="009E02DF"/>
    <w:rsid w:val="009E52F1"/>
    <w:rsid w:val="009E7391"/>
    <w:rsid w:val="009F7712"/>
    <w:rsid w:val="00A0053B"/>
    <w:rsid w:val="00A0252F"/>
    <w:rsid w:val="00A25B0E"/>
    <w:rsid w:val="00A44C47"/>
    <w:rsid w:val="00A471D8"/>
    <w:rsid w:val="00A50A8E"/>
    <w:rsid w:val="00A62825"/>
    <w:rsid w:val="00A62CD4"/>
    <w:rsid w:val="00A7509F"/>
    <w:rsid w:val="00A84A6A"/>
    <w:rsid w:val="00A8608E"/>
    <w:rsid w:val="00A97D9B"/>
    <w:rsid w:val="00AA0C93"/>
    <w:rsid w:val="00AA4EBB"/>
    <w:rsid w:val="00AB7C78"/>
    <w:rsid w:val="00AD1E11"/>
    <w:rsid w:val="00AF0063"/>
    <w:rsid w:val="00AF010C"/>
    <w:rsid w:val="00B03736"/>
    <w:rsid w:val="00B12A72"/>
    <w:rsid w:val="00B16E47"/>
    <w:rsid w:val="00B17DEA"/>
    <w:rsid w:val="00B355F9"/>
    <w:rsid w:val="00B63C81"/>
    <w:rsid w:val="00B66102"/>
    <w:rsid w:val="00B66266"/>
    <w:rsid w:val="00B76D28"/>
    <w:rsid w:val="00B83862"/>
    <w:rsid w:val="00B929E2"/>
    <w:rsid w:val="00B96366"/>
    <w:rsid w:val="00BC321D"/>
    <w:rsid w:val="00BD2DDF"/>
    <w:rsid w:val="00BD3FF0"/>
    <w:rsid w:val="00BE658C"/>
    <w:rsid w:val="00C14233"/>
    <w:rsid w:val="00C15B08"/>
    <w:rsid w:val="00C162D4"/>
    <w:rsid w:val="00C16D65"/>
    <w:rsid w:val="00C3549F"/>
    <w:rsid w:val="00C35EE5"/>
    <w:rsid w:val="00C37E69"/>
    <w:rsid w:val="00C46B93"/>
    <w:rsid w:val="00C6112E"/>
    <w:rsid w:val="00C64131"/>
    <w:rsid w:val="00C733FD"/>
    <w:rsid w:val="00C751D7"/>
    <w:rsid w:val="00C872C6"/>
    <w:rsid w:val="00C87870"/>
    <w:rsid w:val="00CA63F0"/>
    <w:rsid w:val="00CC14A7"/>
    <w:rsid w:val="00CE302F"/>
    <w:rsid w:val="00D23F99"/>
    <w:rsid w:val="00D30AC3"/>
    <w:rsid w:val="00D324D1"/>
    <w:rsid w:val="00D353B9"/>
    <w:rsid w:val="00D35C23"/>
    <w:rsid w:val="00D4047B"/>
    <w:rsid w:val="00D518A9"/>
    <w:rsid w:val="00DA56E3"/>
    <w:rsid w:val="00DF1264"/>
    <w:rsid w:val="00E005A4"/>
    <w:rsid w:val="00E00C6C"/>
    <w:rsid w:val="00E0588A"/>
    <w:rsid w:val="00E05E77"/>
    <w:rsid w:val="00E079A6"/>
    <w:rsid w:val="00E150B7"/>
    <w:rsid w:val="00E509FB"/>
    <w:rsid w:val="00E64D2E"/>
    <w:rsid w:val="00EA2E45"/>
    <w:rsid w:val="00EC5A97"/>
    <w:rsid w:val="00ED122D"/>
    <w:rsid w:val="00ED5FA2"/>
    <w:rsid w:val="00EE312C"/>
    <w:rsid w:val="00EF4B38"/>
    <w:rsid w:val="00EF541D"/>
    <w:rsid w:val="00F03112"/>
    <w:rsid w:val="00F62031"/>
    <w:rsid w:val="00F717E1"/>
    <w:rsid w:val="00F72034"/>
    <w:rsid w:val="00F74469"/>
    <w:rsid w:val="00F83813"/>
    <w:rsid w:val="00F943E4"/>
    <w:rsid w:val="00FA3CA5"/>
    <w:rsid w:val="00FA5E97"/>
    <w:rsid w:val="00FC0B3B"/>
    <w:rsid w:val="00FC0F87"/>
    <w:rsid w:val="00FC1EFB"/>
    <w:rsid w:val="00FC4D49"/>
    <w:rsid w:val="00FD2422"/>
    <w:rsid w:val="00FE4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574A"/>
  <w15:chartTrackingRefBased/>
  <w15:docId w15:val="{5993E3EA-F132-4995-A86B-388EB749C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5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35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35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35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35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35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5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5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5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5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35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35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35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35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35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5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5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58A"/>
    <w:rPr>
      <w:rFonts w:eastAsiaTheme="majorEastAsia" w:cstheme="majorBidi"/>
      <w:color w:val="272727" w:themeColor="text1" w:themeTint="D8"/>
    </w:rPr>
  </w:style>
  <w:style w:type="paragraph" w:styleId="Title">
    <w:name w:val="Title"/>
    <w:basedOn w:val="Normal"/>
    <w:next w:val="Normal"/>
    <w:link w:val="TitleChar"/>
    <w:uiPriority w:val="10"/>
    <w:qFormat/>
    <w:rsid w:val="00223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5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5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5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58A"/>
    <w:pPr>
      <w:spacing w:before="160"/>
      <w:jc w:val="center"/>
    </w:pPr>
    <w:rPr>
      <w:i/>
      <w:iCs/>
      <w:color w:val="404040" w:themeColor="text1" w:themeTint="BF"/>
    </w:rPr>
  </w:style>
  <w:style w:type="character" w:customStyle="1" w:styleId="QuoteChar">
    <w:name w:val="Quote Char"/>
    <w:basedOn w:val="DefaultParagraphFont"/>
    <w:link w:val="Quote"/>
    <w:uiPriority w:val="29"/>
    <w:rsid w:val="0022358A"/>
    <w:rPr>
      <w:i/>
      <w:iCs/>
      <w:color w:val="404040" w:themeColor="text1" w:themeTint="BF"/>
    </w:rPr>
  </w:style>
  <w:style w:type="paragraph" w:styleId="ListParagraph">
    <w:name w:val="List Paragraph"/>
    <w:basedOn w:val="Normal"/>
    <w:uiPriority w:val="34"/>
    <w:qFormat/>
    <w:rsid w:val="0022358A"/>
    <w:pPr>
      <w:ind w:left="720"/>
      <w:contextualSpacing/>
    </w:pPr>
  </w:style>
  <w:style w:type="character" w:styleId="IntenseEmphasis">
    <w:name w:val="Intense Emphasis"/>
    <w:basedOn w:val="DefaultParagraphFont"/>
    <w:uiPriority w:val="21"/>
    <w:qFormat/>
    <w:rsid w:val="0022358A"/>
    <w:rPr>
      <w:i/>
      <w:iCs/>
      <w:color w:val="2F5496" w:themeColor="accent1" w:themeShade="BF"/>
    </w:rPr>
  </w:style>
  <w:style w:type="paragraph" w:styleId="IntenseQuote">
    <w:name w:val="Intense Quote"/>
    <w:basedOn w:val="Normal"/>
    <w:next w:val="Normal"/>
    <w:link w:val="IntenseQuoteChar"/>
    <w:uiPriority w:val="30"/>
    <w:qFormat/>
    <w:rsid w:val="002235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58A"/>
    <w:rPr>
      <w:i/>
      <w:iCs/>
      <w:color w:val="2F5496" w:themeColor="accent1" w:themeShade="BF"/>
    </w:rPr>
  </w:style>
  <w:style w:type="character" w:styleId="IntenseReference">
    <w:name w:val="Intense Reference"/>
    <w:basedOn w:val="DefaultParagraphFont"/>
    <w:uiPriority w:val="32"/>
    <w:qFormat/>
    <w:rsid w:val="0022358A"/>
    <w:rPr>
      <w:b/>
      <w:bCs/>
      <w:smallCaps/>
      <w:color w:val="2F5496" w:themeColor="accent1" w:themeShade="BF"/>
      <w:spacing w:val="5"/>
    </w:rPr>
  </w:style>
  <w:style w:type="character" w:styleId="Hyperlink">
    <w:name w:val="Hyperlink"/>
    <w:basedOn w:val="DefaultParagraphFont"/>
    <w:uiPriority w:val="99"/>
    <w:unhideWhenUsed/>
    <w:rsid w:val="0022358A"/>
    <w:rPr>
      <w:color w:val="0563C1" w:themeColor="hyperlink"/>
      <w:u w:val="single"/>
    </w:rPr>
  </w:style>
  <w:style w:type="character" w:styleId="UnresolvedMention">
    <w:name w:val="Unresolved Mention"/>
    <w:basedOn w:val="DefaultParagraphFont"/>
    <w:uiPriority w:val="99"/>
    <w:semiHidden/>
    <w:unhideWhenUsed/>
    <w:rsid w:val="00223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4631">
      <w:bodyDiv w:val="1"/>
      <w:marLeft w:val="0"/>
      <w:marRight w:val="0"/>
      <w:marTop w:val="0"/>
      <w:marBottom w:val="0"/>
      <w:divBdr>
        <w:top w:val="none" w:sz="0" w:space="0" w:color="auto"/>
        <w:left w:val="none" w:sz="0" w:space="0" w:color="auto"/>
        <w:bottom w:val="none" w:sz="0" w:space="0" w:color="auto"/>
        <w:right w:val="none" w:sz="0" w:space="0" w:color="auto"/>
      </w:divBdr>
      <w:divsChild>
        <w:div w:id="871527876">
          <w:marLeft w:val="-720"/>
          <w:marRight w:val="0"/>
          <w:marTop w:val="0"/>
          <w:marBottom w:val="0"/>
          <w:divBdr>
            <w:top w:val="none" w:sz="0" w:space="0" w:color="auto"/>
            <w:left w:val="none" w:sz="0" w:space="0" w:color="auto"/>
            <w:bottom w:val="none" w:sz="0" w:space="0" w:color="auto"/>
            <w:right w:val="none" w:sz="0" w:space="0" w:color="auto"/>
          </w:divBdr>
        </w:div>
      </w:divsChild>
    </w:div>
    <w:div w:id="20130101">
      <w:bodyDiv w:val="1"/>
      <w:marLeft w:val="0"/>
      <w:marRight w:val="0"/>
      <w:marTop w:val="0"/>
      <w:marBottom w:val="0"/>
      <w:divBdr>
        <w:top w:val="none" w:sz="0" w:space="0" w:color="auto"/>
        <w:left w:val="none" w:sz="0" w:space="0" w:color="auto"/>
        <w:bottom w:val="none" w:sz="0" w:space="0" w:color="auto"/>
        <w:right w:val="none" w:sz="0" w:space="0" w:color="auto"/>
      </w:divBdr>
    </w:div>
    <w:div w:id="36703609">
      <w:bodyDiv w:val="1"/>
      <w:marLeft w:val="0"/>
      <w:marRight w:val="0"/>
      <w:marTop w:val="0"/>
      <w:marBottom w:val="0"/>
      <w:divBdr>
        <w:top w:val="none" w:sz="0" w:space="0" w:color="auto"/>
        <w:left w:val="none" w:sz="0" w:space="0" w:color="auto"/>
        <w:bottom w:val="none" w:sz="0" w:space="0" w:color="auto"/>
        <w:right w:val="none" w:sz="0" w:space="0" w:color="auto"/>
      </w:divBdr>
    </w:div>
    <w:div w:id="38092546">
      <w:bodyDiv w:val="1"/>
      <w:marLeft w:val="0"/>
      <w:marRight w:val="0"/>
      <w:marTop w:val="0"/>
      <w:marBottom w:val="0"/>
      <w:divBdr>
        <w:top w:val="none" w:sz="0" w:space="0" w:color="auto"/>
        <w:left w:val="none" w:sz="0" w:space="0" w:color="auto"/>
        <w:bottom w:val="none" w:sz="0" w:space="0" w:color="auto"/>
        <w:right w:val="none" w:sz="0" w:space="0" w:color="auto"/>
      </w:divBdr>
    </w:div>
    <w:div w:id="58284698">
      <w:bodyDiv w:val="1"/>
      <w:marLeft w:val="0"/>
      <w:marRight w:val="0"/>
      <w:marTop w:val="0"/>
      <w:marBottom w:val="0"/>
      <w:divBdr>
        <w:top w:val="none" w:sz="0" w:space="0" w:color="auto"/>
        <w:left w:val="none" w:sz="0" w:space="0" w:color="auto"/>
        <w:bottom w:val="none" w:sz="0" w:space="0" w:color="auto"/>
        <w:right w:val="none" w:sz="0" w:space="0" w:color="auto"/>
      </w:divBdr>
    </w:div>
    <w:div w:id="76480810">
      <w:bodyDiv w:val="1"/>
      <w:marLeft w:val="0"/>
      <w:marRight w:val="0"/>
      <w:marTop w:val="0"/>
      <w:marBottom w:val="0"/>
      <w:divBdr>
        <w:top w:val="none" w:sz="0" w:space="0" w:color="auto"/>
        <w:left w:val="none" w:sz="0" w:space="0" w:color="auto"/>
        <w:bottom w:val="none" w:sz="0" w:space="0" w:color="auto"/>
        <w:right w:val="none" w:sz="0" w:space="0" w:color="auto"/>
      </w:divBdr>
    </w:div>
    <w:div w:id="108352859">
      <w:bodyDiv w:val="1"/>
      <w:marLeft w:val="0"/>
      <w:marRight w:val="0"/>
      <w:marTop w:val="0"/>
      <w:marBottom w:val="0"/>
      <w:divBdr>
        <w:top w:val="none" w:sz="0" w:space="0" w:color="auto"/>
        <w:left w:val="none" w:sz="0" w:space="0" w:color="auto"/>
        <w:bottom w:val="none" w:sz="0" w:space="0" w:color="auto"/>
        <w:right w:val="none" w:sz="0" w:space="0" w:color="auto"/>
      </w:divBdr>
      <w:divsChild>
        <w:div w:id="649094788">
          <w:marLeft w:val="-720"/>
          <w:marRight w:val="0"/>
          <w:marTop w:val="0"/>
          <w:marBottom w:val="0"/>
          <w:divBdr>
            <w:top w:val="none" w:sz="0" w:space="0" w:color="auto"/>
            <w:left w:val="none" w:sz="0" w:space="0" w:color="auto"/>
            <w:bottom w:val="none" w:sz="0" w:space="0" w:color="auto"/>
            <w:right w:val="none" w:sz="0" w:space="0" w:color="auto"/>
          </w:divBdr>
        </w:div>
      </w:divsChild>
    </w:div>
    <w:div w:id="120005198">
      <w:bodyDiv w:val="1"/>
      <w:marLeft w:val="0"/>
      <w:marRight w:val="0"/>
      <w:marTop w:val="0"/>
      <w:marBottom w:val="0"/>
      <w:divBdr>
        <w:top w:val="none" w:sz="0" w:space="0" w:color="auto"/>
        <w:left w:val="none" w:sz="0" w:space="0" w:color="auto"/>
        <w:bottom w:val="none" w:sz="0" w:space="0" w:color="auto"/>
        <w:right w:val="none" w:sz="0" w:space="0" w:color="auto"/>
      </w:divBdr>
    </w:div>
    <w:div w:id="122966683">
      <w:bodyDiv w:val="1"/>
      <w:marLeft w:val="0"/>
      <w:marRight w:val="0"/>
      <w:marTop w:val="0"/>
      <w:marBottom w:val="0"/>
      <w:divBdr>
        <w:top w:val="none" w:sz="0" w:space="0" w:color="auto"/>
        <w:left w:val="none" w:sz="0" w:space="0" w:color="auto"/>
        <w:bottom w:val="none" w:sz="0" w:space="0" w:color="auto"/>
        <w:right w:val="none" w:sz="0" w:space="0" w:color="auto"/>
      </w:divBdr>
    </w:div>
    <w:div w:id="128785388">
      <w:bodyDiv w:val="1"/>
      <w:marLeft w:val="0"/>
      <w:marRight w:val="0"/>
      <w:marTop w:val="0"/>
      <w:marBottom w:val="0"/>
      <w:divBdr>
        <w:top w:val="none" w:sz="0" w:space="0" w:color="auto"/>
        <w:left w:val="none" w:sz="0" w:space="0" w:color="auto"/>
        <w:bottom w:val="none" w:sz="0" w:space="0" w:color="auto"/>
        <w:right w:val="none" w:sz="0" w:space="0" w:color="auto"/>
      </w:divBdr>
    </w:div>
    <w:div w:id="158160358">
      <w:bodyDiv w:val="1"/>
      <w:marLeft w:val="0"/>
      <w:marRight w:val="0"/>
      <w:marTop w:val="0"/>
      <w:marBottom w:val="0"/>
      <w:divBdr>
        <w:top w:val="none" w:sz="0" w:space="0" w:color="auto"/>
        <w:left w:val="none" w:sz="0" w:space="0" w:color="auto"/>
        <w:bottom w:val="none" w:sz="0" w:space="0" w:color="auto"/>
        <w:right w:val="none" w:sz="0" w:space="0" w:color="auto"/>
      </w:divBdr>
    </w:div>
    <w:div w:id="203442752">
      <w:bodyDiv w:val="1"/>
      <w:marLeft w:val="0"/>
      <w:marRight w:val="0"/>
      <w:marTop w:val="0"/>
      <w:marBottom w:val="0"/>
      <w:divBdr>
        <w:top w:val="none" w:sz="0" w:space="0" w:color="auto"/>
        <w:left w:val="none" w:sz="0" w:space="0" w:color="auto"/>
        <w:bottom w:val="none" w:sz="0" w:space="0" w:color="auto"/>
        <w:right w:val="none" w:sz="0" w:space="0" w:color="auto"/>
      </w:divBdr>
    </w:div>
    <w:div w:id="213197755">
      <w:bodyDiv w:val="1"/>
      <w:marLeft w:val="0"/>
      <w:marRight w:val="0"/>
      <w:marTop w:val="0"/>
      <w:marBottom w:val="0"/>
      <w:divBdr>
        <w:top w:val="none" w:sz="0" w:space="0" w:color="auto"/>
        <w:left w:val="none" w:sz="0" w:space="0" w:color="auto"/>
        <w:bottom w:val="none" w:sz="0" w:space="0" w:color="auto"/>
        <w:right w:val="none" w:sz="0" w:space="0" w:color="auto"/>
      </w:divBdr>
    </w:div>
    <w:div w:id="215973366">
      <w:bodyDiv w:val="1"/>
      <w:marLeft w:val="0"/>
      <w:marRight w:val="0"/>
      <w:marTop w:val="0"/>
      <w:marBottom w:val="0"/>
      <w:divBdr>
        <w:top w:val="none" w:sz="0" w:space="0" w:color="auto"/>
        <w:left w:val="none" w:sz="0" w:space="0" w:color="auto"/>
        <w:bottom w:val="none" w:sz="0" w:space="0" w:color="auto"/>
        <w:right w:val="none" w:sz="0" w:space="0" w:color="auto"/>
      </w:divBdr>
    </w:div>
    <w:div w:id="217598188">
      <w:bodyDiv w:val="1"/>
      <w:marLeft w:val="0"/>
      <w:marRight w:val="0"/>
      <w:marTop w:val="0"/>
      <w:marBottom w:val="0"/>
      <w:divBdr>
        <w:top w:val="none" w:sz="0" w:space="0" w:color="auto"/>
        <w:left w:val="none" w:sz="0" w:space="0" w:color="auto"/>
        <w:bottom w:val="none" w:sz="0" w:space="0" w:color="auto"/>
        <w:right w:val="none" w:sz="0" w:space="0" w:color="auto"/>
      </w:divBdr>
      <w:divsChild>
        <w:div w:id="1914925271">
          <w:marLeft w:val="-720"/>
          <w:marRight w:val="0"/>
          <w:marTop w:val="0"/>
          <w:marBottom w:val="0"/>
          <w:divBdr>
            <w:top w:val="none" w:sz="0" w:space="0" w:color="auto"/>
            <w:left w:val="none" w:sz="0" w:space="0" w:color="auto"/>
            <w:bottom w:val="none" w:sz="0" w:space="0" w:color="auto"/>
            <w:right w:val="none" w:sz="0" w:space="0" w:color="auto"/>
          </w:divBdr>
        </w:div>
      </w:divsChild>
    </w:div>
    <w:div w:id="219290733">
      <w:bodyDiv w:val="1"/>
      <w:marLeft w:val="0"/>
      <w:marRight w:val="0"/>
      <w:marTop w:val="0"/>
      <w:marBottom w:val="0"/>
      <w:divBdr>
        <w:top w:val="none" w:sz="0" w:space="0" w:color="auto"/>
        <w:left w:val="none" w:sz="0" w:space="0" w:color="auto"/>
        <w:bottom w:val="none" w:sz="0" w:space="0" w:color="auto"/>
        <w:right w:val="none" w:sz="0" w:space="0" w:color="auto"/>
      </w:divBdr>
      <w:divsChild>
        <w:div w:id="1469712572">
          <w:marLeft w:val="-720"/>
          <w:marRight w:val="0"/>
          <w:marTop w:val="0"/>
          <w:marBottom w:val="0"/>
          <w:divBdr>
            <w:top w:val="none" w:sz="0" w:space="0" w:color="auto"/>
            <w:left w:val="none" w:sz="0" w:space="0" w:color="auto"/>
            <w:bottom w:val="none" w:sz="0" w:space="0" w:color="auto"/>
            <w:right w:val="none" w:sz="0" w:space="0" w:color="auto"/>
          </w:divBdr>
        </w:div>
      </w:divsChild>
    </w:div>
    <w:div w:id="238638738">
      <w:bodyDiv w:val="1"/>
      <w:marLeft w:val="0"/>
      <w:marRight w:val="0"/>
      <w:marTop w:val="0"/>
      <w:marBottom w:val="0"/>
      <w:divBdr>
        <w:top w:val="none" w:sz="0" w:space="0" w:color="auto"/>
        <w:left w:val="none" w:sz="0" w:space="0" w:color="auto"/>
        <w:bottom w:val="none" w:sz="0" w:space="0" w:color="auto"/>
        <w:right w:val="none" w:sz="0" w:space="0" w:color="auto"/>
      </w:divBdr>
    </w:div>
    <w:div w:id="259072384">
      <w:bodyDiv w:val="1"/>
      <w:marLeft w:val="0"/>
      <w:marRight w:val="0"/>
      <w:marTop w:val="0"/>
      <w:marBottom w:val="0"/>
      <w:divBdr>
        <w:top w:val="none" w:sz="0" w:space="0" w:color="auto"/>
        <w:left w:val="none" w:sz="0" w:space="0" w:color="auto"/>
        <w:bottom w:val="none" w:sz="0" w:space="0" w:color="auto"/>
        <w:right w:val="none" w:sz="0" w:space="0" w:color="auto"/>
      </w:divBdr>
      <w:divsChild>
        <w:div w:id="1806772013">
          <w:marLeft w:val="-720"/>
          <w:marRight w:val="0"/>
          <w:marTop w:val="0"/>
          <w:marBottom w:val="0"/>
          <w:divBdr>
            <w:top w:val="none" w:sz="0" w:space="0" w:color="auto"/>
            <w:left w:val="none" w:sz="0" w:space="0" w:color="auto"/>
            <w:bottom w:val="none" w:sz="0" w:space="0" w:color="auto"/>
            <w:right w:val="none" w:sz="0" w:space="0" w:color="auto"/>
          </w:divBdr>
        </w:div>
      </w:divsChild>
    </w:div>
    <w:div w:id="262804542">
      <w:bodyDiv w:val="1"/>
      <w:marLeft w:val="0"/>
      <w:marRight w:val="0"/>
      <w:marTop w:val="0"/>
      <w:marBottom w:val="0"/>
      <w:divBdr>
        <w:top w:val="none" w:sz="0" w:space="0" w:color="auto"/>
        <w:left w:val="none" w:sz="0" w:space="0" w:color="auto"/>
        <w:bottom w:val="none" w:sz="0" w:space="0" w:color="auto"/>
        <w:right w:val="none" w:sz="0" w:space="0" w:color="auto"/>
      </w:divBdr>
      <w:divsChild>
        <w:div w:id="25260624">
          <w:marLeft w:val="-720"/>
          <w:marRight w:val="0"/>
          <w:marTop w:val="0"/>
          <w:marBottom w:val="0"/>
          <w:divBdr>
            <w:top w:val="none" w:sz="0" w:space="0" w:color="auto"/>
            <w:left w:val="none" w:sz="0" w:space="0" w:color="auto"/>
            <w:bottom w:val="none" w:sz="0" w:space="0" w:color="auto"/>
            <w:right w:val="none" w:sz="0" w:space="0" w:color="auto"/>
          </w:divBdr>
        </w:div>
      </w:divsChild>
    </w:div>
    <w:div w:id="303705607">
      <w:bodyDiv w:val="1"/>
      <w:marLeft w:val="0"/>
      <w:marRight w:val="0"/>
      <w:marTop w:val="0"/>
      <w:marBottom w:val="0"/>
      <w:divBdr>
        <w:top w:val="none" w:sz="0" w:space="0" w:color="auto"/>
        <w:left w:val="none" w:sz="0" w:space="0" w:color="auto"/>
        <w:bottom w:val="none" w:sz="0" w:space="0" w:color="auto"/>
        <w:right w:val="none" w:sz="0" w:space="0" w:color="auto"/>
      </w:divBdr>
    </w:div>
    <w:div w:id="319847370">
      <w:bodyDiv w:val="1"/>
      <w:marLeft w:val="0"/>
      <w:marRight w:val="0"/>
      <w:marTop w:val="0"/>
      <w:marBottom w:val="0"/>
      <w:divBdr>
        <w:top w:val="none" w:sz="0" w:space="0" w:color="auto"/>
        <w:left w:val="none" w:sz="0" w:space="0" w:color="auto"/>
        <w:bottom w:val="none" w:sz="0" w:space="0" w:color="auto"/>
        <w:right w:val="none" w:sz="0" w:space="0" w:color="auto"/>
      </w:divBdr>
      <w:divsChild>
        <w:div w:id="1621106330">
          <w:marLeft w:val="-720"/>
          <w:marRight w:val="0"/>
          <w:marTop w:val="0"/>
          <w:marBottom w:val="0"/>
          <w:divBdr>
            <w:top w:val="none" w:sz="0" w:space="0" w:color="auto"/>
            <w:left w:val="none" w:sz="0" w:space="0" w:color="auto"/>
            <w:bottom w:val="none" w:sz="0" w:space="0" w:color="auto"/>
            <w:right w:val="none" w:sz="0" w:space="0" w:color="auto"/>
          </w:divBdr>
        </w:div>
      </w:divsChild>
    </w:div>
    <w:div w:id="336006138">
      <w:bodyDiv w:val="1"/>
      <w:marLeft w:val="0"/>
      <w:marRight w:val="0"/>
      <w:marTop w:val="0"/>
      <w:marBottom w:val="0"/>
      <w:divBdr>
        <w:top w:val="none" w:sz="0" w:space="0" w:color="auto"/>
        <w:left w:val="none" w:sz="0" w:space="0" w:color="auto"/>
        <w:bottom w:val="none" w:sz="0" w:space="0" w:color="auto"/>
        <w:right w:val="none" w:sz="0" w:space="0" w:color="auto"/>
      </w:divBdr>
    </w:div>
    <w:div w:id="355737254">
      <w:bodyDiv w:val="1"/>
      <w:marLeft w:val="0"/>
      <w:marRight w:val="0"/>
      <w:marTop w:val="0"/>
      <w:marBottom w:val="0"/>
      <w:divBdr>
        <w:top w:val="none" w:sz="0" w:space="0" w:color="auto"/>
        <w:left w:val="none" w:sz="0" w:space="0" w:color="auto"/>
        <w:bottom w:val="none" w:sz="0" w:space="0" w:color="auto"/>
        <w:right w:val="none" w:sz="0" w:space="0" w:color="auto"/>
      </w:divBdr>
      <w:divsChild>
        <w:div w:id="180441137">
          <w:marLeft w:val="-720"/>
          <w:marRight w:val="0"/>
          <w:marTop w:val="0"/>
          <w:marBottom w:val="0"/>
          <w:divBdr>
            <w:top w:val="none" w:sz="0" w:space="0" w:color="auto"/>
            <w:left w:val="none" w:sz="0" w:space="0" w:color="auto"/>
            <w:bottom w:val="none" w:sz="0" w:space="0" w:color="auto"/>
            <w:right w:val="none" w:sz="0" w:space="0" w:color="auto"/>
          </w:divBdr>
        </w:div>
      </w:divsChild>
    </w:div>
    <w:div w:id="356657465">
      <w:bodyDiv w:val="1"/>
      <w:marLeft w:val="0"/>
      <w:marRight w:val="0"/>
      <w:marTop w:val="0"/>
      <w:marBottom w:val="0"/>
      <w:divBdr>
        <w:top w:val="none" w:sz="0" w:space="0" w:color="auto"/>
        <w:left w:val="none" w:sz="0" w:space="0" w:color="auto"/>
        <w:bottom w:val="none" w:sz="0" w:space="0" w:color="auto"/>
        <w:right w:val="none" w:sz="0" w:space="0" w:color="auto"/>
      </w:divBdr>
    </w:div>
    <w:div w:id="361514669">
      <w:bodyDiv w:val="1"/>
      <w:marLeft w:val="0"/>
      <w:marRight w:val="0"/>
      <w:marTop w:val="0"/>
      <w:marBottom w:val="0"/>
      <w:divBdr>
        <w:top w:val="none" w:sz="0" w:space="0" w:color="auto"/>
        <w:left w:val="none" w:sz="0" w:space="0" w:color="auto"/>
        <w:bottom w:val="none" w:sz="0" w:space="0" w:color="auto"/>
        <w:right w:val="none" w:sz="0" w:space="0" w:color="auto"/>
      </w:divBdr>
    </w:div>
    <w:div w:id="364794342">
      <w:bodyDiv w:val="1"/>
      <w:marLeft w:val="0"/>
      <w:marRight w:val="0"/>
      <w:marTop w:val="0"/>
      <w:marBottom w:val="0"/>
      <w:divBdr>
        <w:top w:val="none" w:sz="0" w:space="0" w:color="auto"/>
        <w:left w:val="none" w:sz="0" w:space="0" w:color="auto"/>
        <w:bottom w:val="none" w:sz="0" w:space="0" w:color="auto"/>
        <w:right w:val="none" w:sz="0" w:space="0" w:color="auto"/>
      </w:divBdr>
    </w:div>
    <w:div w:id="396517301">
      <w:bodyDiv w:val="1"/>
      <w:marLeft w:val="0"/>
      <w:marRight w:val="0"/>
      <w:marTop w:val="0"/>
      <w:marBottom w:val="0"/>
      <w:divBdr>
        <w:top w:val="none" w:sz="0" w:space="0" w:color="auto"/>
        <w:left w:val="none" w:sz="0" w:space="0" w:color="auto"/>
        <w:bottom w:val="none" w:sz="0" w:space="0" w:color="auto"/>
        <w:right w:val="none" w:sz="0" w:space="0" w:color="auto"/>
      </w:divBdr>
    </w:div>
    <w:div w:id="413361904">
      <w:bodyDiv w:val="1"/>
      <w:marLeft w:val="0"/>
      <w:marRight w:val="0"/>
      <w:marTop w:val="0"/>
      <w:marBottom w:val="0"/>
      <w:divBdr>
        <w:top w:val="none" w:sz="0" w:space="0" w:color="auto"/>
        <w:left w:val="none" w:sz="0" w:space="0" w:color="auto"/>
        <w:bottom w:val="none" w:sz="0" w:space="0" w:color="auto"/>
        <w:right w:val="none" w:sz="0" w:space="0" w:color="auto"/>
      </w:divBdr>
    </w:div>
    <w:div w:id="511454806">
      <w:bodyDiv w:val="1"/>
      <w:marLeft w:val="0"/>
      <w:marRight w:val="0"/>
      <w:marTop w:val="0"/>
      <w:marBottom w:val="0"/>
      <w:divBdr>
        <w:top w:val="none" w:sz="0" w:space="0" w:color="auto"/>
        <w:left w:val="none" w:sz="0" w:space="0" w:color="auto"/>
        <w:bottom w:val="none" w:sz="0" w:space="0" w:color="auto"/>
        <w:right w:val="none" w:sz="0" w:space="0" w:color="auto"/>
      </w:divBdr>
      <w:divsChild>
        <w:div w:id="2104451216">
          <w:marLeft w:val="-720"/>
          <w:marRight w:val="0"/>
          <w:marTop w:val="0"/>
          <w:marBottom w:val="0"/>
          <w:divBdr>
            <w:top w:val="none" w:sz="0" w:space="0" w:color="auto"/>
            <w:left w:val="none" w:sz="0" w:space="0" w:color="auto"/>
            <w:bottom w:val="none" w:sz="0" w:space="0" w:color="auto"/>
            <w:right w:val="none" w:sz="0" w:space="0" w:color="auto"/>
          </w:divBdr>
        </w:div>
      </w:divsChild>
    </w:div>
    <w:div w:id="514273589">
      <w:bodyDiv w:val="1"/>
      <w:marLeft w:val="0"/>
      <w:marRight w:val="0"/>
      <w:marTop w:val="0"/>
      <w:marBottom w:val="0"/>
      <w:divBdr>
        <w:top w:val="none" w:sz="0" w:space="0" w:color="auto"/>
        <w:left w:val="none" w:sz="0" w:space="0" w:color="auto"/>
        <w:bottom w:val="none" w:sz="0" w:space="0" w:color="auto"/>
        <w:right w:val="none" w:sz="0" w:space="0" w:color="auto"/>
      </w:divBdr>
      <w:divsChild>
        <w:div w:id="1720320074">
          <w:marLeft w:val="-720"/>
          <w:marRight w:val="0"/>
          <w:marTop w:val="0"/>
          <w:marBottom w:val="0"/>
          <w:divBdr>
            <w:top w:val="none" w:sz="0" w:space="0" w:color="auto"/>
            <w:left w:val="none" w:sz="0" w:space="0" w:color="auto"/>
            <w:bottom w:val="none" w:sz="0" w:space="0" w:color="auto"/>
            <w:right w:val="none" w:sz="0" w:space="0" w:color="auto"/>
          </w:divBdr>
        </w:div>
      </w:divsChild>
    </w:div>
    <w:div w:id="519469930">
      <w:bodyDiv w:val="1"/>
      <w:marLeft w:val="0"/>
      <w:marRight w:val="0"/>
      <w:marTop w:val="0"/>
      <w:marBottom w:val="0"/>
      <w:divBdr>
        <w:top w:val="none" w:sz="0" w:space="0" w:color="auto"/>
        <w:left w:val="none" w:sz="0" w:space="0" w:color="auto"/>
        <w:bottom w:val="none" w:sz="0" w:space="0" w:color="auto"/>
        <w:right w:val="none" w:sz="0" w:space="0" w:color="auto"/>
      </w:divBdr>
    </w:div>
    <w:div w:id="531039785">
      <w:bodyDiv w:val="1"/>
      <w:marLeft w:val="0"/>
      <w:marRight w:val="0"/>
      <w:marTop w:val="0"/>
      <w:marBottom w:val="0"/>
      <w:divBdr>
        <w:top w:val="none" w:sz="0" w:space="0" w:color="auto"/>
        <w:left w:val="none" w:sz="0" w:space="0" w:color="auto"/>
        <w:bottom w:val="none" w:sz="0" w:space="0" w:color="auto"/>
        <w:right w:val="none" w:sz="0" w:space="0" w:color="auto"/>
      </w:divBdr>
      <w:divsChild>
        <w:div w:id="622806946">
          <w:marLeft w:val="-720"/>
          <w:marRight w:val="0"/>
          <w:marTop w:val="0"/>
          <w:marBottom w:val="0"/>
          <w:divBdr>
            <w:top w:val="none" w:sz="0" w:space="0" w:color="auto"/>
            <w:left w:val="none" w:sz="0" w:space="0" w:color="auto"/>
            <w:bottom w:val="none" w:sz="0" w:space="0" w:color="auto"/>
            <w:right w:val="none" w:sz="0" w:space="0" w:color="auto"/>
          </w:divBdr>
        </w:div>
      </w:divsChild>
    </w:div>
    <w:div w:id="569122033">
      <w:bodyDiv w:val="1"/>
      <w:marLeft w:val="0"/>
      <w:marRight w:val="0"/>
      <w:marTop w:val="0"/>
      <w:marBottom w:val="0"/>
      <w:divBdr>
        <w:top w:val="none" w:sz="0" w:space="0" w:color="auto"/>
        <w:left w:val="none" w:sz="0" w:space="0" w:color="auto"/>
        <w:bottom w:val="none" w:sz="0" w:space="0" w:color="auto"/>
        <w:right w:val="none" w:sz="0" w:space="0" w:color="auto"/>
      </w:divBdr>
      <w:divsChild>
        <w:div w:id="317155122">
          <w:marLeft w:val="-720"/>
          <w:marRight w:val="0"/>
          <w:marTop w:val="0"/>
          <w:marBottom w:val="0"/>
          <w:divBdr>
            <w:top w:val="none" w:sz="0" w:space="0" w:color="auto"/>
            <w:left w:val="none" w:sz="0" w:space="0" w:color="auto"/>
            <w:bottom w:val="none" w:sz="0" w:space="0" w:color="auto"/>
            <w:right w:val="none" w:sz="0" w:space="0" w:color="auto"/>
          </w:divBdr>
        </w:div>
      </w:divsChild>
    </w:div>
    <w:div w:id="574558930">
      <w:bodyDiv w:val="1"/>
      <w:marLeft w:val="0"/>
      <w:marRight w:val="0"/>
      <w:marTop w:val="0"/>
      <w:marBottom w:val="0"/>
      <w:divBdr>
        <w:top w:val="none" w:sz="0" w:space="0" w:color="auto"/>
        <w:left w:val="none" w:sz="0" w:space="0" w:color="auto"/>
        <w:bottom w:val="none" w:sz="0" w:space="0" w:color="auto"/>
        <w:right w:val="none" w:sz="0" w:space="0" w:color="auto"/>
      </w:divBdr>
    </w:div>
    <w:div w:id="579683543">
      <w:bodyDiv w:val="1"/>
      <w:marLeft w:val="0"/>
      <w:marRight w:val="0"/>
      <w:marTop w:val="0"/>
      <w:marBottom w:val="0"/>
      <w:divBdr>
        <w:top w:val="none" w:sz="0" w:space="0" w:color="auto"/>
        <w:left w:val="none" w:sz="0" w:space="0" w:color="auto"/>
        <w:bottom w:val="none" w:sz="0" w:space="0" w:color="auto"/>
        <w:right w:val="none" w:sz="0" w:space="0" w:color="auto"/>
      </w:divBdr>
      <w:divsChild>
        <w:div w:id="1695494765">
          <w:marLeft w:val="-720"/>
          <w:marRight w:val="0"/>
          <w:marTop w:val="0"/>
          <w:marBottom w:val="0"/>
          <w:divBdr>
            <w:top w:val="none" w:sz="0" w:space="0" w:color="auto"/>
            <w:left w:val="none" w:sz="0" w:space="0" w:color="auto"/>
            <w:bottom w:val="none" w:sz="0" w:space="0" w:color="auto"/>
            <w:right w:val="none" w:sz="0" w:space="0" w:color="auto"/>
          </w:divBdr>
        </w:div>
      </w:divsChild>
    </w:div>
    <w:div w:id="590705075">
      <w:bodyDiv w:val="1"/>
      <w:marLeft w:val="0"/>
      <w:marRight w:val="0"/>
      <w:marTop w:val="0"/>
      <w:marBottom w:val="0"/>
      <w:divBdr>
        <w:top w:val="none" w:sz="0" w:space="0" w:color="auto"/>
        <w:left w:val="none" w:sz="0" w:space="0" w:color="auto"/>
        <w:bottom w:val="none" w:sz="0" w:space="0" w:color="auto"/>
        <w:right w:val="none" w:sz="0" w:space="0" w:color="auto"/>
      </w:divBdr>
    </w:div>
    <w:div w:id="601108817">
      <w:bodyDiv w:val="1"/>
      <w:marLeft w:val="0"/>
      <w:marRight w:val="0"/>
      <w:marTop w:val="0"/>
      <w:marBottom w:val="0"/>
      <w:divBdr>
        <w:top w:val="none" w:sz="0" w:space="0" w:color="auto"/>
        <w:left w:val="none" w:sz="0" w:space="0" w:color="auto"/>
        <w:bottom w:val="none" w:sz="0" w:space="0" w:color="auto"/>
        <w:right w:val="none" w:sz="0" w:space="0" w:color="auto"/>
      </w:divBdr>
      <w:divsChild>
        <w:div w:id="812021028">
          <w:marLeft w:val="-720"/>
          <w:marRight w:val="0"/>
          <w:marTop w:val="0"/>
          <w:marBottom w:val="0"/>
          <w:divBdr>
            <w:top w:val="none" w:sz="0" w:space="0" w:color="auto"/>
            <w:left w:val="none" w:sz="0" w:space="0" w:color="auto"/>
            <w:bottom w:val="none" w:sz="0" w:space="0" w:color="auto"/>
            <w:right w:val="none" w:sz="0" w:space="0" w:color="auto"/>
          </w:divBdr>
        </w:div>
      </w:divsChild>
    </w:div>
    <w:div w:id="605427267">
      <w:bodyDiv w:val="1"/>
      <w:marLeft w:val="0"/>
      <w:marRight w:val="0"/>
      <w:marTop w:val="0"/>
      <w:marBottom w:val="0"/>
      <w:divBdr>
        <w:top w:val="none" w:sz="0" w:space="0" w:color="auto"/>
        <w:left w:val="none" w:sz="0" w:space="0" w:color="auto"/>
        <w:bottom w:val="none" w:sz="0" w:space="0" w:color="auto"/>
        <w:right w:val="none" w:sz="0" w:space="0" w:color="auto"/>
      </w:divBdr>
    </w:div>
    <w:div w:id="649015457">
      <w:bodyDiv w:val="1"/>
      <w:marLeft w:val="0"/>
      <w:marRight w:val="0"/>
      <w:marTop w:val="0"/>
      <w:marBottom w:val="0"/>
      <w:divBdr>
        <w:top w:val="none" w:sz="0" w:space="0" w:color="auto"/>
        <w:left w:val="none" w:sz="0" w:space="0" w:color="auto"/>
        <w:bottom w:val="none" w:sz="0" w:space="0" w:color="auto"/>
        <w:right w:val="none" w:sz="0" w:space="0" w:color="auto"/>
      </w:divBdr>
    </w:div>
    <w:div w:id="680008184">
      <w:bodyDiv w:val="1"/>
      <w:marLeft w:val="0"/>
      <w:marRight w:val="0"/>
      <w:marTop w:val="0"/>
      <w:marBottom w:val="0"/>
      <w:divBdr>
        <w:top w:val="none" w:sz="0" w:space="0" w:color="auto"/>
        <w:left w:val="none" w:sz="0" w:space="0" w:color="auto"/>
        <w:bottom w:val="none" w:sz="0" w:space="0" w:color="auto"/>
        <w:right w:val="none" w:sz="0" w:space="0" w:color="auto"/>
      </w:divBdr>
      <w:divsChild>
        <w:div w:id="1420906826">
          <w:marLeft w:val="-720"/>
          <w:marRight w:val="0"/>
          <w:marTop w:val="0"/>
          <w:marBottom w:val="0"/>
          <w:divBdr>
            <w:top w:val="none" w:sz="0" w:space="0" w:color="auto"/>
            <w:left w:val="none" w:sz="0" w:space="0" w:color="auto"/>
            <w:bottom w:val="none" w:sz="0" w:space="0" w:color="auto"/>
            <w:right w:val="none" w:sz="0" w:space="0" w:color="auto"/>
          </w:divBdr>
        </w:div>
      </w:divsChild>
    </w:div>
    <w:div w:id="691613139">
      <w:bodyDiv w:val="1"/>
      <w:marLeft w:val="0"/>
      <w:marRight w:val="0"/>
      <w:marTop w:val="0"/>
      <w:marBottom w:val="0"/>
      <w:divBdr>
        <w:top w:val="none" w:sz="0" w:space="0" w:color="auto"/>
        <w:left w:val="none" w:sz="0" w:space="0" w:color="auto"/>
        <w:bottom w:val="none" w:sz="0" w:space="0" w:color="auto"/>
        <w:right w:val="none" w:sz="0" w:space="0" w:color="auto"/>
      </w:divBdr>
    </w:div>
    <w:div w:id="739250745">
      <w:bodyDiv w:val="1"/>
      <w:marLeft w:val="0"/>
      <w:marRight w:val="0"/>
      <w:marTop w:val="0"/>
      <w:marBottom w:val="0"/>
      <w:divBdr>
        <w:top w:val="none" w:sz="0" w:space="0" w:color="auto"/>
        <w:left w:val="none" w:sz="0" w:space="0" w:color="auto"/>
        <w:bottom w:val="none" w:sz="0" w:space="0" w:color="auto"/>
        <w:right w:val="none" w:sz="0" w:space="0" w:color="auto"/>
      </w:divBdr>
      <w:divsChild>
        <w:div w:id="1501698431">
          <w:marLeft w:val="-720"/>
          <w:marRight w:val="0"/>
          <w:marTop w:val="0"/>
          <w:marBottom w:val="0"/>
          <w:divBdr>
            <w:top w:val="none" w:sz="0" w:space="0" w:color="auto"/>
            <w:left w:val="none" w:sz="0" w:space="0" w:color="auto"/>
            <w:bottom w:val="none" w:sz="0" w:space="0" w:color="auto"/>
            <w:right w:val="none" w:sz="0" w:space="0" w:color="auto"/>
          </w:divBdr>
        </w:div>
      </w:divsChild>
    </w:div>
    <w:div w:id="743718587">
      <w:bodyDiv w:val="1"/>
      <w:marLeft w:val="0"/>
      <w:marRight w:val="0"/>
      <w:marTop w:val="0"/>
      <w:marBottom w:val="0"/>
      <w:divBdr>
        <w:top w:val="none" w:sz="0" w:space="0" w:color="auto"/>
        <w:left w:val="none" w:sz="0" w:space="0" w:color="auto"/>
        <w:bottom w:val="none" w:sz="0" w:space="0" w:color="auto"/>
        <w:right w:val="none" w:sz="0" w:space="0" w:color="auto"/>
      </w:divBdr>
      <w:divsChild>
        <w:div w:id="27217293">
          <w:marLeft w:val="-720"/>
          <w:marRight w:val="0"/>
          <w:marTop w:val="0"/>
          <w:marBottom w:val="0"/>
          <w:divBdr>
            <w:top w:val="none" w:sz="0" w:space="0" w:color="auto"/>
            <w:left w:val="none" w:sz="0" w:space="0" w:color="auto"/>
            <w:bottom w:val="none" w:sz="0" w:space="0" w:color="auto"/>
            <w:right w:val="none" w:sz="0" w:space="0" w:color="auto"/>
          </w:divBdr>
        </w:div>
      </w:divsChild>
    </w:div>
    <w:div w:id="754857228">
      <w:bodyDiv w:val="1"/>
      <w:marLeft w:val="0"/>
      <w:marRight w:val="0"/>
      <w:marTop w:val="0"/>
      <w:marBottom w:val="0"/>
      <w:divBdr>
        <w:top w:val="none" w:sz="0" w:space="0" w:color="auto"/>
        <w:left w:val="none" w:sz="0" w:space="0" w:color="auto"/>
        <w:bottom w:val="none" w:sz="0" w:space="0" w:color="auto"/>
        <w:right w:val="none" w:sz="0" w:space="0" w:color="auto"/>
      </w:divBdr>
      <w:divsChild>
        <w:div w:id="1081831473">
          <w:marLeft w:val="-720"/>
          <w:marRight w:val="0"/>
          <w:marTop w:val="0"/>
          <w:marBottom w:val="0"/>
          <w:divBdr>
            <w:top w:val="none" w:sz="0" w:space="0" w:color="auto"/>
            <w:left w:val="none" w:sz="0" w:space="0" w:color="auto"/>
            <w:bottom w:val="none" w:sz="0" w:space="0" w:color="auto"/>
            <w:right w:val="none" w:sz="0" w:space="0" w:color="auto"/>
          </w:divBdr>
        </w:div>
      </w:divsChild>
    </w:div>
    <w:div w:id="783890491">
      <w:bodyDiv w:val="1"/>
      <w:marLeft w:val="0"/>
      <w:marRight w:val="0"/>
      <w:marTop w:val="0"/>
      <w:marBottom w:val="0"/>
      <w:divBdr>
        <w:top w:val="none" w:sz="0" w:space="0" w:color="auto"/>
        <w:left w:val="none" w:sz="0" w:space="0" w:color="auto"/>
        <w:bottom w:val="none" w:sz="0" w:space="0" w:color="auto"/>
        <w:right w:val="none" w:sz="0" w:space="0" w:color="auto"/>
      </w:divBdr>
      <w:divsChild>
        <w:div w:id="1789739337">
          <w:marLeft w:val="-720"/>
          <w:marRight w:val="0"/>
          <w:marTop w:val="0"/>
          <w:marBottom w:val="0"/>
          <w:divBdr>
            <w:top w:val="none" w:sz="0" w:space="0" w:color="auto"/>
            <w:left w:val="none" w:sz="0" w:space="0" w:color="auto"/>
            <w:bottom w:val="none" w:sz="0" w:space="0" w:color="auto"/>
            <w:right w:val="none" w:sz="0" w:space="0" w:color="auto"/>
          </w:divBdr>
        </w:div>
      </w:divsChild>
    </w:div>
    <w:div w:id="804280423">
      <w:bodyDiv w:val="1"/>
      <w:marLeft w:val="0"/>
      <w:marRight w:val="0"/>
      <w:marTop w:val="0"/>
      <w:marBottom w:val="0"/>
      <w:divBdr>
        <w:top w:val="none" w:sz="0" w:space="0" w:color="auto"/>
        <w:left w:val="none" w:sz="0" w:space="0" w:color="auto"/>
        <w:bottom w:val="none" w:sz="0" w:space="0" w:color="auto"/>
        <w:right w:val="none" w:sz="0" w:space="0" w:color="auto"/>
      </w:divBdr>
      <w:divsChild>
        <w:div w:id="278269467">
          <w:marLeft w:val="-720"/>
          <w:marRight w:val="0"/>
          <w:marTop w:val="0"/>
          <w:marBottom w:val="0"/>
          <w:divBdr>
            <w:top w:val="none" w:sz="0" w:space="0" w:color="auto"/>
            <w:left w:val="none" w:sz="0" w:space="0" w:color="auto"/>
            <w:bottom w:val="none" w:sz="0" w:space="0" w:color="auto"/>
            <w:right w:val="none" w:sz="0" w:space="0" w:color="auto"/>
          </w:divBdr>
        </w:div>
      </w:divsChild>
    </w:div>
    <w:div w:id="825977903">
      <w:bodyDiv w:val="1"/>
      <w:marLeft w:val="0"/>
      <w:marRight w:val="0"/>
      <w:marTop w:val="0"/>
      <w:marBottom w:val="0"/>
      <w:divBdr>
        <w:top w:val="none" w:sz="0" w:space="0" w:color="auto"/>
        <w:left w:val="none" w:sz="0" w:space="0" w:color="auto"/>
        <w:bottom w:val="none" w:sz="0" w:space="0" w:color="auto"/>
        <w:right w:val="none" w:sz="0" w:space="0" w:color="auto"/>
      </w:divBdr>
    </w:div>
    <w:div w:id="850338097">
      <w:bodyDiv w:val="1"/>
      <w:marLeft w:val="0"/>
      <w:marRight w:val="0"/>
      <w:marTop w:val="0"/>
      <w:marBottom w:val="0"/>
      <w:divBdr>
        <w:top w:val="none" w:sz="0" w:space="0" w:color="auto"/>
        <w:left w:val="none" w:sz="0" w:space="0" w:color="auto"/>
        <w:bottom w:val="none" w:sz="0" w:space="0" w:color="auto"/>
        <w:right w:val="none" w:sz="0" w:space="0" w:color="auto"/>
      </w:divBdr>
      <w:divsChild>
        <w:div w:id="1951350419">
          <w:marLeft w:val="-720"/>
          <w:marRight w:val="0"/>
          <w:marTop w:val="0"/>
          <w:marBottom w:val="0"/>
          <w:divBdr>
            <w:top w:val="none" w:sz="0" w:space="0" w:color="auto"/>
            <w:left w:val="none" w:sz="0" w:space="0" w:color="auto"/>
            <w:bottom w:val="none" w:sz="0" w:space="0" w:color="auto"/>
            <w:right w:val="none" w:sz="0" w:space="0" w:color="auto"/>
          </w:divBdr>
        </w:div>
      </w:divsChild>
    </w:div>
    <w:div w:id="903181923">
      <w:bodyDiv w:val="1"/>
      <w:marLeft w:val="0"/>
      <w:marRight w:val="0"/>
      <w:marTop w:val="0"/>
      <w:marBottom w:val="0"/>
      <w:divBdr>
        <w:top w:val="none" w:sz="0" w:space="0" w:color="auto"/>
        <w:left w:val="none" w:sz="0" w:space="0" w:color="auto"/>
        <w:bottom w:val="none" w:sz="0" w:space="0" w:color="auto"/>
        <w:right w:val="none" w:sz="0" w:space="0" w:color="auto"/>
      </w:divBdr>
      <w:divsChild>
        <w:div w:id="268238976">
          <w:marLeft w:val="-720"/>
          <w:marRight w:val="0"/>
          <w:marTop w:val="0"/>
          <w:marBottom w:val="0"/>
          <w:divBdr>
            <w:top w:val="none" w:sz="0" w:space="0" w:color="auto"/>
            <w:left w:val="none" w:sz="0" w:space="0" w:color="auto"/>
            <w:bottom w:val="none" w:sz="0" w:space="0" w:color="auto"/>
            <w:right w:val="none" w:sz="0" w:space="0" w:color="auto"/>
          </w:divBdr>
        </w:div>
      </w:divsChild>
    </w:div>
    <w:div w:id="903880442">
      <w:bodyDiv w:val="1"/>
      <w:marLeft w:val="0"/>
      <w:marRight w:val="0"/>
      <w:marTop w:val="0"/>
      <w:marBottom w:val="0"/>
      <w:divBdr>
        <w:top w:val="none" w:sz="0" w:space="0" w:color="auto"/>
        <w:left w:val="none" w:sz="0" w:space="0" w:color="auto"/>
        <w:bottom w:val="none" w:sz="0" w:space="0" w:color="auto"/>
        <w:right w:val="none" w:sz="0" w:space="0" w:color="auto"/>
      </w:divBdr>
    </w:div>
    <w:div w:id="911622738">
      <w:bodyDiv w:val="1"/>
      <w:marLeft w:val="0"/>
      <w:marRight w:val="0"/>
      <w:marTop w:val="0"/>
      <w:marBottom w:val="0"/>
      <w:divBdr>
        <w:top w:val="none" w:sz="0" w:space="0" w:color="auto"/>
        <w:left w:val="none" w:sz="0" w:space="0" w:color="auto"/>
        <w:bottom w:val="none" w:sz="0" w:space="0" w:color="auto"/>
        <w:right w:val="none" w:sz="0" w:space="0" w:color="auto"/>
      </w:divBdr>
      <w:divsChild>
        <w:div w:id="122967117">
          <w:marLeft w:val="-720"/>
          <w:marRight w:val="0"/>
          <w:marTop w:val="0"/>
          <w:marBottom w:val="0"/>
          <w:divBdr>
            <w:top w:val="none" w:sz="0" w:space="0" w:color="auto"/>
            <w:left w:val="none" w:sz="0" w:space="0" w:color="auto"/>
            <w:bottom w:val="none" w:sz="0" w:space="0" w:color="auto"/>
            <w:right w:val="none" w:sz="0" w:space="0" w:color="auto"/>
          </w:divBdr>
        </w:div>
      </w:divsChild>
    </w:div>
    <w:div w:id="962227496">
      <w:bodyDiv w:val="1"/>
      <w:marLeft w:val="0"/>
      <w:marRight w:val="0"/>
      <w:marTop w:val="0"/>
      <w:marBottom w:val="0"/>
      <w:divBdr>
        <w:top w:val="none" w:sz="0" w:space="0" w:color="auto"/>
        <w:left w:val="none" w:sz="0" w:space="0" w:color="auto"/>
        <w:bottom w:val="none" w:sz="0" w:space="0" w:color="auto"/>
        <w:right w:val="none" w:sz="0" w:space="0" w:color="auto"/>
      </w:divBdr>
    </w:div>
    <w:div w:id="963271967">
      <w:bodyDiv w:val="1"/>
      <w:marLeft w:val="0"/>
      <w:marRight w:val="0"/>
      <w:marTop w:val="0"/>
      <w:marBottom w:val="0"/>
      <w:divBdr>
        <w:top w:val="none" w:sz="0" w:space="0" w:color="auto"/>
        <w:left w:val="none" w:sz="0" w:space="0" w:color="auto"/>
        <w:bottom w:val="none" w:sz="0" w:space="0" w:color="auto"/>
        <w:right w:val="none" w:sz="0" w:space="0" w:color="auto"/>
      </w:divBdr>
    </w:div>
    <w:div w:id="970330526">
      <w:bodyDiv w:val="1"/>
      <w:marLeft w:val="0"/>
      <w:marRight w:val="0"/>
      <w:marTop w:val="0"/>
      <w:marBottom w:val="0"/>
      <w:divBdr>
        <w:top w:val="none" w:sz="0" w:space="0" w:color="auto"/>
        <w:left w:val="none" w:sz="0" w:space="0" w:color="auto"/>
        <w:bottom w:val="none" w:sz="0" w:space="0" w:color="auto"/>
        <w:right w:val="none" w:sz="0" w:space="0" w:color="auto"/>
      </w:divBdr>
      <w:divsChild>
        <w:div w:id="805782227">
          <w:marLeft w:val="-720"/>
          <w:marRight w:val="0"/>
          <w:marTop w:val="0"/>
          <w:marBottom w:val="0"/>
          <w:divBdr>
            <w:top w:val="none" w:sz="0" w:space="0" w:color="auto"/>
            <w:left w:val="none" w:sz="0" w:space="0" w:color="auto"/>
            <w:bottom w:val="none" w:sz="0" w:space="0" w:color="auto"/>
            <w:right w:val="none" w:sz="0" w:space="0" w:color="auto"/>
          </w:divBdr>
        </w:div>
      </w:divsChild>
    </w:div>
    <w:div w:id="976833096">
      <w:bodyDiv w:val="1"/>
      <w:marLeft w:val="0"/>
      <w:marRight w:val="0"/>
      <w:marTop w:val="0"/>
      <w:marBottom w:val="0"/>
      <w:divBdr>
        <w:top w:val="none" w:sz="0" w:space="0" w:color="auto"/>
        <w:left w:val="none" w:sz="0" w:space="0" w:color="auto"/>
        <w:bottom w:val="none" w:sz="0" w:space="0" w:color="auto"/>
        <w:right w:val="none" w:sz="0" w:space="0" w:color="auto"/>
      </w:divBdr>
    </w:div>
    <w:div w:id="982809231">
      <w:bodyDiv w:val="1"/>
      <w:marLeft w:val="0"/>
      <w:marRight w:val="0"/>
      <w:marTop w:val="0"/>
      <w:marBottom w:val="0"/>
      <w:divBdr>
        <w:top w:val="none" w:sz="0" w:space="0" w:color="auto"/>
        <w:left w:val="none" w:sz="0" w:space="0" w:color="auto"/>
        <w:bottom w:val="none" w:sz="0" w:space="0" w:color="auto"/>
        <w:right w:val="none" w:sz="0" w:space="0" w:color="auto"/>
      </w:divBdr>
    </w:div>
    <w:div w:id="1028724215">
      <w:bodyDiv w:val="1"/>
      <w:marLeft w:val="0"/>
      <w:marRight w:val="0"/>
      <w:marTop w:val="0"/>
      <w:marBottom w:val="0"/>
      <w:divBdr>
        <w:top w:val="none" w:sz="0" w:space="0" w:color="auto"/>
        <w:left w:val="none" w:sz="0" w:space="0" w:color="auto"/>
        <w:bottom w:val="none" w:sz="0" w:space="0" w:color="auto"/>
        <w:right w:val="none" w:sz="0" w:space="0" w:color="auto"/>
      </w:divBdr>
      <w:divsChild>
        <w:div w:id="141969685">
          <w:marLeft w:val="-720"/>
          <w:marRight w:val="0"/>
          <w:marTop w:val="0"/>
          <w:marBottom w:val="0"/>
          <w:divBdr>
            <w:top w:val="none" w:sz="0" w:space="0" w:color="auto"/>
            <w:left w:val="none" w:sz="0" w:space="0" w:color="auto"/>
            <w:bottom w:val="none" w:sz="0" w:space="0" w:color="auto"/>
            <w:right w:val="none" w:sz="0" w:space="0" w:color="auto"/>
          </w:divBdr>
        </w:div>
      </w:divsChild>
    </w:div>
    <w:div w:id="1062557202">
      <w:bodyDiv w:val="1"/>
      <w:marLeft w:val="0"/>
      <w:marRight w:val="0"/>
      <w:marTop w:val="0"/>
      <w:marBottom w:val="0"/>
      <w:divBdr>
        <w:top w:val="none" w:sz="0" w:space="0" w:color="auto"/>
        <w:left w:val="none" w:sz="0" w:space="0" w:color="auto"/>
        <w:bottom w:val="none" w:sz="0" w:space="0" w:color="auto"/>
        <w:right w:val="none" w:sz="0" w:space="0" w:color="auto"/>
      </w:divBdr>
    </w:div>
    <w:div w:id="1095589813">
      <w:bodyDiv w:val="1"/>
      <w:marLeft w:val="0"/>
      <w:marRight w:val="0"/>
      <w:marTop w:val="0"/>
      <w:marBottom w:val="0"/>
      <w:divBdr>
        <w:top w:val="none" w:sz="0" w:space="0" w:color="auto"/>
        <w:left w:val="none" w:sz="0" w:space="0" w:color="auto"/>
        <w:bottom w:val="none" w:sz="0" w:space="0" w:color="auto"/>
        <w:right w:val="none" w:sz="0" w:space="0" w:color="auto"/>
      </w:divBdr>
      <w:divsChild>
        <w:div w:id="316809153">
          <w:marLeft w:val="-720"/>
          <w:marRight w:val="0"/>
          <w:marTop w:val="0"/>
          <w:marBottom w:val="0"/>
          <w:divBdr>
            <w:top w:val="none" w:sz="0" w:space="0" w:color="auto"/>
            <w:left w:val="none" w:sz="0" w:space="0" w:color="auto"/>
            <w:bottom w:val="none" w:sz="0" w:space="0" w:color="auto"/>
            <w:right w:val="none" w:sz="0" w:space="0" w:color="auto"/>
          </w:divBdr>
        </w:div>
      </w:divsChild>
    </w:div>
    <w:div w:id="1095712850">
      <w:bodyDiv w:val="1"/>
      <w:marLeft w:val="0"/>
      <w:marRight w:val="0"/>
      <w:marTop w:val="0"/>
      <w:marBottom w:val="0"/>
      <w:divBdr>
        <w:top w:val="none" w:sz="0" w:space="0" w:color="auto"/>
        <w:left w:val="none" w:sz="0" w:space="0" w:color="auto"/>
        <w:bottom w:val="none" w:sz="0" w:space="0" w:color="auto"/>
        <w:right w:val="none" w:sz="0" w:space="0" w:color="auto"/>
      </w:divBdr>
      <w:divsChild>
        <w:div w:id="31928228">
          <w:marLeft w:val="-720"/>
          <w:marRight w:val="0"/>
          <w:marTop w:val="0"/>
          <w:marBottom w:val="0"/>
          <w:divBdr>
            <w:top w:val="none" w:sz="0" w:space="0" w:color="auto"/>
            <w:left w:val="none" w:sz="0" w:space="0" w:color="auto"/>
            <w:bottom w:val="none" w:sz="0" w:space="0" w:color="auto"/>
            <w:right w:val="none" w:sz="0" w:space="0" w:color="auto"/>
          </w:divBdr>
        </w:div>
      </w:divsChild>
    </w:div>
    <w:div w:id="1098713955">
      <w:bodyDiv w:val="1"/>
      <w:marLeft w:val="0"/>
      <w:marRight w:val="0"/>
      <w:marTop w:val="0"/>
      <w:marBottom w:val="0"/>
      <w:divBdr>
        <w:top w:val="none" w:sz="0" w:space="0" w:color="auto"/>
        <w:left w:val="none" w:sz="0" w:space="0" w:color="auto"/>
        <w:bottom w:val="none" w:sz="0" w:space="0" w:color="auto"/>
        <w:right w:val="none" w:sz="0" w:space="0" w:color="auto"/>
      </w:divBdr>
      <w:divsChild>
        <w:div w:id="1311206095">
          <w:marLeft w:val="-720"/>
          <w:marRight w:val="0"/>
          <w:marTop w:val="0"/>
          <w:marBottom w:val="0"/>
          <w:divBdr>
            <w:top w:val="none" w:sz="0" w:space="0" w:color="auto"/>
            <w:left w:val="none" w:sz="0" w:space="0" w:color="auto"/>
            <w:bottom w:val="none" w:sz="0" w:space="0" w:color="auto"/>
            <w:right w:val="none" w:sz="0" w:space="0" w:color="auto"/>
          </w:divBdr>
        </w:div>
      </w:divsChild>
    </w:div>
    <w:div w:id="1114861402">
      <w:bodyDiv w:val="1"/>
      <w:marLeft w:val="0"/>
      <w:marRight w:val="0"/>
      <w:marTop w:val="0"/>
      <w:marBottom w:val="0"/>
      <w:divBdr>
        <w:top w:val="none" w:sz="0" w:space="0" w:color="auto"/>
        <w:left w:val="none" w:sz="0" w:space="0" w:color="auto"/>
        <w:bottom w:val="none" w:sz="0" w:space="0" w:color="auto"/>
        <w:right w:val="none" w:sz="0" w:space="0" w:color="auto"/>
      </w:divBdr>
      <w:divsChild>
        <w:div w:id="753018361">
          <w:marLeft w:val="-720"/>
          <w:marRight w:val="0"/>
          <w:marTop w:val="0"/>
          <w:marBottom w:val="0"/>
          <w:divBdr>
            <w:top w:val="none" w:sz="0" w:space="0" w:color="auto"/>
            <w:left w:val="none" w:sz="0" w:space="0" w:color="auto"/>
            <w:bottom w:val="none" w:sz="0" w:space="0" w:color="auto"/>
            <w:right w:val="none" w:sz="0" w:space="0" w:color="auto"/>
          </w:divBdr>
        </w:div>
      </w:divsChild>
    </w:div>
    <w:div w:id="1144469263">
      <w:bodyDiv w:val="1"/>
      <w:marLeft w:val="0"/>
      <w:marRight w:val="0"/>
      <w:marTop w:val="0"/>
      <w:marBottom w:val="0"/>
      <w:divBdr>
        <w:top w:val="none" w:sz="0" w:space="0" w:color="auto"/>
        <w:left w:val="none" w:sz="0" w:space="0" w:color="auto"/>
        <w:bottom w:val="none" w:sz="0" w:space="0" w:color="auto"/>
        <w:right w:val="none" w:sz="0" w:space="0" w:color="auto"/>
      </w:divBdr>
    </w:div>
    <w:div w:id="1153448840">
      <w:bodyDiv w:val="1"/>
      <w:marLeft w:val="0"/>
      <w:marRight w:val="0"/>
      <w:marTop w:val="0"/>
      <w:marBottom w:val="0"/>
      <w:divBdr>
        <w:top w:val="none" w:sz="0" w:space="0" w:color="auto"/>
        <w:left w:val="none" w:sz="0" w:space="0" w:color="auto"/>
        <w:bottom w:val="none" w:sz="0" w:space="0" w:color="auto"/>
        <w:right w:val="none" w:sz="0" w:space="0" w:color="auto"/>
      </w:divBdr>
      <w:divsChild>
        <w:div w:id="1570459128">
          <w:marLeft w:val="-720"/>
          <w:marRight w:val="0"/>
          <w:marTop w:val="0"/>
          <w:marBottom w:val="0"/>
          <w:divBdr>
            <w:top w:val="none" w:sz="0" w:space="0" w:color="auto"/>
            <w:left w:val="none" w:sz="0" w:space="0" w:color="auto"/>
            <w:bottom w:val="none" w:sz="0" w:space="0" w:color="auto"/>
            <w:right w:val="none" w:sz="0" w:space="0" w:color="auto"/>
          </w:divBdr>
        </w:div>
      </w:divsChild>
    </w:div>
    <w:div w:id="1178271773">
      <w:bodyDiv w:val="1"/>
      <w:marLeft w:val="0"/>
      <w:marRight w:val="0"/>
      <w:marTop w:val="0"/>
      <w:marBottom w:val="0"/>
      <w:divBdr>
        <w:top w:val="none" w:sz="0" w:space="0" w:color="auto"/>
        <w:left w:val="none" w:sz="0" w:space="0" w:color="auto"/>
        <w:bottom w:val="none" w:sz="0" w:space="0" w:color="auto"/>
        <w:right w:val="none" w:sz="0" w:space="0" w:color="auto"/>
      </w:divBdr>
    </w:div>
    <w:div w:id="1182476074">
      <w:bodyDiv w:val="1"/>
      <w:marLeft w:val="0"/>
      <w:marRight w:val="0"/>
      <w:marTop w:val="0"/>
      <w:marBottom w:val="0"/>
      <w:divBdr>
        <w:top w:val="none" w:sz="0" w:space="0" w:color="auto"/>
        <w:left w:val="none" w:sz="0" w:space="0" w:color="auto"/>
        <w:bottom w:val="none" w:sz="0" w:space="0" w:color="auto"/>
        <w:right w:val="none" w:sz="0" w:space="0" w:color="auto"/>
      </w:divBdr>
    </w:div>
    <w:div w:id="1196236311">
      <w:bodyDiv w:val="1"/>
      <w:marLeft w:val="0"/>
      <w:marRight w:val="0"/>
      <w:marTop w:val="0"/>
      <w:marBottom w:val="0"/>
      <w:divBdr>
        <w:top w:val="none" w:sz="0" w:space="0" w:color="auto"/>
        <w:left w:val="none" w:sz="0" w:space="0" w:color="auto"/>
        <w:bottom w:val="none" w:sz="0" w:space="0" w:color="auto"/>
        <w:right w:val="none" w:sz="0" w:space="0" w:color="auto"/>
      </w:divBdr>
    </w:div>
    <w:div w:id="1213615121">
      <w:bodyDiv w:val="1"/>
      <w:marLeft w:val="0"/>
      <w:marRight w:val="0"/>
      <w:marTop w:val="0"/>
      <w:marBottom w:val="0"/>
      <w:divBdr>
        <w:top w:val="none" w:sz="0" w:space="0" w:color="auto"/>
        <w:left w:val="none" w:sz="0" w:space="0" w:color="auto"/>
        <w:bottom w:val="none" w:sz="0" w:space="0" w:color="auto"/>
        <w:right w:val="none" w:sz="0" w:space="0" w:color="auto"/>
      </w:divBdr>
    </w:div>
    <w:div w:id="1237739466">
      <w:bodyDiv w:val="1"/>
      <w:marLeft w:val="0"/>
      <w:marRight w:val="0"/>
      <w:marTop w:val="0"/>
      <w:marBottom w:val="0"/>
      <w:divBdr>
        <w:top w:val="none" w:sz="0" w:space="0" w:color="auto"/>
        <w:left w:val="none" w:sz="0" w:space="0" w:color="auto"/>
        <w:bottom w:val="none" w:sz="0" w:space="0" w:color="auto"/>
        <w:right w:val="none" w:sz="0" w:space="0" w:color="auto"/>
      </w:divBdr>
    </w:div>
    <w:div w:id="1241258012">
      <w:bodyDiv w:val="1"/>
      <w:marLeft w:val="0"/>
      <w:marRight w:val="0"/>
      <w:marTop w:val="0"/>
      <w:marBottom w:val="0"/>
      <w:divBdr>
        <w:top w:val="none" w:sz="0" w:space="0" w:color="auto"/>
        <w:left w:val="none" w:sz="0" w:space="0" w:color="auto"/>
        <w:bottom w:val="none" w:sz="0" w:space="0" w:color="auto"/>
        <w:right w:val="none" w:sz="0" w:space="0" w:color="auto"/>
      </w:divBdr>
      <w:divsChild>
        <w:div w:id="303856140">
          <w:marLeft w:val="-720"/>
          <w:marRight w:val="0"/>
          <w:marTop w:val="0"/>
          <w:marBottom w:val="0"/>
          <w:divBdr>
            <w:top w:val="none" w:sz="0" w:space="0" w:color="auto"/>
            <w:left w:val="none" w:sz="0" w:space="0" w:color="auto"/>
            <w:bottom w:val="none" w:sz="0" w:space="0" w:color="auto"/>
            <w:right w:val="none" w:sz="0" w:space="0" w:color="auto"/>
          </w:divBdr>
        </w:div>
      </w:divsChild>
    </w:div>
    <w:div w:id="1241868673">
      <w:bodyDiv w:val="1"/>
      <w:marLeft w:val="0"/>
      <w:marRight w:val="0"/>
      <w:marTop w:val="0"/>
      <w:marBottom w:val="0"/>
      <w:divBdr>
        <w:top w:val="none" w:sz="0" w:space="0" w:color="auto"/>
        <w:left w:val="none" w:sz="0" w:space="0" w:color="auto"/>
        <w:bottom w:val="none" w:sz="0" w:space="0" w:color="auto"/>
        <w:right w:val="none" w:sz="0" w:space="0" w:color="auto"/>
      </w:divBdr>
    </w:div>
    <w:div w:id="1254315256">
      <w:bodyDiv w:val="1"/>
      <w:marLeft w:val="0"/>
      <w:marRight w:val="0"/>
      <w:marTop w:val="0"/>
      <w:marBottom w:val="0"/>
      <w:divBdr>
        <w:top w:val="none" w:sz="0" w:space="0" w:color="auto"/>
        <w:left w:val="none" w:sz="0" w:space="0" w:color="auto"/>
        <w:bottom w:val="none" w:sz="0" w:space="0" w:color="auto"/>
        <w:right w:val="none" w:sz="0" w:space="0" w:color="auto"/>
      </w:divBdr>
      <w:divsChild>
        <w:div w:id="1386249340">
          <w:marLeft w:val="-720"/>
          <w:marRight w:val="0"/>
          <w:marTop w:val="0"/>
          <w:marBottom w:val="0"/>
          <w:divBdr>
            <w:top w:val="none" w:sz="0" w:space="0" w:color="auto"/>
            <w:left w:val="none" w:sz="0" w:space="0" w:color="auto"/>
            <w:bottom w:val="none" w:sz="0" w:space="0" w:color="auto"/>
            <w:right w:val="none" w:sz="0" w:space="0" w:color="auto"/>
          </w:divBdr>
        </w:div>
      </w:divsChild>
    </w:div>
    <w:div w:id="1302686670">
      <w:bodyDiv w:val="1"/>
      <w:marLeft w:val="0"/>
      <w:marRight w:val="0"/>
      <w:marTop w:val="0"/>
      <w:marBottom w:val="0"/>
      <w:divBdr>
        <w:top w:val="none" w:sz="0" w:space="0" w:color="auto"/>
        <w:left w:val="none" w:sz="0" w:space="0" w:color="auto"/>
        <w:bottom w:val="none" w:sz="0" w:space="0" w:color="auto"/>
        <w:right w:val="none" w:sz="0" w:space="0" w:color="auto"/>
      </w:divBdr>
    </w:div>
    <w:div w:id="1373268416">
      <w:bodyDiv w:val="1"/>
      <w:marLeft w:val="0"/>
      <w:marRight w:val="0"/>
      <w:marTop w:val="0"/>
      <w:marBottom w:val="0"/>
      <w:divBdr>
        <w:top w:val="none" w:sz="0" w:space="0" w:color="auto"/>
        <w:left w:val="none" w:sz="0" w:space="0" w:color="auto"/>
        <w:bottom w:val="none" w:sz="0" w:space="0" w:color="auto"/>
        <w:right w:val="none" w:sz="0" w:space="0" w:color="auto"/>
      </w:divBdr>
    </w:div>
    <w:div w:id="1402021756">
      <w:bodyDiv w:val="1"/>
      <w:marLeft w:val="0"/>
      <w:marRight w:val="0"/>
      <w:marTop w:val="0"/>
      <w:marBottom w:val="0"/>
      <w:divBdr>
        <w:top w:val="none" w:sz="0" w:space="0" w:color="auto"/>
        <w:left w:val="none" w:sz="0" w:space="0" w:color="auto"/>
        <w:bottom w:val="none" w:sz="0" w:space="0" w:color="auto"/>
        <w:right w:val="none" w:sz="0" w:space="0" w:color="auto"/>
      </w:divBdr>
      <w:divsChild>
        <w:div w:id="751853704">
          <w:marLeft w:val="-720"/>
          <w:marRight w:val="0"/>
          <w:marTop w:val="0"/>
          <w:marBottom w:val="0"/>
          <w:divBdr>
            <w:top w:val="none" w:sz="0" w:space="0" w:color="auto"/>
            <w:left w:val="none" w:sz="0" w:space="0" w:color="auto"/>
            <w:bottom w:val="none" w:sz="0" w:space="0" w:color="auto"/>
            <w:right w:val="none" w:sz="0" w:space="0" w:color="auto"/>
          </w:divBdr>
        </w:div>
      </w:divsChild>
    </w:div>
    <w:div w:id="1405647337">
      <w:bodyDiv w:val="1"/>
      <w:marLeft w:val="0"/>
      <w:marRight w:val="0"/>
      <w:marTop w:val="0"/>
      <w:marBottom w:val="0"/>
      <w:divBdr>
        <w:top w:val="none" w:sz="0" w:space="0" w:color="auto"/>
        <w:left w:val="none" w:sz="0" w:space="0" w:color="auto"/>
        <w:bottom w:val="none" w:sz="0" w:space="0" w:color="auto"/>
        <w:right w:val="none" w:sz="0" w:space="0" w:color="auto"/>
      </w:divBdr>
      <w:divsChild>
        <w:div w:id="1267157670">
          <w:marLeft w:val="-720"/>
          <w:marRight w:val="0"/>
          <w:marTop w:val="0"/>
          <w:marBottom w:val="0"/>
          <w:divBdr>
            <w:top w:val="none" w:sz="0" w:space="0" w:color="auto"/>
            <w:left w:val="none" w:sz="0" w:space="0" w:color="auto"/>
            <w:bottom w:val="none" w:sz="0" w:space="0" w:color="auto"/>
            <w:right w:val="none" w:sz="0" w:space="0" w:color="auto"/>
          </w:divBdr>
        </w:div>
      </w:divsChild>
    </w:div>
    <w:div w:id="1411153774">
      <w:bodyDiv w:val="1"/>
      <w:marLeft w:val="0"/>
      <w:marRight w:val="0"/>
      <w:marTop w:val="0"/>
      <w:marBottom w:val="0"/>
      <w:divBdr>
        <w:top w:val="none" w:sz="0" w:space="0" w:color="auto"/>
        <w:left w:val="none" w:sz="0" w:space="0" w:color="auto"/>
        <w:bottom w:val="none" w:sz="0" w:space="0" w:color="auto"/>
        <w:right w:val="none" w:sz="0" w:space="0" w:color="auto"/>
      </w:divBdr>
    </w:div>
    <w:div w:id="1412266520">
      <w:bodyDiv w:val="1"/>
      <w:marLeft w:val="0"/>
      <w:marRight w:val="0"/>
      <w:marTop w:val="0"/>
      <w:marBottom w:val="0"/>
      <w:divBdr>
        <w:top w:val="none" w:sz="0" w:space="0" w:color="auto"/>
        <w:left w:val="none" w:sz="0" w:space="0" w:color="auto"/>
        <w:bottom w:val="none" w:sz="0" w:space="0" w:color="auto"/>
        <w:right w:val="none" w:sz="0" w:space="0" w:color="auto"/>
      </w:divBdr>
      <w:divsChild>
        <w:div w:id="1238053547">
          <w:marLeft w:val="-720"/>
          <w:marRight w:val="0"/>
          <w:marTop w:val="0"/>
          <w:marBottom w:val="0"/>
          <w:divBdr>
            <w:top w:val="none" w:sz="0" w:space="0" w:color="auto"/>
            <w:left w:val="none" w:sz="0" w:space="0" w:color="auto"/>
            <w:bottom w:val="none" w:sz="0" w:space="0" w:color="auto"/>
            <w:right w:val="none" w:sz="0" w:space="0" w:color="auto"/>
          </w:divBdr>
        </w:div>
      </w:divsChild>
    </w:div>
    <w:div w:id="1428575854">
      <w:bodyDiv w:val="1"/>
      <w:marLeft w:val="0"/>
      <w:marRight w:val="0"/>
      <w:marTop w:val="0"/>
      <w:marBottom w:val="0"/>
      <w:divBdr>
        <w:top w:val="none" w:sz="0" w:space="0" w:color="auto"/>
        <w:left w:val="none" w:sz="0" w:space="0" w:color="auto"/>
        <w:bottom w:val="none" w:sz="0" w:space="0" w:color="auto"/>
        <w:right w:val="none" w:sz="0" w:space="0" w:color="auto"/>
      </w:divBdr>
      <w:divsChild>
        <w:div w:id="1701467971">
          <w:marLeft w:val="-720"/>
          <w:marRight w:val="0"/>
          <w:marTop w:val="0"/>
          <w:marBottom w:val="0"/>
          <w:divBdr>
            <w:top w:val="none" w:sz="0" w:space="0" w:color="auto"/>
            <w:left w:val="none" w:sz="0" w:space="0" w:color="auto"/>
            <w:bottom w:val="none" w:sz="0" w:space="0" w:color="auto"/>
            <w:right w:val="none" w:sz="0" w:space="0" w:color="auto"/>
          </w:divBdr>
        </w:div>
      </w:divsChild>
    </w:div>
    <w:div w:id="1430588239">
      <w:bodyDiv w:val="1"/>
      <w:marLeft w:val="0"/>
      <w:marRight w:val="0"/>
      <w:marTop w:val="0"/>
      <w:marBottom w:val="0"/>
      <w:divBdr>
        <w:top w:val="none" w:sz="0" w:space="0" w:color="auto"/>
        <w:left w:val="none" w:sz="0" w:space="0" w:color="auto"/>
        <w:bottom w:val="none" w:sz="0" w:space="0" w:color="auto"/>
        <w:right w:val="none" w:sz="0" w:space="0" w:color="auto"/>
      </w:divBdr>
    </w:div>
    <w:div w:id="1444379927">
      <w:bodyDiv w:val="1"/>
      <w:marLeft w:val="0"/>
      <w:marRight w:val="0"/>
      <w:marTop w:val="0"/>
      <w:marBottom w:val="0"/>
      <w:divBdr>
        <w:top w:val="none" w:sz="0" w:space="0" w:color="auto"/>
        <w:left w:val="none" w:sz="0" w:space="0" w:color="auto"/>
        <w:bottom w:val="none" w:sz="0" w:space="0" w:color="auto"/>
        <w:right w:val="none" w:sz="0" w:space="0" w:color="auto"/>
      </w:divBdr>
      <w:divsChild>
        <w:div w:id="332803447">
          <w:marLeft w:val="-720"/>
          <w:marRight w:val="0"/>
          <w:marTop w:val="0"/>
          <w:marBottom w:val="0"/>
          <w:divBdr>
            <w:top w:val="none" w:sz="0" w:space="0" w:color="auto"/>
            <w:left w:val="none" w:sz="0" w:space="0" w:color="auto"/>
            <w:bottom w:val="none" w:sz="0" w:space="0" w:color="auto"/>
            <w:right w:val="none" w:sz="0" w:space="0" w:color="auto"/>
          </w:divBdr>
        </w:div>
      </w:divsChild>
    </w:div>
    <w:div w:id="1476798034">
      <w:bodyDiv w:val="1"/>
      <w:marLeft w:val="0"/>
      <w:marRight w:val="0"/>
      <w:marTop w:val="0"/>
      <w:marBottom w:val="0"/>
      <w:divBdr>
        <w:top w:val="none" w:sz="0" w:space="0" w:color="auto"/>
        <w:left w:val="none" w:sz="0" w:space="0" w:color="auto"/>
        <w:bottom w:val="none" w:sz="0" w:space="0" w:color="auto"/>
        <w:right w:val="none" w:sz="0" w:space="0" w:color="auto"/>
      </w:divBdr>
      <w:divsChild>
        <w:div w:id="450325273">
          <w:marLeft w:val="-720"/>
          <w:marRight w:val="0"/>
          <w:marTop w:val="0"/>
          <w:marBottom w:val="0"/>
          <w:divBdr>
            <w:top w:val="none" w:sz="0" w:space="0" w:color="auto"/>
            <w:left w:val="none" w:sz="0" w:space="0" w:color="auto"/>
            <w:bottom w:val="none" w:sz="0" w:space="0" w:color="auto"/>
            <w:right w:val="none" w:sz="0" w:space="0" w:color="auto"/>
          </w:divBdr>
        </w:div>
      </w:divsChild>
    </w:div>
    <w:div w:id="1481725511">
      <w:bodyDiv w:val="1"/>
      <w:marLeft w:val="0"/>
      <w:marRight w:val="0"/>
      <w:marTop w:val="0"/>
      <w:marBottom w:val="0"/>
      <w:divBdr>
        <w:top w:val="none" w:sz="0" w:space="0" w:color="auto"/>
        <w:left w:val="none" w:sz="0" w:space="0" w:color="auto"/>
        <w:bottom w:val="none" w:sz="0" w:space="0" w:color="auto"/>
        <w:right w:val="none" w:sz="0" w:space="0" w:color="auto"/>
      </w:divBdr>
      <w:divsChild>
        <w:div w:id="1264998955">
          <w:marLeft w:val="-720"/>
          <w:marRight w:val="0"/>
          <w:marTop w:val="0"/>
          <w:marBottom w:val="0"/>
          <w:divBdr>
            <w:top w:val="none" w:sz="0" w:space="0" w:color="auto"/>
            <w:left w:val="none" w:sz="0" w:space="0" w:color="auto"/>
            <w:bottom w:val="none" w:sz="0" w:space="0" w:color="auto"/>
            <w:right w:val="none" w:sz="0" w:space="0" w:color="auto"/>
          </w:divBdr>
        </w:div>
      </w:divsChild>
    </w:div>
    <w:div w:id="1509514151">
      <w:bodyDiv w:val="1"/>
      <w:marLeft w:val="0"/>
      <w:marRight w:val="0"/>
      <w:marTop w:val="0"/>
      <w:marBottom w:val="0"/>
      <w:divBdr>
        <w:top w:val="none" w:sz="0" w:space="0" w:color="auto"/>
        <w:left w:val="none" w:sz="0" w:space="0" w:color="auto"/>
        <w:bottom w:val="none" w:sz="0" w:space="0" w:color="auto"/>
        <w:right w:val="none" w:sz="0" w:space="0" w:color="auto"/>
      </w:divBdr>
      <w:divsChild>
        <w:div w:id="2083332714">
          <w:marLeft w:val="-720"/>
          <w:marRight w:val="0"/>
          <w:marTop w:val="0"/>
          <w:marBottom w:val="0"/>
          <w:divBdr>
            <w:top w:val="none" w:sz="0" w:space="0" w:color="auto"/>
            <w:left w:val="none" w:sz="0" w:space="0" w:color="auto"/>
            <w:bottom w:val="none" w:sz="0" w:space="0" w:color="auto"/>
            <w:right w:val="none" w:sz="0" w:space="0" w:color="auto"/>
          </w:divBdr>
        </w:div>
      </w:divsChild>
    </w:div>
    <w:div w:id="1554000242">
      <w:bodyDiv w:val="1"/>
      <w:marLeft w:val="0"/>
      <w:marRight w:val="0"/>
      <w:marTop w:val="0"/>
      <w:marBottom w:val="0"/>
      <w:divBdr>
        <w:top w:val="none" w:sz="0" w:space="0" w:color="auto"/>
        <w:left w:val="none" w:sz="0" w:space="0" w:color="auto"/>
        <w:bottom w:val="none" w:sz="0" w:space="0" w:color="auto"/>
        <w:right w:val="none" w:sz="0" w:space="0" w:color="auto"/>
      </w:divBdr>
      <w:divsChild>
        <w:div w:id="94444678">
          <w:marLeft w:val="-720"/>
          <w:marRight w:val="0"/>
          <w:marTop w:val="0"/>
          <w:marBottom w:val="0"/>
          <w:divBdr>
            <w:top w:val="none" w:sz="0" w:space="0" w:color="auto"/>
            <w:left w:val="none" w:sz="0" w:space="0" w:color="auto"/>
            <w:bottom w:val="none" w:sz="0" w:space="0" w:color="auto"/>
            <w:right w:val="none" w:sz="0" w:space="0" w:color="auto"/>
          </w:divBdr>
        </w:div>
      </w:divsChild>
    </w:div>
    <w:div w:id="1620647426">
      <w:bodyDiv w:val="1"/>
      <w:marLeft w:val="0"/>
      <w:marRight w:val="0"/>
      <w:marTop w:val="0"/>
      <w:marBottom w:val="0"/>
      <w:divBdr>
        <w:top w:val="none" w:sz="0" w:space="0" w:color="auto"/>
        <w:left w:val="none" w:sz="0" w:space="0" w:color="auto"/>
        <w:bottom w:val="none" w:sz="0" w:space="0" w:color="auto"/>
        <w:right w:val="none" w:sz="0" w:space="0" w:color="auto"/>
      </w:divBdr>
    </w:div>
    <w:div w:id="1644658403">
      <w:bodyDiv w:val="1"/>
      <w:marLeft w:val="0"/>
      <w:marRight w:val="0"/>
      <w:marTop w:val="0"/>
      <w:marBottom w:val="0"/>
      <w:divBdr>
        <w:top w:val="none" w:sz="0" w:space="0" w:color="auto"/>
        <w:left w:val="none" w:sz="0" w:space="0" w:color="auto"/>
        <w:bottom w:val="none" w:sz="0" w:space="0" w:color="auto"/>
        <w:right w:val="none" w:sz="0" w:space="0" w:color="auto"/>
      </w:divBdr>
      <w:divsChild>
        <w:div w:id="474026204">
          <w:marLeft w:val="-720"/>
          <w:marRight w:val="0"/>
          <w:marTop w:val="0"/>
          <w:marBottom w:val="0"/>
          <w:divBdr>
            <w:top w:val="none" w:sz="0" w:space="0" w:color="auto"/>
            <w:left w:val="none" w:sz="0" w:space="0" w:color="auto"/>
            <w:bottom w:val="none" w:sz="0" w:space="0" w:color="auto"/>
            <w:right w:val="none" w:sz="0" w:space="0" w:color="auto"/>
          </w:divBdr>
        </w:div>
      </w:divsChild>
    </w:div>
    <w:div w:id="1646474790">
      <w:bodyDiv w:val="1"/>
      <w:marLeft w:val="0"/>
      <w:marRight w:val="0"/>
      <w:marTop w:val="0"/>
      <w:marBottom w:val="0"/>
      <w:divBdr>
        <w:top w:val="none" w:sz="0" w:space="0" w:color="auto"/>
        <w:left w:val="none" w:sz="0" w:space="0" w:color="auto"/>
        <w:bottom w:val="none" w:sz="0" w:space="0" w:color="auto"/>
        <w:right w:val="none" w:sz="0" w:space="0" w:color="auto"/>
      </w:divBdr>
      <w:divsChild>
        <w:div w:id="2073193999">
          <w:marLeft w:val="-720"/>
          <w:marRight w:val="0"/>
          <w:marTop w:val="0"/>
          <w:marBottom w:val="0"/>
          <w:divBdr>
            <w:top w:val="none" w:sz="0" w:space="0" w:color="auto"/>
            <w:left w:val="none" w:sz="0" w:space="0" w:color="auto"/>
            <w:bottom w:val="none" w:sz="0" w:space="0" w:color="auto"/>
            <w:right w:val="none" w:sz="0" w:space="0" w:color="auto"/>
          </w:divBdr>
        </w:div>
      </w:divsChild>
    </w:div>
    <w:div w:id="1663853561">
      <w:bodyDiv w:val="1"/>
      <w:marLeft w:val="0"/>
      <w:marRight w:val="0"/>
      <w:marTop w:val="0"/>
      <w:marBottom w:val="0"/>
      <w:divBdr>
        <w:top w:val="none" w:sz="0" w:space="0" w:color="auto"/>
        <w:left w:val="none" w:sz="0" w:space="0" w:color="auto"/>
        <w:bottom w:val="none" w:sz="0" w:space="0" w:color="auto"/>
        <w:right w:val="none" w:sz="0" w:space="0" w:color="auto"/>
      </w:divBdr>
    </w:div>
    <w:div w:id="1669286799">
      <w:bodyDiv w:val="1"/>
      <w:marLeft w:val="0"/>
      <w:marRight w:val="0"/>
      <w:marTop w:val="0"/>
      <w:marBottom w:val="0"/>
      <w:divBdr>
        <w:top w:val="none" w:sz="0" w:space="0" w:color="auto"/>
        <w:left w:val="none" w:sz="0" w:space="0" w:color="auto"/>
        <w:bottom w:val="none" w:sz="0" w:space="0" w:color="auto"/>
        <w:right w:val="none" w:sz="0" w:space="0" w:color="auto"/>
      </w:divBdr>
    </w:div>
    <w:div w:id="1684042374">
      <w:bodyDiv w:val="1"/>
      <w:marLeft w:val="0"/>
      <w:marRight w:val="0"/>
      <w:marTop w:val="0"/>
      <w:marBottom w:val="0"/>
      <w:divBdr>
        <w:top w:val="none" w:sz="0" w:space="0" w:color="auto"/>
        <w:left w:val="none" w:sz="0" w:space="0" w:color="auto"/>
        <w:bottom w:val="none" w:sz="0" w:space="0" w:color="auto"/>
        <w:right w:val="none" w:sz="0" w:space="0" w:color="auto"/>
      </w:divBdr>
    </w:div>
    <w:div w:id="1697776827">
      <w:bodyDiv w:val="1"/>
      <w:marLeft w:val="0"/>
      <w:marRight w:val="0"/>
      <w:marTop w:val="0"/>
      <w:marBottom w:val="0"/>
      <w:divBdr>
        <w:top w:val="none" w:sz="0" w:space="0" w:color="auto"/>
        <w:left w:val="none" w:sz="0" w:space="0" w:color="auto"/>
        <w:bottom w:val="none" w:sz="0" w:space="0" w:color="auto"/>
        <w:right w:val="none" w:sz="0" w:space="0" w:color="auto"/>
      </w:divBdr>
      <w:divsChild>
        <w:div w:id="1575431874">
          <w:marLeft w:val="-720"/>
          <w:marRight w:val="0"/>
          <w:marTop w:val="0"/>
          <w:marBottom w:val="0"/>
          <w:divBdr>
            <w:top w:val="none" w:sz="0" w:space="0" w:color="auto"/>
            <w:left w:val="none" w:sz="0" w:space="0" w:color="auto"/>
            <w:bottom w:val="none" w:sz="0" w:space="0" w:color="auto"/>
            <w:right w:val="none" w:sz="0" w:space="0" w:color="auto"/>
          </w:divBdr>
        </w:div>
      </w:divsChild>
    </w:div>
    <w:div w:id="1702822498">
      <w:bodyDiv w:val="1"/>
      <w:marLeft w:val="0"/>
      <w:marRight w:val="0"/>
      <w:marTop w:val="0"/>
      <w:marBottom w:val="0"/>
      <w:divBdr>
        <w:top w:val="none" w:sz="0" w:space="0" w:color="auto"/>
        <w:left w:val="none" w:sz="0" w:space="0" w:color="auto"/>
        <w:bottom w:val="none" w:sz="0" w:space="0" w:color="auto"/>
        <w:right w:val="none" w:sz="0" w:space="0" w:color="auto"/>
      </w:divBdr>
      <w:divsChild>
        <w:div w:id="1458792932">
          <w:marLeft w:val="-720"/>
          <w:marRight w:val="0"/>
          <w:marTop w:val="0"/>
          <w:marBottom w:val="0"/>
          <w:divBdr>
            <w:top w:val="none" w:sz="0" w:space="0" w:color="auto"/>
            <w:left w:val="none" w:sz="0" w:space="0" w:color="auto"/>
            <w:bottom w:val="none" w:sz="0" w:space="0" w:color="auto"/>
            <w:right w:val="none" w:sz="0" w:space="0" w:color="auto"/>
          </w:divBdr>
        </w:div>
      </w:divsChild>
    </w:div>
    <w:div w:id="1731658193">
      <w:bodyDiv w:val="1"/>
      <w:marLeft w:val="0"/>
      <w:marRight w:val="0"/>
      <w:marTop w:val="0"/>
      <w:marBottom w:val="0"/>
      <w:divBdr>
        <w:top w:val="none" w:sz="0" w:space="0" w:color="auto"/>
        <w:left w:val="none" w:sz="0" w:space="0" w:color="auto"/>
        <w:bottom w:val="none" w:sz="0" w:space="0" w:color="auto"/>
        <w:right w:val="none" w:sz="0" w:space="0" w:color="auto"/>
      </w:divBdr>
    </w:div>
    <w:div w:id="1749620349">
      <w:bodyDiv w:val="1"/>
      <w:marLeft w:val="0"/>
      <w:marRight w:val="0"/>
      <w:marTop w:val="0"/>
      <w:marBottom w:val="0"/>
      <w:divBdr>
        <w:top w:val="none" w:sz="0" w:space="0" w:color="auto"/>
        <w:left w:val="none" w:sz="0" w:space="0" w:color="auto"/>
        <w:bottom w:val="none" w:sz="0" w:space="0" w:color="auto"/>
        <w:right w:val="none" w:sz="0" w:space="0" w:color="auto"/>
      </w:divBdr>
    </w:div>
    <w:div w:id="1762140799">
      <w:bodyDiv w:val="1"/>
      <w:marLeft w:val="0"/>
      <w:marRight w:val="0"/>
      <w:marTop w:val="0"/>
      <w:marBottom w:val="0"/>
      <w:divBdr>
        <w:top w:val="none" w:sz="0" w:space="0" w:color="auto"/>
        <w:left w:val="none" w:sz="0" w:space="0" w:color="auto"/>
        <w:bottom w:val="none" w:sz="0" w:space="0" w:color="auto"/>
        <w:right w:val="none" w:sz="0" w:space="0" w:color="auto"/>
      </w:divBdr>
    </w:div>
    <w:div w:id="1777093339">
      <w:bodyDiv w:val="1"/>
      <w:marLeft w:val="0"/>
      <w:marRight w:val="0"/>
      <w:marTop w:val="0"/>
      <w:marBottom w:val="0"/>
      <w:divBdr>
        <w:top w:val="none" w:sz="0" w:space="0" w:color="auto"/>
        <w:left w:val="none" w:sz="0" w:space="0" w:color="auto"/>
        <w:bottom w:val="none" w:sz="0" w:space="0" w:color="auto"/>
        <w:right w:val="none" w:sz="0" w:space="0" w:color="auto"/>
      </w:divBdr>
      <w:divsChild>
        <w:div w:id="19091714">
          <w:marLeft w:val="-720"/>
          <w:marRight w:val="0"/>
          <w:marTop w:val="0"/>
          <w:marBottom w:val="0"/>
          <w:divBdr>
            <w:top w:val="none" w:sz="0" w:space="0" w:color="auto"/>
            <w:left w:val="none" w:sz="0" w:space="0" w:color="auto"/>
            <w:bottom w:val="none" w:sz="0" w:space="0" w:color="auto"/>
            <w:right w:val="none" w:sz="0" w:space="0" w:color="auto"/>
          </w:divBdr>
        </w:div>
      </w:divsChild>
    </w:div>
    <w:div w:id="1809739994">
      <w:bodyDiv w:val="1"/>
      <w:marLeft w:val="0"/>
      <w:marRight w:val="0"/>
      <w:marTop w:val="0"/>
      <w:marBottom w:val="0"/>
      <w:divBdr>
        <w:top w:val="none" w:sz="0" w:space="0" w:color="auto"/>
        <w:left w:val="none" w:sz="0" w:space="0" w:color="auto"/>
        <w:bottom w:val="none" w:sz="0" w:space="0" w:color="auto"/>
        <w:right w:val="none" w:sz="0" w:space="0" w:color="auto"/>
      </w:divBdr>
    </w:div>
    <w:div w:id="1841969064">
      <w:bodyDiv w:val="1"/>
      <w:marLeft w:val="0"/>
      <w:marRight w:val="0"/>
      <w:marTop w:val="0"/>
      <w:marBottom w:val="0"/>
      <w:divBdr>
        <w:top w:val="none" w:sz="0" w:space="0" w:color="auto"/>
        <w:left w:val="none" w:sz="0" w:space="0" w:color="auto"/>
        <w:bottom w:val="none" w:sz="0" w:space="0" w:color="auto"/>
        <w:right w:val="none" w:sz="0" w:space="0" w:color="auto"/>
      </w:divBdr>
      <w:divsChild>
        <w:div w:id="1907380326">
          <w:marLeft w:val="-720"/>
          <w:marRight w:val="0"/>
          <w:marTop w:val="0"/>
          <w:marBottom w:val="0"/>
          <w:divBdr>
            <w:top w:val="none" w:sz="0" w:space="0" w:color="auto"/>
            <w:left w:val="none" w:sz="0" w:space="0" w:color="auto"/>
            <w:bottom w:val="none" w:sz="0" w:space="0" w:color="auto"/>
            <w:right w:val="none" w:sz="0" w:space="0" w:color="auto"/>
          </w:divBdr>
        </w:div>
      </w:divsChild>
    </w:div>
    <w:div w:id="1842041562">
      <w:bodyDiv w:val="1"/>
      <w:marLeft w:val="0"/>
      <w:marRight w:val="0"/>
      <w:marTop w:val="0"/>
      <w:marBottom w:val="0"/>
      <w:divBdr>
        <w:top w:val="none" w:sz="0" w:space="0" w:color="auto"/>
        <w:left w:val="none" w:sz="0" w:space="0" w:color="auto"/>
        <w:bottom w:val="none" w:sz="0" w:space="0" w:color="auto"/>
        <w:right w:val="none" w:sz="0" w:space="0" w:color="auto"/>
      </w:divBdr>
    </w:div>
    <w:div w:id="1842575606">
      <w:bodyDiv w:val="1"/>
      <w:marLeft w:val="0"/>
      <w:marRight w:val="0"/>
      <w:marTop w:val="0"/>
      <w:marBottom w:val="0"/>
      <w:divBdr>
        <w:top w:val="none" w:sz="0" w:space="0" w:color="auto"/>
        <w:left w:val="none" w:sz="0" w:space="0" w:color="auto"/>
        <w:bottom w:val="none" w:sz="0" w:space="0" w:color="auto"/>
        <w:right w:val="none" w:sz="0" w:space="0" w:color="auto"/>
      </w:divBdr>
      <w:divsChild>
        <w:div w:id="1884368455">
          <w:marLeft w:val="-720"/>
          <w:marRight w:val="0"/>
          <w:marTop w:val="0"/>
          <w:marBottom w:val="0"/>
          <w:divBdr>
            <w:top w:val="none" w:sz="0" w:space="0" w:color="auto"/>
            <w:left w:val="none" w:sz="0" w:space="0" w:color="auto"/>
            <w:bottom w:val="none" w:sz="0" w:space="0" w:color="auto"/>
            <w:right w:val="none" w:sz="0" w:space="0" w:color="auto"/>
          </w:divBdr>
        </w:div>
      </w:divsChild>
    </w:div>
    <w:div w:id="1857647198">
      <w:bodyDiv w:val="1"/>
      <w:marLeft w:val="0"/>
      <w:marRight w:val="0"/>
      <w:marTop w:val="0"/>
      <w:marBottom w:val="0"/>
      <w:divBdr>
        <w:top w:val="none" w:sz="0" w:space="0" w:color="auto"/>
        <w:left w:val="none" w:sz="0" w:space="0" w:color="auto"/>
        <w:bottom w:val="none" w:sz="0" w:space="0" w:color="auto"/>
        <w:right w:val="none" w:sz="0" w:space="0" w:color="auto"/>
      </w:divBdr>
    </w:div>
    <w:div w:id="1877962768">
      <w:bodyDiv w:val="1"/>
      <w:marLeft w:val="0"/>
      <w:marRight w:val="0"/>
      <w:marTop w:val="0"/>
      <w:marBottom w:val="0"/>
      <w:divBdr>
        <w:top w:val="none" w:sz="0" w:space="0" w:color="auto"/>
        <w:left w:val="none" w:sz="0" w:space="0" w:color="auto"/>
        <w:bottom w:val="none" w:sz="0" w:space="0" w:color="auto"/>
        <w:right w:val="none" w:sz="0" w:space="0" w:color="auto"/>
      </w:divBdr>
      <w:divsChild>
        <w:div w:id="556283604">
          <w:marLeft w:val="-720"/>
          <w:marRight w:val="0"/>
          <w:marTop w:val="0"/>
          <w:marBottom w:val="0"/>
          <w:divBdr>
            <w:top w:val="none" w:sz="0" w:space="0" w:color="auto"/>
            <w:left w:val="none" w:sz="0" w:space="0" w:color="auto"/>
            <w:bottom w:val="none" w:sz="0" w:space="0" w:color="auto"/>
            <w:right w:val="none" w:sz="0" w:space="0" w:color="auto"/>
          </w:divBdr>
        </w:div>
      </w:divsChild>
    </w:div>
    <w:div w:id="1916934816">
      <w:bodyDiv w:val="1"/>
      <w:marLeft w:val="0"/>
      <w:marRight w:val="0"/>
      <w:marTop w:val="0"/>
      <w:marBottom w:val="0"/>
      <w:divBdr>
        <w:top w:val="none" w:sz="0" w:space="0" w:color="auto"/>
        <w:left w:val="none" w:sz="0" w:space="0" w:color="auto"/>
        <w:bottom w:val="none" w:sz="0" w:space="0" w:color="auto"/>
        <w:right w:val="none" w:sz="0" w:space="0" w:color="auto"/>
      </w:divBdr>
    </w:div>
    <w:div w:id="1954169411">
      <w:bodyDiv w:val="1"/>
      <w:marLeft w:val="0"/>
      <w:marRight w:val="0"/>
      <w:marTop w:val="0"/>
      <w:marBottom w:val="0"/>
      <w:divBdr>
        <w:top w:val="none" w:sz="0" w:space="0" w:color="auto"/>
        <w:left w:val="none" w:sz="0" w:space="0" w:color="auto"/>
        <w:bottom w:val="none" w:sz="0" w:space="0" w:color="auto"/>
        <w:right w:val="none" w:sz="0" w:space="0" w:color="auto"/>
      </w:divBdr>
    </w:div>
    <w:div w:id="1960138429">
      <w:bodyDiv w:val="1"/>
      <w:marLeft w:val="0"/>
      <w:marRight w:val="0"/>
      <w:marTop w:val="0"/>
      <w:marBottom w:val="0"/>
      <w:divBdr>
        <w:top w:val="none" w:sz="0" w:space="0" w:color="auto"/>
        <w:left w:val="none" w:sz="0" w:space="0" w:color="auto"/>
        <w:bottom w:val="none" w:sz="0" w:space="0" w:color="auto"/>
        <w:right w:val="none" w:sz="0" w:space="0" w:color="auto"/>
      </w:divBdr>
      <w:divsChild>
        <w:div w:id="1272400147">
          <w:marLeft w:val="-720"/>
          <w:marRight w:val="0"/>
          <w:marTop w:val="0"/>
          <w:marBottom w:val="0"/>
          <w:divBdr>
            <w:top w:val="none" w:sz="0" w:space="0" w:color="auto"/>
            <w:left w:val="none" w:sz="0" w:space="0" w:color="auto"/>
            <w:bottom w:val="none" w:sz="0" w:space="0" w:color="auto"/>
            <w:right w:val="none" w:sz="0" w:space="0" w:color="auto"/>
          </w:divBdr>
        </w:div>
      </w:divsChild>
    </w:div>
    <w:div w:id="1964261541">
      <w:bodyDiv w:val="1"/>
      <w:marLeft w:val="0"/>
      <w:marRight w:val="0"/>
      <w:marTop w:val="0"/>
      <w:marBottom w:val="0"/>
      <w:divBdr>
        <w:top w:val="none" w:sz="0" w:space="0" w:color="auto"/>
        <w:left w:val="none" w:sz="0" w:space="0" w:color="auto"/>
        <w:bottom w:val="none" w:sz="0" w:space="0" w:color="auto"/>
        <w:right w:val="none" w:sz="0" w:space="0" w:color="auto"/>
      </w:divBdr>
      <w:divsChild>
        <w:div w:id="1739203026">
          <w:marLeft w:val="-720"/>
          <w:marRight w:val="0"/>
          <w:marTop w:val="0"/>
          <w:marBottom w:val="0"/>
          <w:divBdr>
            <w:top w:val="none" w:sz="0" w:space="0" w:color="auto"/>
            <w:left w:val="none" w:sz="0" w:space="0" w:color="auto"/>
            <w:bottom w:val="none" w:sz="0" w:space="0" w:color="auto"/>
            <w:right w:val="none" w:sz="0" w:space="0" w:color="auto"/>
          </w:divBdr>
        </w:div>
      </w:divsChild>
    </w:div>
    <w:div w:id="1971862646">
      <w:bodyDiv w:val="1"/>
      <w:marLeft w:val="0"/>
      <w:marRight w:val="0"/>
      <w:marTop w:val="0"/>
      <w:marBottom w:val="0"/>
      <w:divBdr>
        <w:top w:val="none" w:sz="0" w:space="0" w:color="auto"/>
        <w:left w:val="none" w:sz="0" w:space="0" w:color="auto"/>
        <w:bottom w:val="none" w:sz="0" w:space="0" w:color="auto"/>
        <w:right w:val="none" w:sz="0" w:space="0" w:color="auto"/>
      </w:divBdr>
      <w:divsChild>
        <w:div w:id="1153136464">
          <w:marLeft w:val="-720"/>
          <w:marRight w:val="0"/>
          <w:marTop w:val="0"/>
          <w:marBottom w:val="0"/>
          <w:divBdr>
            <w:top w:val="none" w:sz="0" w:space="0" w:color="auto"/>
            <w:left w:val="none" w:sz="0" w:space="0" w:color="auto"/>
            <w:bottom w:val="none" w:sz="0" w:space="0" w:color="auto"/>
            <w:right w:val="none" w:sz="0" w:space="0" w:color="auto"/>
          </w:divBdr>
        </w:div>
      </w:divsChild>
    </w:div>
    <w:div w:id="1972246979">
      <w:bodyDiv w:val="1"/>
      <w:marLeft w:val="0"/>
      <w:marRight w:val="0"/>
      <w:marTop w:val="0"/>
      <w:marBottom w:val="0"/>
      <w:divBdr>
        <w:top w:val="none" w:sz="0" w:space="0" w:color="auto"/>
        <w:left w:val="none" w:sz="0" w:space="0" w:color="auto"/>
        <w:bottom w:val="none" w:sz="0" w:space="0" w:color="auto"/>
        <w:right w:val="none" w:sz="0" w:space="0" w:color="auto"/>
      </w:divBdr>
      <w:divsChild>
        <w:div w:id="841630484">
          <w:marLeft w:val="-720"/>
          <w:marRight w:val="0"/>
          <w:marTop w:val="0"/>
          <w:marBottom w:val="0"/>
          <w:divBdr>
            <w:top w:val="none" w:sz="0" w:space="0" w:color="auto"/>
            <w:left w:val="none" w:sz="0" w:space="0" w:color="auto"/>
            <w:bottom w:val="none" w:sz="0" w:space="0" w:color="auto"/>
            <w:right w:val="none" w:sz="0" w:space="0" w:color="auto"/>
          </w:divBdr>
        </w:div>
      </w:divsChild>
    </w:div>
    <w:div w:id="2060664347">
      <w:bodyDiv w:val="1"/>
      <w:marLeft w:val="0"/>
      <w:marRight w:val="0"/>
      <w:marTop w:val="0"/>
      <w:marBottom w:val="0"/>
      <w:divBdr>
        <w:top w:val="none" w:sz="0" w:space="0" w:color="auto"/>
        <w:left w:val="none" w:sz="0" w:space="0" w:color="auto"/>
        <w:bottom w:val="none" w:sz="0" w:space="0" w:color="auto"/>
        <w:right w:val="none" w:sz="0" w:space="0" w:color="auto"/>
      </w:divBdr>
      <w:divsChild>
        <w:div w:id="1384863376">
          <w:marLeft w:val="-720"/>
          <w:marRight w:val="0"/>
          <w:marTop w:val="0"/>
          <w:marBottom w:val="0"/>
          <w:divBdr>
            <w:top w:val="none" w:sz="0" w:space="0" w:color="auto"/>
            <w:left w:val="none" w:sz="0" w:space="0" w:color="auto"/>
            <w:bottom w:val="none" w:sz="0" w:space="0" w:color="auto"/>
            <w:right w:val="none" w:sz="0" w:space="0" w:color="auto"/>
          </w:divBdr>
        </w:div>
      </w:divsChild>
    </w:div>
    <w:div w:id="2072344265">
      <w:bodyDiv w:val="1"/>
      <w:marLeft w:val="0"/>
      <w:marRight w:val="0"/>
      <w:marTop w:val="0"/>
      <w:marBottom w:val="0"/>
      <w:divBdr>
        <w:top w:val="none" w:sz="0" w:space="0" w:color="auto"/>
        <w:left w:val="none" w:sz="0" w:space="0" w:color="auto"/>
        <w:bottom w:val="none" w:sz="0" w:space="0" w:color="auto"/>
        <w:right w:val="none" w:sz="0" w:space="0" w:color="auto"/>
      </w:divBdr>
      <w:divsChild>
        <w:div w:id="1164204101">
          <w:marLeft w:val="-720"/>
          <w:marRight w:val="0"/>
          <w:marTop w:val="0"/>
          <w:marBottom w:val="0"/>
          <w:divBdr>
            <w:top w:val="none" w:sz="0" w:space="0" w:color="auto"/>
            <w:left w:val="none" w:sz="0" w:space="0" w:color="auto"/>
            <w:bottom w:val="none" w:sz="0" w:space="0" w:color="auto"/>
            <w:right w:val="none" w:sz="0" w:space="0" w:color="auto"/>
          </w:divBdr>
        </w:div>
      </w:divsChild>
    </w:div>
    <w:div w:id="2073386537">
      <w:bodyDiv w:val="1"/>
      <w:marLeft w:val="0"/>
      <w:marRight w:val="0"/>
      <w:marTop w:val="0"/>
      <w:marBottom w:val="0"/>
      <w:divBdr>
        <w:top w:val="none" w:sz="0" w:space="0" w:color="auto"/>
        <w:left w:val="none" w:sz="0" w:space="0" w:color="auto"/>
        <w:bottom w:val="none" w:sz="0" w:space="0" w:color="auto"/>
        <w:right w:val="none" w:sz="0" w:space="0" w:color="auto"/>
      </w:divBdr>
    </w:div>
    <w:div w:id="2080786389">
      <w:bodyDiv w:val="1"/>
      <w:marLeft w:val="0"/>
      <w:marRight w:val="0"/>
      <w:marTop w:val="0"/>
      <w:marBottom w:val="0"/>
      <w:divBdr>
        <w:top w:val="none" w:sz="0" w:space="0" w:color="auto"/>
        <w:left w:val="none" w:sz="0" w:space="0" w:color="auto"/>
        <w:bottom w:val="none" w:sz="0" w:space="0" w:color="auto"/>
        <w:right w:val="none" w:sz="0" w:space="0" w:color="auto"/>
      </w:divBdr>
      <w:divsChild>
        <w:div w:id="1095832153">
          <w:marLeft w:val="-720"/>
          <w:marRight w:val="0"/>
          <w:marTop w:val="0"/>
          <w:marBottom w:val="0"/>
          <w:divBdr>
            <w:top w:val="none" w:sz="0" w:space="0" w:color="auto"/>
            <w:left w:val="none" w:sz="0" w:space="0" w:color="auto"/>
            <w:bottom w:val="none" w:sz="0" w:space="0" w:color="auto"/>
            <w:right w:val="none" w:sz="0" w:space="0" w:color="auto"/>
          </w:divBdr>
        </w:div>
      </w:divsChild>
    </w:div>
    <w:div w:id="2105028064">
      <w:bodyDiv w:val="1"/>
      <w:marLeft w:val="0"/>
      <w:marRight w:val="0"/>
      <w:marTop w:val="0"/>
      <w:marBottom w:val="0"/>
      <w:divBdr>
        <w:top w:val="none" w:sz="0" w:space="0" w:color="auto"/>
        <w:left w:val="none" w:sz="0" w:space="0" w:color="auto"/>
        <w:bottom w:val="none" w:sz="0" w:space="0" w:color="auto"/>
        <w:right w:val="none" w:sz="0" w:space="0" w:color="auto"/>
      </w:divBdr>
      <w:divsChild>
        <w:div w:id="585503415">
          <w:marLeft w:val="-720"/>
          <w:marRight w:val="0"/>
          <w:marTop w:val="0"/>
          <w:marBottom w:val="0"/>
          <w:divBdr>
            <w:top w:val="none" w:sz="0" w:space="0" w:color="auto"/>
            <w:left w:val="none" w:sz="0" w:space="0" w:color="auto"/>
            <w:bottom w:val="none" w:sz="0" w:space="0" w:color="auto"/>
            <w:right w:val="none" w:sz="0" w:space="0" w:color="auto"/>
          </w:divBdr>
        </w:div>
      </w:divsChild>
    </w:div>
    <w:div w:id="2128699665">
      <w:bodyDiv w:val="1"/>
      <w:marLeft w:val="0"/>
      <w:marRight w:val="0"/>
      <w:marTop w:val="0"/>
      <w:marBottom w:val="0"/>
      <w:divBdr>
        <w:top w:val="none" w:sz="0" w:space="0" w:color="auto"/>
        <w:left w:val="none" w:sz="0" w:space="0" w:color="auto"/>
        <w:bottom w:val="none" w:sz="0" w:space="0" w:color="auto"/>
        <w:right w:val="none" w:sz="0" w:space="0" w:color="auto"/>
      </w:divBdr>
    </w:div>
    <w:div w:id="2132552493">
      <w:bodyDiv w:val="1"/>
      <w:marLeft w:val="0"/>
      <w:marRight w:val="0"/>
      <w:marTop w:val="0"/>
      <w:marBottom w:val="0"/>
      <w:divBdr>
        <w:top w:val="none" w:sz="0" w:space="0" w:color="auto"/>
        <w:left w:val="none" w:sz="0" w:space="0" w:color="auto"/>
        <w:bottom w:val="none" w:sz="0" w:space="0" w:color="auto"/>
        <w:right w:val="none" w:sz="0" w:space="0" w:color="auto"/>
      </w:divBdr>
      <w:divsChild>
        <w:div w:id="590314818">
          <w:marLeft w:val="-720"/>
          <w:marRight w:val="0"/>
          <w:marTop w:val="0"/>
          <w:marBottom w:val="0"/>
          <w:divBdr>
            <w:top w:val="none" w:sz="0" w:space="0" w:color="auto"/>
            <w:left w:val="none" w:sz="0" w:space="0" w:color="auto"/>
            <w:bottom w:val="none" w:sz="0" w:space="0" w:color="auto"/>
            <w:right w:val="none" w:sz="0" w:space="0" w:color="auto"/>
          </w:divBdr>
        </w:div>
      </w:divsChild>
    </w:div>
    <w:div w:id="2136898662">
      <w:bodyDiv w:val="1"/>
      <w:marLeft w:val="0"/>
      <w:marRight w:val="0"/>
      <w:marTop w:val="0"/>
      <w:marBottom w:val="0"/>
      <w:divBdr>
        <w:top w:val="none" w:sz="0" w:space="0" w:color="auto"/>
        <w:left w:val="none" w:sz="0" w:space="0" w:color="auto"/>
        <w:bottom w:val="none" w:sz="0" w:space="0" w:color="auto"/>
        <w:right w:val="none" w:sz="0" w:space="0" w:color="auto"/>
      </w:divBdr>
      <w:divsChild>
        <w:div w:id="1420983274">
          <w:marLeft w:val="-720"/>
          <w:marRight w:val="0"/>
          <w:marTop w:val="0"/>
          <w:marBottom w:val="0"/>
          <w:divBdr>
            <w:top w:val="none" w:sz="0" w:space="0" w:color="auto"/>
            <w:left w:val="none" w:sz="0" w:space="0" w:color="auto"/>
            <w:bottom w:val="none" w:sz="0" w:space="0" w:color="auto"/>
            <w:right w:val="none" w:sz="0" w:space="0" w:color="auto"/>
          </w:divBdr>
        </w:div>
      </w:divsChild>
    </w:div>
    <w:div w:id="2142795642">
      <w:bodyDiv w:val="1"/>
      <w:marLeft w:val="0"/>
      <w:marRight w:val="0"/>
      <w:marTop w:val="0"/>
      <w:marBottom w:val="0"/>
      <w:divBdr>
        <w:top w:val="none" w:sz="0" w:space="0" w:color="auto"/>
        <w:left w:val="none" w:sz="0" w:space="0" w:color="auto"/>
        <w:bottom w:val="none" w:sz="0" w:space="0" w:color="auto"/>
        <w:right w:val="none" w:sz="0" w:space="0" w:color="auto"/>
      </w:divBdr>
      <w:divsChild>
        <w:div w:id="36441116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4761</Words>
  <Characters>27140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Such,Jack swp8809</dc:creator>
  <cp:keywords/>
  <dc:description/>
  <cp:lastModifiedBy>Such,Jack swp8809</cp:lastModifiedBy>
  <cp:revision>2</cp:revision>
  <dcterms:created xsi:type="dcterms:W3CDTF">2025-05-26T15:03:00Z</dcterms:created>
  <dcterms:modified xsi:type="dcterms:W3CDTF">2025-05-26T15:03:00Z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2025-05-25T20:06:34Z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e6f59fd4-d0cf-48a6-9cb5-5af97cad3ebf</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