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9BD5B" w14:textId="77777777" w:rsidR="00DB7745" w:rsidRDefault="00DB7745" w:rsidP="00F961F1">
      <w:pPr>
        <w:jc w:val="center"/>
        <w:rPr>
          <w:rFonts w:cs="Times New Roman"/>
          <w:b/>
        </w:rPr>
      </w:pPr>
    </w:p>
    <w:p w14:paraId="20D9FD97" w14:textId="77777777" w:rsidR="00DB7745" w:rsidRDefault="00DB7745" w:rsidP="00F961F1">
      <w:pPr>
        <w:jc w:val="center"/>
        <w:rPr>
          <w:rFonts w:cs="Times New Roman"/>
          <w:b/>
        </w:rPr>
      </w:pPr>
    </w:p>
    <w:p w14:paraId="31366634" w14:textId="677223F3" w:rsidR="004771F8" w:rsidRPr="00DB7745" w:rsidRDefault="0052083B" w:rsidP="00F961F1">
      <w:pPr>
        <w:jc w:val="center"/>
        <w:rPr>
          <w:rFonts w:cs="Times New Roman"/>
          <w:b/>
          <w:sz w:val="32"/>
          <w:szCs w:val="28"/>
        </w:rPr>
      </w:pPr>
      <w:r w:rsidRPr="00DB7745">
        <w:rPr>
          <w:rFonts w:cs="Times New Roman"/>
          <w:b/>
          <w:sz w:val="32"/>
          <w:szCs w:val="28"/>
        </w:rPr>
        <w:t>Module: Strategic Management and Sustainability</w:t>
      </w:r>
    </w:p>
    <w:p w14:paraId="0EFBB0DC" w14:textId="50F09094" w:rsidR="0052083B" w:rsidRDefault="0052083B" w:rsidP="00F961F1">
      <w:pPr>
        <w:jc w:val="center"/>
        <w:rPr>
          <w:rFonts w:cs="Times New Roman"/>
          <w:b/>
          <w:sz w:val="32"/>
          <w:szCs w:val="28"/>
        </w:rPr>
      </w:pPr>
      <w:r w:rsidRPr="00DB7745">
        <w:rPr>
          <w:rFonts w:cs="Times New Roman"/>
          <w:b/>
          <w:sz w:val="32"/>
          <w:szCs w:val="28"/>
        </w:rPr>
        <w:t>Module code: LCBB6004</w:t>
      </w:r>
    </w:p>
    <w:p w14:paraId="37E74FF7" w14:textId="3865C7FF" w:rsidR="00763DF5" w:rsidRDefault="0030552A" w:rsidP="00F961F1">
      <w:pPr>
        <w:jc w:val="center"/>
        <w:rPr>
          <w:rFonts w:cs="Times New Roman"/>
          <w:b/>
          <w:sz w:val="32"/>
          <w:szCs w:val="28"/>
        </w:rPr>
      </w:pPr>
      <w:r>
        <w:rPr>
          <w:rFonts w:cs="Times New Roman"/>
          <w:b/>
          <w:sz w:val="32"/>
          <w:szCs w:val="28"/>
        </w:rPr>
        <w:t xml:space="preserve">Student Name: Mustafa Mustafa </w:t>
      </w:r>
    </w:p>
    <w:p w14:paraId="33B65628" w14:textId="32B82001" w:rsidR="0030552A" w:rsidRDefault="0030552A" w:rsidP="00F961F1">
      <w:pPr>
        <w:jc w:val="center"/>
        <w:rPr>
          <w:rFonts w:cs="Times New Roman"/>
          <w:b/>
          <w:sz w:val="32"/>
          <w:szCs w:val="28"/>
        </w:rPr>
      </w:pPr>
      <w:r>
        <w:rPr>
          <w:rFonts w:cs="Times New Roman"/>
          <w:b/>
          <w:sz w:val="32"/>
          <w:szCs w:val="28"/>
        </w:rPr>
        <w:t>Student Number:1920425</w:t>
      </w:r>
    </w:p>
    <w:p w14:paraId="5CB09C14" w14:textId="6D615089" w:rsidR="006F363E" w:rsidRPr="00DB7745" w:rsidRDefault="006F363E" w:rsidP="00F961F1">
      <w:pPr>
        <w:jc w:val="center"/>
        <w:rPr>
          <w:rFonts w:cs="Times New Roman"/>
          <w:b/>
          <w:sz w:val="32"/>
          <w:szCs w:val="28"/>
        </w:rPr>
      </w:pPr>
      <w:r>
        <w:rPr>
          <w:rFonts w:cs="Times New Roman"/>
          <w:b/>
          <w:sz w:val="32"/>
          <w:szCs w:val="28"/>
        </w:rPr>
        <w:t xml:space="preserve">Lecturer: </w:t>
      </w:r>
      <w:proofErr w:type="spellStart"/>
      <w:r w:rsidR="00FD357C">
        <w:rPr>
          <w:rFonts w:cs="Times New Roman"/>
          <w:b/>
          <w:sz w:val="32"/>
          <w:szCs w:val="28"/>
        </w:rPr>
        <w:t>Hosse</w:t>
      </w:r>
      <w:r w:rsidR="00607891">
        <w:rPr>
          <w:rFonts w:cs="Times New Roman"/>
          <w:b/>
          <w:sz w:val="32"/>
          <w:szCs w:val="28"/>
        </w:rPr>
        <w:t>in</w:t>
      </w:r>
      <w:proofErr w:type="spellEnd"/>
      <w:r w:rsidR="00607891">
        <w:rPr>
          <w:rFonts w:cs="Times New Roman"/>
          <w:b/>
          <w:sz w:val="32"/>
          <w:szCs w:val="28"/>
        </w:rPr>
        <w:t xml:space="preserve"> Shokri</w:t>
      </w:r>
    </w:p>
    <w:p w14:paraId="4FD4B3C2" w14:textId="2EDA0941" w:rsidR="00DB7745" w:rsidRPr="00DB7745" w:rsidRDefault="00DB7745" w:rsidP="00F961F1">
      <w:pPr>
        <w:jc w:val="center"/>
        <w:rPr>
          <w:rFonts w:cs="Times New Roman"/>
          <w:b/>
          <w:sz w:val="32"/>
          <w:szCs w:val="28"/>
        </w:rPr>
      </w:pPr>
      <w:r w:rsidRPr="00DB7745">
        <w:rPr>
          <w:rFonts w:cs="Times New Roman"/>
          <w:b/>
          <w:sz w:val="32"/>
          <w:szCs w:val="28"/>
        </w:rPr>
        <w:t>Assessment 1</w:t>
      </w:r>
    </w:p>
    <w:p w14:paraId="68BCA4D6" w14:textId="77777777" w:rsidR="0052083B" w:rsidRPr="00DB7745" w:rsidRDefault="0052083B" w:rsidP="00F961F1">
      <w:pPr>
        <w:jc w:val="center"/>
        <w:rPr>
          <w:rFonts w:cs="Times New Roman"/>
          <w:b/>
          <w:sz w:val="32"/>
          <w:szCs w:val="28"/>
        </w:rPr>
      </w:pPr>
      <w:r w:rsidRPr="00DB7745">
        <w:rPr>
          <w:rFonts w:cs="Times New Roman"/>
          <w:b/>
          <w:sz w:val="32"/>
          <w:szCs w:val="28"/>
        </w:rPr>
        <w:t>Title of the Assignment: Volkswagen’s Strategic Management</w:t>
      </w:r>
    </w:p>
    <w:p w14:paraId="280C996F" w14:textId="77777777" w:rsidR="0052083B" w:rsidRPr="00F961F1" w:rsidRDefault="0052083B" w:rsidP="00F961F1">
      <w:pPr>
        <w:rPr>
          <w:rFonts w:cs="Times New Roman"/>
        </w:rPr>
      </w:pPr>
    </w:p>
    <w:p w14:paraId="37E56E24" w14:textId="77777777" w:rsidR="00BC6A8C" w:rsidRPr="00F961F1" w:rsidRDefault="00BC6A8C" w:rsidP="00F961F1">
      <w:pPr>
        <w:rPr>
          <w:rFonts w:eastAsiaTheme="majorEastAsia" w:cs="Times New Roman"/>
          <w:b/>
          <w:bCs/>
        </w:rPr>
      </w:pPr>
      <w:r w:rsidRPr="00F961F1">
        <w:rPr>
          <w:rFonts w:cs="Times New Roman"/>
        </w:rPr>
        <w:br w:type="page"/>
      </w:r>
    </w:p>
    <w:sdt>
      <w:sdtPr>
        <w:rPr>
          <w:rFonts w:eastAsiaTheme="minorHAnsi" w:cs="Times New Roman"/>
          <w:b w:val="0"/>
          <w:bCs w:val="0"/>
          <w:sz w:val="24"/>
          <w:szCs w:val="22"/>
          <w:lang w:eastAsia="en-US"/>
        </w:rPr>
        <w:id w:val="1217093290"/>
        <w:docPartObj>
          <w:docPartGallery w:val="Table of Contents"/>
          <w:docPartUnique/>
        </w:docPartObj>
      </w:sdtPr>
      <w:sdtEndPr>
        <w:rPr>
          <w:noProof/>
        </w:rPr>
      </w:sdtEndPr>
      <w:sdtContent>
        <w:p w14:paraId="77BF3776" w14:textId="77777777" w:rsidR="006C17F6" w:rsidRPr="00F961F1" w:rsidRDefault="006C17F6" w:rsidP="00F961F1">
          <w:pPr>
            <w:pStyle w:val="TOCHeading"/>
            <w:rPr>
              <w:rFonts w:cs="Times New Roman"/>
              <w:sz w:val="24"/>
              <w:szCs w:val="22"/>
            </w:rPr>
          </w:pPr>
          <w:r w:rsidRPr="00F961F1">
            <w:rPr>
              <w:rFonts w:cs="Times New Roman"/>
              <w:sz w:val="24"/>
              <w:szCs w:val="22"/>
            </w:rPr>
            <w:t>Table of Contents</w:t>
          </w:r>
        </w:p>
        <w:p w14:paraId="7DBFA8A4" w14:textId="77777777" w:rsidR="006C17F6" w:rsidRPr="00F961F1" w:rsidRDefault="006C17F6" w:rsidP="00F961F1">
          <w:pPr>
            <w:pStyle w:val="TOC1"/>
            <w:tabs>
              <w:tab w:val="right" w:leader="dot" w:pos="8630"/>
            </w:tabs>
            <w:rPr>
              <w:rFonts w:cs="Times New Roman"/>
              <w:noProof/>
            </w:rPr>
          </w:pPr>
          <w:r w:rsidRPr="00F961F1">
            <w:rPr>
              <w:rFonts w:cs="Times New Roman"/>
            </w:rPr>
            <w:fldChar w:fldCharType="begin"/>
          </w:r>
          <w:r w:rsidRPr="00F961F1">
            <w:rPr>
              <w:rFonts w:cs="Times New Roman"/>
            </w:rPr>
            <w:instrText xml:space="preserve"> TOC \o "1-3" \h \z \u </w:instrText>
          </w:r>
          <w:r w:rsidRPr="00F961F1">
            <w:rPr>
              <w:rFonts w:cs="Times New Roman"/>
            </w:rPr>
            <w:fldChar w:fldCharType="separate"/>
          </w:r>
          <w:hyperlink w:anchor="_Toc122817144" w:history="1">
            <w:r w:rsidRPr="00F961F1">
              <w:rPr>
                <w:rStyle w:val="Hyperlink"/>
                <w:rFonts w:cs="Times New Roman"/>
                <w:noProof/>
                <w:color w:val="auto"/>
              </w:rPr>
              <w:t>Introduction</w:t>
            </w:r>
            <w:r w:rsidRPr="00F961F1">
              <w:rPr>
                <w:rFonts w:cs="Times New Roman"/>
                <w:noProof/>
                <w:webHidden/>
              </w:rPr>
              <w:tab/>
            </w:r>
            <w:r w:rsidRPr="00F961F1">
              <w:rPr>
                <w:rFonts w:cs="Times New Roman"/>
                <w:noProof/>
                <w:webHidden/>
              </w:rPr>
              <w:fldChar w:fldCharType="begin"/>
            </w:r>
            <w:r w:rsidRPr="00F961F1">
              <w:rPr>
                <w:rFonts w:cs="Times New Roman"/>
                <w:noProof/>
                <w:webHidden/>
              </w:rPr>
              <w:instrText xml:space="preserve"> PAGEREF _Toc122817144 \h </w:instrText>
            </w:r>
            <w:r w:rsidRPr="00F961F1">
              <w:rPr>
                <w:rFonts w:cs="Times New Roman"/>
                <w:noProof/>
                <w:webHidden/>
              </w:rPr>
            </w:r>
            <w:r w:rsidRPr="00F961F1">
              <w:rPr>
                <w:rFonts w:cs="Times New Roman"/>
                <w:noProof/>
                <w:webHidden/>
              </w:rPr>
              <w:fldChar w:fldCharType="separate"/>
            </w:r>
            <w:r w:rsidRPr="00F961F1">
              <w:rPr>
                <w:rFonts w:cs="Times New Roman"/>
                <w:noProof/>
                <w:webHidden/>
              </w:rPr>
              <w:t>3</w:t>
            </w:r>
            <w:r w:rsidRPr="00F961F1">
              <w:rPr>
                <w:rFonts w:cs="Times New Roman"/>
                <w:noProof/>
                <w:webHidden/>
              </w:rPr>
              <w:fldChar w:fldCharType="end"/>
            </w:r>
          </w:hyperlink>
        </w:p>
        <w:p w14:paraId="3CB5A8AB" w14:textId="77777777" w:rsidR="006C17F6" w:rsidRPr="00F961F1" w:rsidRDefault="00607891" w:rsidP="00F961F1">
          <w:pPr>
            <w:pStyle w:val="TOC1"/>
            <w:tabs>
              <w:tab w:val="right" w:leader="dot" w:pos="8630"/>
            </w:tabs>
            <w:rPr>
              <w:rFonts w:cs="Times New Roman"/>
              <w:noProof/>
            </w:rPr>
          </w:pPr>
          <w:hyperlink w:anchor="_Toc122817145" w:history="1">
            <w:r w:rsidR="006C17F6" w:rsidRPr="00F961F1">
              <w:rPr>
                <w:rStyle w:val="Hyperlink"/>
                <w:rFonts w:cs="Times New Roman"/>
                <w:noProof/>
                <w:color w:val="auto"/>
              </w:rPr>
              <w:t>Volkswagen's primary business strategies well over previous five years</w:t>
            </w:r>
            <w:r w:rsidR="006C17F6" w:rsidRPr="00F961F1">
              <w:rPr>
                <w:rFonts w:cs="Times New Roman"/>
                <w:noProof/>
                <w:webHidden/>
              </w:rPr>
              <w:tab/>
            </w:r>
            <w:r w:rsidR="006C17F6" w:rsidRPr="00F961F1">
              <w:rPr>
                <w:rFonts w:cs="Times New Roman"/>
                <w:noProof/>
                <w:webHidden/>
              </w:rPr>
              <w:fldChar w:fldCharType="begin"/>
            </w:r>
            <w:r w:rsidR="006C17F6" w:rsidRPr="00F961F1">
              <w:rPr>
                <w:rFonts w:cs="Times New Roman"/>
                <w:noProof/>
                <w:webHidden/>
              </w:rPr>
              <w:instrText xml:space="preserve"> PAGEREF _Toc122817145 \h </w:instrText>
            </w:r>
            <w:r w:rsidR="006C17F6" w:rsidRPr="00F961F1">
              <w:rPr>
                <w:rFonts w:cs="Times New Roman"/>
                <w:noProof/>
                <w:webHidden/>
              </w:rPr>
            </w:r>
            <w:r w:rsidR="006C17F6" w:rsidRPr="00F961F1">
              <w:rPr>
                <w:rFonts w:cs="Times New Roman"/>
                <w:noProof/>
                <w:webHidden/>
              </w:rPr>
              <w:fldChar w:fldCharType="separate"/>
            </w:r>
            <w:r w:rsidR="006C17F6" w:rsidRPr="00F961F1">
              <w:rPr>
                <w:rFonts w:cs="Times New Roman"/>
                <w:noProof/>
                <w:webHidden/>
              </w:rPr>
              <w:t>4</w:t>
            </w:r>
            <w:r w:rsidR="006C17F6" w:rsidRPr="00F961F1">
              <w:rPr>
                <w:rFonts w:cs="Times New Roman"/>
                <w:noProof/>
                <w:webHidden/>
              </w:rPr>
              <w:fldChar w:fldCharType="end"/>
            </w:r>
          </w:hyperlink>
        </w:p>
        <w:p w14:paraId="20148329" w14:textId="77777777" w:rsidR="006C17F6" w:rsidRPr="00F961F1" w:rsidRDefault="00607891" w:rsidP="00F961F1">
          <w:pPr>
            <w:pStyle w:val="TOC1"/>
            <w:tabs>
              <w:tab w:val="right" w:leader="dot" w:pos="8630"/>
            </w:tabs>
            <w:rPr>
              <w:rFonts w:cs="Times New Roman"/>
              <w:noProof/>
            </w:rPr>
          </w:pPr>
          <w:hyperlink w:anchor="_Toc122817146" w:history="1">
            <w:r w:rsidR="006C17F6" w:rsidRPr="00F961F1">
              <w:rPr>
                <w:rStyle w:val="Hyperlink"/>
                <w:rFonts w:cs="Times New Roman"/>
                <w:noProof/>
                <w:color w:val="auto"/>
              </w:rPr>
              <w:t>Volkswagen's usage of resources and abilities over the preceding five years</w:t>
            </w:r>
            <w:r w:rsidR="006C17F6" w:rsidRPr="00F961F1">
              <w:rPr>
                <w:rFonts w:cs="Times New Roman"/>
                <w:noProof/>
                <w:webHidden/>
              </w:rPr>
              <w:tab/>
            </w:r>
            <w:r w:rsidR="006C17F6" w:rsidRPr="00F961F1">
              <w:rPr>
                <w:rFonts w:cs="Times New Roman"/>
                <w:noProof/>
                <w:webHidden/>
              </w:rPr>
              <w:fldChar w:fldCharType="begin"/>
            </w:r>
            <w:r w:rsidR="006C17F6" w:rsidRPr="00F961F1">
              <w:rPr>
                <w:rFonts w:cs="Times New Roman"/>
                <w:noProof/>
                <w:webHidden/>
              </w:rPr>
              <w:instrText xml:space="preserve"> PAGEREF _Toc122817146 \h </w:instrText>
            </w:r>
            <w:r w:rsidR="006C17F6" w:rsidRPr="00F961F1">
              <w:rPr>
                <w:rFonts w:cs="Times New Roman"/>
                <w:noProof/>
                <w:webHidden/>
              </w:rPr>
            </w:r>
            <w:r w:rsidR="006C17F6" w:rsidRPr="00F961F1">
              <w:rPr>
                <w:rFonts w:cs="Times New Roman"/>
                <w:noProof/>
                <w:webHidden/>
              </w:rPr>
              <w:fldChar w:fldCharType="separate"/>
            </w:r>
            <w:r w:rsidR="006C17F6" w:rsidRPr="00F961F1">
              <w:rPr>
                <w:rFonts w:cs="Times New Roman"/>
                <w:noProof/>
                <w:webHidden/>
              </w:rPr>
              <w:t>8</w:t>
            </w:r>
            <w:r w:rsidR="006C17F6" w:rsidRPr="00F961F1">
              <w:rPr>
                <w:rFonts w:cs="Times New Roman"/>
                <w:noProof/>
                <w:webHidden/>
              </w:rPr>
              <w:fldChar w:fldCharType="end"/>
            </w:r>
          </w:hyperlink>
        </w:p>
        <w:p w14:paraId="4DF889F8" w14:textId="77777777" w:rsidR="006C17F6" w:rsidRPr="00F961F1" w:rsidRDefault="00607891" w:rsidP="00F961F1">
          <w:pPr>
            <w:pStyle w:val="TOC1"/>
            <w:tabs>
              <w:tab w:val="right" w:leader="dot" w:pos="8630"/>
            </w:tabs>
            <w:rPr>
              <w:rFonts w:cs="Times New Roman"/>
              <w:noProof/>
            </w:rPr>
          </w:pPr>
          <w:hyperlink w:anchor="_Toc122817147" w:history="1">
            <w:r w:rsidR="006C17F6" w:rsidRPr="00F961F1">
              <w:rPr>
                <w:rStyle w:val="Hyperlink"/>
                <w:rFonts w:cs="Times New Roman"/>
                <w:noProof/>
                <w:color w:val="auto"/>
              </w:rPr>
              <w:t>Volkswagen's efforts to boost its competitiveness while both protecting the environment and maintaining sustainability</w:t>
            </w:r>
            <w:r w:rsidR="006C17F6" w:rsidRPr="00F961F1">
              <w:rPr>
                <w:rFonts w:cs="Times New Roman"/>
                <w:noProof/>
                <w:webHidden/>
              </w:rPr>
              <w:tab/>
            </w:r>
            <w:r w:rsidR="006C17F6" w:rsidRPr="00F961F1">
              <w:rPr>
                <w:rFonts w:cs="Times New Roman"/>
                <w:noProof/>
                <w:webHidden/>
              </w:rPr>
              <w:fldChar w:fldCharType="begin"/>
            </w:r>
            <w:r w:rsidR="006C17F6" w:rsidRPr="00F961F1">
              <w:rPr>
                <w:rFonts w:cs="Times New Roman"/>
                <w:noProof/>
                <w:webHidden/>
              </w:rPr>
              <w:instrText xml:space="preserve"> PAGEREF _Toc122817147 \h </w:instrText>
            </w:r>
            <w:r w:rsidR="006C17F6" w:rsidRPr="00F961F1">
              <w:rPr>
                <w:rFonts w:cs="Times New Roman"/>
                <w:noProof/>
                <w:webHidden/>
              </w:rPr>
            </w:r>
            <w:r w:rsidR="006C17F6" w:rsidRPr="00F961F1">
              <w:rPr>
                <w:rFonts w:cs="Times New Roman"/>
                <w:noProof/>
                <w:webHidden/>
              </w:rPr>
              <w:fldChar w:fldCharType="separate"/>
            </w:r>
            <w:r w:rsidR="006C17F6" w:rsidRPr="00F961F1">
              <w:rPr>
                <w:rFonts w:cs="Times New Roman"/>
                <w:noProof/>
                <w:webHidden/>
              </w:rPr>
              <w:t>10</w:t>
            </w:r>
            <w:r w:rsidR="006C17F6" w:rsidRPr="00F961F1">
              <w:rPr>
                <w:rFonts w:cs="Times New Roman"/>
                <w:noProof/>
                <w:webHidden/>
              </w:rPr>
              <w:fldChar w:fldCharType="end"/>
            </w:r>
          </w:hyperlink>
        </w:p>
        <w:p w14:paraId="52D1D346" w14:textId="77777777" w:rsidR="006C17F6" w:rsidRPr="00F961F1" w:rsidRDefault="00607891" w:rsidP="00F961F1">
          <w:pPr>
            <w:pStyle w:val="TOC1"/>
            <w:tabs>
              <w:tab w:val="right" w:leader="dot" w:pos="8630"/>
            </w:tabs>
            <w:rPr>
              <w:rFonts w:cs="Times New Roman"/>
              <w:noProof/>
            </w:rPr>
          </w:pPr>
          <w:hyperlink w:anchor="_Toc122817148" w:history="1">
            <w:r w:rsidR="006C17F6" w:rsidRPr="00F961F1">
              <w:rPr>
                <w:rStyle w:val="Hyperlink"/>
                <w:rFonts w:cs="Times New Roman"/>
                <w:noProof/>
                <w:color w:val="auto"/>
              </w:rPr>
              <w:t>Volkswagen's potential to gain a competitive edge through the sustainability measures.</w:t>
            </w:r>
            <w:r w:rsidR="006C17F6" w:rsidRPr="00F961F1">
              <w:rPr>
                <w:rFonts w:cs="Times New Roman"/>
                <w:noProof/>
                <w:webHidden/>
              </w:rPr>
              <w:tab/>
            </w:r>
            <w:r w:rsidR="006C17F6" w:rsidRPr="00F961F1">
              <w:rPr>
                <w:rFonts w:cs="Times New Roman"/>
                <w:noProof/>
                <w:webHidden/>
              </w:rPr>
              <w:fldChar w:fldCharType="begin"/>
            </w:r>
            <w:r w:rsidR="006C17F6" w:rsidRPr="00F961F1">
              <w:rPr>
                <w:rFonts w:cs="Times New Roman"/>
                <w:noProof/>
                <w:webHidden/>
              </w:rPr>
              <w:instrText xml:space="preserve"> PAGEREF _Toc122817148 \h </w:instrText>
            </w:r>
            <w:r w:rsidR="006C17F6" w:rsidRPr="00F961F1">
              <w:rPr>
                <w:rFonts w:cs="Times New Roman"/>
                <w:noProof/>
                <w:webHidden/>
              </w:rPr>
            </w:r>
            <w:r w:rsidR="006C17F6" w:rsidRPr="00F961F1">
              <w:rPr>
                <w:rFonts w:cs="Times New Roman"/>
                <w:noProof/>
                <w:webHidden/>
              </w:rPr>
              <w:fldChar w:fldCharType="separate"/>
            </w:r>
            <w:r w:rsidR="006C17F6" w:rsidRPr="00F961F1">
              <w:rPr>
                <w:rFonts w:cs="Times New Roman"/>
                <w:noProof/>
                <w:webHidden/>
              </w:rPr>
              <w:t>13</w:t>
            </w:r>
            <w:r w:rsidR="006C17F6" w:rsidRPr="00F961F1">
              <w:rPr>
                <w:rFonts w:cs="Times New Roman"/>
                <w:noProof/>
                <w:webHidden/>
              </w:rPr>
              <w:fldChar w:fldCharType="end"/>
            </w:r>
          </w:hyperlink>
        </w:p>
        <w:p w14:paraId="56A2F8A6" w14:textId="77777777" w:rsidR="006C17F6" w:rsidRPr="00F961F1" w:rsidRDefault="00607891" w:rsidP="00F961F1">
          <w:pPr>
            <w:pStyle w:val="TOC1"/>
            <w:tabs>
              <w:tab w:val="right" w:leader="dot" w:pos="8630"/>
            </w:tabs>
            <w:rPr>
              <w:rFonts w:cs="Times New Roman"/>
              <w:noProof/>
            </w:rPr>
          </w:pPr>
          <w:hyperlink w:anchor="_Toc122817149" w:history="1">
            <w:r w:rsidR="006C17F6" w:rsidRPr="00F961F1">
              <w:rPr>
                <w:rStyle w:val="Hyperlink"/>
                <w:rFonts w:cs="Times New Roman"/>
                <w:noProof/>
                <w:color w:val="auto"/>
              </w:rPr>
              <w:t>Suggestions</w:t>
            </w:r>
            <w:r w:rsidR="006C17F6" w:rsidRPr="00F961F1">
              <w:rPr>
                <w:rFonts w:cs="Times New Roman"/>
                <w:noProof/>
                <w:webHidden/>
              </w:rPr>
              <w:tab/>
            </w:r>
            <w:r w:rsidR="006C17F6" w:rsidRPr="00F961F1">
              <w:rPr>
                <w:rFonts w:cs="Times New Roman"/>
                <w:noProof/>
                <w:webHidden/>
              </w:rPr>
              <w:fldChar w:fldCharType="begin"/>
            </w:r>
            <w:r w:rsidR="006C17F6" w:rsidRPr="00F961F1">
              <w:rPr>
                <w:rFonts w:cs="Times New Roman"/>
                <w:noProof/>
                <w:webHidden/>
              </w:rPr>
              <w:instrText xml:space="preserve"> PAGEREF _Toc122817149 \h </w:instrText>
            </w:r>
            <w:r w:rsidR="006C17F6" w:rsidRPr="00F961F1">
              <w:rPr>
                <w:rFonts w:cs="Times New Roman"/>
                <w:noProof/>
                <w:webHidden/>
              </w:rPr>
            </w:r>
            <w:r w:rsidR="006C17F6" w:rsidRPr="00F961F1">
              <w:rPr>
                <w:rFonts w:cs="Times New Roman"/>
                <w:noProof/>
                <w:webHidden/>
              </w:rPr>
              <w:fldChar w:fldCharType="separate"/>
            </w:r>
            <w:r w:rsidR="006C17F6" w:rsidRPr="00F961F1">
              <w:rPr>
                <w:rFonts w:cs="Times New Roman"/>
                <w:noProof/>
                <w:webHidden/>
              </w:rPr>
              <w:t>15</w:t>
            </w:r>
            <w:r w:rsidR="006C17F6" w:rsidRPr="00F961F1">
              <w:rPr>
                <w:rFonts w:cs="Times New Roman"/>
                <w:noProof/>
                <w:webHidden/>
              </w:rPr>
              <w:fldChar w:fldCharType="end"/>
            </w:r>
          </w:hyperlink>
        </w:p>
        <w:p w14:paraId="4529D870" w14:textId="77777777" w:rsidR="006C17F6" w:rsidRPr="00F961F1" w:rsidRDefault="00607891" w:rsidP="00F961F1">
          <w:pPr>
            <w:pStyle w:val="TOC1"/>
            <w:tabs>
              <w:tab w:val="right" w:leader="dot" w:pos="8630"/>
            </w:tabs>
            <w:rPr>
              <w:rFonts w:cs="Times New Roman"/>
              <w:noProof/>
            </w:rPr>
          </w:pPr>
          <w:hyperlink w:anchor="_Toc122817150" w:history="1">
            <w:r w:rsidR="006C17F6" w:rsidRPr="00F961F1">
              <w:rPr>
                <w:rStyle w:val="Hyperlink"/>
                <w:rFonts w:cs="Times New Roman"/>
                <w:noProof/>
                <w:color w:val="auto"/>
              </w:rPr>
              <w:t>Conclusion</w:t>
            </w:r>
            <w:r w:rsidR="006C17F6" w:rsidRPr="00F961F1">
              <w:rPr>
                <w:rFonts w:cs="Times New Roman"/>
                <w:noProof/>
                <w:webHidden/>
              </w:rPr>
              <w:tab/>
            </w:r>
            <w:r w:rsidR="006C17F6" w:rsidRPr="00F961F1">
              <w:rPr>
                <w:rFonts w:cs="Times New Roman"/>
                <w:noProof/>
                <w:webHidden/>
              </w:rPr>
              <w:fldChar w:fldCharType="begin"/>
            </w:r>
            <w:r w:rsidR="006C17F6" w:rsidRPr="00F961F1">
              <w:rPr>
                <w:rFonts w:cs="Times New Roman"/>
                <w:noProof/>
                <w:webHidden/>
              </w:rPr>
              <w:instrText xml:space="preserve"> PAGEREF _Toc122817150 \h </w:instrText>
            </w:r>
            <w:r w:rsidR="006C17F6" w:rsidRPr="00F961F1">
              <w:rPr>
                <w:rFonts w:cs="Times New Roman"/>
                <w:noProof/>
                <w:webHidden/>
              </w:rPr>
            </w:r>
            <w:r w:rsidR="006C17F6" w:rsidRPr="00F961F1">
              <w:rPr>
                <w:rFonts w:cs="Times New Roman"/>
                <w:noProof/>
                <w:webHidden/>
              </w:rPr>
              <w:fldChar w:fldCharType="separate"/>
            </w:r>
            <w:r w:rsidR="006C17F6" w:rsidRPr="00F961F1">
              <w:rPr>
                <w:rFonts w:cs="Times New Roman"/>
                <w:noProof/>
                <w:webHidden/>
              </w:rPr>
              <w:t>16</w:t>
            </w:r>
            <w:r w:rsidR="006C17F6" w:rsidRPr="00F961F1">
              <w:rPr>
                <w:rFonts w:cs="Times New Roman"/>
                <w:noProof/>
                <w:webHidden/>
              </w:rPr>
              <w:fldChar w:fldCharType="end"/>
            </w:r>
          </w:hyperlink>
        </w:p>
        <w:p w14:paraId="71611C3F" w14:textId="77777777" w:rsidR="006C17F6" w:rsidRPr="00F961F1" w:rsidRDefault="00607891" w:rsidP="00F961F1">
          <w:pPr>
            <w:pStyle w:val="TOC1"/>
            <w:tabs>
              <w:tab w:val="right" w:leader="dot" w:pos="8630"/>
            </w:tabs>
            <w:rPr>
              <w:rFonts w:cs="Times New Roman"/>
              <w:noProof/>
            </w:rPr>
          </w:pPr>
          <w:hyperlink w:anchor="_Toc122817151" w:history="1">
            <w:r w:rsidR="006C17F6" w:rsidRPr="00F961F1">
              <w:rPr>
                <w:rStyle w:val="Hyperlink"/>
                <w:rFonts w:cs="Times New Roman"/>
                <w:noProof/>
                <w:color w:val="auto"/>
              </w:rPr>
              <w:t>References</w:t>
            </w:r>
            <w:r w:rsidR="006C17F6" w:rsidRPr="00F961F1">
              <w:rPr>
                <w:rFonts w:cs="Times New Roman"/>
                <w:noProof/>
                <w:webHidden/>
              </w:rPr>
              <w:tab/>
            </w:r>
            <w:r w:rsidR="006C17F6" w:rsidRPr="00F961F1">
              <w:rPr>
                <w:rFonts w:cs="Times New Roman"/>
                <w:noProof/>
                <w:webHidden/>
              </w:rPr>
              <w:fldChar w:fldCharType="begin"/>
            </w:r>
            <w:r w:rsidR="006C17F6" w:rsidRPr="00F961F1">
              <w:rPr>
                <w:rFonts w:cs="Times New Roman"/>
                <w:noProof/>
                <w:webHidden/>
              </w:rPr>
              <w:instrText xml:space="preserve"> PAGEREF _Toc122817151 \h </w:instrText>
            </w:r>
            <w:r w:rsidR="006C17F6" w:rsidRPr="00F961F1">
              <w:rPr>
                <w:rFonts w:cs="Times New Roman"/>
                <w:noProof/>
                <w:webHidden/>
              </w:rPr>
            </w:r>
            <w:r w:rsidR="006C17F6" w:rsidRPr="00F961F1">
              <w:rPr>
                <w:rFonts w:cs="Times New Roman"/>
                <w:noProof/>
                <w:webHidden/>
              </w:rPr>
              <w:fldChar w:fldCharType="separate"/>
            </w:r>
            <w:r w:rsidR="006C17F6" w:rsidRPr="00F961F1">
              <w:rPr>
                <w:rFonts w:cs="Times New Roman"/>
                <w:noProof/>
                <w:webHidden/>
              </w:rPr>
              <w:t>17</w:t>
            </w:r>
            <w:r w:rsidR="006C17F6" w:rsidRPr="00F961F1">
              <w:rPr>
                <w:rFonts w:cs="Times New Roman"/>
                <w:noProof/>
                <w:webHidden/>
              </w:rPr>
              <w:fldChar w:fldCharType="end"/>
            </w:r>
          </w:hyperlink>
        </w:p>
        <w:p w14:paraId="35859BBE" w14:textId="77777777" w:rsidR="006C17F6" w:rsidRPr="00F961F1" w:rsidRDefault="006C17F6" w:rsidP="00F961F1">
          <w:pPr>
            <w:rPr>
              <w:rFonts w:cs="Times New Roman"/>
            </w:rPr>
          </w:pPr>
          <w:r w:rsidRPr="00F961F1">
            <w:rPr>
              <w:rFonts w:cs="Times New Roman"/>
              <w:b/>
              <w:bCs/>
              <w:noProof/>
            </w:rPr>
            <w:fldChar w:fldCharType="end"/>
          </w:r>
        </w:p>
      </w:sdtContent>
    </w:sdt>
    <w:p w14:paraId="61B48F6E" w14:textId="77777777" w:rsidR="0052083B" w:rsidRPr="00F961F1" w:rsidRDefault="0052083B" w:rsidP="00F961F1">
      <w:pPr>
        <w:rPr>
          <w:rFonts w:eastAsiaTheme="majorEastAsia" w:cs="Times New Roman"/>
          <w:b/>
          <w:bCs/>
        </w:rPr>
      </w:pPr>
      <w:r w:rsidRPr="00F961F1">
        <w:rPr>
          <w:rFonts w:cs="Times New Roman"/>
        </w:rPr>
        <w:br w:type="page"/>
      </w:r>
    </w:p>
    <w:p w14:paraId="66EF4CC5" w14:textId="77777777" w:rsidR="00266E26" w:rsidRPr="00F961F1" w:rsidRDefault="004771F8" w:rsidP="00F961F1">
      <w:pPr>
        <w:pStyle w:val="Heading1"/>
        <w:rPr>
          <w:rFonts w:cs="Times New Roman"/>
          <w:sz w:val="24"/>
          <w:szCs w:val="22"/>
        </w:rPr>
      </w:pPr>
      <w:bookmarkStart w:id="0" w:name="_Toc122817144"/>
      <w:r w:rsidRPr="00F961F1">
        <w:rPr>
          <w:rFonts w:cs="Times New Roman"/>
          <w:sz w:val="24"/>
          <w:szCs w:val="22"/>
        </w:rPr>
        <w:lastRenderedPageBreak/>
        <w:t>Introduction</w:t>
      </w:r>
      <w:bookmarkEnd w:id="0"/>
      <w:r w:rsidRPr="00F961F1">
        <w:rPr>
          <w:rFonts w:cs="Times New Roman"/>
          <w:sz w:val="24"/>
          <w:szCs w:val="22"/>
        </w:rPr>
        <w:t xml:space="preserve"> </w:t>
      </w:r>
    </w:p>
    <w:p w14:paraId="05610B4B" w14:textId="77777777" w:rsidR="00BA1FB5" w:rsidRPr="00F961F1" w:rsidRDefault="00BA1FB5" w:rsidP="00F961F1">
      <w:pPr>
        <w:rPr>
          <w:rFonts w:cs="Times New Roman"/>
        </w:rPr>
      </w:pPr>
      <w:r w:rsidRPr="00F961F1">
        <w:rPr>
          <w:rFonts w:cs="Times New Roman"/>
        </w:rPr>
        <w:t>To achieve its goals and objectives, a company must engage in strategic management, which involves continuous planning, surveillance, analysis, and evaluation of all relevant factors. Due to the ever-shifting nature of business settings, companies will need to regularly evaluate the efficacy of their existing approaches to performance</w:t>
      </w:r>
      <w:r w:rsidR="004A3F71" w:rsidRPr="00F961F1">
        <w:rPr>
          <w:rFonts w:cs="Times New Roman"/>
        </w:rPr>
        <w:t xml:space="preserve"> (</w:t>
      </w:r>
      <w:proofErr w:type="spellStart"/>
      <w:r w:rsidR="004A3F71" w:rsidRPr="00F961F1">
        <w:rPr>
          <w:rFonts w:cs="Times New Roman"/>
        </w:rPr>
        <w:t>Drobyazko</w:t>
      </w:r>
      <w:proofErr w:type="spellEnd"/>
      <w:r w:rsidR="004A3F71" w:rsidRPr="00F961F1">
        <w:rPr>
          <w:rFonts w:cs="Times New Roman"/>
        </w:rPr>
        <w:t>, et al. 2019)</w:t>
      </w:r>
      <w:r w:rsidRPr="00F961F1">
        <w:rPr>
          <w:rFonts w:cs="Times New Roman"/>
        </w:rPr>
        <w:t>. Sustainable development prioritizes present-day gratification without compromising the standard of living for succeeding generations.</w:t>
      </w:r>
    </w:p>
    <w:p w14:paraId="76FAFB08" w14:textId="77777777" w:rsidR="00BC6A8C" w:rsidRPr="00F961F1" w:rsidRDefault="00086F80" w:rsidP="00F961F1">
      <w:pPr>
        <w:rPr>
          <w:rFonts w:cs="Times New Roman"/>
        </w:rPr>
      </w:pPr>
      <w:r w:rsidRPr="00F961F1">
        <w:rPr>
          <w:rFonts w:cs="Times New Roman"/>
        </w:rPr>
        <w:t>Volkswagen Group is a worldwide automobile manufacturing corporation with its headquarters in Lower Saxony, Wolfsburg, Germany</w:t>
      </w:r>
      <w:r w:rsidR="003C10BA" w:rsidRPr="00F961F1">
        <w:rPr>
          <w:rFonts w:cs="Times New Roman"/>
        </w:rPr>
        <w:t xml:space="preserve"> (Volkswagen Group homepage, 2022)</w:t>
      </w:r>
      <w:r w:rsidRPr="00F961F1">
        <w:rPr>
          <w:rFonts w:cs="Times New Roman"/>
        </w:rPr>
        <w:t xml:space="preserve">. Also, Volkswagen Group is a subsidiary of Volkswagen AG. </w:t>
      </w:r>
      <w:r w:rsidR="00E549B8" w:rsidRPr="00F961F1">
        <w:rPr>
          <w:rFonts w:cs="Times New Roman"/>
        </w:rPr>
        <w:t xml:space="preserve">Further, it is the world’s largest second leading automaker just behind Toyota. </w:t>
      </w:r>
      <w:r w:rsidRPr="00F961F1">
        <w:rPr>
          <w:rFonts w:cs="Times New Roman"/>
        </w:rPr>
        <w:t>Volkswagen's annual manufacturing capacity is 8.09 million cars, and the company also provides a broad range of cars. As per projections made for the year 2020, Volkswagen will have the highest market share of any automaker worldwide</w:t>
      </w:r>
      <w:r w:rsidR="00C37C1B" w:rsidRPr="00F961F1">
        <w:rPr>
          <w:rFonts w:cs="Times New Roman"/>
        </w:rPr>
        <w:t xml:space="preserve"> (</w:t>
      </w:r>
      <w:proofErr w:type="spellStart"/>
      <w:r w:rsidR="00C37C1B" w:rsidRPr="00F961F1">
        <w:rPr>
          <w:rFonts w:cs="Times New Roman"/>
        </w:rPr>
        <w:t>Turna</w:t>
      </w:r>
      <w:proofErr w:type="spellEnd"/>
      <w:r w:rsidR="00C37C1B" w:rsidRPr="00F961F1">
        <w:rPr>
          <w:rFonts w:cs="Times New Roman"/>
        </w:rPr>
        <w:t>, 2022)</w:t>
      </w:r>
      <w:r w:rsidRPr="00F961F1">
        <w:rPr>
          <w:rFonts w:cs="Times New Roman"/>
        </w:rPr>
        <w:t>. This company manufactures a wide variety of vehicles, including the caddy, transporter, caddy maxi, and new crafter, each of which has its own cylinder heads, unique body, and steering gears</w:t>
      </w:r>
      <w:r w:rsidR="004E6745" w:rsidRPr="00F961F1">
        <w:rPr>
          <w:rFonts w:cs="Times New Roman"/>
        </w:rPr>
        <w:t xml:space="preserve"> (Jacobs and Singhal, 2020)</w:t>
      </w:r>
      <w:r w:rsidRPr="00F961F1">
        <w:rPr>
          <w:rFonts w:cs="Times New Roman"/>
        </w:rPr>
        <w:t xml:space="preserve">. Financial documents reveal that the company made $254.6 billion in revenue </w:t>
      </w:r>
      <w:r w:rsidR="004E42BC">
        <w:rPr>
          <w:rFonts w:cs="Times New Roman"/>
        </w:rPr>
        <w:t>in</w:t>
      </w:r>
      <w:r w:rsidRPr="00F961F1">
        <w:rPr>
          <w:rFonts w:cs="Times New Roman"/>
        </w:rPr>
        <w:t xml:space="preserve"> 2020</w:t>
      </w:r>
      <w:r w:rsidR="00C37C1B" w:rsidRPr="00F961F1">
        <w:rPr>
          <w:rFonts w:cs="Times New Roman"/>
        </w:rPr>
        <w:t xml:space="preserve"> (Feng, Zhang, and Liu, 2020)</w:t>
      </w:r>
      <w:r w:rsidRPr="00F961F1">
        <w:rPr>
          <w:rFonts w:cs="Times New Roman"/>
        </w:rPr>
        <w:t xml:space="preserve">. The company had </w:t>
      </w:r>
      <w:r w:rsidR="004E42BC">
        <w:rPr>
          <w:rFonts w:cs="Times New Roman"/>
        </w:rPr>
        <w:t xml:space="preserve">a </w:t>
      </w:r>
      <w:r w:rsidRPr="00F961F1">
        <w:rPr>
          <w:rFonts w:cs="Times New Roman"/>
        </w:rPr>
        <w:t>revenue of $9.52 billion last year</w:t>
      </w:r>
      <w:r w:rsidR="003C10BA" w:rsidRPr="00F961F1">
        <w:rPr>
          <w:rFonts w:cs="Times New Roman"/>
        </w:rPr>
        <w:t xml:space="preserve"> (Volkswagen Annual Report 2021, 2021)</w:t>
      </w:r>
      <w:r w:rsidRPr="00F961F1">
        <w:rPr>
          <w:rFonts w:cs="Times New Roman"/>
        </w:rPr>
        <w:t>. In light of having a massive staff (6, 62,575) spread across many divisions, the company has the ability to provide its clients with consistently high-quality goods.</w:t>
      </w:r>
      <w:r w:rsidR="00BC6A8C" w:rsidRPr="00F961F1">
        <w:rPr>
          <w:rFonts w:cs="Times New Roman"/>
        </w:rPr>
        <w:br w:type="page"/>
      </w:r>
    </w:p>
    <w:p w14:paraId="157D6A5B" w14:textId="77777777" w:rsidR="000142AA" w:rsidRPr="00F961F1" w:rsidRDefault="000142AA" w:rsidP="00F961F1">
      <w:pPr>
        <w:pStyle w:val="Heading1"/>
        <w:rPr>
          <w:rFonts w:cs="Times New Roman"/>
          <w:sz w:val="24"/>
          <w:szCs w:val="22"/>
        </w:rPr>
      </w:pPr>
      <w:bookmarkStart w:id="1" w:name="_Toc122817145"/>
      <w:r w:rsidRPr="00F961F1">
        <w:rPr>
          <w:rFonts w:cs="Times New Roman"/>
          <w:sz w:val="24"/>
          <w:szCs w:val="22"/>
        </w:rPr>
        <w:lastRenderedPageBreak/>
        <w:t xml:space="preserve">Volkswagen's primary business strategies well over </w:t>
      </w:r>
      <w:r w:rsidR="004E42BC">
        <w:rPr>
          <w:rFonts w:cs="Times New Roman"/>
          <w:sz w:val="24"/>
          <w:szCs w:val="22"/>
        </w:rPr>
        <w:t xml:space="preserve">the </w:t>
      </w:r>
      <w:r w:rsidRPr="00F961F1">
        <w:rPr>
          <w:rFonts w:cs="Times New Roman"/>
          <w:sz w:val="24"/>
          <w:szCs w:val="22"/>
        </w:rPr>
        <w:t>previous five years</w:t>
      </w:r>
      <w:bookmarkEnd w:id="1"/>
    </w:p>
    <w:p w14:paraId="0765CFB2" w14:textId="77777777" w:rsidR="000142AA" w:rsidRPr="00F961F1" w:rsidRDefault="000142AA" w:rsidP="00F961F1">
      <w:pPr>
        <w:rPr>
          <w:rFonts w:cs="Times New Roman"/>
        </w:rPr>
      </w:pPr>
      <w:r w:rsidRPr="00F961F1">
        <w:rPr>
          <w:rFonts w:cs="Times New Roman"/>
        </w:rPr>
        <w:t>There is a wide variety of market conditions for the automotive industry's many competitors. Volkswagen is benefiting from good fortune right now. Some of the nations in which the firm has a strong reputation include B</w:t>
      </w:r>
      <w:r w:rsidR="00FF3E97" w:rsidRPr="00F961F1">
        <w:rPr>
          <w:rFonts w:cs="Times New Roman"/>
        </w:rPr>
        <w:t>razil, China, and India. COVID-</w:t>
      </w:r>
      <w:r w:rsidRPr="00F961F1">
        <w:rPr>
          <w:rFonts w:cs="Times New Roman"/>
        </w:rPr>
        <w:t>19 has had trouble delivering 2020's expected sales increase</w:t>
      </w:r>
      <w:r w:rsidR="0098446E" w:rsidRPr="00F961F1">
        <w:rPr>
          <w:rFonts w:cs="Times New Roman"/>
        </w:rPr>
        <w:t xml:space="preserve"> (Tidwell, 2021)</w:t>
      </w:r>
      <w:r w:rsidRPr="00F961F1">
        <w:rPr>
          <w:rFonts w:cs="Times New Roman"/>
        </w:rPr>
        <w:t>. Sales were down about 15% that same year. Some of the most recognizable names in the automotive industry are Toyota, Nissan, Honda, Ford, and General Motors</w:t>
      </w:r>
      <w:r w:rsidR="00C37C1B" w:rsidRPr="00F961F1">
        <w:rPr>
          <w:rFonts w:cs="Times New Roman"/>
        </w:rPr>
        <w:t xml:space="preserve"> (Feng, Zhang, and Liu, 2020)</w:t>
      </w:r>
      <w:r w:rsidRPr="00F961F1">
        <w:rPr>
          <w:rFonts w:cs="Times New Roman"/>
        </w:rPr>
        <w:t>. The management believes it will soon have the highest sales volume in the globe as a result of its thoughtful approach to expansion.</w:t>
      </w:r>
    </w:p>
    <w:p w14:paraId="67DDA0B3" w14:textId="77777777" w:rsidR="00FF3E97" w:rsidRPr="00F961F1" w:rsidRDefault="000142AA" w:rsidP="00F961F1">
      <w:pPr>
        <w:rPr>
          <w:rFonts w:cs="Times New Roman"/>
        </w:rPr>
      </w:pPr>
      <w:r w:rsidRPr="00F961F1">
        <w:rPr>
          <w:rFonts w:cs="Times New Roman"/>
        </w:rPr>
        <w:t>Due in large part to its eco-friendly production methods, the Volkswagen Group has achieved great achievements in the European marketplace within the past 5 years. Many competitors had only recently started producing hybrid vehicles. Customers' preconceived beliefs regarding "green concerns" were exploited to promote sales of hybrid cars</w:t>
      </w:r>
      <w:r w:rsidR="003D3DB8" w:rsidRPr="00F961F1">
        <w:rPr>
          <w:rFonts w:cs="Times New Roman"/>
        </w:rPr>
        <w:t xml:space="preserve"> (</w:t>
      </w:r>
      <w:proofErr w:type="spellStart"/>
      <w:r w:rsidR="003D3DB8" w:rsidRPr="00F961F1">
        <w:rPr>
          <w:rFonts w:cs="Times New Roman"/>
        </w:rPr>
        <w:t>Siano</w:t>
      </w:r>
      <w:proofErr w:type="spellEnd"/>
      <w:r w:rsidR="003D3DB8" w:rsidRPr="00F961F1">
        <w:rPr>
          <w:rFonts w:cs="Times New Roman"/>
        </w:rPr>
        <w:t>, et al. 2017)</w:t>
      </w:r>
      <w:r w:rsidRPr="00F961F1">
        <w:rPr>
          <w:rFonts w:cs="Times New Roman"/>
        </w:rPr>
        <w:t>. Since this was the case, they had nothing to worry about in terms of competition as they prepared to enter the hybrid marketplace. They had a leg up on the competition as they were among the first products available on the market</w:t>
      </w:r>
      <w:r w:rsidR="00C37C1B" w:rsidRPr="00F961F1">
        <w:rPr>
          <w:rFonts w:cs="Times New Roman"/>
        </w:rPr>
        <w:t xml:space="preserve"> (Jung, and Park, 2017)</w:t>
      </w:r>
      <w:r w:rsidRPr="00F961F1">
        <w:rPr>
          <w:rFonts w:cs="Times New Roman"/>
        </w:rPr>
        <w:t>. VW also increased the size of its production facilities to accommodate rising demand. At about the same time, the first Chinese facility to be constructed by the Volkswagen Group was complete</w:t>
      </w:r>
      <w:r w:rsidR="004E42BC">
        <w:rPr>
          <w:rFonts w:cs="Times New Roman"/>
        </w:rPr>
        <w:t>d</w:t>
      </w:r>
      <w:r w:rsidR="00FF3E97" w:rsidRPr="00F961F1">
        <w:rPr>
          <w:rFonts w:cs="Times New Roman"/>
        </w:rPr>
        <w:t xml:space="preserve"> Within 3 years of the plant's establishment; the Volkswagen Group had spread its production operations over the Asian continent</w:t>
      </w:r>
      <w:r w:rsidR="0098446E" w:rsidRPr="00F961F1">
        <w:rPr>
          <w:rFonts w:cs="Times New Roman"/>
        </w:rPr>
        <w:t xml:space="preserve"> (Jung, and Sharon, 2019)</w:t>
      </w:r>
      <w:r w:rsidR="00FF3E97" w:rsidRPr="00F961F1">
        <w:rPr>
          <w:rFonts w:cs="Times New Roman"/>
        </w:rPr>
        <w:t>. Production of autos went from 200,000 to 500,000 by the completion of the 3rd year</w:t>
      </w:r>
      <w:r w:rsidR="004A3F71" w:rsidRPr="00F961F1">
        <w:rPr>
          <w:rFonts w:cs="Times New Roman"/>
        </w:rPr>
        <w:t xml:space="preserve"> (</w:t>
      </w:r>
      <w:proofErr w:type="spellStart"/>
      <w:r w:rsidR="004A3F71" w:rsidRPr="00F961F1">
        <w:rPr>
          <w:rFonts w:cs="Times New Roman"/>
        </w:rPr>
        <w:t>Elson</w:t>
      </w:r>
      <w:proofErr w:type="spellEnd"/>
      <w:r w:rsidR="004A3F71" w:rsidRPr="00F961F1">
        <w:rPr>
          <w:rFonts w:cs="Times New Roman"/>
        </w:rPr>
        <w:t xml:space="preserve">, </w:t>
      </w:r>
      <w:proofErr w:type="spellStart"/>
      <w:r w:rsidR="004A3F71" w:rsidRPr="00F961F1">
        <w:rPr>
          <w:rFonts w:cs="Times New Roman"/>
        </w:rPr>
        <w:t>Ferrere</w:t>
      </w:r>
      <w:proofErr w:type="spellEnd"/>
      <w:r w:rsidR="004A3F71" w:rsidRPr="00F961F1">
        <w:rPr>
          <w:rFonts w:cs="Times New Roman"/>
        </w:rPr>
        <w:t xml:space="preserve">, and </w:t>
      </w:r>
      <w:proofErr w:type="spellStart"/>
      <w:r w:rsidR="004A3F71" w:rsidRPr="00F961F1">
        <w:rPr>
          <w:rFonts w:cs="Times New Roman"/>
        </w:rPr>
        <w:t>Goossen</w:t>
      </w:r>
      <w:proofErr w:type="spellEnd"/>
      <w:r w:rsidR="004A3F71" w:rsidRPr="00F961F1">
        <w:rPr>
          <w:rFonts w:cs="Times New Roman"/>
        </w:rPr>
        <w:t>, 2015)</w:t>
      </w:r>
      <w:r w:rsidR="00FF3E97" w:rsidRPr="00F961F1">
        <w:rPr>
          <w:rFonts w:cs="Times New Roman"/>
        </w:rPr>
        <w:t xml:space="preserve">. Volkswagen Group entered the auto production markets in both Africa and India by the completion of the initial three years. Each of these fresh businesses was up and running by year's end. In preparation for its upcoming massive expansion, the corporation has been making great strides in enhancing its public profile. They have made efforts to avoid giving the image of being </w:t>
      </w:r>
      <w:r w:rsidR="00672C12" w:rsidRPr="00F961F1">
        <w:rPr>
          <w:rFonts w:cs="Times New Roman"/>
        </w:rPr>
        <w:t>an</w:t>
      </w:r>
      <w:r w:rsidR="00FF3E97" w:rsidRPr="00F961F1">
        <w:rPr>
          <w:rFonts w:cs="Times New Roman"/>
        </w:rPr>
        <w:t xml:space="preserve"> "invader from Europe" inside this Asian market</w:t>
      </w:r>
      <w:r w:rsidR="00C37C1B" w:rsidRPr="00F961F1">
        <w:rPr>
          <w:rFonts w:cs="Times New Roman"/>
        </w:rPr>
        <w:t xml:space="preserve"> (</w:t>
      </w:r>
      <w:proofErr w:type="spellStart"/>
      <w:r w:rsidR="00C37C1B" w:rsidRPr="00F961F1">
        <w:rPr>
          <w:rFonts w:cs="Times New Roman"/>
        </w:rPr>
        <w:t>Turna</w:t>
      </w:r>
      <w:proofErr w:type="spellEnd"/>
      <w:r w:rsidR="00C37C1B" w:rsidRPr="00F961F1">
        <w:rPr>
          <w:rFonts w:cs="Times New Roman"/>
        </w:rPr>
        <w:t>, 2022)</w:t>
      </w:r>
      <w:r w:rsidR="00FF3E97" w:rsidRPr="00F961F1">
        <w:rPr>
          <w:rFonts w:cs="Times New Roman"/>
        </w:rPr>
        <w:t>. The following is a discussion of the strategic analysis of VW:</w:t>
      </w:r>
    </w:p>
    <w:p w14:paraId="3C6AE658" w14:textId="77777777" w:rsidR="00F97A4C" w:rsidRPr="00F961F1" w:rsidRDefault="00F97A4C" w:rsidP="00F961F1">
      <w:pPr>
        <w:keepNext/>
        <w:jc w:val="center"/>
        <w:rPr>
          <w:rFonts w:cs="Times New Roman"/>
        </w:rPr>
      </w:pPr>
      <w:r w:rsidRPr="00F961F1">
        <w:rPr>
          <w:rFonts w:cs="Times New Roman"/>
          <w:noProof/>
          <w:lang w:val="en-GB" w:eastAsia="en-GB"/>
        </w:rPr>
        <w:lastRenderedPageBreak/>
        <w:drawing>
          <wp:inline distT="0" distB="0" distL="0" distR="0" wp14:anchorId="1CEB4D48" wp14:editId="0A009488">
            <wp:extent cx="3827721" cy="3846679"/>
            <wp:effectExtent l="0" t="0" r="1905" b="1905"/>
            <wp:docPr id="2" name="Picture 2" descr="SWOT analysis – Marketing Audit of Renault &amp; Volkswa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analysis – Marketing Audit of Renault &amp; Volkswage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7940" cy="3846899"/>
                    </a:xfrm>
                    <a:prstGeom prst="rect">
                      <a:avLst/>
                    </a:prstGeom>
                    <a:noFill/>
                    <a:ln>
                      <a:noFill/>
                    </a:ln>
                  </pic:spPr>
                </pic:pic>
              </a:graphicData>
            </a:graphic>
          </wp:inline>
        </w:drawing>
      </w:r>
    </w:p>
    <w:p w14:paraId="6C138659" w14:textId="77777777" w:rsidR="00F97A4C" w:rsidRPr="00F961F1" w:rsidRDefault="00F97A4C" w:rsidP="00F961F1">
      <w:pPr>
        <w:pStyle w:val="Caption"/>
        <w:spacing w:line="360" w:lineRule="auto"/>
        <w:jc w:val="center"/>
        <w:rPr>
          <w:rFonts w:cs="Times New Roman"/>
          <w:b w:val="0"/>
          <w:i/>
          <w:color w:val="auto"/>
          <w:sz w:val="22"/>
          <w:szCs w:val="22"/>
        </w:rPr>
      </w:pPr>
      <w:r w:rsidRPr="00F961F1">
        <w:rPr>
          <w:rFonts w:cs="Times New Roman"/>
          <w:b w:val="0"/>
          <w:i/>
          <w:color w:val="auto"/>
          <w:sz w:val="22"/>
          <w:szCs w:val="22"/>
        </w:rPr>
        <w:t xml:space="preserve">Figure </w:t>
      </w:r>
      <w:r w:rsidRPr="00F961F1">
        <w:rPr>
          <w:rFonts w:cs="Times New Roman"/>
          <w:b w:val="0"/>
          <w:i/>
          <w:color w:val="auto"/>
          <w:sz w:val="22"/>
          <w:szCs w:val="22"/>
        </w:rPr>
        <w:fldChar w:fldCharType="begin"/>
      </w:r>
      <w:r w:rsidRPr="00F961F1">
        <w:rPr>
          <w:rFonts w:cs="Times New Roman"/>
          <w:b w:val="0"/>
          <w:i/>
          <w:color w:val="auto"/>
          <w:sz w:val="22"/>
          <w:szCs w:val="22"/>
        </w:rPr>
        <w:instrText xml:space="preserve"> SEQ Figure \* ARABIC </w:instrText>
      </w:r>
      <w:r w:rsidRPr="00F961F1">
        <w:rPr>
          <w:rFonts w:cs="Times New Roman"/>
          <w:b w:val="0"/>
          <w:i/>
          <w:color w:val="auto"/>
          <w:sz w:val="22"/>
          <w:szCs w:val="22"/>
        </w:rPr>
        <w:fldChar w:fldCharType="separate"/>
      </w:r>
      <w:r w:rsidR="006C17F6" w:rsidRPr="00F961F1">
        <w:rPr>
          <w:rFonts w:cs="Times New Roman"/>
          <w:b w:val="0"/>
          <w:i/>
          <w:noProof/>
          <w:color w:val="auto"/>
          <w:sz w:val="22"/>
          <w:szCs w:val="22"/>
        </w:rPr>
        <w:t>1</w:t>
      </w:r>
      <w:r w:rsidRPr="00F961F1">
        <w:rPr>
          <w:rFonts w:cs="Times New Roman"/>
          <w:b w:val="0"/>
          <w:i/>
          <w:color w:val="auto"/>
          <w:sz w:val="22"/>
          <w:szCs w:val="22"/>
        </w:rPr>
        <w:fldChar w:fldCharType="end"/>
      </w:r>
      <w:r w:rsidRPr="00F961F1">
        <w:rPr>
          <w:rFonts w:cs="Times New Roman"/>
          <w:b w:val="0"/>
          <w:i/>
          <w:color w:val="auto"/>
          <w:sz w:val="22"/>
          <w:szCs w:val="22"/>
        </w:rPr>
        <w:t>: Volkswagen’s Analysis of SWOT (Jacobs and Singhal, 2020)</w:t>
      </w:r>
    </w:p>
    <w:p w14:paraId="4415F001" w14:textId="77777777" w:rsidR="0009001F" w:rsidRPr="00F961F1" w:rsidRDefault="0009001F" w:rsidP="00F961F1">
      <w:pPr>
        <w:pStyle w:val="ListParagraph"/>
        <w:numPr>
          <w:ilvl w:val="0"/>
          <w:numId w:val="1"/>
        </w:numPr>
        <w:rPr>
          <w:rFonts w:cs="Times New Roman"/>
        </w:rPr>
      </w:pPr>
      <w:r w:rsidRPr="00F961F1">
        <w:rPr>
          <w:rFonts w:cs="Times New Roman"/>
          <w:b/>
        </w:rPr>
        <w:t>Strength:</w:t>
      </w:r>
      <w:r w:rsidRPr="00F961F1">
        <w:rPr>
          <w:rFonts w:cs="Times New Roman"/>
        </w:rPr>
        <w:t xml:space="preserve"> Volkswagen's revenue is spread across a greater variety of brands, vehicles, and geographies than that of its rivals</w:t>
      </w:r>
      <w:r w:rsidR="003D3DB8" w:rsidRPr="00F961F1">
        <w:rPr>
          <w:rFonts w:cs="Times New Roman"/>
        </w:rPr>
        <w:t xml:space="preserve"> (</w:t>
      </w:r>
      <w:proofErr w:type="spellStart"/>
      <w:r w:rsidR="003D3DB8" w:rsidRPr="00F961F1">
        <w:rPr>
          <w:rFonts w:cs="Times New Roman"/>
        </w:rPr>
        <w:t>Siano</w:t>
      </w:r>
      <w:proofErr w:type="spellEnd"/>
      <w:r w:rsidR="003D3DB8" w:rsidRPr="00F961F1">
        <w:rPr>
          <w:rFonts w:cs="Times New Roman"/>
        </w:rPr>
        <w:t>, et al. 2017)</w:t>
      </w:r>
      <w:r w:rsidRPr="00F961F1">
        <w:rPr>
          <w:rFonts w:cs="Times New Roman"/>
        </w:rPr>
        <w:t>. The company offers a diverse range of brands to appeal to various kinds of customers and meet their requirements. Volkswagen's revenue is diverse due to its automobile, maritime, as well as financial product lines. Volkswagen's primary "Passenger Cars" segment accounts for 74.5 percent of the company's total revenue</w:t>
      </w:r>
      <w:r w:rsidR="004E6745" w:rsidRPr="00F961F1">
        <w:rPr>
          <w:rFonts w:cs="Times New Roman"/>
        </w:rPr>
        <w:t xml:space="preserve"> (Jacobs and Singhal, 2020)</w:t>
      </w:r>
      <w:r w:rsidRPr="00F961F1">
        <w:rPr>
          <w:rFonts w:cs="Times New Roman"/>
        </w:rPr>
        <w:t>.  No single market generates over 20% of Volkswagen's overall sales, demonstrating the company's commitment to a global strategy</w:t>
      </w:r>
      <w:r w:rsidR="004A3F71" w:rsidRPr="00F961F1">
        <w:rPr>
          <w:rFonts w:cs="Times New Roman"/>
        </w:rPr>
        <w:t xml:space="preserve"> (</w:t>
      </w:r>
      <w:proofErr w:type="spellStart"/>
      <w:r w:rsidR="004A3F71" w:rsidRPr="00F961F1">
        <w:rPr>
          <w:rFonts w:cs="Times New Roman"/>
        </w:rPr>
        <w:t>Drobyazko</w:t>
      </w:r>
      <w:proofErr w:type="spellEnd"/>
      <w:r w:rsidR="004A3F71" w:rsidRPr="00F961F1">
        <w:rPr>
          <w:rFonts w:cs="Times New Roman"/>
        </w:rPr>
        <w:t>, et al. 2019)</w:t>
      </w:r>
      <w:r w:rsidRPr="00F961F1">
        <w:rPr>
          <w:rFonts w:cs="Times New Roman"/>
        </w:rPr>
        <w:t>.</w:t>
      </w:r>
    </w:p>
    <w:p w14:paraId="18A530F4" w14:textId="77777777" w:rsidR="0009001F" w:rsidRPr="00F961F1" w:rsidRDefault="0009001F" w:rsidP="00F961F1">
      <w:pPr>
        <w:rPr>
          <w:rFonts w:cs="Times New Roman"/>
        </w:rPr>
      </w:pPr>
      <w:r w:rsidRPr="00F961F1">
        <w:rPr>
          <w:rFonts w:cs="Times New Roman"/>
        </w:rPr>
        <w:t>China is not just Volkswagen's biggest market, but it's also the market with the biggest proportion of vehicles globally. Both FAW-Volkswagen and SAIC Volkswagen are 50/50 partners with Volkswagen within China</w:t>
      </w:r>
      <w:r w:rsidR="00C37C1B" w:rsidRPr="00F961F1">
        <w:rPr>
          <w:rFonts w:cs="Times New Roman"/>
        </w:rPr>
        <w:t xml:space="preserve"> (Feng, Zhang, and Liu, 2020)</w:t>
      </w:r>
      <w:r w:rsidRPr="00F961F1">
        <w:rPr>
          <w:rFonts w:cs="Times New Roman"/>
        </w:rPr>
        <w:t>. About 3.5 million items from 150 different manufacturers are distributed yearly by the corporation owing to these collaborations</w:t>
      </w:r>
      <w:r w:rsidR="003D3DB8" w:rsidRPr="00F961F1">
        <w:rPr>
          <w:rFonts w:cs="Times New Roman"/>
        </w:rPr>
        <w:t xml:space="preserve"> (</w:t>
      </w:r>
      <w:proofErr w:type="spellStart"/>
      <w:r w:rsidR="003D3DB8" w:rsidRPr="00F961F1">
        <w:rPr>
          <w:rFonts w:cs="Times New Roman"/>
        </w:rPr>
        <w:t>Elson</w:t>
      </w:r>
      <w:proofErr w:type="spellEnd"/>
      <w:r w:rsidR="003D3DB8" w:rsidRPr="00F961F1">
        <w:rPr>
          <w:rFonts w:cs="Times New Roman"/>
        </w:rPr>
        <w:t xml:space="preserve">, </w:t>
      </w:r>
      <w:proofErr w:type="spellStart"/>
      <w:r w:rsidR="003D3DB8" w:rsidRPr="00F961F1">
        <w:rPr>
          <w:rFonts w:cs="Times New Roman"/>
        </w:rPr>
        <w:t>Ferrere</w:t>
      </w:r>
      <w:proofErr w:type="spellEnd"/>
      <w:r w:rsidR="003D3DB8" w:rsidRPr="00F961F1">
        <w:rPr>
          <w:rFonts w:cs="Times New Roman"/>
        </w:rPr>
        <w:t xml:space="preserve">, and </w:t>
      </w:r>
      <w:proofErr w:type="spellStart"/>
      <w:r w:rsidR="003D3DB8" w:rsidRPr="00F961F1">
        <w:rPr>
          <w:rFonts w:cs="Times New Roman"/>
        </w:rPr>
        <w:t>Goossen</w:t>
      </w:r>
      <w:proofErr w:type="spellEnd"/>
      <w:r w:rsidR="003D3DB8" w:rsidRPr="00F961F1">
        <w:rPr>
          <w:rFonts w:cs="Times New Roman"/>
        </w:rPr>
        <w:t>, 2015)</w:t>
      </w:r>
      <w:r w:rsidRPr="00F961F1">
        <w:rPr>
          <w:rFonts w:cs="Times New Roman"/>
        </w:rPr>
        <w:t xml:space="preserve">. At 14.6% of the Chinese </w:t>
      </w:r>
      <w:r w:rsidRPr="00F961F1">
        <w:rPr>
          <w:rFonts w:cs="Times New Roman"/>
        </w:rPr>
        <w:lastRenderedPageBreak/>
        <w:t>automotive market, Volkswagen has surpassed GM to become the industry's second leading player. As part of its new strateg</w:t>
      </w:r>
      <w:r w:rsidR="004E42BC">
        <w:rPr>
          <w:rFonts w:cs="Times New Roman"/>
        </w:rPr>
        <w:t>ic</w:t>
      </w:r>
      <w:r w:rsidRPr="00F961F1">
        <w:rPr>
          <w:rFonts w:cs="Times New Roman"/>
        </w:rPr>
        <w:t xml:space="preserve"> plan, VW has established ambitious goals for completion by 2025</w:t>
      </w:r>
      <w:r w:rsidR="0098446E" w:rsidRPr="00F961F1">
        <w:rPr>
          <w:rFonts w:cs="Times New Roman"/>
        </w:rPr>
        <w:t xml:space="preserve"> (Tidwell, 2021)</w:t>
      </w:r>
      <w:r w:rsidRPr="00F961F1">
        <w:rPr>
          <w:rFonts w:cs="Times New Roman"/>
        </w:rPr>
        <w:t>. Volkswagen will have an advantage over its rivals in the biggest automobile marketplace if it establishes a local manufacturing facility in China.</w:t>
      </w:r>
    </w:p>
    <w:p w14:paraId="1453CB46" w14:textId="77777777" w:rsidR="00FF3E97" w:rsidRPr="00F961F1" w:rsidRDefault="0009001F" w:rsidP="00F961F1">
      <w:pPr>
        <w:pStyle w:val="ListParagraph"/>
        <w:numPr>
          <w:ilvl w:val="0"/>
          <w:numId w:val="1"/>
        </w:numPr>
        <w:rPr>
          <w:rFonts w:cs="Times New Roman"/>
        </w:rPr>
      </w:pPr>
      <w:r w:rsidRPr="00F961F1">
        <w:rPr>
          <w:rFonts w:cs="Times New Roman"/>
          <w:b/>
        </w:rPr>
        <w:t xml:space="preserve">Weakness: </w:t>
      </w:r>
      <w:r w:rsidRPr="00F961F1">
        <w:rPr>
          <w:rFonts w:cs="Times New Roman"/>
        </w:rPr>
        <w:t>Several mass-produced cars in the United States market have been recalled at some point, with Volkswagen behind only Toyota. ISeeCars.com claims that for each 1000 VW cars produced, 1805 are recalled</w:t>
      </w:r>
      <w:r w:rsidR="003D3DB8" w:rsidRPr="00F961F1">
        <w:rPr>
          <w:rFonts w:cs="Times New Roman"/>
        </w:rPr>
        <w:t xml:space="preserve"> (</w:t>
      </w:r>
      <w:proofErr w:type="spellStart"/>
      <w:r w:rsidR="003D3DB8" w:rsidRPr="00F961F1">
        <w:rPr>
          <w:rFonts w:cs="Times New Roman"/>
        </w:rPr>
        <w:t>Elson</w:t>
      </w:r>
      <w:proofErr w:type="spellEnd"/>
      <w:r w:rsidR="003D3DB8" w:rsidRPr="00F961F1">
        <w:rPr>
          <w:rFonts w:cs="Times New Roman"/>
        </w:rPr>
        <w:t xml:space="preserve">, </w:t>
      </w:r>
      <w:proofErr w:type="spellStart"/>
      <w:r w:rsidR="003D3DB8" w:rsidRPr="00F961F1">
        <w:rPr>
          <w:rFonts w:cs="Times New Roman"/>
        </w:rPr>
        <w:t>Ferrere</w:t>
      </w:r>
      <w:proofErr w:type="spellEnd"/>
      <w:r w:rsidR="003D3DB8" w:rsidRPr="00F961F1">
        <w:rPr>
          <w:rFonts w:cs="Times New Roman"/>
        </w:rPr>
        <w:t xml:space="preserve">, and </w:t>
      </w:r>
      <w:proofErr w:type="spellStart"/>
      <w:r w:rsidR="003D3DB8" w:rsidRPr="00F961F1">
        <w:rPr>
          <w:rFonts w:cs="Times New Roman"/>
        </w:rPr>
        <w:t>Goossen</w:t>
      </w:r>
      <w:proofErr w:type="spellEnd"/>
      <w:r w:rsidR="003D3DB8" w:rsidRPr="00F961F1">
        <w:rPr>
          <w:rFonts w:cs="Times New Roman"/>
        </w:rPr>
        <w:t>, 2015)</w:t>
      </w:r>
      <w:r w:rsidRPr="00F961F1">
        <w:rPr>
          <w:rFonts w:cs="Times New Roman"/>
        </w:rPr>
        <w:t>. Volkswagen's once-dominant position in the American automobile market has shrunk to a negligible foothold. Although it is the greatest carmaker worldwide, Toyota sold only about 5% of the</w:t>
      </w:r>
      <w:r w:rsidR="00E549B8" w:rsidRPr="00F961F1">
        <w:rPr>
          <w:rFonts w:cs="Times New Roman"/>
        </w:rPr>
        <w:t xml:space="preserve"> </w:t>
      </w:r>
      <w:r w:rsidRPr="00F961F1">
        <w:rPr>
          <w:rFonts w:cs="Times New Roman"/>
        </w:rPr>
        <w:t>marketplace in the US, w</w:t>
      </w:r>
      <w:r w:rsidR="003C10BA" w:rsidRPr="00F961F1">
        <w:rPr>
          <w:rFonts w:cs="Times New Roman"/>
        </w:rPr>
        <w:t>ith sales of 850,000 automobile</w:t>
      </w:r>
      <w:r w:rsidR="004E42BC">
        <w:rPr>
          <w:rFonts w:cs="Times New Roman"/>
        </w:rPr>
        <w:t>s</w:t>
      </w:r>
      <w:r w:rsidR="003C10BA" w:rsidRPr="00F961F1">
        <w:rPr>
          <w:rFonts w:cs="Times New Roman"/>
        </w:rPr>
        <w:t xml:space="preserve"> (Volkswagen Annual Report 2021. 2021).</w:t>
      </w:r>
      <w:r w:rsidR="0098446E" w:rsidRPr="00F961F1">
        <w:rPr>
          <w:rFonts w:cs="Times New Roman"/>
        </w:rPr>
        <w:t xml:space="preserve"> </w:t>
      </w:r>
      <w:r w:rsidRPr="00F961F1">
        <w:rPr>
          <w:rFonts w:cs="Times New Roman"/>
        </w:rPr>
        <w:t>The incident known as "</w:t>
      </w:r>
      <w:proofErr w:type="spellStart"/>
      <w:r w:rsidRPr="00F961F1">
        <w:rPr>
          <w:rFonts w:cs="Times New Roman"/>
        </w:rPr>
        <w:t>Dieselgate</w:t>
      </w:r>
      <w:proofErr w:type="spellEnd"/>
      <w:r w:rsidRPr="00F961F1">
        <w:rPr>
          <w:rFonts w:cs="Times New Roman"/>
        </w:rPr>
        <w:t>" that occurred in 2015 caused irreparable damage to the brand's reputation</w:t>
      </w:r>
      <w:r w:rsidR="003D3DB8" w:rsidRPr="00F961F1">
        <w:rPr>
          <w:rFonts w:cs="Times New Roman"/>
        </w:rPr>
        <w:t xml:space="preserve"> (Volkswagen to pay out £193m in </w:t>
      </w:r>
      <w:r w:rsidR="004E42BC">
        <w:rPr>
          <w:rFonts w:cs="Times New Roman"/>
        </w:rPr>
        <w:t xml:space="preserve">the </w:t>
      </w:r>
      <w:r w:rsidR="003D3DB8" w:rsidRPr="00F961F1">
        <w:rPr>
          <w:rFonts w:cs="Times New Roman"/>
        </w:rPr>
        <w:t>'</w:t>
      </w:r>
      <w:proofErr w:type="spellStart"/>
      <w:r w:rsidR="003D3DB8" w:rsidRPr="00F961F1">
        <w:rPr>
          <w:rFonts w:cs="Times New Roman"/>
        </w:rPr>
        <w:t>Dieselgate</w:t>
      </w:r>
      <w:proofErr w:type="spellEnd"/>
      <w:r w:rsidR="003D3DB8" w:rsidRPr="00F961F1">
        <w:rPr>
          <w:rFonts w:cs="Times New Roman"/>
        </w:rPr>
        <w:t>' settlement, 2022)</w:t>
      </w:r>
      <w:r w:rsidRPr="00F961F1">
        <w:rPr>
          <w:rFonts w:cs="Times New Roman"/>
        </w:rPr>
        <w:t>.</w:t>
      </w:r>
    </w:p>
    <w:p w14:paraId="6DA9EC9B" w14:textId="77777777" w:rsidR="0009001F" w:rsidRPr="00F961F1" w:rsidRDefault="0009001F" w:rsidP="00F961F1">
      <w:pPr>
        <w:pStyle w:val="ListParagraph"/>
        <w:numPr>
          <w:ilvl w:val="0"/>
          <w:numId w:val="1"/>
        </w:numPr>
        <w:rPr>
          <w:rFonts w:cs="Times New Roman"/>
        </w:rPr>
      </w:pPr>
      <w:r w:rsidRPr="00F961F1">
        <w:rPr>
          <w:rFonts w:cs="Times New Roman"/>
          <w:b/>
        </w:rPr>
        <w:t>Opportunities:</w:t>
      </w:r>
      <w:r w:rsidRPr="00F961F1">
        <w:rPr>
          <w:rFonts w:cs="Times New Roman"/>
        </w:rPr>
        <w:t xml:space="preserve"> Volkswagen's expansion all through the globe has allowed the company to meet the disposable income of its consumers. Consumers' rising purchasing power presents a golden chance for the firm to boost revenue</w:t>
      </w:r>
      <w:r w:rsidR="00C37C1B" w:rsidRPr="00F961F1">
        <w:rPr>
          <w:rFonts w:cs="Times New Roman"/>
        </w:rPr>
        <w:t xml:space="preserve"> </w:t>
      </w:r>
      <w:r w:rsidR="004E6745" w:rsidRPr="00F961F1">
        <w:rPr>
          <w:rFonts w:cs="Times New Roman"/>
        </w:rPr>
        <w:t>(</w:t>
      </w:r>
      <w:proofErr w:type="spellStart"/>
      <w:r w:rsidR="004E6745" w:rsidRPr="00F961F1">
        <w:rPr>
          <w:rFonts w:cs="Times New Roman"/>
        </w:rPr>
        <w:t>Siano</w:t>
      </w:r>
      <w:proofErr w:type="spellEnd"/>
      <w:r w:rsidR="004E6745" w:rsidRPr="00F961F1">
        <w:rPr>
          <w:rFonts w:cs="Times New Roman"/>
        </w:rPr>
        <w:t>, et al. 2017)</w:t>
      </w:r>
      <w:r w:rsidRPr="00F961F1">
        <w:rPr>
          <w:rFonts w:cs="Times New Roman"/>
        </w:rPr>
        <w:t>. Because of growing demand and solid financial footing, the company is in a great chance of breaking into emerging businesses in which it has little to no fierce competitors. When the corporation successfully adapts to the local culture in emerging markets, it can expand its presence in those marketplaces and ultimately grow its worldwide market share.</w:t>
      </w:r>
    </w:p>
    <w:p w14:paraId="2AE6EEA5" w14:textId="77777777" w:rsidR="0009001F" w:rsidRPr="00F961F1" w:rsidRDefault="0009001F" w:rsidP="00F961F1">
      <w:pPr>
        <w:pStyle w:val="ListParagraph"/>
        <w:numPr>
          <w:ilvl w:val="0"/>
          <w:numId w:val="1"/>
        </w:numPr>
        <w:rPr>
          <w:rFonts w:cs="Times New Roman"/>
        </w:rPr>
      </w:pPr>
      <w:r w:rsidRPr="00F961F1">
        <w:rPr>
          <w:rFonts w:cs="Times New Roman"/>
          <w:b/>
        </w:rPr>
        <w:t>Threats:</w:t>
      </w:r>
      <w:r w:rsidRPr="00F961F1">
        <w:rPr>
          <w:rFonts w:cs="Times New Roman"/>
        </w:rPr>
        <w:t xml:space="preserve"> The Company’s credibility has been severely damaged due to the emissions and furl</w:t>
      </w:r>
      <w:r w:rsidR="004E42BC">
        <w:rPr>
          <w:rFonts w:cs="Times New Roman"/>
        </w:rPr>
        <w:t>s</w:t>
      </w:r>
      <w:r w:rsidRPr="00F961F1">
        <w:rPr>
          <w:rFonts w:cs="Times New Roman"/>
        </w:rPr>
        <w:t xml:space="preserve"> falsification scandals. Several customers have defected since they no longer have faith in the organization after its latest direction change</w:t>
      </w:r>
      <w:r w:rsidR="004A3F71" w:rsidRPr="00F961F1">
        <w:rPr>
          <w:rFonts w:cs="Times New Roman"/>
        </w:rPr>
        <w:t xml:space="preserve"> (</w:t>
      </w:r>
      <w:proofErr w:type="spellStart"/>
      <w:r w:rsidR="004A3F71" w:rsidRPr="00F961F1">
        <w:rPr>
          <w:rFonts w:cs="Times New Roman"/>
        </w:rPr>
        <w:t>Drobyazko</w:t>
      </w:r>
      <w:proofErr w:type="spellEnd"/>
      <w:r w:rsidR="004A3F71" w:rsidRPr="00F961F1">
        <w:rPr>
          <w:rFonts w:cs="Times New Roman"/>
        </w:rPr>
        <w:t>, et al. 2019)</w:t>
      </w:r>
      <w:r w:rsidRPr="00F961F1">
        <w:rPr>
          <w:rFonts w:cs="Times New Roman"/>
        </w:rPr>
        <w:t xml:space="preserve">. The company's standing as a reliable brand has been damaged. The possibility of rivalry is also a major concern. Differentiation has allowed for the development of local automakers in many different nations. Customers are showing their true </w:t>
      </w:r>
      <w:proofErr w:type="spellStart"/>
      <w:r w:rsidRPr="00F961F1">
        <w:rPr>
          <w:rFonts w:cs="Times New Roman"/>
        </w:rPr>
        <w:t>colo</w:t>
      </w:r>
      <w:r w:rsidR="004E42BC">
        <w:rPr>
          <w:rFonts w:cs="Times New Roman"/>
        </w:rPr>
        <w:t>u</w:t>
      </w:r>
      <w:r w:rsidRPr="00F961F1">
        <w:rPr>
          <w:rFonts w:cs="Times New Roman"/>
        </w:rPr>
        <w:t>rs</w:t>
      </w:r>
      <w:proofErr w:type="spellEnd"/>
      <w:r w:rsidRPr="00F961F1">
        <w:rPr>
          <w:rFonts w:cs="Times New Roman"/>
        </w:rPr>
        <w:t>, which is bad news for VW</w:t>
      </w:r>
      <w:r w:rsidR="003D3DB8" w:rsidRPr="00F961F1">
        <w:rPr>
          <w:rFonts w:cs="Times New Roman"/>
        </w:rPr>
        <w:t xml:space="preserve"> (</w:t>
      </w:r>
      <w:proofErr w:type="spellStart"/>
      <w:r w:rsidR="003D3DB8" w:rsidRPr="00F961F1">
        <w:rPr>
          <w:rFonts w:cs="Times New Roman"/>
        </w:rPr>
        <w:t>Elson</w:t>
      </w:r>
      <w:proofErr w:type="spellEnd"/>
      <w:r w:rsidR="003D3DB8" w:rsidRPr="00F961F1">
        <w:rPr>
          <w:rFonts w:cs="Times New Roman"/>
        </w:rPr>
        <w:t xml:space="preserve">, </w:t>
      </w:r>
      <w:proofErr w:type="spellStart"/>
      <w:r w:rsidR="003D3DB8" w:rsidRPr="00F961F1">
        <w:rPr>
          <w:rFonts w:cs="Times New Roman"/>
        </w:rPr>
        <w:t>Ferrere</w:t>
      </w:r>
      <w:proofErr w:type="spellEnd"/>
      <w:r w:rsidR="003D3DB8" w:rsidRPr="00F961F1">
        <w:rPr>
          <w:rFonts w:cs="Times New Roman"/>
        </w:rPr>
        <w:t xml:space="preserve">, and </w:t>
      </w:r>
      <w:proofErr w:type="spellStart"/>
      <w:r w:rsidR="003D3DB8" w:rsidRPr="00F961F1">
        <w:rPr>
          <w:rFonts w:cs="Times New Roman"/>
        </w:rPr>
        <w:t>Goossen</w:t>
      </w:r>
      <w:proofErr w:type="spellEnd"/>
      <w:r w:rsidR="003D3DB8" w:rsidRPr="00F961F1">
        <w:rPr>
          <w:rFonts w:cs="Times New Roman"/>
        </w:rPr>
        <w:t>, 2015)</w:t>
      </w:r>
      <w:r w:rsidRPr="00F961F1">
        <w:rPr>
          <w:rFonts w:cs="Times New Roman"/>
        </w:rPr>
        <w:t>. Government restrictions pose a significant threat to busines</w:t>
      </w:r>
      <w:r w:rsidR="004E42BC">
        <w:rPr>
          <w:rFonts w:cs="Times New Roman"/>
        </w:rPr>
        <w:t>se</w:t>
      </w:r>
      <w:r w:rsidRPr="00F961F1">
        <w:rPr>
          <w:rFonts w:cs="Times New Roman"/>
        </w:rPr>
        <w:t>s because they create substantial obstacles to competition.</w:t>
      </w:r>
    </w:p>
    <w:p w14:paraId="785DFEFD" w14:textId="77777777" w:rsidR="006F0E28" w:rsidRPr="00F961F1" w:rsidRDefault="006F0E28" w:rsidP="00F961F1">
      <w:pPr>
        <w:pStyle w:val="Heading1"/>
        <w:rPr>
          <w:rFonts w:cs="Times New Roman"/>
          <w:sz w:val="24"/>
          <w:szCs w:val="22"/>
        </w:rPr>
      </w:pPr>
      <w:bookmarkStart w:id="2" w:name="_Toc122817146"/>
      <w:r w:rsidRPr="00F961F1">
        <w:rPr>
          <w:rFonts w:cs="Times New Roman"/>
          <w:sz w:val="24"/>
          <w:szCs w:val="22"/>
        </w:rPr>
        <w:lastRenderedPageBreak/>
        <w:t>Volkswagen's usage of resources and abilities over the preceding five years</w:t>
      </w:r>
      <w:bookmarkEnd w:id="2"/>
    </w:p>
    <w:p w14:paraId="490C21F3" w14:textId="77777777" w:rsidR="006F0E28" w:rsidRPr="00F961F1" w:rsidRDefault="006F0E28" w:rsidP="00F961F1">
      <w:pPr>
        <w:rPr>
          <w:rFonts w:cs="Times New Roman"/>
        </w:rPr>
      </w:pPr>
      <w:r w:rsidRPr="00F961F1">
        <w:rPr>
          <w:rFonts w:cs="Times New Roman"/>
        </w:rPr>
        <w:t>Volkswagen has made use of a diverse set of resources, each of which has contributed to the company's current condition in the community in which it operates. It was founded in Germany but has expanded throughout the globe using a diversity of tactics and strategies. Human resources are among the numerous resources that the organization has utilized over the last five years. The business has made a concerted effort to staff itself with the industry's most qualified experts. Consequently, the company's performance both domestically and internationally may be attributed in large part to the expertise, ability, and Rover competence of the company's top management and middle-level personnel</w:t>
      </w:r>
      <w:r w:rsidR="00C37C1B" w:rsidRPr="00F961F1">
        <w:rPr>
          <w:rFonts w:cs="Times New Roman"/>
        </w:rPr>
        <w:t xml:space="preserve"> (</w:t>
      </w:r>
      <w:proofErr w:type="spellStart"/>
      <w:r w:rsidR="00C37C1B" w:rsidRPr="00F961F1">
        <w:rPr>
          <w:rFonts w:cs="Times New Roman"/>
        </w:rPr>
        <w:t>Turna</w:t>
      </w:r>
      <w:proofErr w:type="spellEnd"/>
      <w:r w:rsidR="00C37C1B" w:rsidRPr="00F961F1">
        <w:rPr>
          <w:rFonts w:cs="Times New Roman"/>
        </w:rPr>
        <w:t>, 2022)</w:t>
      </w:r>
      <w:r w:rsidRPr="00F961F1">
        <w:rPr>
          <w:rFonts w:cs="Times New Roman"/>
        </w:rPr>
        <w:t>. Each year, they increase their staff by hiring more people.</w:t>
      </w:r>
    </w:p>
    <w:p w14:paraId="717F52CC" w14:textId="77777777" w:rsidR="006F0E28" w:rsidRPr="00F961F1" w:rsidRDefault="006F0E28" w:rsidP="00F961F1">
      <w:pPr>
        <w:rPr>
          <w:rFonts w:cs="Times New Roman"/>
        </w:rPr>
      </w:pPr>
      <w:r w:rsidRPr="00F961F1">
        <w:rPr>
          <w:rFonts w:cs="Times New Roman"/>
        </w:rPr>
        <w:t xml:space="preserve">While developing an entirely new business strategy, they recruit and select only the most talented and dedicated individuals to join their team. They've realized that offering </w:t>
      </w:r>
      <w:r w:rsidR="004E42BC">
        <w:rPr>
          <w:rFonts w:cs="Times New Roman"/>
        </w:rPr>
        <w:t xml:space="preserve">a </w:t>
      </w:r>
      <w:r w:rsidRPr="00F961F1">
        <w:rPr>
          <w:rFonts w:cs="Times New Roman"/>
        </w:rPr>
        <w:t>competitive salary and periodic rewards is the best way to keep their existing workforce engaged</w:t>
      </w:r>
      <w:r w:rsidR="004E6745" w:rsidRPr="00F961F1">
        <w:rPr>
          <w:rFonts w:cs="Times New Roman"/>
        </w:rPr>
        <w:t xml:space="preserve"> (Jung, and Park, 2017)</w:t>
      </w:r>
      <w:r w:rsidRPr="00F961F1">
        <w:rPr>
          <w:rFonts w:cs="Times New Roman"/>
        </w:rPr>
        <w:t>. Staff members are expected to submit regular performance reviews for review in light of the company's core objectives</w:t>
      </w:r>
      <w:r w:rsidR="003D3DB8" w:rsidRPr="00F961F1">
        <w:rPr>
          <w:rFonts w:cs="Times New Roman"/>
        </w:rPr>
        <w:t xml:space="preserve"> (Volkswagen to pay out £193m in '</w:t>
      </w:r>
      <w:proofErr w:type="spellStart"/>
      <w:r w:rsidR="003D3DB8" w:rsidRPr="00F961F1">
        <w:rPr>
          <w:rFonts w:cs="Times New Roman"/>
        </w:rPr>
        <w:t>Dieselgate</w:t>
      </w:r>
      <w:proofErr w:type="spellEnd"/>
      <w:r w:rsidR="003D3DB8" w:rsidRPr="00F961F1">
        <w:rPr>
          <w:rFonts w:cs="Times New Roman"/>
        </w:rPr>
        <w:t>' settlement, 2022)</w:t>
      </w:r>
      <w:r w:rsidRPr="00F961F1">
        <w:rPr>
          <w:rFonts w:cs="Times New Roman"/>
        </w:rPr>
        <w:t xml:space="preserve">. Owing to the approach to </w:t>
      </w:r>
      <w:r w:rsidR="004E42BC">
        <w:rPr>
          <w:rFonts w:cs="Times New Roman"/>
        </w:rPr>
        <w:t xml:space="preserve">the </w:t>
      </w:r>
      <w:r w:rsidRPr="00F961F1">
        <w:rPr>
          <w:rFonts w:cs="Times New Roman"/>
        </w:rPr>
        <w:t>management of autocracy, employees are expected to report on a regular basis.</w:t>
      </w:r>
    </w:p>
    <w:p w14:paraId="3C984F0D" w14:textId="77777777" w:rsidR="006F0E28" w:rsidRPr="00F961F1" w:rsidRDefault="006F0E28" w:rsidP="00F961F1">
      <w:pPr>
        <w:rPr>
          <w:rFonts w:cs="Times New Roman"/>
        </w:rPr>
      </w:pPr>
      <w:r w:rsidRPr="00F961F1">
        <w:rPr>
          <w:rFonts w:cs="Times New Roman"/>
        </w:rPr>
        <w:t xml:space="preserve">The firm has successfully employed its financial resources to expand its operations. Those financial resources have been put to good use by the firm. A comparison of the firm's sales growth with that of other German automobiles reveals a level that is generally accepted as appropriate. Even though </w:t>
      </w:r>
      <w:r w:rsidR="004E42BC">
        <w:rPr>
          <w:rFonts w:cs="Times New Roman"/>
        </w:rPr>
        <w:t xml:space="preserve">the </w:t>
      </w:r>
      <w:r w:rsidRPr="00F961F1">
        <w:rPr>
          <w:rFonts w:cs="Times New Roman"/>
        </w:rPr>
        <w:t>international competition is fiercer than ever, the percentage of return on capital investment has remained stable</w:t>
      </w:r>
      <w:r w:rsidR="004A3F71" w:rsidRPr="00F961F1">
        <w:rPr>
          <w:rFonts w:cs="Times New Roman"/>
        </w:rPr>
        <w:t xml:space="preserve"> (</w:t>
      </w:r>
      <w:proofErr w:type="spellStart"/>
      <w:r w:rsidR="004A3F71" w:rsidRPr="00F961F1">
        <w:rPr>
          <w:rFonts w:cs="Times New Roman"/>
        </w:rPr>
        <w:t>Drobyazko</w:t>
      </w:r>
      <w:proofErr w:type="spellEnd"/>
      <w:r w:rsidR="004A3F71" w:rsidRPr="00F961F1">
        <w:rPr>
          <w:rFonts w:cs="Times New Roman"/>
        </w:rPr>
        <w:t>, et al. 2019)</w:t>
      </w:r>
      <w:r w:rsidRPr="00F961F1">
        <w:rPr>
          <w:rFonts w:cs="Times New Roman"/>
        </w:rPr>
        <w:t>. As a result, the rate at which incomes are increasing is likewise rising rapidly. Income expansion has also been connected to capital spending that take</w:t>
      </w:r>
      <w:r w:rsidR="004E42BC">
        <w:rPr>
          <w:rFonts w:cs="Times New Roman"/>
        </w:rPr>
        <w:t>s</w:t>
      </w:r>
      <w:r w:rsidRPr="00F961F1">
        <w:rPr>
          <w:rFonts w:cs="Times New Roman"/>
        </w:rPr>
        <w:t xml:space="preserve"> the form of foreign expansion, which involves a comparatively small financial outlay in comparison to the benefits that could be obtained.</w:t>
      </w:r>
    </w:p>
    <w:p w14:paraId="3A1D71C7" w14:textId="77777777" w:rsidR="009A5A30" w:rsidRPr="00F961F1" w:rsidRDefault="006F0E28" w:rsidP="00F961F1">
      <w:pPr>
        <w:rPr>
          <w:rFonts w:cs="Times New Roman"/>
        </w:rPr>
      </w:pPr>
      <w:r w:rsidRPr="00F961F1">
        <w:rPr>
          <w:rFonts w:cs="Times New Roman"/>
        </w:rPr>
        <w:t xml:space="preserve">In addition to other means, the firm has focused on the application of technological advancements to achieve and keep profitability. As a result of the aforementioned advantages, a certain firm is now well-known not only within Germany but also across </w:t>
      </w:r>
      <w:r w:rsidR="004E42BC">
        <w:rPr>
          <w:rFonts w:cs="Times New Roman"/>
        </w:rPr>
        <w:t xml:space="preserve">a </w:t>
      </w:r>
      <w:r w:rsidRPr="00F961F1">
        <w:rPr>
          <w:rFonts w:cs="Times New Roman"/>
        </w:rPr>
        <w:t>great range of other nations as well</w:t>
      </w:r>
      <w:r w:rsidR="004E6745" w:rsidRPr="00F961F1">
        <w:rPr>
          <w:rFonts w:cs="Times New Roman"/>
        </w:rPr>
        <w:t xml:space="preserve"> (Jacobs and Singhal, 2020)</w:t>
      </w:r>
      <w:r w:rsidRPr="00F961F1">
        <w:rPr>
          <w:rFonts w:cs="Times New Roman"/>
        </w:rPr>
        <w:t xml:space="preserve">. Because of its predictable </w:t>
      </w:r>
      <w:r w:rsidRPr="00F961F1">
        <w:rPr>
          <w:rFonts w:cs="Times New Roman"/>
        </w:rPr>
        <w:lastRenderedPageBreak/>
        <w:t>financial situation, the company has been able to keep its role as a prominent player in the global marketplace and preserve its competitive edge</w:t>
      </w:r>
      <w:r w:rsidR="004E6745" w:rsidRPr="00F961F1">
        <w:rPr>
          <w:rFonts w:cs="Times New Roman"/>
        </w:rPr>
        <w:t xml:space="preserve"> (Jung, and Park, 2017)</w:t>
      </w:r>
      <w:r w:rsidRPr="00F961F1">
        <w:rPr>
          <w:rFonts w:cs="Times New Roman"/>
        </w:rPr>
        <w:t>. Financial stability is essential to maintaining the firm's market share as well as maintaining consumers’ faith in the items sold by the business. The company's marketing, advertising, and creativity have all benefited from the contributions of its smart, efficient, and highly qualified employees.</w:t>
      </w:r>
    </w:p>
    <w:p w14:paraId="16A2A0C8" w14:textId="77777777" w:rsidR="009A5A30" w:rsidRPr="00F961F1" w:rsidRDefault="009A5A30" w:rsidP="00F961F1">
      <w:pPr>
        <w:rPr>
          <w:rFonts w:cs="Times New Roman"/>
        </w:rPr>
      </w:pPr>
      <w:r w:rsidRPr="00F961F1">
        <w:rPr>
          <w:rFonts w:cs="Times New Roman"/>
        </w:rPr>
        <w:br w:type="page"/>
      </w:r>
    </w:p>
    <w:p w14:paraId="77FEE90D" w14:textId="77777777" w:rsidR="009A5A30" w:rsidRPr="00F961F1" w:rsidRDefault="009A5A30" w:rsidP="00F961F1">
      <w:pPr>
        <w:pStyle w:val="Heading1"/>
        <w:rPr>
          <w:rFonts w:cs="Times New Roman"/>
          <w:sz w:val="24"/>
          <w:szCs w:val="22"/>
        </w:rPr>
      </w:pPr>
      <w:bookmarkStart w:id="3" w:name="_Toc122817147"/>
      <w:r w:rsidRPr="00F961F1">
        <w:rPr>
          <w:rFonts w:cs="Times New Roman"/>
          <w:sz w:val="24"/>
          <w:szCs w:val="22"/>
        </w:rPr>
        <w:lastRenderedPageBreak/>
        <w:t>Volkswagen's efforts to boost its competitiveness while both protecting the environment and maintaining sustainability</w:t>
      </w:r>
      <w:bookmarkEnd w:id="3"/>
    </w:p>
    <w:p w14:paraId="093F941B" w14:textId="77777777" w:rsidR="009A5A30" w:rsidRPr="00F961F1" w:rsidRDefault="009A5A30" w:rsidP="00F961F1">
      <w:pPr>
        <w:rPr>
          <w:rFonts w:cs="Times New Roman"/>
        </w:rPr>
      </w:pPr>
      <w:r w:rsidRPr="00F961F1">
        <w:rPr>
          <w:rFonts w:cs="Times New Roman"/>
        </w:rPr>
        <w:t>One of Volkswagen's current priorities is broadening its product offering to meet the needs of its customers across all of the regions where it conducts business. The firm is outsourcing its operations to broaden its product offering and lower its production costs in order to stay competitive</w:t>
      </w:r>
      <w:r w:rsidR="003C10BA" w:rsidRPr="00F961F1">
        <w:rPr>
          <w:rFonts w:cs="Times New Roman"/>
        </w:rPr>
        <w:t xml:space="preserve"> (</w:t>
      </w:r>
      <w:proofErr w:type="spellStart"/>
      <w:r w:rsidR="003C10BA" w:rsidRPr="00F961F1">
        <w:rPr>
          <w:rFonts w:cs="Times New Roman"/>
        </w:rPr>
        <w:t>Siano</w:t>
      </w:r>
      <w:proofErr w:type="spellEnd"/>
      <w:r w:rsidR="003C10BA" w:rsidRPr="00F961F1">
        <w:rPr>
          <w:rFonts w:cs="Times New Roman"/>
        </w:rPr>
        <w:t>, et al. 2017)</w:t>
      </w:r>
      <w:r w:rsidRPr="00F961F1">
        <w:rPr>
          <w:rFonts w:cs="Times New Roman"/>
        </w:rPr>
        <w:t>. The firm's well-established reputation as an industry leader i</w:t>
      </w:r>
      <w:r w:rsidR="004E42BC">
        <w:rPr>
          <w:rFonts w:cs="Times New Roman"/>
        </w:rPr>
        <w:t>n</w:t>
      </w:r>
      <w:r w:rsidRPr="00F961F1">
        <w:rPr>
          <w:rFonts w:cs="Times New Roman"/>
        </w:rPr>
        <w:t xml:space="preserve"> its main source of competitive advantage. In addition to creating a profitable product line, the corporation has also positioned itself as a competitive brand. The capability to effectively expand operations to new geographic areas is another point of strength for the organization</w:t>
      </w:r>
      <w:r w:rsidR="004A3F71" w:rsidRPr="00F961F1">
        <w:rPr>
          <w:rFonts w:cs="Times New Roman"/>
        </w:rPr>
        <w:t xml:space="preserve"> (</w:t>
      </w:r>
      <w:proofErr w:type="spellStart"/>
      <w:r w:rsidR="004A3F71" w:rsidRPr="00F961F1">
        <w:rPr>
          <w:rFonts w:cs="Times New Roman"/>
        </w:rPr>
        <w:t>Drobyazko</w:t>
      </w:r>
      <w:proofErr w:type="spellEnd"/>
      <w:r w:rsidR="004A3F71" w:rsidRPr="00F961F1">
        <w:rPr>
          <w:rFonts w:cs="Times New Roman"/>
        </w:rPr>
        <w:t>, et al. 2019)</w:t>
      </w:r>
      <w:r w:rsidRPr="00F961F1">
        <w:rPr>
          <w:rFonts w:cs="Times New Roman"/>
        </w:rPr>
        <w:t>. This firm has achieved such success levels that it now dominates its industry in various countries. That Volkswagen is now present in more than 150 regions and has about 70 production systems attests to the firm's immense success.  Similarly slowing is the increase in brand awareness among consumers</w:t>
      </w:r>
      <w:r w:rsidR="00C37C1B" w:rsidRPr="00F961F1">
        <w:rPr>
          <w:rFonts w:cs="Times New Roman"/>
        </w:rPr>
        <w:t xml:space="preserve"> (</w:t>
      </w:r>
      <w:proofErr w:type="spellStart"/>
      <w:r w:rsidR="00C37C1B" w:rsidRPr="00F961F1">
        <w:rPr>
          <w:rFonts w:cs="Times New Roman"/>
        </w:rPr>
        <w:t>Turna</w:t>
      </w:r>
      <w:proofErr w:type="spellEnd"/>
      <w:r w:rsidR="00C37C1B" w:rsidRPr="00F961F1">
        <w:rPr>
          <w:rFonts w:cs="Times New Roman"/>
        </w:rPr>
        <w:t>, 2022)</w:t>
      </w:r>
      <w:r w:rsidRPr="00F961F1">
        <w:rPr>
          <w:rFonts w:cs="Times New Roman"/>
        </w:rPr>
        <w:t xml:space="preserve">. The company's first priority is delivering practical help to its consumers.  Manufacturing 40,000 vehicles per day </w:t>
      </w:r>
      <w:r w:rsidR="004E42BC">
        <w:rPr>
          <w:rFonts w:cs="Times New Roman"/>
        </w:rPr>
        <w:t>are</w:t>
      </w:r>
      <w:r w:rsidRPr="00F961F1">
        <w:rPr>
          <w:rFonts w:cs="Times New Roman"/>
        </w:rPr>
        <w:t xml:space="preserve"> feasible. The company is in a solid financial position, enabling it to keep making investments in new product offerings and growing its activities</w:t>
      </w:r>
      <w:r w:rsidR="003D3DB8" w:rsidRPr="00F961F1">
        <w:rPr>
          <w:rFonts w:cs="Times New Roman"/>
        </w:rPr>
        <w:t xml:space="preserve"> (</w:t>
      </w:r>
      <w:proofErr w:type="spellStart"/>
      <w:r w:rsidR="003D3DB8" w:rsidRPr="00F961F1">
        <w:rPr>
          <w:rFonts w:cs="Times New Roman"/>
        </w:rPr>
        <w:t>Elson</w:t>
      </w:r>
      <w:proofErr w:type="spellEnd"/>
      <w:r w:rsidR="003D3DB8" w:rsidRPr="00F961F1">
        <w:rPr>
          <w:rFonts w:cs="Times New Roman"/>
        </w:rPr>
        <w:t xml:space="preserve">, </w:t>
      </w:r>
      <w:proofErr w:type="spellStart"/>
      <w:r w:rsidR="003D3DB8" w:rsidRPr="00F961F1">
        <w:rPr>
          <w:rFonts w:cs="Times New Roman"/>
        </w:rPr>
        <w:t>Ferrere</w:t>
      </w:r>
      <w:proofErr w:type="spellEnd"/>
      <w:r w:rsidR="003D3DB8" w:rsidRPr="00F961F1">
        <w:rPr>
          <w:rFonts w:cs="Times New Roman"/>
        </w:rPr>
        <w:t xml:space="preserve">, and </w:t>
      </w:r>
      <w:proofErr w:type="spellStart"/>
      <w:r w:rsidR="003D3DB8" w:rsidRPr="00F961F1">
        <w:rPr>
          <w:rFonts w:cs="Times New Roman"/>
        </w:rPr>
        <w:t>Goossen</w:t>
      </w:r>
      <w:proofErr w:type="spellEnd"/>
      <w:r w:rsidR="003D3DB8" w:rsidRPr="00F961F1">
        <w:rPr>
          <w:rFonts w:cs="Times New Roman"/>
        </w:rPr>
        <w:t>, 2015)</w:t>
      </w:r>
      <w:r w:rsidRPr="00F961F1">
        <w:rPr>
          <w:rFonts w:cs="Times New Roman"/>
        </w:rPr>
        <w:t>.  In modern organizations, R&amp;D is a top priority.  The firm's achievement can be attributed to the great quality of its automobiles and the latest and greatest nature of its technologies.</w:t>
      </w:r>
    </w:p>
    <w:p w14:paraId="6721975D" w14:textId="77777777" w:rsidR="006C17F6" w:rsidRPr="00F961F1" w:rsidRDefault="00F97A4C" w:rsidP="00F961F1">
      <w:pPr>
        <w:keepNext/>
        <w:jc w:val="center"/>
        <w:rPr>
          <w:rFonts w:cs="Times New Roman"/>
        </w:rPr>
      </w:pPr>
      <w:r w:rsidRPr="00F961F1">
        <w:rPr>
          <w:rFonts w:cs="Times New Roman"/>
          <w:noProof/>
          <w:lang w:val="en-GB" w:eastAsia="en-GB"/>
        </w:rPr>
        <w:drawing>
          <wp:inline distT="0" distB="0" distL="0" distR="0" wp14:anchorId="534EE2EC" wp14:editId="14645672">
            <wp:extent cx="4944139" cy="2147777"/>
            <wp:effectExtent l="0" t="0" r="8890" b="5080"/>
            <wp:docPr id="3" name="Picture 3" descr="Volkswagen improves cost efficiency and economic efficiency in a tough  environment | Volkswagen New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olkswagen improves cost efficiency and economic efficiency in a tough  environment | Volkswagen Newsroom"/>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948172" cy="2149529"/>
                    </a:xfrm>
                    <a:prstGeom prst="rect">
                      <a:avLst/>
                    </a:prstGeom>
                    <a:noFill/>
                    <a:ln>
                      <a:noFill/>
                    </a:ln>
                    <a:extLst>
                      <a:ext uri="{53640926-AAD7-44D8-BBD7-CCE9431645EC}">
                        <a14:shadowObscured xmlns:a14="http://schemas.microsoft.com/office/drawing/2010/main"/>
                      </a:ext>
                    </a:extLst>
                  </pic:spPr>
                </pic:pic>
              </a:graphicData>
            </a:graphic>
          </wp:inline>
        </w:drawing>
      </w:r>
    </w:p>
    <w:p w14:paraId="0EB8B689" w14:textId="77777777" w:rsidR="00F97A4C" w:rsidRPr="00F961F1" w:rsidRDefault="006C17F6" w:rsidP="00F961F1">
      <w:pPr>
        <w:pStyle w:val="Caption"/>
        <w:spacing w:line="360" w:lineRule="auto"/>
        <w:jc w:val="center"/>
        <w:rPr>
          <w:rFonts w:cs="Times New Roman"/>
          <w:b w:val="0"/>
          <w:i/>
          <w:color w:val="auto"/>
          <w:sz w:val="22"/>
          <w:szCs w:val="22"/>
        </w:rPr>
      </w:pPr>
      <w:r w:rsidRPr="00F961F1">
        <w:rPr>
          <w:rFonts w:cs="Times New Roman"/>
          <w:b w:val="0"/>
          <w:i/>
          <w:color w:val="auto"/>
          <w:sz w:val="22"/>
          <w:szCs w:val="22"/>
        </w:rPr>
        <w:t xml:space="preserve">Figure </w:t>
      </w:r>
      <w:r w:rsidRPr="00F961F1">
        <w:rPr>
          <w:rFonts w:cs="Times New Roman"/>
          <w:b w:val="0"/>
          <w:i/>
          <w:color w:val="auto"/>
          <w:sz w:val="22"/>
          <w:szCs w:val="22"/>
        </w:rPr>
        <w:fldChar w:fldCharType="begin"/>
      </w:r>
      <w:r w:rsidRPr="00F961F1">
        <w:rPr>
          <w:rFonts w:cs="Times New Roman"/>
          <w:b w:val="0"/>
          <w:i/>
          <w:color w:val="auto"/>
          <w:sz w:val="22"/>
          <w:szCs w:val="22"/>
        </w:rPr>
        <w:instrText xml:space="preserve"> SEQ Figure \* ARABIC </w:instrText>
      </w:r>
      <w:r w:rsidRPr="00F961F1">
        <w:rPr>
          <w:rFonts w:cs="Times New Roman"/>
          <w:b w:val="0"/>
          <w:i/>
          <w:color w:val="auto"/>
          <w:sz w:val="22"/>
          <w:szCs w:val="22"/>
        </w:rPr>
        <w:fldChar w:fldCharType="separate"/>
      </w:r>
      <w:r w:rsidRPr="00F961F1">
        <w:rPr>
          <w:rFonts w:cs="Times New Roman"/>
          <w:b w:val="0"/>
          <w:i/>
          <w:noProof/>
          <w:color w:val="auto"/>
          <w:sz w:val="22"/>
          <w:szCs w:val="22"/>
        </w:rPr>
        <w:t>2</w:t>
      </w:r>
      <w:r w:rsidRPr="00F961F1">
        <w:rPr>
          <w:rFonts w:cs="Times New Roman"/>
          <w:b w:val="0"/>
          <w:i/>
          <w:color w:val="auto"/>
          <w:sz w:val="22"/>
          <w:szCs w:val="22"/>
        </w:rPr>
        <w:fldChar w:fldCharType="end"/>
      </w:r>
      <w:r w:rsidRPr="00F961F1">
        <w:rPr>
          <w:rFonts w:cs="Times New Roman"/>
          <w:b w:val="0"/>
          <w:i/>
          <w:color w:val="auto"/>
          <w:sz w:val="22"/>
          <w:szCs w:val="22"/>
        </w:rPr>
        <w:t>: Volkswagen enhances cost</w:t>
      </w:r>
      <w:r w:rsidR="004E42BC">
        <w:rPr>
          <w:rFonts w:cs="Times New Roman"/>
          <w:b w:val="0"/>
          <w:i/>
          <w:color w:val="auto"/>
          <w:sz w:val="22"/>
          <w:szCs w:val="22"/>
        </w:rPr>
        <w:t>-</w:t>
      </w:r>
      <w:r w:rsidRPr="00F961F1">
        <w:rPr>
          <w:rFonts w:cs="Times New Roman"/>
          <w:b w:val="0"/>
          <w:i/>
          <w:color w:val="auto"/>
          <w:sz w:val="22"/>
          <w:szCs w:val="22"/>
        </w:rPr>
        <w:t xml:space="preserve">effectiveness within </w:t>
      </w:r>
      <w:r w:rsidR="004E42BC">
        <w:rPr>
          <w:rFonts w:cs="Times New Roman"/>
          <w:b w:val="0"/>
          <w:i/>
          <w:color w:val="auto"/>
          <w:sz w:val="22"/>
          <w:szCs w:val="22"/>
        </w:rPr>
        <w:t xml:space="preserve">the </w:t>
      </w:r>
      <w:r w:rsidRPr="00F961F1">
        <w:rPr>
          <w:rFonts w:cs="Times New Roman"/>
          <w:b w:val="0"/>
          <w:i/>
          <w:color w:val="auto"/>
          <w:sz w:val="22"/>
          <w:szCs w:val="22"/>
        </w:rPr>
        <w:t>environment (</w:t>
      </w:r>
      <w:proofErr w:type="spellStart"/>
      <w:r w:rsidRPr="00F961F1">
        <w:rPr>
          <w:rFonts w:cs="Times New Roman"/>
          <w:b w:val="0"/>
          <w:i/>
          <w:color w:val="auto"/>
          <w:sz w:val="22"/>
          <w:szCs w:val="22"/>
        </w:rPr>
        <w:t>Turna</w:t>
      </w:r>
      <w:proofErr w:type="spellEnd"/>
      <w:r w:rsidRPr="00F961F1">
        <w:rPr>
          <w:rFonts w:cs="Times New Roman"/>
          <w:b w:val="0"/>
          <w:i/>
          <w:color w:val="auto"/>
          <w:sz w:val="22"/>
          <w:szCs w:val="22"/>
        </w:rPr>
        <w:t>, 2022).</w:t>
      </w:r>
    </w:p>
    <w:p w14:paraId="5F3F60E3" w14:textId="77777777" w:rsidR="00210513" w:rsidRPr="00F961F1" w:rsidRDefault="00210513" w:rsidP="00F961F1">
      <w:pPr>
        <w:rPr>
          <w:rFonts w:cs="Times New Roman"/>
        </w:rPr>
      </w:pPr>
      <w:r w:rsidRPr="00F961F1">
        <w:rPr>
          <w:rFonts w:cs="Times New Roman"/>
        </w:rPr>
        <w:lastRenderedPageBreak/>
        <w:t>When it comes to supply chain management, Volkswagen Group is also keen on finding eco-friendly options. Beginning in the year 2020, ID.3 and ID.4 batteries have been transported by rail, with final deliveries made by e-truck</w:t>
      </w:r>
      <w:r w:rsidR="004E6745" w:rsidRPr="00F961F1">
        <w:rPr>
          <w:rFonts w:cs="Times New Roman"/>
        </w:rPr>
        <w:t xml:space="preserve"> (Jacobs and Singhal, 2020)</w:t>
      </w:r>
      <w:r w:rsidRPr="00F961F1">
        <w:rPr>
          <w:rFonts w:cs="Times New Roman"/>
        </w:rPr>
        <w:t>. It is estimated that green supply chain management will save about 11,000 tons of CO2 annually</w:t>
      </w:r>
      <w:r w:rsidR="0098446E" w:rsidRPr="00F961F1">
        <w:rPr>
          <w:rFonts w:cs="Times New Roman"/>
        </w:rPr>
        <w:t xml:space="preserve"> (Tidwell, 2021)</w:t>
      </w:r>
      <w:r w:rsidRPr="00F961F1">
        <w:rPr>
          <w:rFonts w:cs="Times New Roman"/>
        </w:rPr>
        <w:t>. This is equivalent to the Carbon dioxide output of a city with over a thousand residents every year.</w:t>
      </w:r>
    </w:p>
    <w:p w14:paraId="1D74CA5F" w14:textId="77777777" w:rsidR="004A3F71" w:rsidRPr="00F961F1" w:rsidRDefault="005670CE" w:rsidP="00F961F1">
      <w:pPr>
        <w:rPr>
          <w:rFonts w:cs="Times New Roman"/>
        </w:rPr>
      </w:pPr>
      <w:r w:rsidRPr="00F961F1">
        <w:rPr>
          <w:rFonts w:cs="Times New Roman"/>
        </w:rPr>
        <w:t>The firm is gaining market share in the automotive industry worldwide. Volkswagen has ensured that countless individuals all over the world have had dependable, reasonably priced, and personal transportation options. As a response to issues of the present and the future, the 2030 Group devised a strategy</w:t>
      </w:r>
      <w:r w:rsidR="00C37C1B" w:rsidRPr="00F961F1">
        <w:rPr>
          <w:rFonts w:cs="Times New Roman"/>
        </w:rPr>
        <w:t xml:space="preserve"> (</w:t>
      </w:r>
      <w:proofErr w:type="spellStart"/>
      <w:r w:rsidR="00C37C1B" w:rsidRPr="00F961F1">
        <w:rPr>
          <w:rFonts w:cs="Times New Roman"/>
        </w:rPr>
        <w:t>Turna</w:t>
      </w:r>
      <w:proofErr w:type="spellEnd"/>
      <w:r w:rsidR="00C37C1B" w:rsidRPr="00F961F1">
        <w:rPr>
          <w:rFonts w:cs="Times New Roman"/>
        </w:rPr>
        <w:t>, 2022)</w:t>
      </w:r>
      <w:r w:rsidRPr="00F961F1">
        <w:rPr>
          <w:rFonts w:cs="Times New Roman"/>
        </w:rPr>
        <w:t>. It is the firm's intention to ensure that coming generations will have access to safe and reliable transport options. Within their "Stated Mission Environment," they detail their top priorities in terms of environmental protection in terms of things like combating global warming, preserving natural resources, enhancing air quality, and ensuring legal conformity to environmental regulations</w:t>
      </w:r>
      <w:r w:rsidR="0098446E" w:rsidRPr="00F961F1">
        <w:rPr>
          <w:rFonts w:cs="Times New Roman"/>
        </w:rPr>
        <w:t xml:space="preserve"> (</w:t>
      </w:r>
      <w:proofErr w:type="spellStart"/>
      <w:r w:rsidR="0098446E" w:rsidRPr="00F961F1">
        <w:rPr>
          <w:rFonts w:cs="Times New Roman"/>
        </w:rPr>
        <w:t>Cruden</w:t>
      </w:r>
      <w:proofErr w:type="spellEnd"/>
      <w:r w:rsidR="0098446E" w:rsidRPr="00F961F1">
        <w:rPr>
          <w:rFonts w:cs="Times New Roman"/>
        </w:rPr>
        <w:t>, et al. 2018)</w:t>
      </w:r>
      <w:r w:rsidRPr="00F961F1">
        <w:rPr>
          <w:rFonts w:cs="Times New Roman"/>
        </w:rPr>
        <w:t>. In order to become a leader in environmental sustainability, the organization has created a set of declaration</w:t>
      </w:r>
      <w:r w:rsidR="004E42BC">
        <w:rPr>
          <w:rFonts w:cs="Times New Roman"/>
        </w:rPr>
        <w:t>s</w:t>
      </w:r>
      <w:r w:rsidRPr="00F961F1">
        <w:rPr>
          <w:rFonts w:cs="Times New Roman"/>
        </w:rPr>
        <w:t xml:space="preserve"> of Group Environmental Policy. Among the principles of this dedication are the demonstration of strong leadership qualities, strict compliance with the applicable statutes and regulations, and open collaboration and communication with all related personnel</w:t>
      </w:r>
      <w:r w:rsidR="004E6745" w:rsidRPr="00F961F1">
        <w:rPr>
          <w:rFonts w:cs="Times New Roman"/>
        </w:rPr>
        <w:t xml:space="preserve"> (Jacobs and Singhal, 2020)</w:t>
      </w:r>
      <w:r w:rsidRPr="00F961F1">
        <w:rPr>
          <w:rFonts w:cs="Times New Roman"/>
        </w:rPr>
        <w:t xml:space="preserve">. </w:t>
      </w:r>
    </w:p>
    <w:p w14:paraId="24845330" w14:textId="77777777" w:rsidR="005670CE" w:rsidRPr="00F961F1" w:rsidRDefault="005670CE" w:rsidP="00F961F1">
      <w:pPr>
        <w:rPr>
          <w:rFonts w:cs="Times New Roman"/>
        </w:rPr>
      </w:pPr>
      <w:r w:rsidRPr="00F961F1">
        <w:rPr>
          <w:rFonts w:cs="Times New Roman"/>
        </w:rPr>
        <w:t xml:space="preserve">Every firm and brand in the Company has its own environmental policy, and it follows the standards set by the other organizations and brands inside the Organization. While it is essential that each of their production plants be an example of environmental sustainability, this is not the case. Volkswagen's commitment to environmental sustainability encompasses the whole service and product lifetime, from </w:t>
      </w:r>
      <w:r w:rsidR="004E42BC">
        <w:rPr>
          <w:rFonts w:cs="Times New Roman"/>
        </w:rPr>
        <w:t xml:space="preserve">the </w:t>
      </w:r>
      <w:r w:rsidRPr="00F961F1">
        <w:rPr>
          <w:rFonts w:cs="Times New Roman"/>
        </w:rPr>
        <w:t>beginning to the final waste</w:t>
      </w:r>
      <w:r w:rsidR="0098446E" w:rsidRPr="00F961F1">
        <w:rPr>
          <w:rFonts w:cs="Times New Roman"/>
        </w:rPr>
        <w:t xml:space="preserve"> (Tidwell, 2021)</w:t>
      </w:r>
      <w:r w:rsidRPr="00F961F1">
        <w:rPr>
          <w:rFonts w:cs="Times New Roman"/>
        </w:rPr>
        <w:t xml:space="preserve">. As a result, the brand strategy and operations reflect the entire process, from mining to waste management to recycling. </w:t>
      </w:r>
      <w:r w:rsidR="008E3B54" w:rsidRPr="00F961F1">
        <w:rPr>
          <w:rFonts w:cs="Times New Roman"/>
        </w:rPr>
        <w:t>Through doing</w:t>
      </w:r>
      <w:r w:rsidRPr="00F961F1">
        <w:rPr>
          <w:rFonts w:cs="Times New Roman"/>
        </w:rPr>
        <w:t xml:space="preserve"> so, they ensure that companies are not just relieving plants of environmental stress but also drastically decreasing and eventually removing the </w:t>
      </w:r>
      <w:proofErr w:type="spellStart"/>
      <w:r w:rsidRPr="00F961F1">
        <w:rPr>
          <w:rFonts w:cs="Times New Roman"/>
        </w:rPr>
        <w:t>unfavo</w:t>
      </w:r>
      <w:r w:rsidR="004E42BC">
        <w:rPr>
          <w:rFonts w:cs="Times New Roman"/>
        </w:rPr>
        <w:t>u</w:t>
      </w:r>
      <w:r w:rsidRPr="00F961F1">
        <w:rPr>
          <w:rFonts w:cs="Times New Roman"/>
        </w:rPr>
        <w:t>rable</w:t>
      </w:r>
      <w:proofErr w:type="spellEnd"/>
      <w:r w:rsidRPr="00F961F1">
        <w:rPr>
          <w:rFonts w:cs="Times New Roman"/>
        </w:rPr>
        <w:t xml:space="preserve"> effects on the surrounding ecosystem.</w:t>
      </w:r>
    </w:p>
    <w:p w14:paraId="03782684" w14:textId="77777777" w:rsidR="006F0E28" w:rsidRPr="00F961F1" w:rsidRDefault="006F0E28" w:rsidP="00F961F1">
      <w:pPr>
        <w:rPr>
          <w:rFonts w:cs="Times New Roman"/>
        </w:rPr>
      </w:pPr>
      <w:r w:rsidRPr="00F961F1">
        <w:rPr>
          <w:rFonts w:cs="Times New Roman"/>
        </w:rPr>
        <w:br w:type="page"/>
      </w:r>
    </w:p>
    <w:p w14:paraId="336A53C5" w14:textId="77777777" w:rsidR="008E3B54" w:rsidRPr="00F961F1" w:rsidRDefault="008E3B54" w:rsidP="00F961F1">
      <w:pPr>
        <w:pStyle w:val="Heading1"/>
        <w:rPr>
          <w:rFonts w:cs="Times New Roman"/>
          <w:sz w:val="24"/>
          <w:szCs w:val="22"/>
        </w:rPr>
      </w:pPr>
      <w:bookmarkStart w:id="4" w:name="_Toc122817148"/>
      <w:r w:rsidRPr="00F961F1">
        <w:rPr>
          <w:rFonts w:cs="Times New Roman"/>
          <w:sz w:val="24"/>
          <w:szCs w:val="22"/>
        </w:rPr>
        <w:lastRenderedPageBreak/>
        <w:t>Volkswagen's potential to gain a competitive edge through sustainability measures.</w:t>
      </w:r>
      <w:bookmarkEnd w:id="4"/>
    </w:p>
    <w:p w14:paraId="111C80CA" w14:textId="77777777" w:rsidR="003C2FEB" w:rsidRPr="00F961F1" w:rsidRDefault="008E3B54" w:rsidP="00F961F1">
      <w:pPr>
        <w:rPr>
          <w:rFonts w:cs="Times New Roman"/>
        </w:rPr>
      </w:pPr>
      <w:r w:rsidRPr="00F961F1">
        <w:rPr>
          <w:rFonts w:cs="Times New Roman"/>
        </w:rPr>
        <w:t xml:space="preserve">Sustainable business practices are crucial because they reduce a firm's negative effects on the community and the </w:t>
      </w:r>
      <w:r w:rsidR="00977823" w:rsidRPr="00F961F1">
        <w:rPr>
          <w:rFonts w:cs="Times New Roman"/>
        </w:rPr>
        <w:t>environment whilst boosting its positive results in areas includ</w:t>
      </w:r>
      <w:r w:rsidR="004E42BC">
        <w:rPr>
          <w:rFonts w:cs="Times New Roman"/>
        </w:rPr>
        <w:t>ing</w:t>
      </w:r>
      <w:r w:rsidRPr="00F961F1">
        <w:rPr>
          <w:rFonts w:cs="Times New Roman"/>
        </w:rPr>
        <w:t xml:space="preserve"> financial productivity</w:t>
      </w:r>
      <w:r w:rsidR="00C37C1B" w:rsidRPr="00F961F1">
        <w:rPr>
          <w:rFonts w:cs="Times New Roman"/>
        </w:rPr>
        <w:t xml:space="preserve"> (Barth, et al. 2017)</w:t>
      </w:r>
      <w:r w:rsidRPr="00F961F1">
        <w:rPr>
          <w:rFonts w:cs="Times New Roman"/>
        </w:rPr>
        <w:t xml:space="preserve">. Sustainability practices </w:t>
      </w:r>
      <w:r w:rsidR="004E42BC">
        <w:rPr>
          <w:rFonts w:cs="Times New Roman"/>
        </w:rPr>
        <w:t xml:space="preserve">are </w:t>
      </w:r>
      <w:r w:rsidRPr="00F961F1">
        <w:rPr>
          <w:rFonts w:cs="Times New Roman"/>
        </w:rPr>
        <w:t>not just to enhance the effectiveness of sustainability for many other processes and individuals, but they are also thought to make an impact o</w:t>
      </w:r>
      <w:r w:rsidR="00977823" w:rsidRPr="00F961F1">
        <w:rPr>
          <w:rFonts w:cs="Times New Roman"/>
        </w:rPr>
        <w:t xml:space="preserve">n the sector, the environment </w:t>
      </w:r>
      <w:r w:rsidRPr="00F961F1">
        <w:rPr>
          <w:rFonts w:cs="Times New Roman"/>
        </w:rPr>
        <w:t>and so</w:t>
      </w:r>
      <w:r w:rsidR="00977823" w:rsidRPr="00F961F1">
        <w:rPr>
          <w:rFonts w:cs="Times New Roman"/>
        </w:rPr>
        <w:t>ciety in general</w:t>
      </w:r>
      <w:r w:rsidR="004A3F71" w:rsidRPr="00F961F1">
        <w:rPr>
          <w:rFonts w:cs="Times New Roman"/>
        </w:rPr>
        <w:t xml:space="preserve"> (</w:t>
      </w:r>
      <w:proofErr w:type="spellStart"/>
      <w:r w:rsidR="004A3F71" w:rsidRPr="00F961F1">
        <w:rPr>
          <w:rFonts w:cs="Times New Roman"/>
        </w:rPr>
        <w:t>Drobyazko</w:t>
      </w:r>
      <w:proofErr w:type="spellEnd"/>
      <w:r w:rsidR="004A3F71" w:rsidRPr="00F961F1">
        <w:rPr>
          <w:rFonts w:cs="Times New Roman"/>
        </w:rPr>
        <w:t>, et al. 2019)</w:t>
      </w:r>
      <w:r w:rsidRPr="00F961F1">
        <w:rPr>
          <w:rFonts w:cs="Times New Roman"/>
        </w:rPr>
        <w:t>. There are three distinct approaches to fostering long-term a business's viability. The terms "changing" and "transformation" describe</w:t>
      </w:r>
      <w:r w:rsidR="004E42BC">
        <w:rPr>
          <w:rFonts w:cs="Times New Roman"/>
        </w:rPr>
        <w:t>s</w:t>
      </w:r>
      <w:r w:rsidRPr="00F961F1">
        <w:rPr>
          <w:rFonts w:cs="Times New Roman"/>
        </w:rPr>
        <w:t xml:space="preserve"> certain approaches, while keeping the status quo describes others.</w:t>
      </w:r>
      <w:r w:rsidR="00E077D1" w:rsidRPr="00F961F1">
        <w:rPr>
          <w:rFonts w:cs="Times New Roman"/>
        </w:rPr>
        <w:t xml:space="preserve"> </w:t>
      </w:r>
      <w:r w:rsidR="00977823" w:rsidRPr="00F961F1">
        <w:rPr>
          <w:rFonts w:cs="Times New Roman"/>
        </w:rPr>
        <w:t>Those who supported the structured method stressed the value of participation from others outside the traditional power structures</w:t>
      </w:r>
      <w:r w:rsidR="0098446E" w:rsidRPr="00F961F1">
        <w:rPr>
          <w:rFonts w:cs="Times New Roman"/>
        </w:rPr>
        <w:t xml:space="preserve"> (Clemente, and </w:t>
      </w:r>
      <w:proofErr w:type="spellStart"/>
      <w:r w:rsidR="0098446E" w:rsidRPr="00F961F1">
        <w:rPr>
          <w:rFonts w:cs="Times New Roman"/>
        </w:rPr>
        <w:t>Gabbioneta</w:t>
      </w:r>
      <w:proofErr w:type="spellEnd"/>
      <w:r w:rsidR="0098446E" w:rsidRPr="00F961F1">
        <w:rPr>
          <w:rFonts w:cs="Times New Roman"/>
        </w:rPr>
        <w:t>, 2017)</w:t>
      </w:r>
      <w:r w:rsidR="00977823" w:rsidRPr="00F961F1">
        <w:rPr>
          <w:rFonts w:cs="Times New Roman"/>
        </w:rPr>
        <w:t xml:space="preserve">. The transformation method seeks to modify preexisting policies and legislation, as opposed to the current establishment approach's emphasis on economic expansion as the major strategy </w:t>
      </w:r>
      <w:r w:rsidR="004E42BC">
        <w:rPr>
          <w:rFonts w:cs="Times New Roman"/>
        </w:rPr>
        <w:t>for</w:t>
      </w:r>
      <w:r w:rsidR="00977823" w:rsidRPr="00F961F1">
        <w:rPr>
          <w:rFonts w:cs="Times New Roman"/>
        </w:rPr>
        <w:t xml:space="preserve"> both social and environmental problems.</w:t>
      </w:r>
      <w:r w:rsidR="00466969" w:rsidRPr="00F961F1">
        <w:rPr>
          <w:rFonts w:cs="Times New Roman"/>
        </w:rPr>
        <w:t xml:space="preserve"> </w:t>
      </w:r>
    </w:p>
    <w:p w14:paraId="0D857F28" w14:textId="77777777" w:rsidR="00F97A4C" w:rsidRPr="00F961F1" w:rsidRDefault="003C2FEB" w:rsidP="00F961F1">
      <w:pPr>
        <w:keepNext/>
        <w:jc w:val="center"/>
        <w:rPr>
          <w:rFonts w:cs="Times New Roman"/>
        </w:rPr>
      </w:pPr>
      <w:r w:rsidRPr="00F961F1">
        <w:rPr>
          <w:rFonts w:cs="Times New Roman"/>
          <w:noProof/>
          <w:lang w:val="en-GB" w:eastAsia="en-GB"/>
        </w:rPr>
        <w:drawing>
          <wp:inline distT="0" distB="0" distL="0" distR="0" wp14:anchorId="68551DAA" wp14:editId="24600330">
            <wp:extent cx="5486400" cy="212680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486400" cy="2126803"/>
                    </a:xfrm>
                    <a:prstGeom prst="rect">
                      <a:avLst/>
                    </a:prstGeom>
                  </pic:spPr>
                </pic:pic>
              </a:graphicData>
            </a:graphic>
          </wp:inline>
        </w:drawing>
      </w:r>
    </w:p>
    <w:p w14:paraId="556BD6BB" w14:textId="77777777" w:rsidR="003C2FEB" w:rsidRPr="00F961F1" w:rsidRDefault="00F97A4C" w:rsidP="00F961F1">
      <w:pPr>
        <w:pStyle w:val="Caption"/>
        <w:spacing w:line="360" w:lineRule="auto"/>
        <w:jc w:val="center"/>
        <w:rPr>
          <w:rFonts w:cs="Times New Roman"/>
          <w:b w:val="0"/>
          <w:i/>
          <w:color w:val="auto"/>
          <w:sz w:val="22"/>
          <w:szCs w:val="22"/>
        </w:rPr>
      </w:pPr>
      <w:r w:rsidRPr="00F961F1">
        <w:rPr>
          <w:rFonts w:cs="Times New Roman"/>
          <w:b w:val="0"/>
          <w:i/>
          <w:color w:val="auto"/>
          <w:sz w:val="22"/>
          <w:szCs w:val="22"/>
        </w:rPr>
        <w:t xml:space="preserve">Figure </w:t>
      </w:r>
      <w:r w:rsidRPr="00F961F1">
        <w:rPr>
          <w:rFonts w:cs="Times New Roman"/>
          <w:b w:val="0"/>
          <w:i/>
          <w:color w:val="auto"/>
          <w:sz w:val="22"/>
          <w:szCs w:val="22"/>
        </w:rPr>
        <w:fldChar w:fldCharType="begin"/>
      </w:r>
      <w:r w:rsidRPr="00F961F1">
        <w:rPr>
          <w:rFonts w:cs="Times New Roman"/>
          <w:b w:val="0"/>
          <w:i/>
          <w:color w:val="auto"/>
          <w:sz w:val="22"/>
          <w:szCs w:val="22"/>
        </w:rPr>
        <w:instrText xml:space="preserve"> SEQ Figure \* ARABIC </w:instrText>
      </w:r>
      <w:r w:rsidRPr="00F961F1">
        <w:rPr>
          <w:rFonts w:cs="Times New Roman"/>
          <w:b w:val="0"/>
          <w:i/>
          <w:color w:val="auto"/>
          <w:sz w:val="22"/>
          <w:szCs w:val="22"/>
        </w:rPr>
        <w:fldChar w:fldCharType="separate"/>
      </w:r>
      <w:r w:rsidR="006C17F6" w:rsidRPr="00F961F1">
        <w:rPr>
          <w:rFonts w:cs="Times New Roman"/>
          <w:b w:val="0"/>
          <w:i/>
          <w:noProof/>
          <w:color w:val="auto"/>
          <w:sz w:val="22"/>
          <w:szCs w:val="22"/>
        </w:rPr>
        <w:t>3</w:t>
      </w:r>
      <w:r w:rsidRPr="00F961F1">
        <w:rPr>
          <w:rFonts w:cs="Times New Roman"/>
          <w:b w:val="0"/>
          <w:i/>
          <w:color w:val="auto"/>
          <w:sz w:val="22"/>
          <w:szCs w:val="22"/>
        </w:rPr>
        <w:fldChar w:fldCharType="end"/>
      </w:r>
      <w:r w:rsidRPr="00F961F1">
        <w:rPr>
          <w:rFonts w:cs="Times New Roman"/>
          <w:b w:val="0"/>
          <w:i/>
          <w:color w:val="auto"/>
          <w:sz w:val="22"/>
          <w:szCs w:val="22"/>
        </w:rPr>
        <w:t>: BEV of Volkswagen Group (</w:t>
      </w:r>
      <w:proofErr w:type="spellStart"/>
      <w:r w:rsidRPr="00F961F1">
        <w:rPr>
          <w:rFonts w:cs="Times New Roman"/>
          <w:b w:val="0"/>
          <w:i/>
          <w:color w:val="auto"/>
          <w:sz w:val="22"/>
          <w:szCs w:val="22"/>
        </w:rPr>
        <w:t>Turna</w:t>
      </w:r>
      <w:proofErr w:type="spellEnd"/>
      <w:r w:rsidRPr="00F961F1">
        <w:rPr>
          <w:rFonts w:cs="Times New Roman"/>
          <w:b w:val="0"/>
          <w:i/>
          <w:color w:val="auto"/>
          <w:sz w:val="22"/>
          <w:szCs w:val="22"/>
        </w:rPr>
        <w:t>, 2022).</w:t>
      </w:r>
    </w:p>
    <w:p w14:paraId="25199C6D" w14:textId="77777777" w:rsidR="00E077D1" w:rsidRPr="00F961F1" w:rsidRDefault="00466969" w:rsidP="00F961F1">
      <w:pPr>
        <w:rPr>
          <w:rFonts w:cs="Times New Roman"/>
        </w:rPr>
      </w:pPr>
      <w:r w:rsidRPr="00F961F1">
        <w:rPr>
          <w:rFonts w:cs="Times New Roman"/>
        </w:rPr>
        <w:t xml:space="preserve">Besides, Volkswagen Group anticipates investing 35 billion worth in e-mobility through 2025 so that it can be the dominant player </w:t>
      </w:r>
      <w:r w:rsidR="003C2FEB" w:rsidRPr="00F961F1">
        <w:rPr>
          <w:rFonts w:cs="Times New Roman"/>
        </w:rPr>
        <w:t>worldwide (</w:t>
      </w:r>
      <w:proofErr w:type="spellStart"/>
      <w:r w:rsidR="00C37C1B" w:rsidRPr="00F961F1">
        <w:rPr>
          <w:rFonts w:cs="Times New Roman"/>
        </w:rPr>
        <w:t>Turna</w:t>
      </w:r>
      <w:proofErr w:type="spellEnd"/>
      <w:r w:rsidR="00C37C1B" w:rsidRPr="00F961F1">
        <w:rPr>
          <w:rFonts w:cs="Times New Roman"/>
        </w:rPr>
        <w:t xml:space="preserve">, 2022). </w:t>
      </w:r>
      <w:r w:rsidRPr="00F961F1">
        <w:rPr>
          <w:rFonts w:cs="Times New Roman"/>
        </w:rPr>
        <w:t xml:space="preserve">The Group businesses' deliveries of completely electric vehicles increased by over thrice, to 231,600 </w:t>
      </w:r>
      <w:r w:rsidR="004E42BC">
        <w:rPr>
          <w:rFonts w:cs="Times New Roman"/>
        </w:rPr>
        <w:t>in</w:t>
      </w:r>
      <w:r w:rsidRPr="00F961F1">
        <w:rPr>
          <w:rFonts w:cs="Times New Roman"/>
        </w:rPr>
        <w:t xml:space="preserve"> 2020</w:t>
      </w:r>
      <w:r w:rsidR="00D45855" w:rsidRPr="00F961F1">
        <w:rPr>
          <w:rFonts w:cs="Times New Roman"/>
        </w:rPr>
        <w:t xml:space="preserve"> (Volkswagen, 2021)</w:t>
      </w:r>
      <w:r w:rsidRPr="00F961F1">
        <w:rPr>
          <w:rFonts w:cs="Times New Roman"/>
        </w:rPr>
        <w:t>. There have been 190,500 plug-in hybrid electric automobiles (PHEVs) sold (+175%)</w:t>
      </w:r>
      <w:r w:rsidR="0098446E" w:rsidRPr="00F961F1">
        <w:rPr>
          <w:rFonts w:cs="Times New Roman"/>
        </w:rPr>
        <w:t xml:space="preserve"> (</w:t>
      </w:r>
      <w:proofErr w:type="spellStart"/>
      <w:r w:rsidR="0098446E" w:rsidRPr="00F961F1">
        <w:rPr>
          <w:rFonts w:cs="Times New Roman"/>
        </w:rPr>
        <w:t>Bertelli</w:t>
      </w:r>
      <w:proofErr w:type="spellEnd"/>
      <w:r w:rsidR="0098446E" w:rsidRPr="00F961F1">
        <w:rPr>
          <w:rFonts w:cs="Times New Roman"/>
        </w:rPr>
        <w:t>, 2021)</w:t>
      </w:r>
      <w:r w:rsidRPr="00F961F1">
        <w:rPr>
          <w:rFonts w:cs="Times New Roman"/>
        </w:rPr>
        <w:t>. Until the month of September 2021, a total of 293,100 BEVs had already been delivered around the world, which is near</w:t>
      </w:r>
      <w:r w:rsidR="004E42BC">
        <w:rPr>
          <w:rFonts w:cs="Times New Roman"/>
        </w:rPr>
        <w:t>ly</w:t>
      </w:r>
      <w:r w:rsidRPr="00F961F1">
        <w:rPr>
          <w:rFonts w:cs="Times New Roman"/>
        </w:rPr>
        <w:t xml:space="preserve"> double the </w:t>
      </w:r>
      <w:r w:rsidRPr="00F961F1">
        <w:rPr>
          <w:rFonts w:cs="Times New Roman"/>
        </w:rPr>
        <w:lastRenderedPageBreak/>
        <w:t>number delivered during the corresponding period in 2020 (+138 percent)</w:t>
      </w:r>
      <w:r w:rsidR="004E6745" w:rsidRPr="00F961F1">
        <w:rPr>
          <w:rFonts w:cs="Times New Roman"/>
        </w:rPr>
        <w:t xml:space="preserve"> (Tidwell, 2021)</w:t>
      </w:r>
      <w:r w:rsidRPr="00F961F1">
        <w:rPr>
          <w:rFonts w:cs="Times New Roman"/>
        </w:rPr>
        <w:t xml:space="preserve">. Other than them, Volkswagen plans to have approximately 18,000 quick facilities in operation across Europe including its </w:t>
      </w:r>
      <w:r w:rsidR="003D3DB8" w:rsidRPr="00F961F1">
        <w:rPr>
          <w:rFonts w:cs="Times New Roman"/>
        </w:rPr>
        <w:t>collaborators by the year 2025</w:t>
      </w:r>
      <w:r w:rsidR="0098446E" w:rsidRPr="00F961F1">
        <w:rPr>
          <w:rFonts w:cs="Times New Roman"/>
        </w:rPr>
        <w:t xml:space="preserve"> (</w:t>
      </w:r>
      <w:proofErr w:type="spellStart"/>
      <w:r w:rsidR="0098446E" w:rsidRPr="00F961F1">
        <w:rPr>
          <w:rFonts w:cs="Times New Roman"/>
        </w:rPr>
        <w:t>Bertelli</w:t>
      </w:r>
      <w:proofErr w:type="spellEnd"/>
      <w:r w:rsidR="0098446E" w:rsidRPr="00F961F1">
        <w:rPr>
          <w:rFonts w:cs="Times New Roman"/>
        </w:rPr>
        <w:t>, 2021)</w:t>
      </w:r>
      <w:r w:rsidR="003D3DB8" w:rsidRPr="00F961F1">
        <w:rPr>
          <w:rFonts w:cs="Times New Roman"/>
        </w:rPr>
        <w:t xml:space="preserve">. </w:t>
      </w:r>
      <w:r w:rsidRPr="00F961F1">
        <w:rPr>
          <w:rFonts w:cs="Times New Roman"/>
        </w:rPr>
        <w:t>This is roughly one-third of the quantity demanded predicted for the region through 2025 and represents a 5-fold growth in the capacity of the efficient</w:t>
      </w:r>
      <w:r w:rsidR="004A3F71" w:rsidRPr="00F961F1">
        <w:rPr>
          <w:rFonts w:cs="Times New Roman"/>
        </w:rPr>
        <w:t xml:space="preserve"> system in comparison to today</w:t>
      </w:r>
      <w:r w:rsidR="003D3DB8" w:rsidRPr="00F961F1">
        <w:rPr>
          <w:rFonts w:cs="Times New Roman"/>
        </w:rPr>
        <w:t xml:space="preserve"> (Volkswagen to pay out £193m in '</w:t>
      </w:r>
      <w:proofErr w:type="spellStart"/>
      <w:r w:rsidR="003D3DB8" w:rsidRPr="00F961F1">
        <w:rPr>
          <w:rFonts w:cs="Times New Roman"/>
        </w:rPr>
        <w:t>Dieselgate</w:t>
      </w:r>
      <w:proofErr w:type="spellEnd"/>
      <w:r w:rsidR="003D3DB8" w:rsidRPr="00F961F1">
        <w:rPr>
          <w:rFonts w:cs="Times New Roman"/>
        </w:rPr>
        <w:t>' settlement, 2022)</w:t>
      </w:r>
      <w:r w:rsidR="004A3F71" w:rsidRPr="00F961F1">
        <w:rPr>
          <w:rFonts w:cs="Times New Roman"/>
        </w:rPr>
        <w:t xml:space="preserve">. </w:t>
      </w:r>
      <w:r w:rsidRPr="00F961F1">
        <w:rPr>
          <w:rFonts w:cs="Times New Roman"/>
        </w:rPr>
        <w:t xml:space="preserve">The community rapid-charging system is being expanded by Volkswagen in both North America and China.  </w:t>
      </w:r>
    </w:p>
    <w:p w14:paraId="6292C8ED" w14:textId="77777777" w:rsidR="00977823" w:rsidRPr="00F961F1" w:rsidRDefault="00977823" w:rsidP="00F961F1">
      <w:pPr>
        <w:rPr>
          <w:rFonts w:cs="Times New Roman"/>
        </w:rPr>
      </w:pPr>
      <w:r w:rsidRPr="00F961F1">
        <w:rPr>
          <w:rFonts w:cs="Times New Roman"/>
        </w:rPr>
        <w:t>Volkswagen Group is convinced that taking action to improve environmental sustainability seems crucial to the company's bottom line</w:t>
      </w:r>
      <w:r w:rsidR="00C37C1B" w:rsidRPr="00F961F1">
        <w:rPr>
          <w:rFonts w:cs="Times New Roman"/>
        </w:rPr>
        <w:t xml:space="preserve"> (Barth, et al. 2017)</w:t>
      </w:r>
      <w:r w:rsidRPr="00F961F1">
        <w:rPr>
          <w:rFonts w:cs="Times New Roman"/>
        </w:rPr>
        <w:t>. Low-cost strategies, waste disposal, and water efficiency are all examples of these approaches. This demonstrates that cutting back on both water and energy use, along with reducing trash and recycling what can be salvaged, can enhance competitiveness</w:t>
      </w:r>
      <w:r w:rsidR="0098446E" w:rsidRPr="00F961F1">
        <w:rPr>
          <w:rFonts w:cs="Times New Roman"/>
        </w:rPr>
        <w:t xml:space="preserve"> (Jung, and Sharon, 2019)</w:t>
      </w:r>
      <w:r w:rsidRPr="00F961F1">
        <w:rPr>
          <w:rFonts w:cs="Times New Roman"/>
        </w:rPr>
        <w:t>. Organizational competitiveness is also significantly impacted by the deployment of systems to minimize carbon pollution, the deployment of technologies to reduce the negative consequences of manufacturing, and the setting of an ex-ante aim for the lowering of the firm's carbon output</w:t>
      </w:r>
      <w:r w:rsidR="0098446E" w:rsidRPr="00F961F1">
        <w:rPr>
          <w:rFonts w:cs="Times New Roman"/>
        </w:rPr>
        <w:t xml:space="preserve"> (</w:t>
      </w:r>
      <w:proofErr w:type="spellStart"/>
      <w:r w:rsidR="0098446E" w:rsidRPr="00F961F1">
        <w:rPr>
          <w:rFonts w:cs="Times New Roman"/>
        </w:rPr>
        <w:t>Cruden</w:t>
      </w:r>
      <w:proofErr w:type="spellEnd"/>
      <w:r w:rsidR="0098446E" w:rsidRPr="00F961F1">
        <w:rPr>
          <w:rFonts w:cs="Times New Roman"/>
        </w:rPr>
        <w:t>, et al. 2018)</w:t>
      </w:r>
      <w:r w:rsidRPr="00F961F1">
        <w:rPr>
          <w:rFonts w:cs="Times New Roman"/>
        </w:rPr>
        <w:t xml:space="preserve">. The results indicate that </w:t>
      </w:r>
      <w:r w:rsidR="0098446E" w:rsidRPr="00F961F1">
        <w:rPr>
          <w:rFonts w:cs="Times New Roman"/>
        </w:rPr>
        <w:t>if</w:t>
      </w:r>
      <w:r w:rsidRPr="00F961F1">
        <w:rPr>
          <w:rFonts w:cs="Times New Roman"/>
        </w:rPr>
        <w:t xml:space="preserve"> VW implements the researched sustainability practices, it will stand </w:t>
      </w:r>
      <w:r w:rsidR="004E42BC">
        <w:rPr>
          <w:rFonts w:cs="Times New Roman"/>
        </w:rPr>
        <w:t xml:space="preserve">a </w:t>
      </w:r>
      <w:r w:rsidRPr="00F961F1">
        <w:rPr>
          <w:rFonts w:cs="Times New Roman"/>
        </w:rPr>
        <w:t>better likelihood of achieving major organizational effectiveness.</w:t>
      </w:r>
    </w:p>
    <w:p w14:paraId="3433294E" w14:textId="77777777" w:rsidR="00086F80" w:rsidRPr="00F961F1" w:rsidRDefault="00466969" w:rsidP="00F961F1">
      <w:pPr>
        <w:pStyle w:val="Heading1"/>
        <w:rPr>
          <w:rFonts w:cs="Times New Roman"/>
          <w:sz w:val="24"/>
        </w:rPr>
      </w:pPr>
      <w:r w:rsidRPr="00F961F1">
        <w:rPr>
          <w:rFonts w:cs="Times New Roman"/>
        </w:rPr>
        <w:br w:type="page"/>
      </w:r>
      <w:bookmarkStart w:id="5" w:name="_Toc122817149"/>
      <w:r w:rsidR="00086F80" w:rsidRPr="00F961F1">
        <w:rPr>
          <w:rFonts w:cs="Times New Roman"/>
          <w:sz w:val="24"/>
        </w:rPr>
        <w:lastRenderedPageBreak/>
        <w:t>Suggestions</w:t>
      </w:r>
      <w:bookmarkEnd w:id="5"/>
    </w:p>
    <w:p w14:paraId="29C45CD2" w14:textId="77777777" w:rsidR="00C67668" w:rsidRPr="00F961F1" w:rsidRDefault="00086F80" w:rsidP="00F961F1">
      <w:pPr>
        <w:rPr>
          <w:rFonts w:cs="Times New Roman"/>
        </w:rPr>
      </w:pPr>
      <w:r w:rsidRPr="00F961F1">
        <w:rPr>
          <w:rFonts w:cs="Times New Roman"/>
        </w:rPr>
        <w:t xml:space="preserve">The Volkswagen Group receives some suggestions. As a first step, in light of the damage the Diesel scandal has created, Volkswagen must undertake a complete cultural overhaul. Leaders should now be primarily concerned with authenticity, morality, and participative management. To begin with, the company is transitioning towards a time of ridesharing and electric vehicles. While these two areas hold a lot of potential, the business must be willing to take some dangers to capitalize on </w:t>
      </w:r>
      <w:r w:rsidR="004E42BC">
        <w:rPr>
          <w:rFonts w:cs="Times New Roman"/>
        </w:rPr>
        <w:t>them</w:t>
      </w:r>
      <w:r w:rsidRPr="00F961F1">
        <w:rPr>
          <w:rFonts w:cs="Times New Roman"/>
        </w:rPr>
        <w:t>. Furthermore, the Asia-Pacific marketplaces have become increasingly important, necessitating a greater emphasis on advertising in this area along with domestic manufacturing. Despite its impressive levels of sales and revenues, Volkswagen should maintain its R&amp;D expenditures in order to accelerate its expansion. Conformity must be strictly enforced worldwide since fines have the potential to cause devastation.</w:t>
      </w:r>
    </w:p>
    <w:p w14:paraId="6D29A2B4" w14:textId="77777777" w:rsidR="001F1AC6" w:rsidRPr="00F961F1" w:rsidRDefault="001F1AC6" w:rsidP="00F961F1">
      <w:pPr>
        <w:rPr>
          <w:rFonts w:cs="Times New Roman"/>
        </w:rPr>
      </w:pPr>
    </w:p>
    <w:p w14:paraId="7153B8FE" w14:textId="77777777" w:rsidR="00F94AC0" w:rsidRPr="00F961F1" w:rsidRDefault="00F94AC0" w:rsidP="00F961F1">
      <w:pPr>
        <w:rPr>
          <w:rFonts w:cs="Times New Roman"/>
        </w:rPr>
      </w:pPr>
    </w:p>
    <w:p w14:paraId="33ECCDCD" w14:textId="77777777" w:rsidR="00F42169" w:rsidRPr="00F961F1" w:rsidRDefault="00F42169" w:rsidP="00F961F1">
      <w:pPr>
        <w:rPr>
          <w:rFonts w:cs="Times New Roman"/>
        </w:rPr>
      </w:pPr>
    </w:p>
    <w:p w14:paraId="1EA0101C" w14:textId="77777777" w:rsidR="00F42169" w:rsidRPr="00F961F1" w:rsidRDefault="00F42169" w:rsidP="00F961F1">
      <w:pPr>
        <w:rPr>
          <w:rFonts w:cs="Times New Roman"/>
        </w:rPr>
      </w:pPr>
    </w:p>
    <w:p w14:paraId="7D96C574" w14:textId="77777777" w:rsidR="00086F80" w:rsidRPr="00F961F1" w:rsidRDefault="00086F80" w:rsidP="00F961F1">
      <w:pPr>
        <w:rPr>
          <w:rFonts w:cs="Times New Roman"/>
        </w:rPr>
      </w:pPr>
      <w:r w:rsidRPr="00F961F1">
        <w:rPr>
          <w:rFonts w:cs="Times New Roman"/>
        </w:rPr>
        <w:br w:type="page"/>
      </w:r>
    </w:p>
    <w:p w14:paraId="1C21F7B1" w14:textId="77777777" w:rsidR="00086F80" w:rsidRPr="00F961F1" w:rsidRDefault="00086F80" w:rsidP="00F961F1">
      <w:pPr>
        <w:pStyle w:val="Heading1"/>
        <w:rPr>
          <w:rFonts w:cs="Times New Roman"/>
          <w:sz w:val="24"/>
          <w:szCs w:val="22"/>
        </w:rPr>
      </w:pPr>
      <w:bookmarkStart w:id="6" w:name="_Toc122817150"/>
      <w:r w:rsidRPr="00F961F1">
        <w:rPr>
          <w:rFonts w:cs="Times New Roman"/>
          <w:sz w:val="24"/>
          <w:szCs w:val="22"/>
        </w:rPr>
        <w:lastRenderedPageBreak/>
        <w:t>Conclusion</w:t>
      </w:r>
      <w:bookmarkEnd w:id="6"/>
    </w:p>
    <w:p w14:paraId="5E280137" w14:textId="77777777" w:rsidR="00F42169" w:rsidRPr="00F961F1" w:rsidRDefault="00086F80" w:rsidP="00F961F1">
      <w:pPr>
        <w:rPr>
          <w:rFonts w:cs="Times New Roman"/>
        </w:rPr>
      </w:pPr>
      <w:r w:rsidRPr="00F961F1">
        <w:rPr>
          <w:rFonts w:cs="Times New Roman"/>
        </w:rPr>
        <w:t>To wrap things up, it's worth noting that the company's strategic approaches to the marketplace may have a significant influence, especially when considering the future. In light of the results of the practical implementations and the determination of the goals of the business, it appears that the administration and the stakeholders concur that the strategy is significant. Future strategies should be derived from the requirements of the industry, and the company's board should prioritize a particular strategy for maximum advantage.</w:t>
      </w:r>
    </w:p>
    <w:p w14:paraId="3FC3727F" w14:textId="77777777" w:rsidR="00086F80" w:rsidRPr="00F961F1" w:rsidRDefault="00086F80" w:rsidP="00F961F1">
      <w:pPr>
        <w:rPr>
          <w:rFonts w:cs="Times New Roman"/>
        </w:rPr>
      </w:pPr>
      <w:r w:rsidRPr="00F961F1">
        <w:rPr>
          <w:rFonts w:cs="Times New Roman"/>
        </w:rPr>
        <w:br w:type="page"/>
      </w:r>
    </w:p>
    <w:p w14:paraId="480C51F8" w14:textId="77777777" w:rsidR="00086F80" w:rsidRPr="00F961F1" w:rsidRDefault="00086F80" w:rsidP="00F961F1">
      <w:pPr>
        <w:pStyle w:val="Heading1"/>
        <w:rPr>
          <w:rFonts w:cs="Times New Roman"/>
          <w:sz w:val="24"/>
          <w:szCs w:val="22"/>
        </w:rPr>
      </w:pPr>
      <w:bookmarkStart w:id="7" w:name="_Toc122817151"/>
      <w:r w:rsidRPr="00F961F1">
        <w:rPr>
          <w:rFonts w:cs="Times New Roman"/>
          <w:sz w:val="24"/>
          <w:szCs w:val="22"/>
        </w:rPr>
        <w:lastRenderedPageBreak/>
        <w:t>References</w:t>
      </w:r>
      <w:bookmarkEnd w:id="7"/>
    </w:p>
    <w:p w14:paraId="384D6478" w14:textId="77777777" w:rsidR="00DB7745" w:rsidRPr="00DB7745" w:rsidRDefault="00DB7745" w:rsidP="00DB7745">
      <w:pPr>
        <w:pStyle w:val="ListParagraph"/>
        <w:numPr>
          <w:ilvl w:val="0"/>
          <w:numId w:val="2"/>
        </w:numPr>
        <w:spacing w:after="120"/>
        <w:rPr>
          <w:rFonts w:eastAsia="Times New Roman" w:cs="Times New Roman"/>
        </w:rPr>
      </w:pPr>
      <w:r w:rsidRPr="00DB7745">
        <w:rPr>
          <w:rFonts w:eastAsia="Times New Roman" w:cs="Times New Roman"/>
        </w:rPr>
        <w:t>Barth, M., Bauer, A., Hughes, E., King, A. and Koerner, H., 2017. Volkswagen Public Relations Plan.</w:t>
      </w:r>
    </w:p>
    <w:p w14:paraId="0C140EE9" w14:textId="77777777" w:rsidR="00DB7745" w:rsidRPr="00DB7745" w:rsidRDefault="00DB7745" w:rsidP="00DB7745">
      <w:pPr>
        <w:pStyle w:val="ListParagraph"/>
        <w:numPr>
          <w:ilvl w:val="0"/>
          <w:numId w:val="2"/>
        </w:numPr>
        <w:spacing w:after="120"/>
        <w:rPr>
          <w:rFonts w:eastAsia="Times New Roman" w:cs="Times New Roman"/>
        </w:rPr>
      </w:pPr>
      <w:proofErr w:type="spellStart"/>
      <w:r w:rsidRPr="00DB7745">
        <w:rPr>
          <w:rFonts w:eastAsia="Times New Roman" w:cs="Times New Roman"/>
        </w:rPr>
        <w:t>Bertelli</w:t>
      </w:r>
      <w:proofErr w:type="spellEnd"/>
      <w:r w:rsidRPr="00DB7745">
        <w:rPr>
          <w:rFonts w:eastAsia="Times New Roman" w:cs="Times New Roman"/>
        </w:rPr>
        <w:t xml:space="preserve">, F., 2021. Dealing with the </w:t>
      </w:r>
      <w:proofErr w:type="spellStart"/>
      <w:r w:rsidRPr="00DB7745">
        <w:rPr>
          <w:rFonts w:eastAsia="Times New Roman" w:cs="Times New Roman"/>
        </w:rPr>
        <w:t>Dieselgate</w:t>
      </w:r>
      <w:proofErr w:type="spellEnd"/>
      <w:r w:rsidRPr="00DB7745">
        <w:rPr>
          <w:rFonts w:eastAsia="Times New Roman" w:cs="Times New Roman"/>
        </w:rPr>
        <w:t xml:space="preserve"> Scandal in the US and EU. </w:t>
      </w:r>
      <w:r w:rsidRPr="00DB7745">
        <w:rPr>
          <w:rFonts w:eastAsia="Times New Roman" w:cs="Times New Roman"/>
          <w:i/>
          <w:iCs/>
        </w:rPr>
        <w:t>Italian LJ</w:t>
      </w:r>
      <w:r w:rsidRPr="00DB7745">
        <w:rPr>
          <w:rFonts w:eastAsia="Times New Roman" w:cs="Times New Roman"/>
        </w:rPr>
        <w:t xml:space="preserve">, </w:t>
      </w:r>
      <w:r w:rsidRPr="00DB7745">
        <w:rPr>
          <w:rFonts w:eastAsia="Times New Roman" w:cs="Times New Roman"/>
          <w:i/>
          <w:iCs/>
        </w:rPr>
        <w:t>7</w:t>
      </w:r>
      <w:r w:rsidRPr="00DB7745">
        <w:rPr>
          <w:rFonts w:eastAsia="Times New Roman" w:cs="Times New Roman"/>
        </w:rPr>
        <w:t>, p.619.</w:t>
      </w:r>
    </w:p>
    <w:p w14:paraId="788CC6C6" w14:textId="77777777" w:rsidR="00DB7745" w:rsidRPr="00DB7745" w:rsidRDefault="00DB7745" w:rsidP="00DB7745">
      <w:pPr>
        <w:pStyle w:val="ListParagraph"/>
        <w:numPr>
          <w:ilvl w:val="0"/>
          <w:numId w:val="2"/>
        </w:numPr>
        <w:spacing w:after="120"/>
        <w:rPr>
          <w:rFonts w:eastAsia="Times New Roman" w:cs="Times New Roman"/>
        </w:rPr>
      </w:pPr>
      <w:r w:rsidRPr="00DB7745">
        <w:rPr>
          <w:rFonts w:eastAsia="Times New Roman" w:cs="Times New Roman"/>
        </w:rPr>
        <w:t xml:space="preserve">Clemente, M. and </w:t>
      </w:r>
      <w:proofErr w:type="spellStart"/>
      <w:r w:rsidRPr="00DB7745">
        <w:rPr>
          <w:rFonts w:eastAsia="Times New Roman" w:cs="Times New Roman"/>
        </w:rPr>
        <w:t>Gabbioneta</w:t>
      </w:r>
      <w:proofErr w:type="spellEnd"/>
      <w:r w:rsidRPr="00DB7745">
        <w:rPr>
          <w:rFonts w:eastAsia="Times New Roman" w:cs="Times New Roman"/>
        </w:rPr>
        <w:t xml:space="preserve">, C., 2017. How does the media frame corporate scandals? The case of German newspapers and the Volkswagen diesel scandal. </w:t>
      </w:r>
      <w:r w:rsidRPr="00DB7745">
        <w:rPr>
          <w:rFonts w:eastAsia="Times New Roman" w:cs="Times New Roman"/>
          <w:i/>
          <w:iCs/>
        </w:rPr>
        <w:t>Journal of Management Inquiry</w:t>
      </w:r>
      <w:r w:rsidRPr="00DB7745">
        <w:rPr>
          <w:rFonts w:eastAsia="Times New Roman" w:cs="Times New Roman"/>
        </w:rPr>
        <w:t xml:space="preserve">, </w:t>
      </w:r>
      <w:r w:rsidRPr="00DB7745">
        <w:rPr>
          <w:rFonts w:eastAsia="Times New Roman" w:cs="Times New Roman"/>
          <w:i/>
          <w:iCs/>
        </w:rPr>
        <w:t>26</w:t>
      </w:r>
      <w:r w:rsidRPr="00DB7745">
        <w:rPr>
          <w:rFonts w:eastAsia="Times New Roman" w:cs="Times New Roman"/>
        </w:rPr>
        <w:t>(3), pp.287-302.</w:t>
      </w:r>
    </w:p>
    <w:p w14:paraId="4BB29ABB" w14:textId="77777777" w:rsidR="00DB7745" w:rsidRPr="00DB7745" w:rsidRDefault="00DB7745" w:rsidP="00DB7745">
      <w:pPr>
        <w:pStyle w:val="ListParagraph"/>
        <w:numPr>
          <w:ilvl w:val="0"/>
          <w:numId w:val="2"/>
        </w:numPr>
        <w:spacing w:after="120"/>
        <w:rPr>
          <w:rFonts w:eastAsia="Times New Roman" w:cs="Times New Roman"/>
        </w:rPr>
      </w:pPr>
      <w:proofErr w:type="spellStart"/>
      <w:r w:rsidRPr="00DB7745">
        <w:rPr>
          <w:rFonts w:eastAsia="Times New Roman" w:cs="Times New Roman"/>
        </w:rPr>
        <w:t>Cruden</w:t>
      </w:r>
      <w:proofErr w:type="spellEnd"/>
      <w:r w:rsidRPr="00DB7745">
        <w:rPr>
          <w:rFonts w:eastAsia="Times New Roman" w:cs="Times New Roman"/>
        </w:rPr>
        <w:t xml:space="preserve">, J.C., Engel, B., Cooney, N. and Van Eaton, J., 2018. </w:t>
      </w:r>
      <w:proofErr w:type="spellStart"/>
      <w:r w:rsidRPr="00DB7745">
        <w:rPr>
          <w:rFonts w:eastAsia="Times New Roman" w:cs="Times New Roman"/>
        </w:rPr>
        <w:t>Dieselgate</w:t>
      </w:r>
      <w:proofErr w:type="spellEnd"/>
      <w:r w:rsidRPr="00DB7745">
        <w:rPr>
          <w:rFonts w:eastAsia="Times New Roman" w:cs="Times New Roman"/>
        </w:rPr>
        <w:t xml:space="preserve">: How the Investigation, Prosecution, and Settlement of Volkswagen's Emissions Cheating Scandal Illustrates the Need for Robust Environmental Enforcement. </w:t>
      </w:r>
      <w:r w:rsidRPr="00DB7745">
        <w:rPr>
          <w:rFonts w:eastAsia="Times New Roman" w:cs="Times New Roman"/>
          <w:i/>
          <w:iCs/>
        </w:rPr>
        <w:t xml:space="preserve">Va. </w:t>
      </w:r>
      <w:proofErr w:type="spellStart"/>
      <w:r w:rsidRPr="00DB7745">
        <w:rPr>
          <w:rFonts w:eastAsia="Times New Roman" w:cs="Times New Roman"/>
          <w:i/>
          <w:iCs/>
        </w:rPr>
        <w:t>Envtl</w:t>
      </w:r>
      <w:proofErr w:type="spellEnd"/>
      <w:r w:rsidRPr="00DB7745">
        <w:rPr>
          <w:rFonts w:eastAsia="Times New Roman" w:cs="Times New Roman"/>
          <w:i/>
          <w:iCs/>
        </w:rPr>
        <w:t>. LJ</w:t>
      </w:r>
      <w:r w:rsidRPr="00DB7745">
        <w:rPr>
          <w:rFonts w:eastAsia="Times New Roman" w:cs="Times New Roman"/>
        </w:rPr>
        <w:t xml:space="preserve">, </w:t>
      </w:r>
      <w:r w:rsidRPr="00DB7745">
        <w:rPr>
          <w:rFonts w:eastAsia="Times New Roman" w:cs="Times New Roman"/>
          <w:i/>
          <w:iCs/>
        </w:rPr>
        <w:t>36</w:t>
      </w:r>
      <w:r w:rsidRPr="00DB7745">
        <w:rPr>
          <w:rFonts w:eastAsia="Times New Roman" w:cs="Times New Roman"/>
        </w:rPr>
        <w:t>, p.118.</w:t>
      </w:r>
    </w:p>
    <w:p w14:paraId="1DE6DB11" w14:textId="77777777" w:rsidR="00DB7745" w:rsidRPr="00DB7745" w:rsidRDefault="00DB7745" w:rsidP="00DB7745">
      <w:pPr>
        <w:pStyle w:val="ListParagraph"/>
        <w:numPr>
          <w:ilvl w:val="0"/>
          <w:numId w:val="2"/>
        </w:numPr>
        <w:spacing w:after="120"/>
        <w:rPr>
          <w:rFonts w:eastAsia="Times New Roman" w:cs="Times New Roman"/>
        </w:rPr>
      </w:pPr>
      <w:proofErr w:type="spellStart"/>
      <w:r w:rsidRPr="00DB7745">
        <w:rPr>
          <w:rFonts w:eastAsia="Times New Roman" w:cs="Times New Roman"/>
        </w:rPr>
        <w:t>Drobyazko</w:t>
      </w:r>
      <w:proofErr w:type="spellEnd"/>
      <w:r w:rsidRPr="00DB7745">
        <w:rPr>
          <w:rFonts w:eastAsia="Times New Roman" w:cs="Times New Roman"/>
        </w:rPr>
        <w:t xml:space="preserve">, S., </w:t>
      </w:r>
      <w:proofErr w:type="spellStart"/>
      <w:r w:rsidRPr="00DB7745">
        <w:rPr>
          <w:rFonts w:eastAsia="Times New Roman" w:cs="Times New Roman"/>
        </w:rPr>
        <w:t>Okulich-Kazarin</w:t>
      </w:r>
      <w:proofErr w:type="spellEnd"/>
      <w:r w:rsidRPr="00DB7745">
        <w:rPr>
          <w:rFonts w:eastAsia="Times New Roman" w:cs="Times New Roman"/>
        </w:rPr>
        <w:t xml:space="preserve">, V., </w:t>
      </w:r>
      <w:proofErr w:type="spellStart"/>
      <w:r w:rsidRPr="00DB7745">
        <w:rPr>
          <w:rFonts w:eastAsia="Times New Roman" w:cs="Times New Roman"/>
        </w:rPr>
        <w:t>Rogovyi</w:t>
      </w:r>
      <w:proofErr w:type="spellEnd"/>
      <w:r w:rsidRPr="00DB7745">
        <w:rPr>
          <w:rFonts w:eastAsia="Times New Roman" w:cs="Times New Roman"/>
        </w:rPr>
        <w:t xml:space="preserve">, A., </w:t>
      </w:r>
      <w:proofErr w:type="spellStart"/>
      <w:r w:rsidRPr="00DB7745">
        <w:rPr>
          <w:rFonts w:eastAsia="Times New Roman" w:cs="Times New Roman"/>
        </w:rPr>
        <w:t>Goltvenko</w:t>
      </w:r>
      <w:proofErr w:type="spellEnd"/>
      <w:r w:rsidRPr="00DB7745">
        <w:rPr>
          <w:rFonts w:eastAsia="Times New Roman" w:cs="Times New Roman"/>
        </w:rPr>
        <w:t xml:space="preserve">, O. and </w:t>
      </w:r>
      <w:proofErr w:type="spellStart"/>
      <w:r w:rsidRPr="00DB7745">
        <w:rPr>
          <w:rFonts w:eastAsia="Times New Roman" w:cs="Times New Roman"/>
        </w:rPr>
        <w:t>Marova</w:t>
      </w:r>
      <w:proofErr w:type="spellEnd"/>
      <w:r w:rsidRPr="00DB7745">
        <w:rPr>
          <w:rFonts w:eastAsia="Times New Roman" w:cs="Times New Roman"/>
        </w:rPr>
        <w:t xml:space="preserve">, S., 2019. Factors of influence on the sustainable development in the strategic management of corporations. </w:t>
      </w:r>
      <w:r w:rsidRPr="00DB7745">
        <w:rPr>
          <w:rFonts w:eastAsia="Times New Roman" w:cs="Times New Roman"/>
          <w:i/>
          <w:iCs/>
        </w:rPr>
        <w:t>Academy of Strategic Management Journal</w:t>
      </w:r>
      <w:r w:rsidRPr="00DB7745">
        <w:rPr>
          <w:rFonts w:eastAsia="Times New Roman" w:cs="Times New Roman"/>
        </w:rPr>
        <w:t xml:space="preserve">, </w:t>
      </w:r>
      <w:r w:rsidRPr="00DB7745">
        <w:rPr>
          <w:rFonts w:eastAsia="Times New Roman" w:cs="Times New Roman"/>
          <w:i/>
          <w:iCs/>
        </w:rPr>
        <w:t>18</w:t>
      </w:r>
      <w:r w:rsidRPr="00DB7745">
        <w:rPr>
          <w:rFonts w:eastAsia="Times New Roman" w:cs="Times New Roman"/>
        </w:rPr>
        <w:t>, pp.1-5.</w:t>
      </w:r>
    </w:p>
    <w:p w14:paraId="3C6EDA91" w14:textId="77777777" w:rsidR="00DB7745" w:rsidRPr="00DB7745" w:rsidRDefault="00DB7745" w:rsidP="00DB7745">
      <w:pPr>
        <w:pStyle w:val="ListParagraph"/>
        <w:numPr>
          <w:ilvl w:val="0"/>
          <w:numId w:val="2"/>
        </w:numPr>
        <w:spacing w:after="120"/>
        <w:rPr>
          <w:rFonts w:eastAsia="Times New Roman" w:cs="Times New Roman"/>
        </w:rPr>
      </w:pPr>
      <w:proofErr w:type="spellStart"/>
      <w:r w:rsidRPr="00DB7745">
        <w:rPr>
          <w:rFonts w:eastAsia="Times New Roman" w:cs="Times New Roman"/>
        </w:rPr>
        <w:t>Elson</w:t>
      </w:r>
      <w:proofErr w:type="spellEnd"/>
      <w:r w:rsidRPr="00DB7745">
        <w:rPr>
          <w:rFonts w:eastAsia="Times New Roman" w:cs="Times New Roman"/>
        </w:rPr>
        <w:t xml:space="preserve">, C.M., </w:t>
      </w:r>
      <w:proofErr w:type="spellStart"/>
      <w:r w:rsidRPr="00DB7745">
        <w:rPr>
          <w:rFonts w:eastAsia="Times New Roman" w:cs="Times New Roman"/>
        </w:rPr>
        <w:t>Ferrere</w:t>
      </w:r>
      <w:proofErr w:type="spellEnd"/>
      <w:r w:rsidRPr="00DB7745">
        <w:rPr>
          <w:rFonts w:eastAsia="Times New Roman" w:cs="Times New Roman"/>
        </w:rPr>
        <w:t xml:space="preserve">, C. and </w:t>
      </w:r>
      <w:proofErr w:type="spellStart"/>
      <w:r w:rsidRPr="00DB7745">
        <w:rPr>
          <w:rFonts w:eastAsia="Times New Roman" w:cs="Times New Roman"/>
        </w:rPr>
        <w:t>Goossen</w:t>
      </w:r>
      <w:proofErr w:type="spellEnd"/>
      <w:r w:rsidRPr="00DB7745">
        <w:rPr>
          <w:rFonts w:eastAsia="Times New Roman" w:cs="Times New Roman"/>
        </w:rPr>
        <w:t xml:space="preserve">, N.J., 2015. The bug at Volkswagen: Lessons in co-determination, ownership, and board structure. </w:t>
      </w:r>
      <w:r w:rsidRPr="00DB7745">
        <w:rPr>
          <w:rFonts w:eastAsia="Times New Roman" w:cs="Times New Roman"/>
          <w:i/>
          <w:iCs/>
        </w:rPr>
        <w:t>Journal of Applied Corporate Finance</w:t>
      </w:r>
      <w:r w:rsidRPr="00DB7745">
        <w:rPr>
          <w:rFonts w:eastAsia="Times New Roman" w:cs="Times New Roman"/>
        </w:rPr>
        <w:t xml:space="preserve">, </w:t>
      </w:r>
      <w:r w:rsidRPr="00DB7745">
        <w:rPr>
          <w:rFonts w:eastAsia="Times New Roman" w:cs="Times New Roman"/>
          <w:i/>
          <w:iCs/>
        </w:rPr>
        <w:t>27</w:t>
      </w:r>
      <w:r w:rsidRPr="00DB7745">
        <w:rPr>
          <w:rFonts w:eastAsia="Times New Roman" w:cs="Times New Roman"/>
        </w:rPr>
        <w:t>(4).</w:t>
      </w:r>
    </w:p>
    <w:p w14:paraId="03C3B9C8" w14:textId="77777777" w:rsidR="00DB7745" w:rsidRPr="00DB7745" w:rsidRDefault="00DB7745" w:rsidP="00DB7745">
      <w:pPr>
        <w:pStyle w:val="ListParagraph"/>
        <w:numPr>
          <w:ilvl w:val="0"/>
          <w:numId w:val="2"/>
        </w:numPr>
        <w:spacing w:after="120"/>
        <w:rPr>
          <w:rFonts w:eastAsia="Times New Roman" w:cs="Times New Roman"/>
        </w:rPr>
      </w:pPr>
      <w:r w:rsidRPr="00DB7745">
        <w:rPr>
          <w:rFonts w:eastAsia="Times New Roman" w:cs="Times New Roman"/>
        </w:rPr>
        <w:t xml:space="preserve">Feng, Y., Zhang, X. and Liu, L., 2020, October. Analysis of the Trends and Characteristics of Automobile Recalls in China. In </w:t>
      </w:r>
      <w:r w:rsidRPr="00DB7745">
        <w:rPr>
          <w:rFonts w:eastAsia="Times New Roman" w:cs="Times New Roman"/>
          <w:i/>
          <w:iCs/>
        </w:rPr>
        <w:t>IOP Conference Series: Earth and Environmental Science</w:t>
      </w:r>
      <w:r w:rsidRPr="00DB7745">
        <w:rPr>
          <w:rFonts w:eastAsia="Times New Roman" w:cs="Times New Roman"/>
        </w:rPr>
        <w:t xml:space="preserve"> (Vol. 587, No. 1, p. 012106). IOP Publishing.</w:t>
      </w:r>
    </w:p>
    <w:p w14:paraId="06BADD9D" w14:textId="77777777" w:rsidR="00DB7745" w:rsidRPr="00DB7745" w:rsidRDefault="00DB7745" w:rsidP="00DB7745">
      <w:pPr>
        <w:pStyle w:val="ListParagraph"/>
        <w:numPr>
          <w:ilvl w:val="0"/>
          <w:numId w:val="2"/>
        </w:numPr>
        <w:spacing w:after="120"/>
        <w:rPr>
          <w:rFonts w:eastAsia="Times New Roman" w:cs="Times New Roman"/>
        </w:rPr>
      </w:pPr>
      <w:r w:rsidRPr="00DB7745">
        <w:rPr>
          <w:rFonts w:eastAsia="Times New Roman" w:cs="Times New Roman"/>
        </w:rPr>
        <w:t xml:space="preserve">Jacobs, B.W. and Singhal, V.R., 2020. Shareholder value effects of the Volkswagen emissions scandal on the automotive ecosystem. </w:t>
      </w:r>
      <w:r w:rsidRPr="00DB7745">
        <w:rPr>
          <w:rFonts w:eastAsia="Times New Roman" w:cs="Times New Roman"/>
          <w:i/>
          <w:iCs/>
        </w:rPr>
        <w:t>Production and Operations Management</w:t>
      </w:r>
      <w:r w:rsidRPr="00DB7745">
        <w:rPr>
          <w:rFonts w:eastAsia="Times New Roman" w:cs="Times New Roman"/>
        </w:rPr>
        <w:t xml:space="preserve">, </w:t>
      </w:r>
      <w:r w:rsidRPr="00DB7745">
        <w:rPr>
          <w:rFonts w:eastAsia="Times New Roman" w:cs="Times New Roman"/>
          <w:i/>
          <w:iCs/>
        </w:rPr>
        <w:t>29</w:t>
      </w:r>
      <w:r w:rsidRPr="00DB7745">
        <w:rPr>
          <w:rFonts w:eastAsia="Times New Roman" w:cs="Times New Roman"/>
        </w:rPr>
        <w:t>(10), pp.2230-2251.</w:t>
      </w:r>
    </w:p>
    <w:p w14:paraId="49D48D1A" w14:textId="77777777" w:rsidR="00DB7745" w:rsidRPr="00DB7745" w:rsidRDefault="00DB7745" w:rsidP="00DB7745">
      <w:pPr>
        <w:pStyle w:val="ListParagraph"/>
        <w:numPr>
          <w:ilvl w:val="0"/>
          <w:numId w:val="2"/>
        </w:numPr>
        <w:spacing w:after="120"/>
        <w:rPr>
          <w:rFonts w:eastAsia="Times New Roman" w:cs="Times New Roman"/>
        </w:rPr>
      </w:pPr>
      <w:r w:rsidRPr="00DB7745">
        <w:rPr>
          <w:rFonts w:eastAsia="Times New Roman" w:cs="Times New Roman"/>
        </w:rPr>
        <w:t xml:space="preserve">Jung, J.C. and Park, S.B.A., 2017. Volkswagen’s diesel emissions scandal. </w:t>
      </w:r>
      <w:r w:rsidRPr="00DB7745">
        <w:rPr>
          <w:rFonts w:eastAsia="Times New Roman" w:cs="Times New Roman"/>
          <w:i/>
          <w:iCs/>
        </w:rPr>
        <w:t>Thunderbird International Business Review</w:t>
      </w:r>
      <w:r w:rsidRPr="00DB7745">
        <w:rPr>
          <w:rFonts w:eastAsia="Times New Roman" w:cs="Times New Roman"/>
        </w:rPr>
        <w:t xml:space="preserve">, </w:t>
      </w:r>
      <w:r w:rsidRPr="00DB7745">
        <w:rPr>
          <w:rFonts w:eastAsia="Times New Roman" w:cs="Times New Roman"/>
          <w:i/>
          <w:iCs/>
        </w:rPr>
        <w:t>59</w:t>
      </w:r>
      <w:r w:rsidRPr="00DB7745">
        <w:rPr>
          <w:rFonts w:eastAsia="Times New Roman" w:cs="Times New Roman"/>
        </w:rPr>
        <w:t>(1), pp.127-137.</w:t>
      </w:r>
    </w:p>
    <w:p w14:paraId="7A35F9B4" w14:textId="77777777" w:rsidR="00DB7745" w:rsidRPr="00DB7745" w:rsidRDefault="00DB7745" w:rsidP="00DB7745">
      <w:pPr>
        <w:pStyle w:val="ListParagraph"/>
        <w:numPr>
          <w:ilvl w:val="0"/>
          <w:numId w:val="2"/>
        </w:numPr>
        <w:spacing w:after="120"/>
        <w:rPr>
          <w:rFonts w:eastAsia="Times New Roman" w:cs="Times New Roman"/>
        </w:rPr>
      </w:pPr>
      <w:r w:rsidRPr="00DB7745">
        <w:rPr>
          <w:rFonts w:eastAsia="Times New Roman" w:cs="Times New Roman"/>
        </w:rPr>
        <w:t xml:space="preserve">Jung, J.C. and Sharon, E., 2019. The Volkswagen emissions scandal and its aftermath. </w:t>
      </w:r>
      <w:r w:rsidRPr="00DB7745">
        <w:rPr>
          <w:rFonts w:eastAsia="Times New Roman" w:cs="Times New Roman"/>
          <w:i/>
          <w:iCs/>
        </w:rPr>
        <w:t>Global business and organizational excellence</w:t>
      </w:r>
      <w:r w:rsidRPr="00DB7745">
        <w:rPr>
          <w:rFonts w:eastAsia="Times New Roman" w:cs="Times New Roman"/>
        </w:rPr>
        <w:t xml:space="preserve">, </w:t>
      </w:r>
      <w:r w:rsidRPr="00DB7745">
        <w:rPr>
          <w:rFonts w:eastAsia="Times New Roman" w:cs="Times New Roman"/>
          <w:i/>
          <w:iCs/>
        </w:rPr>
        <w:t>38</w:t>
      </w:r>
      <w:r w:rsidRPr="00DB7745">
        <w:rPr>
          <w:rFonts w:eastAsia="Times New Roman" w:cs="Times New Roman"/>
        </w:rPr>
        <w:t>(4), pp.6-15.</w:t>
      </w:r>
    </w:p>
    <w:p w14:paraId="03B977BD" w14:textId="77777777" w:rsidR="00DB7745" w:rsidRPr="00DB7745" w:rsidRDefault="00DB7745" w:rsidP="00DB7745">
      <w:pPr>
        <w:pStyle w:val="ListParagraph"/>
        <w:numPr>
          <w:ilvl w:val="0"/>
          <w:numId w:val="2"/>
        </w:numPr>
        <w:spacing w:after="120"/>
        <w:rPr>
          <w:rFonts w:eastAsia="Times New Roman" w:cs="Times New Roman"/>
        </w:rPr>
      </w:pPr>
      <w:proofErr w:type="spellStart"/>
      <w:r w:rsidRPr="00DB7745">
        <w:rPr>
          <w:rFonts w:eastAsia="Times New Roman" w:cs="Times New Roman"/>
        </w:rPr>
        <w:lastRenderedPageBreak/>
        <w:t>Siano</w:t>
      </w:r>
      <w:proofErr w:type="spellEnd"/>
      <w:r w:rsidRPr="00DB7745">
        <w:rPr>
          <w:rFonts w:eastAsia="Times New Roman" w:cs="Times New Roman"/>
        </w:rPr>
        <w:t xml:space="preserve">, A., </w:t>
      </w:r>
      <w:proofErr w:type="spellStart"/>
      <w:r w:rsidRPr="00DB7745">
        <w:rPr>
          <w:rFonts w:eastAsia="Times New Roman" w:cs="Times New Roman"/>
        </w:rPr>
        <w:t>Vollero</w:t>
      </w:r>
      <w:proofErr w:type="spellEnd"/>
      <w:r w:rsidRPr="00DB7745">
        <w:rPr>
          <w:rFonts w:eastAsia="Times New Roman" w:cs="Times New Roman"/>
        </w:rPr>
        <w:t xml:space="preserve">, A., Conte, F. and Amabile, S., 2017. “More than words”: Expanding the taxonomy of greenwashing after the Volkswagen scandal. </w:t>
      </w:r>
      <w:r w:rsidRPr="00DB7745">
        <w:rPr>
          <w:rFonts w:eastAsia="Times New Roman" w:cs="Times New Roman"/>
          <w:i/>
          <w:iCs/>
        </w:rPr>
        <w:t>Journal of Business Research</w:t>
      </w:r>
      <w:r w:rsidRPr="00DB7745">
        <w:rPr>
          <w:rFonts w:eastAsia="Times New Roman" w:cs="Times New Roman"/>
        </w:rPr>
        <w:t xml:space="preserve">, </w:t>
      </w:r>
      <w:r w:rsidRPr="00DB7745">
        <w:rPr>
          <w:rFonts w:eastAsia="Times New Roman" w:cs="Times New Roman"/>
          <w:i/>
          <w:iCs/>
        </w:rPr>
        <w:t>71</w:t>
      </w:r>
      <w:r w:rsidRPr="00DB7745">
        <w:rPr>
          <w:rFonts w:eastAsia="Times New Roman" w:cs="Times New Roman"/>
        </w:rPr>
        <w:t>, pp.27-37.</w:t>
      </w:r>
    </w:p>
    <w:p w14:paraId="7D333F2F" w14:textId="77777777" w:rsidR="00DB7745" w:rsidRPr="00DB7745" w:rsidRDefault="00DB7745" w:rsidP="00DB7745">
      <w:pPr>
        <w:pStyle w:val="ListParagraph"/>
        <w:numPr>
          <w:ilvl w:val="0"/>
          <w:numId w:val="2"/>
        </w:numPr>
        <w:spacing w:after="120"/>
        <w:rPr>
          <w:rFonts w:eastAsia="Times New Roman" w:cs="Times New Roman"/>
        </w:rPr>
      </w:pPr>
      <w:r w:rsidRPr="00DB7745">
        <w:rPr>
          <w:rFonts w:eastAsia="Times New Roman" w:cs="Times New Roman"/>
        </w:rPr>
        <w:t xml:space="preserve">Tidwell, M.,2021. The Volkswagen </w:t>
      </w:r>
      <w:proofErr w:type="spellStart"/>
      <w:r w:rsidRPr="00DB7745">
        <w:rPr>
          <w:rFonts w:eastAsia="Times New Roman" w:cs="Times New Roman"/>
        </w:rPr>
        <w:t>Dieselgate</w:t>
      </w:r>
      <w:proofErr w:type="spellEnd"/>
      <w:r w:rsidRPr="00DB7745">
        <w:rPr>
          <w:rFonts w:eastAsia="Times New Roman" w:cs="Times New Roman"/>
        </w:rPr>
        <w:t xml:space="preserve"> Crisis: Challenging Assumptions About Reputation Recovery in a Major Crisis. In </w:t>
      </w:r>
      <w:r w:rsidRPr="00DB7745">
        <w:rPr>
          <w:rFonts w:eastAsia="Times New Roman" w:cs="Times New Roman"/>
          <w:i/>
          <w:iCs/>
        </w:rPr>
        <w:t>Public Relations Cases</w:t>
      </w:r>
      <w:r w:rsidRPr="00DB7745">
        <w:rPr>
          <w:rFonts w:eastAsia="Times New Roman" w:cs="Times New Roman"/>
        </w:rPr>
        <w:t xml:space="preserve"> (pp. 85-95). Routledge.</w:t>
      </w:r>
    </w:p>
    <w:p w14:paraId="320BF0C0" w14:textId="77777777" w:rsidR="00DB7745" w:rsidRPr="00DB7745" w:rsidRDefault="00DB7745" w:rsidP="00DB7745">
      <w:pPr>
        <w:pStyle w:val="ListParagraph"/>
        <w:numPr>
          <w:ilvl w:val="0"/>
          <w:numId w:val="2"/>
        </w:numPr>
        <w:spacing w:after="120"/>
        <w:rPr>
          <w:rFonts w:eastAsia="Times New Roman" w:cs="Times New Roman"/>
        </w:rPr>
      </w:pPr>
      <w:proofErr w:type="spellStart"/>
      <w:r w:rsidRPr="00DB7745">
        <w:rPr>
          <w:rFonts w:eastAsia="Times New Roman" w:cs="Times New Roman"/>
        </w:rPr>
        <w:t>Turna</w:t>
      </w:r>
      <w:proofErr w:type="spellEnd"/>
      <w:r w:rsidRPr="00DB7745">
        <w:rPr>
          <w:rFonts w:eastAsia="Times New Roman" w:cs="Times New Roman"/>
        </w:rPr>
        <w:t>, G.B., 2022. How “</w:t>
      </w:r>
      <w:proofErr w:type="spellStart"/>
      <w:r w:rsidRPr="00DB7745">
        <w:rPr>
          <w:rFonts w:eastAsia="Times New Roman" w:cs="Times New Roman"/>
        </w:rPr>
        <w:t>Dieselgate</w:t>
      </w:r>
      <w:proofErr w:type="spellEnd"/>
      <w:r w:rsidRPr="00DB7745">
        <w:rPr>
          <w:rFonts w:eastAsia="Times New Roman" w:cs="Times New Roman"/>
        </w:rPr>
        <w:t xml:space="preserve">” Changed Volkswagen: Rushing to Erase the Traces of Greenwashing. In </w:t>
      </w:r>
      <w:r w:rsidRPr="00DB7745">
        <w:rPr>
          <w:rFonts w:eastAsia="Times New Roman" w:cs="Times New Roman"/>
          <w:i/>
          <w:iCs/>
        </w:rPr>
        <w:t>Socially Responsible Consumption and Marketing in Practice</w:t>
      </w:r>
      <w:r w:rsidRPr="00DB7745">
        <w:rPr>
          <w:rFonts w:eastAsia="Times New Roman" w:cs="Times New Roman"/>
        </w:rPr>
        <w:t xml:space="preserve"> (pp. 255-273). Springer, Singapore.</w:t>
      </w:r>
    </w:p>
    <w:p w14:paraId="0F1FC733" w14:textId="77777777" w:rsidR="00DB7745" w:rsidRPr="00F961F1" w:rsidRDefault="00DB7745" w:rsidP="00DB7745">
      <w:pPr>
        <w:pStyle w:val="NormalWeb"/>
        <w:numPr>
          <w:ilvl w:val="0"/>
          <w:numId w:val="2"/>
        </w:numPr>
        <w:spacing w:before="0" w:beforeAutospacing="0" w:after="120" w:afterAutospacing="0" w:line="360" w:lineRule="auto"/>
        <w:rPr>
          <w:sz w:val="22"/>
          <w:szCs w:val="22"/>
        </w:rPr>
      </w:pPr>
      <w:r w:rsidRPr="00F961F1">
        <w:rPr>
          <w:i/>
          <w:iCs/>
          <w:sz w:val="22"/>
          <w:szCs w:val="22"/>
        </w:rPr>
        <w:t>Volkswagen Annual Report 2021</w:t>
      </w:r>
      <w:r w:rsidRPr="00F961F1">
        <w:rPr>
          <w:sz w:val="22"/>
          <w:szCs w:val="22"/>
        </w:rPr>
        <w:t xml:space="preserve"> (2021). </w:t>
      </w:r>
      <w:r w:rsidRPr="00F961F1">
        <w:rPr>
          <w:i/>
          <w:iCs/>
          <w:sz w:val="22"/>
          <w:szCs w:val="22"/>
        </w:rPr>
        <w:t>Volkswagen Group Annual Report 2021</w:t>
      </w:r>
      <w:r w:rsidRPr="00F961F1">
        <w:rPr>
          <w:sz w:val="22"/>
          <w:szCs w:val="22"/>
        </w:rPr>
        <w:t xml:space="preserve">. Available at: https://annualreport2021.volkswagenag.com/ (Accessed: December 22, 2022). </w:t>
      </w:r>
    </w:p>
    <w:p w14:paraId="5129B403" w14:textId="77777777" w:rsidR="00DB7745" w:rsidRPr="00F961F1" w:rsidRDefault="00DB7745" w:rsidP="00DB7745">
      <w:pPr>
        <w:pStyle w:val="NormalWeb"/>
        <w:numPr>
          <w:ilvl w:val="0"/>
          <w:numId w:val="2"/>
        </w:numPr>
        <w:spacing w:before="0" w:beforeAutospacing="0" w:after="120" w:afterAutospacing="0" w:line="360" w:lineRule="auto"/>
        <w:rPr>
          <w:sz w:val="22"/>
          <w:szCs w:val="22"/>
        </w:rPr>
      </w:pPr>
      <w:r w:rsidRPr="00F961F1">
        <w:rPr>
          <w:i/>
          <w:iCs/>
          <w:sz w:val="22"/>
          <w:szCs w:val="22"/>
        </w:rPr>
        <w:t>Volkswagen Group homepage</w:t>
      </w:r>
      <w:r w:rsidRPr="00F961F1">
        <w:rPr>
          <w:sz w:val="22"/>
          <w:szCs w:val="22"/>
        </w:rPr>
        <w:t xml:space="preserve"> (2022) </w:t>
      </w:r>
      <w:r w:rsidRPr="00F961F1">
        <w:rPr>
          <w:i/>
          <w:iCs/>
          <w:sz w:val="22"/>
          <w:szCs w:val="22"/>
        </w:rPr>
        <w:t>Volkswagen Group Homepage</w:t>
      </w:r>
      <w:r w:rsidRPr="00F961F1">
        <w:rPr>
          <w:sz w:val="22"/>
          <w:szCs w:val="22"/>
        </w:rPr>
        <w:t xml:space="preserve">. Available at: https://www.volkswagenag.com/ (Accessed: December 22, 2022). </w:t>
      </w:r>
    </w:p>
    <w:p w14:paraId="47EBB1AE" w14:textId="77777777" w:rsidR="00DB7745" w:rsidRPr="00F961F1" w:rsidRDefault="00DB7745" w:rsidP="00DB7745">
      <w:pPr>
        <w:pStyle w:val="NormalWeb"/>
        <w:numPr>
          <w:ilvl w:val="0"/>
          <w:numId w:val="2"/>
        </w:numPr>
        <w:spacing w:before="0" w:beforeAutospacing="0" w:after="120" w:afterAutospacing="0" w:line="360" w:lineRule="auto"/>
        <w:rPr>
          <w:sz w:val="22"/>
          <w:szCs w:val="22"/>
        </w:rPr>
      </w:pPr>
      <w:r w:rsidRPr="00F961F1">
        <w:rPr>
          <w:i/>
          <w:iCs/>
          <w:sz w:val="22"/>
          <w:szCs w:val="22"/>
        </w:rPr>
        <w:t>Volkswagen to pay out £193m in '</w:t>
      </w:r>
      <w:proofErr w:type="spellStart"/>
      <w:r w:rsidRPr="00F961F1">
        <w:rPr>
          <w:i/>
          <w:iCs/>
          <w:sz w:val="22"/>
          <w:szCs w:val="22"/>
        </w:rPr>
        <w:t>Dieselgate</w:t>
      </w:r>
      <w:proofErr w:type="spellEnd"/>
      <w:r w:rsidRPr="00F961F1">
        <w:rPr>
          <w:i/>
          <w:iCs/>
          <w:sz w:val="22"/>
          <w:szCs w:val="22"/>
        </w:rPr>
        <w:t>' settlement</w:t>
      </w:r>
      <w:r w:rsidRPr="00F961F1">
        <w:rPr>
          <w:sz w:val="22"/>
          <w:szCs w:val="22"/>
        </w:rPr>
        <w:t xml:space="preserve"> (2022) </w:t>
      </w:r>
      <w:r w:rsidRPr="00F961F1">
        <w:rPr>
          <w:i/>
          <w:iCs/>
          <w:sz w:val="22"/>
          <w:szCs w:val="22"/>
        </w:rPr>
        <w:t>BBC News</w:t>
      </w:r>
      <w:r w:rsidRPr="00F961F1">
        <w:rPr>
          <w:sz w:val="22"/>
          <w:szCs w:val="22"/>
        </w:rPr>
        <w:t xml:space="preserve">. BBC. Available at: https://www.bbc.com/news/business-61581251 (Accessed: December 22, 2022). </w:t>
      </w:r>
    </w:p>
    <w:p w14:paraId="380C2AD7" w14:textId="77777777" w:rsidR="00DB7745" w:rsidRPr="00F961F1" w:rsidRDefault="00DB7745" w:rsidP="00DB7745">
      <w:pPr>
        <w:pStyle w:val="NormalWeb"/>
        <w:numPr>
          <w:ilvl w:val="0"/>
          <w:numId w:val="2"/>
        </w:numPr>
        <w:spacing w:before="0" w:beforeAutospacing="0" w:after="120" w:afterAutospacing="0" w:line="360" w:lineRule="auto"/>
        <w:rPr>
          <w:sz w:val="22"/>
          <w:szCs w:val="22"/>
        </w:rPr>
      </w:pPr>
      <w:r w:rsidRPr="00F961F1">
        <w:rPr>
          <w:sz w:val="22"/>
          <w:szCs w:val="22"/>
          <w:shd w:val="clear" w:color="auto" w:fill="FFFFFF"/>
        </w:rPr>
        <w:t>Volkswagen, A.G., 2021. Sustainability Report 2020.</w:t>
      </w:r>
    </w:p>
    <w:sectPr w:rsidR="00DB7745" w:rsidRPr="00F961F1" w:rsidSect="001F1AC6">
      <w:headerReference w:type="even" r:id="rId11"/>
      <w:headerReference w:type="default" r:id="rId12"/>
      <w:footerReference w:type="even" r:id="rId13"/>
      <w:footerReference w:type="default" r:id="rId14"/>
      <w:headerReference w:type="first" r:id="rId15"/>
      <w:footerReference w:type="first" r:id="rId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243EC" w14:textId="77777777" w:rsidR="00900B7B" w:rsidRDefault="00900B7B" w:rsidP="006C17F6">
      <w:pPr>
        <w:spacing w:after="0" w:line="240" w:lineRule="auto"/>
      </w:pPr>
      <w:r>
        <w:separator/>
      </w:r>
    </w:p>
  </w:endnote>
  <w:endnote w:type="continuationSeparator" w:id="0">
    <w:p w14:paraId="19D3977C" w14:textId="77777777" w:rsidR="00900B7B" w:rsidRDefault="00900B7B" w:rsidP="006C17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D14FE" w14:textId="77777777" w:rsidR="00444B81" w:rsidRDefault="00444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81414"/>
      <w:docPartObj>
        <w:docPartGallery w:val="Page Numbers (Bottom of Page)"/>
        <w:docPartUnique/>
      </w:docPartObj>
    </w:sdtPr>
    <w:sdtEndPr>
      <w:rPr>
        <w:noProof/>
      </w:rPr>
    </w:sdtEndPr>
    <w:sdtContent>
      <w:p w14:paraId="1FA5F413" w14:textId="77777777" w:rsidR="006C17F6" w:rsidRDefault="006C17F6">
        <w:pPr>
          <w:pStyle w:val="Footer"/>
          <w:jc w:val="right"/>
        </w:pPr>
        <w:r>
          <w:fldChar w:fldCharType="begin"/>
        </w:r>
        <w:r>
          <w:instrText xml:space="preserve"> PAGE   \* MERGEFORMAT </w:instrText>
        </w:r>
        <w:r>
          <w:fldChar w:fldCharType="separate"/>
        </w:r>
        <w:r w:rsidR="006A5488">
          <w:rPr>
            <w:noProof/>
          </w:rPr>
          <w:t>14</w:t>
        </w:r>
        <w:r>
          <w:rPr>
            <w:noProof/>
          </w:rPr>
          <w:fldChar w:fldCharType="end"/>
        </w:r>
      </w:p>
    </w:sdtContent>
  </w:sdt>
  <w:p w14:paraId="3C913600" w14:textId="77777777" w:rsidR="006C17F6" w:rsidRDefault="006C17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2ED90" w14:textId="77777777" w:rsidR="00444B81" w:rsidRDefault="00444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ABFF1" w14:textId="77777777" w:rsidR="00900B7B" w:rsidRDefault="00900B7B" w:rsidP="006C17F6">
      <w:pPr>
        <w:spacing w:after="0" w:line="240" w:lineRule="auto"/>
      </w:pPr>
      <w:r>
        <w:separator/>
      </w:r>
    </w:p>
  </w:footnote>
  <w:footnote w:type="continuationSeparator" w:id="0">
    <w:p w14:paraId="3712503D" w14:textId="77777777" w:rsidR="00900B7B" w:rsidRDefault="00900B7B" w:rsidP="006C17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38C6D" w14:textId="77777777" w:rsidR="00444B81" w:rsidRDefault="00444B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F19C4" w14:textId="77777777" w:rsidR="00444B81" w:rsidRDefault="00444B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B2BD5" w14:textId="77777777" w:rsidR="00444B81" w:rsidRDefault="00444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F2625"/>
    <w:multiLevelType w:val="hybridMultilevel"/>
    <w:tmpl w:val="19285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D253967"/>
    <w:multiLevelType w:val="hybridMultilevel"/>
    <w:tmpl w:val="B4A82C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9128441">
    <w:abstractNumId w:val="0"/>
  </w:num>
  <w:num w:numId="2" w16cid:durableId="3553535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O1tDS1sDA3NTCzsLRQ0lEKTi0uzszPAykwqgUAMIlCnywAAAA="/>
  </w:docVars>
  <w:rsids>
    <w:rsidRoot w:val="00676104"/>
    <w:rsid w:val="000142AA"/>
    <w:rsid w:val="00086F80"/>
    <w:rsid w:val="0009001F"/>
    <w:rsid w:val="00110757"/>
    <w:rsid w:val="001B3DBB"/>
    <w:rsid w:val="001F1AC6"/>
    <w:rsid w:val="00210513"/>
    <w:rsid w:val="00266E26"/>
    <w:rsid w:val="0030552A"/>
    <w:rsid w:val="003B01E2"/>
    <w:rsid w:val="003C10BA"/>
    <w:rsid w:val="003C2FEB"/>
    <w:rsid w:val="003D3DB8"/>
    <w:rsid w:val="00444B81"/>
    <w:rsid w:val="00452871"/>
    <w:rsid w:val="00453A3B"/>
    <w:rsid w:val="00466969"/>
    <w:rsid w:val="004742F1"/>
    <w:rsid w:val="004771F8"/>
    <w:rsid w:val="004A127E"/>
    <w:rsid w:val="004A3F71"/>
    <w:rsid w:val="004E42BC"/>
    <w:rsid w:val="004E6745"/>
    <w:rsid w:val="0052083B"/>
    <w:rsid w:val="005670CE"/>
    <w:rsid w:val="005E305C"/>
    <w:rsid w:val="00607891"/>
    <w:rsid w:val="00623E1C"/>
    <w:rsid w:val="00672C12"/>
    <w:rsid w:val="00676104"/>
    <w:rsid w:val="006A5488"/>
    <w:rsid w:val="006C17F6"/>
    <w:rsid w:val="006C6BEB"/>
    <w:rsid w:val="006C75C9"/>
    <w:rsid w:val="006F0E28"/>
    <w:rsid w:val="006F363E"/>
    <w:rsid w:val="00763DF5"/>
    <w:rsid w:val="008E3B54"/>
    <w:rsid w:val="00900B7B"/>
    <w:rsid w:val="009650B3"/>
    <w:rsid w:val="00977823"/>
    <w:rsid w:val="0098446E"/>
    <w:rsid w:val="009A5A30"/>
    <w:rsid w:val="00A43DBD"/>
    <w:rsid w:val="00A75B8C"/>
    <w:rsid w:val="00AB20C3"/>
    <w:rsid w:val="00BA1FB5"/>
    <w:rsid w:val="00BC6A8C"/>
    <w:rsid w:val="00C37C1B"/>
    <w:rsid w:val="00C67668"/>
    <w:rsid w:val="00CD2039"/>
    <w:rsid w:val="00CF4ACF"/>
    <w:rsid w:val="00D27FE7"/>
    <w:rsid w:val="00D45855"/>
    <w:rsid w:val="00DB7745"/>
    <w:rsid w:val="00E077D1"/>
    <w:rsid w:val="00E45B6A"/>
    <w:rsid w:val="00E549B8"/>
    <w:rsid w:val="00E667C3"/>
    <w:rsid w:val="00EE609D"/>
    <w:rsid w:val="00F42169"/>
    <w:rsid w:val="00F94AC0"/>
    <w:rsid w:val="00F961F1"/>
    <w:rsid w:val="00F97A4C"/>
    <w:rsid w:val="00FD357C"/>
    <w:rsid w:val="00FF3E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1C5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1F1"/>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961F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semiHidden/>
    <w:unhideWhenUsed/>
    <w:qFormat/>
    <w:rsid w:val="00F961F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1F1"/>
    <w:rPr>
      <w:rFonts w:ascii="Times New Roman" w:eastAsiaTheme="majorEastAsia" w:hAnsi="Times New Roman" w:cstheme="majorBidi"/>
      <w:b/>
      <w:bCs/>
      <w:sz w:val="28"/>
      <w:szCs w:val="28"/>
    </w:rPr>
  </w:style>
  <w:style w:type="paragraph" w:styleId="NoSpacing">
    <w:name w:val="No Spacing"/>
    <w:uiPriority w:val="1"/>
    <w:qFormat/>
    <w:rsid w:val="00A43DBD"/>
    <w:pPr>
      <w:spacing w:after="0" w:line="240" w:lineRule="auto"/>
    </w:pPr>
  </w:style>
  <w:style w:type="paragraph" w:styleId="NormalWeb">
    <w:name w:val="Normal (Web)"/>
    <w:basedOn w:val="Normal"/>
    <w:uiPriority w:val="99"/>
    <w:unhideWhenUsed/>
    <w:rsid w:val="00E667C3"/>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110757"/>
    <w:pPr>
      <w:ind w:left="720"/>
      <w:contextualSpacing/>
    </w:pPr>
  </w:style>
  <w:style w:type="paragraph" w:styleId="BalloonText">
    <w:name w:val="Balloon Text"/>
    <w:basedOn w:val="Normal"/>
    <w:link w:val="BalloonTextChar"/>
    <w:uiPriority w:val="99"/>
    <w:semiHidden/>
    <w:unhideWhenUsed/>
    <w:rsid w:val="003C2F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2FEB"/>
    <w:rPr>
      <w:rFonts w:ascii="Tahoma" w:hAnsi="Tahoma" w:cs="Tahoma"/>
      <w:sz w:val="16"/>
      <w:szCs w:val="16"/>
    </w:rPr>
  </w:style>
  <w:style w:type="paragraph" w:styleId="Caption">
    <w:name w:val="caption"/>
    <w:basedOn w:val="Normal"/>
    <w:next w:val="Normal"/>
    <w:uiPriority w:val="35"/>
    <w:unhideWhenUsed/>
    <w:qFormat/>
    <w:rsid w:val="00F97A4C"/>
    <w:pPr>
      <w:spacing w:line="240" w:lineRule="auto"/>
    </w:pPr>
    <w:rPr>
      <w:b/>
      <w:bCs/>
      <w:color w:val="4F81BD" w:themeColor="accent1"/>
      <w:sz w:val="18"/>
      <w:szCs w:val="18"/>
    </w:rPr>
  </w:style>
  <w:style w:type="paragraph" w:styleId="Header">
    <w:name w:val="header"/>
    <w:basedOn w:val="Normal"/>
    <w:link w:val="HeaderChar"/>
    <w:uiPriority w:val="99"/>
    <w:unhideWhenUsed/>
    <w:rsid w:val="006C17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17F6"/>
  </w:style>
  <w:style w:type="paragraph" w:styleId="Footer">
    <w:name w:val="footer"/>
    <w:basedOn w:val="Normal"/>
    <w:link w:val="FooterChar"/>
    <w:uiPriority w:val="99"/>
    <w:unhideWhenUsed/>
    <w:rsid w:val="006C17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17F6"/>
  </w:style>
  <w:style w:type="paragraph" w:styleId="TOCHeading">
    <w:name w:val="TOC Heading"/>
    <w:basedOn w:val="Heading1"/>
    <w:next w:val="Normal"/>
    <w:uiPriority w:val="39"/>
    <w:semiHidden/>
    <w:unhideWhenUsed/>
    <w:qFormat/>
    <w:rsid w:val="006C17F6"/>
    <w:pPr>
      <w:outlineLvl w:val="9"/>
    </w:pPr>
    <w:rPr>
      <w:lang w:eastAsia="ja-JP"/>
    </w:rPr>
  </w:style>
  <w:style w:type="paragraph" w:styleId="TOC1">
    <w:name w:val="toc 1"/>
    <w:basedOn w:val="Normal"/>
    <w:next w:val="Normal"/>
    <w:autoRedefine/>
    <w:uiPriority w:val="39"/>
    <w:unhideWhenUsed/>
    <w:rsid w:val="006C17F6"/>
    <w:pPr>
      <w:spacing w:after="100"/>
    </w:pPr>
  </w:style>
  <w:style w:type="character" w:styleId="Hyperlink">
    <w:name w:val="Hyperlink"/>
    <w:basedOn w:val="DefaultParagraphFont"/>
    <w:uiPriority w:val="99"/>
    <w:unhideWhenUsed/>
    <w:rsid w:val="006C17F6"/>
    <w:rPr>
      <w:color w:val="0000FF" w:themeColor="hyperlink"/>
      <w:u w:val="single"/>
    </w:rPr>
  </w:style>
  <w:style w:type="character" w:customStyle="1" w:styleId="Heading2Char">
    <w:name w:val="Heading 2 Char"/>
    <w:basedOn w:val="DefaultParagraphFont"/>
    <w:link w:val="Heading2"/>
    <w:uiPriority w:val="9"/>
    <w:semiHidden/>
    <w:rsid w:val="00F961F1"/>
    <w:rPr>
      <w:rFonts w:ascii="Times New Roman" w:eastAsiaTheme="majorEastAsia" w:hAnsi="Times New Roman" w:cstheme="majorBidi"/>
      <w:b/>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343525">
      <w:bodyDiv w:val="1"/>
      <w:marLeft w:val="0"/>
      <w:marRight w:val="0"/>
      <w:marTop w:val="0"/>
      <w:marBottom w:val="0"/>
      <w:divBdr>
        <w:top w:val="none" w:sz="0" w:space="0" w:color="auto"/>
        <w:left w:val="none" w:sz="0" w:space="0" w:color="auto"/>
        <w:bottom w:val="none" w:sz="0" w:space="0" w:color="auto"/>
        <w:right w:val="none" w:sz="0" w:space="0" w:color="auto"/>
      </w:divBdr>
      <w:divsChild>
        <w:div w:id="778186472">
          <w:marLeft w:val="0"/>
          <w:marRight w:val="0"/>
          <w:marTop w:val="0"/>
          <w:marBottom w:val="0"/>
          <w:divBdr>
            <w:top w:val="none" w:sz="0" w:space="0" w:color="auto"/>
            <w:left w:val="none" w:sz="0" w:space="0" w:color="auto"/>
            <w:bottom w:val="none" w:sz="0" w:space="0" w:color="auto"/>
            <w:right w:val="none" w:sz="0" w:space="0" w:color="auto"/>
          </w:divBdr>
        </w:div>
      </w:divsChild>
    </w:div>
    <w:div w:id="483854673">
      <w:bodyDiv w:val="1"/>
      <w:marLeft w:val="0"/>
      <w:marRight w:val="0"/>
      <w:marTop w:val="0"/>
      <w:marBottom w:val="0"/>
      <w:divBdr>
        <w:top w:val="none" w:sz="0" w:space="0" w:color="auto"/>
        <w:left w:val="none" w:sz="0" w:space="0" w:color="auto"/>
        <w:bottom w:val="none" w:sz="0" w:space="0" w:color="auto"/>
        <w:right w:val="none" w:sz="0" w:space="0" w:color="auto"/>
      </w:divBdr>
      <w:divsChild>
        <w:div w:id="803162445">
          <w:marLeft w:val="0"/>
          <w:marRight w:val="0"/>
          <w:marTop w:val="0"/>
          <w:marBottom w:val="0"/>
          <w:divBdr>
            <w:top w:val="none" w:sz="0" w:space="0" w:color="auto"/>
            <w:left w:val="none" w:sz="0" w:space="0" w:color="auto"/>
            <w:bottom w:val="none" w:sz="0" w:space="0" w:color="auto"/>
            <w:right w:val="none" w:sz="0" w:space="0" w:color="auto"/>
          </w:divBdr>
        </w:div>
      </w:divsChild>
    </w:div>
    <w:div w:id="827401090">
      <w:bodyDiv w:val="1"/>
      <w:marLeft w:val="0"/>
      <w:marRight w:val="0"/>
      <w:marTop w:val="0"/>
      <w:marBottom w:val="0"/>
      <w:divBdr>
        <w:top w:val="none" w:sz="0" w:space="0" w:color="auto"/>
        <w:left w:val="none" w:sz="0" w:space="0" w:color="auto"/>
        <w:bottom w:val="none" w:sz="0" w:space="0" w:color="auto"/>
        <w:right w:val="none" w:sz="0" w:space="0" w:color="auto"/>
      </w:divBdr>
      <w:divsChild>
        <w:div w:id="1593706034">
          <w:marLeft w:val="0"/>
          <w:marRight w:val="0"/>
          <w:marTop w:val="0"/>
          <w:marBottom w:val="0"/>
          <w:divBdr>
            <w:top w:val="none" w:sz="0" w:space="0" w:color="auto"/>
            <w:left w:val="none" w:sz="0" w:space="0" w:color="auto"/>
            <w:bottom w:val="none" w:sz="0" w:space="0" w:color="auto"/>
            <w:right w:val="none" w:sz="0" w:space="0" w:color="auto"/>
          </w:divBdr>
        </w:div>
      </w:divsChild>
    </w:div>
    <w:div w:id="851840254">
      <w:bodyDiv w:val="1"/>
      <w:marLeft w:val="0"/>
      <w:marRight w:val="0"/>
      <w:marTop w:val="0"/>
      <w:marBottom w:val="0"/>
      <w:divBdr>
        <w:top w:val="none" w:sz="0" w:space="0" w:color="auto"/>
        <w:left w:val="none" w:sz="0" w:space="0" w:color="auto"/>
        <w:bottom w:val="none" w:sz="0" w:space="0" w:color="auto"/>
        <w:right w:val="none" w:sz="0" w:space="0" w:color="auto"/>
      </w:divBdr>
      <w:divsChild>
        <w:div w:id="1230729011">
          <w:marLeft w:val="0"/>
          <w:marRight w:val="0"/>
          <w:marTop w:val="0"/>
          <w:marBottom w:val="0"/>
          <w:divBdr>
            <w:top w:val="none" w:sz="0" w:space="0" w:color="auto"/>
            <w:left w:val="none" w:sz="0" w:space="0" w:color="auto"/>
            <w:bottom w:val="none" w:sz="0" w:space="0" w:color="auto"/>
            <w:right w:val="none" w:sz="0" w:space="0" w:color="auto"/>
          </w:divBdr>
        </w:div>
      </w:divsChild>
    </w:div>
    <w:div w:id="988288672">
      <w:bodyDiv w:val="1"/>
      <w:marLeft w:val="0"/>
      <w:marRight w:val="0"/>
      <w:marTop w:val="0"/>
      <w:marBottom w:val="0"/>
      <w:divBdr>
        <w:top w:val="none" w:sz="0" w:space="0" w:color="auto"/>
        <w:left w:val="none" w:sz="0" w:space="0" w:color="auto"/>
        <w:bottom w:val="none" w:sz="0" w:space="0" w:color="auto"/>
        <w:right w:val="none" w:sz="0" w:space="0" w:color="auto"/>
      </w:divBdr>
      <w:divsChild>
        <w:div w:id="836308938">
          <w:marLeft w:val="0"/>
          <w:marRight w:val="0"/>
          <w:marTop w:val="0"/>
          <w:marBottom w:val="0"/>
          <w:divBdr>
            <w:top w:val="none" w:sz="0" w:space="0" w:color="auto"/>
            <w:left w:val="none" w:sz="0" w:space="0" w:color="auto"/>
            <w:bottom w:val="none" w:sz="0" w:space="0" w:color="auto"/>
            <w:right w:val="none" w:sz="0" w:space="0" w:color="auto"/>
          </w:divBdr>
        </w:div>
      </w:divsChild>
    </w:div>
    <w:div w:id="1099641275">
      <w:bodyDiv w:val="1"/>
      <w:marLeft w:val="0"/>
      <w:marRight w:val="0"/>
      <w:marTop w:val="0"/>
      <w:marBottom w:val="0"/>
      <w:divBdr>
        <w:top w:val="none" w:sz="0" w:space="0" w:color="auto"/>
        <w:left w:val="none" w:sz="0" w:space="0" w:color="auto"/>
        <w:bottom w:val="none" w:sz="0" w:space="0" w:color="auto"/>
        <w:right w:val="none" w:sz="0" w:space="0" w:color="auto"/>
      </w:divBdr>
      <w:divsChild>
        <w:div w:id="957298640">
          <w:marLeft w:val="0"/>
          <w:marRight w:val="0"/>
          <w:marTop w:val="0"/>
          <w:marBottom w:val="0"/>
          <w:divBdr>
            <w:top w:val="none" w:sz="0" w:space="0" w:color="auto"/>
            <w:left w:val="none" w:sz="0" w:space="0" w:color="auto"/>
            <w:bottom w:val="none" w:sz="0" w:space="0" w:color="auto"/>
            <w:right w:val="none" w:sz="0" w:space="0" w:color="auto"/>
          </w:divBdr>
        </w:div>
      </w:divsChild>
    </w:div>
    <w:div w:id="1171985229">
      <w:bodyDiv w:val="1"/>
      <w:marLeft w:val="0"/>
      <w:marRight w:val="0"/>
      <w:marTop w:val="0"/>
      <w:marBottom w:val="0"/>
      <w:divBdr>
        <w:top w:val="none" w:sz="0" w:space="0" w:color="auto"/>
        <w:left w:val="none" w:sz="0" w:space="0" w:color="auto"/>
        <w:bottom w:val="none" w:sz="0" w:space="0" w:color="auto"/>
        <w:right w:val="none" w:sz="0" w:space="0" w:color="auto"/>
      </w:divBdr>
      <w:divsChild>
        <w:div w:id="727457175">
          <w:marLeft w:val="0"/>
          <w:marRight w:val="0"/>
          <w:marTop w:val="0"/>
          <w:marBottom w:val="0"/>
          <w:divBdr>
            <w:top w:val="none" w:sz="0" w:space="0" w:color="auto"/>
            <w:left w:val="none" w:sz="0" w:space="0" w:color="auto"/>
            <w:bottom w:val="none" w:sz="0" w:space="0" w:color="auto"/>
            <w:right w:val="none" w:sz="0" w:space="0" w:color="auto"/>
          </w:divBdr>
        </w:div>
      </w:divsChild>
    </w:div>
    <w:div w:id="1218124676">
      <w:bodyDiv w:val="1"/>
      <w:marLeft w:val="0"/>
      <w:marRight w:val="0"/>
      <w:marTop w:val="0"/>
      <w:marBottom w:val="0"/>
      <w:divBdr>
        <w:top w:val="none" w:sz="0" w:space="0" w:color="auto"/>
        <w:left w:val="none" w:sz="0" w:space="0" w:color="auto"/>
        <w:bottom w:val="none" w:sz="0" w:space="0" w:color="auto"/>
        <w:right w:val="none" w:sz="0" w:space="0" w:color="auto"/>
      </w:divBdr>
      <w:divsChild>
        <w:div w:id="810830111">
          <w:marLeft w:val="0"/>
          <w:marRight w:val="0"/>
          <w:marTop w:val="0"/>
          <w:marBottom w:val="0"/>
          <w:divBdr>
            <w:top w:val="none" w:sz="0" w:space="0" w:color="auto"/>
            <w:left w:val="none" w:sz="0" w:space="0" w:color="auto"/>
            <w:bottom w:val="none" w:sz="0" w:space="0" w:color="auto"/>
            <w:right w:val="none" w:sz="0" w:space="0" w:color="auto"/>
          </w:divBdr>
        </w:div>
      </w:divsChild>
    </w:div>
    <w:div w:id="1313291890">
      <w:bodyDiv w:val="1"/>
      <w:marLeft w:val="0"/>
      <w:marRight w:val="0"/>
      <w:marTop w:val="0"/>
      <w:marBottom w:val="0"/>
      <w:divBdr>
        <w:top w:val="none" w:sz="0" w:space="0" w:color="auto"/>
        <w:left w:val="none" w:sz="0" w:space="0" w:color="auto"/>
        <w:bottom w:val="none" w:sz="0" w:space="0" w:color="auto"/>
        <w:right w:val="none" w:sz="0" w:space="0" w:color="auto"/>
      </w:divBdr>
      <w:divsChild>
        <w:div w:id="1287198264">
          <w:marLeft w:val="0"/>
          <w:marRight w:val="0"/>
          <w:marTop w:val="0"/>
          <w:marBottom w:val="0"/>
          <w:divBdr>
            <w:top w:val="none" w:sz="0" w:space="0" w:color="auto"/>
            <w:left w:val="none" w:sz="0" w:space="0" w:color="auto"/>
            <w:bottom w:val="none" w:sz="0" w:space="0" w:color="auto"/>
            <w:right w:val="none" w:sz="0" w:space="0" w:color="auto"/>
          </w:divBdr>
        </w:div>
        <w:div w:id="1859079367">
          <w:marLeft w:val="0"/>
          <w:marRight w:val="0"/>
          <w:marTop w:val="0"/>
          <w:marBottom w:val="0"/>
          <w:divBdr>
            <w:top w:val="none" w:sz="0" w:space="0" w:color="auto"/>
            <w:left w:val="none" w:sz="0" w:space="0" w:color="auto"/>
            <w:bottom w:val="none" w:sz="0" w:space="0" w:color="auto"/>
            <w:right w:val="none" w:sz="0" w:space="0" w:color="auto"/>
          </w:divBdr>
        </w:div>
        <w:div w:id="495342111">
          <w:marLeft w:val="0"/>
          <w:marRight w:val="0"/>
          <w:marTop w:val="0"/>
          <w:marBottom w:val="0"/>
          <w:divBdr>
            <w:top w:val="none" w:sz="0" w:space="0" w:color="auto"/>
            <w:left w:val="none" w:sz="0" w:space="0" w:color="auto"/>
            <w:bottom w:val="none" w:sz="0" w:space="0" w:color="auto"/>
            <w:right w:val="none" w:sz="0" w:space="0" w:color="auto"/>
          </w:divBdr>
        </w:div>
        <w:div w:id="159347683">
          <w:marLeft w:val="0"/>
          <w:marRight w:val="0"/>
          <w:marTop w:val="0"/>
          <w:marBottom w:val="0"/>
          <w:divBdr>
            <w:top w:val="none" w:sz="0" w:space="0" w:color="auto"/>
            <w:left w:val="none" w:sz="0" w:space="0" w:color="auto"/>
            <w:bottom w:val="none" w:sz="0" w:space="0" w:color="auto"/>
            <w:right w:val="none" w:sz="0" w:space="0" w:color="auto"/>
          </w:divBdr>
        </w:div>
        <w:div w:id="2086340960">
          <w:marLeft w:val="0"/>
          <w:marRight w:val="0"/>
          <w:marTop w:val="0"/>
          <w:marBottom w:val="0"/>
          <w:divBdr>
            <w:top w:val="none" w:sz="0" w:space="0" w:color="auto"/>
            <w:left w:val="none" w:sz="0" w:space="0" w:color="auto"/>
            <w:bottom w:val="none" w:sz="0" w:space="0" w:color="auto"/>
            <w:right w:val="none" w:sz="0" w:space="0" w:color="auto"/>
          </w:divBdr>
        </w:div>
        <w:div w:id="625354079">
          <w:marLeft w:val="0"/>
          <w:marRight w:val="0"/>
          <w:marTop w:val="0"/>
          <w:marBottom w:val="0"/>
          <w:divBdr>
            <w:top w:val="none" w:sz="0" w:space="0" w:color="auto"/>
            <w:left w:val="none" w:sz="0" w:space="0" w:color="auto"/>
            <w:bottom w:val="none" w:sz="0" w:space="0" w:color="auto"/>
            <w:right w:val="none" w:sz="0" w:space="0" w:color="auto"/>
          </w:divBdr>
        </w:div>
        <w:div w:id="1145588733">
          <w:marLeft w:val="0"/>
          <w:marRight w:val="0"/>
          <w:marTop w:val="0"/>
          <w:marBottom w:val="0"/>
          <w:divBdr>
            <w:top w:val="none" w:sz="0" w:space="0" w:color="auto"/>
            <w:left w:val="none" w:sz="0" w:space="0" w:color="auto"/>
            <w:bottom w:val="none" w:sz="0" w:space="0" w:color="auto"/>
            <w:right w:val="none" w:sz="0" w:space="0" w:color="auto"/>
          </w:divBdr>
        </w:div>
      </w:divsChild>
    </w:div>
    <w:div w:id="1405490035">
      <w:bodyDiv w:val="1"/>
      <w:marLeft w:val="0"/>
      <w:marRight w:val="0"/>
      <w:marTop w:val="0"/>
      <w:marBottom w:val="0"/>
      <w:divBdr>
        <w:top w:val="none" w:sz="0" w:space="0" w:color="auto"/>
        <w:left w:val="none" w:sz="0" w:space="0" w:color="auto"/>
        <w:bottom w:val="none" w:sz="0" w:space="0" w:color="auto"/>
        <w:right w:val="none" w:sz="0" w:space="0" w:color="auto"/>
      </w:divBdr>
    </w:div>
    <w:div w:id="1472478198">
      <w:bodyDiv w:val="1"/>
      <w:marLeft w:val="0"/>
      <w:marRight w:val="0"/>
      <w:marTop w:val="0"/>
      <w:marBottom w:val="0"/>
      <w:divBdr>
        <w:top w:val="none" w:sz="0" w:space="0" w:color="auto"/>
        <w:left w:val="none" w:sz="0" w:space="0" w:color="auto"/>
        <w:bottom w:val="none" w:sz="0" w:space="0" w:color="auto"/>
        <w:right w:val="none" w:sz="0" w:space="0" w:color="auto"/>
      </w:divBdr>
    </w:div>
    <w:div w:id="1541625591">
      <w:bodyDiv w:val="1"/>
      <w:marLeft w:val="0"/>
      <w:marRight w:val="0"/>
      <w:marTop w:val="0"/>
      <w:marBottom w:val="0"/>
      <w:divBdr>
        <w:top w:val="none" w:sz="0" w:space="0" w:color="auto"/>
        <w:left w:val="none" w:sz="0" w:space="0" w:color="auto"/>
        <w:bottom w:val="none" w:sz="0" w:space="0" w:color="auto"/>
        <w:right w:val="none" w:sz="0" w:space="0" w:color="auto"/>
      </w:divBdr>
      <w:divsChild>
        <w:div w:id="281690085">
          <w:marLeft w:val="0"/>
          <w:marRight w:val="0"/>
          <w:marTop w:val="0"/>
          <w:marBottom w:val="0"/>
          <w:divBdr>
            <w:top w:val="none" w:sz="0" w:space="0" w:color="auto"/>
            <w:left w:val="none" w:sz="0" w:space="0" w:color="auto"/>
            <w:bottom w:val="none" w:sz="0" w:space="0" w:color="auto"/>
            <w:right w:val="none" w:sz="0" w:space="0" w:color="auto"/>
          </w:divBdr>
        </w:div>
      </w:divsChild>
    </w:div>
    <w:div w:id="1617759995">
      <w:bodyDiv w:val="1"/>
      <w:marLeft w:val="0"/>
      <w:marRight w:val="0"/>
      <w:marTop w:val="0"/>
      <w:marBottom w:val="0"/>
      <w:divBdr>
        <w:top w:val="none" w:sz="0" w:space="0" w:color="auto"/>
        <w:left w:val="none" w:sz="0" w:space="0" w:color="auto"/>
        <w:bottom w:val="none" w:sz="0" w:space="0" w:color="auto"/>
        <w:right w:val="none" w:sz="0" w:space="0" w:color="auto"/>
      </w:divBdr>
      <w:divsChild>
        <w:div w:id="333650471">
          <w:marLeft w:val="0"/>
          <w:marRight w:val="0"/>
          <w:marTop w:val="0"/>
          <w:marBottom w:val="0"/>
          <w:divBdr>
            <w:top w:val="none" w:sz="0" w:space="0" w:color="auto"/>
            <w:left w:val="none" w:sz="0" w:space="0" w:color="auto"/>
            <w:bottom w:val="none" w:sz="0" w:space="0" w:color="auto"/>
            <w:right w:val="none" w:sz="0" w:space="0" w:color="auto"/>
          </w:divBdr>
        </w:div>
      </w:divsChild>
    </w:div>
    <w:div w:id="1672951277">
      <w:bodyDiv w:val="1"/>
      <w:marLeft w:val="0"/>
      <w:marRight w:val="0"/>
      <w:marTop w:val="0"/>
      <w:marBottom w:val="0"/>
      <w:divBdr>
        <w:top w:val="none" w:sz="0" w:space="0" w:color="auto"/>
        <w:left w:val="none" w:sz="0" w:space="0" w:color="auto"/>
        <w:bottom w:val="none" w:sz="0" w:space="0" w:color="auto"/>
        <w:right w:val="none" w:sz="0" w:space="0" w:color="auto"/>
      </w:divBdr>
      <w:divsChild>
        <w:div w:id="1245988151">
          <w:marLeft w:val="0"/>
          <w:marRight w:val="0"/>
          <w:marTop w:val="0"/>
          <w:marBottom w:val="0"/>
          <w:divBdr>
            <w:top w:val="none" w:sz="0" w:space="0" w:color="auto"/>
            <w:left w:val="none" w:sz="0" w:space="0" w:color="auto"/>
            <w:bottom w:val="none" w:sz="0" w:space="0" w:color="auto"/>
            <w:right w:val="none" w:sz="0" w:space="0" w:color="auto"/>
          </w:divBdr>
        </w:div>
      </w:divsChild>
    </w:div>
    <w:div w:id="1703744182">
      <w:bodyDiv w:val="1"/>
      <w:marLeft w:val="0"/>
      <w:marRight w:val="0"/>
      <w:marTop w:val="0"/>
      <w:marBottom w:val="0"/>
      <w:divBdr>
        <w:top w:val="none" w:sz="0" w:space="0" w:color="auto"/>
        <w:left w:val="none" w:sz="0" w:space="0" w:color="auto"/>
        <w:bottom w:val="none" w:sz="0" w:space="0" w:color="auto"/>
        <w:right w:val="none" w:sz="0" w:space="0" w:color="auto"/>
      </w:divBdr>
    </w:div>
    <w:div w:id="1986161542">
      <w:bodyDiv w:val="1"/>
      <w:marLeft w:val="0"/>
      <w:marRight w:val="0"/>
      <w:marTop w:val="0"/>
      <w:marBottom w:val="0"/>
      <w:divBdr>
        <w:top w:val="none" w:sz="0" w:space="0" w:color="auto"/>
        <w:left w:val="none" w:sz="0" w:space="0" w:color="auto"/>
        <w:bottom w:val="none" w:sz="0" w:space="0" w:color="auto"/>
        <w:right w:val="none" w:sz="0" w:space="0" w:color="auto"/>
      </w:divBdr>
      <w:divsChild>
        <w:div w:id="1274287689">
          <w:marLeft w:val="0"/>
          <w:marRight w:val="0"/>
          <w:marTop w:val="0"/>
          <w:marBottom w:val="0"/>
          <w:divBdr>
            <w:top w:val="none" w:sz="0" w:space="0" w:color="auto"/>
            <w:left w:val="none" w:sz="0" w:space="0" w:color="auto"/>
            <w:bottom w:val="none" w:sz="0" w:space="0" w:color="auto"/>
            <w:right w:val="none" w:sz="0" w:space="0" w:color="auto"/>
          </w:divBdr>
        </w:div>
      </w:divsChild>
    </w:div>
    <w:div w:id="2098557863">
      <w:bodyDiv w:val="1"/>
      <w:marLeft w:val="0"/>
      <w:marRight w:val="0"/>
      <w:marTop w:val="0"/>
      <w:marBottom w:val="0"/>
      <w:divBdr>
        <w:top w:val="none" w:sz="0" w:space="0" w:color="auto"/>
        <w:left w:val="none" w:sz="0" w:space="0" w:color="auto"/>
        <w:bottom w:val="none" w:sz="0" w:space="0" w:color="auto"/>
        <w:right w:val="none" w:sz="0" w:space="0" w:color="auto"/>
      </w:divBdr>
      <w:divsChild>
        <w:div w:id="2978854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E20271-B60A-4528-9DE6-B04BA3D2EE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3488</Words>
  <Characters>19888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2022-12-27T07:26:00Z</dcterms:created>
  <dcterms:modified xsi:type="dcterms:W3CDTF">2023-01-05T21:56:00Z</dcterms:modified>
</cp:coreProperties>
</file>