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4D9ECE" w14:textId="1EDD09B6" w:rsidR="001D63A0" w:rsidRPr="00083D17" w:rsidRDefault="00E016B2" w:rsidP="00B01A10">
      <w:pPr>
        <w:rPr>
          <w:rFonts w:ascii="Arial" w:hAnsi="Arial" w:cs="Arial"/>
        </w:rPr>
      </w:pPr>
      <w:r w:rsidRPr="00083D17">
        <w:rPr>
          <w:rFonts w:ascii="Arial" w:hAnsi="Arial" w:cs="Arial"/>
        </w:rPr>
        <w:t>Name: Nazia</w:t>
      </w:r>
      <w:r w:rsidR="001C0994" w:rsidRPr="00083D17">
        <w:rPr>
          <w:rFonts w:ascii="Arial" w:hAnsi="Arial" w:cs="Arial"/>
        </w:rPr>
        <w:t xml:space="preserve"> Malik</w:t>
      </w:r>
    </w:p>
    <w:p w14:paraId="4EB9D770" w14:textId="32C6086D" w:rsidR="001C0994" w:rsidRPr="00083D17" w:rsidRDefault="001C0994">
      <w:pPr>
        <w:rPr>
          <w:rFonts w:ascii="Arial" w:hAnsi="Arial" w:cs="Arial"/>
        </w:rPr>
      </w:pPr>
      <w:r w:rsidRPr="00083D17">
        <w:rPr>
          <w:rFonts w:ascii="Arial" w:hAnsi="Arial" w:cs="Arial"/>
        </w:rPr>
        <w:t>S</w:t>
      </w:r>
      <w:r w:rsidR="00FA64F6" w:rsidRPr="00083D17">
        <w:rPr>
          <w:rFonts w:ascii="Arial" w:hAnsi="Arial" w:cs="Arial"/>
        </w:rPr>
        <w:t>tudent n</w:t>
      </w:r>
      <w:r w:rsidR="0077018C" w:rsidRPr="00083D17">
        <w:rPr>
          <w:rFonts w:ascii="Arial" w:hAnsi="Arial" w:cs="Arial"/>
        </w:rPr>
        <w:t>umber</w:t>
      </w:r>
      <w:r w:rsidR="00C926A4" w:rsidRPr="00083D17">
        <w:rPr>
          <w:rFonts w:ascii="Arial" w:hAnsi="Arial" w:cs="Arial"/>
        </w:rPr>
        <w:t>:</w:t>
      </w:r>
      <w:r w:rsidR="004F7522" w:rsidRPr="00083D17">
        <w:rPr>
          <w:rFonts w:ascii="Arial" w:hAnsi="Arial" w:cs="Arial"/>
        </w:rPr>
        <w:t xml:space="preserve"> </w:t>
      </w:r>
      <w:r w:rsidR="00C926A4" w:rsidRPr="00083D17">
        <w:rPr>
          <w:rFonts w:ascii="Arial" w:hAnsi="Arial" w:cs="Arial"/>
        </w:rPr>
        <w:t>242483</w:t>
      </w:r>
      <w:r w:rsidR="00430320" w:rsidRPr="00083D17">
        <w:rPr>
          <w:rFonts w:ascii="Arial" w:hAnsi="Arial" w:cs="Arial"/>
        </w:rPr>
        <w:t>9</w:t>
      </w:r>
    </w:p>
    <w:p w14:paraId="15B0B6E7" w14:textId="1BCCD9AE" w:rsidR="00430320" w:rsidRPr="00083D17" w:rsidRDefault="00430320">
      <w:pPr>
        <w:rPr>
          <w:rFonts w:ascii="Arial" w:hAnsi="Arial" w:cs="Arial"/>
        </w:rPr>
      </w:pPr>
      <w:r w:rsidRPr="00083D17">
        <w:rPr>
          <w:rFonts w:ascii="Arial" w:hAnsi="Arial" w:cs="Arial"/>
        </w:rPr>
        <w:t xml:space="preserve">Module </w:t>
      </w:r>
      <w:r w:rsidR="004F7522" w:rsidRPr="00083D17">
        <w:rPr>
          <w:rFonts w:ascii="Arial" w:hAnsi="Arial" w:cs="Arial"/>
        </w:rPr>
        <w:t>code: LCHS</w:t>
      </w:r>
      <w:r w:rsidR="009B462A" w:rsidRPr="00083D17">
        <w:rPr>
          <w:rFonts w:ascii="Arial" w:hAnsi="Arial" w:cs="Arial"/>
        </w:rPr>
        <w:t>4008</w:t>
      </w:r>
    </w:p>
    <w:p w14:paraId="53280DD4" w14:textId="7D6D1255" w:rsidR="009B462A" w:rsidRPr="00083D17" w:rsidRDefault="00AF6770">
      <w:pPr>
        <w:rPr>
          <w:rFonts w:ascii="Arial" w:hAnsi="Arial" w:cs="Arial"/>
        </w:rPr>
      </w:pPr>
      <w:r w:rsidRPr="00083D17">
        <w:rPr>
          <w:rFonts w:ascii="Arial" w:hAnsi="Arial" w:cs="Arial"/>
        </w:rPr>
        <w:t>Module</w:t>
      </w:r>
      <w:r w:rsidR="00A11E1A" w:rsidRPr="00083D17">
        <w:rPr>
          <w:rFonts w:ascii="Arial" w:hAnsi="Arial" w:cs="Arial"/>
        </w:rPr>
        <w:t xml:space="preserve">: Introduction </w:t>
      </w:r>
      <w:r w:rsidR="00393271" w:rsidRPr="00083D17">
        <w:rPr>
          <w:rFonts w:ascii="Arial" w:hAnsi="Arial" w:cs="Arial"/>
        </w:rPr>
        <w:t>to public health</w:t>
      </w:r>
    </w:p>
    <w:p w14:paraId="3322D0DC" w14:textId="5FE5BB08" w:rsidR="00393271" w:rsidRPr="00083D17" w:rsidRDefault="00776C58">
      <w:pPr>
        <w:rPr>
          <w:rFonts w:ascii="Arial" w:hAnsi="Arial" w:cs="Arial"/>
        </w:rPr>
      </w:pPr>
      <w:r w:rsidRPr="00083D17">
        <w:rPr>
          <w:rFonts w:ascii="Arial" w:hAnsi="Arial" w:cs="Arial"/>
        </w:rPr>
        <w:t>Lecturer: Mumtaz</w:t>
      </w:r>
      <w:r w:rsidR="00A01114" w:rsidRPr="00083D17">
        <w:rPr>
          <w:rFonts w:ascii="Arial" w:hAnsi="Arial" w:cs="Arial"/>
        </w:rPr>
        <w:t xml:space="preserve"> Goolam</w:t>
      </w:r>
    </w:p>
    <w:p w14:paraId="3203C063" w14:textId="77777777" w:rsidR="005C1A9A" w:rsidRPr="00083D17" w:rsidRDefault="005C1A9A">
      <w:pPr>
        <w:rPr>
          <w:rFonts w:ascii="Arial" w:hAnsi="Arial" w:cs="Arial"/>
        </w:rPr>
      </w:pPr>
    </w:p>
    <w:p w14:paraId="6185F375" w14:textId="5D0C97B0" w:rsidR="0082243B" w:rsidRPr="006733DD" w:rsidRDefault="0082243B">
      <w:pPr>
        <w:rPr>
          <w:rFonts w:ascii="Arial" w:hAnsi="Arial" w:cs="Arial"/>
          <w:b/>
          <w:bCs/>
          <w:u w:val="single"/>
        </w:rPr>
      </w:pPr>
      <w:r w:rsidRPr="006733DD">
        <w:rPr>
          <w:rFonts w:ascii="Arial" w:hAnsi="Arial" w:cs="Arial"/>
          <w:b/>
          <w:bCs/>
          <w:u w:val="single"/>
        </w:rPr>
        <w:t>INTR</w:t>
      </w:r>
      <w:r w:rsidR="00DC0B56" w:rsidRPr="006733DD">
        <w:rPr>
          <w:rFonts w:ascii="Arial" w:hAnsi="Arial" w:cs="Arial"/>
          <w:b/>
          <w:bCs/>
          <w:u w:val="single"/>
        </w:rPr>
        <w:t>ODU</w:t>
      </w:r>
      <w:r w:rsidR="005B30C9" w:rsidRPr="006733DD">
        <w:rPr>
          <w:rFonts w:ascii="Arial" w:hAnsi="Arial" w:cs="Arial"/>
          <w:b/>
          <w:bCs/>
          <w:u w:val="single"/>
        </w:rPr>
        <w:t xml:space="preserve">CTION </w:t>
      </w:r>
    </w:p>
    <w:p w14:paraId="52EC9209" w14:textId="02FF89B6" w:rsidR="004B040A" w:rsidRPr="00586E2F" w:rsidRDefault="00A63DA0">
      <w:pPr>
        <w:rPr>
          <w:rFonts w:ascii="Times New Roman" w:eastAsia="Times New Roman" w:hAnsi="Times New Roman" w:cs="Times New Roman"/>
          <w:kern w:val="0"/>
          <w:sz w:val="24"/>
          <w:szCs w:val="24"/>
          <w:lang w:eastAsia="en-GB"/>
          <w14:ligatures w14:val="none"/>
        </w:rPr>
      </w:pPr>
      <w:r w:rsidRPr="00083D17">
        <w:rPr>
          <w:rFonts w:ascii="Arial" w:hAnsi="Arial" w:cs="Arial"/>
        </w:rPr>
        <w:t>Heart disease, also k</w:t>
      </w:r>
      <w:r w:rsidR="008B468B" w:rsidRPr="00083D17">
        <w:rPr>
          <w:rFonts w:ascii="Arial" w:hAnsi="Arial" w:cs="Arial"/>
        </w:rPr>
        <w:t xml:space="preserve">nown as </w:t>
      </w:r>
      <w:r w:rsidR="003925D2" w:rsidRPr="00083D17">
        <w:rPr>
          <w:rFonts w:ascii="Arial" w:hAnsi="Arial" w:cs="Arial"/>
        </w:rPr>
        <w:t xml:space="preserve">cardiac vascular disease, </w:t>
      </w:r>
      <w:r w:rsidR="003925D2" w:rsidRPr="00083D17">
        <w:rPr>
          <w:rFonts w:ascii="Arial" w:hAnsi="Arial" w:cs="Arial"/>
        </w:rPr>
        <w:t xml:space="preserve">refers to a group of disorders that affect the structure and function of the heart and blood vessels. It includes conditions such as coronary artery disease, heart failure, arrhythmias, and congenital heart defects. These diseases often result from narrowed or blocked blood vessels, which can lead to chest pain, heart attack, or other </w:t>
      </w:r>
      <w:r w:rsidR="003925D2" w:rsidRPr="00586E2F">
        <w:rPr>
          <w:rFonts w:ascii="Arial" w:hAnsi="Arial" w:cs="Arial"/>
        </w:rPr>
        <w:t>serious complications</w:t>
      </w:r>
      <w:r w:rsidR="00586E2F" w:rsidRPr="00586E2F">
        <w:rPr>
          <w:rFonts w:ascii="Arial" w:hAnsi="Arial" w:cs="Arial"/>
        </w:rPr>
        <w:t xml:space="preserve"> </w:t>
      </w:r>
      <w:r w:rsidR="00586E2F" w:rsidRPr="00586E2F">
        <w:rPr>
          <w:rFonts w:ascii="Arial" w:eastAsia="Times New Roman" w:hAnsi="Arial" w:cs="Arial"/>
          <w:kern w:val="0"/>
          <w:lang w:eastAsia="en-GB"/>
          <w14:ligatures w14:val="none"/>
        </w:rPr>
        <w:t>(NHS, 2022)</w:t>
      </w:r>
      <w:r w:rsidR="00586E2F" w:rsidRPr="00586E2F">
        <w:rPr>
          <w:rFonts w:ascii="Arial" w:eastAsia="Times New Roman" w:hAnsi="Arial" w:cs="Arial"/>
          <w:kern w:val="0"/>
          <w:lang w:eastAsia="en-GB"/>
          <w14:ligatures w14:val="none"/>
        </w:rPr>
        <w:t>.</w:t>
      </w:r>
    </w:p>
    <w:p w14:paraId="4017BD4D" w14:textId="1E7C50CE" w:rsidR="00255D69" w:rsidRPr="00083D17" w:rsidRDefault="00B01A10" w:rsidP="00B01A10">
      <w:pPr>
        <w:rPr>
          <w:rFonts w:ascii="Arial" w:hAnsi="Arial" w:cs="Arial"/>
          <w:u w:val="single"/>
        </w:rPr>
      </w:pPr>
      <w:r w:rsidRPr="00083D17">
        <w:rPr>
          <w:rFonts w:ascii="Arial" w:hAnsi="Arial" w:cs="Arial"/>
          <w:u w:val="single"/>
        </w:rPr>
        <w:t>SIG</w:t>
      </w:r>
      <w:r w:rsidR="0031045C" w:rsidRPr="00083D17">
        <w:rPr>
          <w:rFonts w:ascii="Arial" w:hAnsi="Arial" w:cs="Arial"/>
          <w:u w:val="single"/>
        </w:rPr>
        <w:t>NS AND SYMPTOMS</w:t>
      </w:r>
    </w:p>
    <w:p w14:paraId="1689FBFF" w14:textId="4D25EC4C" w:rsidR="00DB319F" w:rsidRPr="00F41699" w:rsidRDefault="00F429CE" w:rsidP="009C7BB0">
      <w:pPr>
        <w:rPr>
          <w:rFonts w:ascii="Times New Roman" w:eastAsia="Times New Roman" w:hAnsi="Times New Roman" w:cs="Times New Roman"/>
          <w:kern w:val="0"/>
          <w:sz w:val="24"/>
          <w:szCs w:val="24"/>
          <w:lang w:eastAsia="en-GB"/>
          <w14:ligatures w14:val="none"/>
        </w:rPr>
      </w:pPr>
      <w:r w:rsidRPr="00083D17">
        <w:rPr>
          <w:rFonts w:ascii="Arial" w:hAnsi="Arial" w:cs="Arial"/>
        </w:rPr>
        <w:t xml:space="preserve">Chest pain is a frequent sign of heart disease in both men and women; however, women often exhibit additional or less typical symptoms. These may include shortness of breath, nausea, vomiting, back or jaw pain, excessive fatigue, and </w:t>
      </w:r>
      <w:r w:rsidRPr="00F41699">
        <w:rPr>
          <w:rFonts w:ascii="Arial" w:hAnsi="Arial" w:cs="Arial"/>
        </w:rPr>
        <w:t>dizziness</w:t>
      </w:r>
      <w:r w:rsidR="00F41699" w:rsidRPr="00F41699">
        <w:rPr>
          <w:rFonts w:ascii="Arial" w:hAnsi="Arial" w:cs="Arial"/>
        </w:rPr>
        <w:t xml:space="preserve"> </w:t>
      </w:r>
      <w:r w:rsidR="00F41699" w:rsidRPr="00F41699">
        <w:rPr>
          <w:rFonts w:ascii="Arial" w:eastAsia="Times New Roman" w:hAnsi="Arial" w:cs="Arial"/>
          <w:kern w:val="0"/>
          <w:lang w:eastAsia="en-GB"/>
          <w14:ligatures w14:val="none"/>
        </w:rPr>
        <w:t>(NHS, 2017)</w:t>
      </w:r>
      <w:r w:rsidRPr="00F41699">
        <w:rPr>
          <w:rFonts w:ascii="Arial" w:hAnsi="Arial" w:cs="Arial"/>
        </w:rPr>
        <w:t>.</w:t>
      </w:r>
      <w:r w:rsidRPr="00083D17">
        <w:rPr>
          <w:rFonts w:ascii="Arial" w:hAnsi="Arial" w:cs="Arial"/>
        </w:rPr>
        <w:t xml:space="preserve"> </w:t>
      </w:r>
      <w:r w:rsidR="00757D18" w:rsidRPr="00083D17">
        <w:rPr>
          <w:rFonts w:ascii="Arial" w:hAnsi="Arial" w:cs="Arial"/>
        </w:rPr>
        <w:t>S</w:t>
      </w:r>
      <w:r w:rsidRPr="00083D17">
        <w:rPr>
          <w:rFonts w:ascii="Arial" w:hAnsi="Arial" w:cs="Arial"/>
        </w:rPr>
        <w:t xml:space="preserve">uch symptoms can be subtle and easily mistaken for minor conditions like indigestion, it is important for women to </w:t>
      </w:r>
      <w:r w:rsidRPr="003204EC">
        <w:rPr>
          <w:rFonts w:ascii="Arial" w:hAnsi="Arial" w:cs="Arial"/>
        </w:rPr>
        <w:t>recognize these warning signs and seek medical care promptly, particularly if they occur alongside chest discomfort or other indicators of cardiac problems.</w:t>
      </w:r>
    </w:p>
    <w:p w14:paraId="6605BF49" w14:textId="6A23BDBE" w:rsidR="003717AA" w:rsidRPr="003204EC" w:rsidRDefault="000A65A5" w:rsidP="009C7BB0">
      <w:pPr>
        <w:rPr>
          <w:rFonts w:ascii="Arial" w:hAnsi="Arial" w:cs="Arial"/>
          <w:u w:val="single"/>
        </w:rPr>
      </w:pPr>
      <w:r w:rsidRPr="003204EC">
        <w:rPr>
          <w:rFonts w:ascii="Arial" w:hAnsi="Arial" w:cs="Arial"/>
          <w:u w:val="single"/>
        </w:rPr>
        <w:t xml:space="preserve">LEVELS OF THE INCIDENCE THAT DEMONSTRATES THE </w:t>
      </w:r>
      <w:r w:rsidR="00D13BAC" w:rsidRPr="003204EC">
        <w:rPr>
          <w:rFonts w:ascii="Arial" w:hAnsi="Arial" w:cs="Arial"/>
          <w:u w:val="single"/>
        </w:rPr>
        <w:t xml:space="preserve">SEVERITY OF THE HEALTH ISSUES </w:t>
      </w:r>
    </w:p>
    <w:p w14:paraId="08064533" w14:textId="77777777" w:rsidR="00083D17" w:rsidRPr="00F2035A" w:rsidRDefault="00083D17" w:rsidP="00083D17">
      <w:pPr>
        <w:pStyle w:val="NormalWeb"/>
        <w:rPr>
          <w:rFonts w:ascii="Arial" w:hAnsi="Arial" w:cs="Arial"/>
          <w:sz w:val="22"/>
          <w:szCs w:val="22"/>
        </w:rPr>
      </w:pPr>
      <w:r w:rsidRPr="003204EC">
        <w:rPr>
          <w:rFonts w:ascii="Arial" w:hAnsi="Arial" w:cs="Arial"/>
          <w:sz w:val="22"/>
          <w:szCs w:val="22"/>
        </w:rPr>
        <w:t xml:space="preserve">The levels of incidence can be classified according to their impact, which includes the severity, extent of harm, and overall scope of the issue. These categories help determine the seriousness of health-related events and guide appropriate responses. The following levels illustrate </w:t>
      </w:r>
      <w:r w:rsidRPr="00F2035A">
        <w:rPr>
          <w:rFonts w:ascii="Arial" w:hAnsi="Arial" w:cs="Arial"/>
          <w:sz w:val="22"/>
          <w:szCs w:val="22"/>
        </w:rPr>
        <w:t>varying degrees of impact:</w:t>
      </w:r>
    </w:p>
    <w:p w14:paraId="73997537" w14:textId="77777777" w:rsidR="00083D17" w:rsidRPr="00F2035A" w:rsidRDefault="00083D17" w:rsidP="00083D17">
      <w:pPr>
        <w:pStyle w:val="NormalWeb"/>
        <w:numPr>
          <w:ilvl w:val="0"/>
          <w:numId w:val="3"/>
        </w:numPr>
        <w:rPr>
          <w:rFonts w:ascii="Arial" w:hAnsi="Arial" w:cs="Arial"/>
          <w:sz w:val="22"/>
          <w:szCs w:val="22"/>
        </w:rPr>
      </w:pPr>
      <w:r w:rsidRPr="00F2035A">
        <w:rPr>
          <w:rStyle w:val="Strong"/>
          <w:rFonts w:ascii="Arial" w:eastAsiaTheme="majorEastAsia" w:hAnsi="Arial" w:cs="Arial"/>
          <w:sz w:val="22"/>
          <w:szCs w:val="22"/>
        </w:rPr>
        <w:t>Level 1 (SEV 1):</w:t>
      </w:r>
      <w:r w:rsidRPr="00F2035A">
        <w:rPr>
          <w:rFonts w:ascii="Arial" w:hAnsi="Arial" w:cs="Arial"/>
          <w:sz w:val="22"/>
          <w:szCs w:val="22"/>
        </w:rPr>
        <w:t xml:space="preserve"> A critical incident with extremely high impact, affecting a large population or a vital system function.</w:t>
      </w:r>
    </w:p>
    <w:p w14:paraId="6132A7F4" w14:textId="77777777" w:rsidR="00083D17" w:rsidRPr="00F2035A" w:rsidRDefault="00083D17" w:rsidP="00083D17">
      <w:pPr>
        <w:pStyle w:val="NormalWeb"/>
        <w:numPr>
          <w:ilvl w:val="0"/>
          <w:numId w:val="3"/>
        </w:numPr>
        <w:rPr>
          <w:rFonts w:ascii="Arial" w:hAnsi="Arial" w:cs="Arial"/>
          <w:sz w:val="22"/>
          <w:szCs w:val="22"/>
        </w:rPr>
      </w:pPr>
      <w:r w:rsidRPr="00F2035A">
        <w:rPr>
          <w:rStyle w:val="Strong"/>
          <w:rFonts w:ascii="Arial" w:eastAsiaTheme="majorEastAsia" w:hAnsi="Arial" w:cs="Arial"/>
          <w:sz w:val="22"/>
          <w:szCs w:val="22"/>
        </w:rPr>
        <w:t>Level 2 (SEV 2):</w:t>
      </w:r>
      <w:r w:rsidRPr="00F2035A">
        <w:rPr>
          <w:rFonts w:ascii="Arial" w:hAnsi="Arial" w:cs="Arial"/>
          <w:sz w:val="22"/>
          <w:szCs w:val="22"/>
        </w:rPr>
        <w:t xml:space="preserve"> A major incident with significant impact but limited to a smaller group or specific area.</w:t>
      </w:r>
    </w:p>
    <w:p w14:paraId="6F6227E9" w14:textId="77777777" w:rsidR="00083D17" w:rsidRPr="00F2035A" w:rsidRDefault="00083D17" w:rsidP="00083D17">
      <w:pPr>
        <w:pStyle w:val="NormalWeb"/>
        <w:numPr>
          <w:ilvl w:val="0"/>
          <w:numId w:val="3"/>
        </w:numPr>
        <w:rPr>
          <w:rFonts w:ascii="Arial" w:hAnsi="Arial" w:cs="Arial"/>
          <w:sz w:val="22"/>
          <w:szCs w:val="22"/>
        </w:rPr>
      </w:pPr>
      <w:r w:rsidRPr="00F2035A">
        <w:rPr>
          <w:rStyle w:val="Strong"/>
          <w:rFonts w:ascii="Arial" w:eastAsiaTheme="majorEastAsia" w:hAnsi="Arial" w:cs="Arial"/>
          <w:sz w:val="22"/>
          <w:szCs w:val="22"/>
        </w:rPr>
        <w:t>Level 3 (SEV 3):</w:t>
      </w:r>
      <w:r w:rsidRPr="00F2035A">
        <w:rPr>
          <w:rFonts w:ascii="Arial" w:hAnsi="Arial" w:cs="Arial"/>
          <w:sz w:val="22"/>
          <w:szCs w:val="22"/>
        </w:rPr>
        <w:t xml:space="preserve"> A moderate or minor incident that causes noticeable errors or temporary discomfort without major consequences.</w:t>
      </w:r>
    </w:p>
    <w:p w14:paraId="2E15B887" w14:textId="77777777" w:rsidR="00F2035A" w:rsidRPr="00F2035A" w:rsidRDefault="00083D17" w:rsidP="00F2035A">
      <w:pPr>
        <w:pStyle w:val="NormalWeb"/>
        <w:numPr>
          <w:ilvl w:val="0"/>
          <w:numId w:val="3"/>
        </w:numPr>
        <w:rPr>
          <w:rFonts w:ascii="Arial" w:hAnsi="Arial" w:cs="Arial"/>
          <w:sz w:val="22"/>
          <w:szCs w:val="22"/>
        </w:rPr>
      </w:pPr>
      <w:r w:rsidRPr="00F2035A">
        <w:rPr>
          <w:rStyle w:val="Strong"/>
          <w:rFonts w:ascii="Arial" w:eastAsiaTheme="majorEastAsia" w:hAnsi="Arial" w:cs="Arial"/>
          <w:sz w:val="22"/>
          <w:szCs w:val="22"/>
        </w:rPr>
        <w:t>Level 4 (SEV 4):</w:t>
      </w:r>
      <w:r w:rsidRPr="00F2035A">
        <w:rPr>
          <w:rFonts w:ascii="Arial" w:hAnsi="Arial" w:cs="Arial"/>
          <w:sz w:val="22"/>
          <w:szCs w:val="22"/>
        </w:rPr>
        <w:t xml:space="preserve"> A low-priority issue affecting non-critical aspects with minimal or negligible impact.</w:t>
      </w:r>
    </w:p>
    <w:p w14:paraId="175C8671" w14:textId="4B4E08AF" w:rsidR="00DB319F" w:rsidRPr="00F2035A" w:rsidRDefault="00083D17" w:rsidP="00F2035A">
      <w:pPr>
        <w:pStyle w:val="NormalWeb"/>
        <w:numPr>
          <w:ilvl w:val="0"/>
          <w:numId w:val="3"/>
        </w:numPr>
        <w:rPr>
          <w:rFonts w:ascii="Arial" w:hAnsi="Arial" w:cs="Arial"/>
          <w:sz w:val="22"/>
          <w:szCs w:val="22"/>
        </w:rPr>
      </w:pPr>
      <w:r w:rsidRPr="00F2035A">
        <w:rPr>
          <w:rStyle w:val="Strong"/>
          <w:rFonts w:ascii="Arial" w:eastAsiaTheme="majorEastAsia" w:hAnsi="Arial" w:cs="Arial"/>
          <w:sz w:val="22"/>
          <w:szCs w:val="22"/>
        </w:rPr>
        <w:t>Level 5 (SEV 5):</w:t>
      </w:r>
      <w:r w:rsidRPr="00F2035A">
        <w:rPr>
          <w:rFonts w:ascii="Arial" w:hAnsi="Arial" w:cs="Arial"/>
          <w:sz w:val="22"/>
          <w:szCs w:val="22"/>
        </w:rPr>
        <w:t xml:space="preserve"> A very minor deficiency or irregularity causing insignificant disruption or inconvenience.</w:t>
      </w:r>
      <w:r w:rsidR="00F2035A" w:rsidRPr="00F2035A">
        <w:rPr>
          <w:rFonts w:ascii="Arial" w:hAnsi="Arial" w:cs="Arial"/>
          <w:sz w:val="22"/>
          <w:szCs w:val="22"/>
        </w:rPr>
        <w:t xml:space="preserve"> </w:t>
      </w:r>
      <w:r w:rsidR="00F2035A" w:rsidRPr="00F2035A">
        <w:rPr>
          <w:rFonts w:ascii="Arial" w:hAnsi="Arial" w:cs="Arial"/>
          <w:sz w:val="22"/>
          <w:szCs w:val="22"/>
        </w:rPr>
        <w:t>(Kidd, 2022)</w:t>
      </w:r>
    </w:p>
    <w:p w14:paraId="7A79BFE8" w14:textId="45BC2A1A" w:rsidR="00083D17" w:rsidRPr="003204EC" w:rsidRDefault="00FB16F2" w:rsidP="00FB16F2">
      <w:pPr>
        <w:pStyle w:val="NormalWeb"/>
        <w:rPr>
          <w:rFonts w:ascii="Arial" w:hAnsi="Arial" w:cs="Arial"/>
          <w:b/>
          <w:bCs/>
          <w:sz w:val="22"/>
          <w:szCs w:val="22"/>
          <w:u w:val="single"/>
        </w:rPr>
      </w:pPr>
      <w:r w:rsidRPr="003204EC">
        <w:rPr>
          <w:rFonts w:ascii="Arial" w:hAnsi="Arial" w:cs="Arial"/>
          <w:b/>
          <w:bCs/>
          <w:sz w:val="22"/>
          <w:szCs w:val="22"/>
          <w:u w:val="single"/>
        </w:rPr>
        <w:t>MAIN BODY</w:t>
      </w:r>
    </w:p>
    <w:p w14:paraId="3F0FD056" w14:textId="55396ECD" w:rsidR="004A5D1F" w:rsidRPr="00371FC6" w:rsidRDefault="004A5D1F" w:rsidP="009C7BB0">
      <w:pPr>
        <w:rPr>
          <w:rFonts w:ascii="Arial" w:hAnsi="Arial" w:cs="Arial"/>
          <w:u w:val="single"/>
        </w:rPr>
      </w:pPr>
      <w:r w:rsidRPr="00371FC6">
        <w:rPr>
          <w:rFonts w:ascii="Arial" w:hAnsi="Arial" w:cs="Arial"/>
          <w:u w:val="single"/>
        </w:rPr>
        <w:t>WHA</w:t>
      </w:r>
      <w:r w:rsidR="00FB701E" w:rsidRPr="00371FC6">
        <w:rPr>
          <w:rFonts w:ascii="Arial" w:hAnsi="Arial" w:cs="Arial"/>
          <w:u w:val="single"/>
        </w:rPr>
        <w:t xml:space="preserve">T ARE THE CONSEQUENCES </w:t>
      </w:r>
      <w:r w:rsidR="00246E2B" w:rsidRPr="00371FC6">
        <w:rPr>
          <w:rFonts w:ascii="Arial" w:hAnsi="Arial" w:cs="Arial"/>
          <w:u w:val="single"/>
        </w:rPr>
        <w:t>OF YOUR CHOSE</w:t>
      </w:r>
      <w:r w:rsidR="00FC6B5E" w:rsidRPr="00371FC6">
        <w:rPr>
          <w:rFonts w:ascii="Arial" w:hAnsi="Arial" w:cs="Arial"/>
          <w:u w:val="single"/>
        </w:rPr>
        <w:t>N</w:t>
      </w:r>
      <w:r w:rsidR="00246E2B" w:rsidRPr="00371FC6">
        <w:rPr>
          <w:rFonts w:ascii="Arial" w:hAnsi="Arial" w:cs="Arial"/>
          <w:u w:val="single"/>
        </w:rPr>
        <w:t xml:space="preserve"> DISEASE </w:t>
      </w:r>
      <w:r w:rsidR="007C6B5C" w:rsidRPr="00371FC6">
        <w:rPr>
          <w:rFonts w:ascii="Arial" w:hAnsi="Arial" w:cs="Arial"/>
          <w:u w:val="single"/>
        </w:rPr>
        <w:t xml:space="preserve">IN THE COMMUNITY AND FOR THE NHS </w:t>
      </w:r>
    </w:p>
    <w:p w14:paraId="76487B78" w14:textId="710DA670" w:rsidR="00C15843" w:rsidRPr="00371FC6" w:rsidRDefault="005339D9" w:rsidP="00C15843">
      <w:pPr>
        <w:rPr>
          <w:rFonts w:ascii="Arial" w:eastAsia="Times New Roman" w:hAnsi="Arial" w:cs="Arial"/>
          <w:kern w:val="0"/>
          <w:sz w:val="24"/>
          <w:szCs w:val="24"/>
          <w:lang w:eastAsia="en-GB"/>
          <w14:ligatures w14:val="none"/>
        </w:rPr>
      </w:pPr>
      <w:r w:rsidRPr="00371FC6">
        <w:rPr>
          <w:rFonts w:ascii="Arial" w:hAnsi="Arial" w:cs="Arial"/>
        </w:rPr>
        <w:t xml:space="preserve">For both the NHS and the community, heart disease plays a significant </w:t>
      </w:r>
      <w:r w:rsidR="007564AF" w:rsidRPr="00371FC6">
        <w:rPr>
          <w:rFonts w:ascii="Arial" w:hAnsi="Arial" w:cs="Arial"/>
        </w:rPr>
        <w:t>role. One of the conseque</w:t>
      </w:r>
      <w:r w:rsidR="002B2CEF" w:rsidRPr="00371FC6">
        <w:rPr>
          <w:rFonts w:ascii="Arial" w:hAnsi="Arial" w:cs="Arial"/>
        </w:rPr>
        <w:t xml:space="preserve">nces for the community would be from </w:t>
      </w:r>
      <w:r w:rsidR="003B195F" w:rsidRPr="00371FC6">
        <w:rPr>
          <w:rFonts w:ascii="Arial" w:hAnsi="Arial" w:cs="Arial"/>
        </w:rPr>
        <w:t>an</w:t>
      </w:r>
      <w:r w:rsidR="002B2CEF" w:rsidRPr="00371FC6">
        <w:rPr>
          <w:rFonts w:ascii="Arial" w:hAnsi="Arial" w:cs="Arial"/>
        </w:rPr>
        <w:t xml:space="preserve"> economic</w:t>
      </w:r>
      <w:r w:rsidR="003B195F" w:rsidRPr="00371FC6">
        <w:rPr>
          <w:rFonts w:ascii="Arial" w:hAnsi="Arial" w:cs="Arial"/>
        </w:rPr>
        <w:t xml:space="preserve"> </w:t>
      </w:r>
      <w:r w:rsidR="00326F7F" w:rsidRPr="00371FC6">
        <w:rPr>
          <w:rFonts w:ascii="Arial" w:hAnsi="Arial" w:cs="Arial"/>
        </w:rPr>
        <w:t xml:space="preserve">view. </w:t>
      </w:r>
      <w:r w:rsidR="002B2CEF" w:rsidRPr="00371FC6">
        <w:rPr>
          <w:rFonts w:ascii="Arial" w:hAnsi="Arial" w:cs="Arial"/>
        </w:rPr>
        <w:t xml:space="preserve"> </w:t>
      </w:r>
      <w:r w:rsidR="00326F7F" w:rsidRPr="00371FC6">
        <w:rPr>
          <w:rFonts w:ascii="Arial" w:hAnsi="Arial" w:cs="Arial"/>
        </w:rPr>
        <w:t xml:space="preserve">This </w:t>
      </w:r>
      <w:r w:rsidR="00471BF3" w:rsidRPr="00371FC6">
        <w:rPr>
          <w:rFonts w:ascii="Arial" w:hAnsi="Arial" w:cs="Arial"/>
        </w:rPr>
        <w:t xml:space="preserve">would be the loss of productivity in those affected </w:t>
      </w:r>
      <w:r w:rsidR="0079635F" w:rsidRPr="00371FC6">
        <w:rPr>
          <w:rFonts w:ascii="Arial" w:hAnsi="Arial" w:cs="Arial"/>
        </w:rPr>
        <w:t>and premature death</w:t>
      </w:r>
      <w:r w:rsidR="00326F7F" w:rsidRPr="00371FC6">
        <w:rPr>
          <w:rFonts w:ascii="Arial" w:hAnsi="Arial" w:cs="Arial"/>
        </w:rPr>
        <w:t xml:space="preserve"> which</w:t>
      </w:r>
      <w:r w:rsidR="0079635F" w:rsidRPr="00371FC6">
        <w:rPr>
          <w:rFonts w:ascii="Arial" w:hAnsi="Arial" w:cs="Arial"/>
        </w:rPr>
        <w:t xml:space="preserve"> affect</w:t>
      </w:r>
      <w:r w:rsidR="00326F7F" w:rsidRPr="00371FC6">
        <w:rPr>
          <w:rFonts w:ascii="Arial" w:hAnsi="Arial" w:cs="Arial"/>
        </w:rPr>
        <w:t>s</w:t>
      </w:r>
      <w:r w:rsidR="0079635F" w:rsidRPr="00371FC6">
        <w:rPr>
          <w:rFonts w:ascii="Arial" w:hAnsi="Arial" w:cs="Arial"/>
        </w:rPr>
        <w:t xml:space="preserve"> the </w:t>
      </w:r>
      <w:r w:rsidR="00B811EF" w:rsidRPr="00371FC6">
        <w:rPr>
          <w:rFonts w:ascii="Arial" w:hAnsi="Arial" w:cs="Arial"/>
        </w:rPr>
        <w:t xml:space="preserve">economic stability of </w:t>
      </w:r>
      <w:r w:rsidR="00B811EF" w:rsidRPr="00371FC6">
        <w:rPr>
          <w:rFonts w:ascii="Arial" w:hAnsi="Arial" w:cs="Arial"/>
        </w:rPr>
        <w:lastRenderedPageBreak/>
        <w:t xml:space="preserve">their families alongside their community. </w:t>
      </w:r>
      <w:r w:rsidR="00961F21" w:rsidRPr="00371FC6">
        <w:rPr>
          <w:rFonts w:ascii="Arial" w:hAnsi="Arial" w:cs="Arial"/>
        </w:rPr>
        <w:t xml:space="preserve">In addition to this, </w:t>
      </w:r>
      <w:r w:rsidR="003D14A5" w:rsidRPr="00371FC6">
        <w:rPr>
          <w:rFonts w:ascii="Arial" w:hAnsi="Arial" w:cs="Arial"/>
        </w:rPr>
        <w:t xml:space="preserve">families </w:t>
      </w:r>
      <w:proofErr w:type="gramStart"/>
      <w:r w:rsidR="003D14A5" w:rsidRPr="00371FC6">
        <w:rPr>
          <w:rFonts w:ascii="Arial" w:hAnsi="Arial" w:cs="Arial"/>
        </w:rPr>
        <w:t>have to</w:t>
      </w:r>
      <w:proofErr w:type="gramEnd"/>
      <w:r w:rsidR="003D14A5" w:rsidRPr="00371FC6">
        <w:rPr>
          <w:rFonts w:ascii="Arial" w:hAnsi="Arial" w:cs="Arial"/>
        </w:rPr>
        <w:t xml:space="preserve"> contribute to any </w:t>
      </w:r>
      <w:r w:rsidR="00DD0CA4" w:rsidRPr="00371FC6">
        <w:rPr>
          <w:rFonts w:ascii="Arial" w:hAnsi="Arial" w:cs="Arial"/>
        </w:rPr>
        <w:t>out-of-pocket</w:t>
      </w:r>
      <w:r w:rsidR="00F254E9" w:rsidRPr="00371FC6">
        <w:rPr>
          <w:rFonts w:ascii="Arial" w:hAnsi="Arial" w:cs="Arial"/>
        </w:rPr>
        <w:t xml:space="preserve"> medications, home healthcare services and medical equipment they may require which will </w:t>
      </w:r>
      <w:r w:rsidR="00650618" w:rsidRPr="00371FC6">
        <w:rPr>
          <w:rFonts w:ascii="Arial" w:hAnsi="Arial" w:cs="Arial"/>
        </w:rPr>
        <w:t xml:space="preserve">also have an economic impact. </w:t>
      </w:r>
      <w:r w:rsidR="002637F3" w:rsidRPr="00371FC6">
        <w:rPr>
          <w:rFonts w:ascii="Arial" w:hAnsi="Arial" w:cs="Arial"/>
        </w:rPr>
        <w:t xml:space="preserve">Further, the loss of this money </w:t>
      </w:r>
      <w:r w:rsidR="00DD0CA4" w:rsidRPr="00371FC6">
        <w:rPr>
          <w:rFonts w:ascii="Arial" w:hAnsi="Arial" w:cs="Arial"/>
        </w:rPr>
        <w:t>reduces family finances</w:t>
      </w:r>
      <w:r w:rsidR="0048640F" w:rsidRPr="00371FC6">
        <w:rPr>
          <w:rFonts w:ascii="Arial" w:hAnsi="Arial" w:cs="Arial"/>
        </w:rPr>
        <w:t xml:space="preserve"> and can sometime become challenging for the </w:t>
      </w:r>
      <w:r w:rsidR="00B30B19" w:rsidRPr="00371FC6">
        <w:rPr>
          <w:rFonts w:ascii="Arial" w:hAnsi="Arial" w:cs="Arial"/>
        </w:rPr>
        <w:t>individual’s</w:t>
      </w:r>
      <w:r w:rsidR="0048640F" w:rsidRPr="00371FC6">
        <w:rPr>
          <w:rFonts w:ascii="Arial" w:hAnsi="Arial" w:cs="Arial"/>
        </w:rPr>
        <w:t xml:space="preserve"> family if </w:t>
      </w:r>
      <w:r w:rsidR="006578C3" w:rsidRPr="00371FC6">
        <w:rPr>
          <w:rFonts w:ascii="Arial" w:hAnsi="Arial" w:cs="Arial"/>
        </w:rPr>
        <w:t xml:space="preserve">they </w:t>
      </w:r>
      <w:proofErr w:type="gramStart"/>
      <w:r w:rsidR="006578C3" w:rsidRPr="00371FC6">
        <w:rPr>
          <w:rFonts w:ascii="Arial" w:hAnsi="Arial" w:cs="Arial"/>
        </w:rPr>
        <w:t>have to</w:t>
      </w:r>
      <w:proofErr w:type="gramEnd"/>
      <w:r w:rsidR="006578C3" w:rsidRPr="00371FC6">
        <w:rPr>
          <w:rFonts w:ascii="Arial" w:hAnsi="Arial" w:cs="Arial"/>
        </w:rPr>
        <w:t xml:space="preserve"> pay for essential needs such as housing or food instead of the medication. </w:t>
      </w:r>
      <w:r w:rsidR="00A57807" w:rsidRPr="00371FC6">
        <w:rPr>
          <w:rFonts w:ascii="Arial" w:hAnsi="Arial" w:cs="Arial"/>
        </w:rPr>
        <w:t>Some may also face financial difficulties</w:t>
      </w:r>
      <w:r w:rsidR="00CB3E10" w:rsidRPr="00371FC6">
        <w:rPr>
          <w:rFonts w:ascii="Arial" w:hAnsi="Arial" w:cs="Arial"/>
        </w:rPr>
        <w:t xml:space="preserve">, putting them in greater risk of </w:t>
      </w:r>
      <w:r w:rsidR="007968DE" w:rsidRPr="00371FC6">
        <w:rPr>
          <w:rFonts w:ascii="Arial" w:hAnsi="Arial" w:cs="Arial"/>
        </w:rPr>
        <w:t xml:space="preserve">worsening their condition. </w:t>
      </w:r>
      <w:r w:rsidR="002D077D" w:rsidRPr="00371FC6">
        <w:rPr>
          <w:rFonts w:ascii="Arial" w:hAnsi="Arial" w:cs="Arial"/>
        </w:rPr>
        <w:t xml:space="preserve">Heart disease not only has an impact on the family </w:t>
      </w:r>
      <w:r w:rsidR="00B90013" w:rsidRPr="00371FC6">
        <w:rPr>
          <w:rFonts w:ascii="Arial" w:hAnsi="Arial" w:cs="Arial"/>
        </w:rPr>
        <w:t xml:space="preserve">in the community but the caregivers also. </w:t>
      </w:r>
      <w:r w:rsidR="009F7CA2" w:rsidRPr="00371FC6">
        <w:rPr>
          <w:rFonts w:ascii="Arial" w:hAnsi="Arial" w:cs="Arial"/>
        </w:rPr>
        <w:t xml:space="preserve">Caring for someone who suffers from heart disease can </w:t>
      </w:r>
      <w:r w:rsidR="008F0370" w:rsidRPr="00371FC6">
        <w:rPr>
          <w:rFonts w:ascii="Arial" w:hAnsi="Arial" w:cs="Arial"/>
        </w:rPr>
        <w:t xml:space="preserve">result in emotional drainage and later lead to the development of </w:t>
      </w:r>
      <w:r w:rsidR="00566B33" w:rsidRPr="00371FC6">
        <w:rPr>
          <w:rFonts w:ascii="Arial" w:hAnsi="Arial" w:cs="Arial"/>
        </w:rPr>
        <w:t xml:space="preserve">mental health issues. </w:t>
      </w:r>
      <w:r w:rsidR="00707CE9" w:rsidRPr="00371FC6">
        <w:rPr>
          <w:rFonts w:ascii="Arial" w:hAnsi="Arial" w:cs="Arial"/>
        </w:rPr>
        <w:t xml:space="preserve">This can later lead to the caregiver quitting their job and </w:t>
      </w:r>
      <w:r w:rsidR="00C64848" w:rsidRPr="00371FC6">
        <w:rPr>
          <w:rFonts w:ascii="Arial" w:hAnsi="Arial" w:cs="Arial"/>
        </w:rPr>
        <w:t xml:space="preserve">cause on a financial strain on their family. </w:t>
      </w:r>
      <w:r w:rsidR="001056EC" w:rsidRPr="00371FC6">
        <w:rPr>
          <w:rFonts w:ascii="Arial" w:hAnsi="Arial" w:cs="Arial"/>
        </w:rPr>
        <w:t xml:space="preserve"> </w:t>
      </w:r>
      <w:r w:rsidR="00203036" w:rsidRPr="00371FC6">
        <w:rPr>
          <w:rFonts w:ascii="Arial" w:hAnsi="Arial" w:cs="Arial"/>
        </w:rPr>
        <w:t>It can also be physically demanding as</w:t>
      </w:r>
      <w:r w:rsidR="00B624A1" w:rsidRPr="00371FC6">
        <w:rPr>
          <w:rFonts w:ascii="Arial" w:hAnsi="Arial" w:cs="Arial"/>
        </w:rPr>
        <w:t xml:space="preserve"> caregivers will have to </w:t>
      </w:r>
      <w:r w:rsidR="00EF10CF" w:rsidRPr="00371FC6">
        <w:rPr>
          <w:rFonts w:ascii="Arial" w:hAnsi="Arial" w:cs="Arial"/>
        </w:rPr>
        <w:t xml:space="preserve">sometimes provide daily assistance in </w:t>
      </w:r>
      <w:r w:rsidR="00371A99" w:rsidRPr="00371FC6">
        <w:rPr>
          <w:rFonts w:ascii="Arial" w:hAnsi="Arial" w:cs="Arial"/>
        </w:rPr>
        <w:t xml:space="preserve">basic activities such as dressing, bathing and </w:t>
      </w:r>
      <w:r w:rsidR="005F1B0A" w:rsidRPr="00371FC6">
        <w:rPr>
          <w:rFonts w:ascii="Arial" w:hAnsi="Arial" w:cs="Arial"/>
        </w:rPr>
        <w:t xml:space="preserve">preparation of meals </w:t>
      </w:r>
      <w:r w:rsidR="00CE1340" w:rsidRPr="00371FC6">
        <w:rPr>
          <w:rFonts w:ascii="Arial" w:eastAsia="Times New Roman" w:hAnsi="Arial" w:cs="Arial"/>
          <w:kern w:val="0"/>
          <w:lang w:eastAsia="en-GB"/>
          <w14:ligatures w14:val="none"/>
        </w:rPr>
        <w:t>(Fourth Frontier Desk, 2023</w:t>
      </w:r>
      <w:r w:rsidR="001B4ECB" w:rsidRPr="00371FC6">
        <w:rPr>
          <w:rFonts w:ascii="Arial" w:eastAsia="Times New Roman" w:hAnsi="Arial" w:cs="Arial"/>
          <w:kern w:val="0"/>
          <w:lang w:eastAsia="en-GB"/>
          <w14:ligatures w14:val="none"/>
        </w:rPr>
        <w:t>)</w:t>
      </w:r>
      <w:r w:rsidR="00371FC6" w:rsidRPr="00371FC6">
        <w:rPr>
          <w:rFonts w:ascii="Arial" w:eastAsia="Times New Roman" w:hAnsi="Arial" w:cs="Arial"/>
          <w:kern w:val="0"/>
          <w:lang w:eastAsia="en-GB"/>
          <w14:ligatures w14:val="none"/>
        </w:rPr>
        <w:t>.</w:t>
      </w:r>
      <w:r w:rsidR="001B4ECB" w:rsidRPr="00371FC6">
        <w:rPr>
          <w:rFonts w:ascii="Arial" w:eastAsia="Times New Roman" w:hAnsi="Arial" w:cs="Arial"/>
          <w:kern w:val="0"/>
          <w:lang w:eastAsia="en-GB"/>
          <w14:ligatures w14:val="none"/>
        </w:rPr>
        <w:t xml:space="preserve"> The</w:t>
      </w:r>
      <w:r w:rsidR="00EF28B9" w:rsidRPr="00371FC6">
        <w:rPr>
          <w:rFonts w:ascii="Arial" w:eastAsia="Times New Roman" w:hAnsi="Arial" w:cs="Arial"/>
          <w:kern w:val="0"/>
          <w:lang w:eastAsia="en-GB"/>
          <w14:ligatures w14:val="none"/>
        </w:rPr>
        <w:t xml:space="preserve"> </w:t>
      </w:r>
      <w:r w:rsidR="00622609" w:rsidRPr="00371FC6">
        <w:rPr>
          <w:rFonts w:ascii="Arial" w:eastAsia="Times New Roman" w:hAnsi="Arial" w:cs="Arial"/>
          <w:kern w:val="0"/>
          <w:lang w:eastAsia="en-GB"/>
          <w14:ligatures w14:val="none"/>
        </w:rPr>
        <w:t xml:space="preserve">consequences on the NHS due to heart disease </w:t>
      </w:r>
      <w:r w:rsidR="00737C8B" w:rsidRPr="00371FC6">
        <w:rPr>
          <w:rFonts w:ascii="Arial" w:eastAsia="Times New Roman" w:hAnsi="Arial" w:cs="Arial"/>
          <w:kern w:val="0"/>
          <w:lang w:eastAsia="en-GB"/>
          <w14:ligatures w14:val="none"/>
        </w:rPr>
        <w:t xml:space="preserve">can vary. One consequence is the economic </w:t>
      </w:r>
      <w:r w:rsidR="001B4ECB" w:rsidRPr="00371FC6">
        <w:rPr>
          <w:rFonts w:ascii="Arial" w:eastAsia="Times New Roman" w:hAnsi="Arial" w:cs="Arial"/>
          <w:kern w:val="0"/>
          <w:lang w:eastAsia="en-GB"/>
          <w14:ligatures w14:val="none"/>
        </w:rPr>
        <w:t xml:space="preserve">factor. </w:t>
      </w:r>
      <w:r w:rsidR="007D39A5" w:rsidRPr="00371FC6">
        <w:rPr>
          <w:rFonts w:ascii="Arial" w:eastAsia="Times New Roman" w:hAnsi="Arial" w:cs="Arial"/>
          <w:kern w:val="0"/>
          <w:lang w:eastAsia="en-GB"/>
          <w14:ligatures w14:val="none"/>
        </w:rPr>
        <w:t xml:space="preserve">Heart disease requires long term medication </w:t>
      </w:r>
      <w:r w:rsidR="00AA66B7" w:rsidRPr="00371FC6">
        <w:rPr>
          <w:rFonts w:ascii="Arial" w:eastAsia="Times New Roman" w:hAnsi="Arial" w:cs="Arial"/>
          <w:kern w:val="0"/>
          <w:lang w:eastAsia="en-GB"/>
          <w14:ligatures w14:val="none"/>
        </w:rPr>
        <w:t xml:space="preserve">which is costly for the NHS. </w:t>
      </w:r>
      <w:r w:rsidR="00387C9D" w:rsidRPr="00371FC6">
        <w:rPr>
          <w:rFonts w:ascii="Arial" w:eastAsia="Times New Roman" w:hAnsi="Arial" w:cs="Arial"/>
          <w:kern w:val="0"/>
          <w:lang w:eastAsia="en-GB"/>
          <w14:ligatures w14:val="none"/>
        </w:rPr>
        <w:t xml:space="preserve">Any diagnostics needed require </w:t>
      </w:r>
      <w:r w:rsidR="009420F6" w:rsidRPr="00371FC6">
        <w:rPr>
          <w:rFonts w:ascii="Arial" w:eastAsia="Times New Roman" w:hAnsi="Arial" w:cs="Arial"/>
          <w:kern w:val="0"/>
          <w:lang w:eastAsia="en-GB"/>
          <w14:ligatures w14:val="none"/>
        </w:rPr>
        <w:t xml:space="preserve">specific equipment such as echocardiography machines, </w:t>
      </w:r>
      <w:r w:rsidR="0044388F" w:rsidRPr="00371FC6">
        <w:rPr>
          <w:rFonts w:ascii="Arial" w:eastAsia="Times New Roman" w:hAnsi="Arial" w:cs="Arial"/>
          <w:kern w:val="0"/>
          <w:lang w:eastAsia="en-GB"/>
          <w14:ligatures w14:val="none"/>
        </w:rPr>
        <w:t xml:space="preserve">ECG machines and cardiac </w:t>
      </w:r>
      <w:r w:rsidR="006C41A5" w:rsidRPr="00371FC6">
        <w:rPr>
          <w:rFonts w:ascii="Arial" w:eastAsia="Times New Roman" w:hAnsi="Arial" w:cs="Arial"/>
          <w:kern w:val="0"/>
          <w:lang w:eastAsia="en-GB"/>
          <w14:ligatures w14:val="none"/>
        </w:rPr>
        <w:t xml:space="preserve">catheterization labs which are key in </w:t>
      </w:r>
      <w:r w:rsidR="00035CF0" w:rsidRPr="00371FC6">
        <w:rPr>
          <w:rFonts w:ascii="Arial" w:eastAsia="Times New Roman" w:hAnsi="Arial" w:cs="Arial"/>
          <w:kern w:val="0"/>
          <w:lang w:eastAsia="en-GB"/>
          <w14:ligatures w14:val="none"/>
        </w:rPr>
        <w:t>identifying and treating heart disease</w:t>
      </w:r>
      <w:r w:rsidR="00F153AA" w:rsidRPr="00371FC6">
        <w:rPr>
          <w:rFonts w:ascii="Arial" w:eastAsia="Times New Roman" w:hAnsi="Arial" w:cs="Arial"/>
          <w:kern w:val="0"/>
          <w:lang w:eastAsia="en-GB"/>
          <w14:ligatures w14:val="none"/>
        </w:rPr>
        <w:t xml:space="preserve">. These all need </w:t>
      </w:r>
      <w:r w:rsidR="00511F8A" w:rsidRPr="00371FC6">
        <w:rPr>
          <w:rFonts w:ascii="Arial" w:eastAsia="Times New Roman" w:hAnsi="Arial" w:cs="Arial"/>
          <w:kern w:val="0"/>
          <w:lang w:eastAsia="en-GB"/>
          <w14:ligatures w14:val="none"/>
        </w:rPr>
        <w:t xml:space="preserve">a substantial amount of </w:t>
      </w:r>
      <w:r w:rsidR="009468B2" w:rsidRPr="00371FC6">
        <w:rPr>
          <w:rFonts w:ascii="Arial" w:eastAsia="Times New Roman" w:hAnsi="Arial" w:cs="Arial"/>
          <w:kern w:val="0"/>
          <w:lang w:eastAsia="en-GB"/>
          <w14:ligatures w14:val="none"/>
        </w:rPr>
        <w:t>investment and maintenance.</w:t>
      </w:r>
      <w:r w:rsidR="0044388F" w:rsidRPr="00371FC6">
        <w:rPr>
          <w:rFonts w:ascii="Arial" w:eastAsia="Times New Roman" w:hAnsi="Arial" w:cs="Arial"/>
          <w:kern w:val="0"/>
          <w:lang w:eastAsia="en-GB"/>
          <w14:ligatures w14:val="none"/>
        </w:rPr>
        <w:t xml:space="preserve"> </w:t>
      </w:r>
      <w:r w:rsidR="00AA66B7" w:rsidRPr="00371FC6">
        <w:rPr>
          <w:rFonts w:ascii="Arial" w:eastAsia="Times New Roman" w:hAnsi="Arial" w:cs="Arial"/>
          <w:kern w:val="0"/>
          <w:lang w:eastAsia="en-GB"/>
          <w14:ligatures w14:val="none"/>
        </w:rPr>
        <w:t>For more serious cases of heart disease, frequ</w:t>
      </w:r>
      <w:r w:rsidR="00E155F4" w:rsidRPr="00371FC6">
        <w:rPr>
          <w:rFonts w:ascii="Arial" w:eastAsia="Times New Roman" w:hAnsi="Arial" w:cs="Arial"/>
          <w:kern w:val="0"/>
          <w:lang w:eastAsia="en-GB"/>
          <w14:ligatures w14:val="none"/>
        </w:rPr>
        <w:t xml:space="preserve">ent hospital visits </w:t>
      </w:r>
      <w:r w:rsidR="00D006E2" w:rsidRPr="00371FC6">
        <w:rPr>
          <w:rFonts w:ascii="Arial" w:eastAsia="Times New Roman" w:hAnsi="Arial" w:cs="Arial"/>
          <w:kern w:val="0"/>
          <w:lang w:eastAsia="en-GB"/>
          <w14:ligatures w14:val="none"/>
        </w:rPr>
        <w:t xml:space="preserve">for acute events including </w:t>
      </w:r>
      <w:r w:rsidR="00BA2B77" w:rsidRPr="00371FC6">
        <w:rPr>
          <w:rFonts w:ascii="Arial" w:eastAsia="Times New Roman" w:hAnsi="Arial" w:cs="Arial"/>
          <w:kern w:val="0"/>
          <w:lang w:eastAsia="en-GB"/>
          <w14:ligatures w14:val="none"/>
        </w:rPr>
        <w:t>heart failure or heart disease also play a contributing role on the cost</w:t>
      </w:r>
      <w:r w:rsidR="00C129E4" w:rsidRPr="00371FC6">
        <w:rPr>
          <w:rFonts w:ascii="Arial" w:eastAsia="Times New Roman" w:hAnsi="Arial" w:cs="Arial"/>
          <w:kern w:val="0"/>
          <w:lang w:eastAsia="en-GB"/>
          <w14:ligatures w14:val="none"/>
        </w:rPr>
        <w:t>.</w:t>
      </w:r>
      <w:r w:rsidR="00F6743D" w:rsidRPr="00371FC6">
        <w:rPr>
          <w:rFonts w:ascii="Arial" w:eastAsia="Times New Roman" w:hAnsi="Arial" w:cs="Arial"/>
          <w:kern w:val="0"/>
          <w:lang w:eastAsia="en-GB"/>
          <w14:ligatures w14:val="none"/>
        </w:rPr>
        <w:t xml:space="preserve"> </w:t>
      </w:r>
      <w:r w:rsidR="008C5828" w:rsidRPr="00371FC6">
        <w:rPr>
          <w:rFonts w:ascii="Arial" w:eastAsia="Times New Roman" w:hAnsi="Arial" w:cs="Arial"/>
          <w:kern w:val="0"/>
          <w:lang w:eastAsia="en-GB"/>
          <w14:ligatures w14:val="none"/>
        </w:rPr>
        <w:t xml:space="preserve">Further, any surgery needed </w:t>
      </w:r>
      <w:r w:rsidR="00FC28C0" w:rsidRPr="00371FC6">
        <w:rPr>
          <w:rFonts w:ascii="Arial" w:eastAsia="Times New Roman" w:hAnsi="Arial" w:cs="Arial"/>
          <w:kern w:val="0"/>
          <w:lang w:eastAsia="en-GB"/>
          <w14:ligatures w14:val="none"/>
        </w:rPr>
        <w:t xml:space="preserve">such as a coronary artery bypass </w:t>
      </w:r>
      <w:r w:rsidR="00AC2AE4" w:rsidRPr="00371FC6">
        <w:rPr>
          <w:rFonts w:ascii="Arial" w:eastAsia="Times New Roman" w:hAnsi="Arial" w:cs="Arial"/>
          <w:kern w:val="0"/>
          <w:lang w:eastAsia="en-GB"/>
          <w14:ligatures w14:val="none"/>
        </w:rPr>
        <w:t xml:space="preserve">grafting and </w:t>
      </w:r>
      <w:r w:rsidR="00B509DE" w:rsidRPr="00371FC6">
        <w:rPr>
          <w:rFonts w:ascii="Arial" w:eastAsia="Times New Roman" w:hAnsi="Arial" w:cs="Arial"/>
          <w:kern w:val="0"/>
          <w:lang w:eastAsia="en-GB"/>
          <w14:ligatures w14:val="none"/>
        </w:rPr>
        <w:t>angioplasty, which</w:t>
      </w:r>
      <w:r w:rsidR="00AC2AE4" w:rsidRPr="00371FC6">
        <w:rPr>
          <w:rFonts w:ascii="Arial" w:eastAsia="Times New Roman" w:hAnsi="Arial" w:cs="Arial"/>
          <w:kern w:val="0"/>
          <w:lang w:eastAsia="en-GB"/>
          <w14:ligatures w14:val="none"/>
        </w:rPr>
        <w:t xml:space="preserve"> are also extremely costly for the </w:t>
      </w:r>
      <w:r w:rsidR="00122704" w:rsidRPr="00371FC6">
        <w:rPr>
          <w:rFonts w:ascii="Arial" w:eastAsia="Times New Roman" w:hAnsi="Arial" w:cs="Arial"/>
          <w:kern w:val="0"/>
          <w:lang w:eastAsia="en-GB"/>
          <w14:ligatures w14:val="none"/>
        </w:rPr>
        <w:t>NHS</w:t>
      </w:r>
      <w:r w:rsidR="001223D4" w:rsidRPr="00371FC6">
        <w:rPr>
          <w:rFonts w:ascii="Arial" w:eastAsia="Times New Roman" w:hAnsi="Arial" w:cs="Arial"/>
          <w:kern w:val="0"/>
          <w:lang w:eastAsia="en-GB"/>
          <w14:ligatures w14:val="none"/>
        </w:rPr>
        <w:t>,</w:t>
      </w:r>
      <w:r w:rsidR="00122704" w:rsidRPr="00371FC6">
        <w:rPr>
          <w:rFonts w:ascii="Arial" w:eastAsia="Times New Roman" w:hAnsi="Arial" w:cs="Arial"/>
          <w:kern w:val="0"/>
          <w:lang w:eastAsia="en-GB"/>
          <w14:ligatures w14:val="none"/>
        </w:rPr>
        <w:t xml:space="preserve"> </w:t>
      </w:r>
      <w:r w:rsidR="00C06325" w:rsidRPr="00371FC6">
        <w:rPr>
          <w:rFonts w:ascii="Arial" w:eastAsia="Times New Roman" w:hAnsi="Arial" w:cs="Arial"/>
          <w:kern w:val="0"/>
          <w:lang w:eastAsia="en-GB"/>
          <w14:ligatures w14:val="none"/>
        </w:rPr>
        <w:t xml:space="preserve">require </w:t>
      </w:r>
      <w:r w:rsidR="004E121E" w:rsidRPr="00371FC6">
        <w:rPr>
          <w:rFonts w:ascii="Arial" w:eastAsia="Times New Roman" w:hAnsi="Arial" w:cs="Arial"/>
          <w:kern w:val="0"/>
          <w:lang w:eastAsia="en-GB"/>
          <w14:ligatures w14:val="none"/>
        </w:rPr>
        <w:t xml:space="preserve">specialised equipment </w:t>
      </w:r>
      <w:r w:rsidR="00DB4C9B" w:rsidRPr="00371FC6">
        <w:rPr>
          <w:rFonts w:ascii="Arial" w:eastAsia="Times New Roman" w:hAnsi="Arial" w:cs="Arial"/>
          <w:kern w:val="0"/>
          <w:lang w:eastAsia="en-GB"/>
          <w14:ligatures w14:val="none"/>
        </w:rPr>
        <w:t xml:space="preserve">and highly skilled staff </w:t>
      </w:r>
      <w:r w:rsidR="00F3259B" w:rsidRPr="00371FC6">
        <w:rPr>
          <w:rFonts w:ascii="Arial" w:eastAsia="Times New Roman" w:hAnsi="Arial" w:cs="Arial"/>
          <w:kern w:val="0"/>
          <w:lang w:eastAsia="en-GB"/>
          <w14:ligatures w14:val="none"/>
        </w:rPr>
        <w:t xml:space="preserve">who have their expertise in the cardiovascular field. </w:t>
      </w:r>
      <w:r w:rsidR="002119DB" w:rsidRPr="00371FC6">
        <w:rPr>
          <w:rFonts w:ascii="Arial" w:eastAsia="Times New Roman" w:hAnsi="Arial" w:cs="Arial"/>
          <w:kern w:val="0"/>
          <w:lang w:eastAsia="en-GB"/>
          <w14:ligatures w14:val="none"/>
        </w:rPr>
        <w:t xml:space="preserve">There are </w:t>
      </w:r>
      <w:r w:rsidR="002876F2" w:rsidRPr="00371FC6">
        <w:rPr>
          <w:rFonts w:ascii="Arial" w:eastAsia="Times New Roman" w:hAnsi="Arial" w:cs="Arial"/>
          <w:kern w:val="0"/>
          <w:lang w:eastAsia="en-GB"/>
          <w14:ligatures w14:val="none"/>
        </w:rPr>
        <w:t>many</w:t>
      </w:r>
      <w:r w:rsidR="002119DB" w:rsidRPr="00371FC6">
        <w:rPr>
          <w:rFonts w:ascii="Arial" w:eastAsia="Times New Roman" w:hAnsi="Arial" w:cs="Arial"/>
          <w:kern w:val="0"/>
          <w:lang w:eastAsia="en-GB"/>
          <w14:ligatures w14:val="none"/>
        </w:rPr>
        <w:t xml:space="preserve"> patients who suffer from heart disease which </w:t>
      </w:r>
      <w:r w:rsidR="00BF7CF4" w:rsidRPr="00371FC6">
        <w:rPr>
          <w:rFonts w:ascii="Arial" w:eastAsia="Times New Roman" w:hAnsi="Arial" w:cs="Arial"/>
          <w:kern w:val="0"/>
          <w:lang w:eastAsia="en-GB"/>
          <w14:ligatures w14:val="none"/>
        </w:rPr>
        <w:t xml:space="preserve">means the bed occupancy would be reduced for the availability of others. </w:t>
      </w:r>
      <w:r w:rsidR="00CC59B2" w:rsidRPr="00371FC6">
        <w:rPr>
          <w:rFonts w:ascii="Arial" w:eastAsia="Times New Roman" w:hAnsi="Arial" w:cs="Arial"/>
          <w:kern w:val="0"/>
          <w:lang w:eastAsia="en-GB"/>
          <w14:ligatures w14:val="none"/>
        </w:rPr>
        <w:t xml:space="preserve">Additionally, caring for a person suffering with heart disease </w:t>
      </w:r>
      <w:r w:rsidR="0084603B" w:rsidRPr="00371FC6">
        <w:rPr>
          <w:rFonts w:ascii="Arial" w:eastAsia="Times New Roman" w:hAnsi="Arial" w:cs="Arial"/>
          <w:kern w:val="0"/>
          <w:lang w:eastAsia="en-GB"/>
          <w14:ligatures w14:val="none"/>
        </w:rPr>
        <w:t xml:space="preserve">entails a full team of specialists such as </w:t>
      </w:r>
      <w:r w:rsidR="00417D42" w:rsidRPr="00371FC6">
        <w:rPr>
          <w:rFonts w:ascii="Arial" w:eastAsia="Times New Roman" w:hAnsi="Arial" w:cs="Arial"/>
          <w:kern w:val="0"/>
          <w:lang w:eastAsia="en-GB"/>
          <w14:ligatures w14:val="none"/>
        </w:rPr>
        <w:t>nurses, therapist and cardiologists, thus putting</w:t>
      </w:r>
      <w:r w:rsidR="00AC499C" w:rsidRPr="00371FC6">
        <w:rPr>
          <w:rFonts w:ascii="Arial" w:eastAsia="Times New Roman" w:hAnsi="Arial" w:cs="Arial"/>
          <w:kern w:val="0"/>
          <w:lang w:eastAsia="en-GB"/>
          <w14:ligatures w14:val="none"/>
        </w:rPr>
        <w:t xml:space="preserve"> a strain on </w:t>
      </w:r>
      <w:r w:rsidR="00E66CF3" w:rsidRPr="00371FC6">
        <w:rPr>
          <w:rFonts w:ascii="Arial" w:eastAsia="Times New Roman" w:hAnsi="Arial" w:cs="Arial"/>
          <w:kern w:val="0"/>
          <w:lang w:eastAsia="en-GB"/>
          <w14:ligatures w14:val="none"/>
        </w:rPr>
        <w:t xml:space="preserve">staffing resources </w:t>
      </w:r>
      <w:r w:rsidR="00C15843" w:rsidRPr="00371FC6">
        <w:rPr>
          <w:rFonts w:ascii="Arial" w:eastAsia="Times New Roman" w:hAnsi="Arial" w:cs="Arial"/>
          <w:kern w:val="0"/>
          <w:lang w:eastAsia="en-GB"/>
          <w14:ligatures w14:val="none"/>
        </w:rPr>
        <w:t>(The King's Fund, 2022)</w:t>
      </w:r>
      <w:r w:rsidR="00371FC6" w:rsidRPr="00371FC6">
        <w:rPr>
          <w:rFonts w:ascii="Arial" w:eastAsia="Times New Roman" w:hAnsi="Arial" w:cs="Arial"/>
          <w:kern w:val="0"/>
          <w:lang w:eastAsia="en-GB"/>
          <w14:ligatures w14:val="none"/>
        </w:rPr>
        <w:t>.</w:t>
      </w:r>
    </w:p>
    <w:p w14:paraId="7DDC9FA0" w14:textId="630CA1FA" w:rsidR="009301DF" w:rsidRPr="003204EC" w:rsidRDefault="0081155A" w:rsidP="009C7BB0">
      <w:pPr>
        <w:rPr>
          <w:rFonts w:ascii="Arial" w:eastAsia="Times New Roman" w:hAnsi="Arial" w:cs="Arial"/>
          <w:kern w:val="0"/>
          <w:u w:val="single"/>
          <w:lang w:eastAsia="en-GB"/>
          <w14:ligatures w14:val="none"/>
        </w:rPr>
      </w:pPr>
      <w:r w:rsidRPr="003204EC">
        <w:rPr>
          <w:rFonts w:ascii="Arial" w:eastAsia="Times New Roman" w:hAnsi="Arial" w:cs="Arial"/>
          <w:kern w:val="0"/>
          <w:u w:val="single"/>
          <w:lang w:eastAsia="en-GB"/>
          <w14:ligatures w14:val="none"/>
        </w:rPr>
        <w:t>EXPLAIN</w:t>
      </w:r>
      <w:r w:rsidR="00A9537C" w:rsidRPr="003204EC">
        <w:rPr>
          <w:rFonts w:ascii="Arial" w:eastAsia="Times New Roman" w:hAnsi="Arial" w:cs="Arial"/>
          <w:kern w:val="0"/>
          <w:u w:val="single"/>
          <w:lang w:eastAsia="en-GB"/>
          <w14:ligatures w14:val="none"/>
        </w:rPr>
        <w:t xml:space="preserve"> HOW THIS </w:t>
      </w:r>
      <w:r w:rsidR="00207D5B" w:rsidRPr="003204EC">
        <w:rPr>
          <w:rFonts w:ascii="Arial" w:eastAsia="Times New Roman" w:hAnsi="Arial" w:cs="Arial"/>
          <w:kern w:val="0"/>
          <w:u w:val="single"/>
          <w:lang w:eastAsia="en-GB"/>
          <w14:ligatures w14:val="none"/>
        </w:rPr>
        <w:t>DISEASE IS CONTROLLED</w:t>
      </w:r>
    </w:p>
    <w:p w14:paraId="04CB7346" w14:textId="12EA7005" w:rsidR="00D85775" w:rsidRPr="00D85775" w:rsidRDefault="00D85775" w:rsidP="00E23846">
      <w:pPr>
        <w:rPr>
          <w:rFonts w:ascii="Times New Roman" w:eastAsia="Times New Roman" w:hAnsi="Times New Roman" w:cs="Times New Roman"/>
          <w:kern w:val="0"/>
          <w:sz w:val="24"/>
          <w:szCs w:val="24"/>
          <w:lang w:eastAsia="en-GB"/>
          <w14:ligatures w14:val="none"/>
        </w:rPr>
      </w:pPr>
      <w:r w:rsidRPr="00D85775">
        <w:rPr>
          <w:rFonts w:ascii="Arial" w:eastAsia="Times New Roman" w:hAnsi="Arial" w:cs="Arial"/>
          <w:kern w:val="0"/>
          <w:lang w:eastAsia="en-GB"/>
          <w14:ligatures w14:val="none"/>
        </w:rPr>
        <w:t>Heart disease is controlled through a combination of medical treatment, lifestyle modification, and preventive measures aimed at reducing risk factors and improving cardiovascular health. The primary goal of control and management is to prevent further damage to the heart, alleviate symptoms, and improve the patient’s quality of life. Medical management typically includes the use of medications such as beta blockers, ACE inhibitors, statins, and antiplatelet drugs, which help regulate blood pressure, reduce cholesterol levels, prevent blood clots, and support healthy heart function</w:t>
      </w:r>
      <w:r w:rsidR="00E23846" w:rsidRPr="00E23846">
        <w:rPr>
          <w:rFonts w:ascii="Arial" w:eastAsia="Times New Roman" w:hAnsi="Arial" w:cs="Arial"/>
          <w:kern w:val="0"/>
          <w:lang w:eastAsia="en-GB"/>
          <w14:ligatures w14:val="none"/>
        </w:rPr>
        <w:t xml:space="preserve"> </w:t>
      </w:r>
      <w:r w:rsidR="00E23846" w:rsidRPr="00E23846">
        <w:rPr>
          <w:rFonts w:ascii="Arial" w:eastAsia="Times New Roman" w:hAnsi="Arial" w:cs="Arial"/>
          <w:kern w:val="0"/>
          <w:lang w:eastAsia="en-GB"/>
          <w14:ligatures w14:val="none"/>
        </w:rPr>
        <w:t>(Heran et al., 2012)</w:t>
      </w:r>
      <w:r w:rsidRPr="00D85775">
        <w:rPr>
          <w:rFonts w:ascii="Arial" w:eastAsia="Times New Roman" w:hAnsi="Arial" w:cs="Arial"/>
          <w:kern w:val="0"/>
          <w:lang w:eastAsia="en-GB"/>
          <w14:ligatures w14:val="none"/>
        </w:rPr>
        <w:t>. In more severe cases, medical procedures such as angioplasty, stent placement, or coronary artery bypass grafting may be required to restore normal blood flow to the heart. Patients with arrhythmias may benefit from pacemakers or implantable cardioverter defibrillators to maintain a stable heart rhythm.</w:t>
      </w:r>
    </w:p>
    <w:p w14:paraId="0C11F25D" w14:textId="168CEC21" w:rsidR="00D85775" w:rsidRPr="00D85775" w:rsidRDefault="00D85775" w:rsidP="00801919">
      <w:pPr>
        <w:rPr>
          <w:rFonts w:ascii="Times New Roman" w:eastAsia="Times New Roman" w:hAnsi="Times New Roman" w:cs="Times New Roman"/>
          <w:kern w:val="0"/>
          <w:sz w:val="24"/>
          <w:szCs w:val="24"/>
          <w:lang w:eastAsia="en-GB"/>
          <w14:ligatures w14:val="none"/>
        </w:rPr>
      </w:pPr>
      <w:r w:rsidRPr="00D85775">
        <w:rPr>
          <w:rFonts w:ascii="Arial" w:eastAsia="Times New Roman" w:hAnsi="Arial" w:cs="Arial"/>
          <w:kern w:val="0"/>
          <w:lang w:eastAsia="en-GB"/>
          <w14:ligatures w14:val="none"/>
        </w:rPr>
        <w:t>Lifestyle modification plays a vital role in controlling heart disease. Adopting a heart healthy diet is crucial, emphasizing fruits, vegetables, whole grains, lean proteins, and healthy fats while limiting saturated fats, trans fats, sodium, and added sugars. Regular physical activity, such as brisk walking, swimming, or cycling, strengthens the heart muscle and helps maintain a healthy weight. Weight management is essential, as obesity is a significant risk factor for high blood pressure, diabetes, and cholesterol imbalance, all of which contribute to heart disease</w:t>
      </w:r>
      <w:r w:rsidR="00801919" w:rsidRPr="00801919">
        <w:rPr>
          <w:rFonts w:ascii="Arial" w:eastAsia="Times New Roman" w:hAnsi="Arial" w:cs="Arial"/>
          <w:kern w:val="0"/>
          <w:lang w:eastAsia="en-GB"/>
          <w14:ligatures w14:val="none"/>
        </w:rPr>
        <w:t xml:space="preserve"> </w:t>
      </w:r>
      <w:r w:rsidR="00801919" w:rsidRPr="00801919">
        <w:rPr>
          <w:rFonts w:ascii="Arial" w:eastAsia="Times New Roman" w:hAnsi="Arial" w:cs="Arial"/>
          <w:kern w:val="0"/>
          <w:lang w:eastAsia="en-GB"/>
          <w14:ligatures w14:val="none"/>
        </w:rPr>
        <w:t>(</w:t>
      </w:r>
      <w:proofErr w:type="spellStart"/>
      <w:r w:rsidR="00801919" w:rsidRPr="00801919">
        <w:rPr>
          <w:rFonts w:ascii="Arial" w:eastAsia="Times New Roman" w:hAnsi="Arial" w:cs="Arial"/>
          <w:kern w:val="0"/>
          <w:lang w:eastAsia="en-GB"/>
          <w14:ligatures w14:val="none"/>
        </w:rPr>
        <w:t>Ghodeshwar</w:t>
      </w:r>
      <w:proofErr w:type="spellEnd"/>
      <w:r w:rsidR="00801919" w:rsidRPr="00801919">
        <w:rPr>
          <w:rFonts w:ascii="Arial" w:eastAsia="Times New Roman" w:hAnsi="Arial" w:cs="Arial"/>
          <w:kern w:val="0"/>
          <w:lang w:eastAsia="en-GB"/>
          <w14:ligatures w14:val="none"/>
        </w:rPr>
        <w:t>, Dube and Khobragade, 2023)</w:t>
      </w:r>
      <w:r w:rsidRPr="00D85775">
        <w:rPr>
          <w:rFonts w:ascii="Arial" w:eastAsia="Times New Roman" w:hAnsi="Arial" w:cs="Arial"/>
          <w:kern w:val="0"/>
          <w:lang w:eastAsia="en-GB"/>
          <w14:ligatures w14:val="none"/>
        </w:rPr>
        <w:t xml:space="preserve">. Additionally, stopping smoking is one of the most important steps a person can take, as smoking significantly increases the risk of heart attack and stroke. Limiting alcohol consumption and managing stress through relaxation techniques such as meditation, yoga, or </w:t>
      </w:r>
      <w:r w:rsidRPr="00D85775">
        <w:rPr>
          <w:rFonts w:ascii="Arial" w:eastAsia="Times New Roman" w:hAnsi="Arial" w:cs="Arial"/>
          <w:kern w:val="0"/>
          <w:lang w:eastAsia="en-GB"/>
          <w14:ligatures w14:val="none"/>
        </w:rPr>
        <w:t>counselling</w:t>
      </w:r>
      <w:r w:rsidRPr="00D85775">
        <w:rPr>
          <w:rFonts w:ascii="Arial" w:eastAsia="Times New Roman" w:hAnsi="Arial" w:cs="Arial"/>
          <w:kern w:val="0"/>
          <w:lang w:eastAsia="en-GB"/>
          <w14:ligatures w14:val="none"/>
        </w:rPr>
        <w:t xml:space="preserve"> can further support cardiovascular health.</w:t>
      </w:r>
    </w:p>
    <w:p w14:paraId="278B9A86" w14:textId="0421A1A9" w:rsidR="00D85775" w:rsidRPr="00D85775" w:rsidRDefault="00D85775" w:rsidP="00D85775">
      <w:pPr>
        <w:spacing w:before="100" w:beforeAutospacing="1" w:after="100" w:afterAutospacing="1" w:line="240" w:lineRule="auto"/>
        <w:rPr>
          <w:rFonts w:ascii="Arial" w:eastAsia="Times New Roman" w:hAnsi="Arial" w:cs="Arial"/>
          <w:kern w:val="0"/>
          <w:lang w:eastAsia="en-GB"/>
          <w14:ligatures w14:val="none"/>
        </w:rPr>
      </w:pPr>
      <w:r w:rsidRPr="00D85775">
        <w:rPr>
          <w:rFonts w:ascii="Arial" w:eastAsia="Times New Roman" w:hAnsi="Arial" w:cs="Arial"/>
          <w:kern w:val="0"/>
          <w:lang w:eastAsia="en-GB"/>
          <w14:ligatures w14:val="none"/>
        </w:rPr>
        <w:lastRenderedPageBreak/>
        <w:t xml:space="preserve">Preventive strategies are equally important in controlling heart disease. Regular medical check-ups, blood pressure monitoring, and cholesterol screening allow for early detection and timely intervention. Public health education also plays a key role in raising awareness about risk factors and encouraging healthier </w:t>
      </w:r>
      <w:r w:rsidRPr="00D85775">
        <w:rPr>
          <w:rFonts w:ascii="Arial" w:eastAsia="Times New Roman" w:hAnsi="Arial" w:cs="Arial"/>
          <w:kern w:val="0"/>
          <w:lang w:eastAsia="en-GB"/>
          <w14:ligatures w14:val="none"/>
        </w:rPr>
        <w:t>behaviours</w:t>
      </w:r>
      <w:r w:rsidRPr="00D85775">
        <w:rPr>
          <w:rFonts w:ascii="Arial" w:eastAsia="Times New Roman" w:hAnsi="Arial" w:cs="Arial"/>
          <w:kern w:val="0"/>
          <w:lang w:eastAsia="en-GB"/>
          <w14:ligatures w14:val="none"/>
        </w:rPr>
        <w:t>. Cardiac rehabilitation programs provide structured guidance on exercise, nutrition, and emotional support for patients recovering from heart related events. Overall, effective control of heart disease requires a comprehensive approach that combines medical treatment, lifestyle adjustments, and ongoing prevention to minimize complications and promote long-term health and well-being.</w:t>
      </w:r>
    </w:p>
    <w:p w14:paraId="48E32297" w14:textId="796238D5" w:rsidR="00604929" w:rsidRPr="003204EC" w:rsidRDefault="00353AF5" w:rsidP="009C7BB0">
      <w:pPr>
        <w:rPr>
          <w:rFonts w:ascii="Arial" w:eastAsia="Times New Roman" w:hAnsi="Arial" w:cs="Arial"/>
          <w:kern w:val="0"/>
          <w:u w:val="single"/>
          <w:lang w:eastAsia="en-GB"/>
          <w14:ligatures w14:val="none"/>
        </w:rPr>
      </w:pPr>
      <w:r w:rsidRPr="003204EC">
        <w:rPr>
          <w:rFonts w:ascii="Arial" w:eastAsia="Times New Roman" w:hAnsi="Arial" w:cs="Arial"/>
          <w:kern w:val="0"/>
          <w:u w:val="single"/>
          <w:lang w:eastAsia="en-GB"/>
          <w14:ligatures w14:val="none"/>
        </w:rPr>
        <w:t>EXPLAIN THE FACTORS</w:t>
      </w:r>
      <w:r w:rsidR="00FD22CF" w:rsidRPr="003204EC">
        <w:rPr>
          <w:rFonts w:ascii="Arial" w:eastAsia="Times New Roman" w:hAnsi="Arial" w:cs="Arial"/>
          <w:kern w:val="0"/>
          <w:u w:val="single"/>
          <w:lang w:eastAsia="en-GB"/>
          <w14:ligatures w14:val="none"/>
        </w:rPr>
        <w:t xml:space="preserve"> INFLUENCING </w:t>
      </w:r>
      <w:r w:rsidR="007C011F" w:rsidRPr="003204EC">
        <w:rPr>
          <w:rFonts w:ascii="Arial" w:eastAsia="Times New Roman" w:hAnsi="Arial" w:cs="Arial"/>
          <w:kern w:val="0"/>
          <w:u w:val="single"/>
          <w:lang w:eastAsia="en-GB"/>
          <w14:ligatures w14:val="none"/>
        </w:rPr>
        <w:t xml:space="preserve">THE HEALTH AND WELL-BEING </w:t>
      </w:r>
      <w:r w:rsidR="00E91616" w:rsidRPr="003204EC">
        <w:rPr>
          <w:rFonts w:ascii="Arial" w:eastAsia="Times New Roman" w:hAnsi="Arial" w:cs="Arial"/>
          <w:kern w:val="0"/>
          <w:u w:val="single"/>
          <w:lang w:eastAsia="en-GB"/>
          <w14:ligatures w14:val="none"/>
        </w:rPr>
        <w:t>OF PEOPLE AFFECTED</w:t>
      </w:r>
      <w:r w:rsidR="00F03466" w:rsidRPr="003204EC">
        <w:rPr>
          <w:rFonts w:ascii="Arial" w:eastAsia="Times New Roman" w:hAnsi="Arial" w:cs="Arial"/>
          <w:kern w:val="0"/>
          <w:u w:val="single"/>
          <w:lang w:eastAsia="en-GB"/>
          <w14:ligatures w14:val="none"/>
        </w:rPr>
        <w:t xml:space="preserve"> BY THE DISEASE </w:t>
      </w:r>
      <w:r w:rsidR="00C35911" w:rsidRPr="003204EC">
        <w:rPr>
          <w:rFonts w:ascii="Arial" w:eastAsia="Times New Roman" w:hAnsi="Arial" w:cs="Arial"/>
          <w:kern w:val="0"/>
          <w:u w:val="single"/>
          <w:lang w:eastAsia="en-GB"/>
          <w14:ligatures w14:val="none"/>
        </w:rPr>
        <w:t xml:space="preserve">AND PEOPLE AROUND </w:t>
      </w:r>
      <w:r w:rsidR="00DB319F" w:rsidRPr="003204EC">
        <w:rPr>
          <w:rFonts w:ascii="Arial" w:eastAsia="Times New Roman" w:hAnsi="Arial" w:cs="Arial"/>
          <w:kern w:val="0"/>
          <w:u w:val="single"/>
          <w:lang w:eastAsia="en-GB"/>
          <w14:ligatures w14:val="none"/>
        </w:rPr>
        <w:t>THEM</w:t>
      </w:r>
    </w:p>
    <w:p w14:paraId="3DF578AB" w14:textId="6D665956" w:rsidR="00D135F1" w:rsidRPr="00BF76BC" w:rsidRDefault="00D135F1" w:rsidP="00BF76BC">
      <w:pPr>
        <w:rPr>
          <w:rFonts w:ascii="Times New Roman" w:eastAsia="Times New Roman" w:hAnsi="Times New Roman" w:cs="Times New Roman"/>
          <w:kern w:val="0"/>
          <w:sz w:val="24"/>
          <w:szCs w:val="24"/>
          <w:lang w:eastAsia="en-GB"/>
          <w14:ligatures w14:val="none"/>
        </w:rPr>
      </w:pPr>
      <w:r w:rsidRPr="00D135F1">
        <w:rPr>
          <w:rFonts w:ascii="Arial" w:hAnsi="Arial" w:cs="Arial"/>
        </w:rPr>
        <w:t xml:space="preserve">Heart disease affects not only the physical health of individuals but also their emotional, social, and psychological well-being, as well as the lives of those around them. Physically, people living with heart disease may experience symptoms such as fatigue, breathlessness, chest discomfort, or reduced stamina, which can limit mobility and daily functioning. Ongoing medical treatment, including frequent hospital visits, medications, and possible surgical interventions, can also cause physical and emotional strain. Managing these symptoms requires significant lifestyle </w:t>
      </w:r>
      <w:r w:rsidRPr="00BF76BC">
        <w:rPr>
          <w:rFonts w:ascii="Arial" w:hAnsi="Arial" w:cs="Arial"/>
        </w:rPr>
        <w:t xml:space="preserve">adjustments, and the constant need for </w:t>
      </w:r>
      <w:r w:rsidRPr="00BF76BC">
        <w:rPr>
          <w:rFonts w:ascii="Arial" w:hAnsi="Arial" w:cs="Arial"/>
        </w:rPr>
        <w:t>self-monitoring</w:t>
      </w:r>
      <w:r w:rsidRPr="00BF76BC">
        <w:rPr>
          <w:rFonts w:ascii="Arial" w:hAnsi="Arial" w:cs="Arial"/>
        </w:rPr>
        <w:t xml:space="preserve"> and caution can reduce independence and confidence</w:t>
      </w:r>
      <w:r w:rsidR="00BF76BC" w:rsidRPr="00BF76BC">
        <w:rPr>
          <w:rFonts w:ascii="Arial" w:hAnsi="Arial" w:cs="Arial"/>
        </w:rPr>
        <w:t xml:space="preserve"> </w:t>
      </w:r>
      <w:r w:rsidR="00BF76BC" w:rsidRPr="00BF76BC">
        <w:rPr>
          <w:rFonts w:ascii="Arial" w:eastAsia="Times New Roman" w:hAnsi="Arial" w:cs="Arial"/>
          <w:kern w:val="0"/>
          <w:lang w:eastAsia="en-GB"/>
          <w14:ligatures w14:val="none"/>
        </w:rPr>
        <w:t>(</w:t>
      </w:r>
      <w:r w:rsidR="00A318FD" w:rsidRPr="00BF76BC">
        <w:rPr>
          <w:rFonts w:ascii="Arial" w:eastAsia="Times New Roman" w:hAnsi="Arial" w:cs="Arial"/>
          <w:kern w:val="0"/>
          <w:lang w:eastAsia="en-GB"/>
          <w14:ligatures w14:val="none"/>
        </w:rPr>
        <w:t>Centres</w:t>
      </w:r>
      <w:r w:rsidR="00BF76BC" w:rsidRPr="00BF76BC">
        <w:rPr>
          <w:rFonts w:ascii="Arial" w:eastAsia="Times New Roman" w:hAnsi="Arial" w:cs="Arial"/>
          <w:kern w:val="0"/>
          <w:lang w:eastAsia="en-GB"/>
          <w14:ligatures w14:val="none"/>
        </w:rPr>
        <w:t xml:space="preserve"> for Disease Control and Prevention, 2024)</w:t>
      </w:r>
      <w:r w:rsidRPr="00BF76BC">
        <w:rPr>
          <w:rFonts w:ascii="Arial" w:hAnsi="Arial" w:cs="Arial"/>
        </w:rPr>
        <w:t>. Over time, this may lead to</w:t>
      </w:r>
      <w:r w:rsidRPr="00D135F1">
        <w:rPr>
          <w:rFonts w:ascii="Arial" w:hAnsi="Arial" w:cs="Arial"/>
        </w:rPr>
        <w:t xml:space="preserve"> frustration, low self-esteem, and a decreased sense of control over one’s health.</w:t>
      </w:r>
    </w:p>
    <w:p w14:paraId="0D231629" w14:textId="129EB6C3" w:rsidR="00D135F1" w:rsidRPr="00F0676A" w:rsidRDefault="00D135F1" w:rsidP="00F0676A">
      <w:pPr>
        <w:rPr>
          <w:rFonts w:ascii="Times New Roman" w:eastAsia="Times New Roman" w:hAnsi="Times New Roman" w:cs="Times New Roman"/>
          <w:kern w:val="0"/>
          <w:sz w:val="24"/>
          <w:szCs w:val="24"/>
          <w:lang w:eastAsia="en-GB"/>
          <w14:ligatures w14:val="none"/>
        </w:rPr>
      </w:pPr>
      <w:r w:rsidRPr="00D135F1">
        <w:rPr>
          <w:rFonts w:ascii="Arial" w:hAnsi="Arial" w:cs="Arial"/>
        </w:rPr>
        <w:t xml:space="preserve">Emotionally, heart disease can have a profound impact. Many individuals experience anxiety, depression, or fear of another cardiac event. The stress of living with a chronic illness can lead to emotional </w:t>
      </w:r>
      <w:r w:rsidRPr="00F0676A">
        <w:rPr>
          <w:rFonts w:ascii="Arial" w:hAnsi="Arial" w:cs="Arial"/>
        </w:rPr>
        <w:t>exhaustion and feelings of isolation, particularly if the person feels like a burden on their family</w:t>
      </w:r>
      <w:r w:rsidR="00F0676A" w:rsidRPr="00F0676A">
        <w:rPr>
          <w:rFonts w:ascii="Arial" w:hAnsi="Arial" w:cs="Arial"/>
        </w:rPr>
        <w:t xml:space="preserve"> </w:t>
      </w:r>
      <w:r w:rsidR="00F0676A" w:rsidRPr="00F0676A">
        <w:rPr>
          <w:rFonts w:ascii="Arial" w:eastAsia="Times New Roman" w:hAnsi="Arial" w:cs="Arial"/>
          <w:kern w:val="0"/>
          <w:lang w:eastAsia="en-GB"/>
          <w14:ligatures w14:val="none"/>
        </w:rPr>
        <w:t>(Borkowski and Borkowska, 2024)</w:t>
      </w:r>
      <w:r w:rsidRPr="00F0676A">
        <w:rPr>
          <w:rFonts w:ascii="Arial" w:hAnsi="Arial" w:cs="Arial"/>
        </w:rPr>
        <w:t>. Mental health</w:t>
      </w:r>
      <w:r w:rsidRPr="00D135F1">
        <w:rPr>
          <w:rFonts w:ascii="Arial" w:hAnsi="Arial" w:cs="Arial"/>
        </w:rPr>
        <w:t xml:space="preserve"> support and </w:t>
      </w:r>
      <w:r w:rsidRPr="00D135F1">
        <w:rPr>
          <w:rFonts w:ascii="Arial" w:hAnsi="Arial" w:cs="Arial"/>
        </w:rPr>
        <w:t>counselling</w:t>
      </w:r>
      <w:r w:rsidRPr="00D135F1">
        <w:rPr>
          <w:rFonts w:ascii="Arial" w:hAnsi="Arial" w:cs="Arial"/>
        </w:rPr>
        <w:t xml:space="preserve"> are crucial in helping patients cope with these challenges and maintain a positive outlook. Socially, the disease can influence relationships, employment, and financial stability. Frequent medical appointments, reduced work capacity, and the cost of treatment can place a financial burden on both the patient and their family. Limited income may, in turn, affect access to nutritious food, medication, or other health resources, creating a cycle that further influences well-being.</w:t>
      </w:r>
    </w:p>
    <w:p w14:paraId="1615D4CD" w14:textId="44554E10" w:rsidR="00D135F1" w:rsidRPr="00D135F1" w:rsidRDefault="00D135F1" w:rsidP="00D135F1">
      <w:pPr>
        <w:pStyle w:val="NormalWeb"/>
        <w:rPr>
          <w:rFonts w:ascii="Arial" w:hAnsi="Arial" w:cs="Arial"/>
          <w:sz w:val="22"/>
          <w:szCs w:val="22"/>
        </w:rPr>
      </w:pPr>
      <w:r w:rsidRPr="00D135F1">
        <w:rPr>
          <w:rFonts w:ascii="Arial" w:hAnsi="Arial" w:cs="Arial"/>
          <w:sz w:val="22"/>
          <w:szCs w:val="22"/>
        </w:rPr>
        <w:t xml:space="preserve">Heart disease also impacts those around the affected individual. Family members and caregivers often experience emotional stress, anxiety, and fatigue from providing constant support and assistance. They may need to make lifestyle changes, such as adjusting diets or daily routines, to accommodate the patient’s needs. This shared experience can strengthen family bonds but can also lead to tension and burnout if not managed properly. A strong support network, including healthcare professionals, </w:t>
      </w:r>
      <w:r w:rsidRPr="00D135F1">
        <w:rPr>
          <w:rFonts w:ascii="Arial" w:hAnsi="Arial" w:cs="Arial"/>
          <w:sz w:val="22"/>
          <w:szCs w:val="22"/>
        </w:rPr>
        <w:t>counselling</w:t>
      </w:r>
      <w:r w:rsidRPr="00D135F1">
        <w:rPr>
          <w:rFonts w:ascii="Arial" w:hAnsi="Arial" w:cs="Arial"/>
          <w:sz w:val="22"/>
          <w:szCs w:val="22"/>
        </w:rPr>
        <w:t xml:space="preserve"> services, and community groups, can greatly improve outcomes for both patients and caregivers. Promoting awareness, understanding, and empathy within families and communities is essential to fostering a supportive environment. Ultimately, the overall well-being of people with heart disease and those close to them depends on a combination of medical care, emotional resilience, social support, and access to resources that enable a healthier and more balanced life.</w:t>
      </w:r>
    </w:p>
    <w:p w14:paraId="1C9B5E96" w14:textId="1A706006" w:rsidR="00827831" w:rsidRDefault="00A912F7" w:rsidP="009C7BB0">
      <w:pPr>
        <w:rPr>
          <w:rFonts w:ascii="Arial" w:hAnsi="Arial" w:cs="Arial"/>
          <w:b/>
          <w:bCs/>
          <w:u w:val="single"/>
        </w:rPr>
      </w:pPr>
      <w:r w:rsidRPr="00A912F7">
        <w:rPr>
          <w:rFonts w:ascii="Arial" w:hAnsi="Arial" w:cs="Arial"/>
          <w:b/>
          <w:bCs/>
          <w:u w:val="single"/>
        </w:rPr>
        <w:t>CONCLUSION</w:t>
      </w:r>
    </w:p>
    <w:p w14:paraId="3E770A4D" w14:textId="2078EA87" w:rsidR="00AB0133" w:rsidRPr="00AB0133" w:rsidRDefault="00AB0133" w:rsidP="009C7BB0">
      <w:pPr>
        <w:rPr>
          <w:rFonts w:ascii="Arial" w:hAnsi="Arial" w:cs="Arial"/>
          <w:b/>
          <w:bCs/>
          <w:u w:val="single"/>
        </w:rPr>
      </w:pPr>
      <w:r w:rsidRPr="00AB0133">
        <w:rPr>
          <w:rFonts w:ascii="Arial" w:hAnsi="Arial" w:cs="Arial"/>
        </w:rPr>
        <w:t xml:space="preserve">Heart disease remains one of the leading health challenges globally, significantly impacting individuals, families, communities, and healthcare systems. Its effects extend beyond physical symptoms, influencing emotional well-being, social relationships, and economic stability. Early detection, effective medical management, and lifestyle modifications are </w:t>
      </w:r>
      <w:r w:rsidRPr="00AB0133">
        <w:rPr>
          <w:rFonts w:ascii="Arial" w:hAnsi="Arial" w:cs="Arial"/>
        </w:rPr>
        <w:lastRenderedPageBreak/>
        <w:t>essential in controlling the condition and preventing complications. Equally important is the support provided by families, caregivers, and communities, which plays a crucial role in improving quality of life and reducing the burden of the disease. By combining preventive strategies, medical care, and social support, the impact of heart disease can be minimized, enhancing overall health outcomes. Continued awareness, education, and accessible healthcare services are vital to addressing this persistent public health concern.</w:t>
      </w:r>
    </w:p>
    <w:p w14:paraId="4E46A3ED" w14:textId="77777777" w:rsidR="00A912F7" w:rsidRDefault="00A912F7" w:rsidP="009C7BB0">
      <w:pPr>
        <w:rPr>
          <w:rFonts w:ascii="Arial" w:eastAsia="Times New Roman" w:hAnsi="Arial" w:cs="Arial"/>
          <w:kern w:val="0"/>
          <w:lang w:eastAsia="en-GB"/>
          <w14:ligatures w14:val="none"/>
        </w:rPr>
      </w:pPr>
    </w:p>
    <w:p w14:paraId="00AA8C07" w14:textId="6A6CCA85" w:rsidR="00BF76BC" w:rsidRDefault="00742379" w:rsidP="00742379">
      <w:pPr>
        <w:rPr>
          <w:rFonts w:ascii="Arial" w:eastAsia="Times New Roman" w:hAnsi="Arial" w:cs="Arial"/>
          <w:b/>
          <w:bCs/>
          <w:kern w:val="0"/>
          <w:u w:val="single"/>
          <w:lang w:eastAsia="en-GB"/>
          <w14:ligatures w14:val="none"/>
        </w:rPr>
      </w:pPr>
      <w:r w:rsidRPr="00742379">
        <w:rPr>
          <w:rFonts w:ascii="Arial" w:eastAsia="Times New Roman" w:hAnsi="Arial" w:cs="Arial"/>
          <w:b/>
          <w:bCs/>
          <w:kern w:val="0"/>
          <w:u w:val="single"/>
          <w:lang w:eastAsia="en-GB"/>
          <w14:ligatures w14:val="none"/>
        </w:rPr>
        <w:t>REFERENCES</w:t>
      </w:r>
    </w:p>
    <w:p w14:paraId="076C1E22" w14:textId="77777777" w:rsidR="00B048D8" w:rsidRDefault="00B048D8" w:rsidP="00B048D8">
      <w:pPr>
        <w:pStyle w:val="NormalWeb"/>
        <w:spacing w:before="0" w:beforeAutospacing="0" w:after="240" w:afterAutospacing="0" w:line="360" w:lineRule="auto"/>
      </w:pPr>
      <w:r>
        <w:t xml:space="preserve">Borkowski, P. and Borkowska, N. (2024). Understanding Mental Health Challenges in Cardiovascular Care. </w:t>
      </w:r>
      <w:proofErr w:type="spellStart"/>
      <w:r>
        <w:rPr>
          <w:i/>
          <w:iCs/>
        </w:rPr>
        <w:t>Cureus</w:t>
      </w:r>
      <w:proofErr w:type="spellEnd"/>
      <w:r>
        <w:t xml:space="preserve">, [online] 16(2). </w:t>
      </w:r>
      <w:proofErr w:type="spellStart"/>
      <w:proofErr w:type="gramStart"/>
      <w:r>
        <w:t>doi:https</w:t>
      </w:r>
      <w:proofErr w:type="spellEnd"/>
      <w:r>
        <w:t>://doi.org/10.7759/cureus.54402</w:t>
      </w:r>
      <w:proofErr w:type="gramEnd"/>
      <w:r>
        <w:t>.</w:t>
      </w:r>
    </w:p>
    <w:p w14:paraId="789A5B5A" w14:textId="2337ADFB" w:rsidR="00B048D8" w:rsidRDefault="00A318FD" w:rsidP="00B048D8">
      <w:pPr>
        <w:pStyle w:val="NormalWeb"/>
        <w:spacing w:before="0" w:beforeAutospacing="0" w:after="240" w:afterAutospacing="0" w:line="360" w:lineRule="auto"/>
      </w:pPr>
      <w:r>
        <w:t>Centres</w:t>
      </w:r>
      <w:r w:rsidR="00B048D8">
        <w:t xml:space="preserve"> for Disease Control and Prevention (2024). </w:t>
      </w:r>
      <w:r w:rsidR="00B048D8">
        <w:rPr>
          <w:i/>
          <w:iCs/>
        </w:rPr>
        <w:t>About Heart Disease and Mental Health</w:t>
      </w:r>
      <w:r w:rsidR="00B048D8">
        <w:t xml:space="preserve">. [online] </w:t>
      </w:r>
      <w:proofErr w:type="gramStart"/>
      <w:r w:rsidR="00B048D8">
        <w:t>Heart Disease</w:t>
      </w:r>
      <w:proofErr w:type="gramEnd"/>
      <w:r w:rsidR="00B048D8">
        <w:t>. Available at: https://www.cdc.gov/heart-disease/about/about-heart-disease-and-mental-health.html.</w:t>
      </w:r>
    </w:p>
    <w:p w14:paraId="4AF16B86" w14:textId="77777777" w:rsidR="00C132EF" w:rsidRDefault="00C132EF" w:rsidP="00C132EF">
      <w:pPr>
        <w:pStyle w:val="NormalWeb"/>
        <w:spacing w:before="0" w:beforeAutospacing="0" w:after="240" w:afterAutospacing="0" w:line="360" w:lineRule="auto"/>
      </w:pPr>
      <w:r>
        <w:t xml:space="preserve">Fourth Frontier Desk (2023). </w:t>
      </w:r>
      <w:r>
        <w:rPr>
          <w:i/>
          <w:iCs/>
        </w:rPr>
        <w:t>Understanding the Impact of Heart Disease on the Community | Fourth Frontier</w:t>
      </w:r>
      <w:r>
        <w:t>. [online] Heart Health Guides | Research Blogs on Heart Diseases | Fourth Frontier Blogs. Available at: https://blog.fourthfrontier.com/understanding-the-impact-of-heart-disease-on-the-community/.</w:t>
      </w:r>
    </w:p>
    <w:p w14:paraId="233E75CD" w14:textId="77777777" w:rsidR="00C132EF" w:rsidRDefault="00C132EF" w:rsidP="00C132EF">
      <w:pPr>
        <w:pStyle w:val="NormalWeb"/>
        <w:spacing w:before="0" w:beforeAutospacing="0" w:after="240" w:afterAutospacing="0" w:line="360" w:lineRule="auto"/>
      </w:pPr>
      <w:proofErr w:type="spellStart"/>
      <w:r>
        <w:t>Ghodeshwar</w:t>
      </w:r>
      <w:proofErr w:type="spellEnd"/>
      <w:r>
        <w:t xml:space="preserve">, G.K., Dube, A. and Khobragade, D. (2023). Impact of lifestyle modifications on cardiovascular health: A narrative review. </w:t>
      </w:r>
      <w:proofErr w:type="spellStart"/>
      <w:r>
        <w:rPr>
          <w:i/>
          <w:iCs/>
        </w:rPr>
        <w:t>Cureus</w:t>
      </w:r>
      <w:proofErr w:type="spellEnd"/>
      <w:r>
        <w:t xml:space="preserve">, [online] 15(7), pp.1–8. </w:t>
      </w:r>
      <w:proofErr w:type="spellStart"/>
      <w:proofErr w:type="gramStart"/>
      <w:r>
        <w:t>doi:https</w:t>
      </w:r>
      <w:proofErr w:type="spellEnd"/>
      <w:r>
        <w:t>://doi.org/10.7759/cureus.42616</w:t>
      </w:r>
      <w:proofErr w:type="gramEnd"/>
      <w:r>
        <w:t>.</w:t>
      </w:r>
    </w:p>
    <w:p w14:paraId="2FAAF2DE" w14:textId="77777777" w:rsidR="00C132EF" w:rsidRDefault="00C132EF" w:rsidP="00C132EF">
      <w:pPr>
        <w:pStyle w:val="NormalWeb"/>
        <w:spacing w:before="0" w:beforeAutospacing="0" w:after="240" w:afterAutospacing="0" w:line="360" w:lineRule="auto"/>
      </w:pPr>
      <w:r>
        <w:t xml:space="preserve">Heran, B.S., </w:t>
      </w:r>
      <w:proofErr w:type="spellStart"/>
      <w:r>
        <w:t>Musini</w:t>
      </w:r>
      <w:proofErr w:type="spellEnd"/>
      <w:r>
        <w:t xml:space="preserve">, V.M., Bassett, K., Taylor, R.S. and Wright, J.M. (2012). Angiotensin receptor blockers for heart failure. </w:t>
      </w:r>
      <w:r>
        <w:rPr>
          <w:i/>
          <w:iCs/>
        </w:rPr>
        <w:t>Cochrane Database of Systematic Reviews</w:t>
      </w:r>
      <w:r>
        <w:t xml:space="preserve">, (4). </w:t>
      </w:r>
      <w:proofErr w:type="spellStart"/>
      <w:proofErr w:type="gramStart"/>
      <w:r>
        <w:t>doi:https</w:t>
      </w:r>
      <w:proofErr w:type="spellEnd"/>
      <w:r>
        <w:t>://doi.org/10.1002/14651858.cd003040.pub2</w:t>
      </w:r>
      <w:proofErr w:type="gramEnd"/>
      <w:r>
        <w:t>.</w:t>
      </w:r>
    </w:p>
    <w:p w14:paraId="0E8A69C5" w14:textId="77777777" w:rsidR="008001E6" w:rsidRDefault="008001E6" w:rsidP="008001E6">
      <w:pPr>
        <w:pStyle w:val="NormalWeb"/>
        <w:spacing w:before="0" w:beforeAutospacing="0" w:after="240" w:afterAutospacing="0" w:line="360" w:lineRule="auto"/>
      </w:pPr>
      <w:r>
        <w:t xml:space="preserve">Kidd, C. (2022). </w:t>
      </w:r>
      <w:r>
        <w:rPr>
          <w:i/>
          <w:iCs/>
        </w:rPr>
        <w:t>Incident Severity Levels 1-5 Explained</w:t>
      </w:r>
      <w:r>
        <w:t>. [online] Splunk-Blogs. Available at: https://www.splunk.com/en_us/blog/learn/incident-severity-levels.html.</w:t>
      </w:r>
    </w:p>
    <w:p w14:paraId="663FE01A" w14:textId="77777777" w:rsidR="008001E6" w:rsidRDefault="008001E6" w:rsidP="008001E6">
      <w:pPr>
        <w:pStyle w:val="NormalWeb"/>
        <w:spacing w:before="0" w:beforeAutospacing="0" w:after="240" w:afterAutospacing="0" w:line="360" w:lineRule="auto"/>
      </w:pPr>
      <w:r>
        <w:t xml:space="preserve">NHS (2022). </w:t>
      </w:r>
      <w:r>
        <w:rPr>
          <w:i/>
          <w:iCs/>
        </w:rPr>
        <w:t>Cardiovascular disease</w:t>
      </w:r>
      <w:r>
        <w:t>. [online] NHS. Available at: https://www.nhs.uk/conditions/cardiovascular-disease/.</w:t>
      </w:r>
    </w:p>
    <w:p w14:paraId="6AF66F2E" w14:textId="7260393E" w:rsidR="008001E6" w:rsidRDefault="008001E6" w:rsidP="008001E6">
      <w:pPr>
        <w:pStyle w:val="NormalWeb"/>
        <w:spacing w:before="0" w:beforeAutospacing="0" w:after="240" w:afterAutospacing="0" w:line="360" w:lineRule="auto"/>
      </w:pPr>
      <w:r>
        <w:t xml:space="preserve">NHS (2017). </w:t>
      </w:r>
      <w:r>
        <w:rPr>
          <w:i/>
          <w:iCs/>
        </w:rPr>
        <w:t>Chest pain</w:t>
      </w:r>
      <w:r>
        <w:t>. [online] nhs.uk. Available at: https://www.nhs.uk/symptoms/chest-pain/.</w:t>
      </w:r>
    </w:p>
    <w:p w14:paraId="0FED0059" w14:textId="77777777" w:rsidR="00930327" w:rsidRDefault="00930327" w:rsidP="00930327">
      <w:pPr>
        <w:pStyle w:val="NormalWeb"/>
        <w:spacing w:before="0" w:beforeAutospacing="0" w:after="240" w:afterAutospacing="0" w:line="360" w:lineRule="auto"/>
      </w:pPr>
      <w:r>
        <w:lastRenderedPageBreak/>
        <w:t xml:space="preserve">The King's Fund (2022). </w:t>
      </w:r>
      <w:r>
        <w:rPr>
          <w:i/>
          <w:iCs/>
        </w:rPr>
        <w:t xml:space="preserve">Cardiovascular Disease </w:t>
      </w:r>
      <w:proofErr w:type="gramStart"/>
      <w:r>
        <w:rPr>
          <w:i/>
          <w:iCs/>
        </w:rPr>
        <w:t>In</w:t>
      </w:r>
      <w:proofErr w:type="gramEnd"/>
      <w:r>
        <w:rPr>
          <w:i/>
          <w:iCs/>
        </w:rPr>
        <w:t xml:space="preserve"> England: Supporting Leaders To Take Actions</w:t>
      </w:r>
      <w:r>
        <w:t>. [online] The King’s Fund. Available at: https://www.kingsfund.org.uk/insight-and-analysis/reports/cardiovascular-disease-england.</w:t>
      </w:r>
    </w:p>
    <w:p w14:paraId="1E81FF20" w14:textId="77777777" w:rsidR="00742379" w:rsidRPr="00742379" w:rsidRDefault="00742379" w:rsidP="00742379">
      <w:pPr>
        <w:rPr>
          <w:rFonts w:ascii="Arial" w:eastAsia="Times New Roman" w:hAnsi="Arial" w:cs="Arial"/>
          <w:kern w:val="0"/>
          <w:lang w:eastAsia="en-GB"/>
          <w14:ligatures w14:val="none"/>
        </w:rPr>
      </w:pPr>
    </w:p>
    <w:sectPr w:rsidR="00742379" w:rsidRPr="007423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E1002" w14:textId="77777777" w:rsidR="00BF48BE" w:rsidRDefault="00BF48BE" w:rsidP="00BA0007">
      <w:pPr>
        <w:spacing w:after="0" w:line="240" w:lineRule="auto"/>
      </w:pPr>
      <w:r>
        <w:separator/>
      </w:r>
    </w:p>
  </w:endnote>
  <w:endnote w:type="continuationSeparator" w:id="0">
    <w:p w14:paraId="7E96DCC8" w14:textId="77777777" w:rsidR="00BF48BE" w:rsidRDefault="00BF48BE" w:rsidP="00BA0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D2B1C" w14:textId="77777777" w:rsidR="00BF48BE" w:rsidRDefault="00BF48BE" w:rsidP="00BA0007">
      <w:pPr>
        <w:spacing w:after="0" w:line="240" w:lineRule="auto"/>
      </w:pPr>
      <w:r>
        <w:separator/>
      </w:r>
    </w:p>
  </w:footnote>
  <w:footnote w:type="continuationSeparator" w:id="0">
    <w:p w14:paraId="54B37788" w14:textId="77777777" w:rsidR="00BF48BE" w:rsidRDefault="00BF48BE" w:rsidP="00BA00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D45345"/>
    <w:multiLevelType w:val="hybridMultilevel"/>
    <w:tmpl w:val="A266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D4BCB"/>
    <w:multiLevelType w:val="multilevel"/>
    <w:tmpl w:val="F0C2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373718"/>
    <w:multiLevelType w:val="hybridMultilevel"/>
    <w:tmpl w:val="96FA5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986093">
    <w:abstractNumId w:val="2"/>
  </w:num>
  <w:num w:numId="2" w16cid:durableId="1419450493">
    <w:abstractNumId w:val="0"/>
  </w:num>
  <w:num w:numId="3" w16cid:durableId="2101297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B31"/>
    <w:rsid w:val="000148FD"/>
    <w:rsid w:val="000352CF"/>
    <w:rsid w:val="00035CF0"/>
    <w:rsid w:val="000406E7"/>
    <w:rsid w:val="00060DF8"/>
    <w:rsid w:val="00083D17"/>
    <w:rsid w:val="000A65A5"/>
    <w:rsid w:val="000B1C46"/>
    <w:rsid w:val="000C1099"/>
    <w:rsid w:val="000C5C49"/>
    <w:rsid w:val="00100282"/>
    <w:rsid w:val="00104EEE"/>
    <w:rsid w:val="001056EC"/>
    <w:rsid w:val="0011313A"/>
    <w:rsid w:val="001217F2"/>
    <w:rsid w:val="001223D4"/>
    <w:rsid w:val="00122704"/>
    <w:rsid w:val="00131984"/>
    <w:rsid w:val="00140049"/>
    <w:rsid w:val="001400C6"/>
    <w:rsid w:val="001517BE"/>
    <w:rsid w:val="0018411F"/>
    <w:rsid w:val="001A4081"/>
    <w:rsid w:val="001A58D0"/>
    <w:rsid w:val="001B094B"/>
    <w:rsid w:val="001B3B21"/>
    <w:rsid w:val="001B41FE"/>
    <w:rsid w:val="001B4ECB"/>
    <w:rsid w:val="001C0994"/>
    <w:rsid w:val="001D0BF2"/>
    <w:rsid w:val="001D1500"/>
    <w:rsid w:val="001D63A0"/>
    <w:rsid w:val="001D7CF8"/>
    <w:rsid w:val="001E6844"/>
    <w:rsid w:val="001F22B9"/>
    <w:rsid w:val="00201AA1"/>
    <w:rsid w:val="00203036"/>
    <w:rsid w:val="00207D5B"/>
    <w:rsid w:val="002119DB"/>
    <w:rsid w:val="00234EC8"/>
    <w:rsid w:val="00246E2B"/>
    <w:rsid w:val="00255D69"/>
    <w:rsid w:val="002637F3"/>
    <w:rsid w:val="00272D32"/>
    <w:rsid w:val="0028490C"/>
    <w:rsid w:val="002876F2"/>
    <w:rsid w:val="002B2CEF"/>
    <w:rsid w:val="002B35E5"/>
    <w:rsid w:val="002B5DC9"/>
    <w:rsid w:val="002C43BC"/>
    <w:rsid w:val="002C5C4F"/>
    <w:rsid w:val="002D077D"/>
    <w:rsid w:val="002F547A"/>
    <w:rsid w:val="0030481A"/>
    <w:rsid w:val="0031045C"/>
    <w:rsid w:val="00312051"/>
    <w:rsid w:val="003204EC"/>
    <w:rsid w:val="00321069"/>
    <w:rsid w:val="00326F7F"/>
    <w:rsid w:val="00331597"/>
    <w:rsid w:val="0034025A"/>
    <w:rsid w:val="00345EF4"/>
    <w:rsid w:val="00353AF5"/>
    <w:rsid w:val="00361CEA"/>
    <w:rsid w:val="00366657"/>
    <w:rsid w:val="0036668E"/>
    <w:rsid w:val="00370B4F"/>
    <w:rsid w:val="003717AA"/>
    <w:rsid w:val="00371A99"/>
    <w:rsid w:val="00371FC6"/>
    <w:rsid w:val="00386B31"/>
    <w:rsid w:val="00387C9D"/>
    <w:rsid w:val="003925D2"/>
    <w:rsid w:val="00393271"/>
    <w:rsid w:val="00393CA7"/>
    <w:rsid w:val="003B195F"/>
    <w:rsid w:val="003B1D7D"/>
    <w:rsid w:val="003C3E72"/>
    <w:rsid w:val="003D14A5"/>
    <w:rsid w:val="004170AC"/>
    <w:rsid w:val="00417D42"/>
    <w:rsid w:val="00424BD1"/>
    <w:rsid w:val="00430320"/>
    <w:rsid w:val="0044388F"/>
    <w:rsid w:val="00454626"/>
    <w:rsid w:val="00471BF3"/>
    <w:rsid w:val="00476369"/>
    <w:rsid w:val="004801BC"/>
    <w:rsid w:val="0048155C"/>
    <w:rsid w:val="0048640F"/>
    <w:rsid w:val="004A26A9"/>
    <w:rsid w:val="004A5D1F"/>
    <w:rsid w:val="004A6085"/>
    <w:rsid w:val="004B040A"/>
    <w:rsid w:val="004B5309"/>
    <w:rsid w:val="004D398A"/>
    <w:rsid w:val="004E121E"/>
    <w:rsid w:val="004E22A9"/>
    <w:rsid w:val="004F165F"/>
    <w:rsid w:val="004F7522"/>
    <w:rsid w:val="005073D4"/>
    <w:rsid w:val="00511F8A"/>
    <w:rsid w:val="00516910"/>
    <w:rsid w:val="00524A42"/>
    <w:rsid w:val="005339D9"/>
    <w:rsid w:val="00545D49"/>
    <w:rsid w:val="00546C6F"/>
    <w:rsid w:val="00551A9F"/>
    <w:rsid w:val="00553601"/>
    <w:rsid w:val="0055591B"/>
    <w:rsid w:val="00566B33"/>
    <w:rsid w:val="00573164"/>
    <w:rsid w:val="00577164"/>
    <w:rsid w:val="005800E0"/>
    <w:rsid w:val="00581E3C"/>
    <w:rsid w:val="00586E2F"/>
    <w:rsid w:val="005A4790"/>
    <w:rsid w:val="005B30C9"/>
    <w:rsid w:val="005B7CA0"/>
    <w:rsid w:val="005C1A9A"/>
    <w:rsid w:val="005F1B0A"/>
    <w:rsid w:val="00601187"/>
    <w:rsid w:val="00604929"/>
    <w:rsid w:val="00605E89"/>
    <w:rsid w:val="0061444F"/>
    <w:rsid w:val="00622609"/>
    <w:rsid w:val="00622F12"/>
    <w:rsid w:val="0063019D"/>
    <w:rsid w:val="00630500"/>
    <w:rsid w:val="00644596"/>
    <w:rsid w:val="00650618"/>
    <w:rsid w:val="006578C3"/>
    <w:rsid w:val="00664CD5"/>
    <w:rsid w:val="00670330"/>
    <w:rsid w:val="006733DD"/>
    <w:rsid w:val="006860FB"/>
    <w:rsid w:val="006929A3"/>
    <w:rsid w:val="006A08C8"/>
    <w:rsid w:val="006C0781"/>
    <w:rsid w:val="006C41A5"/>
    <w:rsid w:val="006D2BF0"/>
    <w:rsid w:val="006D60A5"/>
    <w:rsid w:val="006F49EE"/>
    <w:rsid w:val="00703761"/>
    <w:rsid w:val="00707CE9"/>
    <w:rsid w:val="00722D27"/>
    <w:rsid w:val="00731B1F"/>
    <w:rsid w:val="00737C8B"/>
    <w:rsid w:val="00742379"/>
    <w:rsid w:val="007514AB"/>
    <w:rsid w:val="00755EF5"/>
    <w:rsid w:val="007564AF"/>
    <w:rsid w:val="00757D18"/>
    <w:rsid w:val="0077018C"/>
    <w:rsid w:val="00771570"/>
    <w:rsid w:val="00774A1B"/>
    <w:rsid w:val="0077537E"/>
    <w:rsid w:val="00776C58"/>
    <w:rsid w:val="0079635F"/>
    <w:rsid w:val="007968DE"/>
    <w:rsid w:val="007A1AC3"/>
    <w:rsid w:val="007A7202"/>
    <w:rsid w:val="007B14B3"/>
    <w:rsid w:val="007C011F"/>
    <w:rsid w:val="007C6B5C"/>
    <w:rsid w:val="007D05DC"/>
    <w:rsid w:val="007D39A5"/>
    <w:rsid w:val="007F4CF4"/>
    <w:rsid w:val="007F5ED0"/>
    <w:rsid w:val="008001E6"/>
    <w:rsid w:val="00801919"/>
    <w:rsid w:val="0081155A"/>
    <w:rsid w:val="0081587E"/>
    <w:rsid w:val="00821A32"/>
    <w:rsid w:val="0082243B"/>
    <w:rsid w:val="00827831"/>
    <w:rsid w:val="00836A9A"/>
    <w:rsid w:val="0084603B"/>
    <w:rsid w:val="008666D3"/>
    <w:rsid w:val="00877D3B"/>
    <w:rsid w:val="008858E4"/>
    <w:rsid w:val="008861EB"/>
    <w:rsid w:val="00891DB2"/>
    <w:rsid w:val="008A728F"/>
    <w:rsid w:val="008B4628"/>
    <w:rsid w:val="008B468B"/>
    <w:rsid w:val="008C51C4"/>
    <w:rsid w:val="008C5828"/>
    <w:rsid w:val="008E17A6"/>
    <w:rsid w:val="008E58FE"/>
    <w:rsid w:val="008F0370"/>
    <w:rsid w:val="009011FD"/>
    <w:rsid w:val="00907A42"/>
    <w:rsid w:val="0091261D"/>
    <w:rsid w:val="009138BE"/>
    <w:rsid w:val="009269FD"/>
    <w:rsid w:val="009301DF"/>
    <w:rsid w:val="00930327"/>
    <w:rsid w:val="00932103"/>
    <w:rsid w:val="00937DFB"/>
    <w:rsid w:val="009420F6"/>
    <w:rsid w:val="009468B2"/>
    <w:rsid w:val="00953158"/>
    <w:rsid w:val="00961F21"/>
    <w:rsid w:val="00967866"/>
    <w:rsid w:val="00971F89"/>
    <w:rsid w:val="009868C3"/>
    <w:rsid w:val="009A29D1"/>
    <w:rsid w:val="009B3B37"/>
    <w:rsid w:val="009B462A"/>
    <w:rsid w:val="009B6C3B"/>
    <w:rsid w:val="009C2385"/>
    <w:rsid w:val="009C7BB0"/>
    <w:rsid w:val="009D28C6"/>
    <w:rsid w:val="009D78DC"/>
    <w:rsid w:val="009E55D8"/>
    <w:rsid w:val="009F2627"/>
    <w:rsid w:val="009F4E61"/>
    <w:rsid w:val="009F7CA2"/>
    <w:rsid w:val="00A01114"/>
    <w:rsid w:val="00A11E1A"/>
    <w:rsid w:val="00A16480"/>
    <w:rsid w:val="00A20E43"/>
    <w:rsid w:val="00A21493"/>
    <w:rsid w:val="00A318FD"/>
    <w:rsid w:val="00A32E1F"/>
    <w:rsid w:val="00A35FF5"/>
    <w:rsid w:val="00A53F12"/>
    <w:rsid w:val="00A568C3"/>
    <w:rsid w:val="00A57807"/>
    <w:rsid w:val="00A63DA0"/>
    <w:rsid w:val="00A82A49"/>
    <w:rsid w:val="00A85B53"/>
    <w:rsid w:val="00A912F7"/>
    <w:rsid w:val="00A91B66"/>
    <w:rsid w:val="00A93FAB"/>
    <w:rsid w:val="00A9537C"/>
    <w:rsid w:val="00AA66B7"/>
    <w:rsid w:val="00AB0133"/>
    <w:rsid w:val="00AC2AE4"/>
    <w:rsid w:val="00AC4327"/>
    <w:rsid w:val="00AC499C"/>
    <w:rsid w:val="00AD4F1F"/>
    <w:rsid w:val="00AE6877"/>
    <w:rsid w:val="00AF6770"/>
    <w:rsid w:val="00B01152"/>
    <w:rsid w:val="00B01A10"/>
    <w:rsid w:val="00B048D8"/>
    <w:rsid w:val="00B163D2"/>
    <w:rsid w:val="00B27F22"/>
    <w:rsid w:val="00B30B19"/>
    <w:rsid w:val="00B500B6"/>
    <w:rsid w:val="00B509DE"/>
    <w:rsid w:val="00B5424B"/>
    <w:rsid w:val="00B576F5"/>
    <w:rsid w:val="00B60F0C"/>
    <w:rsid w:val="00B624A1"/>
    <w:rsid w:val="00B80A3C"/>
    <w:rsid w:val="00B811EF"/>
    <w:rsid w:val="00B8377E"/>
    <w:rsid w:val="00B90013"/>
    <w:rsid w:val="00BA0007"/>
    <w:rsid w:val="00BA2B77"/>
    <w:rsid w:val="00BA335A"/>
    <w:rsid w:val="00BB02AA"/>
    <w:rsid w:val="00BF48BE"/>
    <w:rsid w:val="00BF4918"/>
    <w:rsid w:val="00BF76BC"/>
    <w:rsid w:val="00BF7CF4"/>
    <w:rsid w:val="00C0095A"/>
    <w:rsid w:val="00C02A4C"/>
    <w:rsid w:val="00C06325"/>
    <w:rsid w:val="00C0706D"/>
    <w:rsid w:val="00C129E4"/>
    <w:rsid w:val="00C132EF"/>
    <w:rsid w:val="00C15843"/>
    <w:rsid w:val="00C35911"/>
    <w:rsid w:val="00C64848"/>
    <w:rsid w:val="00C66B44"/>
    <w:rsid w:val="00C80E35"/>
    <w:rsid w:val="00C926A4"/>
    <w:rsid w:val="00C942C2"/>
    <w:rsid w:val="00C94F78"/>
    <w:rsid w:val="00C9513D"/>
    <w:rsid w:val="00CA2A3F"/>
    <w:rsid w:val="00CB3E10"/>
    <w:rsid w:val="00CC59B2"/>
    <w:rsid w:val="00CD7478"/>
    <w:rsid w:val="00CD7A4F"/>
    <w:rsid w:val="00CE1340"/>
    <w:rsid w:val="00CE290F"/>
    <w:rsid w:val="00CE4A32"/>
    <w:rsid w:val="00CF1C91"/>
    <w:rsid w:val="00D004DE"/>
    <w:rsid w:val="00D006E2"/>
    <w:rsid w:val="00D05EB0"/>
    <w:rsid w:val="00D071B5"/>
    <w:rsid w:val="00D1037F"/>
    <w:rsid w:val="00D135F1"/>
    <w:rsid w:val="00D13BAC"/>
    <w:rsid w:val="00D225AB"/>
    <w:rsid w:val="00D61E5E"/>
    <w:rsid w:val="00D77DC9"/>
    <w:rsid w:val="00D80FD7"/>
    <w:rsid w:val="00D84BBF"/>
    <w:rsid w:val="00D85775"/>
    <w:rsid w:val="00DA171E"/>
    <w:rsid w:val="00DB319F"/>
    <w:rsid w:val="00DB4C9B"/>
    <w:rsid w:val="00DB61DB"/>
    <w:rsid w:val="00DC0B56"/>
    <w:rsid w:val="00DD0CA4"/>
    <w:rsid w:val="00DD40B6"/>
    <w:rsid w:val="00DF2A17"/>
    <w:rsid w:val="00DF5B36"/>
    <w:rsid w:val="00E016B2"/>
    <w:rsid w:val="00E13FCA"/>
    <w:rsid w:val="00E1418C"/>
    <w:rsid w:val="00E155F4"/>
    <w:rsid w:val="00E23846"/>
    <w:rsid w:val="00E26A60"/>
    <w:rsid w:val="00E336E0"/>
    <w:rsid w:val="00E34C46"/>
    <w:rsid w:val="00E42A6B"/>
    <w:rsid w:val="00E435C2"/>
    <w:rsid w:val="00E510C9"/>
    <w:rsid w:val="00E56D49"/>
    <w:rsid w:val="00E6456E"/>
    <w:rsid w:val="00E66CF3"/>
    <w:rsid w:val="00E91616"/>
    <w:rsid w:val="00EA046A"/>
    <w:rsid w:val="00EA3153"/>
    <w:rsid w:val="00EA6D7A"/>
    <w:rsid w:val="00EC42A0"/>
    <w:rsid w:val="00EE1363"/>
    <w:rsid w:val="00EE5444"/>
    <w:rsid w:val="00EF10CF"/>
    <w:rsid w:val="00EF28B9"/>
    <w:rsid w:val="00F017BD"/>
    <w:rsid w:val="00F03466"/>
    <w:rsid w:val="00F0383F"/>
    <w:rsid w:val="00F0676A"/>
    <w:rsid w:val="00F153AA"/>
    <w:rsid w:val="00F2035A"/>
    <w:rsid w:val="00F254E9"/>
    <w:rsid w:val="00F30537"/>
    <w:rsid w:val="00F3259B"/>
    <w:rsid w:val="00F32C6F"/>
    <w:rsid w:val="00F41699"/>
    <w:rsid w:val="00F429CE"/>
    <w:rsid w:val="00F51BBB"/>
    <w:rsid w:val="00F6743D"/>
    <w:rsid w:val="00F9070A"/>
    <w:rsid w:val="00FA64F6"/>
    <w:rsid w:val="00FB16F2"/>
    <w:rsid w:val="00FB701E"/>
    <w:rsid w:val="00FC28C0"/>
    <w:rsid w:val="00FC6B5E"/>
    <w:rsid w:val="00FD22CF"/>
    <w:rsid w:val="00FD4AF4"/>
    <w:rsid w:val="00FD65F5"/>
    <w:rsid w:val="00FE4368"/>
    <w:rsid w:val="00FE58A3"/>
    <w:rsid w:val="00FF1BB8"/>
    <w:rsid w:val="00FF4D48"/>
    <w:rsid w:val="00FF4E25"/>
    <w:rsid w:val="00FF6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5964"/>
  <w15:chartTrackingRefBased/>
  <w15:docId w15:val="{B0DDBF01-375C-48CE-9543-C8A26691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B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6B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6B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6B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6B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6B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B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B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B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B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6B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6B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B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B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B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B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B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B31"/>
    <w:rPr>
      <w:rFonts w:eastAsiaTheme="majorEastAsia" w:cstheme="majorBidi"/>
      <w:color w:val="272727" w:themeColor="text1" w:themeTint="D8"/>
    </w:rPr>
  </w:style>
  <w:style w:type="paragraph" w:styleId="Title">
    <w:name w:val="Title"/>
    <w:basedOn w:val="Normal"/>
    <w:next w:val="Normal"/>
    <w:link w:val="TitleChar"/>
    <w:uiPriority w:val="10"/>
    <w:qFormat/>
    <w:rsid w:val="00386B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B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B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B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B31"/>
    <w:pPr>
      <w:spacing w:before="160"/>
      <w:jc w:val="center"/>
    </w:pPr>
    <w:rPr>
      <w:i/>
      <w:iCs/>
      <w:color w:val="404040" w:themeColor="text1" w:themeTint="BF"/>
    </w:rPr>
  </w:style>
  <w:style w:type="character" w:customStyle="1" w:styleId="QuoteChar">
    <w:name w:val="Quote Char"/>
    <w:basedOn w:val="DefaultParagraphFont"/>
    <w:link w:val="Quote"/>
    <w:uiPriority w:val="29"/>
    <w:rsid w:val="00386B31"/>
    <w:rPr>
      <w:i/>
      <w:iCs/>
      <w:color w:val="404040" w:themeColor="text1" w:themeTint="BF"/>
    </w:rPr>
  </w:style>
  <w:style w:type="paragraph" w:styleId="ListParagraph">
    <w:name w:val="List Paragraph"/>
    <w:basedOn w:val="Normal"/>
    <w:uiPriority w:val="34"/>
    <w:qFormat/>
    <w:rsid w:val="00386B31"/>
    <w:pPr>
      <w:ind w:left="720"/>
      <w:contextualSpacing/>
    </w:pPr>
  </w:style>
  <w:style w:type="character" w:styleId="IntenseEmphasis">
    <w:name w:val="Intense Emphasis"/>
    <w:basedOn w:val="DefaultParagraphFont"/>
    <w:uiPriority w:val="21"/>
    <w:qFormat/>
    <w:rsid w:val="00386B31"/>
    <w:rPr>
      <w:i/>
      <w:iCs/>
      <w:color w:val="0F4761" w:themeColor="accent1" w:themeShade="BF"/>
    </w:rPr>
  </w:style>
  <w:style w:type="paragraph" w:styleId="IntenseQuote">
    <w:name w:val="Intense Quote"/>
    <w:basedOn w:val="Normal"/>
    <w:next w:val="Normal"/>
    <w:link w:val="IntenseQuoteChar"/>
    <w:uiPriority w:val="30"/>
    <w:qFormat/>
    <w:rsid w:val="00386B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6B31"/>
    <w:rPr>
      <w:i/>
      <w:iCs/>
      <w:color w:val="0F4761" w:themeColor="accent1" w:themeShade="BF"/>
    </w:rPr>
  </w:style>
  <w:style w:type="character" w:styleId="IntenseReference">
    <w:name w:val="Intense Reference"/>
    <w:basedOn w:val="DefaultParagraphFont"/>
    <w:uiPriority w:val="32"/>
    <w:qFormat/>
    <w:rsid w:val="00386B31"/>
    <w:rPr>
      <w:b/>
      <w:bCs/>
      <w:smallCaps/>
      <w:color w:val="0F4761" w:themeColor="accent1" w:themeShade="BF"/>
      <w:spacing w:val="5"/>
    </w:rPr>
  </w:style>
  <w:style w:type="character" w:styleId="Hyperlink">
    <w:name w:val="Hyperlink"/>
    <w:basedOn w:val="DefaultParagraphFont"/>
    <w:uiPriority w:val="99"/>
    <w:unhideWhenUsed/>
    <w:rsid w:val="00E1418C"/>
    <w:rPr>
      <w:color w:val="467886" w:themeColor="hyperlink"/>
      <w:u w:val="single"/>
    </w:rPr>
  </w:style>
  <w:style w:type="character" w:styleId="UnresolvedMention">
    <w:name w:val="Unresolved Mention"/>
    <w:basedOn w:val="DefaultParagraphFont"/>
    <w:uiPriority w:val="99"/>
    <w:semiHidden/>
    <w:unhideWhenUsed/>
    <w:rsid w:val="00E1418C"/>
    <w:rPr>
      <w:color w:val="605E5C"/>
      <w:shd w:val="clear" w:color="auto" w:fill="E1DFDD"/>
    </w:rPr>
  </w:style>
  <w:style w:type="paragraph" w:styleId="Header">
    <w:name w:val="header"/>
    <w:basedOn w:val="Normal"/>
    <w:link w:val="HeaderChar"/>
    <w:uiPriority w:val="99"/>
    <w:unhideWhenUsed/>
    <w:rsid w:val="00BA00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007"/>
  </w:style>
  <w:style w:type="paragraph" w:styleId="Footer">
    <w:name w:val="footer"/>
    <w:basedOn w:val="Normal"/>
    <w:link w:val="FooterChar"/>
    <w:uiPriority w:val="99"/>
    <w:unhideWhenUsed/>
    <w:rsid w:val="00BA00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007"/>
  </w:style>
  <w:style w:type="paragraph" w:styleId="NormalWeb">
    <w:name w:val="Normal (Web)"/>
    <w:basedOn w:val="Normal"/>
    <w:uiPriority w:val="99"/>
    <w:unhideWhenUsed/>
    <w:rsid w:val="00083D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83D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36988">
      <w:bodyDiv w:val="1"/>
      <w:marLeft w:val="0"/>
      <w:marRight w:val="0"/>
      <w:marTop w:val="0"/>
      <w:marBottom w:val="0"/>
      <w:divBdr>
        <w:top w:val="none" w:sz="0" w:space="0" w:color="auto"/>
        <w:left w:val="none" w:sz="0" w:space="0" w:color="auto"/>
        <w:bottom w:val="none" w:sz="0" w:space="0" w:color="auto"/>
        <w:right w:val="none" w:sz="0" w:space="0" w:color="auto"/>
      </w:divBdr>
    </w:div>
    <w:div w:id="260724332">
      <w:bodyDiv w:val="1"/>
      <w:marLeft w:val="0"/>
      <w:marRight w:val="0"/>
      <w:marTop w:val="0"/>
      <w:marBottom w:val="0"/>
      <w:divBdr>
        <w:top w:val="none" w:sz="0" w:space="0" w:color="auto"/>
        <w:left w:val="none" w:sz="0" w:space="0" w:color="auto"/>
        <w:bottom w:val="none" w:sz="0" w:space="0" w:color="auto"/>
        <w:right w:val="none" w:sz="0" w:space="0" w:color="auto"/>
      </w:divBdr>
      <w:divsChild>
        <w:div w:id="746419452">
          <w:marLeft w:val="0"/>
          <w:marRight w:val="0"/>
          <w:marTop w:val="0"/>
          <w:marBottom w:val="0"/>
          <w:divBdr>
            <w:top w:val="none" w:sz="0" w:space="0" w:color="auto"/>
            <w:left w:val="none" w:sz="0" w:space="0" w:color="auto"/>
            <w:bottom w:val="none" w:sz="0" w:space="0" w:color="auto"/>
            <w:right w:val="none" w:sz="0" w:space="0" w:color="auto"/>
          </w:divBdr>
        </w:div>
      </w:divsChild>
    </w:div>
    <w:div w:id="365184398">
      <w:bodyDiv w:val="1"/>
      <w:marLeft w:val="0"/>
      <w:marRight w:val="0"/>
      <w:marTop w:val="0"/>
      <w:marBottom w:val="0"/>
      <w:divBdr>
        <w:top w:val="none" w:sz="0" w:space="0" w:color="auto"/>
        <w:left w:val="none" w:sz="0" w:space="0" w:color="auto"/>
        <w:bottom w:val="none" w:sz="0" w:space="0" w:color="auto"/>
        <w:right w:val="none" w:sz="0" w:space="0" w:color="auto"/>
      </w:divBdr>
    </w:div>
    <w:div w:id="382680983">
      <w:bodyDiv w:val="1"/>
      <w:marLeft w:val="0"/>
      <w:marRight w:val="0"/>
      <w:marTop w:val="0"/>
      <w:marBottom w:val="0"/>
      <w:divBdr>
        <w:top w:val="none" w:sz="0" w:space="0" w:color="auto"/>
        <w:left w:val="none" w:sz="0" w:space="0" w:color="auto"/>
        <w:bottom w:val="none" w:sz="0" w:space="0" w:color="auto"/>
        <w:right w:val="none" w:sz="0" w:space="0" w:color="auto"/>
      </w:divBdr>
    </w:div>
    <w:div w:id="420757008">
      <w:bodyDiv w:val="1"/>
      <w:marLeft w:val="0"/>
      <w:marRight w:val="0"/>
      <w:marTop w:val="0"/>
      <w:marBottom w:val="0"/>
      <w:divBdr>
        <w:top w:val="none" w:sz="0" w:space="0" w:color="auto"/>
        <w:left w:val="none" w:sz="0" w:space="0" w:color="auto"/>
        <w:bottom w:val="none" w:sz="0" w:space="0" w:color="auto"/>
        <w:right w:val="none" w:sz="0" w:space="0" w:color="auto"/>
      </w:divBdr>
    </w:div>
    <w:div w:id="537547147">
      <w:bodyDiv w:val="1"/>
      <w:marLeft w:val="0"/>
      <w:marRight w:val="0"/>
      <w:marTop w:val="0"/>
      <w:marBottom w:val="0"/>
      <w:divBdr>
        <w:top w:val="none" w:sz="0" w:space="0" w:color="auto"/>
        <w:left w:val="none" w:sz="0" w:space="0" w:color="auto"/>
        <w:bottom w:val="none" w:sz="0" w:space="0" w:color="auto"/>
        <w:right w:val="none" w:sz="0" w:space="0" w:color="auto"/>
      </w:divBdr>
    </w:div>
    <w:div w:id="655768443">
      <w:bodyDiv w:val="1"/>
      <w:marLeft w:val="0"/>
      <w:marRight w:val="0"/>
      <w:marTop w:val="0"/>
      <w:marBottom w:val="0"/>
      <w:divBdr>
        <w:top w:val="none" w:sz="0" w:space="0" w:color="auto"/>
        <w:left w:val="none" w:sz="0" w:space="0" w:color="auto"/>
        <w:bottom w:val="none" w:sz="0" w:space="0" w:color="auto"/>
        <w:right w:val="none" w:sz="0" w:space="0" w:color="auto"/>
      </w:divBdr>
      <w:divsChild>
        <w:div w:id="916784022">
          <w:marLeft w:val="0"/>
          <w:marRight w:val="0"/>
          <w:marTop w:val="0"/>
          <w:marBottom w:val="0"/>
          <w:divBdr>
            <w:top w:val="none" w:sz="0" w:space="0" w:color="auto"/>
            <w:left w:val="none" w:sz="0" w:space="0" w:color="auto"/>
            <w:bottom w:val="none" w:sz="0" w:space="0" w:color="auto"/>
            <w:right w:val="none" w:sz="0" w:space="0" w:color="auto"/>
          </w:divBdr>
        </w:div>
      </w:divsChild>
    </w:div>
    <w:div w:id="791898410">
      <w:bodyDiv w:val="1"/>
      <w:marLeft w:val="0"/>
      <w:marRight w:val="0"/>
      <w:marTop w:val="0"/>
      <w:marBottom w:val="0"/>
      <w:divBdr>
        <w:top w:val="none" w:sz="0" w:space="0" w:color="auto"/>
        <w:left w:val="none" w:sz="0" w:space="0" w:color="auto"/>
        <w:bottom w:val="none" w:sz="0" w:space="0" w:color="auto"/>
        <w:right w:val="none" w:sz="0" w:space="0" w:color="auto"/>
      </w:divBdr>
      <w:divsChild>
        <w:div w:id="1515922345">
          <w:marLeft w:val="0"/>
          <w:marRight w:val="0"/>
          <w:marTop w:val="0"/>
          <w:marBottom w:val="0"/>
          <w:divBdr>
            <w:top w:val="none" w:sz="0" w:space="0" w:color="auto"/>
            <w:left w:val="none" w:sz="0" w:space="0" w:color="auto"/>
            <w:bottom w:val="none" w:sz="0" w:space="0" w:color="auto"/>
            <w:right w:val="none" w:sz="0" w:space="0" w:color="auto"/>
          </w:divBdr>
        </w:div>
      </w:divsChild>
    </w:div>
    <w:div w:id="812873837">
      <w:bodyDiv w:val="1"/>
      <w:marLeft w:val="0"/>
      <w:marRight w:val="0"/>
      <w:marTop w:val="0"/>
      <w:marBottom w:val="0"/>
      <w:divBdr>
        <w:top w:val="none" w:sz="0" w:space="0" w:color="auto"/>
        <w:left w:val="none" w:sz="0" w:space="0" w:color="auto"/>
        <w:bottom w:val="none" w:sz="0" w:space="0" w:color="auto"/>
        <w:right w:val="none" w:sz="0" w:space="0" w:color="auto"/>
      </w:divBdr>
    </w:div>
    <w:div w:id="853764217">
      <w:bodyDiv w:val="1"/>
      <w:marLeft w:val="0"/>
      <w:marRight w:val="0"/>
      <w:marTop w:val="0"/>
      <w:marBottom w:val="0"/>
      <w:divBdr>
        <w:top w:val="none" w:sz="0" w:space="0" w:color="auto"/>
        <w:left w:val="none" w:sz="0" w:space="0" w:color="auto"/>
        <w:bottom w:val="none" w:sz="0" w:space="0" w:color="auto"/>
        <w:right w:val="none" w:sz="0" w:space="0" w:color="auto"/>
      </w:divBdr>
    </w:div>
    <w:div w:id="961764254">
      <w:bodyDiv w:val="1"/>
      <w:marLeft w:val="0"/>
      <w:marRight w:val="0"/>
      <w:marTop w:val="0"/>
      <w:marBottom w:val="0"/>
      <w:divBdr>
        <w:top w:val="none" w:sz="0" w:space="0" w:color="auto"/>
        <w:left w:val="none" w:sz="0" w:space="0" w:color="auto"/>
        <w:bottom w:val="none" w:sz="0" w:space="0" w:color="auto"/>
        <w:right w:val="none" w:sz="0" w:space="0" w:color="auto"/>
      </w:divBdr>
      <w:divsChild>
        <w:div w:id="1600285828">
          <w:marLeft w:val="0"/>
          <w:marRight w:val="0"/>
          <w:marTop w:val="0"/>
          <w:marBottom w:val="0"/>
          <w:divBdr>
            <w:top w:val="none" w:sz="0" w:space="0" w:color="auto"/>
            <w:left w:val="none" w:sz="0" w:space="0" w:color="auto"/>
            <w:bottom w:val="none" w:sz="0" w:space="0" w:color="auto"/>
            <w:right w:val="none" w:sz="0" w:space="0" w:color="auto"/>
          </w:divBdr>
        </w:div>
      </w:divsChild>
    </w:div>
    <w:div w:id="979113564">
      <w:bodyDiv w:val="1"/>
      <w:marLeft w:val="0"/>
      <w:marRight w:val="0"/>
      <w:marTop w:val="0"/>
      <w:marBottom w:val="0"/>
      <w:divBdr>
        <w:top w:val="none" w:sz="0" w:space="0" w:color="auto"/>
        <w:left w:val="none" w:sz="0" w:space="0" w:color="auto"/>
        <w:bottom w:val="none" w:sz="0" w:space="0" w:color="auto"/>
        <w:right w:val="none" w:sz="0" w:space="0" w:color="auto"/>
      </w:divBdr>
      <w:divsChild>
        <w:div w:id="2004041250">
          <w:marLeft w:val="0"/>
          <w:marRight w:val="0"/>
          <w:marTop w:val="0"/>
          <w:marBottom w:val="0"/>
          <w:divBdr>
            <w:top w:val="none" w:sz="0" w:space="0" w:color="auto"/>
            <w:left w:val="none" w:sz="0" w:space="0" w:color="auto"/>
            <w:bottom w:val="none" w:sz="0" w:space="0" w:color="auto"/>
            <w:right w:val="none" w:sz="0" w:space="0" w:color="auto"/>
          </w:divBdr>
        </w:div>
      </w:divsChild>
    </w:div>
    <w:div w:id="1179856031">
      <w:bodyDiv w:val="1"/>
      <w:marLeft w:val="0"/>
      <w:marRight w:val="0"/>
      <w:marTop w:val="0"/>
      <w:marBottom w:val="0"/>
      <w:divBdr>
        <w:top w:val="none" w:sz="0" w:space="0" w:color="auto"/>
        <w:left w:val="none" w:sz="0" w:space="0" w:color="auto"/>
        <w:bottom w:val="none" w:sz="0" w:space="0" w:color="auto"/>
        <w:right w:val="none" w:sz="0" w:space="0" w:color="auto"/>
      </w:divBdr>
    </w:div>
    <w:div w:id="1414930539">
      <w:bodyDiv w:val="1"/>
      <w:marLeft w:val="0"/>
      <w:marRight w:val="0"/>
      <w:marTop w:val="0"/>
      <w:marBottom w:val="0"/>
      <w:divBdr>
        <w:top w:val="none" w:sz="0" w:space="0" w:color="auto"/>
        <w:left w:val="none" w:sz="0" w:space="0" w:color="auto"/>
        <w:bottom w:val="none" w:sz="0" w:space="0" w:color="auto"/>
        <w:right w:val="none" w:sz="0" w:space="0" w:color="auto"/>
      </w:divBdr>
      <w:divsChild>
        <w:div w:id="742410988">
          <w:marLeft w:val="0"/>
          <w:marRight w:val="0"/>
          <w:marTop w:val="0"/>
          <w:marBottom w:val="0"/>
          <w:divBdr>
            <w:top w:val="none" w:sz="0" w:space="0" w:color="auto"/>
            <w:left w:val="none" w:sz="0" w:space="0" w:color="auto"/>
            <w:bottom w:val="none" w:sz="0" w:space="0" w:color="auto"/>
            <w:right w:val="none" w:sz="0" w:space="0" w:color="auto"/>
          </w:divBdr>
        </w:div>
      </w:divsChild>
    </w:div>
    <w:div w:id="1438672519">
      <w:bodyDiv w:val="1"/>
      <w:marLeft w:val="0"/>
      <w:marRight w:val="0"/>
      <w:marTop w:val="0"/>
      <w:marBottom w:val="0"/>
      <w:divBdr>
        <w:top w:val="none" w:sz="0" w:space="0" w:color="auto"/>
        <w:left w:val="none" w:sz="0" w:space="0" w:color="auto"/>
        <w:bottom w:val="none" w:sz="0" w:space="0" w:color="auto"/>
        <w:right w:val="none" w:sz="0" w:space="0" w:color="auto"/>
      </w:divBdr>
    </w:div>
    <w:div w:id="1603223355">
      <w:bodyDiv w:val="1"/>
      <w:marLeft w:val="0"/>
      <w:marRight w:val="0"/>
      <w:marTop w:val="0"/>
      <w:marBottom w:val="0"/>
      <w:divBdr>
        <w:top w:val="none" w:sz="0" w:space="0" w:color="auto"/>
        <w:left w:val="none" w:sz="0" w:space="0" w:color="auto"/>
        <w:bottom w:val="none" w:sz="0" w:space="0" w:color="auto"/>
        <w:right w:val="none" w:sz="0" w:space="0" w:color="auto"/>
      </w:divBdr>
    </w:div>
    <w:div w:id="1705523571">
      <w:bodyDiv w:val="1"/>
      <w:marLeft w:val="0"/>
      <w:marRight w:val="0"/>
      <w:marTop w:val="0"/>
      <w:marBottom w:val="0"/>
      <w:divBdr>
        <w:top w:val="none" w:sz="0" w:space="0" w:color="auto"/>
        <w:left w:val="none" w:sz="0" w:space="0" w:color="auto"/>
        <w:bottom w:val="none" w:sz="0" w:space="0" w:color="auto"/>
        <w:right w:val="none" w:sz="0" w:space="0" w:color="auto"/>
      </w:divBdr>
      <w:divsChild>
        <w:div w:id="1054085354">
          <w:marLeft w:val="0"/>
          <w:marRight w:val="0"/>
          <w:marTop w:val="0"/>
          <w:marBottom w:val="0"/>
          <w:divBdr>
            <w:top w:val="none" w:sz="0" w:space="0" w:color="auto"/>
            <w:left w:val="none" w:sz="0" w:space="0" w:color="auto"/>
            <w:bottom w:val="none" w:sz="0" w:space="0" w:color="auto"/>
            <w:right w:val="none" w:sz="0" w:space="0" w:color="auto"/>
          </w:divBdr>
        </w:div>
      </w:divsChild>
    </w:div>
    <w:div w:id="1744789547">
      <w:bodyDiv w:val="1"/>
      <w:marLeft w:val="0"/>
      <w:marRight w:val="0"/>
      <w:marTop w:val="0"/>
      <w:marBottom w:val="0"/>
      <w:divBdr>
        <w:top w:val="none" w:sz="0" w:space="0" w:color="auto"/>
        <w:left w:val="none" w:sz="0" w:space="0" w:color="auto"/>
        <w:bottom w:val="none" w:sz="0" w:space="0" w:color="auto"/>
        <w:right w:val="none" w:sz="0" w:space="0" w:color="auto"/>
      </w:divBdr>
      <w:divsChild>
        <w:div w:id="1370030503">
          <w:marLeft w:val="0"/>
          <w:marRight w:val="0"/>
          <w:marTop w:val="0"/>
          <w:marBottom w:val="0"/>
          <w:divBdr>
            <w:top w:val="none" w:sz="0" w:space="0" w:color="auto"/>
            <w:left w:val="none" w:sz="0" w:space="0" w:color="auto"/>
            <w:bottom w:val="none" w:sz="0" w:space="0" w:color="auto"/>
            <w:right w:val="none" w:sz="0" w:space="0" w:color="auto"/>
          </w:divBdr>
        </w:div>
      </w:divsChild>
    </w:div>
    <w:div w:id="1802727484">
      <w:bodyDiv w:val="1"/>
      <w:marLeft w:val="0"/>
      <w:marRight w:val="0"/>
      <w:marTop w:val="0"/>
      <w:marBottom w:val="0"/>
      <w:divBdr>
        <w:top w:val="none" w:sz="0" w:space="0" w:color="auto"/>
        <w:left w:val="none" w:sz="0" w:space="0" w:color="auto"/>
        <w:bottom w:val="none" w:sz="0" w:space="0" w:color="auto"/>
        <w:right w:val="none" w:sz="0" w:space="0" w:color="auto"/>
      </w:divBdr>
    </w:div>
    <w:div w:id="1805804825">
      <w:bodyDiv w:val="1"/>
      <w:marLeft w:val="0"/>
      <w:marRight w:val="0"/>
      <w:marTop w:val="0"/>
      <w:marBottom w:val="0"/>
      <w:divBdr>
        <w:top w:val="none" w:sz="0" w:space="0" w:color="auto"/>
        <w:left w:val="none" w:sz="0" w:space="0" w:color="auto"/>
        <w:bottom w:val="none" w:sz="0" w:space="0" w:color="auto"/>
        <w:right w:val="none" w:sz="0" w:space="0" w:color="auto"/>
      </w:divBdr>
      <w:divsChild>
        <w:div w:id="1634407798">
          <w:marLeft w:val="0"/>
          <w:marRight w:val="0"/>
          <w:marTop w:val="0"/>
          <w:marBottom w:val="0"/>
          <w:divBdr>
            <w:top w:val="none" w:sz="0" w:space="0" w:color="auto"/>
            <w:left w:val="none" w:sz="0" w:space="0" w:color="auto"/>
            <w:bottom w:val="none" w:sz="0" w:space="0" w:color="auto"/>
            <w:right w:val="none" w:sz="0" w:space="0" w:color="auto"/>
          </w:divBdr>
        </w:div>
      </w:divsChild>
    </w:div>
    <w:div w:id="198928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A253D-D7B5-4771-A58D-4CBACDFF8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5</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Malik</dc:creator>
  <cp:keywords/>
  <dc:description/>
  <cp:lastModifiedBy>Nazia Malik</cp:lastModifiedBy>
  <cp:revision>363</cp:revision>
  <dcterms:created xsi:type="dcterms:W3CDTF">2025-10-24T13:13:00Z</dcterms:created>
  <dcterms:modified xsi:type="dcterms:W3CDTF">2025-11-09T13:45:00Z</dcterms:modified>
</cp:coreProperties>
</file>