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D75D" w14:textId="77777777" w:rsidR="00BE0371" w:rsidRPr="00BE0371" w:rsidRDefault="00BE0371" w:rsidP="00625187">
      <w:pPr>
        <w:jc w:val="both"/>
        <w:rPr>
          <w:rFonts w:ascii="Times New Roman" w:hAnsi="Times New Roman" w:cs="Times New Roman"/>
          <w:b/>
          <w:sz w:val="24"/>
          <w:szCs w:val="24"/>
        </w:rPr>
      </w:pPr>
    </w:p>
    <w:p w14:paraId="726EEA8A" w14:textId="77777777" w:rsidR="00BE0371" w:rsidRPr="00BE0371" w:rsidRDefault="00BE0371" w:rsidP="00625187">
      <w:pPr>
        <w:jc w:val="both"/>
        <w:rPr>
          <w:rFonts w:ascii="Times New Roman" w:hAnsi="Times New Roman" w:cs="Times New Roman"/>
          <w:b/>
          <w:sz w:val="24"/>
          <w:szCs w:val="24"/>
        </w:rPr>
      </w:pPr>
    </w:p>
    <w:p w14:paraId="2428B595" w14:textId="77777777" w:rsidR="00BE0371" w:rsidRPr="00BE0371" w:rsidRDefault="00BE0371" w:rsidP="00625187">
      <w:pPr>
        <w:jc w:val="both"/>
        <w:rPr>
          <w:rFonts w:ascii="Times New Roman" w:hAnsi="Times New Roman" w:cs="Times New Roman"/>
          <w:sz w:val="24"/>
          <w:szCs w:val="24"/>
        </w:rPr>
      </w:pPr>
    </w:p>
    <w:p w14:paraId="0CE9DF4C" w14:textId="77777777" w:rsidR="00523C5D" w:rsidRDefault="00523C5D" w:rsidP="00523C5D">
      <w:pPr>
        <w:spacing w:line="480" w:lineRule="auto"/>
        <w:jc w:val="center"/>
        <w:rPr>
          <w:rFonts w:ascii="Times New Roman" w:hAnsi="Times New Roman" w:cs="Times New Roman"/>
          <w:b/>
          <w:sz w:val="48"/>
          <w:szCs w:val="48"/>
        </w:rPr>
      </w:pPr>
      <w:r>
        <w:rPr>
          <w:rFonts w:ascii="Times New Roman" w:hAnsi="Times New Roman" w:cs="Times New Roman"/>
          <w:b/>
          <w:sz w:val="48"/>
          <w:szCs w:val="48"/>
        </w:rPr>
        <w:t>Psychology for Health and Social Care</w:t>
      </w:r>
    </w:p>
    <w:p w14:paraId="03281226" w14:textId="77777777" w:rsidR="00523C5D" w:rsidRDefault="00523C5D" w:rsidP="00523C5D">
      <w:pPr>
        <w:shd w:val="clear" w:color="auto" w:fill="FFFFFF"/>
        <w:spacing w:after="0" w:line="360" w:lineRule="auto"/>
        <w:ind w:left="720" w:firstLine="720"/>
        <w:contextualSpacing/>
        <w:rPr>
          <w:rFonts w:ascii="Times New Roman" w:hAnsi="Times New Roman"/>
          <w:b/>
          <w:sz w:val="24"/>
          <w:szCs w:val="24"/>
          <w:lang w:val="en-AU"/>
        </w:rPr>
      </w:pPr>
      <w:r>
        <w:rPr>
          <w:rFonts w:ascii="Times New Roman" w:hAnsi="Times New Roman"/>
          <w:b/>
          <w:sz w:val="24"/>
          <w:szCs w:val="24"/>
          <w:lang w:val="en-AU"/>
        </w:rPr>
        <w:t>A 1- Applying Psychological perspectives in Health and Social Care</w:t>
      </w:r>
    </w:p>
    <w:p w14:paraId="334CDD60" w14:textId="77777777" w:rsidR="00523C5D" w:rsidRDefault="00523C5D" w:rsidP="00523C5D">
      <w:pPr>
        <w:shd w:val="clear" w:color="auto" w:fill="FFFFFF"/>
        <w:spacing w:after="0" w:line="360" w:lineRule="auto"/>
        <w:ind w:left="720" w:firstLine="720"/>
        <w:contextualSpacing/>
        <w:rPr>
          <w:rFonts w:ascii="Times New Roman" w:hAnsi="Times New Roman"/>
          <w:b/>
          <w:sz w:val="24"/>
          <w:szCs w:val="24"/>
          <w:lang w:val="en-AU"/>
        </w:rPr>
      </w:pPr>
    </w:p>
    <w:p w14:paraId="26D56DBE" w14:textId="77777777" w:rsidR="00523C5D" w:rsidRDefault="00523C5D" w:rsidP="00523C5D">
      <w:pPr>
        <w:shd w:val="clear" w:color="auto" w:fill="FFFFFF"/>
        <w:spacing w:after="0" w:line="360" w:lineRule="auto"/>
        <w:ind w:left="720" w:firstLine="720"/>
        <w:contextualSpacing/>
        <w:rPr>
          <w:rFonts w:ascii="Times New Roman" w:hAnsi="Times New Roman"/>
          <w:b/>
          <w:sz w:val="24"/>
          <w:szCs w:val="24"/>
          <w:lang w:val="en-AU"/>
        </w:rPr>
      </w:pPr>
    </w:p>
    <w:p w14:paraId="64DFCF8A" w14:textId="77777777" w:rsidR="00523C5D" w:rsidRDefault="00523C5D" w:rsidP="00523C5D">
      <w:pPr>
        <w:shd w:val="clear" w:color="auto" w:fill="FFFFFF"/>
        <w:spacing w:after="0" w:line="360" w:lineRule="auto"/>
        <w:ind w:left="720" w:firstLine="720"/>
        <w:contextualSpacing/>
        <w:rPr>
          <w:rFonts w:ascii="Times New Roman" w:hAnsi="Times New Roman" w:cs="Times New Roman"/>
          <w:b/>
          <w:sz w:val="24"/>
          <w:szCs w:val="24"/>
          <w:lang w:val="en-AU"/>
        </w:rPr>
      </w:pPr>
    </w:p>
    <w:p w14:paraId="7929BFD7" w14:textId="77777777" w:rsidR="00523C5D" w:rsidRDefault="00523C5D" w:rsidP="00523C5D">
      <w:pPr>
        <w:shd w:val="clear" w:color="auto" w:fill="FFFFFF"/>
        <w:spacing w:after="0" w:line="360" w:lineRule="auto"/>
        <w:ind w:left="720" w:firstLine="720"/>
        <w:contextualSpacing/>
        <w:rPr>
          <w:rFonts w:ascii="Times New Roman" w:hAnsi="Times New Roman" w:cs="Times New Roman"/>
          <w:b/>
          <w:sz w:val="24"/>
          <w:szCs w:val="24"/>
          <w:lang w:val="en-AU"/>
        </w:rPr>
      </w:pPr>
    </w:p>
    <w:p w14:paraId="51B18BB9" w14:textId="77777777" w:rsidR="00523C5D" w:rsidRDefault="00523C5D" w:rsidP="00523C5D">
      <w:pPr>
        <w:shd w:val="clear" w:color="auto" w:fill="FFFFFF"/>
        <w:spacing w:after="0" w:line="360" w:lineRule="auto"/>
        <w:ind w:left="720" w:firstLine="720"/>
        <w:contextualSpacing/>
        <w:rPr>
          <w:rFonts w:ascii="Times New Roman" w:hAnsi="Times New Roman" w:cs="Times New Roman"/>
          <w:b/>
          <w:sz w:val="24"/>
          <w:szCs w:val="24"/>
          <w:lang w:val="en-AU"/>
        </w:rPr>
      </w:pPr>
    </w:p>
    <w:p w14:paraId="234A1259" w14:textId="77777777" w:rsidR="00523C5D" w:rsidRDefault="00523C5D" w:rsidP="00523C5D">
      <w:pPr>
        <w:shd w:val="clear" w:color="auto" w:fill="FFFFFF"/>
        <w:spacing w:after="0" w:line="360" w:lineRule="auto"/>
        <w:ind w:left="720" w:firstLine="720"/>
        <w:contextualSpacing/>
        <w:rPr>
          <w:rFonts w:ascii="Times New Roman" w:hAnsi="Times New Roman" w:cs="Times New Roman"/>
          <w:b/>
          <w:sz w:val="24"/>
          <w:szCs w:val="24"/>
          <w:lang w:val="en-AU"/>
        </w:rPr>
      </w:pPr>
    </w:p>
    <w:p w14:paraId="6BAEA783" w14:textId="77777777" w:rsidR="00523C5D" w:rsidRDefault="00523C5D" w:rsidP="00523C5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Lector: Adesewa Ajayi</w:t>
      </w:r>
    </w:p>
    <w:p w14:paraId="265D3BDC" w14:textId="25AD13CC" w:rsidR="00523C5D" w:rsidRDefault="00523C5D" w:rsidP="00523C5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w:t>
      </w:r>
      <w:r>
        <w:rPr>
          <w:rFonts w:ascii="Times New Roman" w:eastAsia="Times New Roman" w:hAnsi="Times New Roman" w:cs="Times New Roman"/>
          <w:b/>
          <w:sz w:val="24"/>
          <w:szCs w:val="24"/>
        </w:rPr>
        <w:t>Mirela Bors</w:t>
      </w:r>
    </w:p>
    <w:p w14:paraId="61CE36B8" w14:textId="39285D7F" w:rsidR="00523C5D" w:rsidRDefault="00523C5D" w:rsidP="00523C5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Id</w:t>
      </w:r>
      <w:r>
        <w:rPr>
          <w:rFonts w:ascii="Times New Roman" w:eastAsia="Times New Roman" w:hAnsi="Times New Roman" w:cs="Times New Roman"/>
          <w:b/>
          <w:sz w:val="24"/>
          <w:szCs w:val="24"/>
        </w:rPr>
        <w:t>: 1920412</w:t>
      </w:r>
    </w:p>
    <w:p w14:paraId="3F161BD7" w14:textId="77777777" w:rsidR="00523C5D" w:rsidRDefault="00523C5D" w:rsidP="00523C5D">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Certificate of Higher Education Health and Social Care, Term 3, Group 2</w:t>
      </w:r>
    </w:p>
    <w:p w14:paraId="4E36EFA1" w14:textId="77777777" w:rsidR="00523C5D" w:rsidRDefault="00523C5D" w:rsidP="00523C5D">
      <w:pPr>
        <w:ind w:firstLine="720"/>
        <w:rPr>
          <w:rFonts w:ascii="Times New Roman" w:hAnsi="Times New Roman" w:cs="Times New Roman"/>
          <w:sz w:val="24"/>
          <w:szCs w:val="24"/>
        </w:rPr>
      </w:pPr>
      <w:r>
        <w:rPr>
          <w:rFonts w:ascii="Times New Roman" w:eastAsia="Times New Roman" w:hAnsi="Times New Roman" w:cs="Times New Roman"/>
          <w:b/>
          <w:sz w:val="24"/>
          <w:szCs w:val="24"/>
        </w:rPr>
        <w:t xml:space="preserve">Module code: </w:t>
      </w:r>
      <w:r>
        <w:rPr>
          <w:rFonts w:ascii="Times New Roman" w:hAnsi="Times New Roman" w:cs="Times New Roman"/>
          <w:b/>
          <w:sz w:val="24"/>
          <w:szCs w:val="24"/>
        </w:rPr>
        <w:t>BMHP4003</w:t>
      </w:r>
    </w:p>
    <w:p w14:paraId="48CADBF0" w14:textId="77777777" w:rsidR="00BE0371" w:rsidRPr="00BE0371" w:rsidRDefault="00BE0371" w:rsidP="00625187">
      <w:pPr>
        <w:jc w:val="both"/>
        <w:rPr>
          <w:rFonts w:ascii="Times New Roman" w:hAnsi="Times New Roman" w:cs="Times New Roman"/>
          <w:sz w:val="24"/>
          <w:szCs w:val="24"/>
        </w:rPr>
      </w:pPr>
    </w:p>
    <w:p w14:paraId="2964529E" w14:textId="77777777" w:rsidR="00BE0371" w:rsidRDefault="00BE0371" w:rsidP="00625187">
      <w:pPr>
        <w:jc w:val="both"/>
        <w:rPr>
          <w:rFonts w:ascii="Times New Roman" w:hAnsi="Times New Roman" w:cs="Times New Roman"/>
          <w:sz w:val="24"/>
          <w:szCs w:val="24"/>
        </w:rPr>
      </w:pPr>
    </w:p>
    <w:p w14:paraId="08C2355E" w14:textId="77777777" w:rsidR="00BE0371" w:rsidRDefault="00BE0371" w:rsidP="00625187">
      <w:pPr>
        <w:jc w:val="both"/>
        <w:rPr>
          <w:rFonts w:ascii="Times New Roman" w:hAnsi="Times New Roman" w:cs="Times New Roman"/>
          <w:sz w:val="24"/>
          <w:szCs w:val="24"/>
        </w:rPr>
      </w:pPr>
    </w:p>
    <w:p w14:paraId="1D8612F2" w14:textId="77777777" w:rsidR="00BE0371" w:rsidRDefault="00BE0371" w:rsidP="00625187">
      <w:pPr>
        <w:jc w:val="both"/>
        <w:rPr>
          <w:rFonts w:ascii="Times New Roman" w:hAnsi="Times New Roman" w:cs="Times New Roman"/>
          <w:sz w:val="24"/>
          <w:szCs w:val="24"/>
        </w:rPr>
      </w:pPr>
    </w:p>
    <w:p w14:paraId="59AB6304" w14:textId="54B1452B" w:rsidR="00CF1875" w:rsidRDefault="00CF1875" w:rsidP="00625187">
      <w:pPr>
        <w:jc w:val="both"/>
        <w:rPr>
          <w:rFonts w:ascii="Times New Roman" w:eastAsiaTheme="majorEastAsia" w:hAnsi="Times New Roman" w:cstheme="majorBidi"/>
          <w:sz w:val="24"/>
          <w:szCs w:val="32"/>
        </w:rPr>
      </w:pPr>
      <w:r>
        <w:br w:type="page"/>
      </w:r>
    </w:p>
    <w:bookmarkStart w:id="0" w:name="_Toc67757786" w:displacedByCustomXml="next"/>
    <w:sdt>
      <w:sdtPr>
        <w:rPr>
          <w:rFonts w:ascii="Times New Roman" w:eastAsiaTheme="minorHAnsi" w:hAnsi="Times New Roman" w:cs="Times New Roman"/>
          <w:color w:val="auto"/>
          <w:sz w:val="24"/>
          <w:szCs w:val="24"/>
        </w:rPr>
        <w:id w:val="246310782"/>
        <w:docPartObj>
          <w:docPartGallery w:val="Table of Contents"/>
          <w:docPartUnique/>
        </w:docPartObj>
      </w:sdtPr>
      <w:sdtEndPr>
        <w:rPr>
          <w:b/>
          <w:bCs/>
          <w:noProof/>
        </w:rPr>
      </w:sdtEndPr>
      <w:sdtContent>
        <w:p w14:paraId="1F0266FF" w14:textId="77777777" w:rsidR="00B6013A" w:rsidRPr="008A5D38" w:rsidRDefault="00B6013A" w:rsidP="00625187">
          <w:pPr>
            <w:pStyle w:val="TOCHeading"/>
            <w:spacing w:line="360" w:lineRule="auto"/>
            <w:jc w:val="both"/>
            <w:rPr>
              <w:rFonts w:ascii="Times New Roman" w:hAnsi="Times New Roman" w:cs="Times New Roman"/>
              <w:color w:val="auto"/>
              <w:sz w:val="24"/>
              <w:szCs w:val="24"/>
            </w:rPr>
          </w:pPr>
          <w:r w:rsidRPr="008A5D38">
            <w:rPr>
              <w:rFonts w:ascii="Times New Roman" w:hAnsi="Times New Roman" w:cs="Times New Roman"/>
              <w:color w:val="auto"/>
              <w:sz w:val="24"/>
              <w:szCs w:val="24"/>
            </w:rPr>
            <w:t>Contents</w:t>
          </w:r>
        </w:p>
        <w:p w14:paraId="5B9DA554" w14:textId="77777777" w:rsidR="00AA040F" w:rsidRPr="003C0589" w:rsidRDefault="00B6013A" w:rsidP="00625187">
          <w:pPr>
            <w:pStyle w:val="TOC2"/>
            <w:tabs>
              <w:tab w:val="right" w:leader="dot" w:pos="9350"/>
            </w:tabs>
            <w:spacing w:line="360" w:lineRule="auto"/>
            <w:jc w:val="both"/>
            <w:rPr>
              <w:rFonts w:ascii="Times New Roman" w:eastAsiaTheme="minorEastAsia" w:hAnsi="Times New Roman" w:cs="Times New Roman"/>
              <w:noProof/>
              <w:sz w:val="24"/>
              <w:szCs w:val="24"/>
            </w:rPr>
          </w:pPr>
          <w:r w:rsidRPr="003C0589">
            <w:rPr>
              <w:rFonts w:ascii="Times New Roman" w:hAnsi="Times New Roman" w:cs="Times New Roman"/>
              <w:sz w:val="24"/>
              <w:szCs w:val="24"/>
            </w:rPr>
            <w:fldChar w:fldCharType="begin"/>
          </w:r>
          <w:r w:rsidRPr="003C0589">
            <w:rPr>
              <w:rFonts w:ascii="Times New Roman" w:hAnsi="Times New Roman" w:cs="Times New Roman"/>
              <w:sz w:val="24"/>
              <w:szCs w:val="24"/>
            </w:rPr>
            <w:instrText xml:space="preserve"> TOC \o "1-3" \h \z \u </w:instrText>
          </w:r>
          <w:r w:rsidRPr="003C0589">
            <w:rPr>
              <w:rFonts w:ascii="Times New Roman" w:hAnsi="Times New Roman" w:cs="Times New Roman"/>
              <w:sz w:val="24"/>
              <w:szCs w:val="24"/>
            </w:rPr>
            <w:fldChar w:fldCharType="separate"/>
          </w:r>
          <w:hyperlink w:anchor="_Toc68160422" w:history="1">
            <w:r w:rsidR="00AA040F" w:rsidRPr="003C0589">
              <w:rPr>
                <w:rStyle w:val="Hyperlink"/>
                <w:rFonts w:ascii="Times New Roman" w:hAnsi="Times New Roman" w:cs="Times New Roman"/>
                <w:noProof/>
                <w:sz w:val="24"/>
                <w:szCs w:val="24"/>
              </w:rPr>
              <w:t>TASK ONE</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_Toc68160422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3</w:t>
            </w:r>
            <w:r w:rsidR="00AA040F" w:rsidRPr="003C0589">
              <w:rPr>
                <w:rFonts w:ascii="Times New Roman" w:hAnsi="Times New Roman" w:cs="Times New Roman"/>
                <w:noProof/>
                <w:webHidden/>
                <w:sz w:val="24"/>
                <w:szCs w:val="24"/>
              </w:rPr>
              <w:fldChar w:fldCharType="end"/>
            </w:r>
          </w:hyperlink>
        </w:p>
        <w:p w14:paraId="49DC6494"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3" w:history="1">
            <w:r w:rsidR="00AA040F" w:rsidRPr="003C0589">
              <w:rPr>
                <w:rStyle w:val="Hyperlink"/>
                <w:rFonts w:ascii="Times New Roman" w:hAnsi="Times New Roman" w:cs="Times New Roman"/>
                <w:noProof/>
                <w:sz w:val="24"/>
                <w:szCs w:val="24"/>
              </w:rPr>
              <w:t>Applying Psychological Perspectives in Health And Social Care</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_Toc68160423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3</w:t>
            </w:r>
            <w:r w:rsidR="00AA040F" w:rsidRPr="003C0589">
              <w:rPr>
                <w:rFonts w:ascii="Times New Roman" w:hAnsi="Times New Roman" w:cs="Times New Roman"/>
                <w:noProof/>
                <w:webHidden/>
                <w:sz w:val="24"/>
                <w:szCs w:val="24"/>
              </w:rPr>
              <w:fldChar w:fldCharType="end"/>
            </w:r>
          </w:hyperlink>
        </w:p>
        <w:p w14:paraId="270B4C2C"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4" w:history="1">
            <w:r w:rsidR="00AA040F" w:rsidRPr="003C0589">
              <w:rPr>
                <w:rStyle w:val="Hyperlink"/>
                <w:rFonts w:ascii="Times New Roman" w:hAnsi="Times New Roman" w:cs="Times New Roman"/>
                <w:noProof/>
                <w:sz w:val="24"/>
                <w:szCs w:val="24"/>
              </w:rPr>
              <w:t>Infancy Life Phase</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_Toc68160424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4</w:t>
            </w:r>
            <w:r w:rsidR="00AA040F" w:rsidRPr="003C0589">
              <w:rPr>
                <w:rFonts w:ascii="Times New Roman" w:hAnsi="Times New Roman" w:cs="Times New Roman"/>
                <w:noProof/>
                <w:webHidden/>
                <w:sz w:val="24"/>
                <w:szCs w:val="24"/>
              </w:rPr>
              <w:fldChar w:fldCharType="end"/>
            </w:r>
          </w:hyperlink>
        </w:p>
        <w:p w14:paraId="7775F59E"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5" w:history="1">
            <w:r w:rsidR="00AA040F" w:rsidRPr="003C0589">
              <w:rPr>
                <w:rStyle w:val="Hyperlink"/>
                <w:rFonts w:ascii="Times New Roman" w:hAnsi="Times New Roman" w:cs="Times New Roman"/>
                <w:noProof/>
                <w:sz w:val="24"/>
                <w:szCs w:val="24"/>
              </w:rPr>
              <w:t>Piaget’s Cognitive Developmental Theory</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_Toc68160425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6</w:t>
            </w:r>
            <w:r w:rsidR="00AA040F" w:rsidRPr="003C0589">
              <w:rPr>
                <w:rFonts w:ascii="Times New Roman" w:hAnsi="Times New Roman" w:cs="Times New Roman"/>
                <w:noProof/>
                <w:webHidden/>
                <w:sz w:val="24"/>
                <w:szCs w:val="24"/>
              </w:rPr>
              <w:fldChar w:fldCharType="end"/>
            </w:r>
          </w:hyperlink>
        </w:p>
        <w:p w14:paraId="035CB31A" w14:textId="77777777" w:rsidR="00AA040F" w:rsidRPr="003C0589" w:rsidRDefault="00716260" w:rsidP="0062518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160426" w:history="1">
            <w:r w:rsidR="00AA040F" w:rsidRPr="003C0589">
              <w:rPr>
                <w:rStyle w:val="Hyperlink"/>
                <w:rFonts w:ascii="Times New Roman" w:hAnsi="Times New Roman" w:cs="Times New Roman"/>
                <w:noProof/>
                <w:sz w:val="24"/>
                <w:szCs w:val="24"/>
              </w:rPr>
              <w:t>Sensorimotor stage.</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_Toc68160426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7</w:t>
            </w:r>
            <w:r w:rsidR="00AA040F" w:rsidRPr="003C0589">
              <w:rPr>
                <w:rFonts w:ascii="Times New Roman" w:hAnsi="Times New Roman" w:cs="Times New Roman"/>
                <w:noProof/>
                <w:webHidden/>
                <w:sz w:val="24"/>
                <w:szCs w:val="24"/>
              </w:rPr>
              <w:fldChar w:fldCharType="end"/>
            </w:r>
          </w:hyperlink>
        </w:p>
        <w:p w14:paraId="164F93EF"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7" w:history="1">
            <w:r w:rsidR="00AA040F" w:rsidRPr="003C0589">
              <w:rPr>
                <w:rStyle w:val="Hyperlink"/>
                <w:rFonts w:ascii="Times New Roman" w:hAnsi="Times New Roman" w:cs="Times New Roman"/>
                <w:noProof/>
                <w:sz w:val="24"/>
                <w:szCs w:val="24"/>
              </w:rPr>
              <w:t>Eric Erickson’s Psychosocial Theory</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_Toc68160427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8</w:t>
            </w:r>
            <w:r w:rsidR="00AA040F" w:rsidRPr="003C0589">
              <w:rPr>
                <w:rFonts w:ascii="Times New Roman" w:hAnsi="Times New Roman" w:cs="Times New Roman"/>
                <w:noProof/>
                <w:webHidden/>
                <w:sz w:val="24"/>
                <w:szCs w:val="24"/>
              </w:rPr>
              <w:fldChar w:fldCharType="end"/>
            </w:r>
          </w:hyperlink>
        </w:p>
        <w:p w14:paraId="05EB071A"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8" w:history="1">
            <w:r w:rsidR="00AA040F" w:rsidRPr="003C0589">
              <w:rPr>
                <w:rStyle w:val="Hyperlink"/>
                <w:rFonts w:ascii="Times New Roman" w:hAnsi="Times New Roman" w:cs="Times New Roman"/>
                <w:noProof/>
                <w:sz w:val="24"/>
                <w:szCs w:val="24"/>
              </w:rPr>
              <w:t>Human Cognition, Emotions, and Behaviour Patterns At Infancy</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_Toc68160428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9</w:t>
            </w:r>
            <w:r w:rsidR="00AA040F" w:rsidRPr="003C0589">
              <w:rPr>
                <w:rFonts w:ascii="Times New Roman" w:hAnsi="Times New Roman" w:cs="Times New Roman"/>
                <w:noProof/>
                <w:webHidden/>
                <w:sz w:val="24"/>
                <w:szCs w:val="24"/>
              </w:rPr>
              <w:fldChar w:fldCharType="end"/>
            </w:r>
          </w:hyperlink>
        </w:p>
        <w:p w14:paraId="247C2AAB"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29" w:history="1">
            <w:r w:rsidR="00AA040F" w:rsidRPr="003C0589">
              <w:rPr>
                <w:rStyle w:val="Hyperlink"/>
                <w:rFonts w:ascii="Times New Roman" w:hAnsi="Times New Roman" w:cs="Times New Roman"/>
                <w:noProof/>
                <w:sz w:val="24"/>
                <w:szCs w:val="24"/>
              </w:rPr>
              <w:t>Conclusion</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_Toc68160429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11</w:t>
            </w:r>
            <w:r w:rsidR="00AA040F" w:rsidRPr="003C0589">
              <w:rPr>
                <w:rFonts w:ascii="Times New Roman" w:hAnsi="Times New Roman" w:cs="Times New Roman"/>
                <w:noProof/>
                <w:webHidden/>
                <w:sz w:val="24"/>
                <w:szCs w:val="24"/>
              </w:rPr>
              <w:fldChar w:fldCharType="end"/>
            </w:r>
          </w:hyperlink>
        </w:p>
        <w:p w14:paraId="4A7D9AC4"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30" w:history="1">
            <w:r w:rsidR="00AA040F" w:rsidRPr="003C0589">
              <w:rPr>
                <w:rStyle w:val="Hyperlink"/>
                <w:rFonts w:ascii="Times New Roman" w:hAnsi="Times New Roman" w:cs="Times New Roman"/>
                <w:noProof/>
                <w:sz w:val="24"/>
                <w:szCs w:val="24"/>
              </w:rPr>
              <w:t>References</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_Toc68160430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12</w:t>
            </w:r>
            <w:r w:rsidR="00AA040F" w:rsidRPr="003C0589">
              <w:rPr>
                <w:rFonts w:ascii="Times New Roman" w:hAnsi="Times New Roman" w:cs="Times New Roman"/>
                <w:noProof/>
                <w:webHidden/>
                <w:sz w:val="24"/>
                <w:szCs w:val="24"/>
              </w:rPr>
              <w:fldChar w:fldCharType="end"/>
            </w:r>
          </w:hyperlink>
        </w:p>
        <w:p w14:paraId="4FA73754" w14:textId="77777777" w:rsidR="00AA040F" w:rsidRPr="003C0589" w:rsidRDefault="00716260" w:rsidP="0062518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68160431" w:history="1">
            <w:r w:rsidR="00AA040F" w:rsidRPr="003C0589">
              <w:rPr>
                <w:rStyle w:val="Hyperlink"/>
                <w:rFonts w:ascii="Times New Roman" w:hAnsi="Times New Roman" w:cs="Times New Roman"/>
                <w:noProof/>
                <w:sz w:val="24"/>
                <w:szCs w:val="24"/>
                <w:highlight w:val="yellow"/>
              </w:rPr>
              <w:t>Appendix</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_Toc68160431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14</w:t>
            </w:r>
            <w:r w:rsidR="00AA040F" w:rsidRPr="003C0589">
              <w:rPr>
                <w:rFonts w:ascii="Times New Roman" w:hAnsi="Times New Roman" w:cs="Times New Roman"/>
                <w:noProof/>
                <w:webHidden/>
                <w:sz w:val="24"/>
                <w:szCs w:val="24"/>
              </w:rPr>
              <w:fldChar w:fldCharType="end"/>
            </w:r>
          </w:hyperlink>
        </w:p>
        <w:p w14:paraId="5D028175" w14:textId="77777777" w:rsidR="00AA040F" w:rsidRPr="003C0589" w:rsidRDefault="00716260" w:rsidP="0062518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160432" w:history="1">
            <w:r w:rsidR="00AA040F" w:rsidRPr="003C0589">
              <w:rPr>
                <w:rStyle w:val="Hyperlink"/>
                <w:rFonts w:ascii="Times New Roman" w:hAnsi="Times New Roman" w:cs="Times New Roman"/>
                <w:noProof/>
                <w:sz w:val="24"/>
                <w:szCs w:val="24"/>
                <w:highlight w:val="yellow"/>
              </w:rPr>
              <w:t>Appendix A</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_Toc68160432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14</w:t>
            </w:r>
            <w:r w:rsidR="00AA040F" w:rsidRPr="003C0589">
              <w:rPr>
                <w:rFonts w:ascii="Times New Roman" w:hAnsi="Times New Roman" w:cs="Times New Roman"/>
                <w:noProof/>
                <w:webHidden/>
                <w:sz w:val="24"/>
                <w:szCs w:val="24"/>
              </w:rPr>
              <w:fldChar w:fldCharType="end"/>
            </w:r>
          </w:hyperlink>
        </w:p>
        <w:p w14:paraId="442D4D94" w14:textId="77777777" w:rsidR="00AA040F" w:rsidRPr="003C0589" w:rsidRDefault="00716260" w:rsidP="0062518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68160433" w:history="1">
            <w:r w:rsidR="00AA040F" w:rsidRPr="003C0589">
              <w:rPr>
                <w:rStyle w:val="Hyperlink"/>
                <w:rFonts w:ascii="Times New Roman" w:hAnsi="Times New Roman" w:cs="Times New Roman"/>
                <w:noProof/>
                <w:sz w:val="24"/>
                <w:szCs w:val="24"/>
                <w:highlight w:val="yellow"/>
              </w:rPr>
              <w:t>APPENDIX B</w:t>
            </w:r>
            <w:r w:rsidR="00AA040F" w:rsidRPr="003C0589">
              <w:rPr>
                <w:rFonts w:ascii="Times New Roman" w:hAnsi="Times New Roman" w:cs="Times New Roman"/>
                <w:noProof/>
                <w:webHidden/>
                <w:sz w:val="24"/>
                <w:szCs w:val="24"/>
              </w:rPr>
              <w:tab/>
            </w:r>
            <w:r w:rsidR="00AA040F" w:rsidRPr="003C0589">
              <w:rPr>
                <w:rFonts w:ascii="Times New Roman" w:hAnsi="Times New Roman" w:cs="Times New Roman"/>
                <w:noProof/>
                <w:webHidden/>
                <w:sz w:val="24"/>
                <w:szCs w:val="24"/>
              </w:rPr>
              <w:fldChar w:fldCharType="begin"/>
            </w:r>
            <w:r w:rsidR="00AA040F" w:rsidRPr="003C0589">
              <w:rPr>
                <w:rFonts w:ascii="Times New Roman" w:hAnsi="Times New Roman" w:cs="Times New Roman"/>
                <w:noProof/>
                <w:webHidden/>
                <w:sz w:val="24"/>
                <w:szCs w:val="24"/>
              </w:rPr>
              <w:instrText xml:space="preserve"> PAGEREF _Toc68160433 \h </w:instrText>
            </w:r>
            <w:r w:rsidR="00AA040F" w:rsidRPr="003C0589">
              <w:rPr>
                <w:rFonts w:ascii="Times New Roman" w:hAnsi="Times New Roman" w:cs="Times New Roman"/>
                <w:noProof/>
                <w:webHidden/>
                <w:sz w:val="24"/>
                <w:szCs w:val="24"/>
              </w:rPr>
            </w:r>
            <w:r w:rsidR="00AA040F" w:rsidRPr="003C0589">
              <w:rPr>
                <w:rFonts w:ascii="Times New Roman" w:hAnsi="Times New Roman" w:cs="Times New Roman"/>
                <w:noProof/>
                <w:webHidden/>
                <w:sz w:val="24"/>
                <w:szCs w:val="24"/>
              </w:rPr>
              <w:fldChar w:fldCharType="separate"/>
            </w:r>
            <w:r w:rsidR="00AA040F" w:rsidRPr="003C0589">
              <w:rPr>
                <w:rFonts w:ascii="Times New Roman" w:hAnsi="Times New Roman" w:cs="Times New Roman"/>
                <w:noProof/>
                <w:webHidden/>
                <w:sz w:val="24"/>
                <w:szCs w:val="24"/>
              </w:rPr>
              <w:t>15</w:t>
            </w:r>
            <w:r w:rsidR="00AA040F" w:rsidRPr="003C0589">
              <w:rPr>
                <w:rFonts w:ascii="Times New Roman" w:hAnsi="Times New Roman" w:cs="Times New Roman"/>
                <w:noProof/>
                <w:webHidden/>
                <w:sz w:val="24"/>
                <w:szCs w:val="24"/>
              </w:rPr>
              <w:fldChar w:fldCharType="end"/>
            </w:r>
          </w:hyperlink>
        </w:p>
        <w:p w14:paraId="68FF2006" w14:textId="77777777" w:rsidR="00B6013A" w:rsidRPr="003C0589" w:rsidRDefault="00B6013A" w:rsidP="00625187">
          <w:pPr>
            <w:spacing w:line="360" w:lineRule="auto"/>
            <w:jc w:val="both"/>
            <w:rPr>
              <w:rFonts w:ascii="Times New Roman" w:hAnsi="Times New Roman" w:cs="Times New Roman"/>
              <w:sz w:val="24"/>
              <w:szCs w:val="24"/>
            </w:rPr>
          </w:pPr>
          <w:r w:rsidRPr="003C0589">
            <w:rPr>
              <w:rFonts w:ascii="Times New Roman" w:hAnsi="Times New Roman" w:cs="Times New Roman"/>
              <w:b/>
              <w:bCs/>
              <w:noProof/>
              <w:sz w:val="24"/>
              <w:szCs w:val="24"/>
            </w:rPr>
            <w:fldChar w:fldCharType="end"/>
          </w:r>
        </w:p>
      </w:sdtContent>
    </w:sdt>
    <w:p w14:paraId="1E7C66B1" w14:textId="77777777" w:rsidR="00B6013A" w:rsidRDefault="00B6013A" w:rsidP="00625187">
      <w:pPr>
        <w:pStyle w:val="Heading2"/>
        <w:jc w:val="both"/>
      </w:pPr>
    </w:p>
    <w:p w14:paraId="257C45FB" w14:textId="77777777" w:rsidR="00B6013A" w:rsidRDefault="00B6013A" w:rsidP="00625187">
      <w:pPr>
        <w:jc w:val="both"/>
        <w:rPr>
          <w:rFonts w:ascii="Times New Roman" w:eastAsiaTheme="majorEastAsia" w:hAnsi="Times New Roman" w:cstheme="majorBidi"/>
          <w:sz w:val="24"/>
          <w:szCs w:val="26"/>
        </w:rPr>
      </w:pPr>
      <w:r>
        <w:br w:type="page"/>
      </w:r>
    </w:p>
    <w:p w14:paraId="2B957212" w14:textId="77777777" w:rsidR="00CF1875" w:rsidRDefault="00CF1875" w:rsidP="00625187">
      <w:pPr>
        <w:pStyle w:val="Heading2"/>
        <w:spacing w:line="480" w:lineRule="auto"/>
        <w:jc w:val="both"/>
      </w:pPr>
      <w:bookmarkStart w:id="1" w:name="_Toc68160422"/>
      <w:r>
        <w:lastRenderedPageBreak/>
        <w:t>TASK ONE</w:t>
      </w:r>
      <w:bookmarkEnd w:id="0"/>
      <w:bookmarkEnd w:id="1"/>
    </w:p>
    <w:p w14:paraId="1F45E5BF" w14:textId="493CEB39" w:rsidR="0030263D" w:rsidRPr="00B038FB" w:rsidRDefault="007E4594" w:rsidP="00625187">
      <w:pPr>
        <w:pStyle w:val="Heading1"/>
        <w:spacing w:line="480" w:lineRule="auto"/>
        <w:jc w:val="both"/>
      </w:pPr>
      <w:bookmarkStart w:id="2" w:name="_Toc68160423"/>
      <w:r w:rsidRPr="007E4594">
        <w:t xml:space="preserve">Applying Psychological </w:t>
      </w:r>
      <w:r w:rsidR="00B038FB">
        <w:t>Perspectives i</w:t>
      </w:r>
      <w:r w:rsidR="00B038FB" w:rsidRPr="007E4594">
        <w:t xml:space="preserve">n </w:t>
      </w:r>
      <w:r w:rsidRPr="007E4594">
        <w:t xml:space="preserve">Health </w:t>
      </w:r>
      <w:r w:rsidR="003C0589">
        <w:t>a</w:t>
      </w:r>
      <w:r w:rsidR="00B038FB" w:rsidRPr="007E4594">
        <w:t xml:space="preserve">nd </w:t>
      </w:r>
      <w:r w:rsidRPr="007E4594">
        <w:t>Social Care</w:t>
      </w:r>
      <w:bookmarkEnd w:id="2"/>
    </w:p>
    <w:p w14:paraId="578B959F" w14:textId="77777777" w:rsidR="00D17564" w:rsidRPr="00B6013A" w:rsidRDefault="00840D86"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In this paper, an overview of developmental psychology will be discussed. Looking at the definition, historical origin and what the discipline entails. Extensive discussion will be done on infancy as a development phase. The phase will be critically through the use of developmental theories. For the purpose of this paper the Piaget Cognitive developmental theory and Eric Erickson’s psychological theories will be used.</w:t>
      </w:r>
      <w:r w:rsidR="000E6C20" w:rsidRPr="00B6013A">
        <w:rPr>
          <w:rFonts w:ascii="Times New Roman" w:hAnsi="Times New Roman" w:cs="Times New Roman"/>
          <w:sz w:val="24"/>
          <w:szCs w:val="24"/>
        </w:rPr>
        <w:t xml:space="preserve"> Lastly the essay will discuss the human cognition, emotions and behavior patterns linked to the infancy.</w:t>
      </w:r>
    </w:p>
    <w:p w14:paraId="20F7C84F" w14:textId="77777777" w:rsidR="00E66B3E" w:rsidRPr="00B6013A" w:rsidRDefault="00804BB6"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Until after the industrial revolution developmental psychology did not exist as a discipline. It came about due to the need for knowledgeable and informed workforce and the </w:t>
      </w:r>
      <w:r w:rsidR="00B9503E" w:rsidRPr="00B6013A">
        <w:rPr>
          <w:rFonts w:ascii="Times New Roman" w:hAnsi="Times New Roman" w:cs="Times New Roman"/>
          <w:sz w:val="24"/>
          <w:szCs w:val="24"/>
        </w:rPr>
        <w:t>childhood</w:t>
      </w:r>
      <w:r w:rsidRPr="00B6013A">
        <w:rPr>
          <w:rFonts w:ascii="Times New Roman" w:hAnsi="Times New Roman" w:cs="Times New Roman"/>
          <w:sz w:val="24"/>
          <w:szCs w:val="24"/>
        </w:rPr>
        <w:t xml:space="preserve"> was recognized as definite phase in life. Originally, developmental </w:t>
      </w:r>
      <w:r w:rsidR="00B9503E" w:rsidRPr="00B6013A">
        <w:rPr>
          <w:rFonts w:ascii="Times New Roman" w:hAnsi="Times New Roman" w:cs="Times New Roman"/>
          <w:sz w:val="24"/>
          <w:szCs w:val="24"/>
        </w:rPr>
        <w:t>psychologists</w:t>
      </w:r>
      <w:r w:rsidRPr="00B6013A">
        <w:rPr>
          <w:rFonts w:ascii="Times New Roman" w:hAnsi="Times New Roman" w:cs="Times New Roman"/>
          <w:sz w:val="24"/>
          <w:szCs w:val="24"/>
        </w:rPr>
        <w:t xml:space="preserve"> focused on studying </w:t>
      </w:r>
      <w:r w:rsidR="00B9503E" w:rsidRPr="00B6013A">
        <w:rPr>
          <w:rFonts w:ascii="Times New Roman" w:hAnsi="Times New Roman" w:cs="Times New Roman"/>
          <w:sz w:val="24"/>
          <w:szCs w:val="24"/>
        </w:rPr>
        <w:t xml:space="preserve">infancy so as ensure effective learning. Charles Darwin is regarded the pioneer in the study of developmental psychology. He published a paper in 1887 that focused on ‘development of innate forms of communication’ which based on scientific observations on his son. The emergence of developmental psychology as a discipline is attributed to Wilhelm Preyer. In 1882 the </w:t>
      </w:r>
      <w:r w:rsidR="00E66B3E" w:rsidRPr="00B6013A">
        <w:rPr>
          <w:rFonts w:ascii="Times New Roman" w:hAnsi="Times New Roman" w:cs="Times New Roman"/>
          <w:sz w:val="24"/>
          <w:szCs w:val="24"/>
        </w:rPr>
        <w:t>German</w:t>
      </w:r>
      <w:r w:rsidR="00B9503E" w:rsidRPr="00B6013A">
        <w:rPr>
          <w:rFonts w:ascii="Times New Roman" w:hAnsi="Times New Roman" w:cs="Times New Roman"/>
          <w:sz w:val="24"/>
          <w:szCs w:val="24"/>
        </w:rPr>
        <w:t xml:space="preserve"> psychologist published his book </w:t>
      </w:r>
      <w:r w:rsidR="00B9503E" w:rsidRPr="00B6013A">
        <w:rPr>
          <w:rFonts w:ascii="Times New Roman" w:hAnsi="Times New Roman" w:cs="Times New Roman"/>
          <w:i/>
          <w:sz w:val="24"/>
          <w:szCs w:val="24"/>
        </w:rPr>
        <w:t xml:space="preserve">The Mind of the Child. </w:t>
      </w:r>
      <w:r w:rsidR="00B9503E" w:rsidRPr="00B6013A">
        <w:rPr>
          <w:rFonts w:ascii="Times New Roman" w:hAnsi="Times New Roman" w:cs="Times New Roman"/>
          <w:sz w:val="24"/>
          <w:szCs w:val="24"/>
        </w:rPr>
        <w:t xml:space="preserve">Research on developmental psychology is concentrated in North America and </w:t>
      </w:r>
      <w:r w:rsidR="00E66B3E" w:rsidRPr="00B6013A">
        <w:rPr>
          <w:rFonts w:ascii="Times New Roman" w:hAnsi="Times New Roman" w:cs="Times New Roman"/>
          <w:sz w:val="24"/>
          <w:szCs w:val="24"/>
        </w:rPr>
        <w:t>Europe with a few Japanese researchers.</w:t>
      </w:r>
    </w:p>
    <w:p w14:paraId="347F79C3" w14:textId="77777777" w:rsidR="00F27B29" w:rsidRDefault="00F322A9"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Developmental psychology is the scientific work that aims to understand growth, consistency and change in a lifespan. It explains the when and how the growth, change and development occur. Psychologists in this field work to explain how thinking, behaviors and feeling change throughout one’s life. Development is examined through three perspectives, cognitive development, physical development and social emotional development. </w:t>
      </w:r>
    </w:p>
    <w:p w14:paraId="5CCC467B" w14:textId="311731CD" w:rsidR="00D17564" w:rsidRPr="00B6013A" w:rsidRDefault="00F322A9"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lastRenderedPageBreak/>
        <w:t xml:space="preserve">Development psychology has three </w:t>
      </w:r>
      <w:r w:rsidR="004672B3" w:rsidRPr="00B6013A">
        <w:rPr>
          <w:rFonts w:ascii="Times New Roman" w:hAnsi="Times New Roman" w:cs="Times New Roman"/>
          <w:sz w:val="24"/>
          <w:szCs w:val="24"/>
        </w:rPr>
        <w:t>goals which are to explain, describe and development optimization. In describing development, psychologists focus on normative development and variations in development among individuals. This is to mean that although there is a development pattern, not two people are the same. The p</w:t>
      </w:r>
      <w:r w:rsidR="00804BB6" w:rsidRPr="00B6013A">
        <w:rPr>
          <w:rFonts w:ascii="Times New Roman" w:hAnsi="Times New Roman" w:cs="Times New Roman"/>
          <w:sz w:val="24"/>
          <w:szCs w:val="24"/>
        </w:rPr>
        <w:t>sychologists then try to explain the observed changes in comparison to the typical development and individual variations. Lastly, they must use the observations to come up with theories that are practical and applicable to people.</w:t>
      </w:r>
      <w:r w:rsidR="00E00A1B" w:rsidRPr="00B6013A">
        <w:rPr>
          <w:rFonts w:ascii="Times New Roman" w:hAnsi="Times New Roman" w:cs="Times New Roman"/>
          <w:sz w:val="24"/>
          <w:szCs w:val="24"/>
        </w:rPr>
        <w:t xml:space="preserve"> In the developmental psychology </w:t>
      </w:r>
      <w:r w:rsidR="00397A56" w:rsidRPr="00B6013A">
        <w:rPr>
          <w:rFonts w:ascii="Times New Roman" w:hAnsi="Times New Roman" w:cs="Times New Roman"/>
          <w:sz w:val="24"/>
          <w:szCs w:val="24"/>
        </w:rPr>
        <w:t>field,</w:t>
      </w:r>
      <w:r w:rsidR="00E00A1B" w:rsidRPr="00B6013A">
        <w:rPr>
          <w:rFonts w:ascii="Times New Roman" w:hAnsi="Times New Roman" w:cs="Times New Roman"/>
          <w:sz w:val="24"/>
          <w:szCs w:val="24"/>
        </w:rPr>
        <w:t xml:space="preserve"> there are three major questions/debates. These are nature vs. nurture, continuity vs. discontinuity and stability vs.</w:t>
      </w:r>
      <w:r w:rsidR="00D17564" w:rsidRPr="00B6013A">
        <w:rPr>
          <w:rFonts w:ascii="Times New Roman" w:hAnsi="Times New Roman" w:cs="Times New Roman"/>
          <w:sz w:val="24"/>
          <w:szCs w:val="24"/>
        </w:rPr>
        <w:t xml:space="preserve"> change. </w:t>
      </w:r>
    </w:p>
    <w:p w14:paraId="23B8B6F9" w14:textId="2B996A9F" w:rsidR="00CF1875" w:rsidRPr="00B6013A" w:rsidRDefault="00D17564"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Continuity vs. discontinuity discusses whether development is continuous or </w:t>
      </w:r>
      <w:r w:rsidR="00397A56" w:rsidRPr="00B6013A">
        <w:rPr>
          <w:rFonts w:ascii="Times New Roman" w:hAnsi="Times New Roman" w:cs="Times New Roman"/>
          <w:sz w:val="24"/>
          <w:szCs w:val="24"/>
        </w:rPr>
        <w:t>discontinuous. that</w:t>
      </w:r>
      <w:r w:rsidRPr="00B6013A">
        <w:rPr>
          <w:rFonts w:ascii="Times New Roman" w:hAnsi="Times New Roman" w:cs="Times New Roman"/>
          <w:sz w:val="24"/>
          <w:szCs w:val="24"/>
        </w:rPr>
        <w:t xml:space="preserve"> is are changes in development gradual or abrupt. Continuous development can be quantified and quantitative while discontinuous is qualitative. In stability vs. </w:t>
      </w:r>
      <w:r w:rsidR="00840D86" w:rsidRPr="00B6013A">
        <w:rPr>
          <w:rFonts w:ascii="Times New Roman" w:hAnsi="Times New Roman" w:cs="Times New Roman"/>
          <w:sz w:val="24"/>
          <w:szCs w:val="24"/>
        </w:rPr>
        <w:t>change, psychologists for stability argue that traits present in infancy are lifelong while those for change argue that the traits are influenced as one interacts with other people.</w:t>
      </w:r>
    </w:p>
    <w:p w14:paraId="00504394" w14:textId="60DF9075" w:rsidR="00D90074" w:rsidRPr="00B6013A" w:rsidRDefault="0004018C" w:rsidP="00625187">
      <w:pPr>
        <w:pStyle w:val="Heading1"/>
        <w:spacing w:line="480" w:lineRule="auto"/>
        <w:jc w:val="both"/>
        <w:rPr>
          <w:rFonts w:cs="Times New Roman"/>
          <w:szCs w:val="24"/>
        </w:rPr>
      </w:pPr>
      <w:bookmarkStart w:id="3" w:name="_Toc67757788"/>
      <w:bookmarkStart w:id="4" w:name="_Toc68160424"/>
      <w:r>
        <w:rPr>
          <w:rFonts w:cs="Times New Roman"/>
          <w:szCs w:val="24"/>
        </w:rPr>
        <w:t>Infancy</w:t>
      </w:r>
      <w:r w:rsidR="00B038FB">
        <w:rPr>
          <w:rFonts w:cs="Times New Roman"/>
          <w:szCs w:val="24"/>
        </w:rPr>
        <w:t xml:space="preserve"> Life </w:t>
      </w:r>
      <w:r w:rsidR="0030263D" w:rsidRPr="00B6013A">
        <w:rPr>
          <w:rFonts w:cs="Times New Roman"/>
          <w:szCs w:val="24"/>
        </w:rPr>
        <w:t>Phase</w:t>
      </w:r>
      <w:bookmarkEnd w:id="3"/>
      <w:bookmarkEnd w:id="4"/>
    </w:p>
    <w:p w14:paraId="223D456E" w14:textId="75858977" w:rsidR="00335F3C" w:rsidRPr="00B6013A" w:rsidRDefault="00D90074"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Infancy is referred to as the first one year after birth. Within the first month of birth, an infant is referred to as </w:t>
      </w:r>
      <w:r w:rsidR="00397A56" w:rsidRPr="00B6013A">
        <w:rPr>
          <w:rFonts w:ascii="Times New Roman" w:hAnsi="Times New Roman" w:cs="Times New Roman"/>
          <w:sz w:val="24"/>
          <w:szCs w:val="24"/>
        </w:rPr>
        <w:t>newborn.</w:t>
      </w:r>
      <w:r w:rsidR="00335F3C" w:rsidRPr="00B6013A">
        <w:rPr>
          <w:rFonts w:ascii="Times New Roman" w:hAnsi="Times New Roman" w:cs="Times New Roman"/>
          <w:sz w:val="24"/>
          <w:szCs w:val="24"/>
        </w:rPr>
        <w:t xml:space="preserve"> </w:t>
      </w:r>
      <w:r w:rsidRPr="00B6013A">
        <w:rPr>
          <w:rFonts w:ascii="Times New Roman" w:hAnsi="Times New Roman" w:cs="Times New Roman"/>
          <w:sz w:val="24"/>
          <w:szCs w:val="24"/>
        </w:rPr>
        <w:t xml:space="preserve">Newborn babies have very definite </w:t>
      </w:r>
      <w:r w:rsidR="007A10C9" w:rsidRPr="00B6013A">
        <w:rPr>
          <w:rFonts w:ascii="Times New Roman" w:hAnsi="Times New Roman" w:cs="Times New Roman"/>
          <w:sz w:val="24"/>
          <w:szCs w:val="24"/>
        </w:rPr>
        <w:t>features.</w:t>
      </w:r>
      <w:r w:rsidR="00335F3C" w:rsidRPr="00B6013A">
        <w:rPr>
          <w:rFonts w:ascii="Times New Roman" w:hAnsi="Times New Roman" w:cs="Times New Roman"/>
          <w:sz w:val="24"/>
          <w:szCs w:val="24"/>
        </w:rPr>
        <w:t xml:space="preserve"> </w:t>
      </w:r>
      <w:r w:rsidRPr="00B6013A">
        <w:rPr>
          <w:rFonts w:ascii="Times New Roman" w:hAnsi="Times New Roman" w:cs="Times New Roman"/>
          <w:sz w:val="24"/>
          <w:szCs w:val="24"/>
        </w:rPr>
        <w:t>They have a considerably large head, short arms and legs, narrow shoulders and hips and a slightly protruding abdomen. Most newborn</w:t>
      </w:r>
      <w:r w:rsidR="007A10C9" w:rsidRPr="00B6013A">
        <w:rPr>
          <w:rFonts w:ascii="Times New Roman" w:hAnsi="Times New Roman" w:cs="Times New Roman"/>
          <w:sz w:val="24"/>
          <w:szCs w:val="24"/>
        </w:rPr>
        <w:t>s are also covered in lanugo in parts of their body but disappears within a few weeks after birth. Some newborns have no head hair while others have a full head of hair. The umbilical cord stub falls of after a weeks after it dries. The navel is then formed.</w:t>
      </w:r>
      <w:r w:rsidR="00335F3C" w:rsidRPr="00B6013A">
        <w:rPr>
          <w:rFonts w:ascii="Times New Roman" w:hAnsi="Times New Roman" w:cs="Times New Roman"/>
          <w:sz w:val="24"/>
          <w:szCs w:val="24"/>
        </w:rPr>
        <w:t xml:space="preserve"> </w:t>
      </w:r>
    </w:p>
    <w:p w14:paraId="239D5D70" w14:textId="09C50816" w:rsidR="00335F3C" w:rsidRPr="00B6013A" w:rsidRDefault="00335F3C"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Newborns weigh averagely 7.5 pounds and most weigh between 6 to 9 pounds. Within the first 4-5 days after birth, the infant loss approximately</w:t>
      </w:r>
      <w:r w:rsidR="002D41F6" w:rsidRPr="00B6013A">
        <w:rPr>
          <w:rFonts w:ascii="Times New Roman" w:hAnsi="Times New Roman" w:cs="Times New Roman"/>
          <w:sz w:val="24"/>
          <w:szCs w:val="24"/>
        </w:rPr>
        <w:t xml:space="preserve"> 8 ounces (226.8 g) due</w:t>
      </w:r>
      <w:r w:rsidRPr="00B6013A">
        <w:rPr>
          <w:rFonts w:ascii="Times New Roman" w:hAnsi="Times New Roman" w:cs="Times New Roman"/>
          <w:sz w:val="24"/>
          <w:szCs w:val="24"/>
        </w:rPr>
        <w:t xml:space="preserve"> to waste excretion </w:t>
      </w:r>
      <w:r w:rsidRPr="00B6013A">
        <w:rPr>
          <w:rFonts w:ascii="Times New Roman" w:hAnsi="Times New Roman" w:cs="Times New Roman"/>
          <w:sz w:val="24"/>
          <w:szCs w:val="24"/>
        </w:rPr>
        <w:lastRenderedPageBreak/>
        <w:t xml:space="preserve">and adaptation to </w:t>
      </w:r>
      <w:r w:rsidR="002D41F6" w:rsidRPr="00B6013A">
        <w:rPr>
          <w:rFonts w:ascii="Times New Roman" w:hAnsi="Times New Roman" w:cs="Times New Roman"/>
          <w:sz w:val="24"/>
          <w:szCs w:val="24"/>
        </w:rPr>
        <w:t>feeding. They regain it within 10- 12 days. Typically, within the first one month after birth, infants gain 0.7 (20g) ounces per day, 4Oz (110g) to 8 ounces in a week.</w:t>
      </w:r>
      <w:r w:rsidRPr="00B6013A">
        <w:rPr>
          <w:rFonts w:ascii="Times New Roman" w:hAnsi="Times New Roman" w:cs="Times New Roman"/>
          <w:sz w:val="24"/>
          <w:szCs w:val="24"/>
        </w:rPr>
        <w:t xml:space="preserve"> By the fourth month, the weight doubles and by 12 months the weight triples. The average height for full-term newborns is 18 inche</w:t>
      </w:r>
      <w:r w:rsidR="008A5D38">
        <w:rPr>
          <w:rFonts w:ascii="Times New Roman" w:hAnsi="Times New Roman" w:cs="Times New Roman"/>
          <w:sz w:val="24"/>
          <w:szCs w:val="24"/>
        </w:rPr>
        <w:t>s (45.7 cm) to 22 inches (Metin, 2020).</w:t>
      </w:r>
    </w:p>
    <w:p w14:paraId="671656B2" w14:textId="4199D3D7" w:rsidR="00477CB4" w:rsidRPr="00B6013A" w:rsidRDefault="00477CB4"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An infant’s head </w:t>
      </w:r>
      <w:r w:rsidR="00F47983" w:rsidRPr="00B6013A">
        <w:rPr>
          <w:rFonts w:ascii="Times New Roman" w:hAnsi="Times New Roman" w:cs="Times New Roman"/>
          <w:sz w:val="24"/>
          <w:szCs w:val="24"/>
        </w:rPr>
        <w:t xml:space="preserve">grows at the fastest rate within the first four months than any other time. The growth is attributed to rapid brain growth. At birth, the average head circumference </w:t>
      </w:r>
      <w:r w:rsidR="007F4EC7" w:rsidRPr="00B6013A">
        <w:rPr>
          <w:rFonts w:ascii="Times New Roman" w:hAnsi="Times New Roman" w:cs="Times New Roman"/>
          <w:sz w:val="24"/>
          <w:szCs w:val="24"/>
        </w:rPr>
        <w:t>is 13.5 inches (34.5 cm) and increases to 15 inches (37.6 cm) by the end of the first month. The brain is usually at 25</w:t>
      </w:r>
      <w:r w:rsidR="00A97120" w:rsidRPr="00B6013A">
        <w:rPr>
          <w:rFonts w:ascii="Times New Roman" w:hAnsi="Times New Roman" w:cs="Times New Roman"/>
          <w:sz w:val="24"/>
          <w:szCs w:val="24"/>
        </w:rPr>
        <w:t>% its</w:t>
      </w:r>
      <w:r w:rsidR="007F4EC7" w:rsidRPr="00B6013A">
        <w:rPr>
          <w:rFonts w:ascii="Times New Roman" w:hAnsi="Times New Roman" w:cs="Times New Roman"/>
          <w:sz w:val="24"/>
          <w:szCs w:val="24"/>
        </w:rPr>
        <w:t xml:space="preserve"> adult weight at birth and</w:t>
      </w:r>
      <w:r w:rsidR="005017F1">
        <w:rPr>
          <w:rFonts w:ascii="Times New Roman" w:hAnsi="Times New Roman" w:cs="Times New Roman"/>
          <w:sz w:val="24"/>
          <w:szCs w:val="24"/>
        </w:rPr>
        <w:t xml:space="preserve"> grows to 75% by the age of two (Cao, 2017).</w:t>
      </w:r>
    </w:p>
    <w:p w14:paraId="5F08CFAA" w14:textId="77777777" w:rsidR="00A97120" w:rsidRPr="00B6013A" w:rsidRDefault="002D41F6"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It is </w:t>
      </w:r>
      <w:r w:rsidR="009B0D56" w:rsidRPr="00B6013A">
        <w:rPr>
          <w:rFonts w:ascii="Times New Roman" w:hAnsi="Times New Roman" w:cs="Times New Roman"/>
          <w:sz w:val="24"/>
          <w:szCs w:val="24"/>
        </w:rPr>
        <w:t xml:space="preserve">worth noting that baby boys are by small-scale heavier than girls, firstborns are lighter than their siblings and large parents tend to have larger babies while small parents have small babies. Their appearance is also usually less than perfect in the first days and </w:t>
      </w:r>
      <w:r w:rsidR="00A97120" w:rsidRPr="00B6013A">
        <w:rPr>
          <w:rFonts w:ascii="Times New Roman" w:hAnsi="Times New Roman" w:cs="Times New Roman"/>
          <w:sz w:val="24"/>
          <w:szCs w:val="24"/>
        </w:rPr>
        <w:t>weeks.</w:t>
      </w:r>
    </w:p>
    <w:p w14:paraId="7013A743" w14:textId="14E2A1EC" w:rsidR="00B652D5" w:rsidRPr="00B6013A" w:rsidRDefault="00477CB4"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Infants</w:t>
      </w:r>
      <w:r w:rsidR="007A10C9" w:rsidRPr="00B6013A">
        <w:rPr>
          <w:rFonts w:ascii="Times New Roman" w:hAnsi="Times New Roman" w:cs="Times New Roman"/>
          <w:sz w:val="24"/>
          <w:szCs w:val="24"/>
        </w:rPr>
        <w:t xml:space="preserve"> are born with certain abilities. Meaning that they are innate and already developed at birth. Their olfactory </w:t>
      </w:r>
      <w:r w:rsidR="004963E7" w:rsidRPr="00B6013A">
        <w:rPr>
          <w:rFonts w:ascii="Times New Roman" w:hAnsi="Times New Roman" w:cs="Times New Roman"/>
          <w:sz w:val="24"/>
          <w:szCs w:val="24"/>
        </w:rPr>
        <w:t xml:space="preserve">and hearing </w:t>
      </w:r>
      <w:r w:rsidR="007A10C9" w:rsidRPr="00B6013A">
        <w:rPr>
          <w:rFonts w:ascii="Times New Roman" w:hAnsi="Times New Roman" w:cs="Times New Roman"/>
          <w:sz w:val="24"/>
          <w:szCs w:val="24"/>
        </w:rPr>
        <w:t>senses are well developed and are Able to communicate their needs such hunger, loneness, boredom and u</w:t>
      </w:r>
      <w:r w:rsidR="00A97120" w:rsidRPr="00B6013A">
        <w:rPr>
          <w:rFonts w:ascii="Times New Roman" w:hAnsi="Times New Roman" w:cs="Times New Roman"/>
          <w:sz w:val="24"/>
          <w:szCs w:val="24"/>
        </w:rPr>
        <w:t>ncomfortableness through crying. At birth, a newborn’s vision is the least developed. The</w:t>
      </w:r>
      <w:r w:rsidR="00B652D5" w:rsidRPr="00B6013A">
        <w:rPr>
          <w:rFonts w:ascii="Times New Roman" w:hAnsi="Times New Roman" w:cs="Times New Roman"/>
          <w:sz w:val="24"/>
          <w:szCs w:val="24"/>
        </w:rPr>
        <w:t xml:space="preserve">ir focus extends to 8 to 16 inches far, cannot scan or track moving objects with their eyes. Their ability to focus with both eyes begins at 14 weeks. </w:t>
      </w:r>
    </w:p>
    <w:p w14:paraId="3D04B4DE" w14:textId="6398DF1C" w:rsidR="007A10C9" w:rsidRPr="00B6013A" w:rsidRDefault="00B652D5"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Newborns require over 18 hours of sleep every day and take long naps both day and night. As they grow older, they require less hours of sleep, manage to sleep through the night and have shorter naps in the day. If newborns are not </w:t>
      </w:r>
      <w:r w:rsidR="00397A56" w:rsidRPr="00B6013A">
        <w:rPr>
          <w:rFonts w:ascii="Times New Roman" w:hAnsi="Times New Roman" w:cs="Times New Roman"/>
          <w:sz w:val="24"/>
          <w:szCs w:val="24"/>
        </w:rPr>
        <w:t>sleeping,</w:t>
      </w:r>
      <w:r w:rsidRPr="00B6013A">
        <w:rPr>
          <w:rFonts w:ascii="Times New Roman" w:hAnsi="Times New Roman" w:cs="Times New Roman"/>
          <w:sz w:val="24"/>
          <w:szCs w:val="24"/>
        </w:rPr>
        <w:t xml:space="preserve"> they are feeding. By the sixth week, infants begin to smile and are able to make voiced sounds. In the sixth month they make babbling sounds, can sit and crawling </w:t>
      </w:r>
      <w:r w:rsidR="004963E7" w:rsidRPr="00B6013A">
        <w:rPr>
          <w:rFonts w:ascii="Times New Roman" w:hAnsi="Times New Roman" w:cs="Times New Roman"/>
          <w:sz w:val="24"/>
          <w:szCs w:val="24"/>
        </w:rPr>
        <w:t>and by one year of age have said their first words, stand with assistanc</w:t>
      </w:r>
      <w:r w:rsidR="005017F1">
        <w:rPr>
          <w:rFonts w:ascii="Times New Roman" w:hAnsi="Times New Roman" w:cs="Times New Roman"/>
          <w:sz w:val="24"/>
          <w:szCs w:val="24"/>
        </w:rPr>
        <w:t>e and some have started walking (Keller, 2018).</w:t>
      </w:r>
    </w:p>
    <w:p w14:paraId="789B887B" w14:textId="66D3D99B" w:rsidR="0019548F" w:rsidRPr="00B6013A" w:rsidRDefault="004963E7"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lastRenderedPageBreak/>
        <w:t>It is during infancy that most baby teeth grow. The front teeth start growing first usually at six months. The 20 deciduous teeth continue erupting until they are three years old.</w:t>
      </w:r>
      <w:r w:rsidR="00233D1B" w:rsidRPr="00B6013A">
        <w:rPr>
          <w:rFonts w:ascii="Times New Roman" w:hAnsi="Times New Roman" w:cs="Times New Roman"/>
          <w:sz w:val="24"/>
          <w:szCs w:val="24"/>
        </w:rPr>
        <w:t xml:space="preserve"> Breastfeeding is the recommended feeding for infants. Breast milk has nutritional benefits to infants. It boosts immunity and the risk of infection is greatly reduced in infants. However, breastfeeding should be avoided in mothers living with HIV/AIDS or untreated TB,</w:t>
      </w:r>
      <w:r w:rsidR="00164CD5" w:rsidRPr="00B6013A">
        <w:rPr>
          <w:rFonts w:ascii="Times New Roman" w:hAnsi="Times New Roman" w:cs="Times New Roman"/>
          <w:sz w:val="24"/>
          <w:szCs w:val="24"/>
        </w:rPr>
        <w:t xml:space="preserve"> </w:t>
      </w:r>
      <w:r w:rsidR="00233D1B" w:rsidRPr="00B6013A">
        <w:rPr>
          <w:rFonts w:ascii="Times New Roman" w:hAnsi="Times New Roman" w:cs="Times New Roman"/>
          <w:sz w:val="24"/>
          <w:szCs w:val="24"/>
        </w:rPr>
        <w:t xml:space="preserve">have drugs in their system or are undergoing chemotherapy and </w:t>
      </w:r>
      <w:r w:rsidR="0019548F" w:rsidRPr="00B6013A">
        <w:rPr>
          <w:rFonts w:ascii="Times New Roman" w:hAnsi="Times New Roman" w:cs="Times New Roman"/>
          <w:sz w:val="24"/>
          <w:szCs w:val="24"/>
        </w:rPr>
        <w:t>radiation</w:t>
      </w:r>
      <w:r w:rsidR="008A5D38">
        <w:rPr>
          <w:rFonts w:ascii="Times New Roman" w:hAnsi="Times New Roman" w:cs="Times New Roman"/>
          <w:sz w:val="24"/>
          <w:szCs w:val="24"/>
        </w:rPr>
        <w:t xml:space="preserve"> (Metin, 2020).</w:t>
      </w:r>
    </w:p>
    <w:p w14:paraId="127FAEBE" w14:textId="0ECBE188" w:rsidR="003C3AF4" w:rsidRPr="003C3AF4" w:rsidRDefault="00164CD5" w:rsidP="00625187">
      <w:pPr>
        <w:pStyle w:val="Heading1"/>
        <w:spacing w:line="480" w:lineRule="auto"/>
        <w:jc w:val="both"/>
      </w:pPr>
      <w:bookmarkStart w:id="5" w:name="_Toc67757790"/>
      <w:bookmarkStart w:id="6" w:name="_Toc68160425"/>
      <w:r w:rsidRPr="00B6013A">
        <w:t>Piaget’s Cognitive Developmental Theory</w:t>
      </w:r>
      <w:bookmarkEnd w:id="5"/>
      <w:bookmarkEnd w:id="6"/>
    </w:p>
    <w:p w14:paraId="4DD62902" w14:textId="552B1270" w:rsidR="00F27B29" w:rsidRDefault="00164CD5"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The Jean Piaget Cognitive Development Theory argues that as children grow, their intelligence chances. Cognitive development does not only relate to acquisition of knowledge but also a construction and development of a world mental model. Cognitive development is achieved through both innate abilities and capacities and </w:t>
      </w:r>
      <w:r w:rsidR="000941F9" w:rsidRPr="00B6013A">
        <w:rPr>
          <w:rFonts w:ascii="Times New Roman" w:hAnsi="Times New Roman" w:cs="Times New Roman"/>
          <w:sz w:val="24"/>
          <w:szCs w:val="24"/>
        </w:rPr>
        <w:t>interaction with environmental activities and events. The developm</w:t>
      </w:r>
      <w:r w:rsidR="005711E9">
        <w:rPr>
          <w:rFonts w:ascii="Times New Roman" w:hAnsi="Times New Roman" w:cs="Times New Roman"/>
          <w:sz w:val="24"/>
          <w:szCs w:val="24"/>
        </w:rPr>
        <w:t xml:space="preserve">ent is through a series </w:t>
      </w:r>
      <w:r w:rsidR="008C121F">
        <w:rPr>
          <w:rFonts w:ascii="Times New Roman" w:hAnsi="Times New Roman" w:cs="Times New Roman"/>
          <w:sz w:val="24"/>
          <w:szCs w:val="24"/>
        </w:rPr>
        <w:t>stages (</w:t>
      </w:r>
      <w:hyperlink w:anchor="_Appendix_A" w:history="1">
        <w:r w:rsidR="008A5D38" w:rsidRPr="008A5D38">
          <w:rPr>
            <w:rStyle w:val="Hyperlink"/>
            <w:rFonts w:ascii="Times New Roman" w:hAnsi="Times New Roman" w:cs="Times New Roman"/>
            <w:sz w:val="24"/>
            <w:szCs w:val="24"/>
          </w:rPr>
          <w:t>Appendix A</w:t>
        </w:r>
      </w:hyperlink>
      <w:r w:rsidR="008A5D38">
        <w:rPr>
          <w:rFonts w:ascii="Times New Roman" w:hAnsi="Times New Roman" w:cs="Times New Roman"/>
          <w:sz w:val="24"/>
          <w:szCs w:val="24"/>
        </w:rPr>
        <w:t>).</w:t>
      </w:r>
    </w:p>
    <w:p w14:paraId="5DBA5A0D" w14:textId="3709D9FB" w:rsidR="001313E8" w:rsidRPr="00B6013A" w:rsidRDefault="001313E8"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Piaget made the following three assumptions on children intelligence; first he suggested children’s intelligence is different from an </w:t>
      </w:r>
      <w:r w:rsidR="00397A56" w:rsidRPr="00B6013A">
        <w:rPr>
          <w:rFonts w:ascii="Times New Roman" w:hAnsi="Times New Roman" w:cs="Times New Roman"/>
          <w:sz w:val="24"/>
          <w:szCs w:val="24"/>
        </w:rPr>
        <w:t>adult</w:t>
      </w:r>
      <w:r w:rsidRPr="00B6013A">
        <w:rPr>
          <w:rFonts w:ascii="Times New Roman" w:hAnsi="Times New Roman" w:cs="Times New Roman"/>
          <w:sz w:val="24"/>
          <w:szCs w:val="24"/>
        </w:rPr>
        <w:t xml:space="preserve"> in quality and quality. Children have a different reasoning from adults and have different view of the world. Second, children build up their knowledge of the world actively, they are not passive and waiting to be filled with knowledge by another person. Lastly, argued that to understand children best and their reasoning, you should view </w:t>
      </w:r>
      <w:r w:rsidR="005017F1">
        <w:rPr>
          <w:rFonts w:ascii="Times New Roman" w:hAnsi="Times New Roman" w:cs="Times New Roman"/>
          <w:sz w:val="24"/>
          <w:szCs w:val="24"/>
        </w:rPr>
        <w:t>things from th</w:t>
      </w:r>
      <w:r w:rsidR="00B74361">
        <w:rPr>
          <w:rFonts w:ascii="Times New Roman" w:hAnsi="Times New Roman" w:cs="Times New Roman"/>
          <w:sz w:val="24"/>
          <w:szCs w:val="24"/>
        </w:rPr>
        <w:t xml:space="preserve">eir point of view (Kazi &amp; Galanaski, </w:t>
      </w:r>
      <w:r w:rsidR="005017F1">
        <w:rPr>
          <w:rFonts w:ascii="Times New Roman" w:hAnsi="Times New Roman" w:cs="Times New Roman"/>
          <w:sz w:val="24"/>
          <w:szCs w:val="24"/>
        </w:rPr>
        <w:t>2019).</w:t>
      </w:r>
    </w:p>
    <w:p w14:paraId="511D8FF2" w14:textId="77777777" w:rsidR="001313E8" w:rsidRPr="00B6013A" w:rsidRDefault="001313E8"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Piaget conducted the study using his three children and controlled observations. He also conducted clinical interviews for older children. He was interested in understanding how various essential concepts emerged in </w:t>
      </w:r>
      <w:r w:rsidR="001778ED" w:rsidRPr="00B6013A">
        <w:rPr>
          <w:rFonts w:ascii="Times New Roman" w:hAnsi="Times New Roman" w:cs="Times New Roman"/>
          <w:sz w:val="24"/>
          <w:szCs w:val="24"/>
        </w:rPr>
        <w:t>children. According</w:t>
      </w:r>
      <w:r w:rsidR="000941F9" w:rsidRPr="00B6013A">
        <w:rPr>
          <w:rFonts w:ascii="Times New Roman" w:hAnsi="Times New Roman" w:cs="Times New Roman"/>
          <w:sz w:val="24"/>
          <w:szCs w:val="24"/>
        </w:rPr>
        <w:t xml:space="preserve"> to Piaget, there are four stages of cognitive development. These are sensorimotor stage that is from birth to 8-24 months, preoperational stage </w:t>
      </w:r>
      <w:r w:rsidR="000941F9" w:rsidRPr="00B6013A">
        <w:rPr>
          <w:rFonts w:ascii="Times New Roman" w:hAnsi="Times New Roman" w:cs="Times New Roman"/>
          <w:sz w:val="24"/>
          <w:szCs w:val="24"/>
        </w:rPr>
        <w:lastRenderedPageBreak/>
        <w:t>from 2-7 years, concrete operational stage from 7 to 11 years and formational stage from 12 years and above.</w:t>
      </w:r>
      <w:r w:rsidRPr="00B6013A">
        <w:rPr>
          <w:rFonts w:ascii="Times New Roman" w:hAnsi="Times New Roman" w:cs="Times New Roman"/>
          <w:sz w:val="24"/>
          <w:szCs w:val="24"/>
        </w:rPr>
        <w:t xml:space="preserve"> </w:t>
      </w:r>
    </w:p>
    <w:p w14:paraId="76280DFA" w14:textId="77777777" w:rsidR="001313E8" w:rsidRPr="00B6013A" w:rsidRDefault="001313E8" w:rsidP="00625187">
      <w:pPr>
        <w:pStyle w:val="Heading2"/>
        <w:spacing w:line="480" w:lineRule="auto"/>
        <w:jc w:val="both"/>
        <w:rPr>
          <w:rFonts w:cs="Times New Roman"/>
          <w:szCs w:val="24"/>
        </w:rPr>
      </w:pPr>
      <w:bookmarkStart w:id="7" w:name="_Toc67757791"/>
      <w:bookmarkStart w:id="8" w:name="_Toc68160426"/>
      <w:r w:rsidRPr="00B6013A">
        <w:rPr>
          <w:rFonts w:cs="Times New Roman"/>
          <w:szCs w:val="24"/>
        </w:rPr>
        <w:t>Sensorimotor stage.</w:t>
      </w:r>
      <w:bookmarkEnd w:id="7"/>
      <w:bookmarkEnd w:id="8"/>
    </w:p>
    <w:p w14:paraId="79AD3291" w14:textId="1CD81FAE" w:rsidR="001778ED" w:rsidRPr="00B6013A" w:rsidRDefault="001313E8" w:rsidP="00625187">
      <w:pPr>
        <w:spacing w:line="480" w:lineRule="auto"/>
        <w:jc w:val="both"/>
        <w:rPr>
          <w:rFonts w:ascii="Times New Roman" w:hAnsi="Times New Roman" w:cs="Times New Roman"/>
          <w:sz w:val="24"/>
          <w:szCs w:val="24"/>
        </w:rPr>
      </w:pPr>
      <w:r w:rsidRPr="00B6013A">
        <w:rPr>
          <w:rFonts w:ascii="Times New Roman" w:hAnsi="Times New Roman" w:cs="Times New Roman"/>
          <w:sz w:val="24"/>
          <w:szCs w:val="24"/>
        </w:rPr>
        <w:t xml:space="preserve">According to Piaget, this the phase with rapid growth and change. In this period children rely on their innate capabilities such as grasping, sucking, looking and listening to acquire knowledge about the </w:t>
      </w:r>
      <w:r w:rsidR="008F1FEA" w:rsidRPr="00B6013A">
        <w:rPr>
          <w:rFonts w:ascii="Times New Roman" w:hAnsi="Times New Roman" w:cs="Times New Roman"/>
          <w:sz w:val="24"/>
          <w:szCs w:val="24"/>
        </w:rPr>
        <w:t>environment. That</w:t>
      </w:r>
      <w:r w:rsidRPr="00B6013A">
        <w:rPr>
          <w:rFonts w:ascii="Times New Roman" w:hAnsi="Times New Roman" w:cs="Times New Roman"/>
          <w:sz w:val="24"/>
          <w:szCs w:val="24"/>
        </w:rPr>
        <w:t xml:space="preserve"> is they learn through their senses and motor movements.</w:t>
      </w:r>
      <w:r w:rsidR="008F1FEA" w:rsidRPr="00B6013A">
        <w:rPr>
          <w:rFonts w:ascii="Times New Roman" w:hAnsi="Times New Roman" w:cs="Times New Roman"/>
          <w:sz w:val="24"/>
          <w:szCs w:val="24"/>
        </w:rPr>
        <w:t xml:space="preserve"> They use trial- and- error to gain</w:t>
      </w:r>
      <w:r w:rsidR="005017F1">
        <w:rPr>
          <w:rFonts w:ascii="Times New Roman" w:hAnsi="Times New Roman" w:cs="Times New Roman"/>
          <w:sz w:val="24"/>
          <w:szCs w:val="24"/>
        </w:rPr>
        <w:t xml:space="preserve"> knowledge and make discoveries (Kazi et al, 2019).</w:t>
      </w:r>
      <w:r w:rsidR="001778ED" w:rsidRPr="00B6013A">
        <w:rPr>
          <w:rFonts w:ascii="Times New Roman" w:hAnsi="Times New Roman" w:cs="Times New Roman"/>
          <w:sz w:val="24"/>
          <w:szCs w:val="24"/>
        </w:rPr>
        <w:t xml:space="preserve"> This stage is further sub-divided into six distinct sub-stages;</w:t>
      </w:r>
    </w:p>
    <w:p w14:paraId="531A9FD0" w14:textId="16C6B650" w:rsidR="00CE2354" w:rsidRPr="00F27B29" w:rsidRDefault="001778ED" w:rsidP="00625187">
      <w:pPr>
        <w:spacing w:line="480" w:lineRule="auto"/>
        <w:ind w:firstLine="720"/>
        <w:jc w:val="both"/>
        <w:rPr>
          <w:rFonts w:ascii="Times New Roman" w:hAnsi="Times New Roman" w:cs="Times New Roman"/>
          <w:b/>
          <w:sz w:val="24"/>
          <w:szCs w:val="24"/>
        </w:rPr>
      </w:pPr>
      <w:r w:rsidRPr="00B6013A">
        <w:rPr>
          <w:rFonts w:ascii="Times New Roman" w:hAnsi="Times New Roman" w:cs="Times New Roman"/>
          <w:b/>
          <w:sz w:val="24"/>
          <w:szCs w:val="24"/>
        </w:rPr>
        <w:t>Reflexes</w:t>
      </w:r>
      <w:r w:rsidR="00F27B29">
        <w:rPr>
          <w:rFonts w:ascii="Times New Roman" w:hAnsi="Times New Roman" w:cs="Times New Roman"/>
          <w:b/>
          <w:sz w:val="24"/>
          <w:szCs w:val="24"/>
        </w:rPr>
        <w:t>.</w:t>
      </w:r>
      <w:r w:rsidR="003C3AF4">
        <w:rPr>
          <w:rFonts w:ascii="Times New Roman" w:hAnsi="Times New Roman" w:cs="Times New Roman"/>
          <w:b/>
          <w:sz w:val="24"/>
          <w:szCs w:val="24"/>
        </w:rPr>
        <w:t xml:space="preserve"> </w:t>
      </w:r>
      <w:r w:rsidRPr="00B6013A">
        <w:rPr>
          <w:rFonts w:ascii="Times New Roman" w:hAnsi="Times New Roman" w:cs="Times New Roman"/>
          <w:sz w:val="24"/>
          <w:szCs w:val="24"/>
        </w:rPr>
        <w:t xml:space="preserve">This stage is from birth to one month after birth, in this sub stage, the infant relies on their inborn reflexes to understand the environment. </w:t>
      </w:r>
      <w:r w:rsidR="00050DDA" w:rsidRPr="00B6013A">
        <w:rPr>
          <w:rFonts w:ascii="Times New Roman" w:hAnsi="Times New Roman" w:cs="Times New Roman"/>
          <w:sz w:val="24"/>
          <w:szCs w:val="24"/>
        </w:rPr>
        <w:t xml:space="preserve">The inborn reflexes are chewing, rooting and sucking. For </w:t>
      </w:r>
      <w:r w:rsidR="00397A56" w:rsidRPr="00B6013A">
        <w:rPr>
          <w:rFonts w:ascii="Times New Roman" w:hAnsi="Times New Roman" w:cs="Times New Roman"/>
          <w:sz w:val="24"/>
          <w:szCs w:val="24"/>
        </w:rPr>
        <w:t>example,</w:t>
      </w:r>
      <w:r w:rsidR="00050DDA" w:rsidRPr="00B6013A">
        <w:rPr>
          <w:rFonts w:ascii="Times New Roman" w:hAnsi="Times New Roman" w:cs="Times New Roman"/>
          <w:sz w:val="24"/>
          <w:szCs w:val="24"/>
        </w:rPr>
        <w:t xml:space="preserve"> if an object is placed in their </w:t>
      </w:r>
      <w:r w:rsidR="00397A56" w:rsidRPr="00B6013A">
        <w:rPr>
          <w:rFonts w:ascii="Times New Roman" w:hAnsi="Times New Roman" w:cs="Times New Roman"/>
          <w:sz w:val="24"/>
          <w:szCs w:val="24"/>
        </w:rPr>
        <w:t>mouth,</w:t>
      </w:r>
      <w:r w:rsidR="00050DDA" w:rsidRPr="00B6013A">
        <w:rPr>
          <w:rFonts w:ascii="Times New Roman" w:hAnsi="Times New Roman" w:cs="Times New Roman"/>
          <w:sz w:val="24"/>
          <w:szCs w:val="24"/>
        </w:rPr>
        <w:t xml:space="preserve"> they will start to suck on it. The infant can also differentiate taste and recognize sour things</w:t>
      </w:r>
      <w:r w:rsidR="00CE2354" w:rsidRPr="00B6013A">
        <w:rPr>
          <w:rFonts w:ascii="Times New Roman" w:hAnsi="Times New Roman" w:cs="Times New Roman"/>
          <w:sz w:val="24"/>
          <w:szCs w:val="24"/>
        </w:rPr>
        <w:t>.</w:t>
      </w:r>
    </w:p>
    <w:p w14:paraId="0BBA423D" w14:textId="67F307CC" w:rsidR="00CE2354" w:rsidRPr="00F27B29" w:rsidRDefault="00CE2354" w:rsidP="00625187">
      <w:pPr>
        <w:spacing w:line="480" w:lineRule="auto"/>
        <w:ind w:firstLine="720"/>
        <w:jc w:val="both"/>
        <w:rPr>
          <w:rFonts w:ascii="Times New Roman" w:hAnsi="Times New Roman" w:cs="Times New Roman"/>
          <w:b/>
          <w:sz w:val="24"/>
          <w:szCs w:val="24"/>
        </w:rPr>
      </w:pPr>
      <w:r w:rsidRPr="00B6013A">
        <w:rPr>
          <w:rFonts w:ascii="Times New Roman" w:hAnsi="Times New Roman" w:cs="Times New Roman"/>
          <w:b/>
          <w:sz w:val="24"/>
          <w:szCs w:val="24"/>
        </w:rPr>
        <w:t>Primary circular reactions</w:t>
      </w:r>
      <w:r w:rsidR="00F27B29">
        <w:rPr>
          <w:rFonts w:ascii="Times New Roman" w:hAnsi="Times New Roman" w:cs="Times New Roman"/>
          <w:b/>
          <w:sz w:val="24"/>
          <w:szCs w:val="24"/>
        </w:rPr>
        <w:t>.</w:t>
      </w:r>
      <w:r w:rsidR="00B74361">
        <w:rPr>
          <w:rFonts w:ascii="Times New Roman" w:hAnsi="Times New Roman" w:cs="Times New Roman"/>
          <w:b/>
          <w:sz w:val="24"/>
          <w:szCs w:val="24"/>
        </w:rPr>
        <w:t xml:space="preserve"> </w:t>
      </w:r>
      <w:r w:rsidRPr="00B6013A">
        <w:rPr>
          <w:rFonts w:ascii="Times New Roman" w:hAnsi="Times New Roman" w:cs="Times New Roman"/>
          <w:sz w:val="24"/>
          <w:szCs w:val="24"/>
        </w:rPr>
        <w:t xml:space="preserve">The sub stage is from one month to four months after birth and </w:t>
      </w:r>
      <w:r w:rsidR="003A0949" w:rsidRPr="00B6013A">
        <w:rPr>
          <w:rFonts w:ascii="Times New Roman" w:hAnsi="Times New Roman" w:cs="Times New Roman"/>
          <w:sz w:val="24"/>
          <w:szCs w:val="24"/>
        </w:rPr>
        <w:t xml:space="preserve">involves sensation synchronization and schemas. The infant develops new environmental adaptations. For </w:t>
      </w:r>
      <w:r w:rsidR="00397A56" w:rsidRPr="00B6013A">
        <w:rPr>
          <w:rFonts w:ascii="Times New Roman" w:hAnsi="Times New Roman" w:cs="Times New Roman"/>
          <w:sz w:val="24"/>
          <w:szCs w:val="24"/>
        </w:rPr>
        <w:t>example,</w:t>
      </w:r>
      <w:r w:rsidR="003A0949" w:rsidRPr="00B6013A">
        <w:rPr>
          <w:rFonts w:ascii="Times New Roman" w:hAnsi="Times New Roman" w:cs="Times New Roman"/>
          <w:sz w:val="24"/>
          <w:szCs w:val="24"/>
        </w:rPr>
        <w:t xml:space="preserve"> an infant may suck on their thumb accidentally and then later on repeat it intentionally.  The repetition of the activity is because she finds it pleasurable. They may also recognize sour objects and avoids them rather than suck them. It is through this actions and processes that the infant develops new schemas.</w:t>
      </w:r>
    </w:p>
    <w:p w14:paraId="27A8385C" w14:textId="4C962558" w:rsidR="003A0949" w:rsidRPr="00F27B29" w:rsidRDefault="003A0949" w:rsidP="00625187">
      <w:pPr>
        <w:spacing w:line="480" w:lineRule="auto"/>
        <w:ind w:firstLine="720"/>
        <w:jc w:val="both"/>
        <w:rPr>
          <w:rFonts w:ascii="Times New Roman" w:hAnsi="Times New Roman" w:cs="Times New Roman"/>
          <w:b/>
          <w:sz w:val="24"/>
          <w:szCs w:val="24"/>
        </w:rPr>
      </w:pPr>
      <w:r w:rsidRPr="00B6013A">
        <w:rPr>
          <w:rFonts w:ascii="Times New Roman" w:hAnsi="Times New Roman" w:cs="Times New Roman"/>
          <w:b/>
          <w:sz w:val="24"/>
          <w:szCs w:val="24"/>
        </w:rPr>
        <w:t>Secondary Circular Reaction</w:t>
      </w:r>
      <w:r w:rsidR="00F27B29">
        <w:rPr>
          <w:rFonts w:ascii="Times New Roman" w:hAnsi="Times New Roman" w:cs="Times New Roman"/>
          <w:b/>
          <w:sz w:val="24"/>
          <w:szCs w:val="24"/>
        </w:rPr>
        <w:t>.</w:t>
      </w:r>
      <w:r w:rsidR="00B74361">
        <w:rPr>
          <w:rFonts w:ascii="Times New Roman" w:hAnsi="Times New Roman" w:cs="Times New Roman"/>
          <w:b/>
          <w:sz w:val="24"/>
          <w:szCs w:val="24"/>
        </w:rPr>
        <w:t xml:space="preserve"> </w:t>
      </w:r>
      <w:r w:rsidRPr="00B6013A">
        <w:rPr>
          <w:rFonts w:ascii="Times New Roman" w:hAnsi="Times New Roman" w:cs="Times New Roman"/>
          <w:sz w:val="24"/>
          <w:szCs w:val="24"/>
        </w:rPr>
        <w:t>It is</w:t>
      </w:r>
      <w:r w:rsidR="00B74361">
        <w:rPr>
          <w:rFonts w:ascii="Times New Roman" w:hAnsi="Times New Roman" w:cs="Times New Roman"/>
          <w:sz w:val="24"/>
          <w:szCs w:val="24"/>
        </w:rPr>
        <w:t xml:space="preserve"> usually</w:t>
      </w:r>
      <w:r w:rsidRPr="00B6013A">
        <w:rPr>
          <w:rFonts w:ascii="Times New Roman" w:hAnsi="Times New Roman" w:cs="Times New Roman"/>
          <w:sz w:val="24"/>
          <w:szCs w:val="24"/>
        </w:rPr>
        <w:t xml:space="preserve"> between four to eight months after birth.</w:t>
      </w:r>
      <w:r w:rsidR="00FC54AA" w:rsidRPr="00B6013A">
        <w:rPr>
          <w:rFonts w:ascii="Times New Roman" w:hAnsi="Times New Roman" w:cs="Times New Roman"/>
          <w:sz w:val="24"/>
          <w:szCs w:val="24"/>
        </w:rPr>
        <w:t xml:space="preserve"> At this sub stage, the child focus is on the world and they repeat actions so as to set off a response by the environment (find out the effect they bring about). The infant’s interaction with other people </w:t>
      </w:r>
      <w:r w:rsidR="00FC54AA" w:rsidRPr="00B6013A">
        <w:rPr>
          <w:rFonts w:ascii="Times New Roman" w:hAnsi="Times New Roman" w:cs="Times New Roman"/>
          <w:sz w:val="24"/>
          <w:szCs w:val="24"/>
        </w:rPr>
        <w:lastRenderedPageBreak/>
        <w:t>usually has increased by this stage. Examples of repetitive actions include, continuous vocalization of a syllable, shaking a rattle or picking an object to intentionally suck on.</w:t>
      </w:r>
    </w:p>
    <w:p w14:paraId="030BFA68" w14:textId="322773AB" w:rsidR="004C4F0A" w:rsidRPr="00F27B29" w:rsidRDefault="00FC54AA" w:rsidP="00625187">
      <w:pPr>
        <w:spacing w:line="480" w:lineRule="auto"/>
        <w:ind w:firstLine="720"/>
        <w:jc w:val="both"/>
        <w:rPr>
          <w:rFonts w:ascii="Times New Roman" w:hAnsi="Times New Roman" w:cs="Times New Roman"/>
          <w:b/>
          <w:sz w:val="24"/>
          <w:szCs w:val="24"/>
        </w:rPr>
      </w:pPr>
      <w:r w:rsidRPr="00B6013A">
        <w:rPr>
          <w:rFonts w:ascii="Times New Roman" w:hAnsi="Times New Roman" w:cs="Times New Roman"/>
          <w:b/>
          <w:sz w:val="24"/>
          <w:szCs w:val="24"/>
        </w:rPr>
        <w:t>Coordination of reactions</w:t>
      </w:r>
      <w:r w:rsidR="00F27B29">
        <w:rPr>
          <w:rFonts w:ascii="Times New Roman" w:hAnsi="Times New Roman" w:cs="Times New Roman"/>
          <w:b/>
          <w:sz w:val="24"/>
          <w:szCs w:val="24"/>
        </w:rPr>
        <w:t xml:space="preserve">. </w:t>
      </w:r>
      <w:r w:rsidR="00B74361">
        <w:rPr>
          <w:rFonts w:ascii="Times New Roman" w:hAnsi="Times New Roman" w:cs="Times New Roman"/>
          <w:sz w:val="24"/>
          <w:szCs w:val="24"/>
        </w:rPr>
        <w:t xml:space="preserve">It is </w:t>
      </w:r>
      <w:r w:rsidRPr="00B6013A">
        <w:rPr>
          <w:rFonts w:ascii="Times New Roman" w:hAnsi="Times New Roman" w:cs="Times New Roman"/>
          <w:sz w:val="24"/>
          <w:szCs w:val="24"/>
        </w:rPr>
        <w:t>the last sub-stage of infancy and is from eight to 12 months after birth.</w:t>
      </w:r>
      <w:r w:rsidR="00EA4F29" w:rsidRPr="00B6013A">
        <w:rPr>
          <w:rFonts w:ascii="Times New Roman" w:hAnsi="Times New Roman" w:cs="Times New Roman"/>
          <w:sz w:val="24"/>
          <w:szCs w:val="24"/>
        </w:rPr>
        <w:t xml:space="preserve"> It is </w:t>
      </w:r>
      <w:r w:rsidR="003C3AF4" w:rsidRPr="00B6013A">
        <w:rPr>
          <w:rFonts w:ascii="Times New Roman" w:hAnsi="Times New Roman" w:cs="Times New Roman"/>
          <w:sz w:val="24"/>
          <w:szCs w:val="24"/>
        </w:rPr>
        <w:t>that</w:t>
      </w:r>
      <w:r w:rsidR="00EA4F29" w:rsidRPr="00B6013A">
        <w:rPr>
          <w:rFonts w:ascii="Times New Roman" w:hAnsi="Times New Roman" w:cs="Times New Roman"/>
          <w:sz w:val="24"/>
          <w:szCs w:val="24"/>
        </w:rPr>
        <w:t xml:space="preserve"> this stage that an infant’s action </w:t>
      </w:r>
      <w:r w:rsidR="00397A56" w:rsidRPr="00B6013A">
        <w:rPr>
          <w:rFonts w:ascii="Times New Roman" w:hAnsi="Times New Roman" w:cs="Times New Roman"/>
          <w:sz w:val="24"/>
          <w:szCs w:val="24"/>
        </w:rPr>
        <w:t>is</w:t>
      </w:r>
      <w:r w:rsidR="00EA4F29" w:rsidRPr="00B6013A">
        <w:rPr>
          <w:rFonts w:ascii="Times New Roman" w:hAnsi="Times New Roman" w:cs="Times New Roman"/>
          <w:sz w:val="24"/>
          <w:szCs w:val="24"/>
        </w:rPr>
        <w:t xml:space="preserve"> clearly intentional. The child will use and combine different schemas developed to achieve an activity. The child is usually exploring and is most likely to repeat observed behaviors. The child also develops anticipation and will look forward to daily routines. Piaget argued that it is at this stage that infants gain object permanence that is objects exist even when they are unseen.</w:t>
      </w:r>
    </w:p>
    <w:p w14:paraId="75CB00DB" w14:textId="075B7A20" w:rsidR="003C3AF4" w:rsidRPr="003C3AF4" w:rsidRDefault="00164CD5" w:rsidP="00625187">
      <w:pPr>
        <w:pStyle w:val="Heading1"/>
        <w:spacing w:line="480" w:lineRule="auto"/>
        <w:jc w:val="both"/>
      </w:pPr>
      <w:bookmarkStart w:id="9" w:name="_Toc67757792"/>
      <w:bookmarkStart w:id="10" w:name="_Toc68160427"/>
      <w:r w:rsidRPr="00B6013A">
        <w:t>Eric Erickson’s Psychosocial Theory</w:t>
      </w:r>
      <w:bookmarkEnd w:id="9"/>
      <w:bookmarkEnd w:id="10"/>
    </w:p>
    <w:p w14:paraId="67DF13A7" w14:textId="04BD8918" w:rsidR="004C4F0A" w:rsidRPr="00B6013A" w:rsidRDefault="004C4F0A"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It is through the </w:t>
      </w:r>
      <w:r w:rsidR="000C5EE8" w:rsidRPr="00B6013A">
        <w:rPr>
          <w:rFonts w:ascii="Times New Roman" w:hAnsi="Times New Roman" w:cs="Times New Roman"/>
          <w:sz w:val="24"/>
          <w:szCs w:val="24"/>
        </w:rPr>
        <w:t>modification of</w:t>
      </w:r>
      <w:r w:rsidRPr="00B6013A">
        <w:rPr>
          <w:rFonts w:ascii="Times New Roman" w:hAnsi="Times New Roman" w:cs="Times New Roman"/>
          <w:sz w:val="24"/>
          <w:szCs w:val="24"/>
        </w:rPr>
        <w:t xml:space="preserve"> Freud’s controversial psychosexual theory that stage theorist Erik Erikson came up with the eight-stage </w:t>
      </w:r>
      <w:r w:rsidR="000C5EE8" w:rsidRPr="00B6013A">
        <w:rPr>
          <w:rFonts w:ascii="Times New Roman" w:hAnsi="Times New Roman" w:cs="Times New Roman"/>
          <w:sz w:val="24"/>
          <w:szCs w:val="24"/>
        </w:rPr>
        <w:t>psychological theory of development. He argued that for an individual to become confident and contributor in the community, they must resolve two conflicting ideas successfully.</w:t>
      </w:r>
      <w:r w:rsidR="00323B8D" w:rsidRPr="00B6013A">
        <w:rPr>
          <w:rFonts w:ascii="Times New Roman" w:hAnsi="Times New Roman" w:cs="Times New Roman"/>
          <w:sz w:val="24"/>
          <w:szCs w:val="24"/>
        </w:rPr>
        <w:t xml:space="preserve"> Feelings of inadequacy are associated with failure in mastering the tasks. He suggested that need to achieve success and competence in certain aspects of </w:t>
      </w:r>
      <w:r w:rsidR="00397A56" w:rsidRPr="00B6013A">
        <w:rPr>
          <w:rFonts w:ascii="Times New Roman" w:hAnsi="Times New Roman" w:cs="Times New Roman"/>
          <w:sz w:val="24"/>
          <w:szCs w:val="24"/>
        </w:rPr>
        <w:t>one’s</w:t>
      </w:r>
      <w:r w:rsidR="00323B8D" w:rsidRPr="00B6013A">
        <w:rPr>
          <w:rFonts w:ascii="Times New Roman" w:hAnsi="Times New Roman" w:cs="Times New Roman"/>
          <w:sz w:val="24"/>
          <w:szCs w:val="24"/>
        </w:rPr>
        <w:t xml:space="preserve"> lives is what motivates them. He added to Freud</w:t>
      </w:r>
      <w:r w:rsidR="00835D5C" w:rsidRPr="00B6013A">
        <w:rPr>
          <w:rFonts w:ascii="Times New Roman" w:hAnsi="Times New Roman" w:cs="Times New Roman"/>
          <w:sz w:val="24"/>
          <w:szCs w:val="24"/>
        </w:rPr>
        <w:t>’s</w:t>
      </w:r>
      <w:r w:rsidR="00323B8D" w:rsidRPr="00B6013A">
        <w:rPr>
          <w:rFonts w:ascii="Times New Roman" w:hAnsi="Times New Roman" w:cs="Times New Roman"/>
          <w:sz w:val="24"/>
          <w:szCs w:val="24"/>
        </w:rPr>
        <w:t xml:space="preserve"> stages by </w:t>
      </w:r>
      <w:r w:rsidR="00835D5C" w:rsidRPr="00B6013A">
        <w:rPr>
          <w:rFonts w:ascii="Times New Roman" w:hAnsi="Times New Roman" w:cs="Times New Roman"/>
          <w:sz w:val="24"/>
          <w:szCs w:val="24"/>
        </w:rPr>
        <w:t>analyzing t6he implications culture has on development; resolution may differ depending on cultural needs.</w:t>
      </w:r>
    </w:p>
    <w:p w14:paraId="53E196CB" w14:textId="77777777" w:rsidR="00F27B29" w:rsidRPr="008C121F" w:rsidRDefault="00835D5C" w:rsidP="00625187">
      <w:pPr>
        <w:spacing w:line="480" w:lineRule="auto"/>
        <w:ind w:firstLine="720"/>
        <w:jc w:val="both"/>
        <w:rPr>
          <w:rFonts w:ascii="Times New Roman" w:hAnsi="Times New Roman" w:cs="Times New Roman"/>
          <w:sz w:val="24"/>
          <w:szCs w:val="24"/>
          <w:highlight w:val="yellow"/>
        </w:rPr>
      </w:pPr>
      <w:r w:rsidRPr="00B6013A">
        <w:rPr>
          <w:rFonts w:ascii="Times New Roman" w:hAnsi="Times New Roman" w:cs="Times New Roman"/>
          <w:sz w:val="24"/>
          <w:szCs w:val="24"/>
        </w:rPr>
        <w:t xml:space="preserve">Erikson’s eight stages of psychological development are; trust vs. mistrust, autonomy vs. </w:t>
      </w:r>
      <w:r w:rsidRPr="00397A56">
        <w:rPr>
          <w:rFonts w:ascii="Times New Roman" w:hAnsi="Times New Roman" w:cs="Times New Roman"/>
          <w:sz w:val="24"/>
          <w:szCs w:val="24"/>
        </w:rPr>
        <w:t xml:space="preserve">shame/doubt, initiative vs. guilt, industry vs. inferiority, identity vs. role confusion, intimacy vs. isolation, generativity vs. stagnation and integrity vs. despair. For the purpose of this paper, the trust vs. mistrust shall be discussed as it is the stage </w:t>
      </w:r>
      <w:r w:rsidR="005017F1" w:rsidRPr="00397A56">
        <w:rPr>
          <w:rFonts w:ascii="Times New Roman" w:hAnsi="Times New Roman" w:cs="Times New Roman"/>
          <w:sz w:val="24"/>
          <w:szCs w:val="24"/>
        </w:rPr>
        <w:t>that is associated with infancy (Syed et.</w:t>
      </w:r>
      <w:r w:rsidR="008A5D38" w:rsidRPr="00397A56">
        <w:rPr>
          <w:rFonts w:ascii="Times New Roman" w:hAnsi="Times New Roman" w:cs="Times New Roman"/>
          <w:sz w:val="24"/>
          <w:szCs w:val="24"/>
        </w:rPr>
        <w:t xml:space="preserve">al, 2017) (see </w:t>
      </w:r>
      <w:hyperlink w:anchor="_Appendix_B" w:history="1">
        <w:r w:rsidR="008A5D38" w:rsidRPr="00397A56">
          <w:rPr>
            <w:rStyle w:val="Hyperlink"/>
            <w:rFonts w:ascii="Times New Roman" w:hAnsi="Times New Roman" w:cs="Times New Roman"/>
            <w:sz w:val="24"/>
            <w:szCs w:val="24"/>
          </w:rPr>
          <w:t>Appendix B</w:t>
        </w:r>
      </w:hyperlink>
      <w:r w:rsidR="008A5D38" w:rsidRPr="00397A56">
        <w:rPr>
          <w:rFonts w:ascii="Times New Roman" w:hAnsi="Times New Roman" w:cs="Times New Roman"/>
          <w:sz w:val="24"/>
          <w:szCs w:val="24"/>
        </w:rPr>
        <w:t>)</w:t>
      </w:r>
    </w:p>
    <w:p w14:paraId="5BF9D669" w14:textId="05424D49" w:rsidR="006673B1" w:rsidRPr="00F27B29" w:rsidRDefault="00835D5C" w:rsidP="00625187">
      <w:pPr>
        <w:spacing w:line="480" w:lineRule="auto"/>
        <w:ind w:firstLine="720"/>
        <w:jc w:val="both"/>
        <w:rPr>
          <w:rFonts w:ascii="Times New Roman" w:hAnsi="Times New Roman" w:cs="Times New Roman"/>
          <w:sz w:val="24"/>
          <w:szCs w:val="24"/>
        </w:rPr>
      </w:pPr>
      <w:r w:rsidRPr="00397A56">
        <w:rPr>
          <w:rFonts w:ascii="Times New Roman" w:hAnsi="Times New Roman" w:cs="Times New Roman"/>
          <w:b/>
          <w:sz w:val="24"/>
          <w:szCs w:val="24"/>
        </w:rPr>
        <w:lastRenderedPageBreak/>
        <w:t>T</w:t>
      </w:r>
      <w:r w:rsidR="00F60C29" w:rsidRPr="00397A56">
        <w:rPr>
          <w:rFonts w:ascii="Times New Roman" w:hAnsi="Times New Roman" w:cs="Times New Roman"/>
          <w:b/>
          <w:sz w:val="24"/>
          <w:szCs w:val="24"/>
        </w:rPr>
        <w:t>rust vs. Mistrust</w:t>
      </w:r>
      <w:r w:rsidR="00F27B29" w:rsidRPr="00397A56">
        <w:rPr>
          <w:rFonts w:ascii="Times New Roman" w:hAnsi="Times New Roman" w:cs="Times New Roman"/>
          <w:b/>
          <w:sz w:val="24"/>
          <w:szCs w:val="24"/>
        </w:rPr>
        <w:t>.</w:t>
      </w:r>
      <w:r w:rsidR="003C3AF4" w:rsidRPr="00397A56">
        <w:rPr>
          <w:rFonts w:ascii="Times New Roman" w:hAnsi="Times New Roman" w:cs="Times New Roman"/>
          <w:b/>
          <w:sz w:val="24"/>
          <w:szCs w:val="24"/>
        </w:rPr>
        <w:t xml:space="preserve"> </w:t>
      </w:r>
      <w:r w:rsidR="00F60C29" w:rsidRPr="00397A56">
        <w:rPr>
          <w:rFonts w:ascii="Times New Roman" w:hAnsi="Times New Roman" w:cs="Times New Roman"/>
          <w:sz w:val="24"/>
          <w:szCs w:val="24"/>
        </w:rPr>
        <w:t xml:space="preserve">Infants must learn that adults </w:t>
      </w:r>
      <w:r w:rsidR="00E307C9" w:rsidRPr="00397A56">
        <w:rPr>
          <w:rFonts w:ascii="Times New Roman" w:hAnsi="Times New Roman" w:cs="Times New Roman"/>
          <w:sz w:val="24"/>
          <w:szCs w:val="24"/>
        </w:rPr>
        <w:t xml:space="preserve">can be trust between time of birth and 12 months after birth. This happens when an adult meets an infant’s basic needs needed for survival. As infants depend on their caregivers, it is important that the caregivers respond sensitively to the infant’s needs to help establish trust. </w:t>
      </w:r>
      <w:r w:rsidR="00397A56" w:rsidRPr="00397A56">
        <w:rPr>
          <w:rFonts w:ascii="Times New Roman" w:hAnsi="Times New Roman" w:cs="Times New Roman"/>
          <w:sz w:val="24"/>
          <w:szCs w:val="24"/>
        </w:rPr>
        <w:t>Thus,</w:t>
      </w:r>
      <w:r w:rsidR="00E307C9" w:rsidRPr="00397A56">
        <w:rPr>
          <w:rFonts w:ascii="Times New Roman" w:hAnsi="Times New Roman" w:cs="Times New Roman"/>
          <w:sz w:val="24"/>
          <w:szCs w:val="24"/>
        </w:rPr>
        <w:t xml:space="preserve"> they will view the world as predictable and safe.  Caregivers who are insensitive to the needs create feelings of fear, anxiety and mistrust and view the world as being unpredictable. Infants who are mistreated grow up with lack o</w:t>
      </w:r>
      <w:bookmarkStart w:id="11" w:name="_Toc67757793"/>
      <w:r w:rsidR="008C121F" w:rsidRPr="00397A56">
        <w:rPr>
          <w:rFonts w:ascii="Times New Roman" w:hAnsi="Times New Roman" w:cs="Times New Roman"/>
          <w:sz w:val="24"/>
          <w:szCs w:val="24"/>
        </w:rPr>
        <w:t>f trust in people and the world (Syed et al. 2017).</w:t>
      </w:r>
    </w:p>
    <w:p w14:paraId="0843EBED" w14:textId="75927628" w:rsidR="0030263D" w:rsidRPr="00B038FB" w:rsidRDefault="001A55A5" w:rsidP="00625187">
      <w:pPr>
        <w:pStyle w:val="Heading1"/>
        <w:spacing w:line="480" w:lineRule="auto"/>
        <w:jc w:val="both"/>
      </w:pPr>
      <w:bookmarkStart w:id="12" w:name="_Toc68160428"/>
      <w:r w:rsidRPr="003C3AF4">
        <w:t xml:space="preserve">Human </w:t>
      </w:r>
      <w:r w:rsidR="00B74361" w:rsidRPr="003C3AF4">
        <w:t>Cognition, Emotions, and Behaviour Patterns At Infancy</w:t>
      </w:r>
      <w:bookmarkEnd w:id="11"/>
      <w:bookmarkEnd w:id="12"/>
    </w:p>
    <w:p w14:paraId="30BEA7F5" w14:textId="2FEAB8C0" w:rsidR="00AC03C3" w:rsidRPr="00B6013A" w:rsidRDefault="00894EEE"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In normative development, infants go through motor development that happens voluntarily and does not require any special training. By four months an infant can reach for and grasp things and can hold tiny objects between their forefinger and thumb at 10 months. Between four to nine months, some infants can sit on their own without </w:t>
      </w:r>
      <w:r w:rsidR="0066473D" w:rsidRPr="00B6013A">
        <w:rPr>
          <w:rFonts w:ascii="Times New Roman" w:hAnsi="Times New Roman" w:cs="Times New Roman"/>
          <w:sz w:val="24"/>
          <w:szCs w:val="24"/>
        </w:rPr>
        <w:t xml:space="preserve">support. </w:t>
      </w:r>
      <w:r w:rsidR="008C121F" w:rsidRPr="00B6013A">
        <w:rPr>
          <w:rFonts w:ascii="Times New Roman" w:hAnsi="Times New Roman" w:cs="Times New Roman"/>
          <w:sz w:val="24"/>
          <w:szCs w:val="24"/>
        </w:rPr>
        <w:t>Crawling</w:t>
      </w:r>
      <w:r w:rsidRPr="00B6013A">
        <w:rPr>
          <w:rFonts w:ascii="Times New Roman" w:hAnsi="Times New Roman" w:cs="Times New Roman"/>
          <w:sz w:val="24"/>
          <w:szCs w:val="24"/>
        </w:rPr>
        <w:t xml:space="preserve"> for most infants begins at 7 to 10 months and can stand without help by 12 months. They also start walking with little aid </w:t>
      </w:r>
      <w:r w:rsidR="00AC03C3" w:rsidRPr="00B6013A">
        <w:rPr>
          <w:rFonts w:ascii="Times New Roman" w:hAnsi="Times New Roman" w:cs="Times New Roman"/>
          <w:sz w:val="24"/>
          <w:szCs w:val="24"/>
        </w:rPr>
        <w:t>and will walk unaided when they are a toddler.</w:t>
      </w:r>
    </w:p>
    <w:p w14:paraId="1D3E3913" w14:textId="7C52CF43" w:rsidR="00C54FFE" w:rsidRPr="00B6013A" w:rsidRDefault="00AC03C3" w:rsidP="00625187">
      <w:pPr>
        <w:spacing w:line="480" w:lineRule="auto"/>
        <w:ind w:firstLine="720"/>
        <w:jc w:val="both"/>
        <w:rPr>
          <w:rFonts w:ascii="Times New Roman" w:hAnsi="Times New Roman" w:cs="Times New Roman"/>
          <w:sz w:val="24"/>
          <w:szCs w:val="24"/>
        </w:rPr>
      </w:pPr>
      <w:r w:rsidRPr="00B6013A">
        <w:rPr>
          <w:rFonts w:ascii="Times New Roman" w:hAnsi="Times New Roman" w:cs="Times New Roman"/>
          <w:sz w:val="24"/>
          <w:szCs w:val="24"/>
        </w:rPr>
        <w:t xml:space="preserve"> From three to four months after birth, infants start to show behavioral reactions which </w:t>
      </w:r>
      <w:r w:rsidR="008C12CC" w:rsidRPr="00B6013A">
        <w:rPr>
          <w:rFonts w:ascii="Times New Roman" w:hAnsi="Times New Roman" w:cs="Times New Roman"/>
          <w:sz w:val="24"/>
          <w:szCs w:val="24"/>
        </w:rPr>
        <w:t>portray</w:t>
      </w:r>
      <w:r w:rsidRPr="00B6013A">
        <w:rPr>
          <w:rFonts w:ascii="Times New Roman" w:hAnsi="Times New Roman" w:cs="Times New Roman"/>
          <w:sz w:val="24"/>
          <w:szCs w:val="24"/>
        </w:rPr>
        <w:t xml:space="preserve"> emotional states. The earliest emotional states they experience are surprise, relaxation, excitement and distress.</w:t>
      </w:r>
      <w:r w:rsidR="006961DC" w:rsidRPr="00B6013A">
        <w:rPr>
          <w:rFonts w:ascii="Times New Roman" w:hAnsi="Times New Roman" w:cs="Times New Roman"/>
          <w:sz w:val="24"/>
          <w:szCs w:val="24"/>
        </w:rPr>
        <w:t xml:space="preserve"> Other new emotional states such as fear, sadness and anxiety </w:t>
      </w:r>
      <w:r w:rsidR="008C12CC" w:rsidRPr="00B6013A">
        <w:rPr>
          <w:rFonts w:ascii="Times New Roman" w:hAnsi="Times New Roman" w:cs="Times New Roman"/>
          <w:sz w:val="24"/>
          <w:szCs w:val="24"/>
        </w:rPr>
        <w:t>appear</w:t>
      </w:r>
      <w:r w:rsidR="006961DC" w:rsidRPr="00B6013A">
        <w:rPr>
          <w:rFonts w:ascii="Times New Roman" w:hAnsi="Times New Roman" w:cs="Times New Roman"/>
          <w:sz w:val="24"/>
          <w:szCs w:val="24"/>
        </w:rPr>
        <w:t xml:space="preserve"> </w:t>
      </w:r>
      <w:r w:rsidR="008C12CC" w:rsidRPr="00B6013A">
        <w:rPr>
          <w:rFonts w:ascii="Times New Roman" w:hAnsi="Times New Roman" w:cs="Times New Roman"/>
          <w:sz w:val="24"/>
          <w:szCs w:val="24"/>
        </w:rPr>
        <w:t>by the</w:t>
      </w:r>
      <w:r w:rsidR="006961DC" w:rsidRPr="00B6013A">
        <w:rPr>
          <w:rFonts w:ascii="Times New Roman" w:hAnsi="Times New Roman" w:cs="Times New Roman"/>
          <w:sz w:val="24"/>
          <w:szCs w:val="24"/>
        </w:rPr>
        <w:t xml:space="preserve"> age of one year.</w:t>
      </w:r>
      <w:r w:rsidR="00BA4B37" w:rsidRPr="00B6013A">
        <w:rPr>
          <w:rFonts w:ascii="Times New Roman" w:hAnsi="Times New Roman" w:cs="Times New Roman"/>
          <w:sz w:val="24"/>
          <w:szCs w:val="24"/>
        </w:rPr>
        <w:t xml:space="preserve"> Their cent</w:t>
      </w:r>
      <w:r w:rsidR="00D67423" w:rsidRPr="00B6013A">
        <w:rPr>
          <w:rFonts w:ascii="Times New Roman" w:hAnsi="Times New Roman" w:cs="Times New Roman"/>
          <w:sz w:val="24"/>
          <w:szCs w:val="24"/>
        </w:rPr>
        <w:t xml:space="preserve">ral emotional feat is creation of </w:t>
      </w:r>
      <w:r w:rsidR="00397A56" w:rsidRPr="00B6013A">
        <w:rPr>
          <w:rFonts w:ascii="Times New Roman" w:hAnsi="Times New Roman" w:cs="Times New Roman"/>
          <w:sz w:val="24"/>
          <w:szCs w:val="24"/>
        </w:rPr>
        <w:t>long-lasting</w:t>
      </w:r>
      <w:r w:rsidR="00D67423" w:rsidRPr="00B6013A">
        <w:rPr>
          <w:rFonts w:ascii="Times New Roman" w:hAnsi="Times New Roman" w:cs="Times New Roman"/>
          <w:sz w:val="24"/>
          <w:szCs w:val="24"/>
        </w:rPr>
        <w:t xml:space="preserve"> bonds with their caregivers or parents. </w:t>
      </w:r>
    </w:p>
    <w:p w14:paraId="772043EC" w14:textId="0F6A406B" w:rsidR="00C54FFE" w:rsidRPr="00397A56" w:rsidRDefault="00C54FFE" w:rsidP="00625187">
      <w:pPr>
        <w:spacing w:line="480" w:lineRule="auto"/>
        <w:ind w:firstLine="720"/>
        <w:jc w:val="both"/>
        <w:rPr>
          <w:rFonts w:ascii="Times New Roman" w:hAnsi="Times New Roman" w:cs="Times New Roman"/>
          <w:sz w:val="24"/>
          <w:szCs w:val="24"/>
        </w:rPr>
      </w:pPr>
      <w:r w:rsidRPr="00397A56">
        <w:rPr>
          <w:rFonts w:ascii="Times New Roman" w:hAnsi="Times New Roman" w:cs="Times New Roman"/>
          <w:sz w:val="24"/>
          <w:szCs w:val="24"/>
        </w:rPr>
        <w:t xml:space="preserve">Bowlby </w:t>
      </w:r>
      <w:r w:rsidR="00F35F87" w:rsidRPr="00397A56">
        <w:rPr>
          <w:rFonts w:ascii="Times New Roman" w:hAnsi="Times New Roman" w:cs="Times New Roman"/>
          <w:sz w:val="24"/>
          <w:szCs w:val="24"/>
        </w:rPr>
        <w:t>study of the attachment theory suggested that the earliest bonds created by infants with their parents or caregivers have an extremely large impact and influence throughout their lives.</w:t>
      </w:r>
      <w:r w:rsidRPr="00397A56">
        <w:rPr>
          <w:rFonts w:ascii="Times New Roman" w:hAnsi="Times New Roman" w:cs="Times New Roman"/>
          <w:sz w:val="24"/>
          <w:szCs w:val="24"/>
        </w:rPr>
        <w:t xml:space="preserve"> Bowlby proposed that children are biologically predisposed, that it is an innate nature to </w:t>
      </w:r>
      <w:r w:rsidRPr="00397A56">
        <w:rPr>
          <w:rFonts w:ascii="Times New Roman" w:hAnsi="Times New Roman" w:cs="Times New Roman"/>
          <w:sz w:val="24"/>
          <w:szCs w:val="24"/>
        </w:rPr>
        <w:lastRenderedPageBreak/>
        <w:t>form emotional bonds with their caregivers.</w:t>
      </w:r>
      <w:r w:rsidR="00F35F87" w:rsidRPr="00397A56">
        <w:rPr>
          <w:rFonts w:ascii="Times New Roman" w:hAnsi="Times New Roman" w:cs="Times New Roman"/>
          <w:sz w:val="24"/>
          <w:szCs w:val="24"/>
        </w:rPr>
        <w:t xml:space="preserve"> He believed that attachment improved the child’s survival rate as it kept them close to their mother. He established that attachment was </w:t>
      </w:r>
      <w:r w:rsidRPr="00397A56">
        <w:rPr>
          <w:rFonts w:ascii="Times New Roman" w:hAnsi="Times New Roman" w:cs="Times New Roman"/>
          <w:sz w:val="24"/>
          <w:szCs w:val="24"/>
        </w:rPr>
        <w:t>marked by clear motiv</w:t>
      </w:r>
      <w:r w:rsidR="005017F1" w:rsidRPr="00397A56">
        <w:rPr>
          <w:rFonts w:ascii="Times New Roman" w:hAnsi="Times New Roman" w:cs="Times New Roman"/>
          <w:sz w:val="24"/>
          <w:szCs w:val="24"/>
        </w:rPr>
        <w:t>ational and behavioral patterns (Negrini, 2018).</w:t>
      </w:r>
    </w:p>
    <w:p w14:paraId="309F78BA" w14:textId="77777777" w:rsidR="00B038FB" w:rsidRPr="00397A56" w:rsidRDefault="00B36199" w:rsidP="00625187">
      <w:pPr>
        <w:spacing w:line="480" w:lineRule="auto"/>
        <w:ind w:firstLine="720"/>
        <w:jc w:val="both"/>
        <w:rPr>
          <w:rFonts w:ascii="Times New Roman" w:hAnsi="Times New Roman" w:cs="Times New Roman"/>
          <w:sz w:val="24"/>
          <w:szCs w:val="24"/>
        </w:rPr>
      </w:pPr>
      <w:r w:rsidRPr="00397A56">
        <w:rPr>
          <w:rFonts w:ascii="Times New Roman" w:hAnsi="Times New Roman" w:cs="Times New Roman"/>
          <w:sz w:val="24"/>
          <w:szCs w:val="24"/>
        </w:rPr>
        <w:t>In 2015, a study titled ‘</w:t>
      </w:r>
      <w:r w:rsidRPr="00397A56">
        <w:rPr>
          <w:rFonts w:ascii="Times New Roman" w:hAnsi="Times New Roman" w:cs="Times New Roman"/>
          <w:i/>
          <w:sz w:val="24"/>
          <w:szCs w:val="24"/>
        </w:rPr>
        <w:t xml:space="preserve">A Comparison of Infant and Toddler Reactions to Strangers </w:t>
      </w:r>
      <w:r w:rsidR="0066473D" w:rsidRPr="00397A56">
        <w:rPr>
          <w:rFonts w:ascii="Times New Roman" w:hAnsi="Times New Roman" w:cs="Times New Roman"/>
          <w:i/>
          <w:sz w:val="24"/>
          <w:szCs w:val="24"/>
        </w:rPr>
        <w:t>Who</w:t>
      </w:r>
      <w:r w:rsidRPr="00397A56">
        <w:rPr>
          <w:rFonts w:ascii="Times New Roman" w:hAnsi="Times New Roman" w:cs="Times New Roman"/>
          <w:i/>
          <w:sz w:val="24"/>
          <w:szCs w:val="24"/>
        </w:rPr>
        <w:t xml:space="preserve"> Have Similar Attributes to an Established Attachment Figure vs. Strangers who Have Different Attributes’</w:t>
      </w:r>
      <w:r w:rsidRPr="00397A56">
        <w:rPr>
          <w:rFonts w:ascii="Times New Roman" w:hAnsi="Times New Roman" w:cs="Times New Roman"/>
          <w:sz w:val="24"/>
          <w:szCs w:val="24"/>
        </w:rPr>
        <w:t xml:space="preserve"> was carried out by Jessica </w:t>
      </w:r>
      <w:r w:rsidR="00A1179B" w:rsidRPr="00397A56">
        <w:rPr>
          <w:rFonts w:ascii="Times New Roman" w:hAnsi="Times New Roman" w:cs="Times New Roman"/>
          <w:sz w:val="24"/>
          <w:szCs w:val="24"/>
        </w:rPr>
        <w:t>Hamilton. The purpose how infants and toddlers react to strangers with similar features ta caregiver or parent versus those with different features. Attachments that are secure provide a positive experience and it is therefore of essence to examine quality experience. Data collection may inform on the best practices in placement of infants and toddlers in child care. The objectives of the research were to describe aspects of infant attachment and reaction to strangers and to determine the relationship between familiar feature and acceptance behaviors of infants and toddlers.</w:t>
      </w:r>
      <w:r w:rsidR="00A91BC0" w:rsidRPr="00397A56">
        <w:rPr>
          <w:rFonts w:ascii="Times New Roman" w:hAnsi="Times New Roman" w:cs="Times New Roman"/>
          <w:sz w:val="24"/>
          <w:szCs w:val="24"/>
        </w:rPr>
        <w:t xml:space="preserve"> The sample size for the study consisted of 24 toddlers of between 11 to 34 months and convenience sampling was used. The findings of the study showed that children showed more bids to similar looking individuals than the </w:t>
      </w:r>
      <w:r w:rsidR="00305917" w:rsidRPr="00397A56">
        <w:rPr>
          <w:rFonts w:ascii="Times New Roman" w:hAnsi="Times New Roman" w:cs="Times New Roman"/>
          <w:sz w:val="24"/>
          <w:szCs w:val="24"/>
        </w:rPr>
        <w:t>dissimilar</w:t>
      </w:r>
      <w:r w:rsidR="00A91BC0" w:rsidRPr="00397A56">
        <w:rPr>
          <w:rFonts w:ascii="Times New Roman" w:hAnsi="Times New Roman" w:cs="Times New Roman"/>
          <w:sz w:val="24"/>
          <w:szCs w:val="24"/>
        </w:rPr>
        <w:t xml:space="preserve"> </w:t>
      </w:r>
      <w:r w:rsidR="00305917" w:rsidRPr="00397A56">
        <w:rPr>
          <w:rFonts w:ascii="Times New Roman" w:hAnsi="Times New Roman" w:cs="Times New Roman"/>
          <w:sz w:val="24"/>
          <w:szCs w:val="24"/>
        </w:rPr>
        <w:t>one. This suggests that they were more comfortable with the individual who resembled their caregiver. The acceptance seen in similar looking individual may explain why children an quick attachment to someone new. They might look like a caregiver or remind the child of the caregiver (Hamilton, 2020)</w:t>
      </w:r>
      <w:r w:rsidR="00B74361" w:rsidRPr="00397A56">
        <w:rPr>
          <w:rFonts w:ascii="Times New Roman" w:hAnsi="Times New Roman" w:cs="Times New Roman"/>
          <w:sz w:val="24"/>
          <w:szCs w:val="24"/>
        </w:rPr>
        <w:t>.</w:t>
      </w:r>
    </w:p>
    <w:p w14:paraId="2BDAB384" w14:textId="70E7541B" w:rsidR="00C54FFE" w:rsidRPr="00397A56" w:rsidRDefault="00305917" w:rsidP="00625187">
      <w:pPr>
        <w:spacing w:line="480" w:lineRule="auto"/>
        <w:ind w:firstLine="720"/>
        <w:jc w:val="both"/>
        <w:rPr>
          <w:rFonts w:ascii="Times New Roman" w:hAnsi="Times New Roman" w:cs="Times New Roman"/>
          <w:sz w:val="24"/>
          <w:szCs w:val="24"/>
        </w:rPr>
      </w:pPr>
      <w:r w:rsidRPr="00397A56">
        <w:rPr>
          <w:rFonts w:ascii="Times New Roman" w:hAnsi="Times New Roman" w:cs="Times New Roman"/>
          <w:sz w:val="24"/>
          <w:szCs w:val="24"/>
        </w:rPr>
        <w:t>Alan Sroufe</w:t>
      </w:r>
      <w:r w:rsidR="00C54FFE" w:rsidRPr="00397A56">
        <w:rPr>
          <w:rFonts w:ascii="Times New Roman" w:hAnsi="Times New Roman" w:cs="Times New Roman"/>
          <w:sz w:val="24"/>
          <w:szCs w:val="24"/>
        </w:rPr>
        <w:t xml:space="preserve"> believed that negative reactions to strangers was a general occurrence in </w:t>
      </w:r>
      <w:r w:rsidR="00656B97" w:rsidRPr="00397A56">
        <w:rPr>
          <w:rFonts w:ascii="Times New Roman" w:hAnsi="Times New Roman" w:cs="Times New Roman"/>
          <w:sz w:val="24"/>
          <w:szCs w:val="24"/>
        </w:rPr>
        <w:t>infants, with a few variations in the onset age and development patterns. He further states that context and other variations influenc</w:t>
      </w:r>
      <w:r w:rsidR="00B36199" w:rsidRPr="00397A56">
        <w:rPr>
          <w:rFonts w:ascii="Times New Roman" w:hAnsi="Times New Roman" w:cs="Times New Roman"/>
          <w:sz w:val="24"/>
          <w:szCs w:val="24"/>
        </w:rPr>
        <w:t>e the negative reactions.</w:t>
      </w:r>
      <w:r w:rsidRPr="00397A56">
        <w:rPr>
          <w:rFonts w:ascii="Times New Roman" w:hAnsi="Times New Roman" w:cs="Times New Roman"/>
          <w:sz w:val="24"/>
          <w:szCs w:val="24"/>
        </w:rPr>
        <w:t xml:space="preserve"> Sroufe </w:t>
      </w:r>
      <w:r w:rsidR="00656B97" w:rsidRPr="00397A56">
        <w:rPr>
          <w:rFonts w:ascii="Times New Roman" w:hAnsi="Times New Roman" w:cs="Times New Roman"/>
          <w:sz w:val="24"/>
          <w:szCs w:val="24"/>
        </w:rPr>
        <w:t xml:space="preserve">also states that the aversive reactions are less common within the first six months after birth, very common from eight months </w:t>
      </w:r>
      <w:r w:rsidR="00656B97" w:rsidRPr="00397A56">
        <w:rPr>
          <w:rFonts w:ascii="Times New Roman" w:hAnsi="Times New Roman" w:cs="Times New Roman"/>
          <w:sz w:val="24"/>
          <w:szCs w:val="24"/>
        </w:rPr>
        <w:lastRenderedPageBreak/>
        <w:t>to nine months and become frequent until 12 months after birth. He also suggested that infants hav</w:t>
      </w:r>
      <w:r w:rsidR="001A55A5" w:rsidRPr="00397A56">
        <w:rPr>
          <w:rFonts w:ascii="Times New Roman" w:hAnsi="Times New Roman" w:cs="Times New Roman"/>
          <w:sz w:val="24"/>
          <w:szCs w:val="24"/>
        </w:rPr>
        <w:t xml:space="preserve">e negative reactions to </w:t>
      </w:r>
      <w:r w:rsidR="003C3AF4" w:rsidRPr="00397A56">
        <w:rPr>
          <w:rFonts w:ascii="Times New Roman" w:hAnsi="Times New Roman" w:cs="Times New Roman"/>
          <w:sz w:val="24"/>
          <w:szCs w:val="24"/>
        </w:rPr>
        <w:t>strangers if they are intrusive (Sroufe, 2020)</w:t>
      </w:r>
    </w:p>
    <w:p w14:paraId="00258F52" w14:textId="77777777" w:rsidR="00656B97" w:rsidRPr="00397A56" w:rsidRDefault="00656B97" w:rsidP="00625187">
      <w:pPr>
        <w:pStyle w:val="Heading1"/>
        <w:spacing w:line="480" w:lineRule="auto"/>
        <w:jc w:val="both"/>
        <w:rPr>
          <w:rFonts w:cs="Times New Roman"/>
          <w:szCs w:val="24"/>
        </w:rPr>
      </w:pPr>
      <w:bookmarkStart w:id="13" w:name="_Toc67757794"/>
      <w:bookmarkStart w:id="14" w:name="_Toc68160429"/>
      <w:r w:rsidRPr="00397A56">
        <w:rPr>
          <w:rFonts w:cs="Times New Roman"/>
          <w:szCs w:val="24"/>
        </w:rPr>
        <w:t>Conclusion</w:t>
      </w:r>
      <w:bookmarkEnd w:id="13"/>
      <w:bookmarkEnd w:id="14"/>
    </w:p>
    <w:p w14:paraId="3BF7F164" w14:textId="77777777" w:rsidR="001A55A5" w:rsidRPr="00397A56" w:rsidRDefault="001A55A5" w:rsidP="00625187">
      <w:pPr>
        <w:spacing w:line="480" w:lineRule="auto"/>
        <w:ind w:firstLine="720"/>
        <w:jc w:val="both"/>
        <w:rPr>
          <w:rFonts w:ascii="Times New Roman" w:hAnsi="Times New Roman" w:cs="Times New Roman"/>
          <w:sz w:val="24"/>
          <w:szCs w:val="24"/>
        </w:rPr>
      </w:pPr>
      <w:r w:rsidRPr="00397A56">
        <w:rPr>
          <w:rFonts w:ascii="Times New Roman" w:hAnsi="Times New Roman" w:cs="Times New Roman"/>
          <w:sz w:val="24"/>
          <w:szCs w:val="24"/>
        </w:rPr>
        <w:t>It is clear from this essay that infancy is the phase where most development occurs. The rapid growth is even higher than in adolescence. It is at the infancy level that children have cognitive development, motor movement, and sensory development and form attachments. It is therefore essential for parents and caregivers create a conducive environment for infants to have normative growth and development.</w:t>
      </w:r>
    </w:p>
    <w:p w14:paraId="31F45070" w14:textId="77777777" w:rsidR="00656B97" w:rsidRPr="00397A56" w:rsidRDefault="00656B97" w:rsidP="00625187">
      <w:pPr>
        <w:spacing w:line="480" w:lineRule="auto"/>
        <w:jc w:val="both"/>
        <w:rPr>
          <w:rFonts w:ascii="Times New Roman" w:hAnsi="Times New Roman" w:cs="Times New Roman"/>
          <w:sz w:val="24"/>
          <w:szCs w:val="24"/>
        </w:rPr>
      </w:pPr>
    </w:p>
    <w:p w14:paraId="22797E01" w14:textId="77777777" w:rsidR="00752129" w:rsidRPr="00397A56" w:rsidRDefault="00752129" w:rsidP="00625187">
      <w:pPr>
        <w:spacing w:line="480" w:lineRule="auto"/>
        <w:jc w:val="both"/>
        <w:rPr>
          <w:rFonts w:ascii="Times New Roman" w:hAnsi="Times New Roman" w:cs="Times New Roman"/>
          <w:sz w:val="24"/>
          <w:szCs w:val="24"/>
        </w:rPr>
      </w:pPr>
    </w:p>
    <w:p w14:paraId="29E3A682" w14:textId="77777777" w:rsidR="00752129" w:rsidRPr="00397A56" w:rsidRDefault="00752129" w:rsidP="00625187">
      <w:pPr>
        <w:spacing w:line="480" w:lineRule="auto"/>
        <w:jc w:val="both"/>
        <w:rPr>
          <w:rFonts w:ascii="Times New Roman" w:hAnsi="Times New Roman" w:cs="Times New Roman"/>
          <w:sz w:val="24"/>
          <w:szCs w:val="24"/>
        </w:rPr>
      </w:pPr>
    </w:p>
    <w:p w14:paraId="1D77A145" w14:textId="77777777" w:rsidR="00752129" w:rsidRPr="00397A56" w:rsidRDefault="00752129" w:rsidP="00625187">
      <w:pPr>
        <w:spacing w:line="480" w:lineRule="auto"/>
        <w:jc w:val="both"/>
        <w:rPr>
          <w:rFonts w:ascii="Times New Roman" w:hAnsi="Times New Roman" w:cs="Times New Roman"/>
          <w:sz w:val="24"/>
          <w:szCs w:val="24"/>
        </w:rPr>
      </w:pPr>
    </w:p>
    <w:p w14:paraId="117297F4" w14:textId="77777777" w:rsidR="00752129" w:rsidRPr="00397A56" w:rsidRDefault="00752129" w:rsidP="00625187">
      <w:pPr>
        <w:spacing w:line="480" w:lineRule="auto"/>
        <w:jc w:val="both"/>
        <w:rPr>
          <w:rFonts w:ascii="Times New Roman" w:hAnsi="Times New Roman" w:cs="Times New Roman"/>
          <w:sz w:val="24"/>
          <w:szCs w:val="24"/>
        </w:rPr>
      </w:pPr>
    </w:p>
    <w:p w14:paraId="091F1C6F" w14:textId="77777777" w:rsidR="003C3AF4" w:rsidRPr="00397A56" w:rsidRDefault="003C3AF4" w:rsidP="00625187">
      <w:pPr>
        <w:spacing w:line="480" w:lineRule="auto"/>
        <w:jc w:val="both"/>
        <w:rPr>
          <w:rFonts w:ascii="Times New Roman" w:hAnsi="Times New Roman" w:cs="Times New Roman"/>
          <w:sz w:val="24"/>
          <w:szCs w:val="24"/>
        </w:rPr>
      </w:pPr>
    </w:p>
    <w:p w14:paraId="017AB4CF" w14:textId="77777777" w:rsidR="0004018C" w:rsidRPr="00397A56" w:rsidRDefault="0004018C" w:rsidP="00625187">
      <w:pPr>
        <w:pStyle w:val="Heading1"/>
        <w:spacing w:line="480" w:lineRule="auto"/>
        <w:jc w:val="both"/>
        <w:rPr>
          <w:rFonts w:cs="Times New Roman"/>
          <w:szCs w:val="24"/>
        </w:rPr>
      </w:pPr>
      <w:bookmarkStart w:id="15" w:name="_Toc67757795"/>
    </w:p>
    <w:p w14:paraId="00861933" w14:textId="77777777" w:rsidR="0004018C" w:rsidRPr="00397A56" w:rsidRDefault="0004018C" w:rsidP="00625187">
      <w:pPr>
        <w:pStyle w:val="Heading1"/>
        <w:spacing w:line="480" w:lineRule="auto"/>
        <w:jc w:val="both"/>
        <w:rPr>
          <w:rFonts w:cs="Times New Roman"/>
          <w:szCs w:val="24"/>
        </w:rPr>
      </w:pPr>
    </w:p>
    <w:p w14:paraId="33816CA1" w14:textId="77777777" w:rsidR="0004018C" w:rsidRPr="00397A56" w:rsidRDefault="0004018C" w:rsidP="00625187">
      <w:pPr>
        <w:pStyle w:val="Heading1"/>
        <w:spacing w:line="480" w:lineRule="auto"/>
        <w:jc w:val="both"/>
        <w:rPr>
          <w:rFonts w:cs="Times New Roman"/>
          <w:szCs w:val="24"/>
        </w:rPr>
      </w:pPr>
    </w:p>
    <w:bookmarkEnd w:id="15"/>
    <w:p w14:paraId="073131B0" w14:textId="77777777" w:rsidR="0004018C" w:rsidRPr="00397A56" w:rsidRDefault="0004018C" w:rsidP="00625187">
      <w:pPr>
        <w:spacing w:line="480" w:lineRule="auto"/>
        <w:ind w:left="720" w:hanging="720"/>
        <w:jc w:val="both"/>
        <w:rPr>
          <w:rFonts w:ascii="Times New Roman" w:hAnsi="Times New Roman" w:cs="Times New Roman"/>
          <w:sz w:val="24"/>
          <w:szCs w:val="24"/>
        </w:rPr>
      </w:pPr>
    </w:p>
    <w:p w14:paraId="054BD9B6" w14:textId="77777777" w:rsidR="0004018C" w:rsidRPr="00397A56" w:rsidRDefault="0004018C" w:rsidP="00625187">
      <w:pPr>
        <w:spacing w:line="480" w:lineRule="auto"/>
        <w:ind w:left="720" w:hanging="720"/>
        <w:jc w:val="both"/>
        <w:rPr>
          <w:rFonts w:ascii="Times New Roman" w:hAnsi="Times New Roman" w:cs="Times New Roman"/>
          <w:sz w:val="24"/>
          <w:szCs w:val="24"/>
        </w:rPr>
      </w:pPr>
    </w:p>
    <w:p w14:paraId="35587961" w14:textId="797F169D" w:rsidR="0004018C" w:rsidRPr="00397A56" w:rsidRDefault="0004018C" w:rsidP="00625187">
      <w:pPr>
        <w:pStyle w:val="Heading1"/>
        <w:spacing w:line="480" w:lineRule="auto"/>
        <w:jc w:val="both"/>
      </w:pPr>
      <w:bookmarkStart w:id="16" w:name="_Toc68160430"/>
      <w:r w:rsidRPr="00397A56">
        <w:lastRenderedPageBreak/>
        <w:t>References</w:t>
      </w:r>
      <w:bookmarkEnd w:id="16"/>
    </w:p>
    <w:p w14:paraId="2DE869FA"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Cao, M., Huang, H. and He, Y., (2017). Developmental connectomics from infancy through early childhood. </w:t>
      </w:r>
      <w:r w:rsidRPr="00397A56">
        <w:rPr>
          <w:rFonts w:ascii="Times New Roman" w:hAnsi="Times New Roman" w:cs="Times New Roman"/>
          <w:i/>
          <w:iCs/>
          <w:sz w:val="24"/>
          <w:szCs w:val="24"/>
        </w:rPr>
        <w:t>Trends in neurosciences</w:t>
      </w:r>
      <w:r w:rsidRPr="00397A56">
        <w:rPr>
          <w:rFonts w:ascii="Times New Roman" w:hAnsi="Times New Roman" w:cs="Times New Roman"/>
          <w:sz w:val="24"/>
          <w:szCs w:val="24"/>
        </w:rPr>
        <w:t>, </w:t>
      </w:r>
      <w:r w:rsidRPr="00397A56">
        <w:rPr>
          <w:rFonts w:ascii="Times New Roman" w:hAnsi="Times New Roman" w:cs="Times New Roman"/>
          <w:i/>
          <w:iCs/>
          <w:sz w:val="24"/>
          <w:szCs w:val="24"/>
        </w:rPr>
        <w:t>40</w:t>
      </w:r>
      <w:r w:rsidRPr="00397A56">
        <w:rPr>
          <w:rFonts w:ascii="Times New Roman" w:hAnsi="Times New Roman" w:cs="Times New Roman"/>
          <w:sz w:val="24"/>
          <w:szCs w:val="24"/>
        </w:rPr>
        <w:t xml:space="preserve">(8), pp.494-506. </w:t>
      </w:r>
    </w:p>
    <w:p w14:paraId="48367210"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Essential Smith, J.R., and Haslam, S.A. (2012) Social Psychology, London: Sage Publications L</w:t>
      </w:r>
    </w:p>
    <w:p w14:paraId="6BC2BAA8"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Griggs, R. A. (2012) Psychology: A Concise Introduction, Third Edition, Worth Publishers.</w:t>
      </w:r>
    </w:p>
    <w:p w14:paraId="287FBFFC"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Hamilton, J. (2015). A Comparison of Infant and Toddler Reactions to Strangers who Have Similar Attributes to an Established Attachment Figure vs. Strangers who Have Different Attributes.</w:t>
      </w:r>
    </w:p>
    <w:p w14:paraId="47F4F140"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Kazi, S., &amp; Galanaki, E. (2019). Piagetian theory of cognitive development. </w:t>
      </w:r>
      <w:r w:rsidRPr="00397A56">
        <w:rPr>
          <w:rFonts w:ascii="Times New Roman" w:hAnsi="Times New Roman" w:cs="Times New Roman"/>
          <w:i/>
          <w:iCs/>
          <w:sz w:val="24"/>
          <w:szCs w:val="24"/>
        </w:rPr>
        <w:t>The encyclopedia of Papalia, D. E., &amp; Anderson, G. C. (2019). A. Sensorimotor period: The source of intellectual development. In The developing individual in a changing world, Teil 1: Historical and cultural issues (pp. 197-205). De Gruyter Mouton.child and adolescent development</w:t>
      </w:r>
      <w:r w:rsidRPr="00397A56">
        <w:rPr>
          <w:rFonts w:ascii="Times New Roman" w:hAnsi="Times New Roman" w:cs="Times New Roman"/>
          <w:sz w:val="24"/>
          <w:szCs w:val="24"/>
        </w:rPr>
        <w:t>, 1-11.</w:t>
      </w:r>
    </w:p>
    <w:p w14:paraId="1AD801C3"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Keller, H. (2018). Parenting and socioemotional development in infancy and early childhood. </w:t>
      </w:r>
      <w:r w:rsidRPr="00397A56">
        <w:rPr>
          <w:rFonts w:ascii="Times New Roman" w:hAnsi="Times New Roman" w:cs="Times New Roman"/>
          <w:i/>
          <w:iCs/>
          <w:sz w:val="24"/>
          <w:szCs w:val="24"/>
        </w:rPr>
        <w:t>Developmental Review</w:t>
      </w:r>
      <w:r w:rsidRPr="00397A56">
        <w:rPr>
          <w:rFonts w:ascii="Times New Roman" w:hAnsi="Times New Roman" w:cs="Times New Roman"/>
          <w:sz w:val="24"/>
          <w:szCs w:val="24"/>
        </w:rPr>
        <w:t>, </w:t>
      </w:r>
      <w:r w:rsidRPr="00397A56">
        <w:rPr>
          <w:rFonts w:ascii="Times New Roman" w:hAnsi="Times New Roman" w:cs="Times New Roman"/>
          <w:i/>
          <w:iCs/>
          <w:sz w:val="24"/>
          <w:szCs w:val="24"/>
        </w:rPr>
        <w:t>50</w:t>
      </w:r>
      <w:r w:rsidRPr="00397A56">
        <w:rPr>
          <w:rFonts w:ascii="Times New Roman" w:hAnsi="Times New Roman" w:cs="Times New Roman"/>
          <w:sz w:val="24"/>
          <w:szCs w:val="24"/>
        </w:rPr>
        <w:t>, 31-41.</w:t>
      </w:r>
    </w:p>
    <w:p w14:paraId="6BC863B0"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Me</w:t>
      </w:r>
      <w:r w:rsidRPr="00397A56">
        <w:rPr>
          <w:rFonts w:ascii="Times New Roman" w:hAnsi="Times New Roman" w:cs="Times New Roman"/>
          <w:color w:val="222222"/>
          <w:sz w:val="24"/>
          <w:szCs w:val="24"/>
          <w:shd w:val="clear" w:color="auto" w:fill="FFFFFF"/>
        </w:rPr>
        <w:t xml:space="preserve"> </w:t>
      </w:r>
      <w:r w:rsidRPr="00397A56">
        <w:rPr>
          <w:rFonts w:ascii="Times New Roman" w:hAnsi="Times New Roman" w:cs="Times New Roman"/>
          <w:sz w:val="24"/>
          <w:szCs w:val="24"/>
        </w:rPr>
        <w:t>Van Hulle, C. A., Moore, M. N., Lemery-Chalfant, K., Goldsmith, H. H., &amp; Brooker, R. J. (2017). Infant stranger fear trajectories predict anxious behaviors and diurnal cortisol rhythm during childhood. </w:t>
      </w:r>
      <w:r w:rsidRPr="00397A56">
        <w:rPr>
          <w:rFonts w:ascii="Times New Roman" w:hAnsi="Times New Roman" w:cs="Times New Roman"/>
          <w:i/>
          <w:iCs/>
          <w:sz w:val="24"/>
          <w:szCs w:val="24"/>
        </w:rPr>
        <w:t>Development and psychopathology</w:t>
      </w:r>
      <w:r w:rsidRPr="00397A56">
        <w:rPr>
          <w:rFonts w:ascii="Times New Roman" w:hAnsi="Times New Roman" w:cs="Times New Roman"/>
          <w:sz w:val="24"/>
          <w:szCs w:val="24"/>
        </w:rPr>
        <w:t>, </w:t>
      </w:r>
      <w:r w:rsidRPr="00397A56">
        <w:rPr>
          <w:rFonts w:ascii="Times New Roman" w:hAnsi="Times New Roman" w:cs="Times New Roman"/>
          <w:i/>
          <w:iCs/>
          <w:sz w:val="24"/>
          <w:szCs w:val="24"/>
        </w:rPr>
        <w:t>29</w:t>
      </w:r>
      <w:r w:rsidRPr="00397A56">
        <w:rPr>
          <w:rFonts w:ascii="Times New Roman" w:hAnsi="Times New Roman" w:cs="Times New Roman"/>
          <w:sz w:val="24"/>
          <w:szCs w:val="24"/>
        </w:rPr>
        <w:t>(3), 1119. ad, G. H. (2021). L. Alan Sroufe. </w:t>
      </w:r>
      <w:r w:rsidRPr="00397A56">
        <w:rPr>
          <w:rFonts w:ascii="Times New Roman" w:hAnsi="Times New Roman" w:cs="Times New Roman"/>
          <w:i/>
          <w:iCs/>
          <w:sz w:val="24"/>
          <w:szCs w:val="24"/>
        </w:rPr>
        <w:t>Attachment Theory and Research: A Reader</w:t>
      </w:r>
      <w:r w:rsidRPr="00397A56">
        <w:rPr>
          <w:rFonts w:ascii="Times New Roman" w:hAnsi="Times New Roman" w:cs="Times New Roman"/>
          <w:sz w:val="24"/>
          <w:szCs w:val="24"/>
        </w:rPr>
        <w:t>, 91</w:t>
      </w:r>
    </w:p>
    <w:p w14:paraId="01A54C94"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Metin, Ş. (2020). Childbirth and Development in Infancy. In </w:t>
      </w:r>
      <w:r w:rsidRPr="00397A56">
        <w:rPr>
          <w:rFonts w:ascii="Times New Roman" w:hAnsi="Times New Roman" w:cs="Times New Roman"/>
          <w:i/>
          <w:iCs/>
          <w:sz w:val="24"/>
          <w:szCs w:val="24"/>
        </w:rPr>
        <w:t>Handbook of Research on Prenatal, Po</w:t>
      </w:r>
      <w:r w:rsidRPr="00397A56">
        <w:rPr>
          <w:rFonts w:ascii="Times New Roman" w:hAnsi="Times New Roman" w:cs="Times New Roman"/>
          <w:color w:val="222222"/>
          <w:sz w:val="24"/>
          <w:szCs w:val="24"/>
          <w:shd w:val="clear" w:color="auto" w:fill="FFFFFF"/>
        </w:rPr>
        <w:t xml:space="preserve"> </w:t>
      </w:r>
      <w:r w:rsidRPr="00397A56">
        <w:rPr>
          <w:rFonts w:ascii="Times New Roman" w:hAnsi="Times New Roman" w:cs="Times New Roman"/>
          <w:i/>
          <w:iCs/>
          <w:sz w:val="24"/>
          <w:szCs w:val="24"/>
        </w:rPr>
        <w:t xml:space="preserve">Tham, E. K., Schneider, N., &amp; Broekman, B. F. (2017). Infant sleep and its relation with </w:t>
      </w:r>
      <w:r w:rsidRPr="00397A56">
        <w:rPr>
          <w:rFonts w:ascii="Times New Roman" w:hAnsi="Times New Roman" w:cs="Times New Roman"/>
          <w:i/>
          <w:iCs/>
          <w:sz w:val="24"/>
          <w:szCs w:val="24"/>
        </w:rPr>
        <w:lastRenderedPageBreak/>
        <w:t>cognition and growth: a narrative review. Nature and science of sleep, 9, 135.stnatal, and Early Childhood Development</w:t>
      </w:r>
      <w:r w:rsidRPr="00397A56">
        <w:rPr>
          <w:rFonts w:ascii="Times New Roman" w:hAnsi="Times New Roman" w:cs="Times New Roman"/>
          <w:sz w:val="24"/>
          <w:szCs w:val="24"/>
        </w:rPr>
        <w:t> (pp. 159-180). IGI Global.td.</w:t>
      </w:r>
    </w:p>
    <w:p w14:paraId="2D14F94D" w14:textId="5852300B"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 xml:space="preserve"> Negrini, L. S. (2018). HANDBOOK OF ATTACHMENT: THEORY, RESEARCH, AND CLINICAL APPLICATIONS Jude Cassidy and Phillip R. Shaver (Eds.), New York: </w:t>
      </w:r>
    </w:p>
    <w:p w14:paraId="74E90118" w14:textId="454B248C" w:rsidR="003C3AF4" w:rsidRPr="00397A56" w:rsidRDefault="003C3AF4"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Sroufe, L. A. (2020). Principles of development: the case of dependency. </w:t>
      </w:r>
      <w:r w:rsidRPr="00397A56">
        <w:rPr>
          <w:rFonts w:ascii="Times New Roman" w:hAnsi="Times New Roman" w:cs="Times New Roman"/>
          <w:i/>
          <w:iCs/>
          <w:sz w:val="24"/>
          <w:szCs w:val="24"/>
        </w:rPr>
        <w:t>Attachment &amp; human development</w:t>
      </w:r>
      <w:r w:rsidRPr="00397A56">
        <w:rPr>
          <w:rFonts w:ascii="Times New Roman" w:hAnsi="Times New Roman" w:cs="Times New Roman"/>
          <w:sz w:val="24"/>
          <w:szCs w:val="24"/>
        </w:rPr>
        <w:t>, 1-6.</w:t>
      </w:r>
    </w:p>
    <w:p w14:paraId="18ACC1F6" w14:textId="77777777" w:rsidR="0066473D"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Syed, M., &amp; McLean, K. C. (2017). Erikson’s theory of psychosocial development.</w:t>
      </w:r>
    </w:p>
    <w:p w14:paraId="3699BCAE" w14:textId="0A028BBB" w:rsidR="0066473D" w:rsidRPr="00397A56" w:rsidRDefault="00F27B29"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 xml:space="preserve">Tanaka, M. and Nakayama, </w:t>
      </w:r>
      <w:r w:rsidR="00397A56" w:rsidRPr="00397A56">
        <w:rPr>
          <w:rFonts w:ascii="Times New Roman" w:hAnsi="Times New Roman" w:cs="Times New Roman"/>
          <w:sz w:val="24"/>
          <w:szCs w:val="24"/>
        </w:rPr>
        <w:t>J. (2017</w:t>
      </w:r>
      <w:r w:rsidR="0066473D" w:rsidRPr="00397A56">
        <w:rPr>
          <w:rFonts w:ascii="Times New Roman" w:hAnsi="Times New Roman" w:cs="Times New Roman"/>
          <w:sz w:val="24"/>
          <w:szCs w:val="24"/>
        </w:rPr>
        <w:t>). Development of the gut microbiota in infancy and its impact on health in later life. Allergology International, 66(4), pp.515-522.</w:t>
      </w:r>
    </w:p>
    <w:p w14:paraId="2F14CC05" w14:textId="1238D32D" w:rsidR="00B038FB" w:rsidRPr="00397A56" w:rsidRDefault="0066473D" w:rsidP="00625187">
      <w:pPr>
        <w:spacing w:line="480" w:lineRule="auto"/>
        <w:ind w:left="720" w:hanging="720"/>
        <w:jc w:val="both"/>
        <w:rPr>
          <w:rFonts w:ascii="Times New Roman" w:hAnsi="Times New Roman" w:cs="Times New Roman"/>
          <w:sz w:val="24"/>
          <w:szCs w:val="24"/>
        </w:rPr>
      </w:pPr>
      <w:r w:rsidRPr="00397A56">
        <w:rPr>
          <w:rFonts w:ascii="Times New Roman" w:hAnsi="Times New Roman" w:cs="Times New Roman"/>
          <w:sz w:val="24"/>
          <w:szCs w:val="24"/>
        </w:rPr>
        <w:t xml:space="preserve">Volk, A. A., &amp; Wong, I. (2017). Are Newborns’ Faces Less </w:t>
      </w:r>
      <w:r w:rsidR="00397A56" w:rsidRPr="00397A56">
        <w:rPr>
          <w:rFonts w:ascii="Times New Roman" w:hAnsi="Times New Roman" w:cs="Times New Roman"/>
          <w:sz w:val="24"/>
          <w:szCs w:val="24"/>
        </w:rPr>
        <w:t>Appealing.</w:t>
      </w:r>
    </w:p>
    <w:p w14:paraId="64C89F10" w14:textId="77777777" w:rsidR="008C121F" w:rsidRPr="005711E9" w:rsidRDefault="008C121F" w:rsidP="00625187">
      <w:pPr>
        <w:spacing w:line="480" w:lineRule="auto"/>
        <w:ind w:left="720" w:hanging="720"/>
        <w:jc w:val="both"/>
        <w:rPr>
          <w:rFonts w:ascii="Times New Roman" w:hAnsi="Times New Roman" w:cs="Times New Roman"/>
          <w:sz w:val="24"/>
          <w:szCs w:val="24"/>
          <w:highlight w:val="yellow"/>
        </w:rPr>
      </w:pPr>
    </w:p>
    <w:p w14:paraId="0270CD73" w14:textId="77777777" w:rsidR="00B038FB" w:rsidRPr="005711E9" w:rsidRDefault="00B038FB" w:rsidP="00625187">
      <w:pPr>
        <w:spacing w:line="480" w:lineRule="auto"/>
        <w:jc w:val="both"/>
        <w:rPr>
          <w:noProof/>
          <w:highlight w:val="yellow"/>
        </w:rPr>
      </w:pPr>
    </w:p>
    <w:p w14:paraId="3C867298" w14:textId="77777777" w:rsidR="00B038FB" w:rsidRPr="005711E9" w:rsidRDefault="00B038FB" w:rsidP="00625187">
      <w:pPr>
        <w:spacing w:line="480" w:lineRule="auto"/>
        <w:jc w:val="both"/>
        <w:rPr>
          <w:noProof/>
          <w:highlight w:val="yellow"/>
        </w:rPr>
      </w:pPr>
    </w:p>
    <w:p w14:paraId="0CE70572" w14:textId="77777777" w:rsidR="00B038FB" w:rsidRDefault="00B038FB" w:rsidP="00625187">
      <w:pPr>
        <w:spacing w:line="480" w:lineRule="auto"/>
        <w:jc w:val="both"/>
        <w:rPr>
          <w:noProof/>
          <w:highlight w:val="yellow"/>
        </w:rPr>
      </w:pPr>
    </w:p>
    <w:p w14:paraId="15C890D4" w14:textId="77777777" w:rsidR="00B038FB" w:rsidRDefault="00B038FB" w:rsidP="00625187">
      <w:pPr>
        <w:spacing w:line="480" w:lineRule="auto"/>
        <w:jc w:val="both"/>
        <w:rPr>
          <w:noProof/>
          <w:highlight w:val="yellow"/>
        </w:rPr>
      </w:pPr>
    </w:p>
    <w:p w14:paraId="4A68C126" w14:textId="77777777" w:rsidR="00B038FB" w:rsidRDefault="00B038FB" w:rsidP="00625187">
      <w:pPr>
        <w:spacing w:line="480" w:lineRule="auto"/>
        <w:jc w:val="both"/>
        <w:rPr>
          <w:noProof/>
          <w:highlight w:val="yellow"/>
        </w:rPr>
      </w:pPr>
    </w:p>
    <w:p w14:paraId="2FC6A81F" w14:textId="77777777" w:rsidR="00B038FB" w:rsidRDefault="00B038FB" w:rsidP="00625187">
      <w:pPr>
        <w:spacing w:line="480" w:lineRule="auto"/>
        <w:jc w:val="both"/>
        <w:rPr>
          <w:noProof/>
          <w:highlight w:val="yellow"/>
        </w:rPr>
      </w:pPr>
    </w:p>
    <w:p w14:paraId="732C7484" w14:textId="77777777" w:rsidR="00B038FB" w:rsidRDefault="00B038FB" w:rsidP="00625187">
      <w:pPr>
        <w:jc w:val="both"/>
        <w:rPr>
          <w:noProof/>
          <w:highlight w:val="yellow"/>
        </w:rPr>
      </w:pPr>
    </w:p>
    <w:p w14:paraId="0B7EE232" w14:textId="77777777" w:rsidR="00B038FB" w:rsidRDefault="00B038FB" w:rsidP="00625187">
      <w:pPr>
        <w:jc w:val="both"/>
        <w:rPr>
          <w:noProof/>
          <w:highlight w:val="yellow"/>
        </w:rPr>
      </w:pPr>
    </w:p>
    <w:p w14:paraId="1DB83D8E" w14:textId="77777777" w:rsidR="00B038FB" w:rsidRDefault="00B038FB" w:rsidP="00625187">
      <w:pPr>
        <w:jc w:val="both"/>
        <w:rPr>
          <w:noProof/>
          <w:highlight w:val="yellow"/>
        </w:rPr>
      </w:pPr>
    </w:p>
    <w:p w14:paraId="401E3C90" w14:textId="77777777" w:rsidR="00B038FB" w:rsidRDefault="00B038FB" w:rsidP="00625187">
      <w:pPr>
        <w:jc w:val="both"/>
        <w:rPr>
          <w:noProof/>
          <w:highlight w:val="yellow"/>
        </w:rPr>
      </w:pPr>
    </w:p>
    <w:p w14:paraId="7FFE85E6" w14:textId="77777777" w:rsidR="00B038FB" w:rsidRDefault="00B038FB" w:rsidP="00625187">
      <w:pPr>
        <w:jc w:val="both"/>
        <w:rPr>
          <w:noProof/>
          <w:highlight w:val="yellow"/>
        </w:rPr>
      </w:pPr>
    </w:p>
    <w:p w14:paraId="689EE9C4" w14:textId="55DB66B7" w:rsidR="00B038FB" w:rsidRPr="00397A56" w:rsidRDefault="00B038FB" w:rsidP="00625187">
      <w:pPr>
        <w:pStyle w:val="Heading1"/>
        <w:tabs>
          <w:tab w:val="left" w:pos="735"/>
          <w:tab w:val="center" w:pos="4680"/>
        </w:tabs>
        <w:jc w:val="both"/>
        <w:rPr>
          <w:noProof/>
        </w:rPr>
      </w:pPr>
      <w:r w:rsidRPr="00397A56">
        <w:rPr>
          <w:noProof/>
        </w:rPr>
        <w:tab/>
      </w:r>
      <w:r w:rsidRPr="00397A56">
        <w:rPr>
          <w:noProof/>
        </w:rPr>
        <w:tab/>
      </w:r>
      <w:bookmarkStart w:id="17" w:name="_Toc68160431"/>
      <w:r w:rsidR="004966E3" w:rsidRPr="00397A56">
        <w:rPr>
          <w:noProof/>
        </w:rPr>
        <w:t>Appendix</w:t>
      </w:r>
      <w:bookmarkStart w:id="18" w:name="_Appendix_A"/>
      <w:bookmarkEnd w:id="17"/>
      <w:bookmarkEnd w:id="18"/>
    </w:p>
    <w:p w14:paraId="2CC58464" w14:textId="77777777" w:rsidR="00B038FB" w:rsidRPr="00397A56" w:rsidRDefault="00B038FB" w:rsidP="00625187">
      <w:pPr>
        <w:jc w:val="both"/>
      </w:pPr>
    </w:p>
    <w:p w14:paraId="29BF7193" w14:textId="684FF030" w:rsidR="005017F1" w:rsidRPr="00B038FB" w:rsidRDefault="005017F1" w:rsidP="00625187">
      <w:pPr>
        <w:pStyle w:val="Heading2"/>
        <w:jc w:val="both"/>
        <w:rPr>
          <w:noProof/>
          <w:highlight w:val="yellow"/>
        </w:rPr>
      </w:pPr>
      <w:bookmarkStart w:id="19" w:name="_Toc68160432"/>
      <w:r w:rsidRPr="00397A56">
        <w:rPr>
          <w:noProof/>
        </w:rPr>
        <w:t>Appendix A</w:t>
      </w:r>
      <w:bookmarkEnd w:id="19"/>
      <w:r w:rsidR="008A5D38" w:rsidRPr="00397A56">
        <w:rPr>
          <w:noProof/>
        </w:rPr>
        <w:tab/>
      </w:r>
    </w:p>
    <w:p w14:paraId="20EAF95C" w14:textId="77777777" w:rsidR="007E4594" w:rsidRPr="008A5D38" w:rsidRDefault="007E4594" w:rsidP="00625187">
      <w:pPr>
        <w:keepNext/>
        <w:spacing w:line="480" w:lineRule="auto"/>
        <w:jc w:val="both"/>
        <w:rPr>
          <w:highlight w:val="yellow"/>
        </w:rPr>
      </w:pPr>
      <w:r w:rsidRPr="008A5D38">
        <w:rPr>
          <w:rFonts w:ascii="Times New Roman" w:hAnsi="Times New Roman" w:cs="Times New Roman"/>
          <w:noProof/>
          <w:sz w:val="24"/>
          <w:szCs w:val="24"/>
          <w:highlight w:val="yellow"/>
        </w:rPr>
        <w:drawing>
          <wp:inline distT="0" distB="0" distL="0" distR="0" wp14:anchorId="5A5F430B" wp14:editId="2B66EAAB">
            <wp:extent cx="4191000" cy="31392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1).jpg"/>
                    <pic:cNvPicPr/>
                  </pic:nvPicPr>
                  <pic:blipFill>
                    <a:blip r:embed="rId8">
                      <a:extLst>
                        <a:ext uri="{28A0092B-C50C-407E-A947-70E740481C1C}">
                          <a14:useLocalDpi xmlns:a14="http://schemas.microsoft.com/office/drawing/2010/main" val="0"/>
                        </a:ext>
                      </a:extLst>
                    </a:blip>
                    <a:stretch>
                      <a:fillRect/>
                    </a:stretch>
                  </pic:blipFill>
                  <pic:spPr>
                    <a:xfrm>
                      <a:off x="0" y="0"/>
                      <a:ext cx="4201903" cy="3147372"/>
                    </a:xfrm>
                    <a:prstGeom prst="rect">
                      <a:avLst/>
                    </a:prstGeom>
                  </pic:spPr>
                </pic:pic>
              </a:graphicData>
            </a:graphic>
          </wp:inline>
        </w:drawing>
      </w:r>
    </w:p>
    <w:p w14:paraId="3074DA16" w14:textId="1FC99110" w:rsidR="005017F1" w:rsidRPr="00397A56" w:rsidRDefault="007E4594" w:rsidP="00625187">
      <w:pPr>
        <w:pStyle w:val="Caption"/>
        <w:spacing w:line="480" w:lineRule="auto"/>
        <w:jc w:val="both"/>
      </w:pPr>
      <w:r w:rsidRPr="00397A56">
        <w:t xml:space="preserve">Figure </w:t>
      </w:r>
      <w:fldSimple w:instr=" SEQ Figure \* ARABIC ">
        <w:r w:rsidR="00B038FB" w:rsidRPr="00397A56">
          <w:rPr>
            <w:noProof/>
          </w:rPr>
          <w:t>1</w:t>
        </w:r>
      </w:fldSimple>
      <w:r w:rsidRPr="00397A56">
        <w:t>: Piaget's stages of development</w:t>
      </w:r>
    </w:p>
    <w:p w14:paraId="0FF0510E" w14:textId="77777777" w:rsidR="00B038FB" w:rsidRDefault="00B038FB" w:rsidP="00625187">
      <w:pPr>
        <w:jc w:val="both"/>
        <w:rPr>
          <w:highlight w:val="yellow"/>
        </w:rPr>
      </w:pPr>
    </w:p>
    <w:p w14:paraId="1162410F" w14:textId="01668E0E" w:rsidR="00B038FB" w:rsidRPr="00397A56" w:rsidRDefault="00B038FB" w:rsidP="00625187">
      <w:pPr>
        <w:pStyle w:val="Heading2"/>
        <w:jc w:val="both"/>
      </w:pPr>
      <w:bookmarkStart w:id="20" w:name="_Toc68160433"/>
      <w:r w:rsidRPr="00397A56">
        <w:lastRenderedPageBreak/>
        <w:t>APPENDIX B</w:t>
      </w:r>
      <w:bookmarkEnd w:id="20"/>
    </w:p>
    <w:p w14:paraId="7E1EAF95" w14:textId="77777777" w:rsidR="00B038FB" w:rsidRDefault="00B038FB" w:rsidP="00625187">
      <w:pPr>
        <w:keepNext/>
        <w:tabs>
          <w:tab w:val="left" w:pos="3375"/>
        </w:tabs>
        <w:spacing w:line="480" w:lineRule="auto"/>
        <w:jc w:val="both"/>
      </w:pPr>
      <w:r w:rsidRPr="008A5D38">
        <w:rPr>
          <w:rFonts w:ascii="Times New Roman" w:hAnsi="Times New Roman" w:cs="Times New Roman"/>
          <w:noProof/>
          <w:sz w:val="24"/>
          <w:szCs w:val="24"/>
          <w:highlight w:val="yellow"/>
        </w:rPr>
        <w:drawing>
          <wp:inline distT="0" distB="0" distL="0" distR="0" wp14:anchorId="20DB00BE" wp14:editId="0CB8429B">
            <wp:extent cx="4610100" cy="3076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795740-article-erik-eriksons-stages-of-psychosocial-development-5ac3df9e875db90037ffa80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11934" cy="3077579"/>
                    </a:xfrm>
                    <a:prstGeom prst="rect">
                      <a:avLst/>
                    </a:prstGeom>
                  </pic:spPr>
                </pic:pic>
              </a:graphicData>
            </a:graphic>
          </wp:inline>
        </w:drawing>
      </w:r>
    </w:p>
    <w:p w14:paraId="7A42EF1F" w14:textId="60E418E3" w:rsidR="00B038FB" w:rsidRDefault="00B038FB" w:rsidP="00625187">
      <w:pPr>
        <w:pStyle w:val="Caption"/>
        <w:jc w:val="both"/>
      </w:pPr>
      <w:r>
        <w:t xml:space="preserve">Figure </w:t>
      </w:r>
      <w:r w:rsidR="00716260">
        <w:fldChar w:fldCharType="begin"/>
      </w:r>
      <w:r w:rsidR="00716260">
        <w:instrText xml:space="preserve"> SEQ Figure \* ARABIC </w:instrText>
      </w:r>
      <w:r w:rsidR="00716260">
        <w:fldChar w:fldCharType="separate"/>
      </w:r>
      <w:r>
        <w:rPr>
          <w:noProof/>
        </w:rPr>
        <w:t>2</w:t>
      </w:r>
      <w:r w:rsidR="00716260">
        <w:rPr>
          <w:noProof/>
        </w:rPr>
        <w:fldChar w:fldCharType="end"/>
      </w:r>
      <w:r>
        <w:t>:Erikson's Psychological Development Stages</w:t>
      </w:r>
    </w:p>
    <w:p w14:paraId="29FB3B4D" w14:textId="7B0807C3" w:rsidR="00B038FB" w:rsidRDefault="008A5D38" w:rsidP="00625187">
      <w:pPr>
        <w:tabs>
          <w:tab w:val="left" w:pos="3375"/>
        </w:tabs>
        <w:spacing w:line="480" w:lineRule="auto"/>
        <w:jc w:val="both"/>
        <w:rPr>
          <w:noProof/>
          <w:highlight w:val="yellow"/>
        </w:rPr>
      </w:pPr>
      <w:r w:rsidRPr="00397A56">
        <w:rPr>
          <w:rFonts w:ascii="Times New Roman" w:hAnsi="Times New Roman" w:cs="Times New Roman"/>
          <w:sz w:val="24"/>
          <w:szCs w:val="24"/>
        </w:rPr>
        <w:tab/>
      </w:r>
      <w:bookmarkStart w:id="21" w:name="_Appendix_B"/>
      <w:bookmarkEnd w:id="21"/>
    </w:p>
    <w:p w14:paraId="423E8291" w14:textId="712303D6" w:rsidR="005017F1" w:rsidRDefault="005017F1" w:rsidP="00625187">
      <w:pPr>
        <w:spacing w:line="480" w:lineRule="auto"/>
        <w:jc w:val="both"/>
        <w:rPr>
          <w:rFonts w:ascii="Times New Roman" w:hAnsi="Times New Roman" w:cs="Times New Roman"/>
          <w:sz w:val="24"/>
          <w:szCs w:val="24"/>
        </w:rPr>
      </w:pPr>
    </w:p>
    <w:p w14:paraId="41687C19" w14:textId="77777777" w:rsidR="005017F1" w:rsidRDefault="005017F1" w:rsidP="00625187">
      <w:pPr>
        <w:spacing w:line="480" w:lineRule="auto"/>
        <w:jc w:val="both"/>
        <w:rPr>
          <w:rFonts w:ascii="Times New Roman" w:hAnsi="Times New Roman" w:cs="Times New Roman"/>
          <w:sz w:val="24"/>
          <w:szCs w:val="24"/>
        </w:rPr>
      </w:pPr>
    </w:p>
    <w:p w14:paraId="699C1718" w14:textId="77777777" w:rsidR="00E45BFB" w:rsidRDefault="00E45BFB" w:rsidP="00625187">
      <w:pPr>
        <w:spacing w:line="480" w:lineRule="auto"/>
        <w:jc w:val="both"/>
        <w:rPr>
          <w:rFonts w:ascii="Times New Roman" w:hAnsi="Times New Roman" w:cs="Times New Roman"/>
          <w:sz w:val="24"/>
          <w:szCs w:val="24"/>
        </w:rPr>
      </w:pPr>
    </w:p>
    <w:p w14:paraId="242EE9F5" w14:textId="77777777" w:rsidR="00E45BFB" w:rsidRDefault="00E45BFB" w:rsidP="00625187">
      <w:pPr>
        <w:spacing w:line="480" w:lineRule="auto"/>
        <w:jc w:val="both"/>
        <w:rPr>
          <w:rFonts w:ascii="Times New Roman" w:hAnsi="Times New Roman" w:cs="Times New Roman"/>
          <w:sz w:val="24"/>
          <w:szCs w:val="24"/>
        </w:rPr>
      </w:pPr>
    </w:p>
    <w:p w14:paraId="6757257F" w14:textId="77777777" w:rsidR="00B038FB" w:rsidRDefault="00B038FB" w:rsidP="00625187">
      <w:pPr>
        <w:spacing w:line="480" w:lineRule="auto"/>
        <w:jc w:val="both"/>
        <w:rPr>
          <w:rFonts w:ascii="Times New Roman" w:hAnsi="Times New Roman" w:cs="Times New Roman"/>
          <w:sz w:val="24"/>
          <w:szCs w:val="24"/>
        </w:rPr>
      </w:pPr>
    </w:p>
    <w:p w14:paraId="795A4273" w14:textId="77777777" w:rsidR="00B038FB" w:rsidRPr="00B6013A" w:rsidRDefault="00B038FB" w:rsidP="00625187">
      <w:pPr>
        <w:spacing w:line="480" w:lineRule="auto"/>
        <w:jc w:val="both"/>
        <w:rPr>
          <w:rFonts w:ascii="Times New Roman" w:hAnsi="Times New Roman" w:cs="Times New Roman"/>
          <w:sz w:val="24"/>
          <w:szCs w:val="24"/>
        </w:rPr>
      </w:pPr>
    </w:p>
    <w:p w14:paraId="3C749891" w14:textId="77777777" w:rsidR="00F302F2" w:rsidRPr="00B6013A" w:rsidRDefault="00F302F2" w:rsidP="00625187">
      <w:pPr>
        <w:spacing w:line="480" w:lineRule="auto"/>
        <w:jc w:val="both"/>
        <w:rPr>
          <w:rFonts w:ascii="Times New Roman" w:hAnsi="Times New Roman" w:cs="Times New Roman"/>
          <w:sz w:val="24"/>
          <w:szCs w:val="24"/>
        </w:rPr>
      </w:pPr>
    </w:p>
    <w:p w14:paraId="600DCCE3" w14:textId="77777777" w:rsidR="009071B1" w:rsidRPr="00B6013A" w:rsidRDefault="009071B1" w:rsidP="00625187">
      <w:pPr>
        <w:spacing w:line="480" w:lineRule="auto"/>
        <w:jc w:val="both"/>
        <w:rPr>
          <w:rFonts w:ascii="Times New Roman" w:hAnsi="Times New Roman" w:cs="Times New Roman"/>
          <w:sz w:val="24"/>
          <w:szCs w:val="24"/>
        </w:rPr>
      </w:pPr>
    </w:p>
    <w:sectPr w:rsidR="009071B1" w:rsidRPr="00B6013A" w:rsidSect="00E45BFB">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FEF8A" w14:textId="77777777" w:rsidR="00716260" w:rsidRDefault="00716260" w:rsidP="00B6013A">
      <w:pPr>
        <w:spacing w:after="0" w:line="240" w:lineRule="auto"/>
      </w:pPr>
      <w:r>
        <w:separator/>
      </w:r>
    </w:p>
  </w:endnote>
  <w:endnote w:type="continuationSeparator" w:id="0">
    <w:p w14:paraId="66073484" w14:textId="77777777" w:rsidR="00716260" w:rsidRDefault="00716260" w:rsidP="00B60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380D4" w14:textId="77777777" w:rsidR="00716260" w:rsidRDefault="00716260" w:rsidP="00B6013A">
      <w:pPr>
        <w:spacing w:after="0" w:line="240" w:lineRule="auto"/>
      </w:pPr>
      <w:r>
        <w:separator/>
      </w:r>
    </w:p>
  </w:footnote>
  <w:footnote w:type="continuationSeparator" w:id="0">
    <w:p w14:paraId="01B3B3C4" w14:textId="77777777" w:rsidR="00716260" w:rsidRDefault="00716260" w:rsidP="00B60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5049" w14:textId="320C38F1" w:rsidR="00B6013A" w:rsidRPr="00B74361" w:rsidRDefault="00B6013A" w:rsidP="00B6013A">
    <w:pPr>
      <w:pStyle w:val="Header"/>
      <w:rPr>
        <w:rFonts w:ascii="Times New Roman" w:hAnsi="Times New Roman" w:cs="Times New Roman"/>
        <w:sz w:val="24"/>
        <w:szCs w:val="24"/>
      </w:rPr>
    </w:pPr>
    <w:r>
      <w:tab/>
      <w:t xml:space="preserve">                                       </w:t>
    </w:r>
    <w:r w:rsidR="00A36F5D">
      <w:t xml:space="preserve">                                                                              </w:t>
    </w:r>
    <w:r w:rsidR="00B74361">
      <w:t xml:space="preserve">                   </w:t>
    </w:r>
    <w:r w:rsidR="00A36F5D">
      <w:t xml:space="preserve"> </w:t>
    </w:r>
    <w:r w:rsidR="004966E3" w:rsidRPr="00B74361">
      <w:rPr>
        <w:rFonts w:ascii="Times New Roman" w:hAnsi="Times New Roman" w:cs="Times New Roman"/>
        <w:sz w:val="24"/>
        <w:szCs w:val="24"/>
      </w:rPr>
      <w:fldChar w:fldCharType="begin"/>
    </w:r>
    <w:r w:rsidR="004966E3" w:rsidRPr="00B74361">
      <w:rPr>
        <w:rFonts w:ascii="Times New Roman" w:hAnsi="Times New Roman" w:cs="Times New Roman"/>
        <w:sz w:val="24"/>
        <w:szCs w:val="24"/>
      </w:rPr>
      <w:instrText xml:space="preserve"> PAGE   \* MERGEFORMAT </w:instrText>
    </w:r>
    <w:r w:rsidR="004966E3" w:rsidRPr="00B74361">
      <w:rPr>
        <w:rFonts w:ascii="Times New Roman" w:hAnsi="Times New Roman" w:cs="Times New Roman"/>
        <w:sz w:val="24"/>
        <w:szCs w:val="24"/>
      </w:rPr>
      <w:fldChar w:fldCharType="separate"/>
    </w:r>
    <w:r w:rsidR="000332B5">
      <w:rPr>
        <w:rFonts w:ascii="Times New Roman" w:hAnsi="Times New Roman" w:cs="Times New Roman"/>
        <w:noProof/>
        <w:sz w:val="24"/>
        <w:szCs w:val="24"/>
      </w:rPr>
      <w:t>12</w:t>
    </w:r>
    <w:r w:rsidR="004966E3" w:rsidRPr="00B74361">
      <w:rPr>
        <w:rFonts w:ascii="Times New Roman" w:hAnsi="Times New Roman" w:cs="Times New Roman"/>
        <w:noProof/>
        <w:sz w:val="24"/>
        <w:szCs w:val="24"/>
      </w:rPr>
      <w:fldChar w:fldCharType="end"/>
    </w:r>
    <w:r w:rsidRPr="00B74361">
      <w:rPr>
        <w:rFonts w:ascii="Times New Roman" w:hAnsi="Times New Roman" w:cs="Times New Roman"/>
        <w:sz w:val="24"/>
        <w:szCs w:val="24"/>
      </w:rPr>
      <w:t xml:space="preserve"> </w:t>
    </w:r>
    <w:r w:rsidR="004966E3" w:rsidRPr="00B74361">
      <w:rPr>
        <w:rFonts w:ascii="Times New Roman" w:hAnsi="Times New Roman" w:cs="Times New Roman"/>
        <w:sz w:val="24"/>
        <w:szCs w:val="24"/>
      </w:rPr>
      <w:t xml:space="preserve">       </w:t>
    </w:r>
    <w:r w:rsidRPr="00B74361">
      <w:rPr>
        <w:rFonts w:ascii="Times New Roman" w:hAnsi="Times New Roman" w:cs="Times New Roman"/>
        <w:sz w:val="24"/>
        <w:szCs w:val="24"/>
      </w:rPr>
      <w:t xml:space="preserve">  </w:t>
    </w:r>
    <w:r w:rsidR="004966E3" w:rsidRPr="00B74361">
      <w:rPr>
        <w:rFonts w:ascii="Times New Roman" w:hAnsi="Times New Roman" w:cs="Times New Roman"/>
        <w:sz w:val="24"/>
        <w:szCs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43A2" w14:textId="10D98307" w:rsidR="00E45BFB" w:rsidRDefault="00E45BFB" w:rsidP="00E45BFB">
    <w:pPr>
      <w:pStyle w:val="Header"/>
      <w:tabs>
        <w:tab w:val="clear" w:pos="4680"/>
        <w:tab w:val="clear" w:pos="9360"/>
        <w:tab w:val="left" w:pos="718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240D16"/>
    <w:multiLevelType w:val="hybridMultilevel"/>
    <w:tmpl w:val="63788512"/>
    <w:lvl w:ilvl="0" w:tplc="7354E1FA">
      <w:start w:val="1"/>
      <w:numFmt w:val="decimal"/>
      <w:lvlText w:val="%1."/>
      <w:lvlJc w:val="left"/>
      <w:pPr>
        <w:ind w:left="72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BE5A33F6">
      <w:start w:val="1"/>
      <w:numFmt w:val="lowerLetter"/>
      <w:lvlText w:val="%2"/>
      <w:lvlJc w:val="left"/>
      <w:pPr>
        <w:ind w:left="144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D4DA43E8">
      <w:start w:val="1"/>
      <w:numFmt w:val="lowerRoman"/>
      <w:lvlText w:val="%3"/>
      <w:lvlJc w:val="left"/>
      <w:pPr>
        <w:ind w:left="216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9DD457BA">
      <w:start w:val="1"/>
      <w:numFmt w:val="decimal"/>
      <w:lvlText w:val="%4"/>
      <w:lvlJc w:val="left"/>
      <w:pPr>
        <w:ind w:left="288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D67A8244">
      <w:start w:val="1"/>
      <w:numFmt w:val="lowerLetter"/>
      <w:lvlText w:val="%5"/>
      <w:lvlJc w:val="left"/>
      <w:pPr>
        <w:ind w:left="360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067ACD3C">
      <w:start w:val="1"/>
      <w:numFmt w:val="lowerRoman"/>
      <w:lvlText w:val="%6"/>
      <w:lvlJc w:val="left"/>
      <w:pPr>
        <w:ind w:left="432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34CE45AC">
      <w:start w:val="1"/>
      <w:numFmt w:val="decimal"/>
      <w:lvlText w:val="%7"/>
      <w:lvlJc w:val="left"/>
      <w:pPr>
        <w:ind w:left="504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586D680">
      <w:start w:val="1"/>
      <w:numFmt w:val="lowerLetter"/>
      <w:lvlText w:val="%8"/>
      <w:lvlJc w:val="left"/>
      <w:pPr>
        <w:ind w:left="5761"/>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7DAA850C">
      <w:start w:val="1"/>
      <w:numFmt w:val="lowerRoman"/>
      <w:lvlText w:val="%9"/>
      <w:lvlJc w:val="left"/>
      <w:pPr>
        <w:ind w:left="6481"/>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2A9"/>
    <w:rsid w:val="00003664"/>
    <w:rsid w:val="000332B5"/>
    <w:rsid w:val="0004018C"/>
    <w:rsid w:val="00050DDA"/>
    <w:rsid w:val="000941F9"/>
    <w:rsid w:val="000974B3"/>
    <w:rsid w:val="000C5EE8"/>
    <w:rsid w:val="000E6C20"/>
    <w:rsid w:val="001313E8"/>
    <w:rsid w:val="0014331F"/>
    <w:rsid w:val="00164CD5"/>
    <w:rsid w:val="001778ED"/>
    <w:rsid w:val="0019548F"/>
    <w:rsid w:val="001A55A5"/>
    <w:rsid w:val="00201340"/>
    <w:rsid w:val="00233D1B"/>
    <w:rsid w:val="002D41F6"/>
    <w:rsid w:val="0030263D"/>
    <w:rsid w:val="00305917"/>
    <w:rsid w:val="00323B8D"/>
    <w:rsid w:val="00335F3C"/>
    <w:rsid w:val="003472DE"/>
    <w:rsid w:val="00397A56"/>
    <w:rsid w:val="003A0949"/>
    <w:rsid w:val="003B2404"/>
    <w:rsid w:val="003C0589"/>
    <w:rsid w:val="003C3AF4"/>
    <w:rsid w:val="003C49FB"/>
    <w:rsid w:val="004672B3"/>
    <w:rsid w:val="00474868"/>
    <w:rsid w:val="00477CB4"/>
    <w:rsid w:val="004963E7"/>
    <w:rsid w:val="004966E3"/>
    <w:rsid w:val="004C4F0A"/>
    <w:rsid w:val="005017F1"/>
    <w:rsid w:val="00523C5D"/>
    <w:rsid w:val="00556460"/>
    <w:rsid w:val="005711E9"/>
    <w:rsid w:val="005D4D6E"/>
    <w:rsid w:val="00625187"/>
    <w:rsid w:val="00656B97"/>
    <w:rsid w:val="0066473D"/>
    <w:rsid w:val="006673B1"/>
    <w:rsid w:val="006961DC"/>
    <w:rsid w:val="00716260"/>
    <w:rsid w:val="00752129"/>
    <w:rsid w:val="007A10C9"/>
    <w:rsid w:val="007E4594"/>
    <w:rsid w:val="007F4EC7"/>
    <w:rsid w:val="007F51D3"/>
    <w:rsid w:val="00804BB6"/>
    <w:rsid w:val="008358A2"/>
    <w:rsid w:val="00835D5C"/>
    <w:rsid w:val="00840D86"/>
    <w:rsid w:val="00894EEE"/>
    <w:rsid w:val="008A5D38"/>
    <w:rsid w:val="008C121F"/>
    <w:rsid w:val="008C12CC"/>
    <w:rsid w:val="008F1FEA"/>
    <w:rsid w:val="009071B1"/>
    <w:rsid w:val="009B0D56"/>
    <w:rsid w:val="00A1179B"/>
    <w:rsid w:val="00A26091"/>
    <w:rsid w:val="00A36F5D"/>
    <w:rsid w:val="00A91BC0"/>
    <w:rsid w:val="00A97120"/>
    <w:rsid w:val="00AA040F"/>
    <w:rsid w:val="00AC03C3"/>
    <w:rsid w:val="00B038FB"/>
    <w:rsid w:val="00B2201E"/>
    <w:rsid w:val="00B36199"/>
    <w:rsid w:val="00B6013A"/>
    <w:rsid w:val="00B652D5"/>
    <w:rsid w:val="00B74361"/>
    <w:rsid w:val="00B9503E"/>
    <w:rsid w:val="00BA4B37"/>
    <w:rsid w:val="00BE0371"/>
    <w:rsid w:val="00BE1063"/>
    <w:rsid w:val="00BE26D4"/>
    <w:rsid w:val="00C54FFE"/>
    <w:rsid w:val="00CD49C0"/>
    <w:rsid w:val="00CE2354"/>
    <w:rsid w:val="00CF1875"/>
    <w:rsid w:val="00D17564"/>
    <w:rsid w:val="00D337F0"/>
    <w:rsid w:val="00D67423"/>
    <w:rsid w:val="00D90074"/>
    <w:rsid w:val="00E00A1B"/>
    <w:rsid w:val="00E307C9"/>
    <w:rsid w:val="00E45BFB"/>
    <w:rsid w:val="00E66B3E"/>
    <w:rsid w:val="00EA00C6"/>
    <w:rsid w:val="00EA4F29"/>
    <w:rsid w:val="00EF4B90"/>
    <w:rsid w:val="00F14DE5"/>
    <w:rsid w:val="00F27B29"/>
    <w:rsid w:val="00F302F2"/>
    <w:rsid w:val="00F322A9"/>
    <w:rsid w:val="00F35F87"/>
    <w:rsid w:val="00F47983"/>
    <w:rsid w:val="00F60C29"/>
    <w:rsid w:val="00F94FFF"/>
    <w:rsid w:val="00FC5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178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63D"/>
    <w:pPr>
      <w:keepNext/>
      <w:keepLines/>
      <w:spacing w:before="24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0263D"/>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263D"/>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30263D"/>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CF1875"/>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F1875"/>
    <w:pPr>
      <w:spacing w:after="100"/>
    </w:pPr>
  </w:style>
  <w:style w:type="paragraph" w:styleId="TOC2">
    <w:name w:val="toc 2"/>
    <w:basedOn w:val="Normal"/>
    <w:next w:val="Normal"/>
    <w:autoRedefine/>
    <w:uiPriority w:val="39"/>
    <w:unhideWhenUsed/>
    <w:rsid w:val="00CF1875"/>
    <w:pPr>
      <w:spacing w:after="100"/>
      <w:ind w:left="220"/>
    </w:pPr>
  </w:style>
  <w:style w:type="character" w:styleId="Hyperlink">
    <w:name w:val="Hyperlink"/>
    <w:basedOn w:val="DefaultParagraphFont"/>
    <w:uiPriority w:val="99"/>
    <w:unhideWhenUsed/>
    <w:rsid w:val="00CF1875"/>
    <w:rPr>
      <w:color w:val="0563C1" w:themeColor="hyperlink"/>
      <w:u w:val="single"/>
    </w:rPr>
  </w:style>
  <w:style w:type="paragraph" w:styleId="Header">
    <w:name w:val="header"/>
    <w:basedOn w:val="Normal"/>
    <w:link w:val="HeaderChar"/>
    <w:uiPriority w:val="99"/>
    <w:unhideWhenUsed/>
    <w:rsid w:val="00B601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13A"/>
  </w:style>
  <w:style w:type="paragraph" w:styleId="Footer">
    <w:name w:val="footer"/>
    <w:basedOn w:val="Normal"/>
    <w:link w:val="FooterChar"/>
    <w:uiPriority w:val="99"/>
    <w:unhideWhenUsed/>
    <w:rsid w:val="00B601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13A"/>
  </w:style>
  <w:style w:type="character" w:styleId="CommentReference">
    <w:name w:val="annotation reference"/>
    <w:basedOn w:val="DefaultParagraphFont"/>
    <w:uiPriority w:val="99"/>
    <w:semiHidden/>
    <w:unhideWhenUsed/>
    <w:rsid w:val="006673B1"/>
    <w:rPr>
      <w:sz w:val="16"/>
      <w:szCs w:val="16"/>
    </w:rPr>
  </w:style>
  <w:style w:type="paragraph" w:styleId="CommentText">
    <w:name w:val="annotation text"/>
    <w:basedOn w:val="Normal"/>
    <w:link w:val="CommentTextChar"/>
    <w:uiPriority w:val="99"/>
    <w:semiHidden/>
    <w:unhideWhenUsed/>
    <w:rsid w:val="006673B1"/>
    <w:pPr>
      <w:spacing w:line="240" w:lineRule="auto"/>
    </w:pPr>
    <w:rPr>
      <w:sz w:val="20"/>
      <w:szCs w:val="20"/>
    </w:rPr>
  </w:style>
  <w:style w:type="character" w:customStyle="1" w:styleId="CommentTextChar">
    <w:name w:val="Comment Text Char"/>
    <w:basedOn w:val="DefaultParagraphFont"/>
    <w:link w:val="CommentText"/>
    <w:uiPriority w:val="99"/>
    <w:semiHidden/>
    <w:rsid w:val="006673B1"/>
    <w:rPr>
      <w:sz w:val="20"/>
      <w:szCs w:val="20"/>
    </w:rPr>
  </w:style>
  <w:style w:type="paragraph" w:styleId="CommentSubject">
    <w:name w:val="annotation subject"/>
    <w:basedOn w:val="CommentText"/>
    <w:next w:val="CommentText"/>
    <w:link w:val="CommentSubjectChar"/>
    <w:uiPriority w:val="99"/>
    <w:semiHidden/>
    <w:unhideWhenUsed/>
    <w:rsid w:val="006673B1"/>
    <w:rPr>
      <w:b/>
      <w:bCs/>
    </w:rPr>
  </w:style>
  <w:style w:type="character" w:customStyle="1" w:styleId="CommentSubjectChar">
    <w:name w:val="Comment Subject Char"/>
    <w:basedOn w:val="CommentTextChar"/>
    <w:link w:val="CommentSubject"/>
    <w:uiPriority w:val="99"/>
    <w:semiHidden/>
    <w:rsid w:val="006673B1"/>
    <w:rPr>
      <w:b/>
      <w:bCs/>
      <w:sz w:val="20"/>
      <w:szCs w:val="20"/>
    </w:rPr>
  </w:style>
  <w:style w:type="paragraph" w:styleId="BalloonText">
    <w:name w:val="Balloon Text"/>
    <w:basedOn w:val="Normal"/>
    <w:link w:val="BalloonTextChar"/>
    <w:uiPriority w:val="99"/>
    <w:semiHidden/>
    <w:unhideWhenUsed/>
    <w:rsid w:val="006673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3B1"/>
    <w:rPr>
      <w:rFonts w:ascii="Segoe UI" w:hAnsi="Segoe UI" w:cs="Segoe UI"/>
      <w:sz w:val="18"/>
      <w:szCs w:val="18"/>
    </w:rPr>
  </w:style>
  <w:style w:type="paragraph" w:styleId="Caption">
    <w:name w:val="caption"/>
    <w:basedOn w:val="Normal"/>
    <w:next w:val="Normal"/>
    <w:uiPriority w:val="35"/>
    <w:unhideWhenUsed/>
    <w:qFormat/>
    <w:rsid w:val="00752129"/>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8A5D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5D38"/>
    <w:rPr>
      <w:sz w:val="20"/>
      <w:szCs w:val="20"/>
    </w:rPr>
  </w:style>
  <w:style w:type="character" w:styleId="EndnoteReference">
    <w:name w:val="endnote reference"/>
    <w:basedOn w:val="DefaultParagraphFont"/>
    <w:uiPriority w:val="99"/>
    <w:semiHidden/>
    <w:unhideWhenUsed/>
    <w:rsid w:val="008A5D38"/>
    <w:rPr>
      <w:vertAlign w:val="superscript"/>
    </w:rPr>
  </w:style>
  <w:style w:type="character" w:styleId="FollowedHyperlink">
    <w:name w:val="FollowedHyperlink"/>
    <w:basedOn w:val="DefaultParagraphFont"/>
    <w:uiPriority w:val="99"/>
    <w:semiHidden/>
    <w:unhideWhenUsed/>
    <w:rsid w:val="008A5D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983816">
      <w:bodyDiv w:val="1"/>
      <w:marLeft w:val="0"/>
      <w:marRight w:val="0"/>
      <w:marTop w:val="0"/>
      <w:marBottom w:val="0"/>
      <w:divBdr>
        <w:top w:val="none" w:sz="0" w:space="0" w:color="auto"/>
        <w:left w:val="none" w:sz="0" w:space="0" w:color="auto"/>
        <w:bottom w:val="none" w:sz="0" w:space="0" w:color="auto"/>
        <w:right w:val="none" w:sz="0" w:space="0" w:color="auto"/>
      </w:divBdr>
    </w:div>
    <w:div w:id="603612592">
      <w:bodyDiv w:val="1"/>
      <w:marLeft w:val="0"/>
      <w:marRight w:val="0"/>
      <w:marTop w:val="0"/>
      <w:marBottom w:val="0"/>
      <w:divBdr>
        <w:top w:val="none" w:sz="0" w:space="0" w:color="auto"/>
        <w:left w:val="none" w:sz="0" w:space="0" w:color="auto"/>
        <w:bottom w:val="none" w:sz="0" w:space="0" w:color="auto"/>
        <w:right w:val="none" w:sz="0" w:space="0" w:color="auto"/>
      </w:divBdr>
    </w:div>
    <w:div w:id="118011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C6E76BE-65FC-4E5D-B057-5E9108D9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2925</Words>
  <Characters>16678</Characters>
  <Application>Microsoft Office Word</Application>
  <DocSecurity>0</DocSecurity>
  <Lines>138</Lines>
  <Paragraphs>39</Paragraphs>
  <ScaleCrop>false</ScaleCrop>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2021-05-04T15:05:00Z</dcterms:created>
  <dcterms:modified xsi:type="dcterms:W3CDTF">2021-05-04T15:13:00Z</dcterms:modified>
</cp:coreProperties>
</file>