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BB9256" w14:textId="14A7E906" w:rsidR="0037082F" w:rsidRPr="00E61EF7" w:rsidRDefault="005F3F65" w:rsidP="00E61EF7">
      <w:pPr>
        <w:jc w:val="both"/>
        <w:rPr>
          <w:rFonts w:ascii="Times New Roman" w:hAnsi="Times New Roman" w:cs="Times New Roman"/>
          <w:b/>
          <w:u w:val="single"/>
        </w:rPr>
      </w:pPr>
      <w:r w:rsidRPr="00E61EF7">
        <w:rPr>
          <w:rFonts w:ascii="Times New Roman" w:hAnsi="Times New Roman" w:cs="Times New Roman"/>
          <w:b/>
          <w:u w:val="single"/>
        </w:rPr>
        <w:t>Critical Commentary of Lysias 1 sections 47-50</w:t>
      </w:r>
    </w:p>
    <w:p w14:paraId="08A35344" w14:textId="1E641CC1" w:rsidR="005F3F65" w:rsidRPr="00E61EF7" w:rsidRDefault="005F3F65" w:rsidP="00E61EF7">
      <w:pPr>
        <w:jc w:val="both"/>
        <w:rPr>
          <w:rFonts w:ascii="Times New Roman" w:hAnsi="Times New Roman" w:cs="Times New Roman"/>
        </w:rPr>
      </w:pPr>
      <w:r w:rsidRPr="00E61EF7">
        <w:rPr>
          <w:rFonts w:ascii="Times New Roman" w:hAnsi="Times New Roman" w:cs="Times New Roman"/>
        </w:rPr>
        <w:t xml:space="preserve">Across these sections, we witness the </w:t>
      </w:r>
      <w:r w:rsidR="00983624" w:rsidRPr="00E61EF7">
        <w:rPr>
          <w:rFonts w:ascii="Times New Roman" w:hAnsi="Times New Roman" w:cs="Times New Roman"/>
        </w:rPr>
        <w:t>conclusions</w:t>
      </w:r>
      <w:r w:rsidRPr="00E61EF7">
        <w:rPr>
          <w:rFonts w:ascii="Times New Roman" w:hAnsi="Times New Roman" w:cs="Times New Roman"/>
        </w:rPr>
        <w:t xml:space="preserve"> of the central defence strategies that Lysias has hitherto used to limit the risk of the </w:t>
      </w:r>
      <w:proofErr w:type="spellStart"/>
      <w:r w:rsidRPr="00E61EF7">
        <w:rPr>
          <w:rFonts w:ascii="Times New Roman" w:hAnsi="Times New Roman" w:cs="Times New Roman"/>
        </w:rPr>
        <w:t>Delphinion</w:t>
      </w:r>
      <w:proofErr w:type="spellEnd"/>
      <w:r w:rsidRPr="00E61EF7">
        <w:rPr>
          <w:rFonts w:ascii="Times New Roman" w:hAnsi="Times New Roman" w:cs="Times New Roman"/>
        </w:rPr>
        <w:t xml:space="preserve"> finding </w:t>
      </w:r>
      <w:proofErr w:type="spellStart"/>
      <w:r w:rsidRPr="00E61EF7">
        <w:rPr>
          <w:rFonts w:ascii="Times New Roman" w:hAnsi="Times New Roman" w:cs="Times New Roman"/>
        </w:rPr>
        <w:t>Euphiletos</w:t>
      </w:r>
      <w:proofErr w:type="spellEnd"/>
      <w:r w:rsidRPr="00E61EF7">
        <w:rPr>
          <w:rFonts w:ascii="Times New Roman" w:hAnsi="Times New Roman" w:cs="Times New Roman"/>
        </w:rPr>
        <w:t xml:space="preserve"> to have unreasonably killed Eratosthenes. On </w:t>
      </w:r>
      <w:r w:rsidR="00E61EF7">
        <w:rPr>
          <w:rFonts w:ascii="Times New Roman" w:hAnsi="Times New Roman" w:cs="Times New Roman"/>
        </w:rPr>
        <w:t>review</w:t>
      </w:r>
      <w:r w:rsidRPr="00E61EF7">
        <w:rPr>
          <w:rFonts w:ascii="Times New Roman" w:hAnsi="Times New Roman" w:cs="Times New Roman"/>
        </w:rPr>
        <w:t xml:space="preserve"> of this peroration, there seem to be four </w:t>
      </w:r>
      <w:r w:rsidR="00983624" w:rsidRPr="00E61EF7">
        <w:rPr>
          <w:rFonts w:ascii="Times New Roman" w:hAnsi="Times New Roman" w:cs="Times New Roman"/>
        </w:rPr>
        <w:t>distinct</w:t>
      </w:r>
      <w:r w:rsidRPr="00E61EF7">
        <w:rPr>
          <w:rFonts w:ascii="Times New Roman" w:hAnsi="Times New Roman" w:cs="Times New Roman"/>
        </w:rPr>
        <w:t xml:space="preserve"> strategies at work. The first concerns</w:t>
      </w:r>
      <w:r w:rsidR="00983624" w:rsidRPr="00E61EF7">
        <w:rPr>
          <w:rFonts w:ascii="Times New Roman" w:hAnsi="Times New Roman" w:cs="Times New Roman"/>
        </w:rPr>
        <w:t xml:space="preserve"> the </w:t>
      </w:r>
      <w:proofErr w:type="gramStart"/>
      <w:r w:rsidR="00983624" w:rsidRPr="00E61EF7">
        <w:rPr>
          <w:rFonts w:ascii="Times New Roman" w:hAnsi="Times New Roman" w:cs="Times New Roman"/>
        </w:rPr>
        <w:t>manner in which</w:t>
      </w:r>
      <w:proofErr w:type="gramEnd"/>
      <w:r w:rsidR="00983624" w:rsidRPr="00E61EF7">
        <w:rPr>
          <w:rFonts w:ascii="Times New Roman" w:hAnsi="Times New Roman" w:cs="Times New Roman"/>
        </w:rPr>
        <w:t xml:space="preserve"> the presumed trial </w:t>
      </w:r>
      <w:r w:rsidR="00801C61">
        <w:rPr>
          <w:rFonts w:ascii="Times New Roman" w:hAnsi="Times New Roman" w:cs="Times New Roman"/>
        </w:rPr>
        <w:t>characterisations are</w:t>
      </w:r>
      <w:r w:rsidR="00983624" w:rsidRPr="00E61EF7">
        <w:rPr>
          <w:rFonts w:ascii="Times New Roman" w:hAnsi="Times New Roman" w:cs="Times New Roman"/>
        </w:rPr>
        <w:t xml:space="preserve"> disrupted so that the deceased Eratosthenes appears to be on trial on a charge of adultery rather than </w:t>
      </w:r>
      <w:proofErr w:type="spellStart"/>
      <w:r w:rsidR="00983624" w:rsidRPr="00E61EF7">
        <w:rPr>
          <w:rFonts w:ascii="Times New Roman" w:hAnsi="Times New Roman" w:cs="Times New Roman"/>
        </w:rPr>
        <w:t>Euphiletos</w:t>
      </w:r>
      <w:proofErr w:type="spellEnd"/>
      <w:r w:rsidR="00983624" w:rsidRPr="00E61EF7">
        <w:rPr>
          <w:rFonts w:ascii="Times New Roman" w:hAnsi="Times New Roman" w:cs="Times New Roman"/>
        </w:rPr>
        <w:t xml:space="preserve"> for murder. The second is how Lysias ventriloquises </w:t>
      </w:r>
      <w:proofErr w:type="spellStart"/>
      <w:r w:rsidR="00983624" w:rsidRPr="00E61EF7">
        <w:rPr>
          <w:rFonts w:ascii="Times New Roman" w:hAnsi="Times New Roman" w:cs="Times New Roman"/>
        </w:rPr>
        <w:t>Euphiletos</w:t>
      </w:r>
      <w:proofErr w:type="spellEnd"/>
      <w:r w:rsidR="00983624" w:rsidRPr="00E61EF7">
        <w:rPr>
          <w:rFonts w:ascii="Times New Roman" w:hAnsi="Times New Roman" w:cs="Times New Roman"/>
        </w:rPr>
        <w:t xml:space="preserve"> to manipulate the male cuckold anxieties of the </w:t>
      </w:r>
      <w:proofErr w:type="spellStart"/>
      <w:r w:rsidR="00983624" w:rsidRPr="00E61EF7">
        <w:rPr>
          <w:rFonts w:ascii="Times New Roman" w:hAnsi="Times New Roman" w:cs="Times New Roman"/>
        </w:rPr>
        <w:t>all male</w:t>
      </w:r>
      <w:proofErr w:type="spellEnd"/>
      <w:r w:rsidR="00983624" w:rsidRPr="00E61EF7">
        <w:rPr>
          <w:rFonts w:ascii="Times New Roman" w:hAnsi="Times New Roman" w:cs="Times New Roman"/>
        </w:rPr>
        <w:t xml:space="preserve"> jury, the </w:t>
      </w:r>
      <w:proofErr w:type="spellStart"/>
      <w:r w:rsidR="00983624" w:rsidRPr="00E61EF7">
        <w:rPr>
          <w:rFonts w:ascii="Times New Roman" w:hAnsi="Times New Roman" w:cs="Times New Roman"/>
          <w:i/>
        </w:rPr>
        <w:t>ephetai</w:t>
      </w:r>
      <w:proofErr w:type="spellEnd"/>
      <w:r w:rsidR="00E61EF7">
        <w:rPr>
          <w:rFonts w:ascii="Times New Roman" w:hAnsi="Times New Roman" w:cs="Times New Roman"/>
        </w:rPr>
        <w:t>.</w:t>
      </w:r>
      <w:r w:rsidR="00983624" w:rsidRPr="00E61EF7">
        <w:rPr>
          <w:rFonts w:ascii="Times New Roman" w:hAnsi="Times New Roman" w:cs="Times New Roman"/>
        </w:rPr>
        <w:t xml:space="preserve"> Lysias continues with the trajectories he had already charted for these two </w:t>
      </w:r>
      <w:r w:rsidR="00E61EF7">
        <w:rPr>
          <w:rFonts w:ascii="Times New Roman" w:hAnsi="Times New Roman" w:cs="Times New Roman"/>
        </w:rPr>
        <w:t>lines of argument</w:t>
      </w:r>
      <w:r w:rsidR="00983624" w:rsidRPr="00E61EF7">
        <w:rPr>
          <w:rFonts w:ascii="Times New Roman" w:hAnsi="Times New Roman" w:cs="Times New Roman"/>
        </w:rPr>
        <w:t xml:space="preserve"> and </w:t>
      </w:r>
      <w:r w:rsidR="00202DAD" w:rsidRPr="00E61EF7">
        <w:rPr>
          <w:rFonts w:ascii="Times New Roman" w:hAnsi="Times New Roman" w:cs="Times New Roman"/>
        </w:rPr>
        <w:t>concludes them</w:t>
      </w:r>
      <w:r w:rsidR="00983624" w:rsidRPr="00E61EF7">
        <w:rPr>
          <w:rFonts w:ascii="Times New Roman" w:hAnsi="Times New Roman" w:cs="Times New Roman"/>
        </w:rPr>
        <w:t xml:space="preserve"> with final </w:t>
      </w:r>
      <w:r w:rsidR="00202DAD" w:rsidRPr="00E61EF7">
        <w:rPr>
          <w:rFonts w:ascii="Times New Roman" w:hAnsi="Times New Roman" w:cs="Times New Roman"/>
        </w:rPr>
        <w:t xml:space="preserve">respective points that are not dissimilar from those </w:t>
      </w:r>
      <w:r w:rsidR="00E61EF7">
        <w:rPr>
          <w:rFonts w:ascii="Times New Roman" w:hAnsi="Times New Roman" w:cs="Times New Roman"/>
        </w:rPr>
        <w:t>advanced</w:t>
      </w:r>
      <w:r w:rsidR="00202DAD" w:rsidRPr="00E61EF7">
        <w:rPr>
          <w:rFonts w:ascii="Times New Roman" w:hAnsi="Times New Roman" w:cs="Times New Roman"/>
        </w:rPr>
        <w:t xml:space="preserve"> throughout the defence speech: namely that the real crime is the adultery and that this poses the greatest risk to men and their lineages. These </w:t>
      </w:r>
      <w:r w:rsidR="00E61EF7">
        <w:rPr>
          <w:rFonts w:ascii="Times New Roman" w:hAnsi="Times New Roman" w:cs="Times New Roman"/>
        </w:rPr>
        <w:t>contentions</w:t>
      </w:r>
      <w:r w:rsidR="00202DAD" w:rsidRPr="00E61EF7">
        <w:rPr>
          <w:rFonts w:ascii="Times New Roman" w:hAnsi="Times New Roman" w:cs="Times New Roman"/>
        </w:rPr>
        <w:t xml:space="preserve"> are impressive because they each coalesce with clarity the various sporadic yet related points that preceded. On the other hand, Lysias takes the other two lines of defence in </w:t>
      </w:r>
      <w:r w:rsidR="00CD21C4" w:rsidRPr="00E61EF7">
        <w:rPr>
          <w:rFonts w:ascii="Times New Roman" w:hAnsi="Times New Roman" w:cs="Times New Roman"/>
        </w:rPr>
        <w:t>altogether</w:t>
      </w:r>
      <w:r w:rsidR="00202DAD" w:rsidRPr="00E61EF7">
        <w:rPr>
          <w:rFonts w:ascii="Times New Roman" w:hAnsi="Times New Roman" w:cs="Times New Roman"/>
        </w:rPr>
        <w:t xml:space="preserve"> different yet ultimately litigiously successful directions. </w:t>
      </w:r>
      <w:r w:rsidR="009E0922" w:rsidRPr="00E61EF7">
        <w:rPr>
          <w:rFonts w:ascii="Times New Roman" w:hAnsi="Times New Roman" w:cs="Times New Roman"/>
        </w:rPr>
        <w:t xml:space="preserve">The third defence point is the </w:t>
      </w:r>
      <w:proofErr w:type="gramStart"/>
      <w:r w:rsidR="009E0922" w:rsidRPr="00E61EF7">
        <w:rPr>
          <w:rFonts w:ascii="Times New Roman" w:hAnsi="Times New Roman" w:cs="Times New Roman"/>
        </w:rPr>
        <w:t>manner in which</w:t>
      </w:r>
      <w:proofErr w:type="gramEnd"/>
      <w:r w:rsidR="009E0922" w:rsidRPr="00E61EF7">
        <w:rPr>
          <w:rFonts w:ascii="Times New Roman" w:hAnsi="Times New Roman" w:cs="Times New Roman"/>
        </w:rPr>
        <w:t xml:space="preserve"> </w:t>
      </w:r>
      <w:proofErr w:type="spellStart"/>
      <w:r w:rsidR="009E0922" w:rsidRPr="00E61EF7">
        <w:rPr>
          <w:rFonts w:ascii="Times New Roman" w:hAnsi="Times New Roman" w:cs="Times New Roman"/>
        </w:rPr>
        <w:t>Euphiletos</w:t>
      </w:r>
      <w:proofErr w:type="spellEnd"/>
      <w:r w:rsidR="009E0922" w:rsidRPr="00E61EF7">
        <w:rPr>
          <w:rFonts w:ascii="Times New Roman" w:hAnsi="Times New Roman" w:cs="Times New Roman"/>
        </w:rPr>
        <w:t xml:space="preserve">’ plain speaking style characterises him a simple man and thus lends credibility to the notion that he lacked the guile to pre-meditate the murder. The fourth again concerns characterisation but of </w:t>
      </w:r>
      <w:proofErr w:type="spellStart"/>
      <w:r w:rsidR="009E0922" w:rsidRPr="00E61EF7">
        <w:rPr>
          <w:rFonts w:ascii="Times New Roman" w:hAnsi="Times New Roman" w:cs="Times New Roman"/>
        </w:rPr>
        <w:t>Euphiletos</w:t>
      </w:r>
      <w:proofErr w:type="spellEnd"/>
      <w:r w:rsidR="009E0922" w:rsidRPr="00E61EF7">
        <w:rPr>
          <w:rFonts w:ascii="Times New Roman" w:hAnsi="Times New Roman" w:cs="Times New Roman"/>
        </w:rPr>
        <w:t xml:space="preserve"> </w:t>
      </w:r>
      <w:r w:rsidR="00CD21C4" w:rsidRPr="00E61EF7">
        <w:rPr>
          <w:rFonts w:ascii="Times New Roman" w:hAnsi="Times New Roman" w:cs="Times New Roman"/>
        </w:rPr>
        <w:t xml:space="preserve">now </w:t>
      </w:r>
      <w:r w:rsidR="009E0922" w:rsidRPr="00E61EF7">
        <w:rPr>
          <w:rFonts w:ascii="Times New Roman" w:hAnsi="Times New Roman" w:cs="Times New Roman"/>
        </w:rPr>
        <w:t>as a law</w:t>
      </w:r>
      <w:r w:rsidR="00CD21C4" w:rsidRPr="00E61EF7">
        <w:rPr>
          <w:rFonts w:ascii="Times New Roman" w:hAnsi="Times New Roman" w:cs="Times New Roman"/>
        </w:rPr>
        <w:t>-</w:t>
      </w:r>
      <w:r w:rsidR="009E0922" w:rsidRPr="00E61EF7">
        <w:rPr>
          <w:rFonts w:ascii="Times New Roman" w:hAnsi="Times New Roman" w:cs="Times New Roman"/>
        </w:rPr>
        <w:t xml:space="preserve">abiding citizen who, again, lacks the </w:t>
      </w:r>
      <w:r w:rsidR="00CD21C4" w:rsidRPr="00E61EF7">
        <w:rPr>
          <w:rFonts w:ascii="Times New Roman" w:hAnsi="Times New Roman" w:cs="Times New Roman"/>
        </w:rPr>
        <w:t xml:space="preserve">requisite social </w:t>
      </w:r>
      <w:r w:rsidR="00E61EF7">
        <w:rPr>
          <w:rFonts w:ascii="Times New Roman" w:hAnsi="Times New Roman" w:cs="Times New Roman"/>
        </w:rPr>
        <w:t>unruliness</w:t>
      </w:r>
      <w:r w:rsidR="00CD21C4" w:rsidRPr="00E61EF7">
        <w:rPr>
          <w:rFonts w:ascii="Times New Roman" w:hAnsi="Times New Roman" w:cs="Times New Roman"/>
        </w:rPr>
        <w:t xml:space="preserve"> to transgress the laws that he </w:t>
      </w:r>
      <w:r w:rsidR="00E61EF7">
        <w:rPr>
          <w:rFonts w:ascii="Times New Roman" w:hAnsi="Times New Roman" w:cs="Times New Roman"/>
        </w:rPr>
        <w:t xml:space="preserve">seemingly </w:t>
      </w:r>
      <w:r w:rsidR="00CD21C4" w:rsidRPr="00E61EF7">
        <w:rPr>
          <w:rFonts w:ascii="Times New Roman" w:hAnsi="Times New Roman" w:cs="Times New Roman"/>
        </w:rPr>
        <w:t xml:space="preserve">reveres. Rather than continue in the same vein with these </w:t>
      </w:r>
      <w:r w:rsidR="000F6C53">
        <w:rPr>
          <w:rFonts w:ascii="Times New Roman" w:hAnsi="Times New Roman" w:cs="Times New Roman"/>
        </w:rPr>
        <w:t xml:space="preserve">two </w:t>
      </w:r>
      <w:r w:rsidR="00CD21C4" w:rsidRPr="00E61EF7">
        <w:rPr>
          <w:rFonts w:ascii="Times New Roman" w:hAnsi="Times New Roman" w:cs="Times New Roman"/>
        </w:rPr>
        <w:t xml:space="preserve">portrayals, Lysias alters them and in so doing finds another way to unpredictably add cogency to points that have already been made. As this commentary will show, Lysias’ two </w:t>
      </w:r>
      <w:r w:rsidR="000F6C53">
        <w:rPr>
          <w:rFonts w:ascii="Times New Roman" w:hAnsi="Times New Roman" w:cs="Times New Roman"/>
        </w:rPr>
        <w:t>overarching</w:t>
      </w:r>
      <w:r w:rsidR="00CD21C4" w:rsidRPr="00E61EF7">
        <w:rPr>
          <w:rFonts w:ascii="Times New Roman" w:hAnsi="Times New Roman" w:cs="Times New Roman"/>
        </w:rPr>
        <w:t xml:space="preserve"> </w:t>
      </w:r>
      <w:r w:rsidR="000F6C53">
        <w:rPr>
          <w:rFonts w:ascii="Times New Roman" w:hAnsi="Times New Roman" w:cs="Times New Roman"/>
        </w:rPr>
        <w:t>strategies</w:t>
      </w:r>
      <w:r w:rsidR="00CD21C4" w:rsidRPr="00E61EF7">
        <w:rPr>
          <w:rFonts w:ascii="Times New Roman" w:hAnsi="Times New Roman" w:cs="Times New Roman"/>
        </w:rPr>
        <w:t xml:space="preserve"> consist of audience manipulation (refiguring the perception of the defendant as prosecutor and gender manipulation of the jury) and characterisation (</w:t>
      </w:r>
      <w:proofErr w:type="spellStart"/>
      <w:r w:rsidR="00CD21C4" w:rsidRPr="00E61EF7">
        <w:rPr>
          <w:rFonts w:ascii="Times New Roman" w:hAnsi="Times New Roman" w:cs="Times New Roman"/>
        </w:rPr>
        <w:t>Euphiletos</w:t>
      </w:r>
      <w:proofErr w:type="spellEnd"/>
      <w:r w:rsidR="00CD21C4" w:rsidRPr="00E61EF7">
        <w:rPr>
          <w:rFonts w:ascii="Times New Roman" w:hAnsi="Times New Roman" w:cs="Times New Roman"/>
        </w:rPr>
        <w:t xml:space="preserve"> as </w:t>
      </w:r>
      <w:r w:rsidR="000F6C53">
        <w:rPr>
          <w:rFonts w:ascii="Times New Roman" w:hAnsi="Times New Roman" w:cs="Times New Roman"/>
        </w:rPr>
        <w:t>victim, gullible</w:t>
      </w:r>
      <w:r w:rsidR="00CD21C4" w:rsidRPr="00E61EF7">
        <w:rPr>
          <w:rFonts w:ascii="Times New Roman" w:hAnsi="Times New Roman" w:cs="Times New Roman"/>
        </w:rPr>
        <w:t xml:space="preserve"> farmer and law abider), and it is his progression and variation of these that </w:t>
      </w:r>
      <w:r w:rsidR="00611AF8" w:rsidRPr="00E61EF7">
        <w:rPr>
          <w:rFonts w:ascii="Times New Roman" w:hAnsi="Times New Roman" w:cs="Times New Roman"/>
        </w:rPr>
        <w:t>make this defence speech’s ending effective.</w:t>
      </w:r>
    </w:p>
    <w:p w14:paraId="5009821F" w14:textId="3F5329BB" w:rsidR="009F0574" w:rsidRPr="00E61EF7" w:rsidRDefault="009F0574" w:rsidP="00E61EF7">
      <w:pPr>
        <w:jc w:val="both"/>
        <w:rPr>
          <w:rFonts w:ascii="Times New Roman" w:hAnsi="Times New Roman" w:cs="Times New Roman"/>
        </w:rPr>
      </w:pPr>
      <w:r w:rsidRPr="00E61EF7">
        <w:rPr>
          <w:rFonts w:ascii="Times New Roman" w:hAnsi="Times New Roman" w:cs="Times New Roman"/>
        </w:rPr>
        <w:t xml:space="preserve">The first of Lysias’ defence tactics is his deliberate </w:t>
      </w:r>
      <w:r w:rsidR="000F6C53">
        <w:rPr>
          <w:rFonts w:ascii="Times New Roman" w:hAnsi="Times New Roman" w:cs="Times New Roman"/>
        </w:rPr>
        <w:t>re-representation</w:t>
      </w:r>
      <w:r w:rsidRPr="00E61EF7">
        <w:rPr>
          <w:rFonts w:ascii="Times New Roman" w:hAnsi="Times New Roman" w:cs="Times New Roman"/>
        </w:rPr>
        <w:t xml:space="preserve"> of </w:t>
      </w:r>
      <w:proofErr w:type="spellStart"/>
      <w:r w:rsidRPr="00E61EF7">
        <w:rPr>
          <w:rFonts w:ascii="Times New Roman" w:hAnsi="Times New Roman" w:cs="Times New Roman"/>
        </w:rPr>
        <w:t>Euphiletos</w:t>
      </w:r>
      <w:proofErr w:type="spellEnd"/>
      <w:r w:rsidRPr="00E61EF7">
        <w:rPr>
          <w:rFonts w:ascii="Times New Roman" w:hAnsi="Times New Roman" w:cs="Times New Roman"/>
        </w:rPr>
        <w:t xml:space="preserve"> </w:t>
      </w:r>
      <w:r w:rsidR="000F6C53">
        <w:rPr>
          <w:rFonts w:ascii="Times New Roman" w:hAnsi="Times New Roman" w:cs="Times New Roman"/>
        </w:rPr>
        <w:t xml:space="preserve">the defendant </w:t>
      </w:r>
      <w:r w:rsidRPr="00E61EF7">
        <w:rPr>
          <w:rFonts w:ascii="Times New Roman" w:hAnsi="Times New Roman" w:cs="Times New Roman"/>
        </w:rPr>
        <w:t xml:space="preserve">as a prosecutor, with the effect that the deceased Eratosthenes appears on trial for his alleged adultery. As Todd points out, a ‘key feature of Lysias’ forensic strategy is to invert the legal situation by repeatedly representing the deceased as the defendant and the charge as on one of </w:t>
      </w:r>
      <w:proofErr w:type="spellStart"/>
      <w:r w:rsidRPr="00E61EF7">
        <w:rPr>
          <w:rFonts w:ascii="Times New Roman" w:hAnsi="Times New Roman" w:cs="Times New Roman"/>
        </w:rPr>
        <w:t>moikheia</w:t>
      </w:r>
      <w:proofErr w:type="spellEnd"/>
      <w:r w:rsidRPr="00E61EF7">
        <w:rPr>
          <w:rFonts w:ascii="Times New Roman" w:hAnsi="Times New Roman" w:cs="Times New Roman"/>
        </w:rPr>
        <w:t xml:space="preserve"> (adultery).’</w:t>
      </w:r>
      <w:r w:rsidRPr="00E61EF7">
        <w:rPr>
          <w:rStyle w:val="FootnoteReference"/>
          <w:rFonts w:ascii="Times New Roman" w:hAnsi="Times New Roman" w:cs="Times New Roman"/>
        </w:rPr>
        <w:footnoteReference w:id="1"/>
      </w:r>
      <w:r w:rsidRPr="00E61EF7">
        <w:rPr>
          <w:rFonts w:ascii="Times New Roman" w:hAnsi="Times New Roman" w:cs="Times New Roman"/>
        </w:rPr>
        <w:t xml:space="preserve"> </w:t>
      </w:r>
      <w:r w:rsidR="005B7188" w:rsidRPr="00E61EF7">
        <w:rPr>
          <w:rFonts w:ascii="Times New Roman" w:hAnsi="Times New Roman" w:cs="Times New Roman"/>
        </w:rPr>
        <w:t xml:space="preserve">We see this repeatedly throughout the defence speech and it appears that it is Eratosthenes on trial and as such the emphasis is not placed on the question of whether </w:t>
      </w:r>
      <w:proofErr w:type="spellStart"/>
      <w:r w:rsidR="005B7188" w:rsidRPr="00E61EF7">
        <w:rPr>
          <w:rFonts w:ascii="Times New Roman" w:hAnsi="Times New Roman" w:cs="Times New Roman"/>
        </w:rPr>
        <w:t>Euphiletos</w:t>
      </w:r>
      <w:proofErr w:type="spellEnd"/>
      <w:r w:rsidR="005B7188" w:rsidRPr="00E61EF7">
        <w:rPr>
          <w:rFonts w:ascii="Times New Roman" w:hAnsi="Times New Roman" w:cs="Times New Roman"/>
        </w:rPr>
        <w:t xml:space="preserve"> acted excessively but rather how heinous adultery is. As such, it is suggested in section </w:t>
      </w:r>
      <w:r w:rsidR="000F6C53">
        <w:rPr>
          <w:rFonts w:ascii="Times New Roman" w:hAnsi="Times New Roman" w:cs="Times New Roman"/>
        </w:rPr>
        <w:t>one</w:t>
      </w:r>
      <w:r w:rsidR="005B7188" w:rsidRPr="00E61EF7">
        <w:rPr>
          <w:rFonts w:ascii="Times New Roman" w:hAnsi="Times New Roman" w:cs="Times New Roman"/>
        </w:rPr>
        <w:t xml:space="preserve"> that </w:t>
      </w:r>
      <w:r w:rsidR="009A0317" w:rsidRPr="00E61EF7">
        <w:rPr>
          <w:rFonts w:ascii="Times New Roman" w:hAnsi="Times New Roman" w:cs="Times New Roman"/>
        </w:rPr>
        <w:t xml:space="preserve">a fair jury would consider the execution of adulterers as </w:t>
      </w:r>
      <w:r w:rsidR="000F6C53">
        <w:rPr>
          <w:rFonts w:ascii="Times New Roman" w:hAnsi="Times New Roman" w:cs="Times New Roman"/>
        </w:rPr>
        <w:t xml:space="preserve">a </w:t>
      </w:r>
      <w:r w:rsidR="009A0317" w:rsidRPr="00E61EF7">
        <w:rPr>
          <w:rFonts w:ascii="Times New Roman" w:hAnsi="Times New Roman" w:cs="Times New Roman"/>
        </w:rPr>
        <w:t>mild penalt</w:t>
      </w:r>
      <w:r w:rsidR="000F6C53">
        <w:rPr>
          <w:rFonts w:ascii="Times New Roman" w:hAnsi="Times New Roman" w:cs="Times New Roman"/>
        </w:rPr>
        <w:t>y</w:t>
      </w:r>
      <w:r w:rsidR="009A0317" w:rsidRPr="00E61EF7">
        <w:rPr>
          <w:rFonts w:ascii="Times New Roman" w:hAnsi="Times New Roman" w:cs="Times New Roman"/>
        </w:rPr>
        <w:t>, ‘</w:t>
      </w:r>
      <w:proofErr w:type="spellStart"/>
      <w:r w:rsidR="009A0317" w:rsidRPr="00E61EF7">
        <w:rPr>
          <w:rFonts w:ascii="Times New Roman" w:hAnsi="Times New Roman" w:cs="Times New Roman"/>
        </w:rPr>
        <w:t>τὰς</w:t>
      </w:r>
      <w:proofErr w:type="spellEnd"/>
      <w:r w:rsidR="009A0317" w:rsidRPr="00E61EF7">
        <w:rPr>
          <w:rFonts w:ascii="Times New Roman" w:hAnsi="Times New Roman" w:cs="Times New Roman"/>
        </w:rPr>
        <w:t xml:space="preserve"> </w:t>
      </w:r>
      <w:proofErr w:type="spellStart"/>
      <w:r w:rsidR="009A0317" w:rsidRPr="00E61EF7">
        <w:rPr>
          <w:rFonts w:ascii="Times New Roman" w:hAnsi="Times New Roman" w:cs="Times New Roman"/>
        </w:rPr>
        <w:t>ζημί</w:t>
      </w:r>
      <w:proofErr w:type="spellEnd"/>
      <w:r w:rsidR="009A0317" w:rsidRPr="00E61EF7">
        <w:rPr>
          <w:rFonts w:ascii="Times New Roman" w:hAnsi="Times New Roman" w:cs="Times New Roman"/>
        </w:rPr>
        <w:t xml:space="preserve">ας </w:t>
      </w:r>
      <w:proofErr w:type="spellStart"/>
      <w:r w:rsidR="009A0317" w:rsidRPr="00E61EF7">
        <w:rPr>
          <w:rFonts w:ascii="Times New Roman" w:hAnsi="Times New Roman" w:cs="Times New Roman"/>
        </w:rPr>
        <w:t>μικρὰς</w:t>
      </w:r>
      <w:proofErr w:type="spellEnd"/>
      <w:r w:rsidR="009A0317" w:rsidRPr="00E61EF7">
        <w:rPr>
          <w:rFonts w:ascii="Times New Roman" w:hAnsi="Times New Roman" w:cs="Times New Roman"/>
        </w:rPr>
        <w:t xml:space="preserve"> </w:t>
      </w:r>
      <w:proofErr w:type="spellStart"/>
      <w:r w:rsidR="009A0317" w:rsidRPr="00E61EF7">
        <w:rPr>
          <w:rFonts w:ascii="Times New Roman" w:hAnsi="Times New Roman" w:cs="Times New Roman"/>
        </w:rPr>
        <w:t>ἡγοῖσθε</w:t>
      </w:r>
      <w:proofErr w:type="spellEnd"/>
      <w:r w:rsidR="009A0317" w:rsidRPr="00E61EF7">
        <w:rPr>
          <w:rFonts w:ascii="Times New Roman" w:hAnsi="Times New Roman" w:cs="Times New Roman"/>
        </w:rPr>
        <w:t xml:space="preserve">’. The emphasis on the punishment of infidelity reoccurs almost refrain like in the speech. It reappears in section three where </w:t>
      </w:r>
      <w:proofErr w:type="spellStart"/>
      <w:r w:rsidR="009A0317" w:rsidRPr="00E61EF7">
        <w:rPr>
          <w:rFonts w:ascii="Times New Roman" w:hAnsi="Times New Roman" w:cs="Times New Roman"/>
        </w:rPr>
        <w:t>Euphiletos</w:t>
      </w:r>
      <w:proofErr w:type="spellEnd"/>
      <w:r w:rsidR="009A0317" w:rsidRPr="00E61EF7">
        <w:rPr>
          <w:rFonts w:ascii="Times New Roman" w:hAnsi="Times New Roman" w:cs="Times New Roman"/>
        </w:rPr>
        <w:t xml:space="preserve"> encourages the </w:t>
      </w:r>
      <w:proofErr w:type="spellStart"/>
      <w:r w:rsidR="009A0317" w:rsidRPr="00E61EF7">
        <w:rPr>
          <w:rFonts w:ascii="Times New Roman" w:hAnsi="Times New Roman" w:cs="Times New Roman"/>
        </w:rPr>
        <w:t>ephetai</w:t>
      </w:r>
      <w:proofErr w:type="spellEnd"/>
      <w:r w:rsidR="009A0317" w:rsidRPr="00E61EF7">
        <w:rPr>
          <w:rFonts w:ascii="Times New Roman" w:hAnsi="Times New Roman" w:cs="Times New Roman"/>
        </w:rPr>
        <w:t xml:space="preserve"> to be as austere in their condemnation of extra marital relations as </w:t>
      </w:r>
      <w:r w:rsidR="000F6C53">
        <w:rPr>
          <w:rFonts w:ascii="Times New Roman" w:hAnsi="Times New Roman" w:cs="Times New Roman"/>
        </w:rPr>
        <w:t>he was that night</w:t>
      </w:r>
      <w:r w:rsidR="009A0317" w:rsidRPr="00E61EF7">
        <w:rPr>
          <w:rFonts w:ascii="Times New Roman" w:hAnsi="Times New Roman" w:cs="Times New Roman"/>
        </w:rPr>
        <w:t xml:space="preserve">, </w:t>
      </w:r>
      <w:r w:rsidR="00741FF8" w:rsidRPr="00E61EF7">
        <w:rPr>
          <w:rFonts w:ascii="Times New Roman" w:hAnsi="Times New Roman" w:cs="Times New Roman"/>
        </w:rPr>
        <w:t>‘π</w:t>
      </w:r>
      <w:proofErr w:type="spellStart"/>
      <w:r w:rsidR="00741FF8" w:rsidRPr="00E61EF7">
        <w:rPr>
          <w:rFonts w:ascii="Times New Roman" w:hAnsi="Times New Roman" w:cs="Times New Roman"/>
        </w:rPr>
        <w:t>ερὶ</w:t>
      </w:r>
      <w:proofErr w:type="spellEnd"/>
      <w:r w:rsidR="00741FF8" w:rsidRPr="00E61EF7">
        <w:rPr>
          <w:rFonts w:ascii="Times New Roman" w:hAnsi="Times New Roman" w:cs="Times New Roman"/>
        </w:rPr>
        <w:t xml:space="preserve"> </w:t>
      </w:r>
      <w:proofErr w:type="spellStart"/>
      <w:r w:rsidR="00741FF8" w:rsidRPr="00E61EF7">
        <w:rPr>
          <w:rFonts w:ascii="Times New Roman" w:hAnsi="Times New Roman" w:cs="Times New Roman"/>
        </w:rPr>
        <w:t>μὲν</w:t>
      </w:r>
      <w:proofErr w:type="spellEnd"/>
      <w:r w:rsidR="00741FF8" w:rsidRPr="00E61EF7">
        <w:rPr>
          <w:rFonts w:ascii="Times New Roman" w:hAnsi="Times New Roman" w:cs="Times New Roman"/>
        </w:rPr>
        <w:t xml:space="preserve"> </w:t>
      </w:r>
      <w:proofErr w:type="spellStart"/>
      <w:r w:rsidR="00741FF8" w:rsidRPr="00E61EF7">
        <w:rPr>
          <w:rFonts w:ascii="Times New Roman" w:hAnsi="Times New Roman" w:cs="Times New Roman"/>
        </w:rPr>
        <w:t>οὖν</w:t>
      </w:r>
      <w:proofErr w:type="spellEnd"/>
      <w:r w:rsidR="00741FF8" w:rsidRPr="00E61EF7">
        <w:rPr>
          <w:rFonts w:ascii="Times New Roman" w:hAnsi="Times New Roman" w:cs="Times New Roman"/>
        </w:rPr>
        <w:t xml:space="preserve"> </w:t>
      </w:r>
      <w:proofErr w:type="spellStart"/>
      <w:r w:rsidR="00741FF8" w:rsidRPr="00E61EF7">
        <w:rPr>
          <w:rFonts w:ascii="Times New Roman" w:hAnsi="Times New Roman" w:cs="Times New Roman"/>
        </w:rPr>
        <w:t>τοῦ</w:t>
      </w:r>
      <w:proofErr w:type="spellEnd"/>
      <w:r w:rsidR="00741FF8" w:rsidRPr="00E61EF7">
        <w:rPr>
          <w:rFonts w:ascii="Times New Roman" w:hAnsi="Times New Roman" w:cs="Times New Roman"/>
        </w:rPr>
        <w:t xml:space="preserve"> </w:t>
      </w:r>
      <w:proofErr w:type="spellStart"/>
      <w:r w:rsidR="00741FF8" w:rsidRPr="00E61EF7">
        <w:rPr>
          <w:rFonts w:ascii="Times New Roman" w:hAnsi="Times New Roman" w:cs="Times New Roman"/>
        </w:rPr>
        <w:t>μεγέθους</w:t>
      </w:r>
      <w:proofErr w:type="spellEnd"/>
      <w:r w:rsidR="00741FF8" w:rsidRPr="00E61EF7">
        <w:rPr>
          <w:rFonts w:ascii="Times New Roman" w:hAnsi="Times New Roman" w:cs="Times New Roman"/>
        </w:rPr>
        <w:t xml:space="preserve"> </w:t>
      </w:r>
      <w:proofErr w:type="spellStart"/>
      <w:r w:rsidR="00741FF8" w:rsidRPr="00E61EF7">
        <w:rPr>
          <w:rFonts w:ascii="Times New Roman" w:hAnsi="Times New Roman" w:cs="Times New Roman"/>
        </w:rPr>
        <w:t>τῆς</w:t>
      </w:r>
      <w:proofErr w:type="spellEnd"/>
      <w:r w:rsidR="00741FF8" w:rsidRPr="00E61EF7">
        <w:rPr>
          <w:rFonts w:ascii="Times New Roman" w:hAnsi="Times New Roman" w:cs="Times New Roman"/>
        </w:rPr>
        <w:t xml:space="preserve"> </w:t>
      </w:r>
      <w:proofErr w:type="spellStart"/>
      <w:r w:rsidR="00741FF8" w:rsidRPr="00E61EF7">
        <w:rPr>
          <w:rFonts w:ascii="Times New Roman" w:hAnsi="Times New Roman" w:cs="Times New Roman"/>
        </w:rPr>
        <w:t>ζημί</w:t>
      </w:r>
      <w:proofErr w:type="spellEnd"/>
      <w:r w:rsidR="00741FF8" w:rsidRPr="00E61EF7">
        <w:rPr>
          <w:rFonts w:ascii="Times New Roman" w:hAnsi="Times New Roman" w:cs="Times New Roman"/>
        </w:rPr>
        <w:t>ας ἅπα</w:t>
      </w:r>
      <w:proofErr w:type="spellStart"/>
      <w:r w:rsidR="00741FF8" w:rsidRPr="00E61EF7">
        <w:rPr>
          <w:rFonts w:ascii="Times New Roman" w:hAnsi="Times New Roman" w:cs="Times New Roman"/>
        </w:rPr>
        <w:t>ντ</w:t>
      </w:r>
      <w:proofErr w:type="spellEnd"/>
      <w:r w:rsidR="00741FF8" w:rsidRPr="00E61EF7">
        <w:rPr>
          <w:rFonts w:ascii="Times New Roman" w:hAnsi="Times New Roman" w:cs="Times New Roman"/>
        </w:rPr>
        <w:t xml:space="preserve">ας </w:t>
      </w:r>
      <w:proofErr w:type="spellStart"/>
      <w:r w:rsidR="00741FF8" w:rsidRPr="00E61EF7">
        <w:rPr>
          <w:rFonts w:ascii="Times New Roman" w:hAnsi="Times New Roman" w:cs="Times New Roman"/>
        </w:rPr>
        <w:t>ὑμᾶς</w:t>
      </w:r>
      <w:proofErr w:type="spellEnd"/>
      <w:r w:rsidR="00741FF8" w:rsidRPr="00E61EF7">
        <w:rPr>
          <w:rFonts w:ascii="Times New Roman" w:hAnsi="Times New Roman" w:cs="Times New Roman"/>
        </w:rPr>
        <w:t xml:space="preserve"> </w:t>
      </w:r>
      <w:proofErr w:type="spellStart"/>
      <w:r w:rsidR="00741FF8" w:rsidRPr="00E61EF7">
        <w:rPr>
          <w:rFonts w:ascii="Times New Roman" w:hAnsi="Times New Roman" w:cs="Times New Roman"/>
        </w:rPr>
        <w:t>νομίζω</w:t>
      </w:r>
      <w:proofErr w:type="spellEnd"/>
      <w:r w:rsidR="00741FF8" w:rsidRPr="00E61EF7">
        <w:rPr>
          <w:rFonts w:ascii="Times New Roman" w:hAnsi="Times New Roman" w:cs="Times New Roman"/>
        </w:rPr>
        <w:t xml:space="preserve"> </w:t>
      </w:r>
      <w:proofErr w:type="spellStart"/>
      <w:r w:rsidR="00741FF8" w:rsidRPr="00E61EF7">
        <w:rPr>
          <w:rFonts w:ascii="Times New Roman" w:hAnsi="Times New Roman" w:cs="Times New Roman"/>
        </w:rPr>
        <w:t>τὴν</w:t>
      </w:r>
      <w:proofErr w:type="spellEnd"/>
      <w:r w:rsidR="00741FF8" w:rsidRPr="00E61EF7">
        <w:rPr>
          <w:rFonts w:ascii="Times New Roman" w:hAnsi="Times New Roman" w:cs="Times New Roman"/>
        </w:rPr>
        <w:t xml:space="preserve"> α</w:t>
      </w:r>
      <w:proofErr w:type="spellStart"/>
      <w:r w:rsidR="00741FF8" w:rsidRPr="00E61EF7">
        <w:rPr>
          <w:rFonts w:ascii="Times New Roman" w:hAnsi="Times New Roman" w:cs="Times New Roman"/>
        </w:rPr>
        <w:t>ὐτὴν</w:t>
      </w:r>
      <w:proofErr w:type="spellEnd"/>
      <w:r w:rsidR="00741FF8" w:rsidRPr="00E61EF7">
        <w:rPr>
          <w:rFonts w:ascii="Times New Roman" w:hAnsi="Times New Roman" w:cs="Times New Roman"/>
        </w:rPr>
        <w:t xml:space="preserve"> </w:t>
      </w:r>
      <w:proofErr w:type="spellStart"/>
      <w:r w:rsidR="00741FF8" w:rsidRPr="00E61EF7">
        <w:rPr>
          <w:rFonts w:ascii="Times New Roman" w:hAnsi="Times New Roman" w:cs="Times New Roman"/>
        </w:rPr>
        <w:t>διάνοι</w:t>
      </w:r>
      <w:proofErr w:type="spellEnd"/>
      <w:r w:rsidR="00741FF8" w:rsidRPr="00E61EF7">
        <w:rPr>
          <w:rFonts w:ascii="Times New Roman" w:hAnsi="Times New Roman" w:cs="Times New Roman"/>
        </w:rPr>
        <w:t xml:space="preserve">αν </w:t>
      </w:r>
      <w:proofErr w:type="spellStart"/>
      <w:r w:rsidR="00741FF8" w:rsidRPr="00E61EF7">
        <w:rPr>
          <w:rFonts w:ascii="Times New Roman" w:hAnsi="Times New Roman" w:cs="Times New Roman"/>
        </w:rPr>
        <w:t>ἔχειν</w:t>
      </w:r>
      <w:proofErr w:type="spellEnd"/>
      <w:r w:rsidR="00741FF8" w:rsidRPr="00E61EF7">
        <w:rPr>
          <w:rFonts w:ascii="Times New Roman" w:hAnsi="Times New Roman" w:cs="Times New Roman"/>
        </w:rPr>
        <w:t>’, and not to consider light sentences appropriate, ‘</w:t>
      </w:r>
      <w:proofErr w:type="spellStart"/>
      <w:r w:rsidR="00741FF8" w:rsidRPr="00E61EF7">
        <w:rPr>
          <w:rFonts w:ascii="Times New Roman" w:hAnsi="Times New Roman" w:cs="Times New Roman"/>
        </w:rPr>
        <w:t>μικρᾶς</w:t>
      </w:r>
      <w:proofErr w:type="spellEnd"/>
      <w:r w:rsidR="00741FF8" w:rsidRPr="00E61EF7">
        <w:rPr>
          <w:rFonts w:ascii="Times New Roman" w:hAnsi="Times New Roman" w:cs="Times New Roman"/>
        </w:rPr>
        <w:t xml:space="preserve"> </w:t>
      </w:r>
      <w:proofErr w:type="spellStart"/>
      <w:r w:rsidR="00741FF8" w:rsidRPr="00E61EF7">
        <w:rPr>
          <w:rFonts w:ascii="Times New Roman" w:hAnsi="Times New Roman" w:cs="Times New Roman"/>
        </w:rPr>
        <w:t>ζημί</w:t>
      </w:r>
      <w:proofErr w:type="spellEnd"/>
      <w:r w:rsidR="00741FF8" w:rsidRPr="00E61EF7">
        <w:rPr>
          <w:rFonts w:ascii="Times New Roman" w:hAnsi="Times New Roman" w:cs="Times New Roman"/>
        </w:rPr>
        <w:t xml:space="preserve">ας </w:t>
      </w:r>
      <w:proofErr w:type="spellStart"/>
      <w:r w:rsidR="00741FF8" w:rsidRPr="00E61EF7">
        <w:rPr>
          <w:rFonts w:ascii="Times New Roman" w:hAnsi="Times New Roman" w:cs="Times New Roman"/>
        </w:rPr>
        <w:t>ἀξίους</w:t>
      </w:r>
      <w:proofErr w:type="spellEnd"/>
      <w:r w:rsidR="00741FF8" w:rsidRPr="00E61EF7">
        <w:rPr>
          <w:rFonts w:ascii="Times New Roman" w:hAnsi="Times New Roman" w:cs="Times New Roman"/>
        </w:rPr>
        <w:t xml:space="preserve"> </w:t>
      </w:r>
      <w:proofErr w:type="spellStart"/>
      <w:r w:rsidR="00741FF8" w:rsidRPr="00E61EF7">
        <w:rPr>
          <w:rFonts w:ascii="Times New Roman" w:hAnsi="Times New Roman" w:cs="Times New Roman"/>
        </w:rPr>
        <w:t>ἡγεῖτ</w:t>
      </w:r>
      <w:proofErr w:type="spellEnd"/>
      <w:r w:rsidR="00741FF8" w:rsidRPr="00E61EF7">
        <w:rPr>
          <w:rFonts w:ascii="Times New Roman" w:hAnsi="Times New Roman" w:cs="Times New Roman"/>
        </w:rPr>
        <w:t xml:space="preserve">αι’. The triplet of </w:t>
      </w:r>
      <w:proofErr w:type="spellStart"/>
      <w:r w:rsidR="00741FF8" w:rsidRPr="00E61EF7">
        <w:rPr>
          <w:rFonts w:ascii="Times New Roman" w:hAnsi="Times New Roman" w:cs="Times New Roman"/>
        </w:rPr>
        <w:t>ζημί</w:t>
      </w:r>
      <w:proofErr w:type="spellEnd"/>
      <w:r w:rsidR="00741FF8" w:rsidRPr="00E61EF7">
        <w:rPr>
          <w:rFonts w:ascii="Times New Roman" w:hAnsi="Times New Roman" w:cs="Times New Roman"/>
        </w:rPr>
        <w:t xml:space="preserve">ας in the speech’s opening is exemplary of Lysias’ strategy to dispel any notion of </w:t>
      </w:r>
      <w:proofErr w:type="spellStart"/>
      <w:r w:rsidR="00741FF8" w:rsidRPr="00E61EF7">
        <w:rPr>
          <w:rFonts w:ascii="Times New Roman" w:hAnsi="Times New Roman" w:cs="Times New Roman"/>
        </w:rPr>
        <w:t>Euphiletos</w:t>
      </w:r>
      <w:proofErr w:type="spellEnd"/>
      <w:r w:rsidR="00741FF8" w:rsidRPr="00E61EF7">
        <w:rPr>
          <w:rFonts w:ascii="Times New Roman" w:hAnsi="Times New Roman" w:cs="Times New Roman"/>
        </w:rPr>
        <w:t xml:space="preserve">’ disproportionate behaviour by </w:t>
      </w:r>
      <w:r w:rsidR="003D58B8" w:rsidRPr="00E61EF7">
        <w:rPr>
          <w:rFonts w:ascii="Times New Roman" w:hAnsi="Times New Roman" w:cs="Times New Roman"/>
        </w:rPr>
        <w:t xml:space="preserve">reiterating how punishable adultery is and should be. Lysias lends real strength to </w:t>
      </w:r>
      <w:r w:rsidR="004F4882" w:rsidRPr="00E61EF7">
        <w:rPr>
          <w:rFonts w:ascii="Times New Roman" w:hAnsi="Times New Roman" w:cs="Times New Roman"/>
        </w:rPr>
        <w:t xml:space="preserve">this </w:t>
      </w:r>
      <w:r w:rsidR="003D58B8" w:rsidRPr="00E61EF7">
        <w:rPr>
          <w:rFonts w:ascii="Times New Roman" w:hAnsi="Times New Roman" w:cs="Times New Roman"/>
        </w:rPr>
        <w:t>approach by depicting the punishment of adultery as a universal truth held across Greece, ἁπ</w:t>
      </w:r>
      <w:proofErr w:type="spellStart"/>
      <w:r w:rsidR="003D58B8" w:rsidRPr="00E61EF7">
        <w:rPr>
          <w:rFonts w:ascii="Times New Roman" w:hAnsi="Times New Roman" w:cs="Times New Roman"/>
        </w:rPr>
        <w:t>άσῃ</w:t>
      </w:r>
      <w:proofErr w:type="spellEnd"/>
      <w:r w:rsidR="003D58B8" w:rsidRPr="00E61EF7">
        <w:rPr>
          <w:rFonts w:ascii="Times New Roman" w:hAnsi="Times New Roman" w:cs="Times New Roman"/>
        </w:rPr>
        <w:t xml:space="preserve"> </w:t>
      </w:r>
      <w:proofErr w:type="spellStart"/>
      <w:r w:rsidR="003D58B8" w:rsidRPr="00E61EF7">
        <w:rPr>
          <w:rFonts w:ascii="Times New Roman" w:hAnsi="Times New Roman" w:cs="Times New Roman"/>
        </w:rPr>
        <w:t>τῇ</w:t>
      </w:r>
      <w:proofErr w:type="spellEnd"/>
      <w:r w:rsidR="003D58B8" w:rsidRPr="00E61EF7">
        <w:rPr>
          <w:rFonts w:ascii="Times New Roman" w:hAnsi="Times New Roman" w:cs="Times New Roman"/>
        </w:rPr>
        <w:t xml:space="preserve"> </w:t>
      </w:r>
      <w:proofErr w:type="spellStart"/>
      <w:r w:rsidR="003D58B8" w:rsidRPr="00E61EF7">
        <w:rPr>
          <w:rFonts w:ascii="Times New Roman" w:hAnsi="Times New Roman" w:cs="Times New Roman"/>
        </w:rPr>
        <w:t>Ἑλλάδι</w:t>
      </w:r>
      <w:proofErr w:type="spellEnd"/>
      <w:r w:rsidR="003D58B8" w:rsidRPr="00E61EF7">
        <w:rPr>
          <w:rFonts w:ascii="Times New Roman" w:hAnsi="Times New Roman" w:cs="Times New Roman"/>
        </w:rPr>
        <w:t>, and by all men, ‘ἅπα</w:t>
      </w:r>
      <w:proofErr w:type="spellStart"/>
      <w:r w:rsidR="003D58B8" w:rsidRPr="00E61EF7">
        <w:rPr>
          <w:rFonts w:ascii="Times New Roman" w:hAnsi="Times New Roman" w:cs="Times New Roman"/>
        </w:rPr>
        <w:t>ντες</w:t>
      </w:r>
      <w:proofErr w:type="spellEnd"/>
      <w:r w:rsidR="003D58B8" w:rsidRPr="00E61EF7">
        <w:rPr>
          <w:rFonts w:ascii="Times New Roman" w:hAnsi="Times New Roman" w:cs="Times New Roman"/>
        </w:rPr>
        <w:t xml:space="preserve"> </w:t>
      </w:r>
      <w:proofErr w:type="spellStart"/>
      <w:r w:rsidR="003D58B8" w:rsidRPr="00E61EF7">
        <w:rPr>
          <w:rFonts w:ascii="Times New Roman" w:hAnsi="Times New Roman" w:cs="Times New Roman"/>
        </w:rPr>
        <w:t>ἄνθρω</w:t>
      </w:r>
      <w:proofErr w:type="spellEnd"/>
      <w:r w:rsidR="003D58B8" w:rsidRPr="00E61EF7">
        <w:rPr>
          <w:rFonts w:ascii="Times New Roman" w:hAnsi="Times New Roman" w:cs="Times New Roman"/>
        </w:rPr>
        <w:t>ποι’</w:t>
      </w:r>
      <w:r w:rsidR="004F4882" w:rsidRPr="00E61EF7">
        <w:rPr>
          <w:rFonts w:ascii="Times New Roman" w:hAnsi="Times New Roman" w:cs="Times New Roman"/>
        </w:rPr>
        <w:t>,</w:t>
      </w:r>
      <w:r w:rsidR="003D58B8" w:rsidRPr="00E61EF7">
        <w:rPr>
          <w:rStyle w:val="FootnoteReference"/>
          <w:rFonts w:ascii="Times New Roman" w:hAnsi="Times New Roman" w:cs="Times New Roman"/>
        </w:rPr>
        <w:footnoteReference w:id="2"/>
      </w:r>
      <w:r w:rsidR="004F4882" w:rsidRPr="00E61EF7">
        <w:rPr>
          <w:rFonts w:ascii="Times New Roman" w:hAnsi="Times New Roman" w:cs="Times New Roman"/>
        </w:rPr>
        <w:t xml:space="preserve"> and one that the </w:t>
      </w:r>
      <w:proofErr w:type="spellStart"/>
      <w:r w:rsidR="004F4882" w:rsidRPr="00E61EF7">
        <w:rPr>
          <w:rFonts w:ascii="Times New Roman" w:hAnsi="Times New Roman" w:cs="Times New Roman"/>
        </w:rPr>
        <w:t>ephetai</w:t>
      </w:r>
      <w:proofErr w:type="spellEnd"/>
      <w:r w:rsidR="004F4882" w:rsidRPr="00E61EF7">
        <w:rPr>
          <w:rFonts w:ascii="Times New Roman" w:hAnsi="Times New Roman" w:cs="Times New Roman"/>
        </w:rPr>
        <w:t xml:space="preserve"> should adhere also.</w:t>
      </w:r>
    </w:p>
    <w:p w14:paraId="5931C2F7" w14:textId="3F124D13" w:rsidR="003D58B8" w:rsidRPr="00E61EF7" w:rsidRDefault="00E41738" w:rsidP="00E61EF7">
      <w:pPr>
        <w:jc w:val="both"/>
        <w:rPr>
          <w:rFonts w:ascii="Times New Roman" w:hAnsi="Times New Roman" w:cs="Times New Roman"/>
        </w:rPr>
      </w:pPr>
      <w:r w:rsidRPr="00E61EF7">
        <w:rPr>
          <w:rFonts w:ascii="Times New Roman" w:hAnsi="Times New Roman" w:cs="Times New Roman"/>
        </w:rPr>
        <w:t xml:space="preserve">Impressively, this same stratagem of depicting the central issue as prosecuting adultery rather than </w:t>
      </w:r>
      <w:proofErr w:type="spellStart"/>
      <w:r w:rsidRPr="00E61EF7">
        <w:rPr>
          <w:rFonts w:ascii="Times New Roman" w:hAnsi="Times New Roman" w:cs="Times New Roman"/>
        </w:rPr>
        <w:t>Euphiletos</w:t>
      </w:r>
      <w:proofErr w:type="spellEnd"/>
      <w:r w:rsidRPr="00E61EF7">
        <w:rPr>
          <w:rFonts w:ascii="Times New Roman" w:hAnsi="Times New Roman" w:cs="Times New Roman"/>
        </w:rPr>
        <w:t xml:space="preserve"> is maintained </w:t>
      </w:r>
      <w:r w:rsidR="00EF2B68" w:rsidRPr="00E61EF7">
        <w:rPr>
          <w:rFonts w:ascii="Times New Roman" w:hAnsi="Times New Roman" w:cs="Times New Roman"/>
        </w:rPr>
        <w:t xml:space="preserve">from the proem </w:t>
      </w:r>
      <w:r w:rsidRPr="00E61EF7">
        <w:rPr>
          <w:rFonts w:ascii="Times New Roman" w:hAnsi="Times New Roman" w:cs="Times New Roman"/>
        </w:rPr>
        <w:t xml:space="preserve">up until the peroration and is expressed </w:t>
      </w:r>
      <w:r w:rsidR="00A97B2F" w:rsidRPr="00E61EF7">
        <w:rPr>
          <w:rFonts w:ascii="Times New Roman" w:hAnsi="Times New Roman" w:cs="Times New Roman"/>
        </w:rPr>
        <w:t>with similar components</w:t>
      </w:r>
      <w:r w:rsidRPr="00E61EF7">
        <w:rPr>
          <w:rFonts w:ascii="Times New Roman" w:hAnsi="Times New Roman" w:cs="Times New Roman"/>
        </w:rPr>
        <w:t xml:space="preserve">. </w:t>
      </w:r>
      <w:r w:rsidR="00A97B2F" w:rsidRPr="00E61EF7">
        <w:rPr>
          <w:rFonts w:ascii="Times New Roman" w:hAnsi="Times New Roman" w:cs="Times New Roman"/>
        </w:rPr>
        <w:t>Again</w:t>
      </w:r>
      <w:r w:rsidR="00EF2B68" w:rsidRPr="00E61EF7">
        <w:rPr>
          <w:rFonts w:ascii="Times New Roman" w:hAnsi="Times New Roman" w:cs="Times New Roman"/>
        </w:rPr>
        <w:t>, we see the focus on the notion of penalty and what is punishable. Lysias’ use of the polyptoton in section forty-eight, ‘τα</w:t>
      </w:r>
      <w:proofErr w:type="spellStart"/>
      <w:r w:rsidR="00EF2B68" w:rsidRPr="00E61EF7">
        <w:rPr>
          <w:rFonts w:ascii="Times New Roman" w:hAnsi="Times New Roman" w:cs="Times New Roman"/>
        </w:rPr>
        <w:t>ῖς</w:t>
      </w:r>
      <w:proofErr w:type="spellEnd"/>
      <w:r w:rsidR="00EF2B68" w:rsidRPr="00E61EF7">
        <w:rPr>
          <w:rFonts w:ascii="Times New Roman" w:hAnsi="Times New Roman" w:cs="Times New Roman"/>
        </w:rPr>
        <w:t xml:space="preserve"> </w:t>
      </w:r>
      <w:proofErr w:type="spellStart"/>
      <w:r w:rsidR="00EF2B68" w:rsidRPr="00E61EF7">
        <w:rPr>
          <w:rFonts w:ascii="Times New Roman" w:hAnsi="Times New Roman" w:cs="Times New Roman"/>
        </w:rPr>
        <w:t>ζημί</w:t>
      </w:r>
      <w:proofErr w:type="spellEnd"/>
      <w:r w:rsidR="00EF2B68" w:rsidRPr="00E61EF7">
        <w:rPr>
          <w:rFonts w:ascii="Times New Roman" w:hAnsi="Times New Roman" w:cs="Times New Roman"/>
        </w:rPr>
        <w:t xml:space="preserve">αις </w:t>
      </w:r>
      <w:proofErr w:type="spellStart"/>
      <w:r w:rsidR="00EF2B68" w:rsidRPr="00E61EF7">
        <w:rPr>
          <w:rFonts w:ascii="Times New Roman" w:hAnsi="Times New Roman" w:cs="Times New Roman"/>
        </w:rPr>
        <w:t>ζημιώσουσι</w:t>
      </w:r>
      <w:proofErr w:type="spellEnd"/>
      <w:r w:rsidR="00EF2B68" w:rsidRPr="00E61EF7">
        <w:rPr>
          <w:rFonts w:ascii="Times New Roman" w:hAnsi="Times New Roman" w:cs="Times New Roman"/>
        </w:rPr>
        <w:t xml:space="preserve">’, argues for the conviction of male seducers in order to avoid the absurdity of punishing dutiful husbands like </w:t>
      </w:r>
      <w:proofErr w:type="spellStart"/>
      <w:r w:rsidR="00EF2B68" w:rsidRPr="00E61EF7">
        <w:rPr>
          <w:rFonts w:ascii="Times New Roman" w:hAnsi="Times New Roman" w:cs="Times New Roman"/>
        </w:rPr>
        <w:t>Euphiletos</w:t>
      </w:r>
      <w:proofErr w:type="spellEnd"/>
      <w:r w:rsidR="00EF2B68" w:rsidRPr="00E61EF7">
        <w:rPr>
          <w:rFonts w:ascii="Times New Roman" w:hAnsi="Times New Roman" w:cs="Times New Roman"/>
        </w:rPr>
        <w:t xml:space="preserve"> who merely protect their wives. </w:t>
      </w:r>
      <w:r w:rsidR="003A35EE" w:rsidRPr="00E61EF7">
        <w:rPr>
          <w:rFonts w:ascii="Times New Roman" w:hAnsi="Times New Roman" w:cs="Times New Roman"/>
        </w:rPr>
        <w:t>As in the proem, the defendant assumes the prosecutor’s role and in section forty-seven utters a euphemism commonly used by prosecutors to dismissively disparage defendants,</w:t>
      </w:r>
      <w:r w:rsidR="003A35EE" w:rsidRPr="00E61EF7">
        <w:rPr>
          <w:rStyle w:val="FootnoteReference"/>
          <w:rFonts w:ascii="Times New Roman" w:hAnsi="Times New Roman" w:cs="Times New Roman"/>
        </w:rPr>
        <w:footnoteReference w:id="3"/>
      </w:r>
      <w:r w:rsidR="003A35EE" w:rsidRPr="00E61EF7">
        <w:rPr>
          <w:rFonts w:ascii="Times New Roman" w:hAnsi="Times New Roman" w:cs="Times New Roman"/>
        </w:rPr>
        <w:t xml:space="preserve"> ‘</w:t>
      </w:r>
      <w:proofErr w:type="spellStart"/>
      <w:r w:rsidR="003A35EE" w:rsidRPr="00E61EF7">
        <w:rPr>
          <w:rFonts w:ascii="Times New Roman" w:hAnsi="Times New Roman" w:cs="Times New Roman"/>
        </w:rPr>
        <w:t>οἱ</w:t>
      </w:r>
      <w:proofErr w:type="spellEnd"/>
      <w:r w:rsidR="003A35EE" w:rsidRPr="00E61EF7">
        <w:rPr>
          <w:rFonts w:ascii="Times New Roman" w:hAnsi="Times New Roman" w:cs="Times New Roman"/>
        </w:rPr>
        <w:t xml:space="preserve"> </w:t>
      </w:r>
      <w:proofErr w:type="spellStart"/>
      <w:r w:rsidR="003A35EE" w:rsidRPr="00E61EF7">
        <w:rPr>
          <w:rFonts w:ascii="Times New Roman" w:hAnsi="Times New Roman" w:cs="Times New Roman"/>
        </w:rPr>
        <w:t>γὰρ</w:t>
      </w:r>
      <w:proofErr w:type="spellEnd"/>
      <w:r w:rsidR="003A35EE" w:rsidRPr="00E61EF7">
        <w:rPr>
          <w:rFonts w:ascii="Times New Roman" w:hAnsi="Times New Roman" w:cs="Times New Roman"/>
        </w:rPr>
        <w:t xml:space="preserve"> </w:t>
      </w:r>
      <w:proofErr w:type="spellStart"/>
      <w:r w:rsidR="003A35EE" w:rsidRPr="00E61EF7">
        <w:rPr>
          <w:rFonts w:ascii="Times New Roman" w:hAnsi="Times New Roman" w:cs="Times New Roman"/>
        </w:rPr>
        <w:lastRenderedPageBreak/>
        <w:t>τὰ</w:t>
      </w:r>
      <w:proofErr w:type="spellEnd"/>
      <w:r w:rsidR="003A35EE" w:rsidRPr="00E61EF7">
        <w:rPr>
          <w:rFonts w:ascii="Times New Roman" w:hAnsi="Times New Roman" w:cs="Times New Roman"/>
        </w:rPr>
        <w:t xml:space="preserve"> </w:t>
      </w:r>
      <w:proofErr w:type="spellStart"/>
      <w:r w:rsidR="003A35EE" w:rsidRPr="00E61EF7">
        <w:rPr>
          <w:rFonts w:ascii="Times New Roman" w:hAnsi="Times New Roman" w:cs="Times New Roman"/>
        </w:rPr>
        <w:t>τοι</w:t>
      </w:r>
      <w:proofErr w:type="spellEnd"/>
      <w:r w:rsidR="003A35EE" w:rsidRPr="00E61EF7">
        <w:rPr>
          <w:rFonts w:ascii="Times New Roman" w:hAnsi="Times New Roman" w:cs="Times New Roman"/>
        </w:rPr>
        <w:t>αῦτα π</w:t>
      </w:r>
      <w:proofErr w:type="spellStart"/>
      <w:r w:rsidR="003A35EE" w:rsidRPr="00E61EF7">
        <w:rPr>
          <w:rFonts w:ascii="Times New Roman" w:hAnsi="Times New Roman" w:cs="Times New Roman"/>
        </w:rPr>
        <w:t>ράττοντες</w:t>
      </w:r>
      <w:proofErr w:type="spellEnd"/>
      <w:r w:rsidR="003A35EE" w:rsidRPr="00E61EF7">
        <w:rPr>
          <w:rFonts w:ascii="Times New Roman" w:hAnsi="Times New Roman" w:cs="Times New Roman"/>
        </w:rPr>
        <w:t xml:space="preserve">’, as those committing acts not even worth mentioning. </w:t>
      </w:r>
      <w:r w:rsidR="0050526A" w:rsidRPr="00E61EF7">
        <w:rPr>
          <w:rFonts w:ascii="Times New Roman" w:hAnsi="Times New Roman" w:cs="Times New Roman"/>
        </w:rPr>
        <w:t xml:space="preserve">The </w:t>
      </w:r>
      <w:r w:rsidR="003A35EE" w:rsidRPr="00E61EF7">
        <w:rPr>
          <w:rFonts w:ascii="Times New Roman" w:hAnsi="Times New Roman" w:cs="Times New Roman"/>
        </w:rPr>
        <w:t>use of this prosecutorial tone continues</w:t>
      </w:r>
      <w:r w:rsidR="0050526A" w:rsidRPr="00E61EF7">
        <w:rPr>
          <w:rFonts w:ascii="Times New Roman" w:hAnsi="Times New Roman" w:cs="Times New Roman"/>
        </w:rPr>
        <w:t xml:space="preserve"> </w:t>
      </w:r>
      <w:r w:rsidR="003A35EE" w:rsidRPr="00E61EF7">
        <w:rPr>
          <w:rFonts w:ascii="Times New Roman" w:hAnsi="Times New Roman" w:cs="Times New Roman"/>
        </w:rPr>
        <w:t xml:space="preserve">in section forty-eight </w:t>
      </w:r>
      <w:r w:rsidR="0050526A" w:rsidRPr="00E61EF7">
        <w:rPr>
          <w:rFonts w:ascii="Times New Roman" w:hAnsi="Times New Roman" w:cs="Times New Roman"/>
        </w:rPr>
        <w:t xml:space="preserve">through </w:t>
      </w:r>
      <w:proofErr w:type="spellStart"/>
      <w:r w:rsidR="003A35EE" w:rsidRPr="00E61EF7">
        <w:rPr>
          <w:rFonts w:ascii="Times New Roman" w:hAnsi="Times New Roman" w:cs="Times New Roman"/>
        </w:rPr>
        <w:t>Euphiletos</w:t>
      </w:r>
      <w:proofErr w:type="spellEnd"/>
      <w:r w:rsidR="003A35EE" w:rsidRPr="00E61EF7">
        <w:rPr>
          <w:rFonts w:ascii="Times New Roman" w:hAnsi="Times New Roman" w:cs="Times New Roman"/>
        </w:rPr>
        <w:t>’</w:t>
      </w:r>
      <w:r w:rsidR="0050526A" w:rsidRPr="00E61EF7">
        <w:rPr>
          <w:rFonts w:ascii="Times New Roman" w:hAnsi="Times New Roman" w:cs="Times New Roman"/>
        </w:rPr>
        <w:t xml:space="preserve"> use of ‘</w:t>
      </w:r>
      <w:proofErr w:type="spellStart"/>
      <w:r w:rsidR="0050526A" w:rsidRPr="00E61EF7">
        <w:rPr>
          <w:rFonts w:ascii="Times New Roman" w:hAnsi="Times New Roman" w:cs="Times New Roman"/>
        </w:rPr>
        <w:t>τοὺς</w:t>
      </w:r>
      <w:proofErr w:type="spellEnd"/>
      <w:r w:rsidR="0050526A" w:rsidRPr="00E61EF7">
        <w:rPr>
          <w:rFonts w:ascii="Times New Roman" w:hAnsi="Times New Roman" w:cs="Times New Roman"/>
        </w:rPr>
        <w:t xml:space="preserve"> </w:t>
      </w:r>
      <w:proofErr w:type="spellStart"/>
      <w:r w:rsidR="0050526A" w:rsidRPr="00E61EF7">
        <w:rPr>
          <w:rFonts w:ascii="Times New Roman" w:hAnsi="Times New Roman" w:cs="Times New Roman"/>
        </w:rPr>
        <w:t>μὲν</w:t>
      </w:r>
      <w:proofErr w:type="spellEnd"/>
      <w:r w:rsidR="0050526A" w:rsidRPr="00E61EF7">
        <w:rPr>
          <w:rFonts w:ascii="Times New Roman" w:hAnsi="Times New Roman" w:cs="Times New Roman"/>
        </w:rPr>
        <w:t xml:space="preserve"> </w:t>
      </w:r>
      <w:proofErr w:type="spellStart"/>
      <w:r w:rsidR="0050526A" w:rsidRPr="00E61EF7">
        <w:rPr>
          <w:rFonts w:ascii="Times New Roman" w:hAnsi="Times New Roman" w:cs="Times New Roman"/>
        </w:rPr>
        <w:t>κειμένους</w:t>
      </w:r>
      <w:proofErr w:type="spellEnd"/>
      <w:r w:rsidR="0050526A" w:rsidRPr="00E61EF7">
        <w:rPr>
          <w:rFonts w:ascii="Times New Roman" w:hAnsi="Times New Roman" w:cs="Times New Roman"/>
        </w:rPr>
        <w:t xml:space="preserve"> </w:t>
      </w:r>
      <w:proofErr w:type="spellStart"/>
      <w:r w:rsidR="0050526A" w:rsidRPr="00E61EF7">
        <w:rPr>
          <w:rFonts w:ascii="Times New Roman" w:hAnsi="Times New Roman" w:cs="Times New Roman"/>
        </w:rPr>
        <w:t>νόμους</w:t>
      </w:r>
      <w:proofErr w:type="spellEnd"/>
      <w:r w:rsidR="0050526A" w:rsidRPr="00E61EF7">
        <w:rPr>
          <w:rFonts w:ascii="Times New Roman" w:hAnsi="Times New Roman" w:cs="Times New Roman"/>
        </w:rPr>
        <w:t>’, which means ‘the established laws’, as it is a stock court phrase that Todd tells us was used ‘to challenge the legitimacy of a single enactment proposed or relied on by the opponent’.</w:t>
      </w:r>
      <w:r w:rsidR="0050526A" w:rsidRPr="00E61EF7">
        <w:rPr>
          <w:rStyle w:val="FootnoteReference"/>
          <w:rFonts w:ascii="Times New Roman" w:hAnsi="Times New Roman" w:cs="Times New Roman"/>
        </w:rPr>
        <w:footnoteReference w:id="4"/>
      </w:r>
      <w:r w:rsidR="0050526A" w:rsidRPr="00E61EF7">
        <w:rPr>
          <w:rFonts w:ascii="Times New Roman" w:hAnsi="Times New Roman" w:cs="Times New Roman"/>
        </w:rPr>
        <w:t xml:space="preserve"> </w:t>
      </w:r>
      <w:r w:rsidR="0050526A" w:rsidRPr="00E61EF7">
        <w:rPr>
          <w:rStyle w:val="FootnoteReference"/>
          <w:rFonts w:ascii="Times New Roman" w:hAnsi="Times New Roman" w:cs="Times New Roman"/>
        </w:rPr>
        <w:footnoteReference w:id="5"/>
      </w:r>
      <w:r w:rsidR="003A35EE" w:rsidRPr="00E61EF7">
        <w:rPr>
          <w:rFonts w:ascii="Times New Roman" w:hAnsi="Times New Roman" w:cs="Times New Roman"/>
        </w:rPr>
        <w:t xml:space="preserve"> </w:t>
      </w:r>
      <w:r w:rsidR="000F6C53" w:rsidRPr="00E61EF7">
        <w:rPr>
          <w:rFonts w:ascii="Times New Roman" w:hAnsi="Times New Roman" w:cs="Times New Roman"/>
        </w:rPr>
        <w:t>Moreover</w:t>
      </w:r>
      <w:r w:rsidR="00A97B2F" w:rsidRPr="00E61EF7">
        <w:rPr>
          <w:rFonts w:ascii="Times New Roman" w:hAnsi="Times New Roman" w:cs="Times New Roman"/>
        </w:rPr>
        <w:t xml:space="preserve">, </w:t>
      </w:r>
      <w:r w:rsidR="003A35EE" w:rsidRPr="00E61EF7">
        <w:rPr>
          <w:rFonts w:ascii="Times New Roman" w:hAnsi="Times New Roman" w:cs="Times New Roman"/>
        </w:rPr>
        <w:t xml:space="preserve">similar to the proem, </w:t>
      </w:r>
      <w:r w:rsidR="00A97B2F" w:rsidRPr="00E61EF7">
        <w:rPr>
          <w:rFonts w:ascii="Times New Roman" w:hAnsi="Times New Roman" w:cs="Times New Roman"/>
        </w:rPr>
        <w:t>w</w:t>
      </w:r>
      <w:r w:rsidRPr="00E61EF7">
        <w:rPr>
          <w:rFonts w:ascii="Times New Roman" w:hAnsi="Times New Roman" w:cs="Times New Roman"/>
        </w:rPr>
        <w:t xml:space="preserve">hen </w:t>
      </w:r>
      <w:proofErr w:type="spellStart"/>
      <w:r w:rsidRPr="00E61EF7">
        <w:rPr>
          <w:rFonts w:ascii="Times New Roman" w:hAnsi="Times New Roman" w:cs="Times New Roman"/>
        </w:rPr>
        <w:t>Euphiletos</w:t>
      </w:r>
      <w:proofErr w:type="spellEnd"/>
      <w:r w:rsidRPr="00E61EF7">
        <w:rPr>
          <w:rFonts w:ascii="Times New Roman" w:hAnsi="Times New Roman" w:cs="Times New Roman"/>
        </w:rPr>
        <w:t xml:space="preserve"> says at section forty-seven that he </w:t>
      </w:r>
      <w:r w:rsidR="00A97B2F" w:rsidRPr="00E61EF7">
        <w:rPr>
          <w:rFonts w:ascii="Times New Roman" w:hAnsi="Times New Roman" w:cs="Times New Roman"/>
        </w:rPr>
        <w:t>does not</w:t>
      </w:r>
      <w:r w:rsidRPr="00E61EF7">
        <w:rPr>
          <w:rFonts w:ascii="Times New Roman" w:hAnsi="Times New Roman" w:cs="Times New Roman"/>
        </w:rPr>
        <w:t xml:space="preserve"> consider his retribution to have been personally enacted but rather on behalf of the city, ‘</w:t>
      </w:r>
      <w:proofErr w:type="spellStart"/>
      <w:r w:rsidRPr="00E61EF7">
        <w:rPr>
          <w:rFonts w:ascii="Times New Roman" w:hAnsi="Times New Roman" w:cs="Times New Roman"/>
        </w:rPr>
        <w:t>οὐκ</w:t>
      </w:r>
      <w:proofErr w:type="spellEnd"/>
      <w:r w:rsidRPr="00E61EF7">
        <w:rPr>
          <w:rFonts w:ascii="Times New Roman" w:hAnsi="Times New Roman" w:cs="Times New Roman"/>
        </w:rPr>
        <w:t xml:space="preserve"> </w:t>
      </w:r>
      <w:proofErr w:type="spellStart"/>
      <w:r w:rsidRPr="00E61EF7">
        <w:rPr>
          <w:rFonts w:ascii="Times New Roman" w:hAnsi="Times New Roman" w:cs="Times New Roman"/>
        </w:rPr>
        <w:t>ἰδί</w:t>
      </w:r>
      <w:proofErr w:type="spellEnd"/>
      <w:r w:rsidRPr="00E61EF7">
        <w:rPr>
          <w:rFonts w:ascii="Times New Roman" w:hAnsi="Times New Roman" w:cs="Times New Roman"/>
        </w:rPr>
        <w:t>αν ὑπ</w:t>
      </w:r>
      <w:proofErr w:type="spellStart"/>
      <w:r w:rsidRPr="00E61EF7">
        <w:rPr>
          <w:rFonts w:ascii="Times New Roman" w:hAnsi="Times New Roman" w:cs="Times New Roman"/>
        </w:rPr>
        <w:t>ὲρ</w:t>
      </w:r>
      <w:proofErr w:type="spellEnd"/>
      <w:r w:rsidRPr="00E61EF7">
        <w:rPr>
          <w:rFonts w:ascii="Times New Roman" w:hAnsi="Times New Roman" w:cs="Times New Roman"/>
        </w:rPr>
        <w:t xml:space="preserve"> </w:t>
      </w:r>
      <w:proofErr w:type="spellStart"/>
      <w:r w:rsidRPr="00E61EF7">
        <w:rPr>
          <w:rFonts w:ascii="Times New Roman" w:hAnsi="Times New Roman" w:cs="Times New Roman"/>
        </w:rPr>
        <w:t>ἐμ</w:t>
      </w:r>
      <w:proofErr w:type="spellEnd"/>
      <w:r w:rsidRPr="00E61EF7">
        <w:rPr>
          <w:rFonts w:ascii="Times New Roman" w:hAnsi="Times New Roman" w:cs="Times New Roman"/>
        </w:rPr>
        <w:t xml:space="preserve">αυτοῦ </w:t>
      </w:r>
      <w:proofErr w:type="spellStart"/>
      <w:r w:rsidRPr="00E61EF7">
        <w:rPr>
          <w:rFonts w:ascii="Times New Roman" w:hAnsi="Times New Roman" w:cs="Times New Roman"/>
        </w:rPr>
        <w:t>νομίζω</w:t>
      </w:r>
      <w:proofErr w:type="spellEnd"/>
      <w:r w:rsidRPr="00E61EF7">
        <w:rPr>
          <w:rFonts w:ascii="Times New Roman" w:hAnsi="Times New Roman" w:cs="Times New Roman"/>
        </w:rPr>
        <w:t xml:space="preserve"> τα</w:t>
      </w:r>
      <w:proofErr w:type="spellStart"/>
      <w:r w:rsidRPr="00E61EF7">
        <w:rPr>
          <w:rFonts w:ascii="Times New Roman" w:hAnsi="Times New Roman" w:cs="Times New Roman"/>
        </w:rPr>
        <w:t>ύτην</w:t>
      </w:r>
      <w:proofErr w:type="spellEnd"/>
      <w:r w:rsidRPr="00E61EF7">
        <w:rPr>
          <w:rFonts w:ascii="Times New Roman" w:hAnsi="Times New Roman" w:cs="Times New Roman"/>
        </w:rPr>
        <w:t xml:space="preserve"> </w:t>
      </w:r>
      <w:proofErr w:type="spellStart"/>
      <w:r w:rsidRPr="00E61EF7">
        <w:rPr>
          <w:rFonts w:ascii="Times New Roman" w:hAnsi="Times New Roman" w:cs="Times New Roman"/>
        </w:rPr>
        <w:t>γενέσθ</w:t>
      </w:r>
      <w:proofErr w:type="spellEnd"/>
      <w:r w:rsidRPr="00E61EF7">
        <w:rPr>
          <w:rFonts w:ascii="Times New Roman" w:hAnsi="Times New Roman" w:cs="Times New Roman"/>
        </w:rPr>
        <w:t xml:space="preserve">αι </w:t>
      </w:r>
      <w:proofErr w:type="spellStart"/>
      <w:r w:rsidRPr="00E61EF7">
        <w:rPr>
          <w:rFonts w:ascii="Times New Roman" w:hAnsi="Times New Roman" w:cs="Times New Roman"/>
        </w:rPr>
        <w:t>τὴν</w:t>
      </w:r>
      <w:proofErr w:type="spellEnd"/>
      <w:r w:rsidRPr="00E61EF7">
        <w:rPr>
          <w:rFonts w:ascii="Times New Roman" w:hAnsi="Times New Roman" w:cs="Times New Roman"/>
        </w:rPr>
        <w:t xml:space="preserve"> </w:t>
      </w:r>
      <w:proofErr w:type="spellStart"/>
      <w:r w:rsidRPr="00E61EF7">
        <w:rPr>
          <w:rFonts w:ascii="Times New Roman" w:hAnsi="Times New Roman" w:cs="Times New Roman"/>
        </w:rPr>
        <w:t>τιμωρί</w:t>
      </w:r>
      <w:proofErr w:type="spellEnd"/>
      <w:r w:rsidRPr="00E61EF7">
        <w:rPr>
          <w:rFonts w:ascii="Times New Roman" w:hAnsi="Times New Roman" w:cs="Times New Roman"/>
        </w:rPr>
        <w:t xml:space="preserve">αν, </w:t>
      </w:r>
      <w:proofErr w:type="spellStart"/>
      <w:r w:rsidRPr="00E61EF7">
        <w:rPr>
          <w:rFonts w:ascii="Times New Roman" w:hAnsi="Times New Roman" w:cs="Times New Roman"/>
        </w:rPr>
        <w:t>ἀλλ</w:t>
      </w:r>
      <w:proofErr w:type="spellEnd"/>
      <w:r w:rsidRPr="00E61EF7">
        <w:rPr>
          <w:rFonts w:ascii="Times New Roman" w:hAnsi="Times New Roman" w:cs="Times New Roman"/>
        </w:rPr>
        <w:t>’ ὑπ</w:t>
      </w:r>
      <w:proofErr w:type="spellStart"/>
      <w:r w:rsidRPr="00E61EF7">
        <w:rPr>
          <w:rFonts w:ascii="Times New Roman" w:hAnsi="Times New Roman" w:cs="Times New Roman"/>
        </w:rPr>
        <w:t>ὲρ</w:t>
      </w:r>
      <w:proofErr w:type="spellEnd"/>
      <w:r w:rsidRPr="00E61EF7">
        <w:rPr>
          <w:rFonts w:ascii="Times New Roman" w:hAnsi="Times New Roman" w:cs="Times New Roman"/>
        </w:rPr>
        <w:t xml:space="preserve"> </w:t>
      </w:r>
      <w:proofErr w:type="spellStart"/>
      <w:r w:rsidRPr="00E61EF7">
        <w:rPr>
          <w:rFonts w:ascii="Times New Roman" w:hAnsi="Times New Roman" w:cs="Times New Roman"/>
        </w:rPr>
        <w:t>τῆς</w:t>
      </w:r>
      <w:proofErr w:type="spellEnd"/>
      <w:r w:rsidRPr="00E61EF7">
        <w:rPr>
          <w:rFonts w:ascii="Times New Roman" w:hAnsi="Times New Roman" w:cs="Times New Roman"/>
        </w:rPr>
        <w:t xml:space="preserve"> π</w:t>
      </w:r>
      <w:proofErr w:type="spellStart"/>
      <w:r w:rsidRPr="00E61EF7">
        <w:rPr>
          <w:rFonts w:ascii="Times New Roman" w:hAnsi="Times New Roman" w:cs="Times New Roman"/>
        </w:rPr>
        <w:t>όλεως</w:t>
      </w:r>
      <w:proofErr w:type="spellEnd"/>
      <w:r w:rsidRPr="00E61EF7">
        <w:rPr>
          <w:rFonts w:ascii="Times New Roman" w:hAnsi="Times New Roman" w:cs="Times New Roman"/>
        </w:rPr>
        <w:t xml:space="preserve"> ἁπ</w:t>
      </w:r>
      <w:proofErr w:type="spellStart"/>
      <w:r w:rsidRPr="00E61EF7">
        <w:rPr>
          <w:rFonts w:ascii="Times New Roman" w:hAnsi="Times New Roman" w:cs="Times New Roman"/>
        </w:rPr>
        <w:t>άσης</w:t>
      </w:r>
      <w:proofErr w:type="spellEnd"/>
      <w:r w:rsidRPr="00E61EF7">
        <w:rPr>
          <w:rFonts w:ascii="Times New Roman" w:hAnsi="Times New Roman" w:cs="Times New Roman"/>
        </w:rPr>
        <w:t xml:space="preserve">’, </w:t>
      </w:r>
      <w:r w:rsidR="00A97B2F" w:rsidRPr="00E61EF7">
        <w:rPr>
          <w:rFonts w:ascii="Times New Roman" w:hAnsi="Times New Roman" w:cs="Times New Roman"/>
        </w:rPr>
        <w:t>we see the same appeal to universal</w:t>
      </w:r>
      <w:r w:rsidR="003A35EE" w:rsidRPr="00E61EF7">
        <w:rPr>
          <w:rFonts w:ascii="Times New Roman" w:hAnsi="Times New Roman" w:cs="Times New Roman"/>
        </w:rPr>
        <w:t xml:space="preserve"> Greek values that pressured the </w:t>
      </w:r>
      <w:proofErr w:type="spellStart"/>
      <w:r w:rsidR="003A35EE" w:rsidRPr="00E61EF7">
        <w:rPr>
          <w:rFonts w:ascii="Times New Roman" w:hAnsi="Times New Roman" w:cs="Times New Roman"/>
        </w:rPr>
        <w:t>ephetai</w:t>
      </w:r>
      <w:proofErr w:type="spellEnd"/>
      <w:r w:rsidR="003A35EE" w:rsidRPr="00E61EF7">
        <w:rPr>
          <w:rFonts w:ascii="Times New Roman" w:hAnsi="Times New Roman" w:cs="Times New Roman"/>
        </w:rPr>
        <w:t xml:space="preserve"> to consider adultery the real offence</w:t>
      </w:r>
      <w:r w:rsidR="008773F9" w:rsidRPr="00E61EF7">
        <w:rPr>
          <w:rFonts w:ascii="Times New Roman" w:hAnsi="Times New Roman" w:cs="Times New Roman"/>
        </w:rPr>
        <w:t xml:space="preserve">. </w:t>
      </w:r>
      <w:r w:rsidR="003A35EE" w:rsidRPr="00E61EF7">
        <w:rPr>
          <w:rFonts w:ascii="Times New Roman" w:hAnsi="Times New Roman" w:cs="Times New Roman"/>
        </w:rPr>
        <w:t xml:space="preserve">As we can see, Lysias formulaically repeats his proem’s approach to inverting his client’s defendant role in the peroration, and in so doing, somewhat persuasively depicts </w:t>
      </w:r>
      <w:proofErr w:type="spellStart"/>
      <w:r w:rsidR="003A35EE" w:rsidRPr="00E61EF7">
        <w:rPr>
          <w:rFonts w:ascii="Times New Roman" w:hAnsi="Times New Roman" w:cs="Times New Roman"/>
        </w:rPr>
        <w:t>Euphiletos</w:t>
      </w:r>
      <w:proofErr w:type="spellEnd"/>
      <w:r w:rsidR="003A35EE" w:rsidRPr="00E61EF7">
        <w:rPr>
          <w:rFonts w:ascii="Times New Roman" w:hAnsi="Times New Roman" w:cs="Times New Roman"/>
        </w:rPr>
        <w:t xml:space="preserve">’ response as </w:t>
      </w:r>
      <w:r w:rsidR="00D80732" w:rsidRPr="00E61EF7">
        <w:rPr>
          <w:rFonts w:ascii="Times New Roman" w:hAnsi="Times New Roman" w:cs="Times New Roman"/>
        </w:rPr>
        <w:t>normal.</w:t>
      </w:r>
    </w:p>
    <w:p w14:paraId="5C5B7BF9" w14:textId="6680E568" w:rsidR="008E3CFA" w:rsidRPr="00E61EF7" w:rsidRDefault="002353B3" w:rsidP="00E61EF7">
      <w:pPr>
        <w:jc w:val="both"/>
        <w:rPr>
          <w:rFonts w:ascii="Times New Roman" w:hAnsi="Times New Roman" w:cs="Times New Roman"/>
        </w:rPr>
      </w:pPr>
      <w:r w:rsidRPr="00E61EF7">
        <w:rPr>
          <w:rFonts w:ascii="Times New Roman" w:hAnsi="Times New Roman" w:cs="Times New Roman"/>
        </w:rPr>
        <w:t xml:space="preserve">The other defence strategy which Lysias pursues to the speech’s end is the exploitation of contemporaneous male social anxieties of cuckolding and the corruption of one’s genealogy. </w:t>
      </w:r>
      <w:proofErr w:type="spellStart"/>
      <w:r w:rsidRPr="00E61EF7">
        <w:rPr>
          <w:rFonts w:ascii="Times New Roman" w:hAnsi="Times New Roman" w:cs="Times New Roman"/>
        </w:rPr>
        <w:t>Euphiletos</w:t>
      </w:r>
      <w:proofErr w:type="spellEnd"/>
      <w:r w:rsidRPr="00E61EF7">
        <w:rPr>
          <w:rFonts w:ascii="Times New Roman" w:hAnsi="Times New Roman" w:cs="Times New Roman"/>
        </w:rPr>
        <w:t xml:space="preserve">’ speech prods at this latent </w:t>
      </w:r>
      <w:r w:rsidRPr="00E61EF7">
        <w:rPr>
          <w:rFonts w:ascii="Times New Roman" w:hAnsi="Times New Roman" w:cs="Times New Roman"/>
        </w:rPr>
        <w:t xml:space="preserve">male </w:t>
      </w:r>
      <w:r w:rsidR="00C41038">
        <w:rPr>
          <w:rFonts w:ascii="Times New Roman" w:hAnsi="Times New Roman" w:cs="Times New Roman"/>
        </w:rPr>
        <w:t>phobia</w:t>
      </w:r>
      <w:r w:rsidRPr="00E61EF7">
        <w:rPr>
          <w:rFonts w:ascii="Times New Roman" w:hAnsi="Times New Roman" w:cs="Times New Roman"/>
        </w:rPr>
        <w:t xml:space="preserve"> by addressing the </w:t>
      </w:r>
      <w:proofErr w:type="spellStart"/>
      <w:r w:rsidRPr="00E61EF7">
        <w:rPr>
          <w:rFonts w:ascii="Times New Roman" w:hAnsi="Times New Roman" w:cs="Times New Roman"/>
        </w:rPr>
        <w:t>ephetai</w:t>
      </w:r>
      <w:proofErr w:type="spellEnd"/>
      <w:r w:rsidRPr="00E61EF7">
        <w:rPr>
          <w:rFonts w:ascii="Times New Roman" w:hAnsi="Times New Roman" w:cs="Times New Roman"/>
        </w:rPr>
        <w:t xml:space="preserve"> not as judges but as men, ‘</w:t>
      </w:r>
      <w:r w:rsidRPr="00E61EF7">
        <w:rPr>
          <w:rFonts w:ascii="Times New Roman" w:hAnsi="Times New Roman" w:cs="Times New Roman"/>
        </w:rPr>
        <w:t xml:space="preserve">ὦ </w:t>
      </w:r>
      <w:proofErr w:type="spellStart"/>
      <w:r w:rsidRPr="00E61EF7">
        <w:rPr>
          <w:rFonts w:ascii="Times New Roman" w:hAnsi="Times New Roman" w:cs="Times New Roman"/>
        </w:rPr>
        <w:t>ἄνδρες</w:t>
      </w:r>
      <w:proofErr w:type="spellEnd"/>
      <w:r w:rsidRPr="00E61EF7">
        <w:rPr>
          <w:rFonts w:ascii="Times New Roman" w:hAnsi="Times New Roman" w:cs="Times New Roman"/>
        </w:rPr>
        <w:t xml:space="preserve">’. This ubiquitous vocative appeal serves to </w:t>
      </w:r>
      <w:r w:rsidR="00812600" w:rsidRPr="00E61EF7">
        <w:rPr>
          <w:rFonts w:ascii="Times New Roman" w:hAnsi="Times New Roman" w:cs="Times New Roman"/>
        </w:rPr>
        <w:t xml:space="preserve">reframe the proceedings not in legal terms but rather as a discourse on the threat adultery poses to </w:t>
      </w:r>
      <w:r w:rsidR="00C41038">
        <w:rPr>
          <w:rFonts w:ascii="Times New Roman" w:hAnsi="Times New Roman" w:cs="Times New Roman"/>
        </w:rPr>
        <w:t>idealised</w:t>
      </w:r>
      <w:r w:rsidR="00812600" w:rsidRPr="00E61EF7">
        <w:rPr>
          <w:rFonts w:ascii="Times New Roman" w:hAnsi="Times New Roman" w:cs="Times New Roman"/>
        </w:rPr>
        <w:t xml:space="preserve"> notions of masculine </w:t>
      </w:r>
      <w:r w:rsidR="00C41038">
        <w:rPr>
          <w:rFonts w:ascii="Times New Roman" w:hAnsi="Times New Roman" w:cs="Times New Roman"/>
        </w:rPr>
        <w:t>security</w:t>
      </w:r>
      <w:r w:rsidR="00812600" w:rsidRPr="00E61EF7">
        <w:rPr>
          <w:rFonts w:ascii="Times New Roman" w:hAnsi="Times New Roman" w:cs="Times New Roman"/>
        </w:rPr>
        <w:t xml:space="preserve">. </w:t>
      </w:r>
      <w:r w:rsidR="000A20E7" w:rsidRPr="00E61EF7">
        <w:rPr>
          <w:rFonts w:ascii="Times New Roman" w:hAnsi="Times New Roman" w:cs="Times New Roman"/>
        </w:rPr>
        <w:t>As such, the proem emphatically states that Eratosthenes has sullied his wife, disgraced his children and insulted his home, ‘</w:t>
      </w:r>
      <w:proofErr w:type="spellStart"/>
      <w:r w:rsidR="000A20E7" w:rsidRPr="00E61EF7">
        <w:rPr>
          <w:rFonts w:ascii="Times New Roman" w:hAnsi="Times New Roman" w:cs="Times New Roman"/>
        </w:rPr>
        <w:t>ἐκείνην</w:t>
      </w:r>
      <w:proofErr w:type="spellEnd"/>
      <w:r w:rsidR="000A20E7" w:rsidRPr="00E61EF7">
        <w:rPr>
          <w:rFonts w:ascii="Times New Roman" w:hAnsi="Times New Roman" w:cs="Times New Roman"/>
        </w:rPr>
        <w:t xml:space="preserve"> </w:t>
      </w:r>
      <w:proofErr w:type="spellStart"/>
      <w:r w:rsidR="000A20E7" w:rsidRPr="00E61EF7">
        <w:rPr>
          <w:rFonts w:ascii="Times New Roman" w:hAnsi="Times New Roman" w:cs="Times New Roman"/>
        </w:rPr>
        <w:t>τε</w:t>
      </w:r>
      <w:proofErr w:type="spellEnd"/>
      <w:r w:rsidR="000A20E7" w:rsidRPr="00E61EF7">
        <w:rPr>
          <w:rFonts w:ascii="Times New Roman" w:hAnsi="Times New Roman" w:cs="Times New Roman"/>
        </w:rPr>
        <w:t xml:space="preserve"> </w:t>
      </w:r>
      <w:proofErr w:type="spellStart"/>
      <w:r w:rsidR="000A20E7" w:rsidRPr="00E61EF7">
        <w:rPr>
          <w:rFonts w:ascii="Times New Roman" w:hAnsi="Times New Roman" w:cs="Times New Roman"/>
        </w:rPr>
        <w:t>διέφθειρε</w:t>
      </w:r>
      <w:proofErr w:type="spellEnd"/>
      <w:r w:rsidR="000A20E7" w:rsidRPr="00E61EF7">
        <w:rPr>
          <w:rFonts w:ascii="Times New Roman" w:hAnsi="Times New Roman" w:cs="Times New Roman"/>
        </w:rPr>
        <w:t xml:space="preserve"> καὶ </w:t>
      </w:r>
      <w:proofErr w:type="spellStart"/>
      <w:r w:rsidR="000A20E7" w:rsidRPr="00E61EF7">
        <w:rPr>
          <w:rFonts w:ascii="Times New Roman" w:hAnsi="Times New Roman" w:cs="Times New Roman"/>
        </w:rPr>
        <w:t>τοὺς</w:t>
      </w:r>
      <w:proofErr w:type="spellEnd"/>
      <w:r w:rsidR="000A20E7" w:rsidRPr="00E61EF7">
        <w:rPr>
          <w:rFonts w:ascii="Times New Roman" w:hAnsi="Times New Roman" w:cs="Times New Roman"/>
        </w:rPr>
        <w:t xml:space="preserve"> πα</w:t>
      </w:r>
      <w:proofErr w:type="spellStart"/>
      <w:r w:rsidR="000A20E7" w:rsidRPr="00E61EF7">
        <w:rPr>
          <w:rFonts w:ascii="Times New Roman" w:hAnsi="Times New Roman" w:cs="Times New Roman"/>
        </w:rPr>
        <w:t>ῖδ</w:t>
      </w:r>
      <w:proofErr w:type="spellEnd"/>
      <w:r w:rsidR="000A20E7" w:rsidRPr="00E61EF7">
        <w:rPr>
          <w:rFonts w:ascii="Times New Roman" w:hAnsi="Times New Roman" w:cs="Times New Roman"/>
        </w:rPr>
        <w:t xml:space="preserve">ας </w:t>
      </w:r>
      <w:proofErr w:type="spellStart"/>
      <w:r w:rsidR="000A20E7" w:rsidRPr="00E61EF7">
        <w:rPr>
          <w:rFonts w:ascii="Times New Roman" w:hAnsi="Times New Roman" w:cs="Times New Roman"/>
        </w:rPr>
        <w:t>τοὺς</w:t>
      </w:r>
      <w:proofErr w:type="spellEnd"/>
      <w:r w:rsidR="000A20E7" w:rsidRPr="00E61EF7">
        <w:rPr>
          <w:rFonts w:ascii="Times New Roman" w:hAnsi="Times New Roman" w:cs="Times New Roman"/>
        </w:rPr>
        <w:t xml:space="preserve"> </w:t>
      </w:r>
      <w:proofErr w:type="spellStart"/>
      <w:r w:rsidR="000A20E7" w:rsidRPr="00E61EF7">
        <w:rPr>
          <w:rFonts w:ascii="Times New Roman" w:hAnsi="Times New Roman" w:cs="Times New Roman"/>
        </w:rPr>
        <w:t>ἐμοὺς</w:t>
      </w:r>
      <w:proofErr w:type="spellEnd"/>
      <w:r w:rsidR="000A20E7" w:rsidRPr="00E61EF7">
        <w:rPr>
          <w:rFonts w:ascii="Times New Roman" w:hAnsi="Times New Roman" w:cs="Times New Roman"/>
        </w:rPr>
        <w:t xml:space="preserve"> </w:t>
      </w:r>
      <w:proofErr w:type="spellStart"/>
      <w:r w:rsidR="000A20E7" w:rsidRPr="00E61EF7">
        <w:rPr>
          <w:rFonts w:ascii="Times New Roman" w:hAnsi="Times New Roman" w:cs="Times New Roman"/>
        </w:rPr>
        <w:t>ᾔσχυνε</w:t>
      </w:r>
      <w:proofErr w:type="spellEnd"/>
      <w:r w:rsidR="000A20E7" w:rsidRPr="00E61EF7">
        <w:rPr>
          <w:rFonts w:ascii="Times New Roman" w:hAnsi="Times New Roman" w:cs="Times New Roman"/>
        </w:rPr>
        <w:t xml:space="preserve"> καὶ </w:t>
      </w:r>
      <w:proofErr w:type="spellStart"/>
      <w:r w:rsidR="000A20E7" w:rsidRPr="00E61EF7">
        <w:rPr>
          <w:rFonts w:ascii="Times New Roman" w:hAnsi="Times New Roman" w:cs="Times New Roman"/>
        </w:rPr>
        <w:t>ἐμὲ</w:t>
      </w:r>
      <w:proofErr w:type="spellEnd"/>
      <w:r w:rsidR="000A20E7" w:rsidRPr="00E61EF7">
        <w:rPr>
          <w:rFonts w:ascii="Times New Roman" w:hAnsi="Times New Roman" w:cs="Times New Roman"/>
        </w:rPr>
        <w:t xml:space="preserve"> α</w:t>
      </w:r>
      <w:proofErr w:type="spellStart"/>
      <w:r w:rsidR="000A20E7" w:rsidRPr="00E61EF7">
        <w:rPr>
          <w:rFonts w:ascii="Times New Roman" w:hAnsi="Times New Roman" w:cs="Times New Roman"/>
        </w:rPr>
        <w:t>ὐτὸν</w:t>
      </w:r>
      <w:proofErr w:type="spellEnd"/>
      <w:r w:rsidR="000A20E7" w:rsidRPr="00E61EF7">
        <w:rPr>
          <w:rFonts w:ascii="Times New Roman" w:hAnsi="Times New Roman" w:cs="Times New Roman"/>
        </w:rPr>
        <w:t xml:space="preserve"> </w:t>
      </w:r>
      <w:r w:rsidR="000A20E7" w:rsidRPr="00E61EF7">
        <w:rPr>
          <w:rFonts w:ascii="Times New Roman" w:hAnsi="Times New Roman" w:cs="Times New Roman"/>
        </w:rPr>
        <w:t>ὕβ</w:t>
      </w:r>
      <w:proofErr w:type="spellStart"/>
      <w:r w:rsidR="000A20E7" w:rsidRPr="00E61EF7">
        <w:rPr>
          <w:rFonts w:ascii="Times New Roman" w:hAnsi="Times New Roman" w:cs="Times New Roman"/>
        </w:rPr>
        <w:t>ρισεν</w:t>
      </w:r>
      <w:proofErr w:type="spellEnd"/>
      <w:r w:rsidR="000A20E7" w:rsidRPr="00E61EF7">
        <w:rPr>
          <w:rFonts w:ascii="Times New Roman" w:hAnsi="Times New Roman" w:cs="Times New Roman"/>
        </w:rPr>
        <w:t xml:space="preserve"> </w:t>
      </w:r>
      <w:proofErr w:type="spellStart"/>
      <w:r w:rsidR="000A20E7" w:rsidRPr="00E61EF7">
        <w:rPr>
          <w:rFonts w:ascii="Times New Roman" w:hAnsi="Times New Roman" w:cs="Times New Roman"/>
        </w:rPr>
        <w:t>εἰς</w:t>
      </w:r>
      <w:proofErr w:type="spellEnd"/>
      <w:r w:rsidR="000A20E7" w:rsidRPr="00E61EF7">
        <w:rPr>
          <w:rFonts w:ascii="Times New Roman" w:hAnsi="Times New Roman" w:cs="Times New Roman"/>
        </w:rPr>
        <w:t xml:space="preserve"> </w:t>
      </w:r>
      <w:proofErr w:type="spellStart"/>
      <w:r w:rsidR="000A20E7" w:rsidRPr="00E61EF7">
        <w:rPr>
          <w:rFonts w:ascii="Times New Roman" w:hAnsi="Times New Roman" w:cs="Times New Roman"/>
        </w:rPr>
        <w:t>τὴν</w:t>
      </w:r>
      <w:proofErr w:type="spellEnd"/>
      <w:r w:rsidR="000A20E7" w:rsidRPr="00E61EF7">
        <w:rPr>
          <w:rFonts w:ascii="Times New Roman" w:hAnsi="Times New Roman" w:cs="Times New Roman"/>
        </w:rPr>
        <w:t xml:space="preserve"> </w:t>
      </w:r>
      <w:proofErr w:type="spellStart"/>
      <w:r w:rsidR="000A20E7" w:rsidRPr="00E61EF7">
        <w:rPr>
          <w:rFonts w:ascii="Times New Roman" w:hAnsi="Times New Roman" w:cs="Times New Roman"/>
        </w:rPr>
        <w:t>οἰκί</w:t>
      </w:r>
      <w:proofErr w:type="spellEnd"/>
      <w:r w:rsidR="000A20E7" w:rsidRPr="00E61EF7">
        <w:rPr>
          <w:rFonts w:ascii="Times New Roman" w:hAnsi="Times New Roman" w:cs="Times New Roman"/>
        </w:rPr>
        <w:t xml:space="preserve">αν </w:t>
      </w:r>
      <w:proofErr w:type="spellStart"/>
      <w:r w:rsidR="000A20E7" w:rsidRPr="00E61EF7">
        <w:rPr>
          <w:rFonts w:ascii="Times New Roman" w:hAnsi="Times New Roman" w:cs="Times New Roman"/>
        </w:rPr>
        <w:t>τὴν</w:t>
      </w:r>
      <w:proofErr w:type="spellEnd"/>
      <w:r w:rsidR="000A20E7" w:rsidRPr="00E61EF7">
        <w:rPr>
          <w:rFonts w:ascii="Times New Roman" w:hAnsi="Times New Roman" w:cs="Times New Roman"/>
        </w:rPr>
        <w:t xml:space="preserve"> </w:t>
      </w:r>
      <w:proofErr w:type="spellStart"/>
      <w:r w:rsidR="000A20E7" w:rsidRPr="00E61EF7">
        <w:rPr>
          <w:rFonts w:ascii="Times New Roman" w:hAnsi="Times New Roman" w:cs="Times New Roman"/>
        </w:rPr>
        <w:t>ἐμὴν</w:t>
      </w:r>
      <w:proofErr w:type="spellEnd"/>
      <w:r w:rsidR="000A20E7" w:rsidRPr="00E61EF7">
        <w:rPr>
          <w:rFonts w:ascii="Times New Roman" w:hAnsi="Times New Roman" w:cs="Times New Roman"/>
        </w:rPr>
        <w:t>’.</w:t>
      </w:r>
      <w:r w:rsidR="000A20E7" w:rsidRPr="00E61EF7">
        <w:rPr>
          <w:rStyle w:val="FootnoteReference"/>
          <w:rFonts w:ascii="Times New Roman" w:hAnsi="Times New Roman" w:cs="Times New Roman"/>
        </w:rPr>
        <w:footnoteReference w:id="6"/>
      </w:r>
      <w:r w:rsidR="000A20E7" w:rsidRPr="00E61EF7">
        <w:rPr>
          <w:rFonts w:ascii="Times New Roman" w:hAnsi="Times New Roman" w:cs="Times New Roman"/>
        </w:rPr>
        <w:t xml:space="preserve"> This compound idea, that adultery debases wives, children and domesticity almost becomes a refrain in the speech</w:t>
      </w:r>
      <w:r w:rsidR="00B93377" w:rsidRPr="00E61EF7">
        <w:rPr>
          <w:rFonts w:ascii="Times New Roman" w:hAnsi="Times New Roman" w:cs="Times New Roman"/>
        </w:rPr>
        <w:t xml:space="preserve">. One such example being </w:t>
      </w:r>
      <w:proofErr w:type="spellStart"/>
      <w:r w:rsidR="00B93377" w:rsidRPr="00E61EF7">
        <w:rPr>
          <w:rFonts w:ascii="Times New Roman" w:hAnsi="Times New Roman" w:cs="Times New Roman"/>
        </w:rPr>
        <w:t>Euphiletos</w:t>
      </w:r>
      <w:proofErr w:type="spellEnd"/>
      <w:r w:rsidR="00B93377" w:rsidRPr="00E61EF7">
        <w:rPr>
          <w:rFonts w:ascii="Times New Roman" w:hAnsi="Times New Roman" w:cs="Times New Roman"/>
        </w:rPr>
        <w:t>’ direct speech i</w:t>
      </w:r>
      <w:r w:rsidR="000A20E7" w:rsidRPr="00E61EF7">
        <w:rPr>
          <w:rFonts w:ascii="Times New Roman" w:hAnsi="Times New Roman" w:cs="Times New Roman"/>
        </w:rPr>
        <w:t>n section 26</w:t>
      </w:r>
      <w:r w:rsidR="00B93377" w:rsidRPr="00E61EF7">
        <w:rPr>
          <w:rFonts w:ascii="Times New Roman" w:hAnsi="Times New Roman" w:cs="Times New Roman"/>
        </w:rPr>
        <w:t xml:space="preserve"> where he censures Eratosthenes, before killing him, of how his family has been wronged by his adultery, ‘</w:t>
      </w:r>
      <w:proofErr w:type="spellStart"/>
      <w:r w:rsidR="00B93377" w:rsidRPr="00E61EF7">
        <w:rPr>
          <w:rFonts w:ascii="Times New Roman" w:hAnsi="Times New Roman" w:cs="Times New Roman"/>
        </w:rPr>
        <w:t>μᾶλλον</w:t>
      </w:r>
      <w:proofErr w:type="spellEnd"/>
      <w:r w:rsidR="00B93377" w:rsidRPr="00E61EF7">
        <w:rPr>
          <w:rFonts w:ascii="Times New Roman" w:hAnsi="Times New Roman" w:cs="Times New Roman"/>
        </w:rPr>
        <w:t xml:space="preserve"> </w:t>
      </w:r>
      <w:proofErr w:type="spellStart"/>
      <w:r w:rsidR="00B93377" w:rsidRPr="00E61EF7">
        <w:rPr>
          <w:rFonts w:ascii="Times New Roman" w:hAnsi="Times New Roman" w:cs="Times New Roman"/>
        </w:rPr>
        <w:t>εἵλου</w:t>
      </w:r>
      <w:proofErr w:type="spellEnd"/>
      <w:r w:rsidR="00B93377" w:rsidRPr="00E61EF7">
        <w:rPr>
          <w:rFonts w:ascii="Times New Roman" w:hAnsi="Times New Roman" w:cs="Times New Roman"/>
        </w:rPr>
        <w:t xml:space="preserve"> </w:t>
      </w:r>
      <w:proofErr w:type="spellStart"/>
      <w:r w:rsidR="00B93377" w:rsidRPr="00E61EF7">
        <w:rPr>
          <w:rFonts w:ascii="Times New Roman" w:hAnsi="Times New Roman" w:cs="Times New Roman"/>
        </w:rPr>
        <w:t>τοιοῦτον</w:t>
      </w:r>
      <w:proofErr w:type="spellEnd"/>
      <w:r w:rsidR="00B93377" w:rsidRPr="00E61EF7">
        <w:rPr>
          <w:rFonts w:ascii="Times New Roman" w:hAnsi="Times New Roman" w:cs="Times New Roman"/>
        </w:rPr>
        <w:t xml:space="preserve"> </w:t>
      </w:r>
      <w:proofErr w:type="spellStart"/>
      <w:r w:rsidR="00B93377" w:rsidRPr="00E61EF7">
        <w:rPr>
          <w:rFonts w:ascii="Times New Roman" w:hAnsi="Times New Roman" w:cs="Times New Roman"/>
        </w:rPr>
        <w:t>ἁμάρτημ</w:t>
      </w:r>
      <w:proofErr w:type="spellEnd"/>
      <w:r w:rsidR="00B93377" w:rsidRPr="00E61EF7">
        <w:rPr>
          <w:rFonts w:ascii="Times New Roman" w:hAnsi="Times New Roman" w:cs="Times New Roman"/>
        </w:rPr>
        <w:t xml:space="preserve">α </w:t>
      </w:r>
      <w:proofErr w:type="spellStart"/>
      <w:r w:rsidR="00B93377" w:rsidRPr="00E61EF7">
        <w:rPr>
          <w:rFonts w:ascii="Times New Roman" w:hAnsi="Times New Roman" w:cs="Times New Roman"/>
        </w:rPr>
        <w:t>ἐξ</w:t>
      </w:r>
      <w:proofErr w:type="spellEnd"/>
      <w:r w:rsidR="00B93377" w:rsidRPr="00E61EF7">
        <w:rPr>
          <w:rFonts w:ascii="Times New Roman" w:hAnsi="Times New Roman" w:cs="Times New Roman"/>
        </w:rPr>
        <w:t xml:space="preserve">αμαρτάνειν </w:t>
      </w:r>
      <w:proofErr w:type="spellStart"/>
      <w:r w:rsidR="00B93377" w:rsidRPr="00E61EF7">
        <w:rPr>
          <w:rFonts w:ascii="Times New Roman" w:hAnsi="Times New Roman" w:cs="Times New Roman"/>
        </w:rPr>
        <w:t>εἰς</w:t>
      </w:r>
      <w:proofErr w:type="spellEnd"/>
      <w:r w:rsidR="00B93377" w:rsidRPr="00E61EF7">
        <w:rPr>
          <w:rFonts w:ascii="Times New Roman" w:hAnsi="Times New Roman" w:cs="Times New Roman"/>
        </w:rPr>
        <w:t xml:space="preserve"> </w:t>
      </w:r>
      <w:proofErr w:type="spellStart"/>
      <w:r w:rsidR="00B93377" w:rsidRPr="00E61EF7">
        <w:rPr>
          <w:rFonts w:ascii="Times New Roman" w:hAnsi="Times New Roman" w:cs="Times New Roman"/>
        </w:rPr>
        <w:t>τὴν</w:t>
      </w:r>
      <w:proofErr w:type="spellEnd"/>
      <w:r w:rsidR="00B93377" w:rsidRPr="00E61EF7">
        <w:rPr>
          <w:rFonts w:ascii="Times New Roman" w:hAnsi="Times New Roman" w:cs="Times New Roman"/>
        </w:rPr>
        <w:t xml:space="preserve"> </w:t>
      </w:r>
      <w:proofErr w:type="spellStart"/>
      <w:r w:rsidR="00B93377" w:rsidRPr="00E61EF7">
        <w:rPr>
          <w:rFonts w:ascii="Times New Roman" w:hAnsi="Times New Roman" w:cs="Times New Roman"/>
        </w:rPr>
        <w:t>γυν</w:t>
      </w:r>
      <w:proofErr w:type="spellEnd"/>
      <w:r w:rsidR="00B93377" w:rsidRPr="00E61EF7">
        <w:rPr>
          <w:rFonts w:ascii="Times New Roman" w:hAnsi="Times New Roman" w:cs="Times New Roman"/>
        </w:rPr>
        <w:t xml:space="preserve">αῖκα </w:t>
      </w:r>
      <w:proofErr w:type="spellStart"/>
      <w:r w:rsidR="00B93377" w:rsidRPr="00E61EF7">
        <w:rPr>
          <w:rFonts w:ascii="Times New Roman" w:hAnsi="Times New Roman" w:cs="Times New Roman"/>
        </w:rPr>
        <w:t>τὴν</w:t>
      </w:r>
      <w:proofErr w:type="spellEnd"/>
      <w:r w:rsidR="00B93377" w:rsidRPr="00E61EF7">
        <w:rPr>
          <w:rFonts w:ascii="Times New Roman" w:hAnsi="Times New Roman" w:cs="Times New Roman"/>
        </w:rPr>
        <w:t xml:space="preserve"> </w:t>
      </w:r>
      <w:proofErr w:type="spellStart"/>
      <w:r w:rsidR="00B93377" w:rsidRPr="00E61EF7">
        <w:rPr>
          <w:rFonts w:ascii="Times New Roman" w:hAnsi="Times New Roman" w:cs="Times New Roman"/>
        </w:rPr>
        <w:t>ἐμὴν</w:t>
      </w:r>
      <w:proofErr w:type="spellEnd"/>
      <w:r w:rsidR="00B93377" w:rsidRPr="00E61EF7">
        <w:rPr>
          <w:rFonts w:ascii="Times New Roman" w:hAnsi="Times New Roman" w:cs="Times New Roman"/>
        </w:rPr>
        <w:t xml:space="preserve"> καὶ </w:t>
      </w:r>
      <w:proofErr w:type="spellStart"/>
      <w:r w:rsidR="00B93377" w:rsidRPr="00E61EF7">
        <w:rPr>
          <w:rFonts w:ascii="Times New Roman" w:hAnsi="Times New Roman" w:cs="Times New Roman"/>
        </w:rPr>
        <w:t>εἰς</w:t>
      </w:r>
      <w:proofErr w:type="spellEnd"/>
      <w:r w:rsidR="00B93377" w:rsidRPr="00E61EF7">
        <w:rPr>
          <w:rFonts w:ascii="Times New Roman" w:hAnsi="Times New Roman" w:cs="Times New Roman"/>
        </w:rPr>
        <w:t xml:space="preserve"> </w:t>
      </w:r>
      <w:proofErr w:type="spellStart"/>
      <w:r w:rsidR="00B93377" w:rsidRPr="00E61EF7">
        <w:rPr>
          <w:rFonts w:ascii="Times New Roman" w:hAnsi="Times New Roman" w:cs="Times New Roman"/>
        </w:rPr>
        <w:t>τοὺς</w:t>
      </w:r>
      <w:proofErr w:type="spellEnd"/>
      <w:r w:rsidR="00B93377" w:rsidRPr="00E61EF7">
        <w:rPr>
          <w:rFonts w:ascii="Times New Roman" w:hAnsi="Times New Roman" w:cs="Times New Roman"/>
        </w:rPr>
        <w:t xml:space="preserve"> πα</w:t>
      </w:r>
      <w:proofErr w:type="spellStart"/>
      <w:r w:rsidR="00B93377" w:rsidRPr="00E61EF7">
        <w:rPr>
          <w:rFonts w:ascii="Times New Roman" w:hAnsi="Times New Roman" w:cs="Times New Roman"/>
        </w:rPr>
        <w:t>ῖδ</w:t>
      </w:r>
      <w:proofErr w:type="spellEnd"/>
      <w:r w:rsidR="00B93377" w:rsidRPr="00E61EF7">
        <w:rPr>
          <w:rFonts w:ascii="Times New Roman" w:hAnsi="Times New Roman" w:cs="Times New Roman"/>
        </w:rPr>
        <w:t xml:space="preserve">ας </w:t>
      </w:r>
      <w:proofErr w:type="spellStart"/>
      <w:r w:rsidR="00B93377" w:rsidRPr="00E61EF7">
        <w:rPr>
          <w:rFonts w:ascii="Times New Roman" w:hAnsi="Times New Roman" w:cs="Times New Roman"/>
        </w:rPr>
        <w:t>τοὺς</w:t>
      </w:r>
      <w:proofErr w:type="spellEnd"/>
      <w:r w:rsidR="00B93377" w:rsidRPr="00E61EF7">
        <w:rPr>
          <w:rFonts w:ascii="Times New Roman" w:hAnsi="Times New Roman" w:cs="Times New Roman"/>
        </w:rPr>
        <w:t xml:space="preserve"> </w:t>
      </w:r>
      <w:proofErr w:type="spellStart"/>
      <w:r w:rsidR="00B93377" w:rsidRPr="00E61EF7">
        <w:rPr>
          <w:rFonts w:ascii="Times New Roman" w:hAnsi="Times New Roman" w:cs="Times New Roman"/>
        </w:rPr>
        <w:t>ἐμοὺς</w:t>
      </w:r>
      <w:proofErr w:type="spellEnd"/>
      <w:r w:rsidR="00B93377" w:rsidRPr="00E61EF7">
        <w:rPr>
          <w:rFonts w:ascii="Times New Roman" w:hAnsi="Times New Roman" w:cs="Times New Roman"/>
        </w:rPr>
        <w:t xml:space="preserve">’. Lysias carries this charge, that infidelity does irreparable harm to one’s household, to section thirty-three where it arguably is expressed the most cogently. Not only do we re-encounter </w:t>
      </w:r>
      <w:proofErr w:type="spellStart"/>
      <w:r w:rsidR="00B93377" w:rsidRPr="00E61EF7">
        <w:rPr>
          <w:rFonts w:ascii="Times New Roman" w:hAnsi="Times New Roman" w:cs="Times New Roman"/>
        </w:rPr>
        <w:t>δι</w:t>
      </w:r>
      <w:proofErr w:type="spellEnd"/>
      <w:r w:rsidR="00B93377" w:rsidRPr="00E61EF7">
        <w:rPr>
          <w:rFonts w:ascii="Times New Roman" w:hAnsi="Times New Roman" w:cs="Times New Roman"/>
        </w:rPr>
        <w:t>αφθείρειν</w:t>
      </w:r>
      <w:r w:rsidR="00A073EB" w:rsidRPr="00E61EF7">
        <w:rPr>
          <w:rFonts w:ascii="Times New Roman" w:hAnsi="Times New Roman" w:cs="Times New Roman"/>
        </w:rPr>
        <w:t xml:space="preserve"> but also this familiar triplet of the wife, children and home: seducers </w:t>
      </w:r>
      <w:r w:rsidR="00C41038">
        <w:rPr>
          <w:rFonts w:ascii="Times New Roman" w:hAnsi="Times New Roman" w:cs="Times New Roman"/>
        </w:rPr>
        <w:t xml:space="preserve">steal the </w:t>
      </w:r>
      <w:r w:rsidR="008E3CFA" w:rsidRPr="00E61EF7">
        <w:rPr>
          <w:rFonts w:ascii="Times New Roman" w:hAnsi="Times New Roman" w:cs="Times New Roman"/>
        </w:rPr>
        <w:t>intimacy due to husbands</w:t>
      </w:r>
      <w:r w:rsidR="00A073EB" w:rsidRPr="00E61EF7">
        <w:rPr>
          <w:rFonts w:ascii="Times New Roman" w:hAnsi="Times New Roman" w:cs="Times New Roman"/>
        </w:rPr>
        <w:t xml:space="preserve"> (</w:t>
      </w:r>
      <w:proofErr w:type="spellStart"/>
      <w:r w:rsidR="008E3CFA" w:rsidRPr="00E61EF7">
        <w:rPr>
          <w:rFonts w:ascii="Times New Roman" w:hAnsi="Times New Roman" w:cs="Times New Roman"/>
        </w:rPr>
        <w:t>οἰκειοτέρ</w:t>
      </w:r>
      <w:proofErr w:type="spellEnd"/>
      <w:r w:rsidR="008E3CFA" w:rsidRPr="00E61EF7">
        <w:rPr>
          <w:rFonts w:ascii="Times New Roman" w:hAnsi="Times New Roman" w:cs="Times New Roman"/>
        </w:rPr>
        <w:t>ας α</w:t>
      </w:r>
      <w:proofErr w:type="spellStart"/>
      <w:r w:rsidR="008E3CFA" w:rsidRPr="00E61EF7">
        <w:rPr>
          <w:rFonts w:ascii="Times New Roman" w:hAnsi="Times New Roman" w:cs="Times New Roman"/>
        </w:rPr>
        <w:t>ὑτοῖς</w:t>
      </w:r>
      <w:proofErr w:type="spellEnd"/>
      <w:r w:rsidR="008E3CFA" w:rsidRPr="00E61EF7">
        <w:rPr>
          <w:rFonts w:ascii="Times New Roman" w:hAnsi="Times New Roman" w:cs="Times New Roman"/>
        </w:rPr>
        <w:t xml:space="preserve"> π</w:t>
      </w:r>
      <w:proofErr w:type="spellStart"/>
      <w:r w:rsidR="008E3CFA" w:rsidRPr="00E61EF7">
        <w:rPr>
          <w:rFonts w:ascii="Times New Roman" w:hAnsi="Times New Roman" w:cs="Times New Roman"/>
        </w:rPr>
        <w:t>οιεῖν</w:t>
      </w:r>
      <w:proofErr w:type="spellEnd"/>
      <w:r w:rsidR="008E3CFA" w:rsidRPr="00E61EF7">
        <w:rPr>
          <w:rFonts w:ascii="Times New Roman" w:hAnsi="Times New Roman" w:cs="Times New Roman"/>
        </w:rPr>
        <w:t xml:space="preserve"> </w:t>
      </w:r>
      <w:proofErr w:type="spellStart"/>
      <w:r w:rsidR="008E3CFA" w:rsidRPr="00E61EF7">
        <w:rPr>
          <w:rFonts w:ascii="Times New Roman" w:hAnsi="Times New Roman" w:cs="Times New Roman"/>
        </w:rPr>
        <w:t>τὰς</w:t>
      </w:r>
      <w:proofErr w:type="spellEnd"/>
      <w:r w:rsidR="008E3CFA" w:rsidRPr="00E61EF7">
        <w:rPr>
          <w:rFonts w:ascii="Times New Roman" w:hAnsi="Times New Roman" w:cs="Times New Roman"/>
        </w:rPr>
        <w:t xml:space="preserve"> </w:t>
      </w:r>
      <w:proofErr w:type="spellStart"/>
      <w:r w:rsidR="008E3CFA" w:rsidRPr="00E61EF7">
        <w:rPr>
          <w:rFonts w:ascii="Times New Roman" w:hAnsi="Times New Roman" w:cs="Times New Roman"/>
        </w:rPr>
        <w:t>ἀλλοτρί</w:t>
      </w:r>
      <w:proofErr w:type="spellEnd"/>
      <w:r w:rsidR="008E3CFA" w:rsidRPr="00E61EF7">
        <w:rPr>
          <w:rFonts w:ascii="Times New Roman" w:hAnsi="Times New Roman" w:cs="Times New Roman"/>
        </w:rPr>
        <w:t xml:space="preserve">ας </w:t>
      </w:r>
      <w:proofErr w:type="spellStart"/>
      <w:r w:rsidR="008E3CFA" w:rsidRPr="00E61EF7">
        <w:rPr>
          <w:rFonts w:ascii="Times New Roman" w:hAnsi="Times New Roman" w:cs="Times New Roman"/>
        </w:rPr>
        <w:t>γυν</w:t>
      </w:r>
      <w:proofErr w:type="spellEnd"/>
      <w:r w:rsidR="008E3CFA" w:rsidRPr="00E61EF7">
        <w:rPr>
          <w:rFonts w:ascii="Times New Roman" w:hAnsi="Times New Roman" w:cs="Times New Roman"/>
        </w:rPr>
        <w:t xml:space="preserve">αῖκας ἢ </w:t>
      </w:r>
      <w:proofErr w:type="spellStart"/>
      <w:r w:rsidR="008E3CFA" w:rsidRPr="00E61EF7">
        <w:rPr>
          <w:rFonts w:ascii="Times New Roman" w:hAnsi="Times New Roman" w:cs="Times New Roman"/>
        </w:rPr>
        <w:t>τοῖς</w:t>
      </w:r>
      <w:proofErr w:type="spellEnd"/>
      <w:r w:rsidR="008E3CFA" w:rsidRPr="00E61EF7">
        <w:rPr>
          <w:rFonts w:ascii="Times New Roman" w:hAnsi="Times New Roman" w:cs="Times New Roman"/>
        </w:rPr>
        <w:t xml:space="preserve"> </w:t>
      </w:r>
      <w:proofErr w:type="spellStart"/>
      <w:r w:rsidR="008E3CFA" w:rsidRPr="00E61EF7">
        <w:rPr>
          <w:rFonts w:ascii="Times New Roman" w:hAnsi="Times New Roman" w:cs="Times New Roman"/>
        </w:rPr>
        <w:t>ἀνδράσι</w:t>
      </w:r>
      <w:proofErr w:type="spellEnd"/>
      <w:r w:rsidR="008E3CFA" w:rsidRPr="00E61EF7">
        <w:rPr>
          <w:rFonts w:ascii="Times New Roman" w:hAnsi="Times New Roman" w:cs="Times New Roman"/>
        </w:rPr>
        <w:t>), seize control of the household (</w:t>
      </w:r>
      <w:r w:rsidR="008E3CFA" w:rsidRPr="00E61EF7">
        <w:rPr>
          <w:rFonts w:ascii="Times New Roman" w:hAnsi="Times New Roman" w:cs="Times New Roman"/>
        </w:rPr>
        <w:t>π</w:t>
      </w:r>
      <w:proofErr w:type="spellStart"/>
      <w:r w:rsidR="008E3CFA" w:rsidRPr="00E61EF7">
        <w:rPr>
          <w:rFonts w:ascii="Times New Roman" w:hAnsi="Times New Roman" w:cs="Times New Roman"/>
        </w:rPr>
        <w:t>ᾶσ</w:t>
      </w:r>
      <w:proofErr w:type="spellEnd"/>
      <w:r w:rsidR="008E3CFA" w:rsidRPr="00E61EF7">
        <w:rPr>
          <w:rFonts w:ascii="Times New Roman" w:hAnsi="Times New Roman" w:cs="Times New Roman"/>
        </w:rPr>
        <w:t xml:space="preserve">αν ἐπ’ </w:t>
      </w:r>
      <w:proofErr w:type="spellStart"/>
      <w:r w:rsidR="008E3CFA" w:rsidRPr="00E61EF7">
        <w:rPr>
          <w:rFonts w:ascii="Times New Roman" w:hAnsi="Times New Roman" w:cs="Times New Roman"/>
        </w:rPr>
        <w:t>ἐκείνοις</w:t>
      </w:r>
      <w:proofErr w:type="spellEnd"/>
      <w:r w:rsidR="008E3CFA" w:rsidRPr="00E61EF7">
        <w:rPr>
          <w:rFonts w:ascii="Times New Roman" w:hAnsi="Times New Roman" w:cs="Times New Roman"/>
        </w:rPr>
        <w:t xml:space="preserve"> </w:t>
      </w:r>
      <w:proofErr w:type="spellStart"/>
      <w:r w:rsidR="008E3CFA" w:rsidRPr="00E61EF7">
        <w:rPr>
          <w:rFonts w:ascii="Times New Roman" w:hAnsi="Times New Roman" w:cs="Times New Roman"/>
        </w:rPr>
        <w:t>τὴν</w:t>
      </w:r>
      <w:proofErr w:type="spellEnd"/>
      <w:r w:rsidR="008E3CFA" w:rsidRPr="00E61EF7">
        <w:rPr>
          <w:rFonts w:ascii="Times New Roman" w:hAnsi="Times New Roman" w:cs="Times New Roman"/>
        </w:rPr>
        <w:t xml:space="preserve"> </w:t>
      </w:r>
      <w:proofErr w:type="spellStart"/>
      <w:r w:rsidR="008E3CFA" w:rsidRPr="00E61EF7">
        <w:rPr>
          <w:rFonts w:ascii="Times New Roman" w:hAnsi="Times New Roman" w:cs="Times New Roman"/>
        </w:rPr>
        <w:t>οἰκί</w:t>
      </w:r>
      <w:proofErr w:type="spellEnd"/>
      <w:r w:rsidR="008E3CFA" w:rsidRPr="00E61EF7">
        <w:rPr>
          <w:rFonts w:ascii="Times New Roman" w:hAnsi="Times New Roman" w:cs="Times New Roman"/>
        </w:rPr>
        <w:t xml:space="preserve">αν </w:t>
      </w:r>
      <w:proofErr w:type="spellStart"/>
      <w:r w:rsidR="008E3CFA" w:rsidRPr="00E61EF7">
        <w:rPr>
          <w:rFonts w:ascii="Times New Roman" w:hAnsi="Times New Roman" w:cs="Times New Roman"/>
        </w:rPr>
        <w:t>γεγονέν</w:t>
      </w:r>
      <w:proofErr w:type="spellEnd"/>
      <w:r w:rsidR="008E3CFA" w:rsidRPr="00E61EF7">
        <w:rPr>
          <w:rFonts w:ascii="Times New Roman" w:hAnsi="Times New Roman" w:cs="Times New Roman"/>
        </w:rPr>
        <w:t>αι</w:t>
      </w:r>
      <w:r w:rsidR="008E3CFA" w:rsidRPr="00E61EF7">
        <w:rPr>
          <w:rFonts w:ascii="Times New Roman" w:hAnsi="Times New Roman" w:cs="Times New Roman"/>
        </w:rPr>
        <w:t>) and cast doubt on the parentage of children (</w:t>
      </w:r>
      <w:proofErr w:type="spellStart"/>
      <w:r w:rsidR="008E3CFA" w:rsidRPr="00E61EF7">
        <w:rPr>
          <w:rFonts w:ascii="Times New Roman" w:hAnsi="Times New Roman" w:cs="Times New Roman"/>
        </w:rPr>
        <w:t>τοὺς</w:t>
      </w:r>
      <w:proofErr w:type="spellEnd"/>
      <w:r w:rsidR="008E3CFA" w:rsidRPr="00E61EF7">
        <w:rPr>
          <w:rFonts w:ascii="Times New Roman" w:hAnsi="Times New Roman" w:cs="Times New Roman"/>
        </w:rPr>
        <w:t xml:space="preserve"> πα</w:t>
      </w:r>
      <w:proofErr w:type="spellStart"/>
      <w:r w:rsidR="008E3CFA" w:rsidRPr="00E61EF7">
        <w:rPr>
          <w:rFonts w:ascii="Times New Roman" w:hAnsi="Times New Roman" w:cs="Times New Roman"/>
        </w:rPr>
        <w:t>ῖδ</w:t>
      </w:r>
      <w:proofErr w:type="spellEnd"/>
      <w:r w:rsidR="008E3CFA" w:rsidRPr="00E61EF7">
        <w:rPr>
          <w:rFonts w:ascii="Times New Roman" w:hAnsi="Times New Roman" w:cs="Times New Roman"/>
        </w:rPr>
        <w:t xml:space="preserve">ας </w:t>
      </w:r>
      <w:proofErr w:type="spellStart"/>
      <w:r w:rsidR="008E3CFA" w:rsidRPr="00E61EF7">
        <w:rPr>
          <w:rFonts w:ascii="Times New Roman" w:hAnsi="Times New Roman" w:cs="Times New Roman"/>
        </w:rPr>
        <w:t>ἀδήλους</w:t>
      </w:r>
      <w:proofErr w:type="spellEnd"/>
      <w:r w:rsidR="008E3CFA" w:rsidRPr="00E61EF7">
        <w:rPr>
          <w:rFonts w:ascii="Times New Roman" w:hAnsi="Times New Roman" w:cs="Times New Roman"/>
        </w:rPr>
        <w:t xml:space="preserve"> </w:t>
      </w:r>
      <w:proofErr w:type="spellStart"/>
      <w:r w:rsidR="008E3CFA" w:rsidRPr="00E61EF7">
        <w:rPr>
          <w:rFonts w:ascii="Times New Roman" w:hAnsi="Times New Roman" w:cs="Times New Roman"/>
        </w:rPr>
        <w:t>εἶν</w:t>
      </w:r>
      <w:proofErr w:type="spellEnd"/>
      <w:r w:rsidR="008E3CFA" w:rsidRPr="00E61EF7">
        <w:rPr>
          <w:rFonts w:ascii="Times New Roman" w:hAnsi="Times New Roman" w:cs="Times New Roman"/>
        </w:rPr>
        <w:t>αι ὁπ</w:t>
      </w:r>
      <w:proofErr w:type="spellStart"/>
      <w:r w:rsidR="008E3CFA" w:rsidRPr="00E61EF7">
        <w:rPr>
          <w:rFonts w:ascii="Times New Roman" w:hAnsi="Times New Roman" w:cs="Times New Roman"/>
        </w:rPr>
        <w:t>οτέρων</w:t>
      </w:r>
      <w:proofErr w:type="spellEnd"/>
      <w:r w:rsidR="008E3CFA" w:rsidRPr="00E61EF7">
        <w:rPr>
          <w:rFonts w:ascii="Times New Roman" w:hAnsi="Times New Roman" w:cs="Times New Roman"/>
        </w:rPr>
        <w:t xml:space="preserve"> </w:t>
      </w:r>
      <w:proofErr w:type="spellStart"/>
      <w:r w:rsidR="008E3CFA" w:rsidRPr="00E61EF7">
        <w:rPr>
          <w:rFonts w:ascii="Times New Roman" w:hAnsi="Times New Roman" w:cs="Times New Roman"/>
        </w:rPr>
        <w:t>τυγχάνουσιν</w:t>
      </w:r>
      <w:proofErr w:type="spellEnd"/>
      <w:r w:rsidR="008E3CFA" w:rsidRPr="00E61EF7">
        <w:rPr>
          <w:rFonts w:ascii="Times New Roman" w:hAnsi="Times New Roman" w:cs="Times New Roman"/>
        </w:rPr>
        <w:t xml:space="preserve"> </w:t>
      </w:r>
      <w:proofErr w:type="spellStart"/>
      <w:r w:rsidR="008E3CFA" w:rsidRPr="00E61EF7">
        <w:rPr>
          <w:rFonts w:ascii="Times New Roman" w:hAnsi="Times New Roman" w:cs="Times New Roman"/>
        </w:rPr>
        <w:t>ὄντες</w:t>
      </w:r>
      <w:proofErr w:type="spellEnd"/>
      <w:r w:rsidR="008E3CFA" w:rsidRPr="00E61EF7">
        <w:rPr>
          <w:rFonts w:ascii="Times New Roman" w:hAnsi="Times New Roman" w:cs="Times New Roman"/>
        </w:rPr>
        <w:t>).</w:t>
      </w:r>
    </w:p>
    <w:p w14:paraId="1F3D3316" w14:textId="1579ABEA" w:rsidR="00A854F0" w:rsidRPr="00E61EF7" w:rsidRDefault="00CC5AF5" w:rsidP="00E61EF7">
      <w:pPr>
        <w:jc w:val="both"/>
        <w:rPr>
          <w:rFonts w:ascii="Times New Roman" w:hAnsi="Times New Roman" w:cs="Times New Roman"/>
        </w:rPr>
      </w:pPr>
      <w:r w:rsidRPr="00E61EF7">
        <w:rPr>
          <w:rFonts w:ascii="Times New Roman" w:hAnsi="Times New Roman" w:cs="Times New Roman"/>
        </w:rPr>
        <w:t xml:space="preserve">Accordingly, we </w:t>
      </w:r>
      <w:r w:rsidR="00C41038">
        <w:rPr>
          <w:rFonts w:ascii="Times New Roman" w:hAnsi="Times New Roman" w:cs="Times New Roman"/>
        </w:rPr>
        <w:t>rencounter a probing on the jury’s masculinity</w:t>
      </w:r>
      <w:r w:rsidRPr="00E61EF7">
        <w:rPr>
          <w:rFonts w:ascii="Times New Roman" w:hAnsi="Times New Roman" w:cs="Times New Roman"/>
        </w:rPr>
        <w:t xml:space="preserve"> in the peroration. </w:t>
      </w:r>
      <w:r w:rsidR="00DE13F8" w:rsidRPr="00E61EF7">
        <w:rPr>
          <w:rFonts w:ascii="Times New Roman" w:hAnsi="Times New Roman" w:cs="Times New Roman"/>
        </w:rPr>
        <w:t>For example</w:t>
      </w:r>
      <w:r w:rsidRPr="00E61EF7">
        <w:rPr>
          <w:rFonts w:ascii="Times New Roman" w:hAnsi="Times New Roman" w:cs="Times New Roman"/>
        </w:rPr>
        <w:t xml:space="preserve">, the familiar </w:t>
      </w:r>
      <w:r w:rsidR="00C41038">
        <w:rPr>
          <w:rFonts w:ascii="Times New Roman" w:hAnsi="Times New Roman" w:cs="Times New Roman"/>
        </w:rPr>
        <w:t>appeal</w:t>
      </w:r>
      <w:r w:rsidRPr="00E61EF7">
        <w:rPr>
          <w:rFonts w:ascii="Times New Roman" w:hAnsi="Times New Roman" w:cs="Times New Roman"/>
        </w:rPr>
        <w:t xml:space="preserve"> to the jury not as law officials but </w:t>
      </w:r>
      <w:r w:rsidR="00C41038">
        <w:rPr>
          <w:rFonts w:ascii="Times New Roman" w:hAnsi="Times New Roman" w:cs="Times New Roman"/>
        </w:rPr>
        <w:t>just</w:t>
      </w:r>
      <w:r w:rsidRPr="00E61EF7">
        <w:rPr>
          <w:rFonts w:ascii="Times New Roman" w:hAnsi="Times New Roman" w:cs="Times New Roman"/>
        </w:rPr>
        <w:t xml:space="preserve"> as men reappears with the vocative appeal of </w:t>
      </w:r>
      <w:r w:rsidRPr="00E61EF7">
        <w:rPr>
          <w:rFonts w:ascii="Times New Roman" w:hAnsi="Times New Roman" w:cs="Times New Roman"/>
        </w:rPr>
        <w:t xml:space="preserve">‘ὦ </w:t>
      </w:r>
      <w:proofErr w:type="spellStart"/>
      <w:r w:rsidRPr="00E61EF7">
        <w:rPr>
          <w:rFonts w:ascii="Times New Roman" w:hAnsi="Times New Roman" w:cs="Times New Roman"/>
        </w:rPr>
        <w:t>ἄνδρες</w:t>
      </w:r>
      <w:proofErr w:type="spellEnd"/>
      <w:r w:rsidRPr="00E61EF7">
        <w:rPr>
          <w:rFonts w:ascii="Times New Roman" w:hAnsi="Times New Roman" w:cs="Times New Roman"/>
        </w:rPr>
        <w:t>’</w:t>
      </w:r>
      <w:r w:rsidRPr="00E61EF7">
        <w:rPr>
          <w:rFonts w:ascii="Times New Roman" w:hAnsi="Times New Roman" w:cs="Times New Roman"/>
        </w:rPr>
        <w:t xml:space="preserve"> in section forty-seven.</w:t>
      </w:r>
      <w:r w:rsidR="00CE1B53" w:rsidRPr="00E61EF7">
        <w:rPr>
          <w:rFonts w:ascii="Times New Roman" w:hAnsi="Times New Roman" w:cs="Times New Roman"/>
        </w:rPr>
        <w:t xml:space="preserve"> </w:t>
      </w:r>
      <w:r w:rsidR="005139D4" w:rsidRPr="00E61EF7">
        <w:rPr>
          <w:rFonts w:ascii="Times New Roman" w:hAnsi="Times New Roman" w:cs="Times New Roman"/>
        </w:rPr>
        <w:t xml:space="preserve">However, Lysias </w:t>
      </w:r>
      <w:r w:rsidR="00C41038" w:rsidRPr="00E61EF7">
        <w:rPr>
          <w:rFonts w:ascii="Times New Roman" w:hAnsi="Times New Roman" w:cs="Times New Roman"/>
        </w:rPr>
        <w:t xml:space="preserve">further </w:t>
      </w:r>
      <w:r w:rsidR="005139D4" w:rsidRPr="00E61EF7">
        <w:rPr>
          <w:rFonts w:ascii="Times New Roman" w:hAnsi="Times New Roman" w:cs="Times New Roman"/>
        </w:rPr>
        <w:t xml:space="preserve">heightens this triplet of effects caused by adultery with a hyperbolic absurdist scenario that will eventualise should </w:t>
      </w:r>
      <w:proofErr w:type="spellStart"/>
      <w:r w:rsidR="005139D4" w:rsidRPr="00E61EF7">
        <w:rPr>
          <w:rFonts w:ascii="Times New Roman" w:hAnsi="Times New Roman" w:cs="Times New Roman"/>
        </w:rPr>
        <w:t>Euphiletos</w:t>
      </w:r>
      <w:proofErr w:type="spellEnd"/>
      <w:r w:rsidR="005139D4" w:rsidRPr="00E61EF7">
        <w:rPr>
          <w:rFonts w:ascii="Times New Roman" w:hAnsi="Times New Roman" w:cs="Times New Roman"/>
        </w:rPr>
        <w:t xml:space="preserve"> be castigated for punishing an adulterer. In section forty-eight, Lysias offers somewhat of a legal dystopia whereby men are punished for ironically protecting their wives: ‘</w:t>
      </w:r>
      <w:proofErr w:type="spellStart"/>
      <w:r w:rsidR="005139D4" w:rsidRPr="00E61EF7">
        <w:rPr>
          <w:rFonts w:ascii="Times New Roman" w:hAnsi="Times New Roman" w:cs="Times New Roman"/>
        </w:rPr>
        <w:t>οἵτινες</w:t>
      </w:r>
      <w:proofErr w:type="spellEnd"/>
      <w:r w:rsidR="005139D4" w:rsidRPr="00E61EF7">
        <w:rPr>
          <w:rFonts w:ascii="Times New Roman" w:hAnsi="Times New Roman" w:cs="Times New Roman"/>
        </w:rPr>
        <w:t xml:space="preserve"> </w:t>
      </w:r>
      <w:proofErr w:type="spellStart"/>
      <w:r w:rsidR="005139D4" w:rsidRPr="00E61EF7">
        <w:rPr>
          <w:rFonts w:ascii="Times New Roman" w:hAnsi="Times New Roman" w:cs="Times New Roman"/>
        </w:rPr>
        <w:t>τοὺς</w:t>
      </w:r>
      <w:proofErr w:type="spellEnd"/>
      <w:r w:rsidR="005139D4" w:rsidRPr="00E61EF7">
        <w:rPr>
          <w:rFonts w:ascii="Times New Roman" w:hAnsi="Times New Roman" w:cs="Times New Roman"/>
        </w:rPr>
        <w:t xml:space="preserve"> </w:t>
      </w:r>
      <w:proofErr w:type="spellStart"/>
      <w:r w:rsidR="005139D4" w:rsidRPr="00E61EF7">
        <w:rPr>
          <w:rFonts w:ascii="Times New Roman" w:hAnsi="Times New Roman" w:cs="Times New Roman"/>
        </w:rPr>
        <w:t>μὲν</w:t>
      </w:r>
      <w:proofErr w:type="spellEnd"/>
      <w:r w:rsidR="005139D4" w:rsidRPr="00E61EF7">
        <w:rPr>
          <w:rFonts w:ascii="Times New Roman" w:hAnsi="Times New Roman" w:cs="Times New Roman"/>
        </w:rPr>
        <w:t xml:space="preserve"> </w:t>
      </w:r>
      <w:proofErr w:type="spellStart"/>
      <w:r w:rsidR="005139D4" w:rsidRPr="00E61EF7">
        <w:rPr>
          <w:rFonts w:ascii="Times New Roman" w:hAnsi="Times New Roman" w:cs="Times New Roman"/>
        </w:rPr>
        <w:t>φυλάττοντ</w:t>
      </w:r>
      <w:proofErr w:type="spellEnd"/>
      <w:r w:rsidR="005139D4" w:rsidRPr="00E61EF7">
        <w:rPr>
          <w:rFonts w:ascii="Times New Roman" w:hAnsi="Times New Roman" w:cs="Times New Roman"/>
        </w:rPr>
        <w:t xml:space="preserve">ας </w:t>
      </w:r>
      <w:proofErr w:type="spellStart"/>
      <w:r w:rsidR="005139D4" w:rsidRPr="00E61EF7">
        <w:rPr>
          <w:rFonts w:ascii="Times New Roman" w:hAnsi="Times New Roman" w:cs="Times New Roman"/>
        </w:rPr>
        <w:t>τὰς</w:t>
      </w:r>
      <w:proofErr w:type="spellEnd"/>
      <w:r w:rsidR="005139D4" w:rsidRPr="00E61EF7">
        <w:rPr>
          <w:rFonts w:ascii="Times New Roman" w:hAnsi="Times New Roman" w:cs="Times New Roman"/>
        </w:rPr>
        <w:t xml:space="preserve"> ἑα</w:t>
      </w:r>
      <w:proofErr w:type="spellStart"/>
      <w:r w:rsidR="005139D4" w:rsidRPr="00E61EF7">
        <w:rPr>
          <w:rFonts w:ascii="Times New Roman" w:hAnsi="Times New Roman" w:cs="Times New Roman"/>
        </w:rPr>
        <w:t>υτῶν</w:t>
      </w:r>
      <w:proofErr w:type="spellEnd"/>
      <w:r w:rsidR="005139D4" w:rsidRPr="00E61EF7">
        <w:rPr>
          <w:rFonts w:ascii="Times New Roman" w:hAnsi="Times New Roman" w:cs="Times New Roman"/>
        </w:rPr>
        <w:t xml:space="preserve"> </w:t>
      </w:r>
      <w:proofErr w:type="spellStart"/>
      <w:r w:rsidR="005139D4" w:rsidRPr="00E61EF7">
        <w:rPr>
          <w:rFonts w:ascii="Times New Roman" w:hAnsi="Times New Roman" w:cs="Times New Roman"/>
        </w:rPr>
        <w:t>γυν</w:t>
      </w:r>
      <w:proofErr w:type="spellEnd"/>
      <w:r w:rsidR="005139D4" w:rsidRPr="00E61EF7">
        <w:rPr>
          <w:rFonts w:ascii="Times New Roman" w:hAnsi="Times New Roman" w:cs="Times New Roman"/>
        </w:rPr>
        <w:t>αῖκας τα</w:t>
      </w:r>
      <w:proofErr w:type="spellStart"/>
      <w:r w:rsidR="005139D4" w:rsidRPr="00E61EF7">
        <w:rPr>
          <w:rFonts w:ascii="Times New Roman" w:hAnsi="Times New Roman" w:cs="Times New Roman"/>
        </w:rPr>
        <w:t>ῖς</w:t>
      </w:r>
      <w:proofErr w:type="spellEnd"/>
      <w:r w:rsidR="005139D4" w:rsidRPr="00E61EF7">
        <w:rPr>
          <w:rFonts w:ascii="Times New Roman" w:hAnsi="Times New Roman" w:cs="Times New Roman"/>
        </w:rPr>
        <w:t xml:space="preserve"> </w:t>
      </w:r>
      <w:proofErr w:type="spellStart"/>
      <w:r w:rsidR="005139D4" w:rsidRPr="00E61EF7">
        <w:rPr>
          <w:rFonts w:ascii="Times New Roman" w:hAnsi="Times New Roman" w:cs="Times New Roman"/>
        </w:rPr>
        <w:t>ζημί</w:t>
      </w:r>
      <w:proofErr w:type="spellEnd"/>
      <w:r w:rsidR="005139D4" w:rsidRPr="00E61EF7">
        <w:rPr>
          <w:rFonts w:ascii="Times New Roman" w:hAnsi="Times New Roman" w:cs="Times New Roman"/>
        </w:rPr>
        <w:t xml:space="preserve">αις </w:t>
      </w:r>
      <w:proofErr w:type="spellStart"/>
      <w:r w:rsidR="005139D4" w:rsidRPr="00E61EF7">
        <w:rPr>
          <w:rFonts w:ascii="Times New Roman" w:hAnsi="Times New Roman" w:cs="Times New Roman"/>
        </w:rPr>
        <w:t>ζημιώσουσι</w:t>
      </w:r>
      <w:proofErr w:type="spellEnd"/>
      <w:r w:rsidR="005139D4" w:rsidRPr="00E61EF7">
        <w:rPr>
          <w:rFonts w:ascii="Times New Roman" w:hAnsi="Times New Roman" w:cs="Times New Roman"/>
        </w:rPr>
        <w:t xml:space="preserve">’. </w:t>
      </w:r>
      <w:r w:rsidR="0021782A" w:rsidRPr="00E61EF7">
        <w:rPr>
          <w:rFonts w:ascii="Times New Roman" w:hAnsi="Times New Roman" w:cs="Times New Roman"/>
        </w:rPr>
        <w:t xml:space="preserve">Lysias uses this bleak imagined future to terrify the male jury with the grim prospect that they </w:t>
      </w:r>
      <w:r w:rsidR="00574227" w:rsidRPr="00E61EF7">
        <w:rPr>
          <w:rFonts w:ascii="Times New Roman" w:hAnsi="Times New Roman" w:cs="Times New Roman"/>
        </w:rPr>
        <w:t xml:space="preserve">too </w:t>
      </w:r>
      <w:r w:rsidR="0021782A" w:rsidRPr="00E61EF7">
        <w:rPr>
          <w:rFonts w:ascii="Times New Roman" w:hAnsi="Times New Roman" w:cs="Times New Roman"/>
        </w:rPr>
        <w:t xml:space="preserve">would be rendered impotent to protect their wives, </w:t>
      </w:r>
      <w:r w:rsidR="00636DCF" w:rsidRPr="00E61EF7">
        <w:rPr>
          <w:rFonts w:ascii="Times New Roman" w:hAnsi="Times New Roman" w:cs="Times New Roman"/>
        </w:rPr>
        <w:t xml:space="preserve">children </w:t>
      </w:r>
      <w:r w:rsidR="0021782A" w:rsidRPr="00E61EF7">
        <w:rPr>
          <w:rFonts w:ascii="Times New Roman" w:hAnsi="Times New Roman" w:cs="Times New Roman"/>
        </w:rPr>
        <w:t xml:space="preserve">and their </w:t>
      </w:r>
      <w:r w:rsidR="0021782A" w:rsidRPr="00E61EF7">
        <w:rPr>
          <w:rFonts w:ascii="Times New Roman" w:hAnsi="Times New Roman" w:cs="Times New Roman"/>
          <w:i/>
        </w:rPr>
        <w:t>oikos</w:t>
      </w:r>
      <w:r w:rsidR="0021782A" w:rsidRPr="00E61EF7">
        <w:rPr>
          <w:rFonts w:ascii="Times New Roman" w:hAnsi="Times New Roman" w:cs="Times New Roman"/>
        </w:rPr>
        <w:t xml:space="preserve"> should they punish th</w:t>
      </w:r>
      <w:r w:rsidR="00C41038">
        <w:rPr>
          <w:rFonts w:ascii="Times New Roman" w:hAnsi="Times New Roman" w:cs="Times New Roman"/>
        </w:rPr>
        <w:t>is</w:t>
      </w:r>
      <w:r w:rsidR="0021782A" w:rsidRPr="00E61EF7">
        <w:rPr>
          <w:rFonts w:ascii="Times New Roman" w:hAnsi="Times New Roman" w:cs="Times New Roman"/>
        </w:rPr>
        <w:t xml:space="preserve"> defendant for doing so himself. </w:t>
      </w:r>
      <w:r w:rsidR="008853CF" w:rsidRPr="00E61EF7">
        <w:rPr>
          <w:rFonts w:ascii="Times New Roman" w:hAnsi="Times New Roman" w:cs="Times New Roman"/>
        </w:rPr>
        <w:t xml:space="preserve">Crucially, </w:t>
      </w:r>
      <w:r w:rsidR="00636DCF" w:rsidRPr="00E61EF7">
        <w:rPr>
          <w:rFonts w:ascii="Times New Roman" w:hAnsi="Times New Roman" w:cs="Times New Roman"/>
        </w:rPr>
        <w:t xml:space="preserve">Lysias </w:t>
      </w:r>
      <w:r w:rsidR="008853CF" w:rsidRPr="00E61EF7">
        <w:rPr>
          <w:rFonts w:ascii="Times New Roman" w:hAnsi="Times New Roman" w:cs="Times New Roman"/>
        </w:rPr>
        <w:t>targets these male anxieties because he understands, whether implicitly or not, that the Athenian judicial narrative is actually structured around the male experience.</w:t>
      </w:r>
      <w:r w:rsidR="008853CF" w:rsidRPr="00E61EF7">
        <w:rPr>
          <w:rStyle w:val="FootnoteReference"/>
          <w:rFonts w:ascii="Times New Roman" w:hAnsi="Times New Roman" w:cs="Times New Roman"/>
        </w:rPr>
        <w:footnoteReference w:id="7"/>
      </w:r>
      <w:r w:rsidR="008853CF" w:rsidRPr="00E61EF7">
        <w:rPr>
          <w:rFonts w:ascii="Times New Roman" w:hAnsi="Times New Roman" w:cs="Times New Roman"/>
        </w:rPr>
        <w:t xml:space="preserve"> It is this appreciation that enables him to move beyond </w:t>
      </w:r>
      <w:r w:rsidR="00BA2EFD" w:rsidRPr="00E61EF7">
        <w:rPr>
          <w:rFonts w:ascii="Times New Roman" w:hAnsi="Times New Roman" w:cs="Times New Roman"/>
        </w:rPr>
        <w:t>just using</w:t>
      </w:r>
      <w:r w:rsidR="008853CF" w:rsidRPr="00E61EF7">
        <w:rPr>
          <w:rFonts w:ascii="Times New Roman" w:hAnsi="Times New Roman" w:cs="Times New Roman"/>
        </w:rPr>
        <w:t xml:space="preserve"> the triplet </w:t>
      </w:r>
      <w:r w:rsidR="00BA2EFD" w:rsidRPr="00E61EF7">
        <w:rPr>
          <w:rFonts w:ascii="Times New Roman" w:hAnsi="Times New Roman" w:cs="Times New Roman"/>
        </w:rPr>
        <w:t xml:space="preserve">as a literal device </w:t>
      </w:r>
      <w:r w:rsidR="008853CF" w:rsidRPr="00E61EF7">
        <w:rPr>
          <w:rFonts w:ascii="Times New Roman" w:hAnsi="Times New Roman" w:cs="Times New Roman"/>
        </w:rPr>
        <w:t xml:space="preserve">(to summarise the damage done to the aforementioned trio) </w:t>
      </w:r>
      <w:r w:rsidR="00BA2EFD" w:rsidRPr="00E61EF7">
        <w:rPr>
          <w:rFonts w:ascii="Times New Roman" w:hAnsi="Times New Roman" w:cs="Times New Roman"/>
        </w:rPr>
        <w:t>and render it a more rounded figure capable of</w:t>
      </w:r>
      <w:r w:rsidR="008853CF" w:rsidRPr="00E61EF7">
        <w:rPr>
          <w:rFonts w:ascii="Times New Roman" w:hAnsi="Times New Roman" w:cs="Times New Roman"/>
        </w:rPr>
        <w:t xml:space="preserve"> expressing a more stirring masculine fear.</w:t>
      </w:r>
      <w:r w:rsidR="00BA2EFD" w:rsidRPr="00E61EF7">
        <w:rPr>
          <w:rFonts w:ascii="Times New Roman" w:hAnsi="Times New Roman" w:cs="Times New Roman"/>
        </w:rPr>
        <w:t xml:space="preserve"> We see this in the speech’s last section when </w:t>
      </w:r>
      <w:proofErr w:type="spellStart"/>
      <w:r w:rsidR="00BA2EFD" w:rsidRPr="00E61EF7">
        <w:rPr>
          <w:rFonts w:ascii="Times New Roman" w:hAnsi="Times New Roman" w:cs="Times New Roman"/>
        </w:rPr>
        <w:t>Euphiletos</w:t>
      </w:r>
      <w:proofErr w:type="spellEnd"/>
      <w:r w:rsidR="00BA2EFD" w:rsidRPr="00E61EF7">
        <w:rPr>
          <w:rFonts w:ascii="Times New Roman" w:hAnsi="Times New Roman" w:cs="Times New Roman"/>
        </w:rPr>
        <w:t xml:space="preserve"> confides that</w:t>
      </w:r>
      <w:r w:rsidR="008853CF" w:rsidRPr="00E61EF7">
        <w:rPr>
          <w:rFonts w:ascii="Times New Roman" w:hAnsi="Times New Roman" w:cs="Times New Roman"/>
        </w:rPr>
        <w:t xml:space="preserve"> </w:t>
      </w:r>
      <w:r w:rsidR="00BA2EFD" w:rsidRPr="00E61EF7">
        <w:rPr>
          <w:rFonts w:ascii="Times New Roman" w:hAnsi="Times New Roman" w:cs="Times New Roman"/>
        </w:rPr>
        <w:t>his obedience to the law has imperilled his life, assets and everything else: ‘</w:t>
      </w:r>
      <w:proofErr w:type="spellStart"/>
      <w:r w:rsidR="00BA2EFD" w:rsidRPr="00E61EF7">
        <w:rPr>
          <w:rFonts w:ascii="Times New Roman" w:hAnsi="Times New Roman" w:cs="Times New Roman"/>
        </w:rPr>
        <w:t>ἐγὼ</w:t>
      </w:r>
      <w:proofErr w:type="spellEnd"/>
      <w:r w:rsidR="00BA2EFD" w:rsidRPr="00E61EF7">
        <w:rPr>
          <w:rFonts w:ascii="Times New Roman" w:hAnsi="Times New Roman" w:cs="Times New Roman"/>
        </w:rPr>
        <w:t xml:space="preserve"> </w:t>
      </w:r>
      <w:proofErr w:type="spellStart"/>
      <w:r w:rsidR="00BA2EFD" w:rsidRPr="00E61EF7">
        <w:rPr>
          <w:rFonts w:ascii="Times New Roman" w:hAnsi="Times New Roman" w:cs="Times New Roman"/>
        </w:rPr>
        <w:t>γὰρ</w:t>
      </w:r>
      <w:proofErr w:type="spellEnd"/>
      <w:r w:rsidR="00BA2EFD" w:rsidRPr="00E61EF7">
        <w:rPr>
          <w:rFonts w:ascii="Times New Roman" w:hAnsi="Times New Roman" w:cs="Times New Roman"/>
        </w:rPr>
        <w:t xml:space="preserve"> </w:t>
      </w:r>
      <w:proofErr w:type="spellStart"/>
      <w:r w:rsidR="00BA2EFD" w:rsidRPr="00E61EF7">
        <w:rPr>
          <w:rFonts w:ascii="Times New Roman" w:hAnsi="Times New Roman" w:cs="Times New Roman"/>
        </w:rPr>
        <w:t>νῦν</w:t>
      </w:r>
      <w:proofErr w:type="spellEnd"/>
      <w:r w:rsidR="00BA2EFD" w:rsidRPr="00E61EF7">
        <w:rPr>
          <w:rFonts w:ascii="Times New Roman" w:hAnsi="Times New Roman" w:cs="Times New Roman"/>
        </w:rPr>
        <w:t xml:space="preserve"> καὶ π</w:t>
      </w:r>
      <w:proofErr w:type="spellStart"/>
      <w:r w:rsidR="00BA2EFD" w:rsidRPr="00E61EF7">
        <w:rPr>
          <w:rFonts w:ascii="Times New Roman" w:hAnsi="Times New Roman" w:cs="Times New Roman"/>
        </w:rPr>
        <w:t>ερὶ</w:t>
      </w:r>
      <w:proofErr w:type="spellEnd"/>
      <w:r w:rsidR="00BA2EFD" w:rsidRPr="00E61EF7">
        <w:rPr>
          <w:rFonts w:ascii="Times New Roman" w:hAnsi="Times New Roman" w:cs="Times New Roman"/>
        </w:rPr>
        <w:t xml:space="preserve"> </w:t>
      </w:r>
      <w:proofErr w:type="spellStart"/>
      <w:r w:rsidR="00BA2EFD" w:rsidRPr="00E61EF7">
        <w:rPr>
          <w:rFonts w:ascii="Times New Roman" w:hAnsi="Times New Roman" w:cs="Times New Roman"/>
        </w:rPr>
        <w:t>τοῦ</w:t>
      </w:r>
      <w:proofErr w:type="spellEnd"/>
      <w:r w:rsidR="00BA2EFD" w:rsidRPr="00E61EF7">
        <w:rPr>
          <w:rFonts w:ascii="Times New Roman" w:hAnsi="Times New Roman" w:cs="Times New Roman"/>
        </w:rPr>
        <w:t xml:space="preserve"> </w:t>
      </w:r>
      <w:proofErr w:type="spellStart"/>
      <w:r w:rsidR="00BA2EFD" w:rsidRPr="00E61EF7">
        <w:rPr>
          <w:rFonts w:ascii="Times New Roman" w:hAnsi="Times New Roman" w:cs="Times New Roman"/>
        </w:rPr>
        <w:t>σώμ</w:t>
      </w:r>
      <w:proofErr w:type="spellEnd"/>
      <w:r w:rsidR="00BA2EFD" w:rsidRPr="00E61EF7">
        <w:rPr>
          <w:rFonts w:ascii="Times New Roman" w:hAnsi="Times New Roman" w:cs="Times New Roman"/>
        </w:rPr>
        <w:t>ατος καὶ π</w:t>
      </w:r>
      <w:proofErr w:type="spellStart"/>
      <w:r w:rsidR="00BA2EFD" w:rsidRPr="00E61EF7">
        <w:rPr>
          <w:rFonts w:ascii="Times New Roman" w:hAnsi="Times New Roman" w:cs="Times New Roman"/>
        </w:rPr>
        <w:t>ερὶ</w:t>
      </w:r>
      <w:proofErr w:type="spellEnd"/>
      <w:r w:rsidR="00BA2EFD" w:rsidRPr="00E61EF7">
        <w:rPr>
          <w:rFonts w:ascii="Times New Roman" w:hAnsi="Times New Roman" w:cs="Times New Roman"/>
        </w:rPr>
        <w:t xml:space="preserve"> </w:t>
      </w:r>
      <w:proofErr w:type="spellStart"/>
      <w:r w:rsidR="00BA2EFD" w:rsidRPr="00E61EF7">
        <w:rPr>
          <w:rFonts w:ascii="Times New Roman" w:hAnsi="Times New Roman" w:cs="Times New Roman"/>
        </w:rPr>
        <w:t>τῶν</w:t>
      </w:r>
      <w:proofErr w:type="spellEnd"/>
      <w:r w:rsidR="00BA2EFD" w:rsidRPr="00E61EF7">
        <w:rPr>
          <w:rFonts w:ascii="Times New Roman" w:hAnsi="Times New Roman" w:cs="Times New Roman"/>
        </w:rPr>
        <w:t xml:space="preserve"> </w:t>
      </w:r>
      <w:proofErr w:type="spellStart"/>
      <w:r w:rsidR="00BA2EFD" w:rsidRPr="00E61EF7">
        <w:rPr>
          <w:rFonts w:ascii="Times New Roman" w:hAnsi="Times New Roman" w:cs="Times New Roman"/>
        </w:rPr>
        <w:t>χρημάτων</w:t>
      </w:r>
      <w:proofErr w:type="spellEnd"/>
      <w:r w:rsidR="00BA2EFD" w:rsidRPr="00E61EF7">
        <w:rPr>
          <w:rFonts w:ascii="Times New Roman" w:hAnsi="Times New Roman" w:cs="Times New Roman"/>
        </w:rPr>
        <w:t xml:space="preserve"> καὶ π</w:t>
      </w:r>
      <w:proofErr w:type="spellStart"/>
      <w:r w:rsidR="00BA2EFD" w:rsidRPr="00E61EF7">
        <w:rPr>
          <w:rFonts w:ascii="Times New Roman" w:hAnsi="Times New Roman" w:cs="Times New Roman"/>
        </w:rPr>
        <w:t>ερὶ</w:t>
      </w:r>
      <w:proofErr w:type="spellEnd"/>
      <w:r w:rsidR="00BA2EFD" w:rsidRPr="00E61EF7">
        <w:rPr>
          <w:rFonts w:ascii="Times New Roman" w:hAnsi="Times New Roman" w:cs="Times New Roman"/>
        </w:rPr>
        <w:t xml:space="preserve"> </w:t>
      </w:r>
      <w:proofErr w:type="spellStart"/>
      <w:r w:rsidR="00BA2EFD" w:rsidRPr="00E61EF7">
        <w:rPr>
          <w:rFonts w:ascii="Times New Roman" w:hAnsi="Times New Roman" w:cs="Times New Roman"/>
        </w:rPr>
        <w:t>τῶν</w:t>
      </w:r>
      <w:proofErr w:type="spellEnd"/>
      <w:r w:rsidR="00BA2EFD" w:rsidRPr="00E61EF7">
        <w:rPr>
          <w:rFonts w:ascii="Times New Roman" w:hAnsi="Times New Roman" w:cs="Times New Roman"/>
        </w:rPr>
        <w:t xml:space="preserve"> </w:t>
      </w:r>
      <w:proofErr w:type="spellStart"/>
      <w:r w:rsidR="00BA2EFD" w:rsidRPr="00E61EF7">
        <w:rPr>
          <w:rFonts w:ascii="Times New Roman" w:hAnsi="Times New Roman" w:cs="Times New Roman"/>
        </w:rPr>
        <w:t>ἄλλων</w:t>
      </w:r>
      <w:proofErr w:type="spellEnd"/>
      <w:r w:rsidR="00BA2EFD" w:rsidRPr="00E61EF7">
        <w:rPr>
          <w:rFonts w:ascii="Times New Roman" w:hAnsi="Times New Roman" w:cs="Times New Roman"/>
        </w:rPr>
        <w:t xml:space="preserve"> ἁπ</w:t>
      </w:r>
      <w:proofErr w:type="spellStart"/>
      <w:r w:rsidR="00BA2EFD" w:rsidRPr="00E61EF7">
        <w:rPr>
          <w:rFonts w:ascii="Times New Roman" w:hAnsi="Times New Roman" w:cs="Times New Roman"/>
        </w:rPr>
        <w:t>άντων</w:t>
      </w:r>
      <w:proofErr w:type="spellEnd"/>
      <w:r w:rsidR="00BA2EFD" w:rsidRPr="00E61EF7">
        <w:rPr>
          <w:rFonts w:ascii="Times New Roman" w:hAnsi="Times New Roman" w:cs="Times New Roman"/>
        </w:rPr>
        <w:t xml:space="preserve"> </w:t>
      </w:r>
      <w:proofErr w:type="spellStart"/>
      <w:r w:rsidR="00BA2EFD" w:rsidRPr="00E61EF7">
        <w:rPr>
          <w:rFonts w:ascii="Times New Roman" w:hAnsi="Times New Roman" w:cs="Times New Roman"/>
        </w:rPr>
        <w:t>κινδυνεύω</w:t>
      </w:r>
      <w:proofErr w:type="spellEnd"/>
      <w:r w:rsidR="00BA2EFD" w:rsidRPr="00E61EF7">
        <w:rPr>
          <w:rFonts w:ascii="Times New Roman" w:hAnsi="Times New Roman" w:cs="Times New Roman"/>
        </w:rPr>
        <w:t xml:space="preserve">’. </w:t>
      </w:r>
      <w:r w:rsidR="00A854F0" w:rsidRPr="00E61EF7">
        <w:rPr>
          <w:rFonts w:ascii="Times New Roman" w:hAnsi="Times New Roman" w:cs="Times New Roman"/>
        </w:rPr>
        <w:t xml:space="preserve">Significantly, </w:t>
      </w:r>
      <w:r w:rsidR="00BA2EFD" w:rsidRPr="00E61EF7">
        <w:rPr>
          <w:rFonts w:ascii="Times New Roman" w:hAnsi="Times New Roman" w:cs="Times New Roman"/>
        </w:rPr>
        <w:t xml:space="preserve">it is in </w:t>
      </w:r>
      <w:r w:rsidR="00A854F0" w:rsidRPr="00E61EF7">
        <w:rPr>
          <w:rFonts w:ascii="Times New Roman" w:hAnsi="Times New Roman" w:cs="Times New Roman"/>
        </w:rPr>
        <w:t>this</w:t>
      </w:r>
      <w:r w:rsidR="00BA2EFD" w:rsidRPr="00E61EF7">
        <w:rPr>
          <w:rFonts w:ascii="Times New Roman" w:hAnsi="Times New Roman" w:cs="Times New Roman"/>
        </w:rPr>
        <w:t xml:space="preserve"> moment </w:t>
      </w:r>
      <w:r w:rsidR="00A854F0" w:rsidRPr="00E61EF7">
        <w:rPr>
          <w:rFonts w:ascii="Times New Roman" w:hAnsi="Times New Roman" w:cs="Times New Roman"/>
        </w:rPr>
        <w:t>the jury</w:t>
      </w:r>
      <w:r w:rsidR="00BA2EFD" w:rsidRPr="00E61EF7">
        <w:rPr>
          <w:rFonts w:ascii="Times New Roman" w:hAnsi="Times New Roman" w:cs="Times New Roman"/>
        </w:rPr>
        <w:t xml:space="preserve"> realise that </w:t>
      </w:r>
      <w:r w:rsidR="00A854F0" w:rsidRPr="00E61EF7">
        <w:rPr>
          <w:rFonts w:ascii="Times New Roman" w:hAnsi="Times New Roman" w:cs="Times New Roman"/>
        </w:rPr>
        <w:t xml:space="preserve">the earlier terrifying imagined legal future is </w:t>
      </w:r>
      <w:proofErr w:type="gramStart"/>
      <w:r w:rsidR="00A854F0" w:rsidRPr="00E61EF7">
        <w:rPr>
          <w:rFonts w:ascii="Times New Roman" w:hAnsi="Times New Roman" w:cs="Times New Roman"/>
        </w:rPr>
        <w:t>actually a</w:t>
      </w:r>
      <w:proofErr w:type="gramEnd"/>
      <w:r w:rsidR="00A854F0" w:rsidRPr="00E61EF7">
        <w:rPr>
          <w:rFonts w:ascii="Times New Roman" w:hAnsi="Times New Roman" w:cs="Times New Roman"/>
        </w:rPr>
        <w:t xml:space="preserve"> present reality for the defendant and thus not beyond the realm of possibilities for them</w:t>
      </w:r>
      <w:r w:rsidR="00C41038">
        <w:rPr>
          <w:rFonts w:ascii="Times New Roman" w:hAnsi="Times New Roman" w:cs="Times New Roman"/>
        </w:rPr>
        <w:t xml:space="preserve"> should they set the wrong precedent</w:t>
      </w:r>
      <w:r w:rsidR="00A854F0" w:rsidRPr="00E61EF7">
        <w:rPr>
          <w:rFonts w:ascii="Times New Roman" w:hAnsi="Times New Roman" w:cs="Times New Roman"/>
        </w:rPr>
        <w:t>.</w:t>
      </w:r>
    </w:p>
    <w:p w14:paraId="5B03ED4F" w14:textId="606A03A3" w:rsidR="008A6ACA" w:rsidRPr="00E61EF7" w:rsidRDefault="008A6ACA" w:rsidP="00E61EF7">
      <w:pPr>
        <w:jc w:val="both"/>
        <w:rPr>
          <w:rFonts w:ascii="Times New Roman" w:hAnsi="Times New Roman" w:cs="Times New Roman"/>
        </w:rPr>
      </w:pPr>
      <w:r w:rsidRPr="00E61EF7">
        <w:rPr>
          <w:rFonts w:ascii="Times New Roman" w:hAnsi="Times New Roman" w:cs="Times New Roman"/>
        </w:rPr>
        <w:t xml:space="preserve">On the other hand, the remaining legal points of argument are taken by Lysias in directions that are wholly surprising in comparison to the </w:t>
      </w:r>
      <w:r w:rsidR="00C41038">
        <w:rPr>
          <w:rFonts w:ascii="Times New Roman" w:hAnsi="Times New Roman" w:cs="Times New Roman"/>
        </w:rPr>
        <w:t>courses</w:t>
      </w:r>
      <w:r w:rsidRPr="00E61EF7">
        <w:rPr>
          <w:rFonts w:ascii="Times New Roman" w:hAnsi="Times New Roman" w:cs="Times New Roman"/>
        </w:rPr>
        <w:t xml:space="preserve"> that they have travelled </w:t>
      </w:r>
      <w:r w:rsidR="00C41038">
        <w:rPr>
          <w:rFonts w:ascii="Times New Roman" w:hAnsi="Times New Roman" w:cs="Times New Roman"/>
        </w:rPr>
        <w:t>so</w:t>
      </w:r>
      <w:r w:rsidRPr="00E61EF7">
        <w:rPr>
          <w:rFonts w:ascii="Times New Roman" w:hAnsi="Times New Roman" w:cs="Times New Roman"/>
        </w:rPr>
        <w:t xml:space="preserve"> far. For example, </w:t>
      </w:r>
      <w:proofErr w:type="spellStart"/>
      <w:r w:rsidRPr="00E61EF7">
        <w:rPr>
          <w:rFonts w:ascii="Times New Roman" w:hAnsi="Times New Roman" w:cs="Times New Roman"/>
        </w:rPr>
        <w:t>Euphiletos</w:t>
      </w:r>
      <w:proofErr w:type="spellEnd"/>
      <w:r w:rsidRPr="00E61EF7">
        <w:rPr>
          <w:rFonts w:ascii="Times New Roman" w:hAnsi="Times New Roman" w:cs="Times New Roman"/>
        </w:rPr>
        <w:t xml:space="preserve">’ plain unadorned utterances have </w:t>
      </w:r>
      <w:r w:rsidR="00C41038">
        <w:rPr>
          <w:rFonts w:ascii="Times New Roman" w:hAnsi="Times New Roman" w:cs="Times New Roman"/>
        </w:rPr>
        <w:t xml:space="preserve">hitherto </w:t>
      </w:r>
      <w:r w:rsidRPr="00E61EF7">
        <w:rPr>
          <w:rFonts w:ascii="Times New Roman" w:hAnsi="Times New Roman" w:cs="Times New Roman"/>
        </w:rPr>
        <w:t xml:space="preserve">been a key feature in his depiction as a plain and straightforward agrarian worker incapable of the machinations he stands accused of. As Todd pointed out, in the defendant’s speech </w:t>
      </w:r>
      <w:r w:rsidRPr="00E61EF7">
        <w:rPr>
          <w:rFonts w:ascii="Times New Roman" w:hAnsi="Times New Roman" w:cs="Times New Roman"/>
        </w:rPr>
        <w:t>‘there is an almost complete absence of rhetorical figures’</w:t>
      </w:r>
      <w:r w:rsidRPr="00E61EF7">
        <w:rPr>
          <w:rFonts w:ascii="Times New Roman" w:hAnsi="Times New Roman" w:cs="Times New Roman"/>
        </w:rPr>
        <w:t>,</w:t>
      </w:r>
      <w:r w:rsidRPr="00E61EF7">
        <w:rPr>
          <w:rStyle w:val="FootnoteReference"/>
          <w:rFonts w:ascii="Times New Roman" w:hAnsi="Times New Roman" w:cs="Times New Roman"/>
        </w:rPr>
        <w:footnoteReference w:id="8"/>
      </w:r>
      <w:r w:rsidRPr="00E61EF7">
        <w:rPr>
          <w:rFonts w:ascii="Times New Roman" w:hAnsi="Times New Roman" w:cs="Times New Roman"/>
        </w:rPr>
        <w:t xml:space="preserve"> and it is this in tandem with the depiction of him as a farm worker </w:t>
      </w:r>
      <w:r w:rsidR="00C41038">
        <w:rPr>
          <w:rFonts w:ascii="Times New Roman" w:hAnsi="Times New Roman" w:cs="Times New Roman"/>
        </w:rPr>
        <w:t>lacking in</w:t>
      </w:r>
      <w:r w:rsidRPr="00E61EF7">
        <w:rPr>
          <w:rFonts w:ascii="Times New Roman" w:hAnsi="Times New Roman" w:cs="Times New Roman"/>
        </w:rPr>
        <w:t xml:space="preserve"> critical thinking that lends him a pitiful naivety. For instance, in a retold moment of buffoonish idiocy in section twenty-three, </w:t>
      </w:r>
      <w:proofErr w:type="spellStart"/>
      <w:r w:rsidRPr="00E61EF7">
        <w:rPr>
          <w:rFonts w:ascii="Times New Roman" w:hAnsi="Times New Roman" w:cs="Times New Roman"/>
        </w:rPr>
        <w:t>Euphiletos</w:t>
      </w:r>
      <w:proofErr w:type="spellEnd"/>
      <w:r w:rsidRPr="00E61EF7">
        <w:rPr>
          <w:rFonts w:ascii="Times New Roman" w:hAnsi="Times New Roman" w:cs="Times New Roman"/>
        </w:rPr>
        <w:t xml:space="preserve"> allows </w:t>
      </w:r>
      <w:r w:rsidRPr="00E61EF7">
        <w:rPr>
          <w:rFonts w:ascii="Times New Roman" w:hAnsi="Times New Roman" w:cs="Times New Roman"/>
        </w:rPr>
        <w:t xml:space="preserve">his friend </w:t>
      </w:r>
      <w:proofErr w:type="spellStart"/>
      <w:r w:rsidRPr="00E61EF7">
        <w:rPr>
          <w:rFonts w:ascii="Times New Roman" w:hAnsi="Times New Roman" w:cs="Times New Roman"/>
        </w:rPr>
        <w:t>Sostratus</w:t>
      </w:r>
      <w:proofErr w:type="spellEnd"/>
      <w:r w:rsidRPr="00E61EF7">
        <w:rPr>
          <w:rFonts w:ascii="Times New Roman" w:hAnsi="Times New Roman" w:cs="Times New Roman"/>
        </w:rPr>
        <w:t xml:space="preserve"> </w:t>
      </w:r>
      <w:r w:rsidRPr="00E61EF7">
        <w:rPr>
          <w:rFonts w:ascii="Times New Roman" w:hAnsi="Times New Roman" w:cs="Times New Roman"/>
        </w:rPr>
        <w:t xml:space="preserve">to leave his house after </w:t>
      </w:r>
      <w:r w:rsidR="00C41038">
        <w:rPr>
          <w:rFonts w:ascii="Times New Roman" w:hAnsi="Times New Roman" w:cs="Times New Roman"/>
        </w:rPr>
        <w:t>dinner</w:t>
      </w:r>
      <w:r w:rsidRPr="00E61EF7">
        <w:rPr>
          <w:rFonts w:ascii="Times New Roman" w:hAnsi="Times New Roman" w:cs="Times New Roman"/>
        </w:rPr>
        <w:t xml:space="preserve"> rather than </w:t>
      </w:r>
      <w:r w:rsidRPr="00E61EF7">
        <w:rPr>
          <w:rFonts w:ascii="Times New Roman" w:hAnsi="Times New Roman" w:cs="Times New Roman"/>
        </w:rPr>
        <w:t xml:space="preserve">detaining him </w:t>
      </w:r>
      <w:proofErr w:type="gramStart"/>
      <w:r w:rsidRPr="00E61EF7">
        <w:rPr>
          <w:rFonts w:ascii="Times New Roman" w:hAnsi="Times New Roman" w:cs="Times New Roman"/>
        </w:rPr>
        <w:t>in an attempt to</w:t>
      </w:r>
      <w:proofErr w:type="gramEnd"/>
      <w:r w:rsidRPr="00E61EF7">
        <w:rPr>
          <w:rFonts w:ascii="Times New Roman" w:hAnsi="Times New Roman" w:cs="Times New Roman"/>
        </w:rPr>
        <w:t xml:space="preserve"> coral </w:t>
      </w:r>
      <w:r w:rsidR="00F434BB" w:rsidRPr="00E61EF7">
        <w:rPr>
          <w:rFonts w:ascii="Times New Roman" w:hAnsi="Times New Roman" w:cs="Times New Roman"/>
        </w:rPr>
        <w:t>an ally</w:t>
      </w:r>
      <w:r w:rsidRPr="00E61EF7">
        <w:rPr>
          <w:rFonts w:ascii="Times New Roman" w:hAnsi="Times New Roman" w:cs="Times New Roman"/>
        </w:rPr>
        <w:t xml:space="preserve"> to </w:t>
      </w:r>
      <w:r w:rsidR="00F434BB" w:rsidRPr="00E61EF7">
        <w:rPr>
          <w:rFonts w:ascii="Times New Roman" w:hAnsi="Times New Roman" w:cs="Times New Roman"/>
        </w:rPr>
        <w:t>seize</w:t>
      </w:r>
      <w:r w:rsidRPr="00E61EF7">
        <w:rPr>
          <w:rFonts w:ascii="Times New Roman" w:hAnsi="Times New Roman" w:cs="Times New Roman"/>
        </w:rPr>
        <w:t xml:space="preserve"> Eratosthenes in </w:t>
      </w:r>
      <w:r w:rsidR="00F434BB" w:rsidRPr="00E61EF7">
        <w:rPr>
          <w:rFonts w:ascii="Times New Roman" w:hAnsi="Times New Roman" w:cs="Times New Roman"/>
        </w:rPr>
        <w:t>the throes of illicit passion</w:t>
      </w:r>
      <w:r w:rsidRPr="00E61EF7">
        <w:rPr>
          <w:rFonts w:ascii="Times New Roman" w:hAnsi="Times New Roman" w:cs="Times New Roman"/>
        </w:rPr>
        <w:t xml:space="preserve"> with his wife: ‘</w:t>
      </w:r>
      <w:proofErr w:type="spellStart"/>
      <w:r w:rsidRPr="00E61EF7">
        <w:rPr>
          <w:rFonts w:ascii="Times New Roman" w:hAnsi="Times New Roman" w:cs="Times New Roman"/>
        </w:rPr>
        <w:t>ἐκεῖνος</w:t>
      </w:r>
      <w:proofErr w:type="spellEnd"/>
      <w:r w:rsidRPr="00E61EF7">
        <w:rPr>
          <w:rFonts w:ascii="Times New Roman" w:hAnsi="Times New Roman" w:cs="Times New Roman"/>
        </w:rPr>
        <w:t xml:space="preserve"> </w:t>
      </w:r>
      <w:proofErr w:type="spellStart"/>
      <w:r w:rsidRPr="00E61EF7">
        <w:rPr>
          <w:rFonts w:ascii="Times New Roman" w:hAnsi="Times New Roman" w:cs="Times New Roman"/>
        </w:rPr>
        <w:t>μὲν</w:t>
      </w:r>
      <w:proofErr w:type="spellEnd"/>
      <w:r w:rsidRPr="00E61EF7">
        <w:rPr>
          <w:rFonts w:ascii="Times New Roman" w:hAnsi="Times New Roman" w:cs="Times New Roman"/>
        </w:rPr>
        <w:t xml:space="preserve"> ἀπ</w:t>
      </w:r>
      <w:proofErr w:type="spellStart"/>
      <w:r w:rsidRPr="00E61EF7">
        <w:rPr>
          <w:rFonts w:ascii="Times New Roman" w:hAnsi="Times New Roman" w:cs="Times New Roman"/>
        </w:rPr>
        <w:t>ιὼν</w:t>
      </w:r>
      <w:proofErr w:type="spellEnd"/>
      <w:r w:rsidRPr="00E61EF7">
        <w:rPr>
          <w:rFonts w:ascii="Times New Roman" w:hAnsi="Times New Roman" w:cs="Times New Roman"/>
        </w:rPr>
        <w:t xml:space="preserve"> </w:t>
      </w:r>
      <w:proofErr w:type="spellStart"/>
      <w:r w:rsidRPr="00E61EF7">
        <w:rPr>
          <w:rFonts w:ascii="Times New Roman" w:hAnsi="Times New Roman" w:cs="Times New Roman"/>
        </w:rPr>
        <w:t>ᾤχετο</w:t>
      </w:r>
      <w:proofErr w:type="spellEnd"/>
      <w:r w:rsidRPr="00E61EF7">
        <w:rPr>
          <w:rFonts w:ascii="Times New Roman" w:hAnsi="Times New Roman" w:cs="Times New Roman"/>
        </w:rPr>
        <w:t xml:space="preserve">’.  </w:t>
      </w:r>
      <w:r w:rsidR="00F434BB" w:rsidRPr="00E61EF7">
        <w:rPr>
          <w:rFonts w:ascii="Times New Roman" w:hAnsi="Times New Roman" w:cs="Times New Roman"/>
        </w:rPr>
        <w:t xml:space="preserve">Likewise, </w:t>
      </w:r>
      <w:proofErr w:type="spellStart"/>
      <w:r w:rsidR="00F434BB" w:rsidRPr="00E61EF7">
        <w:rPr>
          <w:rFonts w:ascii="Times New Roman" w:hAnsi="Times New Roman" w:cs="Times New Roman"/>
        </w:rPr>
        <w:t>Euphiletos</w:t>
      </w:r>
      <w:proofErr w:type="spellEnd"/>
      <w:r w:rsidR="00F434BB" w:rsidRPr="00E61EF7">
        <w:rPr>
          <w:rFonts w:ascii="Times New Roman" w:hAnsi="Times New Roman" w:cs="Times New Roman"/>
        </w:rPr>
        <w:t xml:space="preserve"> dozing off despite not knowing exactly when Eratosthenes would arrive again shows an incompetence that is unbecoming of the murdering </w:t>
      </w:r>
      <w:proofErr w:type="gramStart"/>
      <w:r w:rsidR="00F434BB" w:rsidRPr="00E61EF7">
        <w:rPr>
          <w:rFonts w:ascii="Times New Roman" w:hAnsi="Times New Roman" w:cs="Times New Roman"/>
        </w:rPr>
        <w:t>schemer</w:t>
      </w:r>
      <w:proofErr w:type="gramEnd"/>
      <w:r w:rsidR="00F434BB" w:rsidRPr="00E61EF7">
        <w:rPr>
          <w:rFonts w:ascii="Times New Roman" w:hAnsi="Times New Roman" w:cs="Times New Roman"/>
        </w:rPr>
        <w:t xml:space="preserve"> he is accused of being: </w:t>
      </w:r>
      <w:r w:rsidR="00F434BB" w:rsidRPr="00E61EF7">
        <w:rPr>
          <w:rFonts w:ascii="Times New Roman" w:hAnsi="Times New Roman" w:cs="Times New Roman"/>
        </w:rPr>
        <w:t>‘</w:t>
      </w:r>
      <w:proofErr w:type="spellStart"/>
      <w:r w:rsidR="00F434BB" w:rsidRPr="00E61EF7">
        <w:rPr>
          <w:rFonts w:ascii="Times New Roman" w:hAnsi="Times New Roman" w:cs="Times New Roman"/>
        </w:rPr>
        <w:t>ἐγὼ</w:t>
      </w:r>
      <w:proofErr w:type="spellEnd"/>
      <w:r w:rsidR="00F434BB" w:rsidRPr="00E61EF7">
        <w:rPr>
          <w:rFonts w:ascii="Times New Roman" w:hAnsi="Times New Roman" w:cs="Times New Roman"/>
        </w:rPr>
        <w:t xml:space="preserve"> δ’ </w:t>
      </w:r>
      <w:proofErr w:type="spellStart"/>
      <w:r w:rsidR="00F434BB" w:rsidRPr="00E61EF7">
        <w:rPr>
          <w:rFonts w:ascii="Times New Roman" w:hAnsi="Times New Roman" w:cs="Times New Roman"/>
        </w:rPr>
        <w:t>ἐκάθευδον</w:t>
      </w:r>
      <w:proofErr w:type="spellEnd"/>
      <w:r w:rsidR="00F434BB" w:rsidRPr="00E61EF7">
        <w:rPr>
          <w:rFonts w:ascii="Times New Roman" w:hAnsi="Times New Roman" w:cs="Times New Roman"/>
        </w:rPr>
        <w:t>’.</w:t>
      </w:r>
      <w:r w:rsidR="00F434BB" w:rsidRPr="00E61EF7">
        <w:rPr>
          <w:rFonts w:ascii="Times New Roman" w:hAnsi="Times New Roman" w:cs="Times New Roman"/>
        </w:rPr>
        <w:t xml:space="preserve"> What both these retellings share is a simplicity of style characterised by an absence of metaphor, simil</w:t>
      </w:r>
      <w:r w:rsidR="00C41038">
        <w:rPr>
          <w:rFonts w:ascii="Times New Roman" w:hAnsi="Times New Roman" w:cs="Times New Roman"/>
        </w:rPr>
        <w:t>e</w:t>
      </w:r>
      <w:r w:rsidR="00F434BB" w:rsidRPr="00E61EF7">
        <w:rPr>
          <w:rFonts w:ascii="Times New Roman" w:hAnsi="Times New Roman" w:cs="Times New Roman"/>
        </w:rPr>
        <w:t xml:space="preserve"> or any other novel grammatical or syntaxial </w:t>
      </w:r>
      <w:proofErr w:type="gramStart"/>
      <w:r w:rsidR="00F434BB" w:rsidRPr="00E61EF7">
        <w:rPr>
          <w:rFonts w:ascii="Times New Roman" w:hAnsi="Times New Roman" w:cs="Times New Roman"/>
        </w:rPr>
        <w:t>arrangement.</w:t>
      </w:r>
      <w:proofErr w:type="gramEnd"/>
      <w:r w:rsidR="00F434BB" w:rsidRPr="00E61EF7">
        <w:rPr>
          <w:rFonts w:ascii="Times New Roman" w:hAnsi="Times New Roman" w:cs="Times New Roman"/>
        </w:rPr>
        <w:t xml:space="preserve"> The terseness and pithy nature of both excerpts imbues the defendant with an endearing straightforward stupidity.</w:t>
      </w:r>
    </w:p>
    <w:p w14:paraId="4EEFF8BE" w14:textId="2BE6FD3F" w:rsidR="00F71B62" w:rsidRPr="00E61EF7" w:rsidRDefault="001327FC" w:rsidP="00E61EF7">
      <w:pPr>
        <w:jc w:val="both"/>
        <w:rPr>
          <w:rFonts w:ascii="Times New Roman" w:hAnsi="Times New Roman" w:cs="Times New Roman"/>
        </w:rPr>
      </w:pPr>
      <w:r w:rsidRPr="00E61EF7">
        <w:rPr>
          <w:rFonts w:ascii="Times New Roman" w:hAnsi="Times New Roman" w:cs="Times New Roman"/>
        </w:rPr>
        <w:t xml:space="preserve">However, the peroration demonstrates that this </w:t>
      </w:r>
      <w:r w:rsidRPr="00E61EF7">
        <w:rPr>
          <w:rFonts w:ascii="Times New Roman" w:hAnsi="Times New Roman" w:cs="Times New Roman"/>
        </w:rPr>
        <w:t xml:space="preserve">buffoon </w:t>
      </w:r>
      <w:r w:rsidRPr="00E61EF7">
        <w:rPr>
          <w:rFonts w:ascii="Times New Roman" w:hAnsi="Times New Roman" w:cs="Times New Roman"/>
        </w:rPr>
        <w:t>guise</w:t>
      </w:r>
      <w:r w:rsidR="00023FF2" w:rsidRPr="00E61EF7">
        <w:rPr>
          <w:rFonts w:ascii="Times New Roman" w:hAnsi="Times New Roman" w:cs="Times New Roman"/>
        </w:rPr>
        <w:t>,</w:t>
      </w:r>
      <w:r w:rsidRPr="00E61EF7">
        <w:rPr>
          <w:rFonts w:ascii="Times New Roman" w:hAnsi="Times New Roman" w:cs="Times New Roman"/>
        </w:rPr>
        <w:t xml:space="preserve"> </w:t>
      </w:r>
      <w:r w:rsidR="00023FF2" w:rsidRPr="00E61EF7">
        <w:rPr>
          <w:rFonts w:ascii="Times New Roman" w:hAnsi="Times New Roman" w:cs="Times New Roman"/>
        </w:rPr>
        <w:t xml:space="preserve">with its unornamented speech, </w:t>
      </w:r>
      <w:r w:rsidRPr="00E61EF7">
        <w:rPr>
          <w:rFonts w:ascii="Times New Roman" w:hAnsi="Times New Roman" w:cs="Times New Roman"/>
        </w:rPr>
        <w:t xml:space="preserve">was merely a rhetorical cover adopted to </w:t>
      </w:r>
      <w:r w:rsidR="00023FF2" w:rsidRPr="00E61EF7">
        <w:rPr>
          <w:rFonts w:ascii="Times New Roman" w:hAnsi="Times New Roman" w:cs="Times New Roman"/>
        </w:rPr>
        <w:t xml:space="preserve">establish </w:t>
      </w:r>
      <w:r w:rsidRPr="00E61EF7">
        <w:rPr>
          <w:rFonts w:ascii="Times New Roman" w:hAnsi="Times New Roman" w:cs="Times New Roman"/>
        </w:rPr>
        <w:t>the defendant</w:t>
      </w:r>
      <w:r w:rsidR="00023FF2" w:rsidRPr="00E61EF7">
        <w:rPr>
          <w:rFonts w:ascii="Times New Roman" w:hAnsi="Times New Roman" w:cs="Times New Roman"/>
        </w:rPr>
        <w:t xml:space="preserve"> as an</w:t>
      </w:r>
      <w:r w:rsidRPr="00E61EF7">
        <w:rPr>
          <w:rFonts w:ascii="Times New Roman" w:hAnsi="Times New Roman" w:cs="Times New Roman"/>
        </w:rPr>
        <w:t xml:space="preserve"> </w:t>
      </w:r>
      <w:r w:rsidR="00023FF2" w:rsidRPr="00E61EF7">
        <w:rPr>
          <w:rFonts w:ascii="Times New Roman" w:hAnsi="Times New Roman" w:cs="Times New Roman"/>
        </w:rPr>
        <w:t>endearing</w:t>
      </w:r>
      <w:r w:rsidR="00023FF2" w:rsidRPr="00E61EF7">
        <w:rPr>
          <w:rFonts w:ascii="Times New Roman" w:hAnsi="Times New Roman" w:cs="Times New Roman"/>
        </w:rPr>
        <w:t>ly</w:t>
      </w:r>
      <w:r w:rsidR="00023FF2" w:rsidRPr="00E61EF7">
        <w:rPr>
          <w:rFonts w:ascii="Times New Roman" w:hAnsi="Times New Roman" w:cs="Times New Roman"/>
        </w:rPr>
        <w:t xml:space="preserve"> gullible character</w:t>
      </w:r>
      <w:r w:rsidR="00023FF2" w:rsidRPr="00E61EF7">
        <w:rPr>
          <w:rFonts w:ascii="Times New Roman" w:hAnsi="Times New Roman" w:cs="Times New Roman"/>
        </w:rPr>
        <w:t>,</w:t>
      </w:r>
      <w:r w:rsidR="00023FF2" w:rsidRPr="00E61EF7">
        <w:rPr>
          <w:rFonts w:ascii="Times New Roman" w:hAnsi="Times New Roman" w:cs="Times New Roman"/>
        </w:rPr>
        <w:t xml:space="preserve"> </w:t>
      </w:r>
      <w:r w:rsidR="00023FF2" w:rsidRPr="00E61EF7">
        <w:rPr>
          <w:rFonts w:ascii="Times New Roman" w:hAnsi="Times New Roman" w:cs="Times New Roman"/>
        </w:rPr>
        <w:t>with the eventual intention of discarding it in favour of a speech mode more capable of conveying the gravitas of the situation</w:t>
      </w:r>
      <w:r w:rsidRPr="00E61EF7">
        <w:rPr>
          <w:rFonts w:ascii="Times New Roman" w:hAnsi="Times New Roman" w:cs="Times New Roman"/>
        </w:rPr>
        <w:t>.</w:t>
      </w:r>
      <w:r w:rsidR="00023FF2" w:rsidRPr="00E61EF7">
        <w:rPr>
          <w:rFonts w:ascii="Times New Roman" w:hAnsi="Times New Roman" w:cs="Times New Roman"/>
        </w:rPr>
        <w:t xml:space="preserve"> As such, the peroration features three distinct metaphors</w:t>
      </w:r>
      <w:r w:rsidR="00E316DD" w:rsidRPr="00E61EF7">
        <w:rPr>
          <w:rFonts w:ascii="Times New Roman" w:hAnsi="Times New Roman" w:cs="Times New Roman"/>
        </w:rPr>
        <w:t>, t</w:t>
      </w:r>
      <w:r w:rsidR="00023FF2" w:rsidRPr="00E61EF7">
        <w:rPr>
          <w:rFonts w:ascii="Times New Roman" w:hAnsi="Times New Roman" w:cs="Times New Roman"/>
        </w:rPr>
        <w:t>he first of which being</w:t>
      </w:r>
      <w:r w:rsidR="00E316DD" w:rsidRPr="00E61EF7">
        <w:rPr>
          <w:rFonts w:ascii="Times New Roman" w:hAnsi="Times New Roman" w:cs="Times New Roman"/>
        </w:rPr>
        <w:t xml:space="preserve"> the</w:t>
      </w:r>
      <w:r w:rsidR="00023FF2" w:rsidRPr="00E61EF7">
        <w:rPr>
          <w:rFonts w:ascii="Times New Roman" w:hAnsi="Times New Roman" w:cs="Times New Roman"/>
        </w:rPr>
        <w:t xml:space="preserve"> ‘</w:t>
      </w:r>
      <w:proofErr w:type="spellStart"/>
      <w:r w:rsidR="00023FF2" w:rsidRPr="00E61EF7">
        <w:rPr>
          <w:rFonts w:ascii="Times New Roman" w:hAnsi="Times New Roman" w:cs="Times New Roman"/>
        </w:rPr>
        <w:t>τὰ</w:t>
      </w:r>
      <w:proofErr w:type="spellEnd"/>
      <w:r w:rsidR="00023FF2" w:rsidRPr="00E61EF7">
        <w:rPr>
          <w:rFonts w:ascii="Times New Roman" w:hAnsi="Times New Roman" w:cs="Times New Roman"/>
        </w:rPr>
        <w:t xml:space="preserve"> </w:t>
      </w:r>
      <w:proofErr w:type="spellStart"/>
      <w:r w:rsidR="00023FF2" w:rsidRPr="00E61EF7">
        <w:rPr>
          <w:rFonts w:ascii="Times New Roman" w:hAnsi="Times New Roman" w:cs="Times New Roman"/>
        </w:rPr>
        <w:t>ἆθλ</w:t>
      </w:r>
      <w:proofErr w:type="spellEnd"/>
      <w:r w:rsidR="00023FF2" w:rsidRPr="00E61EF7">
        <w:rPr>
          <w:rFonts w:ascii="Times New Roman" w:hAnsi="Times New Roman" w:cs="Times New Roman"/>
        </w:rPr>
        <w:t>α</w:t>
      </w:r>
      <w:r w:rsidR="00023FF2" w:rsidRPr="00E61EF7">
        <w:rPr>
          <w:rFonts w:ascii="Times New Roman" w:hAnsi="Times New Roman" w:cs="Times New Roman"/>
        </w:rPr>
        <w:t xml:space="preserve"> </w:t>
      </w:r>
      <w:r w:rsidR="00023FF2" w:rsidRPr="00E61EF7">
        <w:rPr>
          <w:rFonts w:ascii="Times New Roman" w:hAnsi="Times New Roman" w:cs="Times New Roman"/>
        </w:rPr>
        <w:t>π</w:t>
      </w:r>
      <w:proofErr w:type="spellStart"/>
      <w:r w:rsidR="00023FF2" w:rsidRPr="00E61EF7">
        <w:rPr>
          <w:rFonts w:ascii="Times New Roman" w:hAnsi="Times New Roman" w:cs="Times New Roman"/>
        </w:rPr>
        <w:t>ρόκειτ</w:t>
      </w:r>
      <w:proofErr w:type="spellEnd"/>
      <w:r w:rsidR="00023FF2" w:rsidRPr="00E61EF7">
        <w:rPr>
          <w:rFonts w:ascii="Times New Roman" w:hAnsi="Times New Roman" w:cs="Times New Roman"/>
        </w:rPr>
        <w:t>αι</w:t>
      </w:r>
      <w:r w:rsidR="00023FF2" w:rsidRPr="00E61EF7">
        <w:rPr>
          <w:rFonts w:ascii="Times New Roman" w:hAnsi="Times New Roman" w:cs="Times New Roman"/>
        </w:rPr>
        <w:t>’</w:t>
      </w:r>
      <w:r w:rsidR="00E316DD" w:rsidRPr="00E61EF7">
        <w:rPr>
          <w:rFonts w:ascii="Times New Roman" w:hAnsi="Times New Roman" w:cs="Times New Roman"/>
        </w:rPr>
        <w:t xml:space="preserve"> pairing.</w:t>
      </w:r>
      <w:r w:rsidR="00E316DD" w:rsidRPr="00E61EF7">
        <w:rPr>
          <w:rStyle w:val="FootnoteReference"/>
          <w:rFonts w:ascii="Times New Roman" w:hAnsi="Times New Roman" w:cs="Times New Roman"/>
        </w:rPr>
        <w:footnoteReference w:id="9"/>
      </w:r>
      <w:r w:rsidR="00E316DD" w:rsidRPr="00E61EF7">
        <w:rPr>
          <w:rFonts w:ascii="Times New Roman" w:hAnsi="Times New Roman" w:cs="Times New Roman"/>
        </w:rPr>
        <w:t xml:space="preserve"> This first example is in fact a double metaphor as </w:t>
      </w:r>
      <w:proofErr w:type="spellStart"/>
      <w:r w:rsidR="00E316DD" w:rsidRPr="00E61EF7">
        <w:rPr>
          <w:rFonts w:ascii="Times New Roman" w:hAnsi="Times New Roman" w:cs="Times New Roman"/>
        </w:rPr>
        <w:t>ἆθλ</w:t>
      </w:r>
      <w:proofErr w:type="spellEnd"/>
      <w:r w:rsidR="00E316DD" w:rsidRPr="00E61EF7">
        <w:rPr>
          <w:rFonts w:ascii="Times New Roman" w:hAnsi="Times New Roman" w:cs="Times New Roman"/>
        </w:rPr>
        <w:t>α</w:t>
      </w:r>
      <w:r w:rsidR="00E316DD" w:rsidRPr="00E61EF7">
        <w:rPr>
          <w:rFonts w:ascii="Times New Roman" w:hAnsi="Times New Roman" w:cs="Times New Roman"/>
        </w:rPr>
        <w:t xml:space="preserve"> is often used as a figurative reward and </w:t>
      </w:r>
      <w:r w:rsidR="00E316DD" w:rsidRPr="00E61EF7">
        <w:rPr>
          <w:rFonts w:ascii="Times New Roman" w:hAnsi="Times New Roman" w:cs="Times New Roman"/>
        </w:rPr>
        <w:t>π</w:t>
      </w:r>
      <w:proofErr w:type="spellStart"/>
      <w:r w:rsidR="00E316DD" w:rsidRPr="00E61EF7">
        <w:rPr>
          <w:rFonts w:ascii="Times New Roman" w:hAnsi="Times New Roman" w:cs="Times New Roman"/>
        </w:rPr>
        <w:t>ρόκειμ</w:t>
      </w:r>
      <w:proofErr w:type="spellEnd"/>
      <w:r w:rsidR="00E316DD" w:rsidRPr="00E61EF7">
        <w:rPr>
          <w:rFonts w:ascii="Times New Roman" w:hAnsi="Times New Roman" w:cs="Times New Roman"/>
        </w:rPr>
        <w:t xml:space="preserve">αι </w:t>
      </w:r>
      <w:r w:rsidR="00E316DD" w:rsidRPr="00E61EF7">
        <w:rPr>
          <w:rFonts w:ascii="Times New Roman" w:hAnsi="Times New Roman" w:cs="Times New Roman"/>
        </w:rPr>
        <w:t>is often used to describe the display of prizes at athletics competitions.</w:t>
      </w:r>
      <w:r w:rsidR="00E316DD" w:rsidRPr="00E61EF7">
        <w:rPr>
          <w:rStyle w:val="FootnoteReference"/>
          <w:rFonts w:ascii="Times New Roman" w:hAnsi="Times New Roman" w:cs="Times New Roman"/>
        </w:rPr>
        <w:footnoteReference w:id="10"/>
      </w:r>
      <w:r w:rsidR="00E316DD" w:rsidRPr="00E61EF7">
        <w:rPr>
          <w:rFonts w:ascii="Times New Roman" w:hAnsi="Times New Roman" w:cs="Times New Roman"/>
        </w:rPr>
        <w:t xml:space="preserve"> The irony</w:t>
      </w:r>
      <w:r w:rsidR="00FA3C20" w:rsidRPr="00E61EF7">
        <w:rPr>
          <w:rFonts w:ascii="Times New Roman" w:hAnsi="Times New Roman" w:cs="Times New Roman"/>
        </w:rPr>
        <w:t>, sarcasm</w:t>
      </w:r>
      <w:r w:rsidR="00E316DD" w:rsidRPr="00E61EF7">
        <w:rPr>
          <w:rFonts w:ascii="Times New Roman" w:hAnsi="Times New Roman" w:cs="Times New Roman"/>
        </w:rPr>
        <w:t xml:space="preserve"> and black humour that both metaphors evoke stems from the fact that if the jury adopt a uniform approach to punish adultery</w:t>
      </w:r>
      <w:r w:rsidR="00FA3C20" w:rsidRPr="00E61EF7">
        <w:rPr>
          <w:rFonts w:ascii="Times New Roman" w:hAnsi="Times New Roman" w:cs="Times New Roman"/>
        </w:rPr>
        <w:t xml:space="preserve"> henceforth, the prize adulterers will receive will be death. Likewise </w:t>
      </w:r>
      <w:proofErr w:type="spellStart"/>
      <w:r w:rsidR="00FA3C20" w:rsidRPr="00E61EF7">
        <w:rPr>
          <w:rFonts w:ascii="Times New Roman" w:hAnsi="Times New Roman" w:cs="Times New Roman"/>
        </w:rPr>
        <w:t>ἐξ</w:t>
      </w:r>
      <w:proofErr w:type="spellEnd"/>
      <w:r w:rsidR="00FA3C20" w:rsidRPr="00E61EF7">
        <w:rPr>
          <w:rFonts w:ascii="Times New Roman" w:hAnsi="Times New Roman" w:cs="Times New Roman"/>
        </w:rPr>
        <w:t>αλεῖψαι</w:t>
      </w:r>
      <w:r w:rsidR="00FA3C20" w:rsidRPr="00E61EF7">
        <w:rPr>
          <w:rFonts w:ascii="Times New Roman" w:hAnsi="Times New Roman" w:cs="Times New Roman"/>
        </w:rPr>
        <w:t xml:space="preserve"> </w:t>
      </w:r>
      <w:r w:rsidR="00B75617" w:rsidRPr="00E61EF7">
        <w:rPr>
          <w:rFonts w:ascii="Times New Roman" w:hAnsi="Times New Roman" w:cs="Times New Roman"/>
        </w:rPr>
        <w:t xml:space="preserve">in section forty-eight </w:t>
      </w:r>
      <w:r w:rsidR="00FA3C20" w:rsidRPr="00E61EF7">
        <w:rPr>
          <w:rFonts w:ascii="Times New Roman" w:hAnsi="Times New Roman" w:cs="Times New Roman"/>
        </w:rPr>
        <w:t xml:space="preserve">and its figurative sense of washing, wiping and erasing conjure images of the </w:t>
      </w:r>
      <w:r w:rsidR="00B75617" w:rsidRPr="00E61EF7">
        <w:rPr>
          <w:rFonts w:ascii="Times New Roman" w:hAnsi="Times New Roman" w:cs="Times New Roman"/>
        </w:rPr>
        <w:t>erasure</w:t>
      </w:r>
      <w:r w:rsidR="00FA3C20" w:rsidRPr="00E61EF7">
        <w:rPr>
          <w:rFonts w:ascii="Times New Roman" w:hAnsi="Times New Roman" w:cs="Times New Roman"/>
        </w:rPr>
        <w:t xml:space="preserve"> of laws </w:t>
      </w:r>
      <w:r w:rsidR="00B75617" w:rsidRPr="00E61EF7">
        <w:rPr>
          <w:rFonts w:ascii="Times New Roman" w:hAnsi="Times New Roman" w:cs="Times New Roman"/>
        </w:rPr>
        <w:t xml:space="preserve">written on papyrus with </w:t>
      </w:r>
      <w:r w:rsidR="00FA3C20" w:rsidRPr="00E61EF7">
        <w:rPr>
          <w:rFonts w:ascii="Times New Roman" w:hAnsi="Times New Roman" w:cs="Times New Roman"/>
        </w:rPr>
        <w:t>charcoal or ink</w:t>
      </w:r>
      <w:r w:rsidR="00B75617" w:rsidRPr="00E61EF7">
        <w:rPr>
          <w:rFonts w:ascii="Times New Roman" w:hAnsi="Times New Roman" w:cs="Times New Roman"/>
        </w:rPr>
        <w:t>.</w:t>
      </w:r>
      <w:r w:rsidR="00B75617" w:rsidRPr="00E61EF7">
        <w:rPr>
          <w:rStyle w:val="FootnoteReference"/>
          <w:rFonts w:ascii="Times New Roman" w:hAnsi="Times New Roman" w:cs="Times New Roman"/>
        </w:rPr>
        <w:footnoteReference w:id="11"/>
      </w:r>
      <w:r w:rsidR="00FA3C20" w:rsidRPr="00E61EF7">
        <w:rPr>
          <w:rFonts w:ascii="Times New Roman" w:hAnsi="Times New Roman" w:cs="Times New Roman"/>
        </w:rPr>
        <w:t xml:space="preserve"> </w:t>
      </w:r>
      <w:r w:rsidR="00B75617" w:rsidRPr="00E61EF7">
        <w:rPr>
          <w:rFonts w:ascii="Times New Roman" w:hAnsi="Times New Roman" w:cs="Times New Roman"/>
        </w:rPr>
        <w:t>This visual poses</w:t>
      </w:r>
      <w:r w:rsidR="00FA3C20" w:rsidRPr="00E61EF7">
        <w:rPr>
          <w:rFonts w:ascii="Times New Roman" w:hAnsi="Times New Roman" w:cs="Times New Roman"/>
        </w:rPr>
        <w:t xml:space="preserve"> </w:t>
      </w:r>
      <w:r w:rsidR="00B75617" w:rsidRPr="00E61EF7">
        <w:rPr>
          <w:rFonts w:ascii="Times New Roman" w:hAnsi="Times New Roman" w:cs="Times New Roman"/>
        </w:rPr>
        <w:t>a challenging</w:t>
      </w:r>
      <w:r w:rsidR="00FA3C20" w:rsidRPr="00E61EF7">
        <w:rPr>
          <w:rFonts w:ascii="Times New Roman" w:hAnsi="Times New Roman" w:cs="Times New Roman"/>
        </w:rPr>
        <w:t xml:space="preserve"> question </w:t>
      </w:r>
      <w:r w:rsidR="00B75617" w:rsidRPr="00E61EF7">
        <w:rPr>
          <w:rFonts w:ascii="Times New Roman" w:hAnsi="Times New Roman" w:cs="Times New Roman"/>
        </w:rPr>
        <w:t xml:space="preserve">to the </w:t>
      </w:r>
      <w:proofErr w:type="spellStart"/>
      <w:r w:rsidR="00B75617" w:rsidRPr="00E61EF7">
        <w:rPr>
          <w:rFonts w:ascii="Times New Roman" w:hAnsi="Times New Roman" w:cs="Times New Roman"/>
        </w:rPr>
        <w:t>ephetai</w:t>
      </w:r>
      <w:proofErr w:type="spellEnd"/>
      <w:r w:rsidR="00B75617" w:rsidRPr="00E61EF7">
        <w:rPr>
          <w:rFonts w:ascii="Times New Roman" w:hAnsi="Times New Roman" w:cs="Times New Roman"/>
        </w:rPr>
        <w:t xml:space="preserve"> on</w:t>
      </w:r>
      <w:r w:rsidR="00FA3C20" w:rsidRPr="00E61EF7">
        <w:rPr>
          <w:rFonts w:ascii="Times New Roman" w:hAnsi="Times New Roman" w:cs="Times New Roman"/>
        </w:rPr>
        <w:t xml:space="preserve"> the mutability </w:t>
      </w:r>
      <w:r w:rsidR="00B75617" w:rsidRPr="00E61EF7">
        <w:rPr>
          <w:rFonts w:ascii="Times New Roman" w:hAnsi="Times New Roman" w:cs="Times New Roman"/>
        </w:rPr>
        <w:t xml:space="preserve">of the law </w:t>
      </w:r>
      <w:r w:rsidR="00FA3C20" w:rsidRPr="00E61EF7">
        <w:rPr>
          <w:rFonts w:ascii="Times New Roman" w:hAnsi="Times New Roman" w:cs="Times New Roman"/>
        </w:rPr>
        <w:t xml:space="preserve">which would be made all the more frightening by the recent </w:t>
      </w:r>
      <w:r w:rsidR="00B75617" w:rsidRPr="00E61EF7">
        <w:rPr>
          <w:rFonts w:ascii="Times New Roman" w:hAnsi="Times New Roman" w:cs="Times New Roman"/>
        </w:rPr>
        <w:t>constitutional</w:t>
      </w:r>
      <w:r w:rsidR="00FA3C20" w:rsidRPr="00E61EF7">
        <w:rPr>
          <w:rFonts w:ascii="Times New Roman" w:hAnsi="Times New Roman" w:cs="Times New Roman"/>
        </w:rPr>
        <w:t xml:space="preserve"> coup by the Four Hundred</w:t>
      </w:r>
      <w:r w:rsidR="00B75617" w:rsidRPr="00E61EF7">
        <w:rPr>
          <w:rFonts w:ascii="Times New Roman" w:hAnsi="Times New Roman" w:cs="Times New Roman"/>
        </w:rPr>
        <w:t>.</w:t>
      </w:r>
      <w:r w:rsidR="00B75617" w:rsidRPr="00E61EF7">
        <w:rPr>
          <w:rStyle w:val="FootnoteReference"/>
          <w:rFonts w:ascii="Times New Roman" w:hAnsi="Times New Roman" w:cs="Times New Roman"/>
        </w:rPr>
        <w:footnoteReference w:id="12"/>
      </w:r>
      <w:r w:rsidR="00F978E3" w:rsidRPr="00E61EF7">
        <w:rPr>
          <w:rFonts w:ascii="Times New Roman" w:hAnsi="Times New Roman" w:cs="Times New Roman"/>
        </w:rPr>
        <w:t xml:space="preserve"> Yet, the peroration’s final metaphor, </w:t>
      </w:r>
      <w:proofErr w:type="spellStart"/>
      <w:r w:rsidR="00F978E3" w:rsidRPr="00E61EF7">
        <w:rPr>
          <w:rFonts w:ascii="Times New Roman" w:hAnsi="Times New Roman" w:cs="Times New Roman"/>
        </w:rPr>
        <w:t>ἐνεδρεύεσθ</w:t>
      </w:r>
      <w:proofErr w:type="spellEnd"/>
      <w:r w:rsidR="00F978E3" w:rsidRPr="00E61EF7">
        <w:rPr>
          <w:rFonts w:ascii="Times New Roman" w:hAnsi="Times New Roman" w:cs="Times New Roman"/>
        </w:rPr>
        <w:t>αι</w:t>
      </w:r>
      <w:r w:rsidR="00F978E3" w:rsidRPr="00E61EF7">
        <w:rPr>
          <w:rFonts w:ascii="Times New Roman" w:hAnsi="Times New Roman" w:cs="Times New Roman"/>
        </w:rPr>
        <w:t xml:space="preserve"> in section forty-nine, is the most effective because its image of the law entrapping the citizenry with false protections for summarily killing adulterers actually </w:t>
      </w:r>
      <w:proofErr w:type="spellStart"/>
      <w:r w:rsidR="00F978E3" w:rsidRPr="00E61EF7">
        <w:rPr>
          <w:rFonts w:ascii="Times New Roman" w:hAnsi="Times New Roman" w:cs="Times New Roman"/>
        </w:rPr>
        <w:t>reappropriates</w:t>
      </w:r>
      <w:proofErr w:type="spellEnd"/>
      <w:r w:rsidR="00F978E3" w:rsidRPr="00E61EF7">
        <w:rPr>
          <w:rFonts w:ascii="Times New Roman" w:hAnsi="Times New Roman" w:cs="Times New Roman"/>
        </w:rPr>
        <w:t xml:space="preserve"> the charge of Eratosthenes’ family and uses it to portray the defendant as the real victim of a broken legal system. In this way, Lysias delays his use of potent metaphors to the speech’s end and in so doing, does not undermine the depiction of </w:t>
      </w:r>
      <w:proofErr w:type="spellStart"/>
      <w:r w:rsidR="00F978E3" w:rsidRPr="00E61EF7">
        <w:rPr>
          <w:rFonts w:ascii="Times New Roman" w:hAnsi="Times New Roman" w:cs="Times New Roman"/>
        </w:rPr>
        <w:t>Euphiletos</w:t>
      </w:r>
      <w:proofErr w:type="spellEnd"/>
      <w:r w:rsidR="00F978E3" w:rsidRPr="00E61EF7">
        <w:rPr>
          <w:rFonts w:ascii="Times New Roman" w:hAnsi="Times New Roman" w:cs="Times New Roman"/>
        </w:rPr>
        <w:t xml:space="preserve"> as a simpleton incapable of pre-meditated murder</w:t>
      </w:r>
      <w:r w:rsidR="00B21806" w:rsidRPr="00E61EF7">
        <w:rPr>
          <w:rFonts w:ascii="Times New Roman" w:hAnsi="Times New Roman" w:cs="Times New Roman"/>
        </w:rPr>
        <w:t xml:space="preserve"> that had been established thus far</w:t>
      </w:r>
      <w:r w:rsidR="00F978E3" w:rsidRPr="00E61EF7">
        <w:rPr>
          <w:rFonts w:ascii="Times New Roman" w:hAnsi="Times New Roman" w:cs="Times New Roman"/>
        </w:rPr>
        <w:t>.</w:t>
      </w:r>
    </w:p>
    <w:p w14:paraId="5D7BA7D0" w14:textId="0EC7E814" w:rsidR="00E61EF7" w:rsidRPr="00E61EF7" w:rsidRDefault="00E61EF7" w:rsidP="00E61EF7">
      <w:pPr>
        <w:pStyle w:val="NormalWeb"/>
        <w:jc w:val="both"/>
        <w:rPr>
          <w:color w:val="000000"/>
          <w:sz w:val="22"/>
          <w:szCs w:val="22"/>
        </w:rPr>
      </w:pPr>
      <w:r w:rsidRPr="00E61EF7">
        <w:rPr>
          <w:color w:val="000000"/>
          <w:sz w:val="22"/>
          <w:szCs w:val="22"/>
        </w:rPr>
        <w:t xml:space="preserve">The final defence strategy that Lysias uses is the characterisation of </w:t>
      </w:r>
      <w:proofErr w:type="spellStart"/>
      <w:r w:rsidRPr="00E61EF7">
        <w:rPr>
          <w:color w:val="000000"/>
          <w:sz w:val="22"/>
          <w:szCs w:val="22"/>
        </w:rPr>
        <w:t>Euphiletos</w:t>
      </w:r>
      <w:proofErr w:type="spellEnd"/>
      <w:r w:rsidRPr="00E61EF7">
        <w:rPr>
          <w:color w:val="000000"/>
          <w:sz w:val="22"/>
          <w:szCs w:val="22"/>
        </w:rPr>
        <w:t xml:space="preserve"> as a law abiding </w:t>
      </w:r>
      <w:proofErr w:type="spellStart"/>
      <w:r w:rsidRPr="00E61EF7">
        <w:rPr>
          <w:color w:val="000000"/>
          <w:sz w:val="22"/>
          <w:szCs w:val="22"/>
        </w:rPr>
        <w:t>citzen</w:t>
      </w:r>
      <w:proofErr w:type="spellEnd"/>
      <w:r w:rsidRPr="00E61EF7">
        <w:rPr>
          <w:color w:val="000000"/>
          <w:sz w:val="22"/>
          <w:szCs w:val="22"/>
        </w:rPr>
        <w:t xml:space="preserve"> in order to place his execution of Eratosthenes above the charge of entrapment. The clearest example of this is found in section twenty-six where the defendant announces prior to killing the alleged seducer that it is the city’s law carrying out the execution and not him, ‘</w:t>
      </w:r>
      <w:proofErr w:type="spellStart"/>
      <w:r w:rsidRPr="00E61EF7">
        <w:rPr>
          <w:color w:val="000000"/>
          <w:sz w:val="22"/>
          <w:szCs w:val="22"/>
        </w:rPr>
        <w:t>οὐκ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ἐγώ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σε</w:t>
      </w:r>
      <w:proofErr w:type="spellEnd"/>
      <w:r w:rsidRPr="00E61EF7">
        <w:rPr>
          <w:color w:val="000000"/>
          <w:sz w:val="22"/>
          <w:szCs w:val="22"/>
        </w:rPr>
        <w:t xml:space="preserve"> ἀπ</w:t>
      </w:r>
      <w:proofErr w:type="spellStart"/>
      <w:r w:rsidRPr="00E61EF7">
        <w:rPr>
          <w:color w:val="000000"/>
          <w:sz w:val="22"/>
          <w:szCs w:val="22"/>
        </w:rPr>
        <w:t>οκτενῶ</w:t>
      </w:r>
      <w:proofErr w:type="spellEnd"/>
      <w:r w:rsidRPr="00E61EF7">
        <w:rPr>
          <w:color w:val="000000"/>
          <w:sz w:val="22"/>
          <w:szCs w:val="22"/>
        </w:rPr>
        <w:t xml:space="preserve">, </w:t>
      </w:r>
      <w:proofErr w:type="spellStart"/>
      <w:r w:rsidRPr="00E61EF7">
        <w:rPr>
          <w:color w:val="000000"/>
          <w:sz w:val="22"/>
          <w:szCs w:val="22"/>
        </w:rPr>
        <w:t>ἀλλ</w:t>
      </w:r>
      <w:proofErr w:type="spellEnd"/>
      <w:r w:rsidRPr="00E61EF7">
        <w:rPr>
          <w:color w:val="000000"/>
          <w:sz w:val="22"/>
          <w:szCs w:val="22"/>
        </w:rPr>
        <w:t xml:space="preserve">’ ὁ </w:t>
      </w:r>
      <w:proofErr w:type="spellStart"/>
      <w:r w:rsidRPr="00E61EF7">
        <w:rPr>
          <w:color w:val="000000"/>
          <w:sz w:val="22"/>
          <w:szCs w:val="22"/>
        </w:rPr>
        <w:t>τῆς</w:t>
      </w:r>
      <w:proofErr w:type="spellEnd"/>
      <w:r w:rsidRPr="00E61EF7">
        <w:rPr>
          <w:color w:val="000000"/>
          <w:sz w:val="22"/>
          <w:szCs w:val="22"/>
        </w:rPr>
        <w:t xml:space="preserve"> π</w:t>
      </w:r>
      <w:proofErr w:type="spellStart"/>
      <w:r w:rsidRPr="00E61EF7">
        <w:rPr>
          <w:color w:val="000000"/>
          <w:sz w:val="22"/>
          <w:szCs w:val="22"/>
        </w:rPr>
        <w:t>όλεως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νόμος</w:t>
      </w:r>
      <w:proofErr w:type="spellEnd"/>
      <w:r w:rsidRPr="00E61EF7">
        <w:rPr>
          <w:color w:val="000000"/>
          <w:sz w:val="22"/>
          <w:szCs w:val="22"/>
        </w:rPr>
        <w:t xml:space="preserve">’. The defendant repeatedly justifies their action in legal terms by depicting themselves as nothing more than an agent of the law. </w:t>
      </w:r>
      <w:proofErr w:type="gramStart"/>
      <w:r w:rsidRPr="00E61EF7">
        <w:rPr>
          <w:color w:val="000000"/>
          <w:sz w:val="22"/>
          <w:szCs w:val="22"/>
        </w:rPr>
        <w:t>Thus</w:t>
      </w:r>
      <w:proofErr w:type="gramEnd"/>
      <w:r w:rsidRPr="00E61EF7">
        <w:rPr>
          <w:color w:val="000000"/>
          <w:sz w:val="22"/>
          <w:szCs w:val="22"/>
        </w:rPr>
        <w:t xml:space="preserve"> in section twenty-seven, </w:t>
      </w:r>
      <w:proofErr w:type="spellStart"/>
      <w:r w:rsidRPr="00E61EF7">
        <w:rPr>
          <w:color w:val="000000"/>
          <w:sz w:val="22"/>
          <w:szCs w:val="22"/>
        </w:rPr>
        <w:t>Euphiletos</w:t>
      </w:r>
      <w:proofErr w:type="spellEnd"/>
      <w:r w:rsidRPr="00E61EF7">
        <w:rPr>
          <w:color w:val="000000"/>
          <w:sz w:val="22"/>
          <w:szCs w:val="22"/>
        </w:rPr>
        <w:t xml:space="preserve"> relates that the fate which befell Eratosthenes was that which the city’s laws impose upon adulterers, ‘</w:t>
      </w:r>
      <w:proofErr w:type="spellStart"/>
      <w:r w:rsidRPr="00E61EF7">
        <w:rPr>
          <w:color w:val="000000"/>
          <w:sz w:val="22"/>
          <w:szCs w:val="22"/>
        </w:rPr>
        <w:t>ἐκεῖνος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τούτων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ἔτυχεν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ὧν</w:t>
      </w:r>
      <w:proofErr w:type="spellEnd"/>
      <w:r w:rsidRPr="00E61EF7">
        <w:rPr>
          <w:color w:val="000000"/>
          <w:sz w:val="22"/>
          <w:szCs w:val="22"/>
        </w:rPr>
        <w:t xml:space="preserve">περ </w:t>
      </w:r>
      <w:proofErr w:type="spellStart"/>
      <w:r w:rsidRPr="00E61EF7">
        <w:rPr>
          <w:color w:val="000000"/>
          <w:sz w:val="22"/>
          <w:szCs w:val="22"/>
        </w:rPr>
        <w:t>οἱ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νόμοι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κελεύουσι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τοὺς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τὰ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τοι</w:t>
      </w:r>
      <w:proofErr w:type="spellEnd"/>
      <w:r w:rsidRPr="00E61EF7">
        <w:rPr>
          <w:color w:val="000000"/>
          <w:sz w:val="22"/>
          <w:szCs w:val="22"/>
        </w:rPr>
        <w:t>αῦτα π</w:t>
      </w:r>
      <w:proofErr w:type="spellStart"/>
      <w:r w:rsidRPr="00E61EF7">
        <w:rPr>
          <w:color w:val="000000"/>
          <w:sz w:val="22"/>
          <w:szCs w:val="22"/>
        </w:rPr>
        <w:t>ράττοντ</w:t>
      </w:r>
      <w:proofErr w:type="spellEnd"/>
      <w:r w:rsidRPr="00E61EF7">
        <w:rPr>
          <w:color w:val="000000"/>
          <w:sz w:val="22"/>
          <w:szCs w:val="22"/>
        </w:rPr>
        <w:t xml:space="preserve">ας’. Accordingly, we find a focus on the law itself, ὁ </w:t>
      </w:r>
      <w:proofErr w:type="spellStart"/>
      <w:r w:rsidRPr="00E61EF7">
        <w:rPr>
          <w:color w:val="000000"/>
          <w:sz w:val="22"/>
          <w:szCs w:val="22"/>
        </w:rPr>
        <w:t>νόμος</w:t>
      </w:r>
      <w:proofErr w:type="spellEnd"/>
      <w:r w:rsidRPr="00E61EF7">
        <w:rPr>
          <w:color w:val="000000"/>
          <w:sz w:val="22"/>
          <w:szCs w:val="22"/>
        </w:rPr>
        <w:t xml:space="preserve">, not just with the polyptoton in the </w:t>
      </w:r>
      <w:proofErr w:type="gramStart"/>
      <w:r w:rsidRPr="00E61EF7">
        <w:rPr>
          <w:color w:val="000000"/>
          <w:sz w:val="22"/>
          <w:szCs w:val="22"/>
        </w:rPr>
        <w:t>aforementioned sections</w:t>
      </w:r>
      <w:proofErr w:type="gramEnd"/>
      <w:r w:rsidRPr="00E61EF7">
        <w:rPr>
          <w:color w:val="000000"/>
          <w:sz w:val="22"/>
          <w:szCs w:val="22"/>
        </w:rPr>
        <w:t xml:space="preserve"> but elsewhere. In section thirty-four, </w:t>
      </w:r>
      <w:proofErr w:type="spellStart"/>
      <w:r w:rsidRPr="00E61EF7">
        <w:rPr>
          <w:color w:val="000000"/>
          <w:sz w:val="22"/>
          <w:szCs w:val="22"/>
        </w:rPr>
        <w:t>Euphiletos</w:t>
      </w:r>
      <w:proofErr w:type="spellEnd"/>
      <w:r w:rsidRPr="00E61EF7">
        <w:rPr>
          <w:color w:val="000000"/>
          <w:sz w:val="22"/>
          <w:szCs w:val="22"/>
        </w:rPr>
        <w:t xml:space="preserve"> proclaims that the laws have acquitted him of wrongdoing, ‘</w:t>
      </w:r>
      <w:proofErr w:type="spellStart"/>
      <w:r w:rsidRPr="00E61EF7">
        <w:rPr>
          <w:color w:val="000000"/>
          <w:sz w:val="22"/>
          <w:szCs w:val="22"/>
        </w:rPr>
        <w:t>οἱ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μὲν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νόμοι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οὐ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μόνον</w:t>
      </w:r>
      <w:proofErr w:type="spellEnd"/>
      <w:r w:rsidRPr="00E61EF7">
        <w:rPr>
          <w:color w:val="000000"/>
          <w:sz w:val="22"/>
          <w:szCs w:val="22"/>
        </w:rPr>
        <w:t xml:space="preserve"> ἀπ</w:t>
      </w:r>
      <w:proofErr w:type="spellStart"/>
      <w:r w:rsidRPr="00E61EF7">
        <w:rPr>
          <w:color w:val="000000"/>
          <w:sz w:val="22"/>
          <w:szCs w:val="22"/>
        </w:rPr>
        <w:t>εγνωκότες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εἰσὶ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μὴ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ἀδικεῖν</w:t>
      </w:r>
      <w:proofErr w:type="spellEnd"/>
      <w:r w:rsidRPr="00E61EF7">
        <w:rPr>
          <w:color w:val="000000"/>
          <w:sz w:val="22"/>
          <w:szCs w:val="22"/>
        </w:rPr>
        <w:t>’, and at thirty-five insists that cities established laws for the court to consult when posed with especially complex scenarios such as this, ‘</w:t>
      </w:r>
      <w:proofErr w:type="spellStart"/>
      <w:r w:rsidRPr="00E61EF7">
        <w:rPr>
          <w:color w:val="000000"/>
          <w:sz w:val="22"/>
          <w:szCs w:val="22"/>
        </w:rPr>
        <w:t>ἐγὼ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μὲν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γὰρ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οἶμ</w:t>
      </w:r>
      <w:proofErr w:type="spellEnd"/>
      <w:r w:rsidRPr="00E61EF7">
        <w:rPr>
          <w:color w:val="000000"/>
          <w:sz w:val="22"/>
          <w:szCs w:val="22"/>
        </w:rPr>
        <w:t>αι π</w:t>
      </w:r>
      <w:proofErr w:type="spellStart"/>
      <w:r w:rsidRPr="00E61EF7">
        <w:rPr>
          <w:color w:val="000000"/>
          <w:sz w:val="22"/>
          <w:szCs w:val="22"/>
        </w:rPr>
        <w:t>άσ</w:t>
      </w:r>
      <w:proofErr w:type="spellEnd"/>
      <w:r w:rsidRPr="00E61EF7">
        <w:rPr>
          <w:color w:val="000000"/>
          <w:sz w:val="22"/>
          <w:szCs w:val="22"/>
        </w:rPr>
        <w:t xml:space="preserve">ας </w:t>
      </w:r>
      <w:proofErr w:type="spellStart"/>
      <w:r w:rsidRPr="00E61EF7">
        <w:rPr>
          <w:color w:val="000000"/>
          <w:sz w:val="22"/>
          <w:szCs w:val="22"/>
        </w:rPr>
        <w:t>τὰς</w:t>
      </w:r>
      <w:proofErr w:type="spellEnd"/>
      <w:r w:rsidRPr="00E61EF7">
        <w:rPr>
          <w:color w:val="000000"/>
          <w:sz w:val="22"/>
          <w:szCs w:val="22"/>
        </w:rPr>
        <w:t xml:space="preserve"> π</w:t>
      </w:r>
      <w:proofErr w:type="spellStart"/>
      <w:r w:rsidRPr="00E61EF7">
        <w:rPr>
          <w:color w:val="000000"/>
          <w:sz w:val="22"/>
          <w:szCs w:val="22"/>
        </w:rPr>
        <w:t>όλεις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διὰ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τοῦτο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τοὺς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νόμους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τίθεσθ</w:t>
      </w:r>
      <w:proofErr w:type="spellEnd"/>
      <w:r w:rsidRPr="00E61EF7">
        <w:rPr>
          <w:color w:val="000000"/>
          <w:sz w:val="22"/>
          <w:szCs w:val="22"/>
        </w:rPr>
        <w:t>αι’. In section thirty-six, Lysias paints another stark future legal scenario should the laws be disregarded, one where the citizenry might as well bid goodbye to ineffective adultery laws, ‘π</w:t>
      </w:r>
      <w:proofErr w:type="spellStart"/>
      <w:r w:rsidRPr="00E61EF7">
        <w:rPr>
          <w:color w:val="000000"/>
          <w:sz w:val="22"/>
          <w:szCs w:val="22"/>
        </w:rPr>
        <w:t>άντες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γὰρ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εἴσοντ</w:t>
      </w:r>
      <w:proofErr w:type="spellEnd"/>
      <w:r w:rsidRPr="00E61EF7">
        <w:rPr>
          <w:color w:val="000000"/>
          <w:sz w:val="22"/>
          <w:szCs w:val="22"/>
        </w:rPr>
        <w:t xml:space="preserve">αι </w:t>
      </w:r>
      <w:proofErr w:type="spellStart"/>
      <w:r w:rsidRPr="00E61EF7">
        <w:rPr>
          <w:color w:val="000000"/>
          <w:sz w:val="22"/>
          <w:szCs w:val="22"/>
        </w:rPr>
        <w:t>ὅτι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τοὺς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μὲν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νόμους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τῆς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μοιχεί</w:t>
      </w:r>
      <w:proofErr w:type="spellEnd"/>
      <w:r w:rsidRPr="00E61EF7">
        <w:rPr>
          <w:color w:val="000000"/>
          <w:sz w:val="22"/>
          <w:szCs w:val="22"/>
        </w:rPr>
        <w:t>ας χα</w:t>
      </w:r>
      <w:proofErr w:type="spellStart"/>
      <w:r w:rsidRPr="00E61EF7">
        <w:rPr>
          <w:color w:val="000000"/>
          <w:sz w:val="22"/>
          <w:szCs w:val="22"/>
        </w:rPr>
        <w:t>ίρειν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ἐᾶν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δεῖ</w:t>
      </w:r>
      <w:proofErr w:type="spellEnd"/>
      <w:r w:rsidRPr="00E61EF7">
        <w:rPr>
          <w:color w:val="000000"/>
          <w:sz w:val="22"/>
          <w:szCs w:val="22"/>
        </w:rPr>
        <w:t xml:space="preserve">’. This mini treatise on the importance of upholding the law depicts the defendant as a man of the utmost integrity </w:t>
      </w:r>
      <w:r w:rsidR="007B75AF">
        <w:rPr>
          <w:color w:val="000000"/>
          <w:sz w:val="22"/>
          <w:szCs w:val="22"/>
        </w:rPr>
        <w:t>who is</w:t>
      </w:r>
      <w:r w:rsidRPr="00E61EF7">
        <w:rPr>
          <w:color w:val="000000"/>
          <w:sz w:val="22"/>
          <w:szCs w:val="22"/>
        </w:rPr>
        <w:t xml:space="preserve"> incapable of a furtive murder.</w:t>
      </w:r>
      <w:bookmarkStart w:id="0" w:name="_GoBack"/>
      <w:bookmarkEnd w:id="0"/>
    </w:p>
    <w:p w14:paraId="6BE1BF16" w14:textId="261EF5DF" w:rsidR="00E61EF7" w:rsidRPr="00E61EF7" w:rsidRDefault="00E61EF7" w:rsidP="00E61EF7">
      <w:pPr>
        <w:pStyle w:val="NormalWeb"/>
        <w:jc w:val="both"/>
        <w:rPr>
          <w:color w:val="000000"/>
          <w:sz w:val="22"/>
          <w:szCs w:val="22"/>
        </w:rPr>
      </w:pPr>
      <w:proofErr w:type="spellStart"/>
      <w:r w:rsidRPr="00E61EF7">
        <w:rPr>
          <w:color w:val="000000"/>
          <w:sz w:val="22"/>
          <w:szCs w:val="22"/>
        </w:rPr>
        <w:t>Euphiletos</w:t>
      </w:r>
      <w:proofErr w:type="spellEnd"/>
      <w:r w:rsidRPr="00E61EF7">
        <w:rPr>
          <w:color w:val="000000"/>
          <w:sz w:val="22"/>
          <w:szCs w:val="22"/>
        </w:rPr>
        <w:t xml:space="preserve">’ focus on insisting the </w:t>
      </w:r>
      <w:proofErr w:type="spellStart"/>
      <w:r w:rsidRPr="00E61EF7">
        <w:rPr>
          <w:color w:val="000000"/>
          <w:sz w:val="22"/>
          <w:szCs w:val="22"/>
        </w:rPr>
        <w:t>ephetai</w:t>
      </w:r>
      <w:proofErr w:type="spellEnd"/>
      <w:r w:rsidRPr="00E61EF7">
        <w:rPr>
          <w:color w:val="000000"/>
          <w:sz w:val="22"/>
          <w:szCs w:val="22"/>
        </w:rPr>
        <w:t xml:space="preserve"> uphold his interpretation of the law is maintained in the peroration, albeit enhanced with an added layer of self-referential pathos. Lysias postulates with a pitiful tone that it would be better to prosecute men protecting their wives rather than ensnaring them with laws that lie about their right to do so: ‘π</w:t>
      </w:r>
      <w:proofErr w:type="spellStart"/>
      <w:r w:rsidRPr="00E61EF7">
        <w:rPr>
          <w:color w:val="000000"/>
          <w:sz w:val="22"/>
          <w:szCs w:val="22"/>
        </w:rPr>
        <w:t>ολὺ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γὰρ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οὕτω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δικ</w:t>
      </w:r>
      <w:proofErr w:type="spellEnd"/>
      <w:r w:rsidRPr="00E61EF7">
        <w:rPr>
          <w:color w:val="000000"/>
          <w:sz w:val="22"/>
          <w:szCs w:val="22"/>
        </w:rPr>
        <w:t xml:space="preserve">αιότερον ἢ ὑπὸ </w:t>
      </w:r>
      <w:proofErr w:type="spellStart"/>
      <w:r w:rsidRPr="00E61EF7">
        <w:rPr>
          <w:color w:val="000000"/>
          <w:sz w:val="22"/>
          <w:szCs w:val="22"/>
        </w:rPr>
        <w:t>τῶν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νόμων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τοὺς</w:t>
      </w:r>
      <w:proofErr w:type="spellEnd"/>
      <w:r w:rsidRPr="00E61EF7">
        <w:rPr>
          <w:color w:val="000000"/>
          <w:sz w:val="22"/>
          <w:szCs w:val="22"/>
        </w:rPr>
        <w:t xml:space="preserve"> π</w:t>
      </w:r>
      <w:proofErr w:type="spellStart"/>
      <w:r w:rsidRPr="00E61EF7">
        <w:rPr>
          <w:color w:val="000000"/>
          <w:sz w:val="22"/>
          <w:szCs w:val="22"/>
        </w:rPr>
        <w:t>ολίτ</w:t>
      </w:r>
      <w:proofErr w:type="spellEnd"/>
      <w:r w:rsidRPr="00E61EF7">
        <w:rPr>
          <w:color w:val="000000"/>
          <w:sz w:val="22"/>
          <w:szCs w:val="22"/>
        </w:rPr>
        <w:t xml:space="preserve">ας </w:t>
      </w:r>
      <w:proofErr w:type="spellStart"/>
      <w:r w:rsidRPr="00E61EF7">
        <w:rPr>
          <w:color w:val="000000"/>
          <w:sz w:val="22"/>
          <w:szCs w:val="22"/>
        </w:rPr>
        <w:t>ἐνεδρεύεσθ</w:t>
      </w:r>
      <w:proofErr w:type="spellEnd"/>
      <w:r w:rsidRPr="00E61EF7">
        <w:rPr>
          <w:color w:val="000000"/>
          <w:sz w:val="22"/>
          <w:szCs w:val="22"/>
        </w:rPr>
        <w:t>αι’. This indirect reference to the defendant’s own situation does well to hint at a latent grief at their situation and is more effective than an unbridled lament. This subtle teasing of the speaker’s pain is continued with their ironic and unfair portrayal of a legal system that endangers victims more than perpetrators: ‘</w:t>
      </w:r>
      <w:proofErr w:type="spellStart"/>
      <w:r w:rsidRPr="00E61EF7">
        <w:rPr>
          <w:color w:val="000000"/>
          <w:sz w:val="22"/>
          <w:szCs w:val="22"/>
        </w:rPr>
        <w:t>οἱ</w:t>
      </w:r>
      <w:proofErr w:type="spellEnd"/>
      <w:r w:rsidRPr="00E61EF7">
        <w:rPr>
          <w:color w:val="000000"/>
          <w:sz w:val="22"/>
          <w:szCs w:val="22"/>
        </w:rPr>
        <w:t xml:space="preserve"> δ’ </w:t>
      </w:r>
      <w:proofErr w:type="spellStart"/>
      <w:r w:rsidRPr="00E61EF7">
        <w:rPr>
          <w:color w:val="000000"/>
          <w:sz w:val="22"/>
          <w:szCs w:val="22"/>
        </w:rPr>
        <w:t>ἀγῶνες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δεινότεροι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τοῖς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ἀδικουμένοις</w:t>
      </w:r>
      <w:proofErr w:type="spellEnd"/>
      <w:r w:rsidRPr="00E61EF7">
        <w:rPr>
          <w:color w:val="000000"/>
          <w:sz w:val="22"/>
          <w:szCs w:val="22"/>
        </w:rPr>
        <w:t xml:space="preserve"> κα</w:t>
      </w:r>
      <w:proofErr w:type="spellStart"/>
      <w:r w:rsidRPr="00E61EF7">
        <w:rPr>
          <w:color w:val="000000"/>
          <w:sz w:val="22"/>
          <w:szCs w:val="22"/>
        </w:rPr>
        <w:t>θεστήκ</w:t>
      </w:r>
      <w:proofErr w:type="spellEnd"/>
      <w:r w:rsidRPr="00E61EF7">
        <w:rPr>
          <w:color w:val="000000"/>
          <w:sz w:val="22"/>
          <w:szCs w:val="22"/>
        </w:rPr>
        <w:t xml:space="preserve">ασιν ἢ </w:t>
      </w:r>
      <w:proofErr w:type="spellStart"/>
      <w:r w:rsidRPr="00E61EF7">
        <w:rPr>
          <w:color w:val="000000"/>
          <w:sz w:val="22"/>
          <w:szCs w:val="22"/>
        </w:rPr>
        <w:t>τοῖς</w:t>
      </w:r>
      <w:proofErr w:type="spellEnd"/>
      <w:r w:rsidRPr="00E61EF7">
        <w:rPr>
          <w:color w:val="000000"/>
          <w:sz w:val="22"/>
          <w:szCs w:val="22"/>
        </w:rPr>
        <w:t xml:space="preserve"> πα</w:t>
      </w:r>
      <w:proofErr w:type="spellStart"/>
      <w:r w:rsidRPr="00E61EF7">
        <w:rPr>
          <w:color w:val="000000"/>
          <w:sz w:val="22"/>
          <w:szCs w:val="22"/>
        </w:rPr>
        <w:t>ρὰ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τοὺς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νόμους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τὰς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ἀλλοτρί</w:t>
      </w:r>
      <w:proofErr w:type="spellEnd"/>
      <w:r w:rsidRPr="00E61EF7">
        <w:rPr>
          <w:color w:val="000000"/>
          <w:sz w:val="22"/>
          <w:szCs w:val="22"/>
        </w:rPr>
        <w:t>ας κατα</w:t>
      </w:r>
      <w:proofErr w:type="spellStart"/>
      <w:r w:rsidRPr="00E61EF7">
        <w:rPr>
          <w:color w:val="000000"/>
          <w:sz w:val="22"/>
          <w:szCs w:val="22"/>
        </w:rPr>
        <w:t>ισχύνουσι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γυν</w:t>
      </w:r>
      <w:proofErr w:type="spellEnd"/>
      <w:r w:rsidRPr="00E61EF7">
        <w:rPr>
          <w:color w:val="000000"/>
          <w:sz w:val="22"/>
          <w:szCs w:val="22"/>
        </w:rPr>
        <w:t xml:space="preserve">αῖκας’. During these final attempts at evoking pity from the jury, Lysias still maintains the focus on the need to adhere to the law and as such we find another </w:t>
      </w:r>
      <w:proofErr w:type="spellStart"/>
      <w:r w:rsidRPr="00E61EF7">
        <w:rPr>
          <w:color w:val="000000"/>
          <w:sz w:val="22"/>
          <w:szCs w:val="22"/>
        </w:rPr>
        <w:t>νόμος</w:t>
      </w:r>
      <w:proofErr w:type="spellEnd"/>
      <w:r w:rsidRPr="00E61EF7">
        <w:rPr>
          <w:color w:val="000000"/>
          <w:sz w:val="22"/>
          <w:szCs w:val="22"/>
        </w:rPr>
        <w:t xml:space="preserve"> polyptoton with </w:t>
      </w:r>
      <w:proofErr w:type="spellStart"/>
      <w:r w:rsidRPr="00E61EF7">
        <w:rPr>
          <w:color w:val="000000"/>
          <w:sz w:val="22"/>
          <w:szCs w:val="22"/>
        </w:rPr>
        <w:t>τῶν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νόμων</w:t>
      </w:r>
      <w:proofErr w:type="spellEnd"/>
      <w:r w:rsidRPr="00E61EF7">
        <w:rPr>
          <w:color w:val="000000"/>
          <w:sz w:val="22"/>
          <w:szCs w:val="22"/>
        </w:rPr>
        <w:t xml:space="preserve"> and </w:t>
      </w:r>
      <w:proofErr w:type="spellStart"/>
      <w:r w:rsidRPr="00E61EF7">
        <w:rPr>
          <w:color w:val="000000"/>
          <w:sz w:val="22"/>
          <w:szCs w:val="22"/>
        </w:rPr>
        <w:t>τοὺς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νόμους</w:t>
      </w:r>
      <w:proofErr w:type="spellEnd"/>
      <w:r w:rsidRPr="00E61EF7">
        <w:rPr>
          <w:color w:val="000000"/>
          <w:sz w:val="22"/>
          <w:szCs w:val="22"/>
        </w:rPr>
        <w:t xml:space="preserve">. Lysias deliberately ends the speech with </w:t>
      </w:r>
      <w:proofErr w:type="spellStart"/>
      <w:r w:rsidRPr="00E61EF7">
        <w:rPr>
          <w:color w:val="000000"/>
          <w:sz w:val="22"/>
          <w:szCs w:val="22"/>
        </w:rPr>
        <w:t>Euphiletos</w:t>
      </w:r>
      <w:proofErr w:type="spellEnd"/>
      <w:r w:rsidRPr="00E61EF7">
        <w:rPr>
          <w:color w:val="000000"/>
          <w:sz w:val="22"/>
          <w:szCs w:val="22"/>
        </w:rPr>
        <w:t xml:space="preserve"> pitying how his obedience to the city’s laws has ruined him, ‘</w:t>
      </w:r>
      <w:proofErr w:type="spellStart"/>
      <w:r w:rsidRPr="00E61EF7">
        <w:rPr>
          <w:color w:val="000000"/>
          <w:sz w:val="22"/>
          <w:szCs w:val="22"/>
        </w:rPr>
        <w:t>ὅτι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τοῖς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τῆς</w:t>
      </w:r>
      <w:proofErr w:type="spellEnd"/>
      <w:r w:rsidRPr="00E61EF7">
        <w:rPr>
          <w:color w:val="000000"/>
          <w:sz w:val="22"/>
          <w:szCs w:val="22"/>
        </w:rPr>
        <w:t xml:space="preserve"> π</w:t>
      </w:r>
      <w:proofErr w:type="spellStart"/>
      <w:r w:rsidRPr="00E61EF7">
        <w:rPr>
          <w:color w:val="000000"/>
          <w:sz w:val="22"/>
          <w:szCs w:val="22"/>
        </w:rPr>
        <w:t>όλεως</w:t>
      </w:r>
      <w:proofErr w:type="spellEnd"/>
      <w:r w:rsidRPr="00E61EF7">
        <w:rPr>
          <w:color w:val="000000"/>
          <w:sz w:val="22"/>
          <w:szCs w:val="22"/>
        </w:rPr>
        <w:t xml:space="preserve"> </w:t>
      </w:r>
      <w:proofErr w:type="spellStart"/>
      <w:r w:rsidRPr="00E61EF7">
        <w:rPr>
          <w:color w:val="000000"/>
          <w:sz w:val="22"/>
          <w:szCs w:val="22"/>
        </w:rPr>
        <w:t>νόμοις</w:t>
      </w:r>
      <w:proofErr w:type="spellEnd"/>
      <w:r w:rsidRPr="00E61EF7">
        <w:rPr>
          <w:color w:val="000000"/>
          <w:sz w:val="22"/>
          <w:szCs w:val="22"/>
        </w:rPr>
        <w:t xml:space="preserve"> ἐπ</w:t>
      </w:r>
      <w:proofErr w:type="spellStart"/>
      <w:r w:rsidRPr="00E61EF7">
        <w:rPr>
          <w:color w:val="000000"/>
          <w:sz w:val="22"/>
          <w:szCs w:val="22"/>
        </w:rPr>
        <w:t>ειθόμην</w:t>
      </w:r>
      <w:proofErr w:type="spellEnd"/>
      <w:r w:rsidRPr="00E61EF7">
        <w:rPr>
          <w:color w:val="000000"/>
          <w:sz w:val="22"/>
          <w:szCs w:val="22"/>
        </w:rPr>
        <w:t xml:space="preserve">’, and is so doing, tacitly demands a modicum of corrective justice from the court. Over the course of the speech, Lysias corals the jury to acquit his defendant by depicting him as an upright observer of </w:t>
      </w:r>
      <w:proofErr w:type="spellStart"/>
      <w:r w:rsidRPr="00E61EF7">
        <w:rPr>
          <w:color w:val="000000"/>
          <w:sz w:val="22"/>
          <w:szCs w:val="22"/>
        </w:rPr>
        <w:t>Drakon’s</w:t>
      </w:r>
      <w:proofErr w:type="spellEnd"/>
      <w:r w:rsidRPr="00E61EF7">
        <w:rPr>
          <w:color w:val="000000"/>
          <w:sz w:val="22"/>
          <w:szCs w:val="22"/>
        </w:rPr>
        <w:t xml:space="preserve"> adultery laws. As a result, by the peroration’s end, we are compelled to pity </w:t>
      </w:r>
      <w:proofErr w:type="spellStart"/>
      <w:r w:rsidRPr="00E61EF7">
        <w:rPr>
          <w:color w:val="000000"/>
          <w:sz w:val="22"/>
          <w:szCs w:val="22"/>
        </w:rPr>
        <w:t>Euphiletos</w:t>
      </w:r>
      <w:proofErr w:type="spellEnd"/>
      <w:r w:rsidRPr="00E61EF7">
        <w:rPr>
          <w:color w:val="000000"/>
          <w:sz w:val="22"/>
          <w:szCs w:val="22"/>
        </w:rPr>
        <w:t xml:space="preserve"> for being failed by the judicial system we are told he so dutifully obeyed.</w:t>
      </w:r>
    </w:p>
    <w:p w14:paraId="578E29D6" w14:textId="3174CA39" w:rsidR="00144216" w:rsidRDefault="009D7D31" w:rsidP="00E61EF7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 reflection of Lysias’ four defence approaches, it becomes clear that the common overarching technique present amongst them is characterisation, or alternatively termed as </w:t>
      </w:r>
      <w:proofErr w:type="spellStart"/>
      <w:r w:rsidRPr="009D7D31">
        <w:rPr>
          <w:rFonts w:ascii="Times New Roman" w:hAnsi="Times New Roman" w:cs="Times New Roman"/>
          <w:i/>
        </w:rPr>
        <w:t>e</w:t>
      </w:r>
      <w:r w:rsidRPr="009D7D31">
        <w:rPr>
          <w:rFonts w:ascii="Times New Roman" w:hAnsi="Times New Roman" w:cs="Times New Roman"/>
          <w:i/>
        </w:rPr>
        <w:t>thopoeia</w:t>
      </w:r>
      <w:proofErr w:type="spellEnd"/>
      <w:r>
        <w:rPr>
          <w:rFonts w:ascii="Times New Roman" w:hAnsi="Times New Roman" w:cs="Times New Roman"/>
        </w:rPr>
        <w:t xml:space="preserve">. Whether it be the portrayal of </w:t>
      </w:r>
      <w:proofErr w:type="spellStart"/>
      <w:r>
        <w:rPr>
          <w:rFonts w:ascii="Times New Roman" w:hAnsi="Times New Roman" w:cs="Times New Roman"/>
        </w:rPr>
        <w:t>Euphiletos</w:t>
      </w:r>
      <w:proofErr w:type="spellEnd"/>
      <w:r>
        <w:rPr>
          <w:rFonts w:ascii="Times New Roman" w:hAnsi="Times New Roman" w:cs="Times New Roman"/>
        </w:rPr>
        <w:t xml:space="preserve"> as a </w:t>
      </w:r>
      <w:proofErr w:type="gramStart"/>
      <w:r>
        <w:rPr>
          <w:rFonts w:ascii="Times New Roman" w:hAnsi="Times New Roman" w:cs="Times New Roman"/>
        </w:rPr>
        <w:t>would be</w:t>
      </w:r>
      <w:proofErr w:type="gramEnd"/>
      <w:r>
        <w:rPr>
          <w:rFonts w:ascii="Times New Roman" w:hAnsi="Times New Roman" w:cs="Times New Roman"/>
        </w:rPr>
        <w:t xml:space="preserve"> lawmaker, defender of masculinity, plain speaking farmer, eloquent orator or prosecutor, Lysias masterfully brings these various aspects together to create a </w:t>
      </w:r>
      <w:r w:rsidR="00BA3DEA">
        <w:rPr>
          <w:rFonts w:ascii="Times New Roman" w:hAnsi="Times New Roman" w:cs="Times New Roman"/>
        </w:rPr>
        <w:t>multi-dimensional persona in turmoil</w:t>
      </w:r>
      <w:r>
        <w:rPr>
          <w:rFonts w:ascii="Times New Roman" w:hAnsi="Times New Roman" w:cs="Times New Roman"/>
        </w:rPr>
        <w:t xml:space="preserve">. </w:t>
      </w:r>
      <w:r w:rsidR="00BA3DEA">
        <w:rPr>
          <w:rFonts w:ascii="Times New Roman" w:hAnsi="Times New Roman" w:cs="Times New Roman"/>
        </w:rPr>
        <w:t>Although</w:t>
      </w:r>
      <w:r>
        <w:rPr>
          <w:rFonts w:ascii="Times New Roman" w:hAnsi="Times New Roman" w:cs="Times New Roman"/>
        </w:rPr>
        <w:t xml:space="preserve"> it </w:t>
      </w:r>
      <w:r w:rsidR="00BA3DEA">
        <w:rPr>
          <w:rFonts w:ascii="Times New Roman" w:hAnsi="Times New Roman" w:cs="Times New Roman"/>
        </w:rPr>
        <w:t>may at turns seem</w:t>
      </w:r>
      <w:r>
        <w:rPr>
          <w:rFonts w:ascii="Times New Roman" w:hAnsi="Times New Roman" w:cs="Times New Roman"/>
        </w:rPr>
        <w:t xml:space="preserve"> incongruous that </w:t>
      </w:r>
      <w:proofErr w:type="spellStart"/>
      <w:r>
        <w:rPr>
          <w:rFonts w:ascii="Times New Roman" w:hAnsi="Times New Roman" w:cs="Times New Roman"/>
        </w:rPr>
        <w:t>Euphiletos</w:t>
      </w:r>
      <w:proofErr w:type="spellEnd"/>
      <w:r>
        <w:rPr>
          <w:rFonts w:ascii="Times New Roman" w:hAnsi="Times New Roman" w:cs="Times New Roman"/>
        </w:rPr>
        <w:t xml:space="preserve"> </w:t>
      </w:r>
      <w:r w:rsidR="00BA3DEA">
        <w:rPr>
          <w:rFonts w:ascii="Times New Roman" w:hAnsi="Times New Roman" w:cs="Times New Roman"/>
        </w:rPr>
        <w:t>can</w:t>
      </w:r>
      <w:r>
        <w:rPr>
          <w:rFonts w:ascii="Times New Roman" w:hAnsi="Times New Roman" w:cs="Times New Roman"/>
        </w:rPr>
        <w:t xml:space="preserve"> both </w:t>
      </w:r>
      <w:r w:rsidR="00BA3DEA">
        <w:rPr>
          <w:rFonts w:ascii="Times New Roman" w:hAnsi="Times New Roman" w:cs="Times New Roman"/>
        </w:rPr>
        <w:t xml:space="preserve">be </w:t>
      </w:r>
      <w:r>
        <w:rPr>
          <w:rFonts w:ascii="Times New Roman" w:hAnsi="Times New Roman" w:cs="Times New Roman"/>
        </w:rPr>
        <w:t>an agrarian simpleton and a</w:t>
      </w:r>
      <w:r w:rsidR="00BA3DEA">
        <w:rPr>
          <w:rFonts w:ascii="Times New Roman" w:hAnsi="Times New Roman" w:cs="Times New Roman"/>
        </w:rPr>
        <w:t xml:space="preserve">n avid </w:t>
      </w:r>
      <w:r>
        <w:rPr>
          <w:rFonts w:ascii="Times New Roman" w:hAnsi="Times New Roman" w:cs="Times New Roman"/>
        </w:rPr>
        <w:t xml:space="preserve">legal historian, </w:t>
      </w:r>
      <w:r w:rsidR="00BA3DEA">
        <w:rPr>
          <w:rFonts w:ascii="Times New Roman" w:hAnsi="Times New Roman" w:cs="Times New Roman"/>
        </w:rPr>
        <w:t xml:space="preserve">this contrivance can be explained away with reference to Lysias’ speech writing profession and the litigant in person requirement at court. </w:t>
      </w:r>
      <w:r w:rsidR="00FD4C83">
        <w:rPr>
          <w:rFonts w:ascii="Times New Roman" w:hAnsi="Times New Roman" w:cs="Times New Roman"/>
        </w:rPr>
        <w:t xml:space="preserve">The sophistry that Lysias endows </w:t>
      </w:r>
      <w:proofErr w:type="spellStart"/>
      <w:r w:rsidR="00FD4C83">
        <w:rPr>
          <w:rFonts w:ascii="Times New Roman" w:hAnsi="Times New Roman" w:cs="Times New Roman"/>
        </w:rPr>
        <w:t>Euphiletos</w:t>
      </w:r>
      <w:proofErr w:type="spellEnd"/>
      <w:r w:rsidR="00FD4C83">
        <w:rPr>
          <w:rFonts w:ascii="Times New Roman" w:hAnsi="Times New Roman" w:cs="Times New Roman"/>
        </w:rPr>
        <w:t xml:space="preserve"> with reframes the proceedings so that the issue to be considered is not whether the killing was pre-meditated, but rather if adultery is to be punished as the law insists. By framing the trial thus, Lysias obviates any sustained examination of </w:t>
      </w:r>
      <w:proofErr w:type="spellStart"/>
      <w:r w:rsidR="00FD4C83">
        <w:rPr>
          <w:rFonts w:ascii="Times New Roman" w:hAnsi="Times New Roman" w:cs="Times New Roman"/>
        </w:rPr>
        <w:t>Euphiletos</w:t>
      </w:r>
      <w:proofErr w:type="spellEnd"/>
      <w:r w:rsidR="00FD4C83">
        <w:rPr>
          <w:rFonts w:ascii="Times New Roman" w:hAnsi="Times New Roman" w:cs="Times New Roman"/>
        </w:rPr>
        <w:t>’ intentions in favour</w:t>
      </w:r>
      <w:r w:rsidR="00F1099A">
        <w:rPr>
          <w:rFonts w:ascii="Times New Roman" w:hAnsi="Times New Roman" w:cs="Times New Roman"/>
        </w:rPr>
        <w:t xml:space="preserve"> of</w:t>
      </w:r>
      <w:r w:rsidR="00FD4C83">
        <w:rPr>
          <w:rFonts w:ascii="Times New Roman" w:hAnsi="Times New Roman" w:cs="Times New Roman"/>
        </w:rPr>
        <w:t xml:space="preserve"> a more emotionally charged populist contention that would have certainly stirred an </w:t>
      </w:r>
      <w:r w:rsidR="00F1099A">
        <w:rPr>
          <w:rFonts w:ascii="Times New Roman" w:hAnsi="Times New Roman" w:cs="Times New Roman"/>
        </w:rPr>
        <w:t>all-male</w:t>
      </w:r>
      <w:r w:rsidR="00FD4C83">
        <w:rPr>
          <w:rFonts w:ascii="Times New Roman" w:hAnsi="Times New Roman" w:cs="Times New Roman"/>
        </w:rPr>
        <w:t xml:space="preserve"> jury.</w:t>
      </w:r>
      <w:r w:rsidR="00F1099A">
        <w:rPr>
          <w:rFonts w:ascii="Times New Roman" w:hAnsi="Times New Roman" w:cs="Times New Roman"/>
        </w:rPr>
        <w:t xml:space="preserve"> The sophistic crux of this defence is that charging </w:t>
      </w:r>
      <w:proofErr w:type="spellStart"/>
      <w:r w:rsidR="00F1099A">
        <w:rPr>
          <w:rFonts w:ascii="Times New Roman" w:hAnsi="Times New Roman" w:cs="Times New Roman"/>
        </w:rPr>
        <w:t>Euphiletos</w:t>
      </w:r>
      <w:proofErr w:type="spellEnd"/>
      <w:r w:rsidR="00F1099A">
        <w:rPr>
          <w:rFonts w:ascii="Times New Roman" w:hAnsi="Times New Roman" w:cs="Times New Roman"/>
        </w:rPr>
        <w:t xml:space="preserve"> would render </w:t>
      </w:r>
      <w:r w:rsidR="007B75AF">
        <w:rPr>
          <w:rFonts w:ascii="Times New Roman" w:hAnsi="Times New Roman" w:cs="Times New Roman"/>
        </w:rPr>
        <w:t xml:space="preserve">adultery laws </w:t>
      </w:r>
      <w:r w:rsidR="00F1099A">
        <w:rPr>
          <w:rFonts w:ascii="Times New Roman" w:hAnsi="Times New Roman" w:cs="Times New Roman"/>
        </w:rPr>
        <w:t>impotent</w:t>
      </w:r>
      <w:r w:rsidR="007B75AF">
        <w:rPr>
          <w:rFonts w:ascii="Times New Roman" w:hAnsi="Times New Roman" w:cs="Times New Roman"/>
        </w:rPr>
        <w:t xml:space="preserve">. The brilliance of Lysias’ speech is that it so effectively dispels suspicion that </w:t>
      </w:r>
      <w:r w:rsidR="00F1099A">
        <w:rPr>
          <w:rFonts w:ascii="Times New Roman" w:hAnsi="Times New Roman" w:cs="Times New Roman"/>
        </w:rPr>
        <w:t xml:space="preserve">the defendant acted pre-meditatively and </w:t>
      </w:r>
      <w:r w:rsidR="007B75AF">
        <w:rPr>
          <w:rFonts w:ascii="Times New Roman" w:hAnsi="Times New Roman" w:cs="Times New Roman"/>
        </w:rPr>
        <w:t xml:space="preserve">in so doing makes a strong case for him </w:t>
      </w:r>
      <w:r w:rsidR="00F1099A">
        <w:rPr>
          <w:rFonts w:ascii="Times New Roman" w:hAnsi="Times New Roman" w:cs="Times New Roman"/>
        </w:rPr>
        <w:t>qualify</w:t>
      </w:r>
      <w:r w:rsidR="007B75AF">
        <w:rPr>
          <w:rFonts w:ascii="Times New Roman" w:hAnsi="Times New Roman" w:cs="Times New Roman"/>
        </w:rPr>
        <w:t>ing</w:t>
      </w:r>
      <w:r w:rsidR="00F1099A">
        <w:rPr>
          <w:rFonts w:ascii="Times New Roman" w:hAnsi="Times New Roman" w:cs="Times New Roman"/>
        </w:rPr>
        <w:t xml:space="preserve"> for the defence exemption</w:t>
      </w:r>
      <w:r w:rsidR="007B75AF">
        <w:rPr>
          <w:rFonts w:ascii="Times New Roman" w:hAnsi="Times New Roman" w:cs="Times New Roman"/>
        </w:rPr>
        <w:t>.</w:t>
      </w:r>
    </w:p>
    <w:p w14:paraId="687EBEC0" w14:textId="77777777" w:rsidR="00144216" w:rsidRDefault="0014421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0C39F600" w14:textId="77777777" w:rsidR="00144216" w:rsidRDefault="00144216" w:rsidP="00144216">
      <w:pPr>
        <w:jc w:val="both"/>
        <w:rPr>
          <w:rFonts w:cstheme="minorHAnsi"/>
          <w:b/>
          <w:color w:val="000000"/>
          <w:szCs w:val="20"/>
          <w:u w:val="single"/>
          <w:shd w:val="clear" w:color="auto" w:fill="FFFFFF"/>
        </w:rPr>
      </w:pPr>
      <w:r>
        <w:rPr>
          <w:rFonts w:cstheme="minorHAnsi"/>
          <w:b/>
          <w:color w:val="000000"/>
          <w:szCs w:val="20"/>
          <w:u w:val="single"/>
          <w:shd w:val="clear" w:color="auto" w:fill="FFFFFF"/>
        </w:rPr>
        <w:t>Bibliography</w:t>
      </w:r>
    </w:p>
    <w:p w14:paraId="269F245C" w14:textId="77777777" w:rsidR="00144216" w:rsidRDefault="00144216" w:rsidP="00144216">
      <w:pPr>
        <w:jc w:val="both"/>
        <w:rPr>
          <w:rFonts w:cstheme="minorHAnsi"/>
          <w:sz w:val="24"/>
        </w:rPr>
      </w:pPr>
      <w:r>
        <w:rPr>
          <w:rFonts w:cstheme="minorHAnsi"/>
          <w:color w:val="000000"/>
          <w:szCs w:val="20"/>
          <w:shd w:val="clear" w:color="auto" w:fill="FFFFFF"/>
        </w:rPr>
        <w:t>Lysias and Campbell, M. (1997). </w:t>
      </w:r>
      <w:r>
        <w:rPr>
          <w:rFonts w:cstheme="minorHAnsi"/>
          <w:i/>
          <w:iCs/>
          <w:color w:val="000000"/>
          <w:szCs w:val="20"/>
          <w:shd w:val="clear" w:color="auto" w:fill="FFFFFF"/>
        </w:rPr>
        <w:t>A Greek prose reading course for post-</w:t>
      </w:r>
      <w:proofErr w:type="gramStart"/>
      <w:r>
        <w:rPr>
          <w:rFonts w:cstheme="minorHAnsi"/>
          <w:i/>
          <w:iCs/>
          <w:color w:val="000000"/>
          <w:szCs w:val="20"/>
          <w:shd w:val="clear" w:color="auto" w:fill="FFFFFF"/>
        </w:rPr>
        <w:t>beginners</w:t>
      </w:r>
      <w:proofErr w:type="gramEnd"/>
      <w:r>
        <w:rPr>
          <w:rFonts w:cstheme="minorHAnsi"/>
          <w:i/>
          <w:iCs/>
          <w:color w:val="000000"/>
          <w:szCs w:val="20"/>
          <w:shd w:val="clear" w:color="auto" w:fill="FFFFFF"/>
        </w:rPr>
        <w:t xml:space="preserve"> Forensic oratory. Lysias</w:t>
      </w:r>
      <w:r>
        <w:rPr>
          <w:rFonts w:cstheme="minorHAnsi"/>
          <w:color w:val="000000"/>
          <w:szCs w:val="20"/>
          <w:shd w:val="clear" w:color="auto" w:fill="FFFFFF"/>
        </w:rPr>
        <w:t>. Bristol Classical Press.</w:t>
      </w:r>
    </w:p>
    <w:p w14:paraId="4242A667" w14:textId="77777777" w:rsidR="00144216" w:rsidRDefault="00144216" w:rsidP="00144216">
      <w:pPr>
        <w:jc w:val="both"/>
        <w:rPr>
          <w:rFonts w:cstheme="minorHAnsi"/>
          <w:color w:val="000000"/>
          <w:szCs w:val="20"/>
          <w:shd w:val="clear" w:color="auto" w:fill="FFFFFF"/>
        </w:rPr>
      </w:pPr>
      <w:r>
        <w:rPr>
          <w:rFonts w:cstheme="minorHAnsi"/>
          <w:color w:val="000000"/>
          <w:szCs w:val="20"/>
          <w:shd w:val="clear" w:color="auto" w:fill="FFFFFF"/>
        </w:rPr>
        <w:t>Lysias and Carey, C. (2002). </w:t>
      </w:r>
      <w:r>
        <w:rPr>
          <w:rFonts w:cstheme="minorHAnsi"/>
          <w:i/>
          <w:iCs/>
          <w:color w:val="000000"/>
          <w:szCs w:val="20"/>
          <w:shd w:val="clear" w:color="auto" w:fill="FFFFFF"/>
        </w:rPr>
        <w:t>Selected speeches</w:t>
      </w:r>
      <w:r>
        <w:rPr>
          <w:rFonts w:cstheme="minorHAnsi"/>
          <w:color w:val="000000"/>
          <w:szCs w:val="20"/>
          <w:shd w:val="clear" w:color="auto" w:fill="FFFFFF"/>
        </w:rPr>
        <w:t>. Cambridge: Cambridge University Press.</w:t>
      </w:r>
    </w:p>
    <w:p w14:paraId="11F6941D" w14:textId="77777777" w:rsidR="00144216" w:rsidRDefault="00144216" w:rsidP="00144216">
      <w:pPr>
        <w:spacing w:after="220" w:line="240" w:lineRule="auto"/>
        <w:jc w:val="both"/>
      </w:pPr>
      <w:r>
        <w:t xml:space="preserve">Todd, S., (2007). </w:t>
      </w:r>
      <w:r>
        <w:rPr>
          <w:i/>
        </w:rPr>
        <w:t>A commentary on Lysias, speeches 1-11</w:t>
      </w:r>
      <w:r>
        <w:t xml:space="preserve">. Oxford: Oxford University. </w:t>
      </w:r>
    </w:p>
    <w:p w14:paraId="67F15C74" w14:textId="77777777" w:rsidR="00E61EF7" w:rsidRPr="009D7D31" w:rsidRDefault="00E61EF7" w:rsidP="00E61EF7">
      <w:pPr>
        <w:jc w:val="both"/>
        <w:rPr>
          <w:rFonts w:ascii="Times New Roman" w:hAnsi="Times New Roman" w:cs="Times New Roman"/>
        </w:rPr>
      </w:pPr>
    </w:p>
    <w:sectPr w:rsidR="00E61EF7" w:rsidRPr="009D7D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A32B85" w14:textId="77777777" w:rsidR="00A629DB" w:rsidRDefault="00A629DB" w:rsidP="009F0574">
      <w:pPr>
        <w:spacing w:after="0" w:line="240" w:lineRule="auto"/>
      </w:pPr>
      <w:r>
        <w:separator/>
      </w:r>
    </w:p>
  </w:endnote>
  <w:endnote w:type="continuationSeparator" w:id="0">
    <w:p w14:paraId="1045CC39" w14:textId="77777777" w:rsidR="00A629DB" w:rsidRDefault="00A629DB" w:rsidP="009F05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BE0837F" w14:textId="77777777" w:rsidR="00A629DB" w:rsidRDefault="00A629DB" w:rsidP="009F0574">
      <w:pPr>
        <w:spacing w:after="0" w:line="240" w:lineRule="auto"/>
      </w:pPr>
      <w:r>
        <w:separator/>
      </w:r>
    </w:p>
  </w:footnote>
  <w:footnote w:type="continuationSeparator" w:id="0">
    <w:p w14:paraId="638F5087" w14:textId="77777777" w:rsidR="00A629DB" w:rsidRDefault="00A629DB" w:rsidP="009F0574">
      <w:pPr>
        <w:spacing w:after="0" w:line="240" w:lineRule="auto"/>
      </w:pPr>
      <w:r>
        <w:continuationSeparator/>
      </w:r>
    </w:p>
  </w:footnote>
  <w:footnote w:id="1">
    <w:p w14:paraId="7EA5B394" w14:textId="3953EF51" w:rsidR="009F0574" w:rsidRDefault="009F0574">
      <w:pPr>
        <w:pStyle w:val="FootnoteText"/>
      </w:pPr>
      <w:r>
        <w:rPr>
          <w:rStyle w:val="FootnoteReference"/>
        </w:rPr>
        <w:footnoteRef/>
      </w:r>
      <w:r>
        <w:t xml:space="preserve"> Todd, </w:t>
      </w:r>
      <w:r w:rsidR="0050409C">
        <w:t xml:space="preserve">2007, </w:t>
      </w:r>
      <w:r>
        <w:t>p.44</w:t>
      </w:r>
    </w:p>
  </w:footnote>
  <w:footnote w:id="2">
    <w:p w14:paraId="690A0F24" w14:textId="7EF965D7" w:rsidR="003D58B8" w:rsidRDefault="003D58B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4216">
        <w:t>Lysias and Carey, 2002,</w:t>
      </w:r>
      <w:r w:rsidR="00144216">
        <w:t xml:space="preserve"> </w:t>
      </w:r>
      <w:r w:rsidR="00144216" w:rsidRPr="00DE53B0">
        <w:t>p.</w:t>
      </w:r>
      <w:r w:rsidR="00DE53B0" w:rsidRPr="00DE53B0">
        <w:t>17</w:t>
      </w:r>
      <w:r w:rsidR="00144216" w:rsidRPr="00DE53B0">
        <w:t>,</w:t>
      </w:r>
      <w:r w:rsidR="00144216">
        <w:t xml:space="preserve"> </w:t>
      </w:r>
      <w:r>
        <w:t>sections 2 and 3</w:t>
      </w:r>
    </w:p>
  </w:footnote>
  <w:footnote w:id="3">
    <w:p w14:paraId="76BDD366" w14:textId="03CE50F4" w:rsidR="003A35EE" w:rsidRDefault="003A35EE" w:rsidP="003A35EE">
      <w:pPr>
        <w:pStyle w:val="FootnoteText"/>
      </w:pPr>
      <w:r>
        <w:rPr>
          <w:rStyle w:val="FootnoteReference"/>
        </w:rPr>
        <w:footnoteRef/>
      </w:r>
      <w:r>
        <w:t xml:space="preserve"> Todd, </w:t>
      </w:r>
      <w:r w:rsidR="00144216">
        <w:t xml:space="preserve">2007, </w:t>
      </w:r>
      <w:r>
        <w:t>p.145</w:t>
      </w:r>
    </w:p>
  </w:footnote>
  <w:footnote w:id="4">
    <w:p w14:paraId="3E7AEB2F" w14:textId="5105001F" w:rsidR="0050526A" w:rsidRDefault="0050526A">
      <w:pPr>
        <w:pStyle w:val="FootnoteText"/>
      </w:pPr>
      <w:r>
        <w:rPr>
          <w:rStyle w:val="FootnoteReference"/>
        </w:rPr>
        <w:footnoteRef/>
      </w:r>
      <w:r>
        <w:t xml:space="preserve"> Todd, </w:t>
      </w:r>
      <w:r w:rsidR="00144216">
        <w:t xml:space="preserve">2007, </w:t>
      </w:r>
      <w:r>
        <w:t>p.146</w:t>
      </w:r>
    </w:p>
  </w:footnote>
  <w:footnote w:id="5">
    <w:p w14:paraId="4C5794D6" w14:textId="06AF689F" w:rsidR="0050526A" w:rsidRDefault="005052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A35EE">
        <w:t xml:space="preserve">Probably </w:t>
      </w:r>
      <w:r>
        <w:t xml:space="preserve">that </w:t>
      </w:r>
      <w:proofErr w:type="spellStart"/>
      <w:r>
        <w:t>Euphiletos</w:t>
      </w:r>
      <w:proofErr w:type="spellEnd"/>
      <w:r>
        <w:t xml:space="preserve"> acted excessively</w:t>
      </w:r>
      <w:r w:rsidR="003A35EE">
        <w:t xml:space="preserve"> and contrary to custom</w:t>
      </w:r>
      <w:r>
        <w:t xml:space="preserve"> in </w:t>
      </w:r>
      <w:proofErr w:type="gramStart"/>
      <w:r w:rsidR="003A35EE">
        <w:t xml:space="preserve">actually </w:t>
      </w:r>
      <w:r>
        <w:t>killing</w:t>
      </w:r>
      <w:proofErr w:type="gramEnd"/>
      <w:r>
        <w:t xml:space="preserve"> Era</w:t>
      </w:r>
      <w:r w:rsidR="003A35EE">
        <w:t xml:space="preserve">tosthenes </w:t>
      </w:r>
    </w:p>
  </w:footnote>
  <w:footnote w:id="6">
    <w:p w14:paraId="7B268BD1" w14:textId="2FE70D86" w:rsidR="000A20E7" w:rsidRDefault="000A20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4216">
        <w:t xml:space="preserve">Lysias and Carey, 2002, </w:t>
      </w:r>
      <w:r w:rsidR="00144216" w:rsidRPr="00DE53B0">
        <w:t>p.</w:t>
      </w:r>
      <w:r w:rsidR="00DE53B0" w:rsidRPr="00DE53B0">
        <w:t>17</w:t>
      </w:r>
      <w:r w:rsidR="00144216" w:rsidRPr="00DE53B0">
        <w:t>,</w:t>
      </w:r>
      <w:r w:rsidR="00144216">
        <w:t xml:space="preserve"> </w:t>
      </w:r>
      <w:r w:rsidR="00144216">
        <w:t>s</w:t>
      </w:r>
      <w:r>
        <w:t>ection 4</w:t>
      </w:r>
    </w:p>
  </w:footnote>
  <w:footnote w:id="7">
    <w:p w14:paraId="3F771737" w14:textId="2CAC650E" w:rsidR="008853CF" w:rsidRDefault="008853CF">
      <w:pPr>
        <w:pStyle w:val="FootnoteText"/>
      </w:pPr>
      <w:r>
        <w:rPr>
          <w:rStyle w:val="FootnoteReference"/>
        </w:rPr>
        <w:footnoteRef/>
      </w:r>
      <w:r>
        <w:t xml:space="preserve"> Todd, </w:t>
      </w:r>
      <w:r w:rsidR="00144216">
        <w:t xml:space="preserve">2007, </w:t>
      </w:r>
      <w:r>
        <w:t>p.53</w:t>
      </w:r>
    </w:p>
  </w:footnote>
  <w:footnote w:id="8">
    <w:p w14:paraId="4709C145" w14:textId="56E52407" w:rsidR="008A6ACA" w:rsidRDefault="008A6ACA">
      <w:pPr>
        <w:pStyle w:val="FootnoteText"/>
      </w:pPr>
      <w:r>
        <w:rPr>
          <w:rStyle w:val="FootnoteReference"/>
        </w:rPr>
        <w:footnoteRef/>
      </w:r>
      <w:r>
        <w:t xml:space="preserve"> Todd, </w:t>
      </w:r>
      <w:r w:rsidR="00144216">
        <w:t xml:space="preserve">2007, </w:t>
      </w:r>
      <w:r>
        <w:t>p.52</w:t>
      </w:r>
    </w:p>
  </w:footnote>
  <w:footnote w:id="9">
    <w:p w14:paraId="4D12380B" w14:textId="03B41F61" w:rsidR="00E316DD" w:rsidRDefault="00E316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4216">
        <w:t xml:space="preserve">Lysias and Carey, 2002, </w:t>
      </w:r>
      <w:r w:rsidR="00144216" w:rsidRPr="00DE53B0">
        <w:t>p.</w:t>
      </w:r>
      <w:r w:rsidR="00DE53B0" w:rsidRPr="00DE53B0">
        <w:t>24</w:t>
      </w:r>
      <w:r w:rsidR="00144216" w:rsidRPr="00DE53B0">
        <w:t>,</w:t>
      </w:r>
      <w:r w:rsidR="00144216">
        <w:t xml:space="preserve"> </w:t>
      </w:r>
      <w:r>
        <w:t>section 47</w:t>
      </w:r>
    </w:p>
  </w:footnote>
  <w:footnote w:id="10">
    <w:p w14:paraId="0530F617" w14:textId="2A2ABF5D" w:rsidR="00E316DD" w:rsidRDefault="00E316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44216">
        <w:t xml:space="preserve">Lysias and Carey, 2002, </w:t>
      </w:r>
      <w:r w:rsidR="00144216" w:rsidRPr="00144216">
        <w:t>p.</w:t>
      </w:r>
      <w:r w:rsidR="00144216" w:rsidRPr="00144216">
        <w:t>85</w:t>
      </w:r>
      <w:r w:rsidR="00144216" w:rsidRPr="00144216">
        <w:t>,</w:t>
      </w:r>
      <w:r w:rsidR="00144216">
        <w:t xml:space="preserve"> </w:t>
      </w:r>
      <w:r>
        <w:t xml:space="preserve">and Todd, </w:t>
      </w:r>
      <w:r w:rsidR="00144216">
        <w:t xml:space="preserve">2007, </w:t>
      </w:r>
      <w:r>
        <w:t>p.146</w:t>
      </w:r>
    </w:p>
  </w:footnote>
  <w:footnote w:id="11">
    <w:p w14:paraId="016B56DA" w14:textId="5921AAF4" w:rsidR="00B75617" w:rsidRDefault="00B75617">
      <w:pPr>
        <w:pStyle w:val="FootnoteText"/>
      </w:pPr>
      <w:r>
        <w:rPr>
          <w:rStyle w:val="FootnoteReference"/>
        </w:rPr>
        <w:footnoteRef/>
      </w:r>
      <w:r>
        <w:t xml:space="preserve"> Todd, </w:t>
      </w:r>
      <w:r w:rsidR="00144216">
        <w:t xml:space="preserve">2007, </w:t>
      </w:r>
      <w:r>
        <w:t>p.147</w:t>
      </w:r>
    </w:p>
  </w:footnote>
  <w:footnote w:id="12">
    <w:p w14:paraId="2232B408" w14:textId="5D497291" w:rsidR="00B75617" w:rsidRDefault="00B75617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3F65"/>
    <w:rsid w:val="00023FF2"/>
    <w:rsid w:val="000A20E7"/>
    <w:rsid w:val="000F6C53"/>
    <w:rsid w:val="00117ABE"/>
    <w:rsid w:val="001327FC"/>
    <w:rsid w:val="00144216"/>
    <w:rsid w:val="00173E41"/>
    <w:rsid w:val="00202DAD"/>
    <w:rsid w:val="0021782A"/>
    <w:rsid w:val="002353B3"/>
    <w:rsid w:val="0037082F"/>
    <w:rsid w:val="003A35EE"/>
    <w:rsid w:val="003D58B8"/>
    <w:rsid w:val="0041292B"/>
    <w:rsid w:val="004F4882"/>
    <w:rsid w:val="0050409C"/>
    <w:rsid w:val="0050526A"/>
    <w:rsid w:val="005139D4"/>
    <w:rsid w:val="00574227"/>
    <w:rsid w:val="005B7188"/>
    <w:rsid w:val="005F3F65"/>
    <w:rsid w:val="00611AF8"/>
    <w:rsid w:val="00636DCF"/>
    <w:rsid w:val="00741FF8"/>
    <w:rsid w:val="007B75AF"/>
    <w:rsid w:val="00801C61"/>
    <w:rsid w:val="00812600"/>
    <w:rsid w:val="008773F9"/>
    <w:rsid w:val="008853CF"/>
    <w:rsid w:val="008A6ACA"/>
    <w:rsid w:val="008E3CFA"/>
    <w:rsid w:val="00983624"/>
    <w:rsid w:val="009A0317"/>
    <w:rsid w:val="009D7D31"/>
    <w:rsid w:val="009E0922"/>
    <w:rsid w:val="009F0574"/>
    <w:rsid w:val="00A073EB"/>
    <w:rsid w:val="00A600FD"/>
    <w:rsid w:val="00A629DB"/>
    <w:rsid w:val="00A854F0"/>
    <w:rsid w:val="00A97B2F"/>
    <w:rsid w:val="00AC2106"/>
    <w:rsid w:val="00B21806"/>
    <w:rsid w:val="00B75617"/>
    <w:rsid w:val="00B93377"/>
    <w:rsid w:val="00BA2EFD"/>
    <w:rsid w:val="00BA3DEA"/>
    <w:rsid w:val="00BE5349"/>
    <w:rsid w:val="00C41038"/>
    <w:rsid w:val="00C41485"/>
    <w:rsid w:val="00CC5AF5"/>
    <w:rsid w:val="00CD21C4"/>
    <w:rsid w:val="00CE1B53"/>
    <w:rsid w:val="00D17DD8"/>
    <w:rsid w:val="00D80732"/>
    <w:rsid w:val="00DE13F8"/>
    <w:rsid w:val="00DE53B0"/>
    <w:rsid w:val="00E00AC8"/>
    <w:rsid w:val="00E1630C"/>
    <w:rsid w:val="00E316DD"/>
    <w:rsid w:val="00E41738"/>
    <w:rsid w:val="00E61EF7"/>
    <w:rsid w:val="00E962B1"/>
    <w:rsid w:val="00EF2B68"/>
    <w:rsid w:val="00F1099A"/>
    <w:rsid w:val="00F434BB"/>
    <w:rsid w:val="00F71B62"/>
    <w:rsid w:val="00F978E3"/>
    <w:rsid w:val="00FA3C20"/>
    <w:rsid w:val="00FD4C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2F7B2"/>
  <w15:chartTrackingRefBased/>
  <w15:docId w15:val="{2EF4AF0D-0819-45DE-9649-5E43B30B49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9F057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F057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F0574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E61E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4410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61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579A6E-05CB-4886-8157-752EC7994F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26483</TotalTime>
  <Pages>5</Pages>
  <Words>2558</Words>
  <Characters>14581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Kieron Mieres</dc:creator>
  <cp:keywords/>
  <dc:description/>
  <cp:lastModifiedBy>Kieron Mieres</cp:lastModifiedBy>
  <cp:revision>22</cp:revision>
  <dcterms:created xsi:type="dcterms:W3CDTF">2019-04-13T15:43:00Z</dcterms:created>
  <dcterms:modified xsi:type="dcterms:W3CDTF">2019-05-02T23:00:00Z</dcterms:modified>
</cp:coreProperties>
</file>