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F595E" w14:textId="49EF82D4" w:rsidR="006A16D5" w:rsidRDefault="004B6E35">
      <w:pPr>
        <w:rPr>
          <w:rFonts w:ascii="Arial" w:hAnsi="Arial" w:cs="Arial"/>
          <w:sz w:val="32"/>
          <w:szCs w:val="32"/>
          <w:lang w:val="en-US"/>
        </w:rPr>
      </w:pPr>
      <w:r>
        <w:rPr>
          <w:rFonts w:ascii="Arial" w:hAnsi="Arial" w:cs="Arial"/>
          <w:sz w:val="32"/>
          <w:szCs w:val="32"/>
          <w:lang w:val="en-US"/>
        </w:rPr>
        <w:t xml:space="preserve">Vivian </w:t>
      </w:r>
      <w:proofErr w:type="spellStart"/>
      <w:r>
        <w:rPr>
          <w:rFonts w:ascii="Arial" w:hAnsi="Arial" w:cs="Arial"/>
          <w:sz w:val="32"/>
          <w:szCs w:val="32"/>
          <w:lang w:val="en-US"/>
        </w:rPr>
        <w:t>Dimishkovska</w:t>
      </w:r>
      <w:proofErr w:type="spellEnd"/>
      <w:r>
        <w:rPr>
          <w:rFonts w:ascii="Arial" w:hAnsi="Arial" w:cs="Arial"/>
          <w:sz w:val="32"/>
          <w:szCs w:val="32"/>
          <w:lang w:val="en-US"/>
        </w:rPr>
        <w:t xml:space="preserve"> </w:t>
      </w:r>
    </w:p>
    <w:p w14:paraId="047ACF6B" w14:textId="268450F9" w:rsidR="004B6E35" w:rsidRDefault="004B6E35">
      <w:pPr>
        <w:rPr>
          <w:rFonts w:ascii="Arial" w:hAnsi="Arial" w:cs="Arial"/>
          <w:sz w:val="32"/>
          <w:szCs w:val="32"/>
        </w:rPr>
      </w:pPr>
      <w:r>
        <w:rPr>
          <w:rFonts w:ascii="Arial" w:hAnsi="Arial" w:cs="Arial"/>
          <w:sz w:val="32"/>
          <w:szCs w:val="32"/>
          <w:lang w:val="en-US"/>
        </w:rPr>
        <w:t xml:space="preserve">Student </w:t>
      </w:r>
      <w:r>
        <w:rPr>
          <w:rFonts w:ascii="Arial" w:hAnsi="Arial" w:cs="Arial"/>
          <w:sz w:val="32"/>
          <w:szCs w:val="32"/>
        </w:rPr>
        <w:t>№ 2010776</w:t>
      </w:r>
    </w:p>
    <w:p w14:paraId="3D232BFC" w14:textId="095B3FFC" w:rsidR="004B6E35" w:rsidRDefault="004B6E35">
      <w:pPr>
        <w:rPr>
          <w:rFonts w:ascii="Arial" w:hAnsi="Arial" w:cs="Arial"/>
          <w:sz w:val="32"/>
          <w:szCs w:val="32"/>
        </w:rPr>
      </w:pPr>
    </w:p>
    <w:p w14:paraId="0CB26D6F" w14:textId="341CE85B" w:rsidR="004B6E35" w:rsidRDefault="004B6E35">
      <w:pPr>
        <w:rPr>
          <w:rFonts w:ascii="Arial" w:hAnsi="Arial" w:cs="Arial"/>
          <w:sz w:val="32"/>
          <w:szCs w:val="32"/>
        </w:rPr>
      </w:pPr>
    </w:p>
    <w:p w14:paraId="540ACB44" w14:textId="06F06EC5" w:rsidR="004B6E35" w:rsidRDefault="004B6E35">
      <w:pPr>
        <w:rPr>
          <w:rFonts w:ascii="Arial" w:hAnsi="Arial" w:cs="Arial"/>
          <w:sz w:val="44"/>
          <w:szCs w:val="44"/>
          <w:lang w:val="en-US"/>
        </w:rPr>
      </w:pPr>
      <w:r>
        <w:rPr>
          <w:rFonts w:ascii="Arial" w:hAnsi="Arial" w:cs="Arial"/>
          <w:sz w:val="32"/>
          <w:szCs w:val="32"/>
          <w:lang w:val="en-US"/>
        </w:rPr>
        <w:t xml:space="preserve">                                 </w:t>
      </w:r>
      <w:r w:rsidRPr="004B6E35">
        <w:rPr>
          <w:rFonts w:ascii="Arial" w:hAnsi="Arial" w:cs="Arial"/>
          <w:sz w:val="44"/>
          <w:szCs w:val="44"/>
          <w:lang w:val="en-US"/>
        </w:rPr>
        <w:t xml:space="preserve">KIM </w:t>
      </w:r>
    </w:p>
    <w:p w14:paraId="50D6351C" w14:textId="44C06031" w:rsidR="004B6E35" w:rsidRDefault="004B6E35">
      <w:pPr>
        <w:rPr>
          <w:rFonts w:ascii="Arial" w:hAnsi="Arial" w:cs="Arial"/>
          <w:sz w:val="44"/>
          <w:szCs w:val="44"/>
          <w:lang w:val="en-US"/>
        </w:rPr>
      </w:pPr>
    </w:p>
    <w:p w14:paraId="23371CA8" w14:textId="313ABE46" w:rsidR="004B6E35" w:rsidRDefault="004B6E35">
      <w:pPr>
        <w:rPr>
          <w:rFonts w:ascii="Arial" w:hAnsi="Arial" w:cs="Arial"/>
          <w:sz w:val="28"/>
          <w:szCs w:val="28"/>
          <w:lang w:val="en-US"/>
        </w:rPr>
      </w:pPr>
      <w:r>
        <w:rPr>
          <w:rFonts w:ascii="Arial" w:hAnsi="Arial" w:cs="Arial"/>
          <w:sz w:val="28"/>
          <w:szCs w:val="28"/>
          <w:lang w:val="en-US"/>
        </w:rPr>
        <w:t xml:space="preserve">                            Supplementary Task</w:t>
      </w:r>
    </w:p>
    <w:p w14:paraId="35A24298" w14:textId="2CE19FC8" w:rsidR="004B6E35" w:rsidRDefault="004B6E35">
      <w:pPr>
        <w:rPr>
          <w:rFonts w:ascii="Arial" w:hAnsi="Arial" w:cs="Arial"/>
          <w:sz w:val="28"/>
          <w:szCs w:val="28"/>
          <w:lang w:val="en-US"/>
        </w:rPr>
      </w:pPr>
    </w:p>
    <w:p w14:paraId="66BB77F9" w14:textId="40F66DC3" w:rsidR="004B6E35" w:rsidRDefault="004B6E35">
      <w:pPr>
        <w:rPr>
          <w:rFonts w:ascii="Arial" w:hAnsi="Arial" w:cs="Arial"/>
          <w:sz w:val="28"/>
          <w:szCs w:val="28"/>
          <w:lang w:val="en-US"/>
        </w:rPr>
      </w:pPr>
    </w:p>
    <w:p w14:paraId="48DDB7AB" w14:textId="7CDBEF30" w:rsidR="004B6E35" w:rsidRDefault="004B6E35">
      <w:pPr>
        <w:rPr>
          <w:rFonts w:ascii="Arial" w:hAnsi="Arial" w:cs="Arial"/>
          <w:sz w:val="28"/>
          <w:szCs w:val="28"/>
          <w:lang w:val="en-US"/>
        </w:rPr>
      </w:pPr>
    </w:p>
    <w:p w14:paraId="1C73FD00" w14:textId="28BDA685" w:rsidR="004B6E35" w:rsidRDefault="004B6E35">
      <w:pPr>
        <w:rPr>
          <w:rFonts w:ascii="Arial" w:hAnsi="Arial" w:cs="Arial"/>
          <w:sz w:val="28"/>
          <w:szCs w:val="28"/>
          <w:lang w:val="en-US"/>
        </w:rPr>
      </w:pPr>
    </w:p>
    <w:p w14:paraId="0EA9F4AA" w14:textId="291BE803" w:rsidR="004B6E35" w:rsidRDefault="004B6E35">
      <w:pPr>
        <w:rPr>
          <w:rFonts w:ascii="Arial" w:hAnsi="Arial" w:cs="Arial"/>
          <w:sz w:val="28"/>
          <w:szCs w:val="28"/>
          <w:lang w:val="en-US"/>
        </w:rPr>
      </w:pPr>
    </w:p>
    <w:p w14:paraId="2EA09528" w14:textId="6186DFBE" w:rsidR="004B6E35" w:rsidRDefault="004B6E35">
      <w:pPr>
        <w:rPr>
          <w:rFonts w:ascii="Arial" w:hAnsi="Arial" w:cs="Arial"/>
          <w:sz w:val="28"/>
          <w:szCs w:val="28"/>
          <w:lang w:val="en-US"/>
        </w:rPr>
      </w:pPr>
    </w:p>
    <w:p w14:paraId="0E426F6B" w14:textId="25B904DC" w:rsidR="004B6E35" w:rsidRDefault="004B6E35">
      <w:pPr>
        <w:rPr>
          <w:rFonts w:ascii="Arial" w:hAnsi="Arial" w:cs="Arial"/>
          <w:sz w:val="28"/>
          <w:szCs w:val="28"/>
          <w:lang w:val="en-US"/>
        </w:rPr>
      </w:pPr>
    </w:p>
    <w:p w14:paraId="45FC2D1C" w14:textId="765B660F" w:rsidR="004B6E35" w:rsidRDefault="004B6E35">
      <w:pPr>
        <w:rPr>
          <w:rFonts w:ascii="Arial" w:hAnsi="Arial" w:cs="Arial"/>
          <w:sz w:val="28"/>
          <w:szCs w:val="28"/>
          <w:lang w:val="en-US"/>
        </w:rPr>
      </w:pPr>
    </w:p>
    <w:p w14:paraId="2B6733F4" w14:textId="3140DDB3" w:rsidR="004B6E35" w:rsidRDefault="004B6E35">
      <w:pPr>
        <w:rPr>
          <w:rFonts w:ascii="Arial" w:hAnsi="Arial" w:cs="Arial"/>
          <w:sz w:val="28"/>
          <w:szCs w:val="28"/>
          <w:lang w:val="en-US"/>
        </w:rPr>
      </w:pPr>
    </w:p>
    <w:p w14:paraId="2085EF80" w14:textId="4D41C250" w:rsidR="004B6E35" w:rsidRDefault="004B6E35">
      <w:pPr>
        <w:rPr>
          <w:rFonts w:ascii="Arial" w:hAnsi="Arial" w:cs="Arial"/>
          <w:sz w:val="28"/>
          <w:szCs w:val="28"/>
          <w:lang w:val="en-US"/>
        </w:rPr>
      </w:pPr>
    </w:p>
    <w:p w14:paraId="6EC85578" w14:textId="1683D7B4" w:rsidR="004B6E35" w:rsidRDefault="004B6E35">
      <w:pPr>
        <w:rPr>
          <w:rFonts w:ascii="Arial" w:hAnsi="Arial" w:cs="Arial"/>
          <w:sz w:val="28"/>
          <w:szCs w:val="28"/>
          <w:lang w:val="en-US"/>
        </w:rPr>
      </w:pPr>
    </w:p>
    <w:p w14:paraId="5AF6D8A6" w14:textId="4AE2445A" w:rsidR="004B6E35" w:rsidRDefault="004B6E35">
      <w:pPr>
        <w:rPr>
          <w:rFonts w:ascii="Arial" w:hAnsi="Arial" w:cs="Arial"/>
          <w:sz w:val="28"/>
          <w:szCs w:val="28"/>
          <w:lang w:val="en-US"/>
        </w:rPr>
      </w:pPr>
    </w:p>
    <w:p w14:paraId="656507AF" w14:textId="6FE4C05A" w:rsidR="004B6E35" w:rsidRDefault="004B6E35">
      <w:pPr>
        <w:rPr>
          <w:rFonts w:ascii="Arial" w:hAnsi="Arial" w:cs="Arial"/>
          <w:sz w:val="28"/>
          <w:szCs w:val="28"/>
          <w:lang w:val="en-US"/>
        </w:rPr>
      </w:pPr>
    </w:p>
    <w:p w14:paraId="35B43F99" w14:textId="5EF890A5" w:rsidR="004B6E35" w:rsidRDefault="004B6E35">
      <w:pPr>
        <w:rPr>
          <w:rFonts w:ascii="Arial" w:hAnsi="Arial" w:cs="Arial"/>
          <w:sz w:val="28"/>
          <w:szCs w:val="28"/>
          <w:lang w:val="en-US"/>
        </w:rPr>
      </w:pPr>
    </w:p>
    <w:p w14:paraId="00D1EF66" w14:textId="10D9CD49" w:rsidR="004B6E35" w:rsidRDefault="004B6E35">
      <w:pPr>
        <w:rPr>
          <w:rFonts w:ascii="Arial" w:hAnsi="Arial" w:cs="Arial"/>
          <w:sz w:val="28"/>
          <w:szCs w:val="28"/>
          <w:lang w:val="en-US"/>
        </w:rPr>
      </w:pPr>
    </w:p>
    <w:p w14:paraId="0EA529F6" w14:textId="7147896F" w:rsidR="004B6E35" w:rsidRDefault="004B6E35">
      <w:pPr>
        <w:rPr>
          <w:rFonts w:ascii="Arial" w:hAnsi="Arial" w:cs="Arial"/>
          <w:sz w:val="28"/>
          <w:szCs w:val="28"/>
          <w:lang w:val="en-US"/>
        </w:rPr>
      </w:pPr>
    </w:p>
    <w:p w14:paraId="11E4E6A5" w14:textId="77777777" w:rsidR="00C646E0" w:rsidRPr="00C646E0" w:rsidRDefault="00C646E0" w:rsidP="00C646E0">
      <w:pPr>
        <w:rPr>
          <w:rFonts w:ascii="Arial" w:hAnsi="Arial" w:cs="Arial"/>
          <w:sz w:val="28"/>
          <w:szCs w:val="28"/>
          <w:lang w:val="en-US"/>
        </w:rPr>
      </w:pPr>
      <w:r w:rsidRPr="00C646E0">
        <w:rPr>
          <w:rFonts w:ascii="Arial" w:hAnsi="Arial" w:cs="Arial"/>
          <w:sz w:val="28"/>
          <w:szCs w:val="28"/>
          <w:lang w:val="en-US"/>
        </w:rPr>
        <w:lastRenderedPageBreak/>
        <w:t>In 1994, the entrepreneur Jeffrey Bezos founded the company Amazon, which at that time was engaged in the book trade. A year later, the company's online website was launched. In 1998, music CDs and video productions were added to the range.</w:t>
      </w:r>
    </w:p>
    <w:p w14:paraId="60705F52" w14:textId="62C2218E" w:rsidR="004B6E35" w:rsidRDefault="00C646E0" w:rsidP="00C646E0">
      <w:pPr>
        <w:rPr>
          <w:rFonts w:ascii="Arial" w:hAnsi="Arial" w:cs="Arial"/>
          <w:sz w:val="28"/>
          <w:szCs w:val="28"/>
          <w:lang w:val="en-US"/>
        </w:rPr>
      </w:pPr>
      <w:r w:rsidRPr="00C646E0">
        <w:rPr>
          <w:rFonts w:ascii="Arial" w:hAnsi="Arial" w:cs="Arial"/>
          <w:sz w:val="28"/>
          <w:szCs w:val="28"/>
          <w:lang w:val="en-US"/>
        </w:rPr>
        <w:t>Today, Amazon is the world's largest company selling retail goods and services with annual revenues of billions of dollars.</w:t>
      </w:r>
    </w:p>
    <w:p w14:paraId="67361524" w14:textId="77777777" w:rsidR="00A25E50" w:rsidRPr="00A25E50" w:rsidRDefault="00A25E50" w:rsidP="00A25E50">
      <w:pPr>
        <w:rPr>
          <w:rFonts w:ascii="Arial" w:hAnsi="Arial" w:cs="Arial"/>
          <w:sz w:val="28"/>
          <w:szCs w:val="28"/>
          <w:lang w:val="en-US"/>
        </w:rPr>
      </w:pPr>
      <w:r w:rsidRPr="00A25E50">
        <w:rPr>
          <w:rFonts w:ascii="Arial" w:hAnsi="Arial" w:cs="Arial"/>
          <w:sz w:val="28"/>
          <w:szCs w:val="28"/>
          <w:lang w:val="en-US"/>
        </w:rPr>
        <w:t>Amazon Web Services is a cloud platform offering many services such as computing power, database storage, migration, network settings, security and much more. This platform enables users to make better decisions, to develop their business more successfully, reducing costs.</w:t>
      </w:r>
    </w:p>
    <w:p w14:paraId="4C8E331B" w14:textId="4C5FF97A" w:rsidR="00A25E50" w:rsidRDefault="00A25E50" w:rsidP="00A25E50">
      <w:pPr>
        <w:rPr>
          <w:rFonts w:ascii="Arial" w:hAnsi="Arial" w:cs="Arial"/>
          <w:sz w:val="28"/>
          <w:szCs w:val="28"/>
          <w:lang w:val="en-US"/>
        </w:rPr>
      </w:pPr>
      <w:r w:rsidRPr="00A25E50">
        <w:rPr>
          <w:rFonts w:ascii="Arial" w:hAnsi="Arial" w:cs="Arial"/>
          <w:sz w:val="28"/>
          <w:szCs w:val="28"/>
          <w:lang w:val="en-US"/>
        </w:rPr>
        <w:t>The purpose of this report is to reveal exactly how Amazon manages knowledge, based on theories and techniques of knowledge management.</w:t>
      </w:r>
    </w:p>
    <w:p w14:paraId="18F296A3" w14:textId="01E3D71D" w:rsidR="00A25E50" w:rsidRDefault="00A25E50" w:rsidP="00A25E50">
      <w:pPr>
        <w:rPr>
          <w:rFonts w:ascii="Arial" w:hAnsi="Arial" w:cs="Arial"/>
          <w:sz w:val="28"/>
          <w:szCs w:val="28"/>
          <w:lang w:val="en-US"/>
        </w:rPr>
      </w:pPr>
      <w:r>
        <w:rPr>
          <w:rFonts w:ascii="Arial" w:hAnsi="Arial" w:cs="Arial"/>
          <w:sz w:val="28"/>
          <w:szCs w:val="28"/>
          <w:lang w:val="en-US"/>
        </w:rPr>
        <w:t xml:space="preserve">In section 1 of the report, the </w:t>
      </w:r>
      <w:r w:rsidR="00B220DA">
        <w:rPr>
          <w:rFonts w:ascii="Arial" w:hAnsi="Arial" w:cs="Arial"/>
          <w:sz w:val="28"/>
          <w:szCs w:val="28"/>
          <w:lang w:val="en-US"/>
        </w:rPr>
        <w:t>Autor</w:t>
      </w:r>
      <w:r>
        <w:rPr>
          <w:rFonts w:ascii="Arial" w:hAnsi="Arial" w:cs="Arial"/>
          <w:sz w:val="28"/>
          <w:szCs w:val="28"/>
          <w:lang w:val="en-US"/>
        </w:rPr>
        <w:t xml:space="preserve"> will analyze in dept what is Knowledge Management and why it is so important for the organizations such as Amazon.</w:t>
      </w:r>
    </w:p>
    <w:p w14:paraId="0E8439FA" w14:textId="17BF01A5" w:rsidR="00A25E50" w:rsidRPr="00A25E50" w:rsidRDefault="00A25E50" w:rsidP="00A25E50">
      <w:pPr>
        <w:rPr>
          <w:rFonts w:ascii="Arial" w:hAnsi="Arial" w:cs="Arial"/>
          <w:sz w:val="28"/>
          <w:szCs w:val="28"/>
          <w:lang w:val="en-US"/>
        </w:rPr>
      </w:pPr>
      <w:r>
        <w:rPr>
          <w:rFonts w:ascii="Arial" w:hAnsi="Arial" w:cs="Arial"/>
          <w:sz w:val="28"/>
          <w:szCs w:val="28"/>
          <w:lang w:val="en-US"/>
        </w:rPr>
        <w:t>Section 2 will be focused on evaluating Knowledge and Information Management models and theories</w:t>
      </w:r>
      <w:r w:rsidR="00804070">
        <w:rPr>
          <w:rFonts w:ascii="Arial" w:hAnsi="Arial" w:cs="Arial"/>
          <w:sz w:val="28"/>
          <w:szCs w:val="28"/>
          <w:lang w:val="en-US"/>
        </w:rPr>
        <w:t>.</w:t>
      </w:r>
      <w:r>
        <w:rPr>
          <w:rFonts w:ascii="Arial" w:hAnsi="Arial" w:cs="Arial"/>
          <w:sz w:val="28"/>
          <w:szCs w:val="28"/>
          <w:lang w:val="en-US"/>
        </w:rPr>
        <w:t xml:space="preserve"> </w:t>
      </w:r>
      <w:r w:rsidR="00804070">
        <w:rPr>
          <w:rFonts w:ascii="Arial" w:hAnsi="Arial" w:cs="Arial"/>
          <w:sz w:val="28"/>
          <w:szCs w:val="28"/>
          <w:lang w:val="en-US"/>
        </w:rPr>
        <w:t xml:space="preserve">In dept analyze of </w:t>
      </w:r>
      <w:r>
        <w:rPr>
          <w:rFonts w:ascii="Arial" w:hAnsi="Arial" w:cs="Arial"/>
          <w:sz w:val="28"/>
          <w:szCs w:val="28"/>
          <w:lang w:val="en-US"/>
        </w:rPr>
        <w:t xml:space="preserve">Nonaka’s </w:t>
      </w:r>
      <w:r w:rsidR="00804070">
        <w:rPr>
          <w:rFonts w:ascii="Arial" w:hAnsi="Arial" w:cs="Arial"/>
          <w:sz w:val="28"/>
          <w:szCs w:val="28"/>
          <w:lang w:val="en-US"/>
        </w:rPr>
        <w:t xml:space="preserve">and Takeuchi’s </w:t>
      </w:r>
      <w:r>
        <w:rPr>
          <w:rFonts w:ascii="Arial" w:hAnsi="Arial" w:cs="Arial"/>
          <w:sz w:val="28"/>
          <w:szCs w:val="28"/>
          <w:lang w:val="en-US"/>
        </w:rPr>
        <w:t>tacit and explicit conversion and decision-making model</w:t>
      </w:r>
      <w:r w:rsidR="00804070">
        <w:rPr>
          <w:rFonts w:ascii="Arial" w:hAnsi="Arial" w:cs="Arial"/>
          <w:sz w:val="28"/>
          <w:szCs w:val="28"/>
          <w:lang w:val="en-US"/>
        </w:rPr>
        <w:t>, also known as the SECI model will be made, as well as The Wiig Model for building and using knowledge. Another very important model which will be evaluated is the Meyer and Zack Knowledge Management Model. Finally</w:t>
      </w:r>
      <w:r w:rsidR="006E0570">
        <w:rPr>
          <w:rFonts w:ascii="Arial" w:hAnsi="Arial" w:cs="Arial"/>
          <w:sz w:val="28"/>
          <w:szCs w:val="28"/>
          <w:lang w:val="en-US"/>
        </w:rPr>
        <w:t>, the Autor will consider</w:t>
      </w:r>
      <w:r w:rsidR="00804070">
        <w:rPr>
          <w:rFonts w:ascii="Arial" w:hAnsi="Arial" w:cs="Arial"/>
          <w:sz w:val="28"/>
          <w:szCs w:val="28"/>
          <w:lang w:val="en-US"/>
        </w:rPr>
        <w:t xml:space="preserve"> the </w:t>
      </w:r>
      <w:proofErr w:type="spellStart"/>
      <w:r w:rsidR="006E0570">
        <w:rPr>
          <w:rFonts w:ascii="Arial" w:hAnsi="Arial" w:cs="Arial"/>
          <w:sz w:val="28"/>
          <w:szCs w:val="28"/>
          <w:lang w:val="en-US"/>
        </w:rPr>
        <w:t>Bukowitz</w:t>
      </w:r>
      <w:proofErr w:type="spellEnd"/>
      <w:r w:rsidR="006E0570">
        <w:rPr>
          <w:rFonts w:ascii="Arial" w:hAnsi="Arial" w:cs="Arial"/>
          <w:sz w:val="28"/>
          <w:szCs w:val="28"/>
          <w:lang w:val="en-US"/>
        </w:rPr>
        <w:t xml:space="preserve"> and Williams model </w:t>
      </w:r>
    </w:p>
    <w:p w14:paraId="18E98A7B" w14:textId="5F2763D1" w:rsidR="006E0570" w:rsidRPr="006E0570" w:rsidRDefault="006E0570">
      <w:pPr>
        <w:rPr>
          <w:rFonts w:ascii="Arial" w:hAnsi="Arial" w:cs="Arial"/>
          <w:sz w:val="28"/>
          <w:szCs w:val="28"/>
          <w:lang w:val="en-US"/>
        </w:rPr>
      </w:pPr>
      <w:r>
        <w:rPr>
          <w:rFonts w:ascii="Arial" w:hAnsi="Arial" w:cs="Arial"/>
          <w:sz w:val="28"/>
          <w:szCs w:val="28"/>
          <w:lang w:val="en-US"/>
        </w:rPr>
        <w:t xml:space="preserve">In section 3 of the report, the Autor will investigate the techniques used in Amazon to manage, store and use the knowledge, as well as their importance in the standard operating procedures. Finally, a recommendations for Knowledge Management Framework  will be made upon the investigation results of Amazon.   </w:t>
      </w:r>
    </w:p>
    <w:sectPr w:rsidR="006E0570" w:rsidRPr="006E057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33BCB"/>
    <w:rsid w:val="00333BCB"/>
    <w:rsid w:val="004B6E35"/>
    <w:rsid w:val="006A16D5"/>
    <w:rsid w:val="006E0570"/>
    <w:rsid w:val="00804070"/>
    <w:rsid w:val="00A25E50"/>
    <w:rsid w:val="00B220DA"/>
    <w:rsid w:val="00C646E0"/>
    <w:rsid w:val="00DE75B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96BE6"/>
  <w15:chartTrackingRefBased/>
  <w15:docId w15:val="{50516BE5-F860-4753-888E-6B1478877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276</Words>
  <Characters>1577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Petrova</dc:creator>
  <cp:keywords/>
  <dc:description/>
  <cp:lastModifiedBy>Vanya Petrova</cp:lastModifiedBy>
  <cp:revision>3</cp:revision>
  <dcterms:created xsi:type="dcterms:W3CDTF">2021-11-17T13:17:00Z</dcterms:created>
  <dcterms:modified xsi:type="dcterms:W3CDTF">2021-11-17T13:18:00Z</dcterms:modified>
</cp:coreProperties>
</file>