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AA1AFC">
        <w:t>Matthew O’Brien</w:t>
      </w:r>
    </w:p>
    <w:p w:rsidR="007E4409" w:rsidRDefault="00AA1AFC">
      <w:r>
        <w:t>PC 6698</w:t>
      </w:r>
      <w:r w:rsidR="00E41B08">
        <w:t xml:space="preserve"> - </w:t>
      </w:r>
      <w:r w:rsidR="007E4409">
        <w:t>South Wales Police</w:t>
      </w:r>
    </w:p>
    <w:p w:rsidR="00485076" w:rsidRDefault="007E4409">
      <w:r>
        <w:t xml:space="preserve">Student Number: </w:t>
      </w:r>
      <w:r w:rsidR="00AA1AFC">
        <w:t>1922412</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485076" w:rsidRDefault="00485076">
      <w:r w:rsidRPr="00485076">
        <w:rPr>
          <w:b/>
        </w:rPr>
        <w:t>Section 9(1</w:t>
      </w:r>
      <w:proofErr w:type="gramStart"/>
      <w:r w:rsidRPr="00485076">
        <w:rPr>
          <w:b/>
        </w:rPr>
        <w:t>)(</w:t>
      </w:r>
      <w:proofErr w:type="gramEnd"/>
      <w:r w:rsidRPr="00485076">
        <w:rPr>
          <w:b/>
        </w:rPr>
        <w:t>a) Theft Act 1968</w:t>
      </w:r>
      <w:r>
        <w:t xml:space="preserve"> is defined as:</w:t>
      </w:r>
    </w:p>
    <w:p w:rsidR="00682F3B" w:rsidRDefault="00485076">
      <w:r>
        <w:t>A person is guilty of burglary if they enter a building, or part of a building as a trespasser with intent to:</w:t>
      </w:r>
    </w:p>
    <w:p w:rsidR="00485076" w:rsidRDefault="00485076" w:rsidP="00485076">
      <w:pPr>
        <w:pStyle w:val="ListParagraph"/>
        <w:numPr>
          <w:ilvl w:val="0"/>
          <w:numId w:val="1"/>
        </w:numPr>
      </w:pPr>
      <w:r>
        <w:t>Steal anything therein, or</w:t>
      </w:r>
    </w:p>
    <w:p w:rsidR="00485076" w:rsidRDefault="00485076" w:rsidP="00485076">
      <w:pPr>
        <w:pStyle w:val="ListParagraph"/>
        <w:numPr>
          <w:ilvl w:val="0"/>
          <w:numId w:val="1"/>
        </w:numPr>
      </w:pPr>
      <w:r>
        <w:t>Inflict grievous bodily harm on any person therein, or</w:t>
      </w:r>
    </w:p>
    <w:p w:rsidR="00485076" w:rsidRDefault="00485076" w:rsidP="00485076">
      <w:pPr>
        <w:pStyle w:val="ListParagraph"/>
        <w:numPr>
          <w:ilvl w:val="0"/>
          <w:numId w:val="1"/>
        </w:numPr>
      </w:pPr>
      <w:r>
        <w:t>Damage any property therein.</w:t>
      </w:r>
    </w:p>
    <w:p w:rsidR="00682F3B" w:rsidRDefault="00682F3B"/>
    <w:p w:rsidR="00682F3B" w:rsidRDefault="00682F3B">
      <w:r>
        <w:t>Question 2</w:t>
      </w:r>
    </w:p>
    <w:p w:rsidR="00682F3B" w:rsidRDefault="009501CE">
      <w:r>
        <w:t>Assess – officer should assess the situation for potential hazards such as:</w:t>
      </w:r>
    </w:p>
    <w:p w:rsidR="009501CE" w:rsidRDefault="009501CE" w:rsidP="009501CE">
      <w:pPr>
        <w:pStyle w:val="ListParagraph"/>
        <w:numPr>
          <w:ilvl w:val="0"/>
          <w:numId w:val="15"/>
        </w:numPr>
      </w:pPr>
      <w:r>
        <w:t>Weapons</w:t>
      </w:r>
    </w:p>
    <w:p w:rsidR="009501CE" w:rsidRDefault="009501CE" w:rsidP="009501CE">
      <w:pPr>
        <w:pStyle w:val="ListParagraph"/>
        <w:numPr>
          <w:ilvl w:val="0"/>
          <w:numId w:val="15"/>
        </w:numPr>
      </w:pPr>
      <w:r>
        <w:t>Sharp objects</w:t>
      </w:r>
    </w:p>
    <w:p w:rsidR="009501CE" w:rsidRDefault="009501CE" w:rsidP="009501CE">
      <w:pPr>
        <w:pStyle w:val="ListParagraph"/>
        <w:numPr>
          <w:ilvl w:val="0"/>
          <w:numId w:val="15"/>
        </w:numPr>
      </w:pPr>
      <w:r>
        <w:t>Bodily fluids</w:t>
      </w:r>
    </w:p>
    <w:p w:rsidR="009501CE" w:rsidRDefault="009501CE" w:rsidP="009501CE">
      <w:pPr>
        <w:pStyle w:val="ListParagraph"/>
        <w:numPr>
          <w:ilvl w:val="0"/>
          <w:numId w:val="15"/>
        </w:numPr>
      </w:pPr>
      <w:r>
        <w:t>Aggravated witnesses/victims/offenders</w:t>
      </w:r>
    </w:p>
    <w:p w:rsidR="009501CE" w:rsidRDefault="009501CE" w:rsidP="009501CE">
      <w:pPr>
        <w:pStyle w:val="ListParagraph"/>
        <w:numPr>
          <w:ilvl w:val="0"/>
          <w:numId w:val="15"/>
        </w:numPr>
      </w:pPr>
      <w:r>
        <w:t>Weather conditions</w:t>
      </w:r>
    </w:p>
    <w:p w:rsidR="009501CE" w:rsidRDefault="009501CE" w:rsidP="009501CE">
      <w:pPr>
        <w:pStyle w:val="ListParagraph"/>
        <w:numPr>
          <w:ilvl w:val="0"/>
          <w:numId w:val="15"/>
        </w:numPr>
      </w:pPr>
      <w:r>
        <w:t>Violent animals</w:t>
      </w:r>
    </w:p>
    <w:p w:rsidR="009501CE" w:rsidRDefault="009501CE" w:rsidP="009501CE">
      <w:pPr>
        <w:pStyle w:val="ListParagraph"/>
        <w:numPr>
          <w:ilvl w:val="0"/>
          <w:numId w:val="15"/>
        </w:numPr>
      </w:pPr>
      <w:r>
        <w:t>Terrain</w:t>
      </w:r>
    </w:p>
    <w:p w:rsidR="009501CE" w:rsidRDefault="009501CE" w:rsidP="009501CE">
      <w:pPr>
        <w:pStyle w:val="ListParagraph"/>
        <w:numPr>
          <w:ilvl w:val="0"/>
          <w:numId w:val="15"/>
        </w:numPr>
      </w:pPr>
      <w:r>
        <w:t>Objects/glass</w:t>
      </w:r>
    </w:p>
    <w:p w:rsidR="009501CE" w:rsidRDefault="009501CE" w:rsidP="009501CE">
      <w:pPr>
        <w:pStyle w:val="ListParagraph"/>
        <w:numPr>
          <w:ilvl w:val="0"/>
          <w:numId w:val="15"/>
        </w:numPr>
      </w:pPr>
      <w:r>
        <w:t>Bodily fluids (</w:t>
      </w:r>
      <w:proofErr w:type="spellStart"/>
      <w:r>
        <w:t>heb</w:t>
      </w:r>
      <w:proofErr w:type="spellEnd"/>
      <w:r>
        <w:t xml:space="preserve"> b </w:t>
      </w:r>
      <w:proofErr w:type="spellStart"/>
      <w:r>
        <w:t>etc</w:t>
      </w:r>
      <w:proofErr w:type="spellEnd"/>
      <w:r>
        <w:t>)</w:t>
      </w:r>
    </w:p>
    <w:p w:rsidR="009501CE" w:rsidRDefault="009501CE" w:rsidP="009501CE">
      <w:r>
        <w:t>Protect – officers must protect themselves/colleagues and members of the public from hazards.</w:t>
      </w:r>
    </w:p>
    <w:p w:rsidR="009501CE" w:rsidRDefault="009501CE" w:rsidP="009501CE">
      <w:r>
        <w:t>Communicate – officers must communicate effectively with each other and the control room to allow for an acceptable level of safety.</w:t>
      </w:r>
    </w:p>
    <w:p w:rsidR="00682F3B" w:rsidRDefault="00682F3B"/>
    <w:p w:rsidR="00682F3B" w:rsidRDefault="00682F3B" w:rsidP="00682F3B">
      <w:r>
        <w:t>Question 3</w:t>
      </w:r>
    </w:p>
    <w:p w:rsidR="00682F3B" w:rsidRDefault="007A33B7">
      <w:r>
        <w:t>The golden hour is important because:</w:t>
      </w:r>
    </w:p>
    <w:p w:rsidR="007A33B7" w:rsidRDefault="007A33B7" w:rsidP="007A33B7">
      <w:pPr>
        <w:pStyle w:val="ListParagraph"/>
        <w:numPr>
          <w:ilvl w:val="0"/>
          <w:numId w:val="13"/>
        </w:numPr>
      </w:pPr>
      <w:r>
        <w:t>It is important to cordon off the scene.</w:t>
      </w:r>
    </w:p>
    <w:p w:rsidR="007A33B7" w:rsidRDefault="007A33B7" w:rsidP="007A33B7">
      <w:pPr>
        <w:pStyle w:val="ListParagraph"/>
        <w:numPr>
          <w:ilvl w:val="0"/>
          <w:numId w:val="13"/>
        </w:numPr>
      </w:pPr>
      <w:r>
        <w:t>Witness/victim memory is at its freshest.</w:t>
      </w:r>
    </w:p>
    <w:p w:rsidR="007A33B7" w:rsidRDefault="007A33B7" w:rsidP="007A33B7">
      <w:pPr>
        <w:pStyle w:val="ListParagraph"/>
        <w:numPr>
          <w:ilvl w:val="0"/>
          <w:numId w:val="13"/>
        </w:numPr>
      </w:pPr>
      <w:r>
        <w:t>Evidence is fresh and may not have been exposed to the elements.</w:t>
      </w:r>
    </w:p>
    <w:p w:rsidR="007A33B7" w:rsidRDefault="007A33B7" w:rsidP="007A33B7">
      <w:pPr>
        <w:pStyle w:val="ListParagraph"/>
        <w:numPr>
          <w:ilvl w:val="0"/>
          <w:numId w:val="13"/>
        </w:numPr>
      </w:pPr>
      <w:r>
        <w:t>Offenders are more likely to be discovered and captured.</w:t>
      </w:r>
    </w:p>
    <w:p w:rsidR="007A33B7" w:rsidRDefault="00C3486D" w:rsidP="007A33B7">
      <w:pPr>
        <w:pStyle w:val="ListParagraph"/>
        <w:numPr>
          <w:ilvl w:val="0"/>
          <w:numId w:val="13"/>
        </w:numPr>
      </w:pPr>
      <w:r>
        <w:t>Witness/victim safety</w:t>
      </w:r>
    </w:p>
    <w:p w:rsidR="00C3486D" w:rsidRDefault="00C3486D" w:rsidP="007A33B7">
      <w:pPr>
        <w:pStyle w:val="ListParagraph"/>
        <w:numPr>
          <w:ilvl w:val="0"/>
          <w:numId w:val="13"/>
        </w:numPr>
      </w:pPr>
      <w:r>
        <w:t>The scene has not been tampered with by members of the public/animals</w:t>
      </w:r>
    </w:p>
    <w:p w:rsidR="00694EFD" w:rsidRDefault="00694EFD" w:rsidP="007A33B7">
      <w:pPr>
        <w:pStyle w:val="ListParagraph"/>
        <w:numPr>
          <w:ilvl w:val="0"/>
          <w:numId w:val="13"/>
        </w:numPr>
      </w:pPr>
      <w:r>
        <w:t>The circumstances/information of the incident will be ascertained quicker.</w:t>
      </w:r>
    </w:p>
    <w:p w:rsidR="00682F3B" w:rsidRDefault="00682F3B"/>
    <w:p w:rsidR="00682F3B" w:rsidRDefault="00682F3B" w:rsidP="00682F3B">
      <w:r>
        <w:t>Question 4</w:t>
      </w:r>
    </w:p>
    <w:p w:rsidR="00682F3B" w:rsidRDefault="00485076">
      <w:r w:rsidRPr="00485076">
        <w:rPr>
          <w:b/>
        </w:rPr>
        <w:t>Section 8(1) Theft Act 1968</w:t>
      </w:r>
      <w:r>
        <w:t xml:space="preserve"> is defined as:</w:t>
      </w:r>
    </w:p>
    <w:p w:rsidR="00485076" w:rsidRDefault="00485076">
      <w:r>
        <w:t>A person commits robbery if they steal,</w:t>
      </w:r>
    </w:p>
    <w:p w:rsidR="00485076" w:rsidRDefault="00485076">
      <w:r>
        <w:t>And immediately before doing so,</w:t>
      </w:r>
    </w:p>
    <w:p w:rsidR="00485076" w:rsidRDefault="00485076">
      <w:r>
        <w:t>Or at the time of doing so,</w:t>
      </w:r>
    </w:p>
    <w:p w:rsidR="00485076" w:rsidRDefault="00485076">
      <w:r>
        <w:t>And in order to do so,</w:t>
      </w:r>
    </w:p>
    <w:p w:rsidR="00485076" w:rsidRDefault="00485076">
      <w:r>
        <w:t>Uses force on any person,</w:t>
      </w:r>
    </w:p>
    <w:p w:rsidR="00485076" w:rsidRDefault="00485076">
      <w:r>
        <w:t>Or puts, or seeks to put any person in fear of being then and there subjected to force.</w:t>
      </w:r>
    </w:p>
    <w:p w:rsidR="00682F3B" w:rsidRDefault="00682F3B"/>
    <w:p w:rsidR="00682F3B" w:rsidRDefault="00682F3B" w:rsidP="00682F3B">
      <w:r>
        <w:t>Question 5</w:t>
      </w:r>
    </w:p>
    <w:p w:rsidR="00682F3B" w:rsidRDefault="00485076">
      <w:r w:rsidRPr="00485076">
        <w:rPr>
          <w:b/>
        </w:rPr>
        <w:t>Section 1 Criminal Damage Act 1971</w:t>
      </w:r>
      <w:r>
        <w:t xml:space="preserve"> is defined as:</w:t>
      </w:r>
    </w:p>
    <w:p w:rsidR="00485076" w:rsidRDefault="00485076">
      <w:r>
        <w:t>A person who without lawful excuse destroys or damages any property belonging to another, intending to destroy or damage any such property, or being reckless as to whether any such property would be destroyed or damaged shall be guilty of an offence.</w:t>
      </w:r>
    </w:p>
    <w:p w:rsidR="00682F3B" w:rsidRDefault="00682F3B"/>
    <w:p w:rsidR="00682F3B" w:rsidRDefault="00682F3B" w:rsidP="00682F3B">
      <w:r>
        <w:t>Question 6</w:t>
      </w:r>
    </w:p>
    <w:p w:rsidR="00682F3B" w:rsidRDefault="00485076">
      <w:pPr>
        <w:rPr>
          <w:b/>
        </w:rPr>
      </w:pPr>
      <w:r w:rsidRPr="00485076">
        <w:rPr>
          <w:b/>
        </w:rPr>
        <w:t>Section 24(3) Police and Criminal Evidence Act 1984</w:t>
      </w:r>
    </w:p>
    <w:p w:rsidR="00485076" w:rsidRDefault="00485076">
      <w:r>
        <w:t>If an offence has been committed, a Constable may arrest anyone who:</w:t>
      </w:r>
    </w:p>
    <w:p w:rsidR="00485076" w:rsidRDefault="00485076" w:rsidP="00485076">
      <w:pPr>
        <w:pStyle w:val="ListParagraph"/>
        <w:numPr>
          <w:ilvl w:val="0"/>
          <w:numId w:val="2"/>
        </w:numPr>
      </w:pPr>
      <w:r>
        <w:t>Is guilty of the offence</w:t>
      </w:r>
    </w:p>
    <w:p w:rsidR="00485076" w:rsidRPr="00485076" w:rsidRDefault="00485076" w:rsidP="00485076">
      <w:pPr>
        <w:pStyle w:val="ListParagraph"/>
        <w:numPr>
          <w:ilvl w:val="0"/>
          <w:numId w:val="2"/>
        </w:numPr>
      </w:pPr>
      <w:r>
        <w:t>Anyone who the Constable has reasonable grounds for suspecting of being guilty of the offence.</w:t>
      </w:r>
    </w:p>
    <w:p w:rsidR="00682F3B" w:rsidRDefault="00682F3B"/>
    <w:p w:rsidR="00682F3B" w:rsidRDefault="00682F3B" w:rsidP="00682F3B">
      <w:r>
        <w:t>Question 7</w:t>
      </w:r>
    </w:p>
    <w:p w:rsidR="00682F3B" w:rsidRDefault="007A33B7">
      <w:r>
        <w:t>Investigation (to allow for the prompt and effective investigation of the offence or the persons conduct)</w:t>
      </w:r>
    </w:p>
    <w:p w:rsidR="007A33B7" w:rsidRDefault="007A33B7">
      <w:r>
        <w:t>Disappearance (to prevent the person disappearing and this could hinder any prosecution for the offence)</w:t>
      </w:r>
    </w:p>
    <w:p w:rsidR="007A33B7" w:rsidRDefault="007A33B7">
      <w:r>
        <w:t>Child (to protect a child or other vulnerable person from the person)</w:t>
      </w:r>
    </w:p>
    <w:p w:rsidR="007A33B7" w:rsidRDefault="007A33B7">
      <w:r>
        <w:t>Obstruction (to stop a person unlawfully obstructing a highway)</w:t>
      </w:r>
    </w:p>
    <w:p w:rsidR="007A33B7" w:rsidRDefault="007A33B7">
      <w:r>
        <w:t>Physical injury (to prevent the person from causing injury to themselves or any other person)</w:t>
      </w:r>
    </w:p>
    <w:p w:rsidR="007A33B7" w:rsidRDefault="007A33B7">
      <w:r>
        <w:t>Public decency (to prevent the person from committing an offence against public decency)</w:t>
      </w:r>
    </w:p>
    <w:p w:rsidR="007A33B7" w:rsidRDefault="007A33B7">
      <w:r>
        <w:t>Loss or damage (to prevent the person from causing loss of, or damage to any property)</w:t>
      </w:r>
    </w:p>
    <w:p w:rsidR="007A33B7" w:rsidRDefault="007A33B7">
      <w:r>
        <w:lastRenderedPageBreak/>
        <w:t>Address (to allow for the persons’ address to be ascertained)</w:t>
      </w:r>
    </w:p>
    <w:p w:rsidR="007A33B7" w:rsidRDefault="007A33B7">
      <w:r>
        <w:t>Name (to allow for the persons’ name to be ascertained)</w:t>
      </w:r>
    </w:p>
    <w:p w:rsidR="00682F3B" w:rsidRDefault="00682F3B"/>
    <w:p w:rsidR="00682F3B" w:rsidRDefault="00682F3B" w:rsidP="00682F3B">
      <w:r>
        <w:t>Question 8</w:t>
      </w:r>
    </w:p>
    <w:p w:rsidR="00682F3B" w:rsidRDefault="00E74B7F">
      <w:r>
        <w:t xml:space="preserve">Police Officers rely on </w:t>
      </w:r>
      <w:r w:rsidRPr="00E74B7F">
        <w:rPr>
          <w:b/>
        </w:rPr>
        <w:t>Section 117 Police and Criminal Evidence Act 1984</w:t>
      </w:r>
      <w:r>
        <w:t xml:space="preserve"> when using force and managing conflict.</w:t>
      </w:r>
    </w:p>
    <w:p w:rsidR="00682F3B" w:rsidRDefault="00682F3B"/>
    <w:p w:rsidR="00682F3B" w:rsidRDefault="00682F3B" w:rsidP="00682F3B">
      <w:r>
        <w:t>Question 9</w:t>
      </w:r>
    </w:p>
    <w:p w:rsidR="00682F3B" w:rsidRDefault="00E74B7F">
      <w:r>
        <w:t>Upon arresting someone, you must inform them that:</w:t>
      </w:r>
    </w:p>
    <w:p w:rsidR="00E74B7F" w:rsidRDefault="00E74B7F" w:rsidP="00E74B7F">
      <w:pPr>
        <w:pStyle w:val="ListParagraph"/>
        <w:numPr>
          <w:ilvl w:val="0"/>
          <w:numId w:val="3"/>
        </w:numPr>
      </w:pPr>
      <w:r>
        <w:t>They are under arrest (even if it seems obvious).</w:t>
      </w:r>
    </w:p>
    <w:p w:rsidR="00E74B7F" w:rsidRDefault="00E74B7F" w:rsidP="00E74B7F">
      <w:pPr>
        <w:pStyle w:val="ListParagraph"/>
        <w:numPr>
          <w:ilvl w:val="0"/>
          <w:numId w:val="3"/>
        </w:numPr>
      </w:pPr>
      <w:r>
        <w:t>The necessity for the arrest.</w:t>
      </w:r>
    </w:p>
    <w:p w:rsidR="00E74B7F" w:rsidRDefault="00E74B7F" w:rsidP="00E74B7F">
      <w:pPr>
        <w:pStyle w:val="ListParagraph"/>
        <w:numPr>
          <w:ilvl w:val="0"/>
          <w:numId w:val="3"/>
        </w:numPr>
      </w:pPr>
      <w:r>
        <w:t>The reason for the arrest.</w:t>
      </w:r>
    </w:p>
    <w:p w:rsidR="00E74B7F" w:rsidRDefault="00E74B7F" w:rsidP="00E74B7F">
      <w:pPr>
        <w:pStyle w:val="ListParagraph"/>
        <w:numPr>
          <w:ilvl w:val="0"/>
          <w:numId w:val="3"/>
        </w:numPr>
      </w:pPr>
      <w:r>
        <w:t>The ‘When Questioned’ caution.</w:t>
      </w:r>
    </w:p>
    <w:p w:rsidR="00682F3B" w:rsidRDefault="00682F3B"/>
    <w:p w:rsidR="00682F3B" w:rsidRDefault="00682F3B" w:rsidP="00682F3B">
      <w:r>
        <w:t>Question 10</w:t>
      </w:r>
    </w:p>
    <w:p w:rsidR="00682F3B" w:rsidRDefault="007A33B7">
      <w:r>
        <w:t>Code of ethics (in the middle)</w:t>
      </w:r>
    </w:p>
    <w:p w:rsidR="007A33B7" w:rsidRDefault="007A33B7">
      <w:r>
        <w:t>Gather information and intelligence</w:t>
      </w:r>
    </w:p>
    <w:p w:rsidR="007A33B7" w:rsidRDefault="007A33B7">
      <w:r>
        <w:t>Assess threat and risk and develop a working strategy</w:t>
      </w:r>
    </w:p>
    <w:p w:rsidR="007A33B7" w:rsidRDefault="007A33B7">
      <w:r>
        <w:t xml:space="preserve">Consider powers and policy </w:t>
      </w:r>
    </w:p>
    <w:p w:rsidR="007A33B7" w:rsidRDefault="007A33B7">
      <w:r>
        <w:t>Identify options and contingences</w:t>
      </w:r>
    </w:p>
    <w:p w:rsidR="007A33B7" w:rsidRDefault="007A33B7">
      <w:r>
        <w:t>Take action and review what happened</w:t>
      </w:r>
    </w:p>
    <w:p w:rsidR="00C3486D" w:rsidRDefault="00C3486D"/>
    <w:p w:rsidR="007E1FC7" w:rsidRDefault="00181094">
      <w:r>
        <w:t xml:space="preserve">The National Decision making model is a model used in policing for effective decision making. For example conducting a dynamic risk assessment when attending an operational incident. </w:t>
      </w:r>
    </w:p>
    <w:p w:rsidR="00682F3B" w:rsidRDefault="00682F3B"/>
    <w:p w:rsidR="00682F3B" w:rsidRDefault="00682F3B" w:rsidP="00682F3B">
      <w:r>
        <w:t>Question 11</w:t>
      </w:r>
    </w:p>
    <w:p w:rsidR="00682F3B" w:rsidRPr="00E74B7F" w:rsidRDefault="00E74B7F">
      <w:pPr>
        <w:rPr>
          <w:b/>
        </w:rPr>
      </w:pPr>
      <w:r w:rsidRPr="00E74B7F">
        <w:rPr>
          <w:b/>
        </w:rPr>
        <w:t>Section 17 Police and Criminal Evidence Act 1984 is defined as:</w:t>
      </w:r>
    </w:p>
    <w:p w:rsidR="00E74B7F" w:rsidRDefault="00E74B7F">
      <w:r>
        <w:t>A Constable may enter and search any premises for the purpose of:</w:t>
      </w:r>
    </w:p>
    <w:p w:rsidR="00E74B7F" w:rsidRDefault="00E74B7F" w:rsidP="00E74B7F">
      <w:pPr>
        <w:pStyle w:val="ListParagraph"/>
        <w:numPr>
          <w:ilvl w:val="0"/>
          <w:numId w:val="4"/>
        </w:numPr>
      </w:pPr>
      <w:r>
        <w:t>Executing a warrant.</w:t>
      </w:r>
    </w:p>
    <w:p w:rsidR="00E74B7F" w:rsidRDefault="00E74B7F" w:rsidP="00E74B7F">
      <w:pPr>
        <w:pStyle w:val="ListParagraph"/>
        <w:numPr>
          <w:ilvl w:val="0"/>
          <w:numId w:val="4"/>
        </w:numPr>
      </w:pPr>
      <w:r>
        <w:t>Arresting for an indictable offence.</w:t>
      </w:r>
    </w:p>
    <w:p w:rsidR="00E74B7F" w:rsidRDefault="00E74B7F" w:rsidP="00E74B7F">
      <w:pPr>
        <w:pStyle w:val="ListParagraph"/>
        <w:numPr>
          <w:ilvl w:val="0"/>
          <w:numId w:val="4"/>
        </w:numPr>
      </w:pPr>
      <w:r>
        <w:t>Recapturing a person who is unlawfully at large.</w:t>
      </w:r>
    </w:p>
    <w:p w:rsidR="00E74B7F" w:rsidRDefault="00E74B7F" w:rsidP="00E74B7F">
      <w:pPr>
        <w:pStyle w:val="ListParagraph"/>
        <w:numPr>
          <w:ilvl w:val="0"/>
          <w:numId w:val="4"/>
        </w:numPr>
      </w:pPr>
      <w:r>
        <w:t>Saving life and limb.</w:t>
      </w:r>
    </w:p>
    <w:p w:rsidR="00E74B7F" w:rsidRDefault="00E74B7F" w:rsidP="00E74B7F"/>
    <w:p w:rsidR="00E74B7F" w:rsidRDefault="00E74B7F" w:rsidP="00E74B7F">
      <w:r>
        <w:lastRenderedPageBreak/>
        <w:t xml:space="preserve">In relation to arresting for an indictable offence and recapturing a person who is unlawfully at large, the Constable must have reasonable grounds for </w:t>
      </w:r>
      <w:r w:rsidRPr="00E74B7F">
        <w:rPr>
          <w:b/>
        </w:rPr>
        <w:t>believing</w:t>
      </w:r>
      <w:r>
        <w:t xml:space="preserve"> that the person is in the premises. In relating to saving life and limb, the Constable must have reasonable grounds for </w:t>
      </w:r>
      <w:r w:rsidRPr="00E74B7F">
        <w:rPr>
          <w:b/>
        </w:rPr>
        <w:t>suspecting</w:t>
      </w:r>
      <w:r>
        <w:t>.</w:t>
      </w:r>
    </w:p>
    <w:p w:rsidR="00682F3B" w:rsidRDefault="00682F3B"/>
    <w:p w:rsidR="00682F3B" w:rsidRDefault="00682F3B" w:rsidP="00682F3B">
      <w:r>
        <w:t>Question 12</w:t>
      </w:r>
    </w:p>
    <w:p w:rsidR="00682F3B" w:rsidRDefault="001E2A0F">
      <w:r w:rsidRPr="001B176C">
        <w:rPr>
          <w:b/>
        </w:rPr>
        <w:t>Section 32 Police and Criminal Evidence Act 1984</w:t>
      </w:r>
      <w:r>
        <w:t xml:space="preserve"> is defined as:</w:t>
      </w:r>
    </w:p>
    <w:p w:rsidR="001E2A0F" w:rsidRDefault="001E2A0F">
      <w:r>
        <w:t xml:space="preserve">A Police Officer may search any person who has been arrested at a place other than a police station, if the Constable has reasonable grounds for believing that the person </w:t>
      </w:r>
      <w:r w:rsidR="001B176C">
        <w:t>may cause:</w:t>
      </w:r>
    </w:p>
    <w:p w:rsidR="001B176C" w:rsidRDefault="001B176C">
      <w:r>
        <w:t>Danger to him/herself or any other person,</w:t>
      </w:r>
    </w:p>
    <w:p w:rsidR="001B176C" w:rsidRDefault="001B176C">
      <w:r>
        <w:t>Have an implement which they may use to assist in their escape, or</w:t>
      </w:r>
    </w:p>
    <w:p w:rsidR="001B176C" w:rsidRDefault="001B176C">
      <w:r>
        <w:t>That they may have evidence relating to an offence.</w:t>
      </w:r>
    </w:p>
    <w:p w:rsidR="00682F3B" w:rsidRDefault="00682F3B"/>
    <w:p w:rsidR="00682F3B" w:rsidRDefault="00682F3B" w:rsidP="00682F3B">
      <w:r>
        <w:t>Question 13</w:t>
      </w:r>
    </w:p>
    <w:p w:rsidR="00682F3B" w:rsidRDefault="009501CE">
      <w:r>
        <w:t>Threat</w:t>
      </w:r>
    </w:p>
    <w:p w:rsidR="009501CE" w:rsidRDefault="009501CE">
      <w:r>
        <w:t>Harm</w:t>
      </w:r>
    </w:p>
    <w:p w:rsidR="009501CE" w:rsidRDefault="009501CE">
      <w:r>
        <w:t>Risk</w:t>
      </w:r>
    </w:p>
    <w:p w:rsidR="009501CE" w:rsidRDefault="009501CE">
      <w:r>
        <w:t>Investigation</w:t>
      </w:r>
      <w:r w:rsidR="007A7E5A">
        <w:t>/involvement</w:t>
      </w:r>
    </w:p>
    <w:p w:rsidR="009501CE" w:rsidRDefault="009501CE">
      <w:r>
        <w:t>Vulnerability</w:t>
      </w:r>
    </w:p>
    <w:p w:rsidR="007E1FC7" w:rsidRDefault="009501CE">
      <w:r>
        <w:t>Engagement</w:t>
      </w:r>
    </w:p>
    <w:p w:rsidR="009501CE" w:rsidRDefault="009501CE"/>
    <w:p w:rsidR="00682F3B" w:rsidRDefault="00682F3B"/>
    <w:p w:rsidR="00682F3B" w:rsidRDefault="00682F3B" w:rsidP="00682F3B">
      <w:r>
        <w:t>Question 14</w:t>
      </w:r>
    </w:p>
    <w:p w:rsidR="00682F3B" w:rsidRDefault="001B176C">
      <w:r>
        <w:t>A person is considered vulnerable if they cannot protect themselves from harm or exploitation. Children (persons under the age of 18 years) are always considered vulnerable. Other people who may be vulnerable are people who suffer with a physical or mental disability, or a person suffering with a mental illness.</w:t>
      </w:r>
    </w:p>
    <w:p w:rsidR="00682F3B" w:rsidRDefault="00682F3B"/>
    <w:p w:rsidR="00682F3B" w:rsidRDefault="00682F3B" w:rsidP="00682F3B">
      <w:r>
        <w:t>Question 15</w:t>
      </w:r>
    </w:p>
    <w:p w:rsidR="00682F3B" w:rsidRDefault="001B176C">
      <w:r>
        <w:t>The Anti-Social Behaviour, Crime and Policing Act 2014 defines anti-social behaviour as:</w:t>
      </w:r>
    </w:p>
    <w:p w:rsidR="001B176C" w:rsidRDefault="001B176C">
      <w:r>
        <w:t>Conduct that has caused, or is likely to cause harassment, alarm or distress to any other person.</w:t>
      </w:r>
    </w:p>
    <w:p w:rsidR="001B176C" w:rsidRDefault="001B176C">
      <w:r>
        <w:t>In a housing related context, anti-social behaviour is described as conduct that has caused, or is likely to cause nuisance or annoyance to any other person in relation to their occupation of a premises.</w:t>
      </w:r>
    </w:p>
    <w:p w:rsidR="00682F3B" w:rsidRDefault="00682F3B"/>
    <w:p w:rsidR="00682F3B" w:rsidRDefault="00682F3B" w:rsidP="00682F3B">
      <w:r>
        <w:lastRenderedPageBreak/>
        <w:t>Question 16</w:t>
      </w:r>
    </w:p>
    <w:p w:rsidR="00682F3B" w:rsidRDefault="001B176C">
      <w:r>
        <w:t>A dispersal power under Section 35 is a power that can be used by Police Officers and Police Community Support Officers (PCSOs). Section 35 gives Officers the power to remove people who are causing anti-social behaviour related issues from an area for up to 48 hours. It is a criminal offence for a person to breach this order.</w:t>
      </w:r>
    </w:p>
    <w:p w:rsidR="00682F3B" w:rsidRDefault="00682F3B"/>
    <w:p w:rsidR="001D6B14" w:rsidRDefault="00682F3B" w:rsidP="001D6B14">
      <w:r>
        <w:t>Question 17</w:t>
      </w:r>
    </w:p>
    <w:p w:rsidR="001D6B14" w:rsidRDefault="001D6B14" w:rsidP="001D6B14">
      <w:r>
        <w:t>Some of the possible consequences of Anti-Social Behaviour upon people are:</w:t>
      </w:r>
    </w:p>
    <w:p w:rsidR="001D6B14" w:rsidRDefault="001D6B14" w:rsidP="001D6B14">
      <w:pPr>
        <w:pStyle w:val="ListParagraph"/>
        <w:numPr>
          <w:ilvl w:val="0"/>
          <w:numId w:val="10"/>
        </w:numPr>
      </w:pPr>
      <w:r>
        <w:t>Feelings of isolation.</w:t>
      </w:r>
    </w:p>
    <w:p w:rsidR="001D6B14" w:rsidRDefault="001D6B14" w:rsidP="001D6B14">
      <w:pPr>
        <w:pStyle w:val="ListParagraph"/>
        <w:numPr>
          <w:ilvl w:val="0"/>
          <w:numId w:val="10"/>
        </w:numPr>
      </w:pPr>
      <w:r>
        <w:t>Feelings of difference.</w:t>
      </w:r>
    </w:p>
    <w:p w:rsidR="001D6B14" w:rsidRDefault="001D6B14" w:rsidP="001D6B14">
      <w:pPr>
        <w:pStyle w:val="ListParagraph"/>
        <w:numPr>
          <w:ilvl w:val="0"/>
          <w:numId w:val="10"/>
        </w:numPr>
      </w:pPr>
      <w:r>
        <w:t>Feeling that there is something wrong with them.</w:t>
      </w:r>
    </w:p>
    <w:p w:rsidR="001D6B14" w:rsidRDefault="001D6B14" w:rsidP="001D6B14">
      <w:pPr>
        <w:pStyle w:val="ListParagraph"/>
        <w:numPr>
          <w:ilvl w:val="0"/>
          <w:numId w:val="10"/>
        </w:numPr>
      </w:pPr>
      <w:r>
        <w:t>Lack of faith in the police/partner agencies.</w:t>
      </w:r>
    </w:p>
    <w:p w:rsidR="001D6B14" w:rsidRDefault="001D6B14" w:rsidP="001D6B14">
      <w:pPr>
        <w:pStyle w:val="ListParagraph"/>
        <w:numPr>
          <w:ilvl w:val="0"/>
          <w:numId w:val="10"/>
        </w:numPr>
      </w:pPr>
      <w:r>
        <w:t>Fear of repercussion.</w:t>
      </w:r>
    </w:p>
    <w:p w:rsidR="001D6B14" w:rsidRDefault="001D6B14" w:rsidP="001D6B14">
      <w:pPr>
        <w:pStyle w:val="ListParagraph"/>
        <w:numPr>
          <w:ilvl w:val="0"/>
          <w:numId w:val="10"/>
        </w:numPr>
      </w:pPr>
      <w:r>
        <w:t>Fear to leave their premises/fear of going outside</w:t>
      </w:r>
    </w:p>
    <w:p w:rsidR="001D6B14" w:rsidRDefault="001D6B14" w:rsidP="001D6B14">
      <w:pPr>
        <w:pStyle w:val="ListParagraph"/>
        <w:numPr>
          <w:ilvl w:val="0"/>
          <w:numId w:val="10"/>
        </w:numPr>
      </w:pPr>
      <w:r>
        <w:t>Mental health impacts such as depression and anxiety.</w:t>
      </w:r>
    </w:p>
    <w:p w:rsidR="001D6B14" w:rsidRDefault="001D6B14" w:rsidP="001D6B14">
      <w:pPr>
        <w:pStyle w:val="ListParagraph"/>
        <w:numPr>
          <w:ilvl w:val="0"/>
          <w:numId w:val="10"/>
        </w:numPr>
      </w:pPr>
      <w:r>
        <w:t>Feeling trapped and unable to escape what is happening to them.</w:t>
      </w:r>
    </w:p>
    <w:p w:rsidR="007A7E5A" w:rsidRDefault="007A7E5A" w:rsidP="001D6B14">
      <w:pPr>
        <w:pStyle w:val="ListParagraph"/>
        <w:numPr>
          <w:ilvl w:val="0"/>
          <w:numId w:val="10"/>
        </w:numPr>
      </w:pPr>
      <w:r>
        <w:t>Feeling that this is only happening to them.</w:t>
      </w:r>
    </w:p>
    <w:p w:rsidR="007A7E5A" w:rsidRDefault="007A7E5A" w:rsidP="001D6B14">
      <w:pPr>
        <w:pStyle w:val="ListParagraph"/>
        <w:numPr>
          <w:ilvl w:val="0"/>
          <w:numId w:val="10"/>
        </w:numPr>
      </w:pPr>
      <w:r>
        <w:t>They may not know the seriousness of what is happening to them.</w:t>
      </w:r>
    </w:p>
    <w:p w:rsidR="007A7E5A" w:rsidRDefault="007A7E5A" w:rsidP="001D6B14">
      <w:pPr>
        <w:pStyle w:val="ListParagraph"/>
        <w:numPr>
          <w:ilvl w:val="0"/>
          <w:numId w:val="10"/>
        </w:numPr>
      </w:pPr>
      <w:r>
        <w:t>They may not report it to the police due to previous experience that nothing was done.</w:t>
      </w:r>
    </w:p>
    <w:p w:rsidR="00682F3B" w:rsidRDefault="00682F3B"/>
    <w:p w:rsidR="00682F3B" w:rsidRDefault="00682F3B"/>
    <w:p w:rsidR="00682F3B" w:rsidRDefault="00682F3B" w:rsidP="00682F3B">
      <w:r>
        <w:t>Question 18</w:t>
      </w:r>
    </w:p>
    <w:p w:rsidR="00682F3B" w:rsidRDefault="001D6B14">
      <w:r>
        <w:t>In an Evidence-Based Policing approach, police officers and staff create, review and use the best available evidence to inform and challenge policies, practices and decisions.</w:t>
      </w:r>
    </w:p>
    <w:p w:rsidR="001D6B14" w:rsidRDefault="001D6B14">
      <w:r>
        <w:t>The Evidence-Based Policing problem solving approach can be described by the mnemonic ATLAS:</w:t>
      </w:r>
    </w:p>
    <w:p w:rsidR="001D6B14" w:rsidRDefault="001D6B14">
      <w:r>
        <w:t xml:space="preserve">Ask (This is where we being to gather information in relation to a problem. For example if statistics and data shows that an area is suffering a high level of anti-social behaviour, we must ask questions such as why is this </w:t>
      </w:r>
      <w:proofErr w:type="gramStart"/>
      <w:r>
        <w:t>happening?</w:t>
      </w:r>
      <w:proofErr w:type="gramEnd"/>
      <w:r>
        <w:t xml:space="preserve"> When is this happening/likely to occur? How is this happening? What exactly is happening? And where is it specifically happening? Understanding all the circumstances allows us to more effectively understand the problem and implement a solution strategy).</w:t>
      </w:r>
    </w:p>
    <w:p w:rsidR="001D6B14" w:rsidRDefault="001D6B14">
      <w:r>
        <w:t>Test (This is where our responses and solutions are actually tested).</w:t>
      </w:r>
    </w:p>
    <w:p w:rsidR="001D6B14" w:rsidRDefault="001D6B14">
      <w:r>
        <w:t>Learn (This is where we learn if the solutions, implement</w:t>
      </w:r>
      <w:r w:rsidR="004D271A">
        <w:t>s</w:t>
      </w:r>
      <w:r>
        <w:t xml:space="preserve"> we have put in place and actions that we have taken have actually worked, we can learn what has been effective and what has not in order to move forward).</w:t>
      </w:r>
    </w:p>
    <w:p w:rsidR="001D6B14" w:rsidRDefault="001D6B14">
      <w:r>
        <w:t>Ad</w:t>
      </w:r>
      <w:r w:rsidR="004D271A">
        <w:t>apt (Adapt what has worked, find what hasn’t worked and discover new solutions/ideas).</w:t>
      </w:r>
    </w:p>
    <w:p w:rsidR="001D6B14" w:rsidRDefault="001D6B14">
      <w:r>
        <w:t>Share</w:t>
      </w:r>
      <w:r w:rsidR="004D271A">
        <w:t xml:space="preserve"> (Share your findings, ideas, solutions, implements, actions, what has worked, what hasn’t worked).</w:t>
      </w:r>
    </w:p>
    <w:p w:rsidR="00682F3B" w:rsidRDefault="00682F3B"/>
    <w:p w:rsidR="00682F3B" w:rsidRDefault="00682F3B" w:rsidP="00682F3B">
      <w:r>
        <w:lastRenderedPageBreak/>
        <w:t>Question 19</w:t>
      </w:r>
    </w:p>
    <w:p w:rsidR="00682F3B" w:rsidRDefault="004D271A">
      <w:r>
        <w:t>The OSARA problem solving model</w:t>
      </w:r>
    </w:p>
    <w:p w:rsidR="004D271A" w:rsidRDefault="004D271A">
      <w:r>
        <w:t>Objective (What specifically do you want to achieve? Set S.M.A.R.T objectives).</w:t>
      </w:r>
    </w:p>
    <w:p w:rsidR="004D271A" w:rsidRDefault="004D271A">
      <w:r>
        <w:t>Scanning (This is effectively gathering your information in relation to the problem).</w:t>
      </w:r>
    </w:p>
    <w:p w:rsidR="004D271A" w:rsidRDefault="004D271A">
      <w:r>
        <w:t>Analyses (This is where we being to fully understand the problem).</w:t>
      </w:r>
    </w:p>
    <w:p w:rsidR="004D271A" w:rsidRDefault="004D271A">
      <w:r>
        <w:t>Response (What are you going to do? What actions are going to take place? What solutions are going to be implemented?).</w:t>
      </w:r>
    </w:p>
    <w:p w:rsidR="004D271A" w:rsidRDefault="004D271A">
      <w:r>
        <w:t>Assessment (Did the solutions work? Is there no longer a problem? This is where we assess our methods, and implements that we put in place to see how effective/ineffective they were).</w:t>
      </w:r>
    </w:p>
    <w:p w:rsidR="004D271A" w:rsidRDefault="004D271A">
      <w:r>
        <w:t>The OSARA problem solving model is a model primarily used in neighbourhood policing to deal with crime and anti-social behaviour. For example if an area is suffering a high level of anti-social behaviour the OSARA model is used as a mind mapping method to create strategies, responses and actions to tackle the issues. The use of partner-agencies of often used, for example local councils who can implement CCTV, lighting etc.</w:t>
      </w:r>
    </w:p>
    <w:p w:rsidR="004D271A" w:rsidRDefault="004D271A"/>
    <w:p w:rsidR="004D271A" w:rsidRDefault="004D271A">
      <w:r>
        <w:t>Partnership-Orientated Problem Solving (POPS)</w:t>
      </w:r>
    </w:p>
    <w:p w:rsidR="004D271A" w:rsidRDefault="007A33B7" w:rsidP="004D271A">
      <w:pPr>
        <w:pStyle w:val="ListParagraph"/>
        <w:numPr>
          <w:ilvl w:val="0"/>
          <w:numId w:val="11"/>
        </w:numPr>
      </w:pPr>
      <w:r>
        <w:t>Finds the root cause of a problem and implements solutions rather than just moving the problem on and creating a vicious cycle.</w:t>
      </w:r>
    </w:p>
    <w:p w:rsidR="007A33B7" w:rsidRDefault="007A33B7" w:rsidP="004D271A">
      <w:pPr>
        <w:pStyle w:val="ListParagraph"/>
        <w:numPr>
          <w:ilvl w:val="0"/>
          <w:numId w:val="11"/>
        </w:numPr>
      </w:pPr>
      <w:r>
        <w:t>It is often about team work and leadership.</w:t>
      </w:r>
    </w:p>
    <w:p w:rsidR="007A33B7" w:rsidRDefault="007A33B7" w:rsidP="004D271A">
      <w:pPr>
        <w:pStyle w:val="ListParagraph"/>
        <w:numPr>
          <w:ilvl w:val="0"/>
          <w:numId w:val="11"/>
        </w:numPr>
      </w:pPr>
      <w:r>
        <w:t>It is about finding out who can help in solving the issues (e.g. partner agencies).</w:t>
      </w:r>
    </w:p>
    <w:p w:rsidR="007A33B7" w:rsidRDefault="007A33B7" w:rsidP="007A33B7"/>
    <w:p w:rsidR="007A33B7" w:rsidRDefault="007A33B7" w:rsidP="007A33B7">
      <w:pPr>
        <w:spacing w:before="240"/>
      </w:pPr>
      <w:r>
        <w:t>Problem-Analysis Triangle (PAT)</w:t>
      </w:r>
    </w:p>
    <w:p w:rsidR="007A33B7" w:rsidRDefault="007A33B7" w:rsidP="007A33B7">
      <w:pPr>
        <w:pStyle w:val="ListParagraph"/>
        <w:numPr>
          <w:ilvl w:val="0"/>
          <w:numId w:val="12"/>
        </w:numPr>
        <w:spacing w:before="240"/>
      </w:pPr>
      <w:r>
        <w:t>Offender</w:t>
      </w:r>
    </w:p>
    <w:p w:rsidR="007A33B7" w:rsidRDefault="007A33B7" w:rsidP="007A33B7">
      <w:pPr>
        <w:pStyle w:val="ListParagraph"/>
        <w:numPr>
          <w:ilvl w:val="0"/>
          <w:numId w:val="12"/>
        </w:numPr>
        <w:spacing w:before="240"/>
      </w:pPr>
      <w:r>
        <w:t>Victim/target</w:t>
      </w:r>
    </w:p>
    <w:p w:rsidR="007A33B7" w:rsidRDefault="007A33B7" w:rsidP="007A33B7">
      <w:pPr>
        <w:pStyle w:val="ListParagraph"/>
        <w:numPr>
          <w:ilvl w:val="0"/>
          <w:numId w:val="12"/>
        </w:numPr>
        <w:spacing w:before="240"/>
      </w:pPr>
      <w:r>
        <w:t>Location</w:t>
      </w:r>
    </w:p>
    <w:p w:rsidR="007A33B7" w:rsidRDefault="007A33B7" w:rsidP="007A33B7">
      <w:pPr>
        <w:spacing w:before="240"/>
      </w:pPr>
      <w:r>
        <w:t>This is based on the idea that a problem can only occur if these three are located in the same place at the same time without sufficient handler/guardian. The idea is that if you were to remove one from the equation, then the problem is unlikely to occur.</w:t>
      </w:r>
    </w:p>
    <w:p w:rsidR="009501CE" w:rsidRDefault="009501CE" w:rsidP="007A33B7">
      <w:pPr>
        <w:spacing w:before="240"/>
      </w:pPr>
      <w:r>
        <w:t>Enhanced problem-analysis triangle</w:t>
      </w:r>
    </w:p>
    <w:p w:rsidR="009501CE" w:rsidRDefault="00237FBC" w:rsidP="009501CE">
      <w:pPr>
        <w:pStyle w:val="ListParagraph"/>
        <w:numPr>
          <w:ilvl w:val="0"/>
          <w:numId w:val="16"/>
        </w:numPr>
        <w:spacing w:before="240"/>
      </w:pPr>
      <w:r>
        <w:t>Offender/handler/</w:t>
      </w:r>
      <w:proofErr w:type="spellStart"/>
      <w:r>
        <w:t>supercontroller</w:t>
      </w:r>
      <w:proofErr w:type="spellEnd"/>
    </w:p>
    <w:p w:rsidR="00237FBC" w:rsidRDefault="00237FBC" w:rsidP="009501CE">
      <w:pPr>
        <w:pStyle w:val="ListParagraph"/>
        <w:numPr>
          <w:ilvl w:val="0"/>
          <w:numId w:val="16"/>
        </w:numPr>
        <w:spacing w:before="240"/>
      </w:pPr>
      <w:r>
        <w:t>Victim/guardian/</w:t>
      </w:r>
      <w:proofErr w:type="spellStart"/>
      <w:r>
        <w:t>supercontroller</w:t>
      </w:r>
      <w:proofErr w:type="spellEnd"/>
    </w:p>
    <w:p w:rsidR="00237FBC" w:rsidRDefault="00237FBC" w:rsidP="009501CE">
      <w:pPr>
        <w:pStyle w:val="ListParagraph"/>
        <w:numPr>
          <w:ilvl w:val="0"/>
          <w:numId w:val="16"/>
        </w:numPr>
        <w:spacing w:before="240"/>
      </w:pPr>
      <w:r>
        <w:t>Location/manager/</w:t>
      </w:r>
      <w:proofErr w:type="spellStart"/>
      <w:r>
        <w:t>supercontroller</w:t>
      </w:r>
      <w:proofErr w:type="spellEnd"/>
    </w:p>
    <w:p w:rsidR="00237FBC" w:rsidRDefault="00237FBC" w:rsidP="00237FBC">
      <w:pPr>
        <w:spacing w:before="240"/>
      </w:pPr>
      <w:r>
        <w:t>This is based on the idea that if an offender has a handler in place, a victim has a suitable guardian in place, and a location has a manager in place then an offence/problem is less likely to occur.</w:t>
      </w:r>
    </w:p>
    <w:p w:rsidR="00237FBC" w:rsidRDefault="00237FBC" w:rsidP="00237FBC">
      <w:pPr>
        <w:spacing w:before="240"/>
      </w:pPr>
      <w:r>
        <w:t xml:space="preserve">Rational Choice Theory </w:t>
      </w:r>
    </w:p>
    <w:p w:rsidR="00237FBC" w:rsidRDefault="00237FBC" w:rsidP="00237FBC">
      <w:pPr>
        <w:spacing w:before="240"/>
      </w:pPr>
      <w:r>
        <w:lastRenderedPageBreak/>
        <w:t>This is about changing the offender’s perception of the victim/location. And reducing the perceive</w:t>
      </w:r>
      <w:r w:rsidR="00800FD2">
        <w:t>d</w:t>
      </w:r>
      <w:r>
        <w:t xml:space="preserve"> payoff for the offender.</w:t>
      </w:r>
    </w:p>
    <w:p w:rsidR="00237FBC" w:rsidRDefault="00237FBC" w:rsidP="00237FBC">
      <w:pPr>
        <w:spacing w:before="240"/>
      </w:pPr>
      <w:r>
        <w:t>Routine Activity Theory (RAT)</w:t>
      </w:r>
    </w:p>
    <w:p w:rsidR="00237FBC" w:rsidRDefault="00237FBC" w:rsidP="00237FBC">
      <w:pPr>
        <w:spacing w:before="240"/>
      </w:pPr>
      <w:r>
        <w:t>RAT is about creating an effective response to a problem, and can be used as part of the OSARA model.</w:t>
      </w:r>
    </w:p>
    <w:p w:rsidR="004D271A" w:rsidRDefault="004D271A"/>
    <w:p w:rsidR="004D271A" w:rsidRDefault="004D271A"/>
    <w:p w:rsidR="00682F3B" w:rsidRDefault="00682F3B"/>
    <w:p w:rsidR="00682F3B" w:rsidRDefault="00682F3B" w:rsidP="00682F3B">
      <w:r>
        <w:t>Question 20</w:t>
      </w:r>
    </w:p>
    <w:p w:rsidR="00682F3B" w:rsidRDefault="009501CE">
      <w:r>
        <w:t>A critical incident is an operational incident that results in the death of a person or persons, or is of high risk to person/attending officers.</w:t>
      </w:r>
    </w:p>
    <w:p w:rsidR="009501CE" w:rsidRDefault="009501CE">
      <w:r>
        <w:t>The chief constable can declare an incident as critical.</w:t>
      </w:r>
    </w:p>
    <w:p w:rsidR="009501CE" w:rsidRDefault="009501CE" w:rsidP="009501CE">
      <w:r>
        <w:t>A sergeant can declare an incident as critical.</w:t>
      </w:r>
    </w:p>
    <w:p w:rsidR="009501CE" w:rsidRDefault="009501CE" w:rsidP="009501CE">
      <w:r>
        <w:t>An inspector can declare an incident as critical.</w:t>
      </w:r>
    </w:p>
    <w:p w:rsidR="009501CE" w:rsidRDefault="009501CE" w:rsidP="009501CE">
      <w:r>
        <w:t>A medial professional can declare an incident as critical.</w:t>
      </w:r>
    </w:p>
    <w:p w:rsidR="00682F3B" w:rsidRDefault="00682F3B"/>
    <w:p w:rsidR="00B03D6D" w:rsidRDefault="00682F3B" w:rsidP="00682F3B">
      <w:r>
        <w:t>Question 21</w:t>
      </w:r>
    </w:p>
    <w:p w:rsidR="00B03D6D" w:rsidRDefault="00B03D6D" w:rsidP="00682F3B">
      <w:r w:rsidRPr="00B03D6D">
        <w:rPr>
          <w:b/>
        </w:rPr>
        <w:t>Section 1 Police and Criminal Evidence Act 1984</w:t>
      </w:r>
      <w:r>
        <w:t xml:space="preserve"> is defined as:</w:t>
      </w:r>
    </w:p>
    <w:p w:rsidR="00B03D6D" w:rsidRDefault="00B03D6D" w:rsidP="00682F3B">
      <w:r>
        <w:t>A Police Officer may detain and search any person or vehicle, or anything which is in or on a vehicle, in any place to which the public has access, if the Officer has reasonable grounds for suspecting that a stolen or prohibited article, prohibited firework, or bladed or sharply pointed article will be found. Any such article found during a search may be seized.</w:t>
      </w:r>
    </w:p>
    <w:p w:rsidR="00682F3B" w:rsidRDefault="00682F3B"/>
    <w:p w:rsidR="00682F3B" w:rsidRDefault="00682F3B"/>
    <w:p w:rsidR="00682F3B" w:rsidRDefault="00682F3B" w:rsidP="00682F3B">
      <w:r>
        <w:t>Question 22</w:t>
      </w:r>
    </w:p>
    <w:p w:rsidR="00682F3B" w:rsidRDefault="00B03D6D">
      <w:r>
        <w:t>Grounds for the suspicion for the search</w:t>
      </w:r>
    </w:p>
    <w:p w:rsidR="00B03D6D" w:rsidRDefault="00B03D6D">
      <w:r>
        <w:t>Object/reason for the search</w:t>
      </w:r>
    </w:p>
    <w:p w:rsidR="00B03D6D" w:rsidRDefault="00B03D6D">
      <w:r>
        <w:t>Warrant card (if the Officer performing the search is in plain clothes)</w:t>
      </w:r>
    </w:p>
    <w:p w:rsidR="00B03D6D" w:rsidRDefault="00B03D6D">
      <w:r>
        <w:t>Identity of the Officer performing the search</w:t>
      </w:r>
    </w:p>
    <w:p w:rsidR="00B03D6D" w:rsidRDefault="00B03D6D">
      <w:r>
        <w:t>Station to which the Officer performing the search is attached</w:t>
      </w:r>
    </w:p>
    <w:p w:rsidR="00B03D6D" w:rsidRDefault="00B03D6D">
      <w:r>
        <w:t>Entitlement to a copy of the search record</w:t>
      </w:r>
    </w:p>
    <w:p w:rsidR="00B03D6D" w:rsidRDefault="00B03D6D">
      <w:r>
        <w:t>Legal power used</w:t>
      </w:r>
    </w:p>
    <w:p w:rsidR="00B03D6D" w:rsidRDefault="00B03D6D">
      <w:r>
        <w:t>You are now detained for the purpose of a search.</w:t>
      </w:r>
    </w:p>
    <w:p w:rsidR="00682F3B" w:rsidRDefault="00682F3B"/>
    <w:p w:rsidR="00682F3B" w:rsidRDefault="00682F3B" w:rsidP="00682F3B">
      <w:r>
        <w:t>Question 23</w:t>
      </w:r>
    </w:p>
    <w:p w:rsidR="00682F3B" w:rsidRDefault="009501CE">
      <w:r>
        <w:t xml:space="preserve">A </w:t>
      </w:r>
      <w:r w:rsidR="006F020D">
        <w:t>person is guilty of an offence o</w:t>
      </w:r>
      <w:r>
        <w:t>f supplying drugs contrary to section 4 Misuse of Drugs Act 1971 if:</w:t>
      </w:r>
    </w:p>
    <w:p w:rsidR="009501CE" w:rsidRDefault="009501CE">
      <w:r>
        <w:t>They are in possession of a controlled drug without lawful authority, and they have knowledge that they have the drug in their possession. And they offer to supply it to any other person, or supply it to any other person.</w:t>
      </w:r>
    </w:p>
    <w:p w:rsidR="00682F3B" w:rsidRDefault="00682F3B"/>
    <w:p w:rsidR="00682F3B" w:rsidRDefault="00682F3B" w:rsidP="00682F3B">
      <w:r>
        <w:t>Question 24</w:t>
      </w:r>
    </w:p>
    <w:p w:rsidR="00682F3B" w:rsidRDefault="00D5062C">
      <w:r>
        <w:t>The National Intelligence Model is a model for policing that ensures information is fully recorded, processed and analysed to provide intelligence to senior managers to:</w:t>
      </w:r>
    </w:p>
    <w:p w:rsidR="00D5062C" w:rsidRDefault="00D5062C" w:rsidP="00D5062C">
      <w:pPr>
        <w:pStyle w:val="ListParagraph"/>
        <w:numPr>
          <w:ilvl w:val="0"/>
          <w:numId w:val="5"/>
        </w:numPr>
      </w:pPr>
      <w:r>
        <w:t>Provide strategic direction.</w:t>
      </w:r>
    </w:p>
    <w:p w:rsidR="00D5062C" w:rsidRDefault="00D5062C" w:rsidP="00D5062C">
      <w:pPr>
        <w:pStyle w:val="ListParagraph"/>
        <w:numPr>
          <w:ilvl w:val="0"/>
          <w:numId w:val="5"/>
        </w:numPr>
      </w:pPr>
      <w:r>
        <w:t>Make tactical resourcing decisions about operational policing, and</w:t>
      </w:r>
    </w:p>
    <w:p w:rsidR="00D5062C" w:rsidRDefault="00D5062C" w:rsidP="00D5062C">
      <w:pPr>
        <w:pStyle w:val="ListParagraph"/>
        <w:numPr>
          <w:ilvl w:val="0"/>
          <w:numId w:val="5"/>
        </w:numPr>
      </w:pPr>
      <w:r>
        <w:t>Manage risk.</w:t>
      </w:r>
    </w:p>
    <w:p w:rsidR="00D5062C" w:rsidRDefault="00D5062C" w:rsidP="00D5062C">
      <w:r>
        <w:t>The National Intelligence Model works at three levels:</w:t>
      </w:r>
    </w:p>
    <w:p w:rsidR="00D5062C" w:rsidRDefault="00D5062C" w:rsidP="00D5062C">
      <w:r>
        <w:t>Level 1: Neighbourhood and BCU – Local Intelligence (Local Intelligence Units).</w:t>
      </w:r>
    </w:p>
    <w:p w:rsidR="00D5062C" w:rsidRDefault="00D5062C" w:rsidP="00D5062C">
      <w:pPr>
        <w:pStyle w:val="ListParagraph"/>
        <w:numPr>
          <w:ilvl w:val="0"/>
          <w:numId w:val="6"/>
        </w:numPr>
      </w:pPr>
      <w:r>
        <w:t>Level 1 deals with local issues and crime.</w:t>
      </w:r>
    </w:p>
    <w:p w:rsidR="00D5062C" w:rsidRDefault="00D5062C" w:rsidP="00D5062C">
      <w:pPr>
        <w:pStyle w:val="ListParagraph"/>
        <w:numPr>
          <w:ilvl w:val="0"/>
          <w:numId w:val="6"/>
        </w:numPr>
      </w:pPr>
      <w:r>
        <w:t>The Local Intelligence Units (LIU) provide operational Officers with intelligence.</w:t>
      </w:r>
    </w:p>
    <w:p w:rsidR="00D5062C" w:rsidRDefault="00D5062C" w:rsidP="00D5062C">
      <w:pPr>
        <w:pStyle w:val="ListParagraph"/>
        <w:numPr>
          <w:ilvl w:val="0"/>
          <w:numId w:val="6"/>
        </w:numPr>
      </w:pPr>
      <w:r>
        <w:t>The intelligence that Operational Officers submit is sent to the Local Intelligence Unit.</w:t>
      </w:r>
    </w:p>
    <w:p w:rsidR="00D5062C" w:rsidRDefault="00D5062C" w:rsidP="00D5062C"/>
    <w:p w:rsidR="00D5062C" w:rsidRDefault="00D5062C" w:rsidP="00D5062C">
      <w:r>
        <w:t>Level 2: Force and Neighbouring Forces – Regional Intelligence (Force Intelligence Bureau).</w:t>
      </w:r>
    </w:p>
    <w:p w:rsidR="00D5062C" w:rsidRDefault="00D5062C" w:rsidP="00D5062C">
      <w:pPr>
        <w:pStyle w:val="ListParagraph"/>
        <w:numPr>
          <w:ilvl w:val="0"/>
          <w:numId w:val="7"/>
        </w:numPr>
      </w:pPr>
      <w:r>
        <w:t>Level 2 deals with issues effecting a group of BCUs and neighbouring forces.</w:t>
      </w:r>
    </w:p>
    <w:p w:rsidR="00D5062C" w:rsidRDefault="00D5062C" w:rsidP="00D5062C">
      <w:pPr>
        <w:pStyle w:val="ListParagraph"/>
        <w:numPr>
          <w:ilvl w:val="0"/>
          <w:numId w:val="7"/>
        </w:numPr>
      </w:pPr>
      <w:r>
        <w:t>The Force Intelligence Bureau (FIB) deal with serious and inter-intelligence issues.</w:t>
      </w:r>
    </w:p>
    <w:p w:rsidR="00D5062C" w:rsidRDefault="00D5062C" w:rsidP="00D5062C"/>
    <w:p w:rsidR="00D5062C" w:rsidRDefault="00D5062C" w:rsidP="00D5062C">
      <w:r>
        <w:t>Level 3: National and International – National Intelligence (National Crime Agency).</w:t>
      </w:r>
    </w:p>
    <w:p w:rsidR="00D5062C" w:rsidRDefault="00D5062C" w:rsidP="00D5062C">
      <w:pPr>
        <w:pStyle w:val="ListParagraph"/>
        <w:numPr>
          <w:ilvl w:val="0"/>
          <w:numId w:val="8"/>
        </w:numPr>
      </w:pPr>
      <w:r>
        <w:t>The National Crime Agency (NCA) deal with serious crime on a national and international level as it effects the UK.</w:t>
      </w:r>
    </w:p>
    <w:p w:rsidR="00D5062C" w:rsidRDefault="00D5062C" w:rsidP="00D5062C">
      <w:pPr>
        <w:pStyle w:val="ListParagraph"/>
        <w:numPr>
          <w:ilvl w:val="0"/>
          <w:numId w:val="8"/>
        </w:numPr>
      </w:pPr>
      <w:r>
        <w:t>The National Crime Agency deal with intelligence in relation to the UKs top criminal organisations and its key players.</w:t>
      </w:r>
    </w:p>
    <w:p w:rsidR="00D5062C" w:rsidRDefault="00D5062C" w:rsidP="00D5062C">
      <w:pPr>
        <w:pStyle w:val="ListParagraph"/>
        <w:numPr>
          <w:ilvl w:val="0"/>
          <w:numId w:val="8"/>
        </w:numPr>
      </w:pPr>
      <w:r>
        <w:t>The National Crime Agency acts as a one-stop shop for all national</w:t>
      </w:r>
      <w:r w:rsidR="00B03D6D">
        <w:t xml:space="preserve"> and international intelligence enquiries.</w:t>
      </w:r>
    </w:p>
    <w:p w:rsidR="00682F3B" w:rsidRDefault="00682F3B"/>
    <w:p w:rsidR="00682F3B" w:rsidRDefault="00682F3B" w:rsidP="00682F3B">
      <w:r>
        <w:t>Question 25</w:t>
      </w:r>
    </w:p>
    <w:p w:rsidR="00682F3B" w:rsidRDefault="009501CE" w:rsidP="00682F3B">
      <w:r>
        <w:t>Management of Police Information (</w:t>
      </w:r>
      <w:proofErr w:type="spellStart"/>
      <w:r>
        <w:t>MoPI</w:t>
      </w:r>
      <w:proofErr w:type="spellEnd"/>
      <w:r>
        <w:t>)</w:t>
      </w:r>
    </w:p>
    <w:p w:rsidR="00682F3B" w:rsidRDefault="009501CE" w:rsidP="009501CE">
      <w:pPr>
        <w:pStyle w:val="ListParagraph"/>
        <w:numPr>
          <w:ilvl w:val="0"/>
          <w:numId w:val="14"/>
        </w:numPr>
      </w:pPr>
      <w:r>
        <w:t>Information must only be obtained for a policing purpose.</w:t>
      </w:r>
    </w:p>
    <w:p w:rsidR="009501CE" w:rsidRDefault="009501CE" w:rsidP="009501CE">
      <w:pPr>
        <w:pStyle w:val="ListParagraph"/>
        <w:numPr>
          <w:ilvl w:val="0"/>
          <w:numId w:val="14"/>
        </w:numPr>
      </w:pPr>
      <w:r>
        <w:t>It must not be held for any longer than is necessary.</w:t>
      </w:r>
    </w:p>
    <w:p w:rsidR="009501CE" w:rsidRDefault="009501CE" w:rsidP="009501CE">
      <w:pPr>
        <w:pStyle w:val="ListParagraph"/>
        <w:numPr>
          <w:ilvl w:val="0"/>
          <w:numId w:val="14"/>
        </w:numPr>
      </w:pPr>
      <w:r>
        <w:t>Access must be for authorised personnel only.</w:t>
      </w:r>
    </w:p>
    <w:p w:rsidR="00C3486D" w:rsidRDefault="00C3486D" w:rsidP="009501CE">
      <w:pPr>
        <w:pStyle w:val="ListParagraph"/>
        <w:numPr>
          <w:ilvl w:val="0"/>
          <w:numId w:val="14"/>
        </w:numPr>
      </w:pPr>
      <w:r>
        <w:lastRenderedPageBreak/>
        <w:t>It must be kept in a safe and secure location.</w:t>
      </w:r>
    </w:p>
    <w:p w:rsidR="00C3486D" w:rsidRDefault="00C3486D" w:rsidP="009501CE">
      <w:pPr>
        <w:pStyle w:val="ListParagraph"/>
        <w:numPr>
          <w:ilvl w:val="0"/>
          <w:numId w:val="14"/>
        </w:numPr>
      </w:pPr>
      <w:r>
        <w:t>It must not be shared without a policing purpose.</w:t>
      </w:r>
    </w:p>
    <w:p w:rsidR="00C3486D" w:rsidRDefault="00C3486D" w:rsidP="009501CE">
      <w:pPr>
        <w:pStyle w:val="ListParagraph"/>
        <w:numPr>
          <w:ilvl w:val="0"/>
          <w:numId w:val="14"/>
        </w:numPr>
      </w:pPr>
      <w:r>
        <w:t>It must not be lost.</w:t>
      </w:r>
    </w:p>
    <w:p w:rsidR="007A7E5A" w:rsidRDefault="007A7E5A" w:rsidP="009501CE">
      <w:pPr>
        <w:pStyle w:val="ListParagraph"/>
        <w:numPr>
          <w:ilvl w:val="0"/>
          <w:numId w:val="14"/>
        </w:numPr>
      </w:pPr>
      <w:r>
        <w:t>Must be accurate</w:t>
      </w:r>
      <w:r w:rsidR="001251C7">
        <w:t>.</w:t>
      </w:r>
    </w:p>
    <w:p w:rsidR="007A7E5A" w:rsidRDefault="007A7E5A" w:rsidP="009501CE">
      <w:pPr>
        <w:pStyle w:val="ListParagraph"/>
        <w:numPr>
          <w:ilvl w:val="0"/>
          <w:numId w:val="14"/>
        </w:numPr>
      </w:pPr>
      <w:r>
        <w:t>Must be proportionate</w:t>
      </w:r>
      <w:r w:rsidR="001251C7">
        <w:t>.</w:t>
      </w:r>
    </w:p>
    <w:p w:rsidR="007A7E5A" w:rsidRDefault="007A7E5A" w:rsidP="009501CE">
      <w:pPr>
        <w:pStyle w:val="ListParagraph"/>
        <w:numPr>
          <w:ilvl w:val="0"/>
          <w:numId w:val="14"/>
        </w:numPr>
      </w:pPr>
      <w:r>
        <w:t>Must be lawful</w:t>
      </w:r>
      <w:r w:rsidR="001251C7">
        <w:t>.</w:t>
      </w:r>
    </w:p>
    <w:p w:rsidR="00B1215C" w:rsidRDefault="00B1215C" w:rsidP="00B1215C">
      <w:r>
        <w:t xml:space="preserve">Must be Justified, proportionate, legal/lawful, accountable, necessary, </w:t>
      </w:r>
      <w:bookmarkStart w:id="0" w:name="_GoBack"/>
      <w:bookmarkEnd w:id="0"/>
      <w:r w:rsidR="007518B6">
        <w:t>and ethical</w:t>
      </w:r>
      <w:r>
        <w:t>.</w:t>
      </w:r>
    </w:p>
    <w:sectPr w:rsidR="00B1215C" w:rsidSect="005B30E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81094" w:rsidRDefault="00181094" w:rsidP="005B30E6">
      <w:pPr>
        <w:spacing w:after="0" w:line="240" w:lineRule="auto"/>
      </w:pPr>
      <w:r>
        <w:separator/>
      </w:r>
    </w:p>
  </w:endnote>
  <w:endnote w:type="continuationSeparator" w:id="0">
    <w:p w:rsidR="00181094" w:rsidRDefault="00181094" w:rsidP="005B30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1094" w:rsidRDefault="00AE4469" w:rsidP="00AE4469">
    <w:pPr>
      <w:pStyle w:val="Footer"/>
      <w:rPr>
        <w:color w:val="000000"/>
        <w:sz w:val="17"/>
      </w:rPr>
    </w:pPr>
    <w:bookmarkStart w:id="3" w:name="TITUS1FooterEvenPages"/>
    <w:r>
      <w:rPr>
        <w:color w:val="000000"/>
        <w:sz w:val="17"/>
      </w:rPr>
      <w:t> </w:t>
    </w:r>
  </w:p>
  <w:bookmarkEnd w:id="3"/>
  <w:p w:rsidR="00181094" w:rsidRDefault="00181094" w:rsidP="00B03D6D">
    <w:pPr>
      <w:pStyle w:val="Footer"/>
    </w:pPr>
  </w:p>
  <w:p w:rsidR="00181094" w:rsidRDefault="001810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1094" w:rsidRDefault="00AE4469" w:rsidP="00AE4469">
    <w:pPr>
      <w:pStyle w:val="Footer"/>
      <w:rPr>
        <w:color w:val="000000"/>
        <w:sz w:val="17"/>
      </w:rPr>
    </w:pPr>
    <w:bookmarkStart w:id="4" w:name="TITUS1FooterPrimary"/>
    <w:r>
      <w:rPr>
        <w:color w:val="000000"/>
        <w:sz w:val="17"/>
      </w:rPr>
      <w:t> </w:t>
    </w:r>
  </w:p>
  <w:bookmarkEnd w:id="4"/>
  <w:p w:rsidR="00181094" w:rsidRDefault="001810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1094" w:rsidRDefault="00AE4469" w:rsidP="00AE4469">
    <w:pPr>
      <w:pStyle w:val="Footer"/>
      <w:rPr>
        <w:color w:val="000000"/>
        <w:sz w:val="17"/>
      </w:rPr>
    </w:pPr>
    <w:bookmarkStart w:id="6" w:name="TITUS1FooterFirstPage"/>
    <w:r>
      <w:rPr>
        <w:color w:val="000000"/>
        <w:sz w:val="17"/>
      </w:rPr>
      <w:t> </w:t>
    </w:r>
  </w:p>
  <w:bookmarkEnd w:id="6"/>
  <w:p w:rsidR="00181094" w:rsidRDefault="001810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81094" w:rsidRDefault="00181094" w:rsidP="005B30E6">
      <w:pPr>
        <w:spacing w:after="0" w:line="240" w:lineRule="auto"/>
      </w:pPr>
      <w:r>
        <w:separator/>
      </w:r>
    </w:p>
  </w:footnote>
  <w:footnote w:type="continuationSeparator" w:id="0">
    <w:p w:rsidR="00181094" w:rsidRDefault="00181094" w:rsidP="005B30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1094" w:rsidRDefault="00AE4469" w:rsidP="00AE4469">
    <w:pPr>
      <w:pStyle w:val="Header"/>
      <w:rPr>
        <w:color w:val="000000"/>
        <w:sz w:val="17"/>
      </w:rPr>
    </w:pPr>
    <w:bookmarkStart w:id="1" w:name="TITUS1HeaderEvenPages"/>
    <w:r>
      <w:rPr>
        <w:color w:val="000000"/>
        <w:sz w:val="17"/>
      </w:rPr>
      <w:t> </w:t>
    </w:r>
  </w:p>
  <w:bookmarkEnd w:id="1"/>
  <w:p w:rsidR="00181094" w:rsidRDefault="00181094" w:rsidP="00B03D6D">
    <w:pPr>
      <w:pStyle w:val="Header"/>
    </w:pPr>
  </w:p>
  <w:p w:rsidR="00181094" w:rsidRDefault="001810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1094" w:rsidRDefault="00AE4469" w:rsidP="00AE4469">
    <w:pPr>
      <w:pStyle w:val="Header"/>
      <w:rPr>
        <w:color w:val="000000"/>
        <w:sz w:val="17"/>
      </w:rPr>
    </w:pPr>
    <w:bookmarkStart w:id="2" w:name="TITUS1HeaderPrimary"/>
    <w:r>
      <w:rPr>
        <w:color w:val="000000"/>
        <w:sz w:val="17"/>
      </w:rPr>
      <w:t> </w:t>
    </w:r>
  </w:p>
  <w:bookmarkEnd w:id="2"/>
  <w:p w:rsidR="00181094" w:rsidRDefault="001810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1094" w:rsidRDefault="00AE4469" w:rsidP="00AE4469">
    <w:pPr>
      <w:pStyle w:val="Header"/>
      <w:rPr>
        <w:color w:val="000000"/>
        <w:sz w:val="17"/>
      </w:rPr>
    </w:pPr>
    <w:bookmarkStart w:id="5" w:name="TITUS1HeaderFirstPage"/>
    <w:r>
      <w:rPr>
        <w:color w:val="000000"/>
        <w:sz w:val="17"/>
      </w:rPr>
      <w:t> </w:t>
    </w:r>
  </w:p>
  <w:bookmarkEnd w:id="5"/>
  <w:p w:rsidR="00181094" w:rsidRDefault="001810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7C1282"/>
    <w:multiLevelType w:val="hybridMultilevel"/>
    <w:tmpl w:val="91642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081D37"/>
    <w:multiLevelType w:val="hybridMultilevel"/>
    <w:tmpl w:val="1B9A2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1B15D3"/>
    <w:multiLevelType w:val="hybridMultilevel"/>
    <w:tmpl w:val="DE7E1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1B2059"/>
    <w:multiLevelType w:val="hybridMultilevel"/>
    <w:tmpl w:val="62D86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E97F43"/>
    <w:multiLevelType w:val="hybridMultilevel"/>
    <w:tmpl w:val="2180B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0504AB"/>
    <w:multiLevelType w:val="hybridMultilevel"/>
    <w:tmpl w:val="86BEA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F53E7E"/>
    <w:multiLevelType w:val="hybridMultilevel"/>
    <w:tmpl w:val="30602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8F2D7B"/>
    <w:multiLevelType w:val="hybridMultilevel"/>
    <w:tmpl w:val="27BCD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CB3201"/>
    <w:multiLevelType w:val="hybridMultilevel"/>
    <w:tmpl w:val="121AF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DB3E52"/>
    <w:multiLevelType w:val="hybridMultilevel"/>
    <w:tmpl w:val="435ED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A0686B"/>
    <w:multiLevelType w:val="hybridMultilevel"/>
    <w:tmpl w:val="244AA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E12C54"/>
    <w:multiLevelType w:val="hybridMultilevel"/>
    <w:tmpl w:val="9E360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E84CDD"/>
    <w:multiLevelType w:val="hybridMultilevel"/>
    <w:tmpl w:val="051EA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736885"/>
    <w:multiLevelType w:val="hybridMultilevel"/>
    <w:tmpl w:val="072EC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9300AE"/>
    <w:multiLevelType w:val="hybridMultilevel"/>
    <w:tmpl w:val="74A8C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89056A"/>
    <w:multiLevelType w:val="hybridMultilevel"/>
    <w:tmpl w:val="ADF07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3"/>
  </w:num>
  <w:num w:numId="3">
    <w:abstractNumId w:val="15"/>
  </w:num>
  <w:num w:numId="4">
    <w:abstractNumId w:val="2"/>
  </w:num>
  <w:num w:numId="5">
    <w:abstractNumId w:val="14"/>
  </w:num>
  <w:num w:numId="6">
    <w:abstractNumId w:val="5"/>
  </w:num>
  <w:num w:numId="7">
    <w:abstractNumId w:val="3"/>
  </w:num>
  <w:num w:numId="8">
    <w:abstractNumId w:val="10"/>
  </w:num>
  <w:num w:numId="9">
    <w:abstractNumId w:val="7"/>
  </w:num>
  <w:num w:numId="10">
    <w:abstractNumId w:val="0"/>
  </w:num>
  <w:num w:numId="11">
    <w:abstractNumId w:val="11"/>
  </w:num>
  <w:num w:numId="12">
    <w:abstractNumId w:val="6"/>
  </w:num>
  <w:num w:numId="13">
    <w:abstractNumId w:val="12"/>
  </w:num>
  <w:num w:numId="14">
    <w:abstractNumId w:val="9"/>
  </w:num>
  <w:num w:numId="15">
    <w:abstractNumId w:val="1"/>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251C7"/>
    <w:rsid w:val="00181094"/>
    <w:rsid w:val="001B176C"/>
    <w:rsid w:val="001D6B14"/>
    <w:rsid w:val="001E2A0F"/>
    <w:rsid w:val="00237FBC"/>
    <w:rsid w:val="00485076"/>
    <w:rsid w:val="004D271A"/>
    <w:rsid w:val="00544969"/>
    <w:rsid w:val="005B30E6"/>
    <w:rsid w:val="00682F3B"/>
    <w:rsid w:val="00694EFD"/>
    <w:rsid w:val="006F020D"/>
    <w:rsid w:val="007518B6"/>
    <w:rsid w:val="007A33B7"/>
    <w:rsid w:val="007A7E5A"/>
    <w:rsid w:val="007E1FC7"/>
    <w:rsid w:val="007E4409"/>
    <w:rsid w:val="00800FD2"/>
    <w:rsid w:val="00877432"/>
    <w:rsid w:val="00940345"/>
    <w:rsid w:val="009501CE"/>
    <w:rsid w:val="00AA1AFC"/>
    <w:rsid w:val="00AE4469"/>
    <w:rsid w:val="00B03D6D"/>
    <w:rsid w:val="00B1215C"/>
    <w:rsid w:val="00C3486D"/>
    <w:rsid w:val="00D5062C"/>
    <w:rsid w:val="00E41B08"/>
    <w:rsid w:val="00E74B7F"/>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3657E2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30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0E6"/>
  </w:style>
  <w:style w:type="paragraph" w:styleId="Footer">
    <w:name w:val="footer"/>
    <w:basedOn w:val="Normal"/>
    <w:link w:val="FooterChar"/>
    <w:uiPriority w:val="99"/>
    <w:unhideWhenUsed/>
    <w:rsid w:val="005B30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0E6"/>
  </w:style>
  <w:style w:type="paragraph" w:styleId="ListParagraph">
    <w:name w:val="List Paragraph"/>
    <w:basedOn w:val="Normal"/>
    <w:uiPriority w:val="34"/>
    <w:qFormat/>
    <w:rsid w:val="0048507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1970</Words>
  <Characters>11235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O'Brien,Matthew swp6698</cp:lastModifiedBy>
  <cp:revision>2</cp:revision>
  <dcterms:created xsi:type="dcterms:W3CDTF">2020-09-04T14:05:00Z</dcterms:created>
  <dcterms:modified xsi:type="dcterms:W3CDTF">2020-09-04T14:05:00Z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