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4252D" w:rsidRDefault="0024252D">
      <w:pPr>
        <w:ind w:left="1440"/>
      </w:pPr>
    </w:p>
    <w:p w:rsidR="0024252D" w:rsidRDefault="0024252D">
      <w:pPr>
        <w:ind w:left="1440"/>
      </w:pPr>
    </w:p>
    <w:tbl>
      <w:tblPr>
        <w:tblW w:w="0" w:type="auto"/>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24252D" w:rsidRPr="003C4269">
        <w:tc>
          <w:tcPr>
            <w:tcW w:w="10638" w:type="dxa"/>
            <w:shd w:val="pct15" w:color="auto" w:fill="auto"/>
          </w:tcPr>
          <w:p w:rsidR="003C4269" w:rsidRDefault="003C4269" w:rsidP="003C4269">
            <w:pPr>
              <w:pStyle w:val="Heading4"/>
              <w:rPr>
                <w:rFonts w:cs="Arial"/>
                <w:sz w:val="22"/>
              </w:rPr>
            </w:pPr>
            <w:r w:rsidRPr="003C4269">
              <w:rPr>
                <w:rFonts w:cs="Arial"/>
                <w:sz w:val="22"/>
              </w:rPr>
              <w:t>FACULTY OF APPLIED DESIGN AND ENGINEERING</w:t>
            </w:r>
          </w:p>
          <w:p w:rsidR="003C4269" w:rsidRPr="003C4269" w:rsidRDefault="003C4269" w:rsidP="003C4269">
            <w:pPr>
              <w:jc w:val="center"/>
              <w:rPr>
                <w:b/>
              </w:rPr>
            </w:pPr>
            <w:r w:rsidRPr="003C4269">
              <w:rPr>
                <w:b/>
              </w:rPr>
              <w:t>SCHOOL OF APPLIED COMPUTING</w:t>
            </w:r>
          </w:p>
          <w:p w:rsidR="0024252D" w:rsidRPr="003C4269" w:rsidRDefault="0024252D" w:rsidP="00112CE0">
            <w:pPr>
              <w:pStyle w:val="Heading4"/>
              <w:rPr>
                <w:rFonts w:cs="Arial"/>
                <w:b/>
                <w:sz w:val="22"/>
              </w:rPr>
            </w:pPr>
            <w:r w:rsidRPr="003C4269">
              <w:rPr>
                <w:rFonts w:cs="Arial"/>
                <w:b/>
                <w:sz w:val="22"/>
              </w:rPr>
              <w:t xml:space="preserve">EXAMINATION </w:t>
            </w:r>
            <w:r w:rsidR="00112CE0" w:rsidRPr="003C4269">
              <w:rPr>
                <w:rFonts w:cs="Arial"/>
                <w:b/>
                <w:sz w:val="22"/>
              </w:rPr>
              <w:t>SOLUTIONS:</w:t>
            </w:r>
            <w:r w:rsidRPr="003C4269">
              <w:rPr>
                <w:rFonts w:cs="Arial"/>
                <w:b/>
                <w:sz w:val="22"/>
              </w:rPr>
              <w:t xml:space="preserve"> SESSION 200</w:t>
            </w:r>
            <w:r w:rsidR="00112CE0">
              <w:rPr>
                <w:rFonts w:cs="Arial"/>
                <w:b/>
                <w:sz w:val="22"/>
              </w:rPr>
              <w:t>9</w:t>
            </w:r>
            <w:r w:rsidRPr="003C4269">
              <w:rPr>
                <w:rFonts w:cs="Arial"/>
                <w:b/>
                <w:sz w:val="22"/>
              </w:rPr>
              <w:t xml:space="preserve"> /</w:t>
            </w:r>
            <w:r w:rsidR="00112CE0">
              <w:rPr>
                <w:rFonts w:cs="Arial"/>
                <w:b/>
                <w:sz w:val="22"/>
              </w:rPr>
              <w:t xml:space="preserve"> 2010</w:t>
            </w:r>
          </w:p>
        </w:tc>
      </w:tr>
    </w:tbl>
    <w:p w:rsidR="0024252D" w:rsidRPr="003C4269" w:rsidRDefault="00112CE0">
      <w:pPr>
        <w:jc w:val="both"/>
        <w:rPr>
          <w:rFonts w:cs="Arial"/>
        </w:rPr>
      </w:pPr>
      <w:r>
        <w:rPr>
          <w:rFonts w:cs="Arial"/>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24252D" w:rsidRPr="003C4269">
        <w:tc>
          <w:tcPr>
            <w:tcW w:w="1638" w:type="dxa"/>
            <w:shd w:val="pct15" w:color="auto" w:fill="auto"/>
          </w:tcPr>
          <w:p w:rsidR="0024252D" w:rsidRPr="003C4269" w:rsidRDefault="0024252D">
            <w:pPr>
              <w:spacing w:before="120" w:after="120"/>
              <w:jc w:val="both"/>
              <w:rPr>
                <w:rFonts w:cs="Arial"/>
                <w:b/>
              </w:rPr>
            </w:pPr>
            <w:r w:rsidRPr="003C4269">
              <w:rPr>
                <w:rFonts w:cs="Arial"/>
                <w:b/>
              </w:rPr>
              <w:t>Programme:</w:t>
            </w:r>
          </w:p>
        </w:tc>
        <w:tc>
          <w:tcPr>
            <w:tcW w:w="6030" w:type="dxa"/>
          </w:tcPr>
          <w:p w:rsidR="0024252D" w:rsidRPr="003C4269" w:rsidRDefault="00450C87">
            <w:pPr>
              <w:spacing w:before="120" w:after="120"/>
              <w:jc w:val="both"/>
              <w:rPr>
                <w:rFonts w:cs="Arial"/>
                <w:b/>
              </w:rPr>
            </w:pPr>
            <w:r>
              <w:rPr>
                <w:rFonts w:cs="Arial"/>
                <w:b/>
              </w:rPr>
              <w:t>BSc. Computer Networks</w:t>
            </w:r>
          </w:p>
        </w:tc>
        <w:tc>
          <w:tcPr>
            <w:tcW w:w="990" w:type="dxa"/>
            <w:shd w:val="pct15" w:color="auto" w:fill="auto"/>
          </w:tcPr>
          <w:p w:rsidR="0024252D" w:rsidRPr="003C4269" w:rsidRDefault="0024252D">
            <w:pPr>
              <w:spacing w:before="120" w:after="120"/>
              <w:jc w:val="both"/>
              <w:rPr>
                <w:rFonts w:cs="Arial"/>
                <w:b/>
              </w:rPr>
            </w:pPr>
            <w:r w:rsidRPr="003C4269">
              <w:rPr>
                <w:rFonts w:cs="Arial"/>
                <w:b/>
              </w:rPr>
              <w:t>Year:</w:t>
            </w:r>
          </w:p>
        </w:tc>
        <w:tc>
          <w:tcPr>
            <w:tcW w:w="1980" w:type="dxa"/>
          </w:tcPr>
          <w:p w:rsidR="0024252D" w:rsidRPr="003C4269" w:rsidRDefault="00DA2565">
            <w:pPr>
              <w:spacing w:before="120" w:after="120"/>
              <w:jc w:val="both"/>
              <w:rPr>
                <w:rFonts w:cs="Arial"/>
                <w:b/>
              </w:rPr>
            </w:pPr>
            <w:r>
              <w:rPr>
                <w:rFonts w:cs="Arial"/>
                <w:b/>
              </w:rPr>
              <w:t>3</w:t>
            </w:r>
          </w:p>
        </w:tc>
      </w:tr>
      <w:tr w:rsidR="0024252D" w:rsidRPr="003C4269">
        <w:tc>
          <w:tcPr>
            <w:tcW w:w="1638" w:type="dxa"/>
            <w:shd w:val="pct15" w:color="auto" w:fill="auto"/>
          </w:tcPr>
          <w:p w:rsidR="0024252D" w:rsidRPr="003C4269" w:rsidRDefault="0024252D">
            <w:pPr>
              <w:spacing w:before="120" w:after="120"/>
              <w:jc w:val="both"/>
              <w:rPr>
                <w:rFonts w:cs="Arial"/>
                <w:b/>
              </w:rPr>
            </w:pPr>
            <w:r w:rsidRPr="003C4269">
              <w:rPr>
                <w:rFonts w:cs="Arial"/>
                <w:b/>
              </w:rPr>
              <w:t>Module/Unit:</w:t>
            </w:r>
          </w:p>
        </w:tc>
        <w:tc>
          <w:tcPr>
            <w:tcW w:w="9000" w:type="dxa"/>
            <w:gridSpan w:val="3"/>
          </w:tcPr>
          <w:p w:rsidR="0024252D" w:rsidRPr="003C4269" w:rsidRDefault="00DA2565">
            <w:pPr>
              <w:spacing w:before="120" w:after="120"/>
              <w:jc w:val="both"/>
              <w:rPr>
                <w:rFonts w:cs="Arial"/>
                <w:b/>
              </w:rPr>
            </w:pPr>
            <w:r>
              <w:rPr>
                <w:rFonts w:cs="Arial"/>
                <w:b/>
              </w:rPr>
              <w:t>Network Management</w:t>
            </w:r>
          </w:p>
        </w:tc>
      </w:tr>
      <w:tr w:rsidR="0024252D" w:rsidRPr="003C4269">
        <w:tc>
          <w:tcPr>
            <w:tcW w:w="1638" w:type="dxa"/>
            <w:shd w:val="pct15" w:color="auto" w:fill="auto"/>
          </w:tcPr>
          <w:p w:rsidR="0024252D" w:rsidRPr="003C4269" w:rsidRDefault="0024252D">
            <w:pPr>
              <w:spacing w:before="120" w:after="120"/>
              <w:jc w:val="both"/>
              <w:rPr>
                <w:rFonts w:cs="Arial"/>
                <w:b/>
              </w:rPr>
            </w:pPr>
            <w:r w:rsidRPr="003C4269">
              <w:rPr>
                <w:rFonts w:cs="Arial"/>
                <w:b/>
              </w:rPr>
              <w:t>Author:</w:t>
            </w:r>
          </w:p>
        </w:tc>
        <w:tc>
          <w:tcPr>
            <w:tcW w:w="6030" w:type="dxa"/>
          </w:tcPr>
          <w:p w:rsidR="0024252D" w:rsidRPr="003C4269" w:rsidRDefault="00DA2565">
            <w:pPr>
              <w:spacing w:before="120" w:after="120"/>
              <w:jc w:val="both"/>
              <w:rPr>
                <w:rFonts w:cs="Arial"/>
                <w:b/>
              </w:rPr>
            </w:pPr>
            <w:r>
              <w:rPr>
                <w:rFonts w:cs="Arial"/>
                <w:b/>
              </w:rPr>
              <w:t>Dr. Xianhui Che (Cherry)</w:t>
            </w:r>
          </w:p>
        </w:tc>
        <w:tc>
          <w:tcPr>
            <w:tcW w:w="990" w:type="dxa"/>
            <w:shd w:val="pct15" w:color="auto" w:fill="auto"/>
          </w:tcPr>
          <w:p w:rsidR="0024252D" w:rsidRPr="003C4269" w:rsidRDefault="0024252D">
            <w:pPr>
              <w:spacing w:before="120" w:after="120"/>
              <w:jc w:val="both"/>
              <w:rPr>
                <w:rFonts w:cs="Arial"/>
                <w:b/>
              </w:rPr>
            </w:pPr>
            <w:r w:rsidRPr="003C4269">
              <w:rPr>
                <w:rFonts w:cs="Arial"/>
                <w:b/>
              </w:rPr>
              <w:t>Page:</w:t>
            </w:r>
          </w:p>
        </w:tc>
        <w:tc>
          <w:tcPr>
            <w:tcW w:w="1980" w:type="dxa"/>
          </w:tcPr>
          <w:p w:rsidR="0024252D" w:rsidRPr="003C4269" w:rsidRDefault="0024252D">
            <w:pPr>
              <w:spacing w:before="120" w:after="120"/>
              <w:jc w:val="both"/>
              <w:rPr>
                <w:rFonts w:cs="Arial"/>
              </w:rPr>
            </w:pPr>
            <w:r w:rsidRPr="003C4269">
              <w:rPr>
                <w:rFonts w:cs="Arial"/>
                <w:b/>
              </w:rPr>
              <w:t xml:space="preserve">        </w:t>
            </w:r>
            <w:r w:rsidR="00DA2565">
              <w:rPr>
                <w:rFonts w:cs="Arial"/>
                <w:b/>
              </w:rPr>
              <w:t>1</w:t>
            </w:r>
            <w:r w:rsidRPr="003C4269">
              <w:rPr>
                <w:rFonts w:cs="Arial"/>
                <w:b/>
              </w:rPr>
              <w:t xml:space="preserve">   </w:t>
            </w:r>
            <w:r w:rsidRPr="003C4269">
              <w:rPr>
                <w:rFonts w:cs="Arial"/>
              </w:rPr>
              <w:t>of</w:t>
            </w:r>
            <w:r w:rsidR="004C3DB9">
              <w:rPr>
                <w:rFonts w:cs="Arial"/>
              </w:rPr>
              <w:t xml:space="preserve">   12</w:t>
            </w:r>
          </w:p>
        </w:tc>
      </w:tr>
    </w:tbl>
    <w:p w:rsidR="0024252D" w:rsidRPr="003C4269" w:rsidRDefault="0024252D">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24252D" w:rsidRPr="003C4269">
        <w:tc>
          <w:tcPr>
            <w:tcW w:w="1188" w:type="dxa"/>
            <w:tcBorders>
              <w:top w:val="single" w:sz="6" w:space="0" w:color="auto"/>
            </w:tcBorders>
            <w:shd w:val="pct15" w:color="auto" w:fill="auto"/>
          </w:tcPr>
          <w:p w:rsidR="0024252D" w:rsidRPr="003C4269" w:rsidRDefault="0024252D">
            <w:pPr>
              <w:jc w:val="center"/>
              <w:rPr>
                <w:rFonts w:cs="Arial"/>
                <w:b/>
              </w:rPr>
            </w:pPr>
            <w:r w:rsidRPr="003C4269">
              <w:rPr>
                <w:rFonts w:cs="Arial"/>
                <w:b/>
              </w:rPr>
              <w:t xml:space="preserve">Question </w:t>
            </w:r>
          </w:p>
          <w:p w:rsidR="0024252D" w:rsidRPr="003C4269" w:rsidRDefault="0024252D">
            <w:pPr>
              <w:jc w:val="center"/>
              <w:rPr>
                <w:rFonts w:cs="Arial"/>
                <w:b/>
              </w:rPr>
            </w:pPr>
            <w:r w:rsidRPr="003C4269">
              <w:rPr>
                <w:rFonts w:cs="Arial"/>
                <w:b/>
              </w:rPr>
              <w:t>No</w:t>
            </w:r>
          </w:p>
        </w:tc>
        <w:tc>
          <w:tcPr>
            <w:tcW w:w="8370" w:type="dxa"/>
            <w:tcBorders>
              <w:top w:val="single" w:sz="6" w:space="0" w:color="auto"/>
            </w:tcBorders>
            <w:shd w:val="pct15" w:color="auto" w:fill="auto"/>
          </w:tcPr>
          <w:p w:rsidR="0024252D" w:rsidRPr="003C4269" w:rsidRDefault="0024252D">
            <w:pPr>
              <w:jc w:val="center"/>
              <w:rPr>
                <w:rFonts w:cs="Arial"/>
                <w:b/>
              </w:rPr>
            </w:pPr>
            <w:r w:rsidRPr="003C4269">
              <w:rPr>
                <w:rFonts w:cs="Arial"/>
                <w:b/>
              </w:rPr>
              <w:t>Question</w:t>
            </w:r>
          </w:p>
        </w:tc>
        <w:tc>
          <w:tcPr>
            <w:tcW w:w="1080" w:type="dxa"/>
            <w:tcBorders>
              <w:top w:val="single" w:sz="6" w:space="0" w:color="auto"/>
            </w:tcBorders>
            <w:shd w:val="pct15" w:color="auto" w:fill="auto"/>
          </w:tcPr>
          <w:p w:rsidR="0024252D" w:rsidRPr="003C4269" w:rsidRDefault="0024252D">
            <w:pPr>
              <w:jc w:val="center"/>
              <w:rPr>
                <w:rFonts w:cs="Arial"/>
                <w:b/>
              </w:rPr>
            </w:pPr>
            <w:r w:rsidRPr="003C4269">
              <w:rPr>
                <w:rFonts w:cs="Arial"/>
                <w:b/>
              </w:rPr>
              <w:t>Marks</w:t>
            </w:r>
          </w:p>
        </w:tc>
      </w:tr>
      <w:tr w:rsidR="0024252D" w:rsidRPr="003C4269" w:rsidTr="003A4CCF">
        <w:trPr>
          <w:trHeight w:val="443"/>
        </w:trPr>
        <w:tc>
          <w:tcPr>
            <w:tcW w:w="1188" w:type="dxa"/>
            <w:vAlign w:val="center"/>
          </w:tcPr>
          <w:p w:rsidR="0024252D" w:rsidRPr="0020269F" w:rsidRDefault="00B1510F" w:rsidP="0020269F">
            <w:pPr>
              <w:jc w:val="center"/>
              <w:rPr>
                <w:rFonts w:cs="Arial"/>
                <w:b/>
              </w:rPr>
            </w:pPr>
            <w:r>
              <w:rPr>
                <w:rFonts w:cs="Arial"/>
                <w:b/>
              </w:rPr>
              <w:t>1(a)</w:t>
            </w:r>
          </w:p>
        </w:tc>
        <w:tc>
          <w:tcPr>
            <w:tcW w:w="8370" w:type="dxa"/>
          </w:tcPr>
          <w:p w:rsidR="00B1510F" w:rsidRDefault="00B1510F" w:rsidP="00B1510F">
            <w:pPr>
              <w:jc w:val="both"/>
              <w:rPr>
                <w:rFonts w:cs="Arial"/>
              </w:rPr>
            </w:pPr>
            <w:r>
              <w:rPr>
                <w:rFonts w:cs="Arial"/>
              </w:rPr>
              <w:t>The company can have 2</w:t>
            </w:r>
            <w:r>
              <w:rPr>
                <w:rFonts w:cs="Arial"/>
                <w:vertAlign w:val="superscript"/>
              </w:rPr>
              <w:t>4</w:t>
            </w:r>
            <w:r>
              <w:rPr>
                <w:rFonts w:cs="Arial"/>
              </w:rPr>
              <w:t xml:space="preserve">=16 subnets. </w:t>
            </w:r>
          </w:p>
          <w:p w:rsidR="00B1510F" w:rsidRDefault="00B1510F" w:rsidP="00B1510F">
            <w:pPr>
              <w:jc w:val="both"/>
              <w:rPr>
                <w:rFonts w:cs="Arial"/>
              </w:rPr>
            </w:pPr>
          </w:p>
          <w:p w:rsidR="00B1510F" w:rsidRDefault="00B1510F" w:rsidP="00B1510F">
            <w:pPr>
              <w:jc w:val="both"/>
              <w:rPr>
                <w:rFonts w:cs="Arial"/>
              </w:rPr>
            </w:pPr>
            <w:r>
              <w:rPr>
                <w:rFonts w:cs="Arial"/>
              </w:rPr>
              <w:t>With each subnet, 2</w:t>
            </w:r>
            <w:r>
              <w:rPr>
                <w:rFonts w:cs="Arial"/>
                <w:vertAlign w:val="superscript"/>
              </w:rPr>
              <w:t>12</w:t>
            </w:r>
            <w:r>
              <w:rPr>
                <w:rFonts w:cs="Arial"/>
              </w:rPr>
              <w:t>-2=4094 hosts can be accommodated.</w:t>
            </w:r>
          </w:p>
          <w:p w:rsidR="00B1510F" w:rsidRDefault="00B1510F" w:rsidP="00B1510F">
            <w:pPr>
              <w:jc w:val="both"/>
              <w:rPr>
                <w:rFonts w:cs="Arial"/>
              </w:rPr>
            </w:pPr>
          </w:p>
          <w:tbl>
            <w:tblPr>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ayout w:type="fixed"/>
              <w:tblLook w:val="04A0"/>
            </w:tblPr>
            <w:tblGrid>
              <w:gridCol w:w="2713"/>
              <w:gridCol w:w="2713"/>
              <w:gridCol w:w="2713"/>
            </w:tblGrid>
            <w:tr w:rsidR="00B1510F" w:rsidTr="00B1510F">
              <w:tc>
                <w:tcPr>
                  <w:tcW w:w="2713" w:type="dxa"/>
                </w:tcPr>
                <w:p w:rsidR="00B1510F" w:rsidRPr="00B1510F" w:rsidRDefault="00B1510F" w:rsidP="00B1510F">
                  <w:pPr>
                    <w:jc w:val="center"/>
                    <w:rPr>
                      <w:rFonts w:cs="Arial"/>
                    </w:rPr>
                  </w:pPr>
                  <w:r w:rsidRPr="00B1510F">
                    <w:rPr>
                      <w:rFonts w:cs="Arial"/>
                    </w:rPr>
                    <w:t>Subnets</w:t>
                  </w:r>
                </w:p>
              </w:tc>
              <w:tc>
                <w:tcPr>
                  <w:tcW w:w="2713" w:type="dxa"/>
                </w:tcPr>
                <w:p w:rsidR="00B1510F" w:rsidRPr="00B1510F" w:rsidRDefault="00B1510F" w:rsidP="00B1510F">
                  <w:pPr>
                    <w:jc w:val="center"/>
                    <w:rPr>
                      <w:rFonts w:cs="Arial"/>
                    </w:rPr>
                  </w:pPr>
                  <w:r w:rsidRPr="00B1510F">
                    <w:rPr>
                      <w:rFonts w:cs="Arial"/>
                    </w:rPr>
                    <w:t>Host Start Address</w:t>
                  </w:r>
                </w:p>
              </w:tc>
              <w:tc>
                <w:tcPr>
                  <w:tcW w:w="2713" w:type="dxa"/>
                </w:tcPr>
                <w:p w:rsidR="00B1510F" w:rsidRPr="00B1510F" w:rsidRDefault="00B1510F" w:rsidP="00B1510F">
                  <w:pPr>
                    <w:jc w:val="center"/>
                    <w:rPr>
                      <w:rFonts w:cs="Arial"/>
                    </w:rPr>
                  </w:pPr>
                  <w:r w:rsidRPr="00B1510F">
                    <w:rPr>
                      <w:rFonts w:cs="Arial"/>
                    </w:rPr>
                    <w:t>Host End Address</w:t>
                  </w:r>
                </w:p>
              </w:tc>
            </w:tr>
            <w:tr w:rsidR="00B1510F" w:rsidTr="00B1510F">
              <w:tc>
                <w:tcPr>
                  <w:tcW w:w="2713" w:type="dxa"/>
                </w:tcPr>
                <w:p w:rsidR="00B1510F" w:rsidRPr="00B1510F" w:rsidRDefault="00B1510F" w:rsidP="00B1510F">
                  <w:pPr>
                    <w:jc w:val="center"/>
                    <w:rPr>
                      <w:rFonts w:cs="Arial"/>
                    </w:rPr>
                  </w:pPr>
                  <w:r w:rsidRPr="00B1510F">
                    <w:rPr>
                      <w:rFonts w:cs="Arial"/>
                    </w:rPr>
                    <w:t>173.15.0.0</w:t>
                  </w:r>
                </w:p>
              </w:tc>
              <w:tc>
                <w:tcPr>
                  <w:tcW w:w="2713" w:type="dxa"/>
                </w:tcPr>
                <w:p w:rsidR="00B1510F" w:rsidRPr="00B1510F" w:rsidRDefault="00B1510F" w:rsidP="00B1510F">
                  <w:pPr>
                    <w:jc w:val="center"/>
                    <w:rPr>
                      <w:rFonts w:cs="Arial"/>
                    </w:rPr>
                  </w:pPr>
                  <w:r w:rsidRPr="00B1510F">
                    <w:rPr>
                      <w:rFonts w:cs="Arial"/>
                    </w:rPr>
                    <w:t>173.15.0.1</w:t>
                  </w:r>
                </w:p>
              </w:tc>
              <w:tc>
                <w:tcPr>
                  <w:tcW w:w="2713" w:type="dxa"/>
                </w:tcPr>
                <w:p w:rsidR="00B1510F" w:rsidRPr="00B1510F" w:rsidRDefault="00B1510F" w:rsidP="00B1510F">
                  <w:pPr>
                    <w:jc w:val="center"/>
                    <w:rPr>
                      <w:rFonts w:cs="Arial"/>
                    </w:rPr>
                  </w:pPr>
                  <w:r w:rsidRPr="00B1510F">
                    <w:rPr>
                      <w:rFonts w:cs="Arial"/>
                    </w:rPr>
                    <w:t>173.15.15.254</w:t>
                  </w:r>
                </w:p>
              </w:tc>
            </w:tr>
            <w:tr w:rsidR="00B1510F" w:rsidTr="00B1510F">
              <w:tc>
                <w:tcPr>
                  <w:tcW w:w="2713" w:type="dxa"/>
                </w:tcPr>
                <w:p w:rsidR="00B1510F" w:rsidRPr="00B1510F" w:rsidRDefault="00B1510F" w:rsidP="00B1510F">
                  <w:pPr>
                    <w:jc w:val="center"/>
                    <w:rPr>
                      <w:rFonts w:cs="Arial"/>
                    </w:rPr>
                  </w:pPr>
                  <w:r w:rsidRPr="00B1510F">
                    <w:rPr>
                      <w:rFonts w:cs="Arial"/>
                    </w:rPr>
                    <w:t>173.15.16.0</w:t>
                  </w:r>
                </w:p>
              </w:tc>
              <w:tc>
                <w:tcPr>
                  <w:tcW w:w="2713" w:type="dxa"/>
                </w:tcPr>
                <w:p w:rsidR="00B1510F" w:rsidRPr="00B1510F" w:rsidRDefault="00B1510F" w:rsidP="00B1510F">
                  <w:pPr>
                    <w:jc w:val="center"/>
                    <w:rPr>
                      <w:rFonts w:cs="Arial"/>
                    </w:rPr>
                  </w:pPr>
                  <w:r w:rsidRPr="00B1510F">
                    <w:rPr>
                      <w:rFonts w:cs="Arial"/>
                    </w:rPr>
                    <w:t>173.15.16.1</w:t>
                  </w:r>
                </w:p>
              </w:tc>
              <w:tc>
                <w:tcPr>
                  <w:tcW w:w="2713" w:type="dxa"/>
                </w:tcPr>
                <w:p w:rsidR="00B1510F" w:rsidRPr="00B1510F" w:rsidRDefault="00B1510F" w:rsidP="00B1510F">
                  <w:pPr>
                    <w:jc w:val="center"/>
                    <w:rPr>
                      <w:rFonts w:cs="Arial"/>
                    </w:rPr>
                  </w:pPr>
                  <w:r w:rsidRPr="00B1510F">
                    <w:rPr>
                      <w:rFonts w:cs="Arial"/>
                    </w:rPr>
                    <w:t>173.15.31.254</w:t>
                  </w:r>
                </w:p>
              </w:tc>
            </w:tr>
            <w:tr w:rsidR="00B1510F" w:rsidTr="00B1510F">
              <w:tc>
                <w:tcPr>
                  <w:tcW w:w="2713" w:type="dxa"/>
                </w:tcPr>
                <w:p w:rsidR="00B1510F" w:rsidRPr="00B1510F" w:rsidRDefault="00B1510F" w:rsidP="00B1510F">
                  <w:pPr>
                    <w:jc w:val="center"/>
                    <w:rPr>
                      <w:rFonts w:cs="Arial"/>
                    </w:rPr>
                  </w:pPr>
                  <w:r w:rsidRPr="00B1510F">
                    <w:rPr>
                      <w:rFonts w:cs="Arial"/>
                    </w:rPr>
                    <w:t>173.15.32.0</w:t>
                  </w:r>
                </w:p>
              </w:tc>
              <w:tc>
                <w:tcPr>
                  <w:tcW w:w="2713" w:type="dxa"/>
                </w:tcPr>
                <w:p w:rsidR="00B1510F" w:rsidRPr="00B1510F" w:rsidRDefault="00B1510F" w:rsidP="00B1510F">
                  <w:pPr>
                    <w:jc w:val="center"/>
                    <w:rPr>
                      <w:rFonts w:cs="Arial"/>
                    </w:rPr>
                  </w:pPr>
                  <w:r w:rsidRPr="00B1510F">
                    <w:rPr>
                      <w:rFonts w:cs="Arial"/>
                    </w:rPr>
                    <w:t>173.15.32.1</w:t>
                  </w:r>
                </w:p>
              </w:tc>
              <w:tc>
                <w:tcPr>
                  <w:tcW w:w="2713" w:type="dxa"/>
                </w:tcPr>
                <w:p w:rsidR="00B1510F" w:rsidRPr="00B1510F" w:rsidRDefault="00B1510F" w:rsidP="00B1510F">
                  <w:pPr>
                    <w:jc w:val="center"/>
                    <w:rPr>
                      <w:rFonts w:cs="Arial"/>
                    </w:rPr>
                  </w:pPr>
                  <w:r w:rsidRPr="00B1510F">
                    <w:rPr>
                      <w:rFonts w:cs="Arial"/>
                    </w:rPr>
                    <w:t>173.15.47.254</w:t>
                  </w:r>
                </w:p>
              </w:tc>
            </w:tr>
            <w:tr w:rsidR="00B1510F" w:rsidTr="00B1510F">
              <w:tc>
                <w:tcPr>
                  <w:tcW w:w="2713" w:type="dxa"/>
                </w:tcPr>
                <w:p w:rsidR="00B1510F" w:rsidRPr="00B1510F" w:rsidRDefault="00B1510F" w:rsidP="00B1510F">
                  <w:pPr>
                    <w:jc w:val="center"/>
                    <w:rPr>
                      <w:rFonts w:cs="Arial"/>
                    </w:rPr>
                  </w:pPr>
                  <w:r w:rsidRPr="00B1510F">
                    <w:rPr>
                      <w:rFonts w:cs="Arial"/>
                    </w:rPr>
                    <w:t>173.15.48.0</w:t>
                  </w:r>
                </w:p>
              </w:tc>
              <w:tc>
                <w:tcPr>
                  <w:tcW w:w="2713" w:type="dxa"/>
                </w:tcPr>
                <w:p w:rsidR="00B1510F" w:rsidRPr="00B1510F" w:rsidRDefault="00B1510F" w:rsidP="00B1510F">
                  <w:pPr>
                    <w:jc w:val="center"/>
                    <w:rPr>
                      <w:rFonts w:cs="Arial"/>
                    </w:rPr>
                  </w:pPr>
                  <w:r w:rsidRPr="00B1510F">
                    <w:rPr>
                      <w:rFonts w:cs="Arial"/>
                    </w:rPr>
                    <w:t>173.15.48.1</w:t>
                  </w:r>
                </w:p>
              </w:tc>
              <w:tc>
                <w:tcPr>
                  <w:tcW w:w="2713" w:type="dxa"/>
                </w:tcPr>
                <w:p w:rsidR="00B1510F" w:rsidRPr="00B1510F" w:rsidRDefault="00B1510F" w:rsidP="00B1510F">
                  <w:pPr>
                    <w:jc w:val="center"/>
                    <w:rPr>
                      <w:rFonts w:cs="Arial"/>
                    </w:rPr>
                  </w:pPr>
                  <w:r w:rsidRPr="00B1510F">
                    <w:rPr>
                      <w:rFonts w:cs="Arial"/>
                    </w:rPr>
                    <w:t>173.15.63.254</w:t>
                  </w:r>
                </w:p>
              </w:tc>
            </w:tr>
            <w:tr w:rsidR="00B1510F" w:rsidTr="00B1510F">
              <w:tc>
                <w:tcPr>
                  <w:tcW w:w="2713" w:type="dxa"/>
                </w:tcPr>
                <w:p w:rsidR="00B1510F" w:rsidRPr="00B1510F" w:rsidRDefault="00B1510F" w:rsidP="00B1510F">
                  <w:pPr>
                    <w:jc w:val="center"/>
                    <w:rPr>
                      <w:rFonts w:cs="Arial"/>
                    </w:rPr>
                  </w:pPr>
                  <w:r w:rsidRPr="00B1510F">
                    <w:rPr>
                      <w:rFonts w:cs="Arial"/>
                    </w:rPr>
                    <w:t>173.15.64.0</w:t>
                  </w:r>
                </w:p>
              </w:tc>
              <w:tc>
                <w:tcPr>
                  <w:tcW w:w="2713" w:type="dxa"/>
                </w:tcPr>
                <w:p w:rsidR="00B1510F" w:rsidRPr="00B1510F" w:rsidRDefault="00B1510F" w:rsidP="00B1510F">
                  <w:pPr>
                    <w:jc w:val="center"/>
                    <w:rPr>
                      <w:rFonts w:cs="Arial"/>
                    </w:rPr>
                  </w:pPr>
                  <w:r w:rsidRPr="00B1510F">
                    <w:rPr>
                      <w:rFonts w:cs="Arial"/>
                    </w:rPr>
                    <w:t>173.15.64.1</w:t>
                  </w:r>
                </w:p>
              </w:tc>
              <w:tc>
                <w:tcPr>
                  <w:tcW w:w="2713" w:type="dxa"/>
                </w:tcPr>
                <w:p w:rsidR="00B1510F" w:rsidRPr="00B1510F" w:rsidRDefault="00B1510F" w:rsidP="00B1510F">
                  <w:pPr>
                    <w:jc w:val="center"/>
                    <w:rPr>
                      <w:rFonts w:cs="Arial"/>
                    </w:rPr>
                  </w:pPr>
                  <w:r w:rsidRPr="00B1510F">
                    <w:rPr>
                      <w:rFonts w:cs="Arial"/>
                    </w:rPr>
                    <w:t>173.15.79.254</w:t>
                  </w:r>
                </w:p>
              </w:tc>
            </w:tr>
            <w:tr w:rsidR="00B1510F" w:rsidTr="00B1510F">
              <w:tc>
                <w:tcPr>
                  <w:tcW w:w="2713" w:type="dxa"/>
                </w:tcPr>
                <w:p w:rsidR="00B1510F" w:rsidRPr="00B1510F" w:rsidRDefault="00B1510F" w:rsidP="00B1510F">
                  <w:pPr>
                    <w:jc w:val="center"/>
                    <w:rPr>
                      <w:rFonts w:cs="Arial"/>
                    </w:rPr>
                  </w:pPr>
                  <w:r w:rsidRPr="00B1510F">
                    <w:rPr>
                      <w:rFonts w:cs="Arial"/>
                    </w:rPr>
                    <w:t>173.15.80.0</w:t>
                  </w:r>
                </w:p>
              </w:tc>
              <w:tc>
                <w:tcPr>
                  <w:tcW w:w="2713" w:type="dxa"/>
                </w:tcPr>
                <w:p w:rsidR="00B1510F" w:rsidRPr="00B1510F" w:rsidRDefault="00B1510F" w:rsidP="00B1510F">
                  <w:pPr>
                    <w:jc w:val="center"/>
                    <w:rPr>
                      <w:rFonts w:cs="Arial"/>
                    </w:rPr>
                  </w:pPr>
                  <w:r w:rsidRPr="00B1510F">
                    <w:rPr>
                      <w:rFonts w:cs="Arial"/>
                    </w:rPr>
                    <w:t>173.15.80.1</w:t>
                  </w:r>
                </w:p>
              </w:tc>
              <w:tc>
                <w:tcPr>
                  <w:tcW w:w="2713" w:type="dxa"/>
                </w:tcPr>
                <w:p w:rsidR="00B1510F" w:rsidRPr="00B1510F" w:rsidRDefault="00B1510F" w:rsidP="00B1510F">
                  <w:pPr>
                    <w:jc w:val="center"/>
                    <w:rPr>
                      <w:rFonts w:cs="Arial"/>
                    </w:rPr>
                  </w:pPr>
                  <w:r w:rsidRPr="00B1510F">
                    <w:rPr>
                      <w:rFonts w:cs="Arial"/>
                    </w:rPr>
                    <w:t>173.15.95.254</w:t>
                  </w:r>
                </w:p>
              </w:tc>
            </w:tr>
            <w:tr w:rsidR="00B1510F" w:rsidTr="00B1510F">
              <w:tc>
                <w:tcPr>
                  <w:tcW w:w="2713" w:type="dxa"/>
                </w:tcPr>
                <w:p w:rsidR="00B1510F" w:rsidRPr="00B1510F" w:rsidRDefault="00B1510F" w:rsidP="00B1510F">
                  <w:pPr>
                    <w:jc w:val="center"/>
                    <w:rPr>
                      <w:rFonts w:cs="Arial"/>
                    </w:rPr>
                  </w:pPr>
                  <w:r w:rsidRPr="00B1510F">
                    <w:rPr>
                      <w:rFonts w:cs="Arial"/>
                    </w:rPr>
                    <w:t>173.15.96.0</w:t>
                  </w:r>
                </w:p>
              </w:tc>
              <w:tc>
                <w:tcPr>
                  <w:tcW w:w="2713" w:type="dxa"/>
                </w:tcPr>
                <w:p w:rsidR="00B1510F" w:rsidRPr="00B1510F" w:rsidRDefault="00B1510F" w:rsidP="00B1510F">
                  <w:pPr>
                    <w:jc w:val="center"/>
                    <w:rPr>
                      <w:rFonts w:cs="Arial"/>
                    </w:rPr>
                  </w:pPr>
                  <w:r w:rsidRPr="00B1510F">
                    <w:rPr>
                      <w:rFonts w:cs="Arial"/>
                    </w:rPr>
                    <w:t>173.15.96.1</w:t>
                  </w:r>
                </w:p>
              </w:tc>
              <w:tc>
                <w:tcPr>
                  <w:tcW w:w="2713" w:type="dxa"/>
                </w:tcPr>
                <w:p w:rsidR="00B1510F" w:rsidRPr="00B1510F" w:rsidRDefault="00B1510F" w:rsidP="00B1510F">
                  <w:pPr>
                    <w:jc w:val="center"/>
                    <w:rPr>
                      <w:rFonts w:cs="Arial"/>
                    </w:rPr>
                  </w:pPr>
                  <w:r w:rsidRPr="00B1510F">
                    <w:rPr>
                      <w:rFonts w:cs="Arial"/>
                    </w:rPr>
                    <w:t>173.15.111.254</w:t>
                  </w:r>
                </w:p>
              </w:tc>
            </w:tr>
            <w:tr w:rsidR="00B1510F" w:rsidTr="00B1510F">
              <w:tc>
                <w:tcPr>
                  <w:tcW w:w="2713" w:type="dxa"/>
                </w:tcPr>
                <w:p w:rsidR="00B1510F" w:rsidRPr="00B1510F" w:rsidRDefault="00B1510F" w:rsidP="00B1510F">
                  <w:pPr>
                    <w:jc w:val="center"/>
                    <w:rPr>
                      <w:rFonts w:cs="Arial"/>
                    </w:rPr>
                  </w:pPr>
                  <w:r w:rsidRPr="00B1510F">
                    <w:rPr>
                      <w:rFonts w:cs="Arial"/>
                    </w:rPr>
                    <w:t>173.15.112.0</w:t>
                  </w:r>
                </w:p>
              </w:tc>
              <w:tc>
                <w:tcPr>
                  <w:tcW w:w="2713" w:type="dxa"/>
                </w:tcPr>
                <w:p w:rsidR="00B1510F" w:rsidRPr="00B1510F" w:rsidRDefault="00B1510F" w:rsidP="00B1510F">
                  <w:pPr>
                    <w:jc w:val="center"/>
                    <w:rPr>
                      <w:rFonts w:cs="Arial"/>
                    </w:rPr>
                  </w:pPr>
                  <w:r w:rsidRPr="00B1510F">
                    <w:rPr>
                      <w:rFonts w:cs="Arial"/>
                    </w:rPr>
                    <w:t>173.15.112.1</w:t>
                  </w:r>
                </w:p>
              </w:tc>
              <w:tc>
                <w:tcPr>
                  <w:tcW w:w="2713" w:type="dxa"/>
                </w:tcPr>
                <w:p w:rsidR="00B1510F" w:rsidRPr="00B1510F" w:rsidRDefault="00B1510F" w:rsidP="00B1510F">
                  <w:pPr>
                    <w:jc w:val="center"/>
                    <w:rPr>
                      <w:rFonts w:cs="Arial"/>
                    </w:rPr>
                  </w:pPr>
                  <w:r w:rsidRPr="00B1510F">
                    <w:rPr>
                      <w:rFonts w:cs="Arial"/>
                    </w:rPr>
                    <w:t>173.15.127.254</w:t>
                  </w:r>
                </w:p>
              </w:tc>
            </w:tr>
            <w:tr w:rsidR="00B1510F" w:rsidTr="00B1510F">
              <w:tc>
                <w:tcPr>
                  <w:tcW w:w="2713" w:type="dxa"/>
                </w:tcPr>
                <w:p w:rsidR="00B1510F" w:rsidRPr="00B1510F" w:rsidRDefault="00B1510F" w:rsidP="00B1510F">
                  <w:pPr>
                    <w:jc w:val="center"/>
                    <w:rPr>
                      <w:rFonts w:cs="Arial"/>
                    </w:rPr>
                  </w:pPr>
                  <w:r w:rsidRPr="00B1510F">
                    <w:rPr>
                      <w:rFonts w:cs="Arial"/>
                    </w:rPr>
                    <w:t>173.15.128.0</w:t>
                  </w:r>
                </w:p>
              </w:tc>
              <w:tc>
                <w:tcPr>
                  <w:tcW w:w="2713" w:type="dxa"/>
                </w:tcPr>
                <w:p w:rsidR="00B1510F" w:rsidRPr="00B1510F" w:rsidRDefault="00B1510F" w:rsidP="00B1510F">
                  <w:pPr>
                    <w:jc w:val="center"/>
                    <w:rPr>
                      <w:rFonts w:cs="Arial"/>
                    </w:rPr>
                  </w:pPr>
                  <w:r w:rsidRPr="00B1510F">
                    <w:rPr>
                      <w:rFonts w:cs="Arial"/>
                    </w:rPr>
                    <w:t>173.15.128.1</w:t>
                  </w:r>
                </w:p>
              </w:tc>
              <w:tc>
                <w:tcPr>
                  <w:tcW w:w="2713" w:type="dxa"/>
                </w:tcPr>
                <w:p w:rsidR="00B1510F" w:rsidRPr="00B1510F" w:rsidRDefault="00B1510F" w:rsidP="00B1510F">
                  <w:pPr>
                    <w:jc w:val="center"/>
                    <w:rPr>
                      <w:rFonts w:cs="Arial"/>
                    </w:rPr>
                  </w:pPr>
                  <w:r w:rsidRPr="00B1510F">
                    <w:rPr>
                      <w:rFonts w:cs="Arial"/>
                    </w:rPr>
                    <w:t>173.15.143.254</w:t>
                  </w:r>
                </w:p>
              </w:tc>
            </w:tr>
            <w:tr w:rsidR="00B1510F" w:rsidTr="00B1510F">
              <w:tc>
                <w:tcPr>
                  <w:tcW w:w="2713" w:type="dxa"/>
                </w:tcPr>
                <w:p w:rsidR="00B1510F" w:rsidRPr="00B1510F" w:rsidRDefault="00B1510F" w:rsidP="00B1510F">
                  <w:pPr>
                    <w:jc w:val="center"/>
                    <w:rPr>
                      <w:rFonts w:cs="Arial"/>
                    </w:rPr>
                  </w:pPr>
                  <w:r w:rsidRPr="00B1510F">
                    <w:rPr>
                      <w:rFonts w:cs="Arial"/>
                    </w:rPr>
                    <w:t>173.15.144.0</w:t>
                  </w:r>
                </w:p>
              </w:tc>
              <w:tc>
                <w:tcPr>
                  <w:tcW w:w="2713" w:type="dxa"/>
                </w:tcPr>
                <w:p w:rsidR="00B1510F" w:rsidRPr="00B1510F" w:rsidRDefault="00B1510F" w:rsidP="00B1510F">
                  <w:pPr>
                    <w:jc w:val="center"/>
                    <w:rPr>
                      <w:rFonts w:cs="Arial"/>
                    </w:rPr>
                  </w:pPr>
                  <w:r w:rsidRPr="00B1510F">
                    <w:rPr>
                      <w:rFonts w:cs="Arial"/>
                    </w:rPr>
                    <w:t>173.15.144.1</w:t>
                  </w:r>
                </w:p>
              </w:tc>
              <w:tc>
                <w:tcPr>
                  <w:tcW w:w="2713" w:type="dxa"/>
                </w:tcPr>
                <w:p w:rsidR="00B1510F" w:rsidRPr="00B1510F" w:rsidRDefault="00B1510F" w:rsidP="00B1510F">
                  <w:pPr>
                    <w:jc w:val="center"/>
                    <w:rPr>
                      <w:rFonts w:cs="Arial"/>
                    </w:rPr>
                  </w:pPr>
                  <w:r w:rsidRPr="00B1510F">
                    <w:rPr>
                      <w:rFonts w:cs="Arial"/>
                    </w:rPr>
                    <w:t>173.15.159.254</w:t>
                  </w:r>
                </w:p>
              </w:tc>
            </w:tr>
            <w:tr w:rsidR="00B1510F" w:rsidTr="00B1510F">
              <w:tc>
                <w:tcPr>
                  <w:tcW w:w="2713" w:type="dxa"/>
                </w:tcPr>
                <w:p w:rsidR="00B1510F" w:rsidRPr="00B1510F" w:rsidRDefault="00B1510F" w:rsidP="00B1510F">
                  <w:pPr>
                    <w:jc w:val="center"/>
                    <w:rPr>
                      <w:rFonts w:cs="Arial"/>
                    </w:rPr>
                  </w:pPr>
                  <w:r w:rsidRPr="00B1510F">
                    <w:rPr>
                      <w:rFonts w:cs="Arial"/>
                    </w:rPr>
                    <w:t>173.15.160.0</w:t>
                  </w:r>
                </w:p>
              </w:tc>
              <w:tc>
                <w:tcPr>
                  <w:tcW w:w="2713" w:type="dxa"/>
                </w:tcPr>
                <w:p w:rsidR="00B1510F" w:rsidRPr="00B1510F" w:rsidRDefault="00B1510F" w:rsidP="00B1510F">
                  <w:pPr>
                    <w:jc w:val="center"/>
                    <w:rPr>
                      <w:rFonts w:cs="Arial"/>
                    </w:rPr>
                  </w:pPr>
                  <w:r w:rsidRPr="00B1510F">
                    <w:rPr>
                      <w:rFonts w:cs="Arial"/>
                    </w:rPr>
                    <w:t>173.15.160.1</w:t>
                  </w:r>
                </w:p>
              </w:tc>
              <w:tc>
                <w:tcPr>
                  <w:tcW w:w="2713" w:type="dxa"/>
                </w:tcPr>
                <w:p w:rsidR="00B1510F" w:rsidRPr="00B1510F" w:rsidRDefault="00B1510F" w:rsidP="00B1510F">
                  <w:pPr>
                    <w:jc w:val="center"/>
                    <w:rPr>
                      <w:rFonts w:cs="Arial"/>
                    </w:rPr>
                  </w:pPr>
                  <w:r w:rsidRPr="00B1510F">
                    <w:rPr>
                      <w:rFonts w:cs="Arial"/>
                    </w:rPr>
                    <w:t>173.15.175.254</w:t>
                  </w:r>
                </w:p>
              </w:tc>
            </w:tr>
            <w:tr w:rsidR="00B1510F" w:rsidTr="00B1510F">
              <w:tc>
                <w:tcPr>
                  <w:tcW w:w="2713" w:type="dxa"/>
                </w:tcPr>
                <w:p w:rsidR="00B1510F" w:rsidRPr="00B1510F" w:rsidRDefault="00B1510F" w:rsidP="00B1510F">
                  <w:pPr>
                    <w:jc w:val="center"/>
                    <w:rPr>
                      <w:rFonts w:cs="Arial"/>
                    </w:rPr>
                  </w:pPr>
                  <w:r w:rsidRPr="00B1510F">
                    <w:rPr>
                      <w:rFonts w:cs="Arial"/>
                    </w:rPr>
                    <w:t>173.15.176.0</w:t>
                  </w:r>
                </w:p>
              </w:tc>
              <w:tc>
                <w:tcPr>
                  <w:tcW w:w="2713" w:type="dxa"/>
                </w:tcPr>
                <w:p w:rsidR="00B1510F" w:rsidRPr="00B1510F" w:rsidRDefault="00B1510F" w:rsidP="00B1510F">
                  <w:pPr>
                    <w:jc w:val="center"/>
                    <w:rPr>
                      <w:rFonts w:cs="Arial"/>
                    </w:rPr>
                  </w:pPr>
                  <w:r w:rsidRPr="00B1510F">
                    <w:rPr>
                      <w:rFonts w:cs="Arial"/>
                    </w:rPr>
                    <w:t>173.15.176.1</w:t>
                  </w:r>
                </w:p>
              </w:tc>
              <w:tc>
                <w:tcPr>
                  <w:tcW w:w="2713" w:type="dxa"/>
                </w:tcPr>
                <w:p w:rsidR="00B1510F" w:rsidRPr="00B1510F" w:rsidRDefault="00B1510F" w:rsidP="00B1510F">
                  <w:pPr>
                    <w:jc w:val="center"/>
                    <w:rPr>
                      <w:rFonts w:cs="Arial"/>
                    </w:rPr>
                  </w:pPr>
                  <w:r w:rsidRPr="00B1510F">
                    <w:rPr>
                      <w:rFonts w:cs="Arial"/>
                    </w:rPr>
                    <w:t>173.15.191.254</w:t>
                  </w:r>
                </w:p>
              </w:tc>
            </w:tr>
            <w:tr w:rsidR="00B1510F" w:rsidTr="00B1510F">
              <w:tc>
                <w:tcPr>
                  <w:tcW w:w="2713" w:type="dxa"/>
                </w:tcPr>
                <w:p w:rsidR="00B1510F" w:rsidRPr="00B1510F" w:rsidRDefault="00B1510F" w:rsidP="00B1510F">
                  <w:pPr>
                    <w:jc w:val="center"/>
                    <w:rPr>
                      <w:rFonts w:cs="Arial"/>
                    </w:rPr>
                  </w:pPr>
                  <w:r w:rsidRPr="00B1510F">
                    <w:rPr>
                      <w:rFonts w:cs="Arial"/>
                    </w:rPr>
                    <w:t>173.15.192.0</w:t>
                  </w:r>
                </w:p>
              </w:tc>
              <w:tc>
                <w:tcPr>
                  <w:tcW w:w="2713" w:type="dxa"/>
                </w:tcPr>
                <w:p w:rsidR="00B1510F" w:rsidRPr="00B1510F" w:rsidRDefault="00B1510F" w:rsidP="00B1510F">
                  <w:pPr>
                    <w:jc w:val="center"/>
                    <w:rPr>
                      <w:rFonts w:cs="Arial"/>
                    </w:rPr>
                  </w:pPr>
                  <w:r w:rsidRPr="00B1510F">
                    <w:rPr>
                      <w:rFonts w:cs="Arial"/>
                    </w:rPr>
                    <w:t>173.15.192.1</w:t>
                  </w:r>
                </w:p>
              </w:tc>
              <w:tc>
                <w:tcPr>
                  <w:tcW w:w="2713" w:type="dxa"/>
                </w:tcPr>
                <w:p w:rsidR="00B1510F" w:rsidRPr="00B1510F" w:rsidRDefault="00B1510F" w:rsidP="00B1510F">
                  <w:pPr>
                    <w:jc w:val="center"/>
                    <w:rPr>
                      <w:rFonts w:cs="Arial"/>
                    </w:rPr>
                  </w:pPr>
                  <w:r w:rsidRPr="00B1510F">
                    <w:rPr>
                      <w:rFonts w:cs="Arial"/>
                    </w:rPr>
                    <w:t>173.15.207.254</w:t>
                  </w:r>
                </w:p>
              </w:tc>
            </w:tr>
            <w:tr w:rsidR="00B1510F" w:rsidTr="00B1510F">
              <w:tc>
                <w:tcPr>
                  <w:tcW w:w="2713" w:type="dxa"/>
                </w:tcPr>
                <w:p w:rsidR="00B1510F" w:rsidRPr="00B1510F" w:rsidRDefault="00B1510F" w:rsidP="00B1510F">
                  <w:pPr>
                    <w:jc w:val="center"/>
                    <w:rPr>
                      <w:rFonts w:cs="Arial"/>
                    </w:rPr>
                  </w:pPr>
                  <w:r w:rsidRPr="00B1510F">
                    <w:rPr>
                      <w:rFonts w:cs="Arial"/>
                    </w:rPr>
                    <w:t>173.15.208.0</w:t>
                  </w:r>
                </w:p>
              </w:tc>
              <w:tc>
                <w:tcPr>
                  <w:tcW w:w="2713" w:type="dxa"/>
                </w:tcPr>
                <w:p w:rsidR="00B1510F" w:rsidRPr="00B1510F" w:rsidRDefault="00B1510F" w:rsidP="00B1510F">
                  <w:pPr>
                    <w:jc w:val="center"/>
                    <w:rPr>
                      <w:rFonts w:cs="Arial"/>
                    </w:rPr>
                  </w:pPr>
                  <w:r w:rsidRPr="00B1510F">
                    <w:rPr>
                      <w:rFonts w:cs="Arial"/>
                    </w:rPr>
                    <w:t>173.15.208.1</w:t>
                  </w:r>
                </w:p>
              </w:tc>
              <w:tc>
                <w:tcPr>
                  <w:tcW w:w="2713" w:type="dxa"/>
                </w:tcPr>
                <w:p w:rsidR="00B1510F" w:rsidRPr="00B1510F" w:rsidRDefault="00B1510F" w:rsidP="00B1510F">
                  <w:pPr>
                    <w:jc w:val="center"/>
                    <w:rPr>
                      <w:rFonts w:cs="Arial"/>
                    </w:rPr>
                  </w:pPr>
                  <w:r w:rsidRPr="00B1510F">
                    <w:rPr>
                      <w:rFonts w:cs="Arial"/>
                    </w:rPr>
                    <w:t>173.15.223.254</w:t>
                  </w:r>
                </w:p>
              </w:tc>
            </w:tr>
            <w:tr w:rsidR="00B1510F" w:rsidTr="00B1510F">
              <w:tc>
                <w:tcPr>
                  <w:tcW w:w="2713" w:type="dxa"/>
                </w:tcPr>
                <w:p w:rsidR="00B1510F" w:rsidRPr="00B1510F" w:rsidRDefault="00B1510F" w:rsidP="00B1510F">
                  <w:pPr>
                    <w:jc w:val="center"/>
                    <w:rPr>
                      <w:rFonts w:cs="Arial"/>
                    </w:rPr>
                  </w:pPr>
                  <w:r w:rsidRPr="00B1510F">
                    <w:rPr>
                      <w:rFonts w:cs="Arial"/>
                    </w:rPr>
                    <w:t>173.15.224.0</w:t>
                  </w:r>
                </w:p>
              </w:tc>
              <w:tc>
                <w:tcPr>
                  <w:tcW w:w="2713" w:type="dxa"/>
                </w:tcPr>
                <w:p w:rsidR="00B1510F" w:rsidRPr="00B1510F" w:rsidRDefault="00B1510F" w:rsidP="00B1510F">
                  <w:pPr>
                    <w:jc w:val="center"/>
                    <w:rPr>
                      <w:rFonts w:cs="Arial"/>
                    </w:rPr>
                  </w:pPr>
                  <w:r w:rsidRPr="00B1510F">
                    <w:rPr>
                      <w:rFonts w:cs="Arial"/>
                    </w:rPr>
                    <w:t>173.15.224.1</w:t>
                  </w:r>
                </w:p>
              </w:tc>
              <w:tc>
                <w:tcPr>
                  <w:tcW w:w="2713" w:type="dxa"/>
                </w:tcPr>
                <w:p w:rsidR="00B1510F" w:rsidRPr="00B1510F" w:rsidRDefault="00B1510F" w:rsidP="00B1510F">
                  <w:pPr>
                    <w:jc w:val="center"/>
                    <w:rPr>
                      <w:rFonts w:cs="Arial"/>
                    </w:rPr>
                  </w:pPr>
                  <w:r w:rsidRPr="00B1510F">
                    <w:rPr>
                      <w:rFonts w:cs="Arial"/>
                    </w:rPr>
                    <w:t>173.15.239.254</w:t>
                  </w:r>
                </w:p>
              </w:tc>
            </w:tr>
            <w:tr w:rsidR="00B1510F" w:rsidTr="00B1510F">
              <w:tc>
                <w:tcPr>
                  <w:tcW w:w="2713" w:type="dxa"/>
                </w:tcPr>
                <w:p w:rsidR="00B1510F" w:rsidRPr="00B1510F" w:rsidRDefault="00B1510F" w:rsidP="00B1510F">
                  <w:pPr>
                    <w:jc w:val="center"/>
                    <w:rPr>
                      <w:rFonts w:cs="Arial"/>
                    </w:rPr>
                  </w:pPr>
                  <w:r w:rsidRPr="00B1510F">
                    <w:rPr>
                      <w:rFonts w:cs="Arial"/>
                    </w:rPr>
                    <w:t>173.15.240.0</w:t>
                  </w:r>
                </w:p>
              </w:tc>
              <w:tc>
                <w:tcPr>
                  <w:tcW w:w="2713" w:type="dxa"/>
                </w:tcPr>
                <w:p w:rsidR="00B1510F" w:rsidRPr="00B1510F" w:rsidRDefault="00B1510F" w:rsidP="00B1510F">
                  <w:pPr>
                    <w:jc w:val="center"/>
                    <w:rPr>
                      <w:rFonts w:cs="Arial"/>
                    </w:rPr>
                  </w:pPr>
                  <w:r w:rsidRPr="00B1510F">
                    <w:rPr>
                      <w:rFonts w:cs="Arial"/>
                    </w:rPr>
                    <w:t>173.15.240.1</w:t>
                  </w:r>
                </w:p>
              </w:tc>
              <w:tc>
                <w:tcPr>
                  <w:tcW w:w="2713" w:type="dxa"/>
                </w:tcPr>
                <w:p w:rsidR="00B1510F" w:rsidRPr="00B1510F" w:rsidRDefault="00B1510F" w:rsidP="00B1510F">
                  <w:pPr>
                    <w:jc w:val="center"/>
                    <w:rPr>
                      <w:rFonts w:cs="Arial"/>
                    </w:rPr>
                  </w:pPr>
                  <w:r w:rsidRPr="00B1510F">
                    <w:rPr>
                      <w:rFonts w:cs="Arial"/>
                    </w:rPr>
                    <w:t>173.15.255.254</w:t>
                  </w:r>
                </w:p>
              </w:tc>
            </w:tr>
          </w:tbl>
          <w:p w:rsidR="00B1510F" w:rsidRDefault="00B1510F" w:rsidP="00B1510F">
            <w:pPr>
              <w:jc w:val="both"/>
              <w:rPr>
                <w:rFonts w:cs="Arial"/>
              </w:rPr>
            </w:pPr>
          </w:p>
          <w:p w:rsidR="0024252D" w:rsidRPr="003C4269" w:rsidRDefault="0024252D">
            <w:pPr>
              <w:jc w:val="both"/>
              <w:rPr>
                <w:rFonts w:cs="Arial"/>
              </w:rPr>
            </w:pPr>
          </w:p>
        </w:tc>
        <w:tc>
          <w:tcPr>
            <w:tcW w:w="1080" w:type="dxa"/>
            <w:vAlign w:val="center"/>
          </w:tcPr>
          <w:p w:rsidR="0024252D" w:rsidRDefault="00BA793F" w:rsidP="003A4CCF">
            <w:pPr>
              <w:jc w:val="center"/>
              <w:rPr>
                <w:rFonts w:cs="Arial"/>
                <w:b/>
              </w:rPr>
            </w:pPr>
            <w:r>
              <w:rPr>
                <w:rFonts w:cs="Arial"/>
                <w:b/>
              </w:rPr>
              <w:t>2</w:t>
            </w:r>
          </w:p>
          <w:p w:rsidR="00506DE1" w:rsidRDefault="00506DE1" w:rsidP="003A4CCF">
            <w:pPr>
              <w:jc w:val="center"/>
              <w:rPr>
                <w:rFonts w:cs="Arial"/>
                <w:b/>
              </w:rPr>
            </w:pPr>
          </w:p>
          <w:p w:rsidR="00506DE1" w:rsidRDefault="00506DE1" w:rsidP="003A4CCF">
            <w:pPr>
              <w:jc w:val="center"/>
              <w:rPr>
                <w:rFonts w:cs="Arial"/>
                <w:b/>
              </w:rPr>
            </w:pPr>
            <w:r>
              <w:rPr>
                <w:rFonts w:cs="Arial"/>
                <w:b/>
              </w:rPr>
              <w:t>3</w:t>
            </w: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BA793F" w:rsidP="003A4CCF">
            <w:pPr>
              <w:jc w:val="center"/>
              <w:rPr>
                <w:rFonts w:cs="Arial"/>
                <w:b/>
              </w:rPr>
            </w:pPr>
            <w:r>
              <w:rPr>
                <w:rFonts w:cs="Arial"/>
                <w:b/>
              </w:rPr>
              <w:t>4</w:t>
            </w: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Default="00506DE1" w:rsidP="003A4CCF">
            <w:pPr>
              <w:jc w:val="center"/>
              <w:rPr>
                <w:rFonts w:cs="Arial"/>
                <w:b/>
              </w:rPr>
            </w:pPr>
          </w:p>
          <w:p w:rsidR="00506DE1" w:rsidRPr="003A4CCF" w:rsidRDefault="00506DE1" w:rsidP="003A4CCF">
            <w:pPr>
              <w:jc w:val="center"/>
              <w:rPr>
                <w:rFonts w:cs="Arial"/>
                <w:b/>
              </w:rPr>
            </w:pPr>
          </w:p>
        </w:tc>
      </w:tr>
      <w:tr w:rsidR="00910688" w:rsidRPr="003C4269" w:rsidTr="003A4CCF">
        <w:trPr>
          <w:trHeight w:val="443"/>
        </w:trPr>
        <w:tc>
          <w:tcPr>
            <w:tcW w:w="1188" w:type="dxa"/>
            <w:vAlign w:val="center"/>
          </w:tcPr>
          <w:p w:rsidR="00910688" w:rsidRPr="0020269F" w:rsidRDefault="00B1510F" w:rsidP="0020269F">
            <w:pPr>
              <w:jc w:val="center"/>
              <w:rPr>
                <w:rFonts w:cs="Arial"/>
                <w:b/>
              </w:rPr>
            </w:pPr>
            <w:r>
              <w:rPr>
                <w:rFonts w:cs="Arial"/>
                <w:b/>
              </w:rPr>
              <w:t>1(b)</w:t>
            </w:r>
          </w:p>
        </w:tc>
        <w:tc>
          <w:tcPr>
            <w:tcW w:w="8370" w:type="dxa"/>
          </w:tcPr>
          <w:p w:rsidR="00B1510F" w:rsidRDefault="00B1510F" w:rsidP="00B1510F">
            <w:pPr>
              <w:jc w:val="both"/>
              <w:rPr>
                <w:rFonts w:cs="Arial"/>
              </w:rPr>
            </w:pPr>
            <w:r>
              <w:rPr>
                <w:rFonts w:cs="Arial"/>
              </w:rPr>
              <w:t>Detailed weighting list:</w:t>
            </w:r>
          </w:p>
          <w:p w:rsidR="00B1510F" w:rsidRDefault="00B1510F" w:rsidP="00B1510F">
            <w:pPr>
              <w:jc w:val="both"/>
            </w:pPr>
            <w:r>
              <w:object w:dxaOrig="10380" w:dyaOrig="38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07.25pt;height:150.75pt" o:ole="">
                  <v:imagedata r:id="rId7" o:title=""/>
                </v:shape>
                <o:OLEObject Type="Embed" ProgID="PBrush" ShapeID="_x0000_i1025" DrawAspect="Content" ObjectID="_1329112457" r:id="rId8"/>
              </w:object>
            </w:r>
          </w:p>
          <w:p w:rsidR="00910688" w:rsidRPr="003C4269" w:rsidRDefault="00910688" w:rsidP="00506DE1">
            <w:pPr>
              <w:jc w:val="both"/>
              <w:rPr>
                <w:rFonts w:cs="Arial"/>
              </w:rPr>
            </w:pPr>
          </w:p>
        </w:tc>
        <w:tc>
          <w:tcPr>
            <w:tcW w:w="1080" w:type="dxa"/>
            <w:vAlign w:val="center"/>
          </w:tcPr>
          <w:p w:rsidR="00910688" w:rsidRPr="003A4CCF" w:rsidRDefault="00506DE1" w:rsidP="003A4CCF">
            <w:pPr>
              <w:jc w:val="center"/>
              <w:rPr>
                <w:rFonts w:cs="Arial"/>
                <w:b/>
              </w:rPr>
            </w:pPr>
            <w:r>
              <w:rPr>
                <w:rFonts w:cs="Arial"/>
                <w:b/>
              </w:rPr>
              <w:t>3</w:t>
            </w:r>
          </w:p>
        </w:tc>
      </w:tr>
    </w:tbl>
    <w:p w:rsidR="0024252D" w:rsidRPr="003C4269" w:rsidRDefault="0024252D">
      <w:pPr>
        <w:jc w:val="both"/>
        <w:rPr>
          <w:rFonts w:cs="Arial"/>
        </w:rPr>
      </w:pPr>
    </w:p>
    <w:p w:rsidR="0024252D" w:rsidRPr="003C4269" w:rsidRDefault="0024252D">
      <w:pPr>
        <w:jc w:val="both"/>
        <w:rPr>
          <w:rFonts w:cs="Arial"/>
        </w:rPr>
      </w:pPr>
    </w:p>
    <w:p w:rsidR="00910688" w:rsidRPr="003C4269" w:rsidRDefault="00910688">
      <w:pPr>
        <w:jc w:val="both"/>
        <w:rPr>
          <w:rFonts w:cs="Arial"/>
        </w:rPr>
      </w:pPr>
    </w:p>
    <w:p w:rsidR="00910688" w:rsidRPr="003C4269" w:rsidRDefault="00910688" w:rsidP="00910688">
      <w:pPr>
        <w:pStyle w:val="Heading5"/>
        <w:rPr>
          <w:rFonts w:cs="Arial"/>
          <w:sz w:val="22"/>
        </w:rPr>
      </w:pPr>
      <w:r w:rsidRPr="003C4269">
        <w:rPr>
          <w:rFonts w:cs="Arial"/>
          <w:sz w:val="22"/>
        </w:rPr>
        <w:t>Continuation Sheet</w:t>
      </w:r>
    </w:p>
    <w:p w:rsidR="00910688" w:rsidRPr="003C4269" w:rsidRDefault="00910688" w:rsidP="00910688">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910688" w:rsidRPr="003C4269">
        <w:tc>
          <w:tcPr>
            <w:tcW w:w="1638" w:type="dxa"/>
            <w:shd w:val="pct15" w:color="auto" w:fill="auto"/>
          </w:tcPr>
          <w:p w:rsidR="00910688" w:rsidRPr="003C4269" w:rsidRDefault="00910688" w:rsidP="0024252D">
            <w:pPr>
              <w:spacing w:before="120" w:after="120"/>
              <w:jc w:val="both"/>
              <w:rPr>
                <w:rFonts w:cs="Arial"/>
                <w:b/>
              </w:rPr>
            </w:pPr>
            <w:r w:rsidRPr="003C4269">
              <w:rPr>
                <w:rFonts w:cs="Arial"/>
                <w:b/>
              </w:rPr>
              <w:t>Module/Unit:</w:t>
            </w:r>
          </w:p>
        </w:tc>
        <w:tc>
          <w:tcPr>
            <w:tcW w:w="6030" w:type="dxa"/>
          </w:tcPr>
          <w:p w:rsidR="00910688" w:rsidRPr="003C4269" w:rsidRDefault="00792336" w:rsidP="0024252D">
            <w:pPr>
              <w:spacing w:before="120" w:after="120"/>
              <w:jc w:val="both"/>
              <w:rPr>
                <w:rFonts w:cs="Arial"/>
                <w:b/>
              </w:rPr>
            </w:pPr>
            <w:r>
              <w:rPr>
                <w:rFonts w:cs="Arial"/>
                <w:b/>
              </w:rPr>
              <w:t>Network Management</w:t>
            </w:r>
          </w:p>
        </w:tc>
        <w:tc>
          <w:tcPr>
            <w:tcW w:w="990" w:type="dxa"/>
            <w:shd w:val="pct15" w:color="auto" w:fill="auto"/>
          </w:tcPr>
          <w:p w:rsidR="00910688" w:rsidRPr="003C4269" w:rsidRDefault="00910688" w:rsidP="0024252D">
            <w:pPr>
              <w:spacing w:before="120" w:after="120"/>
              <w:jc w:val="both"/>
              <w:rPr>
                <w:rFonts w:cs="Arial"/>
                <w:b/>
              </w:rPr>
            </w:pPr>
            <w:r w:rsidRPr="003C4269">
              <w:rPr>
                <w:rFonts w:cs="Arial"/>
                <w:b/>
              </w:rPr>
              <w:t>Page:</w:t>
            </w:r>
          </w:p>
        </w:tc>
        <w:tc>
          <w:tcPr>
            <w:tcW w:w="1980" w:type="dxa"/>
          </w:tcPr>
          <w:p w:rsidR="00910688" w:rsidRPr="003C4269" w:rsidRDefault="00910688" w:rsidP="0024252D">
            <w:pPr>
              <w:spacing w:before="120" w:after="120"/>
              <w:jc w:val="both"/>
              <w:rPr>
                <w:rFonts w:cs="Arial"/>
              </w:rPr>
            </w:pPr>
            <w:r w:rsidRPr="003C4269">
              <w:rPr>
                <w:rFonts w:cs="Arial"/>
                <w:b/>
              </w:rPr>
              <w:t xml:space="preserve">        </w:t>
            </w:r>
            <w:r w:rsidR="004C3DB9">
              <w:rPr>
                <w:rFonts w:cs="Arial"/>
                <w:b/>
              </w:rPr>
              <w:t>2</w:t>
            </w:r>
            <w:r w:rsidRPr="003C4269">
              <w:rPr>
                <w:rFonts w:cs="Arial"/>
                <w:b/>
              </w:rPr>
              <w:t xml:space="preserve">   </w:t>
            </w:r>
            <w:r w:rsidRPr="003C4269">
              <w:rPr>
                <w:rFonts w:cs="Arial"/>
              </w:rPr>
              <w:t>of</w:t>
            </w:r>
            <w:r w:rsidR="004C3DB9">
              <w:rPr>
                <w:rFonts w:cs="Arial"/>
              </w:rPr>
              <w:t xml:space="preserve">   12</w:t>
            </w:r>
          </w:p>
        </w:tc>
      </w:tr>
    </w:tbl>
    <w:p w:rsidR="00910688" w:rsidRPr="003C4269" w:rsidRDefault="00910688" w:rsidP="00910688">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910688" w:rsidRPr="003C4269">
        <w:tc>
          <w:tcPr>
            <w:tcW w:w="1188" w:type="dxa"/>
            <w:tcBorders>
              <w:top w:val="single" w:sz="6" w:space="0" w:color="auto"/>
            </w:tcBorders>
            <w:shd w:val="pct15" w:color="auto" w:fill="auto"/>
          </w:tcPr>
          <w:p w:rsidR="00910688" w:rsidRPr="003C4269" w:rsidRDefault="00910688" w:rsidP="0024252D">
            <w:pPr>
              <w:jc w:val="center"/>
              <w:rPr>
                <w:rFonts w:cs="Arial"/>
                <w:b/>
              </w:rPr>
            </w:pPr>
            <w:r w:rsidRPr="003C4269">
              <w:rPr>
                <w:rFonts w:cs="Arial"/>
                <w:b/>
              </w:rPr>
              <w:t>Question No</w:t>
            </w:r>
          </w:p>
        </w:tc>
        <w:tc>
          <w:tcPr>
            <w:tcW w:w="8370" w:type="dxa"/>
            <w:tcBorders>
              <w:top w:val="single" w:sz="6" w:space="0" w:color="auto"/>
            </w:tcBorders>
            <w:shd w:val="pct15" w:color="auto" w:fill="auto"/>
          </w:tcPr>
          <w:p w:rsidR="00910688" w:rsidRPr="003C4269" w:rsidRDefault="00910688" w:rsidP="0024252D">
            <w:pPr>
              <w:jc w:val="center"/>
              <w:rPr>
                <w:rFonts w:cs="Arial"/>
                <w:b/>
              </w:rPr>
            </w:pPr>
            <w:r w:rsidRPr="003C4269">
              <w:rPr>
                <w:rFonts w:cs="Arial"/>
                <w:b/>
              </w:rPr>
              <w:t>Question</w:t>
            </w:r>
          </w:p>
        </w:tc>
        <w:tc>
          <w:tcPr>
            <w:tcW w:w="1080" w:type="dxa"/>
            <w:tcBorders>
              <w:top w:val="single" w:sz="6" w:space="0" w:color="auto"/>
            </w:tcBorders>
            <w:shd w:val="pct15" w:color="auto" w:fill="auto"/>
          </w:tcPr>
          <w:p w:rsidR="00910688" w:rsidRPr="003C4269" w:rsidRDefault="00910688" w:rsidP="0024252D">
            <w:pPr>
              <w:jc w:val="center"/>
              <w:rPr>
                <w:rFonts w:cs="Arial"/>
                <w:b/>
              </w:rPr>
            </w:pPr>
            <w:r w:rsidRPr="003C4269">
              <w:rPr>
                <w:rFonts w:cs="Arial"/>
                <w:b/>
              </w:rPr>
              <w:t>Marks</w:t>
            </w:r>
          </w:p>
        </w:tc>
      </w:tr>
      <w:tr w:rsidR="00910688" w:rsidRPr="003C4269" w:rsidTr="00430998">
        <w:trPr>
          <w:trHeight w:val="443"/>
        </w:trPr>
        <w:tc>
          <w:tcPr>
            <w:tcW w:w="1188" w:type="dxa"/>
            <w:vAlign w:val="center"/>
          </w:tcPr>
          <w:p w:rsidR="00910688" w:rsidRPr="0020269F" w:rsidRDefault="00910688" w:rsidP="0020269F">
            <w:pPr>
              <w:jc w:val="center"/>
              <w:rPr>
                <w:rFonts w:cs="Arial"/>
                <w:b/>
              </w:rPr>
            </w:pPr>
          </w:p>
        </w:tc>
        <w:tc>
          <w:tcPr>
            <w:tcW w:w="8370" w:type="dxa"/>
          </w:tcPr>
          <w:p w:rsidR="00506DE1" w:rsidRPr="00E57933" w:rsidRDefault="00506DE1" w:rsidP="00506DE1">
            <w:pPr>
              <w:jc w:val="both"/>
              <w:rPr>
                <w:rFonts w:cs="Arial"/>
                <w:b/>
              </w:rPr>
            </w:pPr>
            <w:r w:rsidRPr="00E57933">
              <w:rPr>
                <w:rFonts w:cs="Arial"/>
                <w:b/>
              </w:rPr>
              <w:t>For Supplier A:</w:t>
            </w:r>
          </w:p>
          <w:p w:rsidR="00506DE1" w:rsidRDefault="00506DE1" w:rsidP="00506DE1">
            <w:pPr>
              <w:jc w:val="both"/>
              <w:rPr>
                <w:rFonts w:cs="Arial"/>
              </w:rPr>
            </w:pPr>
          </w:p>
          <w:p w:rsidR="00506DE1" w:rsidRDefault="00506DE1" w:rsidP="00506DE1">
            <w:pPr>
              <w:jc w:val="both"/>
              <w:rPr>
                <w:rFonts w:cs="Arial"/>
              </w:rPr>
            </w:pPr>
            <w:r>
              <w:rPr>
                <w:rFonts w:cs="Arial"/>
              </w:rPr>
              <w:t>Total Merits = 5×49% + 3×21% + 8×20% + 9×10% = 5.58</w:t>
            </w:r>
          </w:p>
          <w:p w:rsidR="00506DE1" w:rsidRDefault="00506DE1" w:rsidP="00506DE1">
            <w:pPr>
              <w:jc w:val="both"/>
              <w:rPr>
                <w:rFonts w:cs="Arial"/>
              </w:rPr>
            </w:pPr>
          </w:p>
          <w:p w:rsidR="00506DE1" w:rsidRDefault="00506DE1" w:rsidP="00506DE1">
            <w:pPr>
              <w:jc w:val="both"/>
              <w:rPr>
                <w:rFonts w:cs="Arial"/>
              </w:rPr>
            </w:pPr>
            <w:r>
              <w:rPr>
                <w:rFonts w:cs="Arial"/>
              </w:rPr>
              <w:t>Total Costs = 120+80+50 = 250</w:t>
            </w:r>
          </w:p>
          <w:p w:rsidR="00506DE1" w:rsidRDefault="00506DE1" w:rsidP="00506DE1">
            <w:pPr>
              <w:jc w:val="both"/>
              <w:rPr>
                <w:rFonts w:cs="Arial"/>
              </w:rPr>
            </w:pPr>
          </w:p>
          <w:p w:rsidR="00506DE1" w:rsidRDefault="004425AE" w:rsidP="00506DE1">
            <w:pPr>
              <w:jc w:val="both"/>
              <w:rPr>
                <w:rFonts w:cs="Arial"/>
              </w:rPr>
            </w:pPr>
            <w:r>
              <w:rPr>
                <w:rFonts w:cs="Arial"/>
              </w:rPr>
              <w:t>Merits/£100</w:t>
            </w:r>
            <w:r w:rsidR="00506DE1">
              <w:rPr>
                <w:rFonts w:cs="Arial"/>
              </w:rPr>
              <w:t xml:space="preserve"> = </w:t>
            </w:r>
            <w:r w:rsidR="00A36080" w:rsidRPr="00B1510F">
              <w:rPr>
                <w:rFonts w:cs="Arial"/>
              </w:rPr>
              <w:fldChar w:fldCharType="begin"/>
            </w:r>
            <w:r w:rsidR="00506DE1" w:rsidRPr="00B1510F">
              <w:rPr>
                <w:rFonts w:cs="Arial"/>
              </w:rPr>
              <w:instrText xml:space="preserve"> QUOTE </w:instrText>
            </w:r>
            <w:r w:rsidR="00BA793F" w:rsidRPr="00A36080">
              <w:rPr>
                <w:position w:val="-15"/>
              </w:rPr>
              <w:pict>
                <v:shape id="_x0000_i1026" type="#_x0000_t75" style="width:19.5pt;height:24pt" equationxml="&lt;">
                  <v:imagedata r:id="rId9" o:title="" chromakey="white"/>
                </v:shape>
              </w:pict>
            </w:r>
            <w:r w:rsidR="00506DE1" w:rsidRPr="00B1510F">
              <w:rPr>
                <w:rFonts w:cs="Arial"/>
              </w:rPr>
              <w:instrText xml:space="preserve"> </w:instrText>
            </w:r>
            <w:r w:rsidR="00A36080" w:rsidRPr="00B1510F">
              <w:rPr>
                <w:rFonts w:cs="Arial"/>
              </w:rPr>
              <w:fldChar w:fldCharType="end"/>
            </w:r>
            <w:r w:rsidR="00506DE1">
              <w:rPr>
                <w:rFonts w:cs="Arial"/>
              </w:rPr>
              <w:t xml:space="preserve"> (4.48/250)×100 = 1.8</w:t>
            </w:r>
          </w:p>
          <w:p w:rsidR="00506DE1" w:rsidRDefault="00506DE1" w:rsidP="00506DE1">
            <w:pPr>
              <w:jc w:val="both"/>
              <w:rPr>
                <w:rFonts w:cs="Arial"/>
              </w:rPr>
            </w:pPr>
          </w:p>
          <w:p w:rsidR="00506DE1" w:rsidRDefault="00506DE1" w:rsidP="00506DE1">
            <w:pPr>
              <w:jc w:val="both"/>
              <w:rPr>
                <w:rFonts w:cs="Arial"/>
              </w:rPr>
            </w:pPr>
          </w:p>
          <w:p w:rsidR="00506DE1" w:rsidRPr="00E57933" w:rsidRDefault="00506DE1" w:rsidP="00506DE1">
            <w:pPr>
              <w:jc w:val="both"/>
              <w:rPr>
                <w:rFonts w:cs="Arial"/>
                <w:b/>
              </w:rPr>
            </w:pPr>
            <w:r w:rsidRPr="00E57933">
              <w:rPr>
                <w:rFonts w:cs="Arial"/>
                <w:b/>
              </w:rPr>
              <w:t xml:space="preserve">For Supplier </w:t>
            </w:r>
            <w:r>
              <w:rPr>
                <w:rFonts w:cs="Arial"/>
                <w:b/>
              </w:rPr>
              <w:t>B</w:t>
            </w:r>
            <w:r w:rsidRPr="00E57933">
              <w:rPr>
                <w:rFonts w:cs="Arial"/>
                <w:b/>
              </w:rPr>
              <w:t>:</w:t>
            </w:r>
          </w:p>
          <w:p w:rsidR="00506DE1" w:rsidRDefault="00506DE1" w:rsidP="00506DE1">
            <w:pPr>
              <w:jc w:val="both"/>
              <w:rPr>
                <w:rFonts w:cs="Arial"/>
              </w:rPr>
            </w:pPr>
          </w:p>
          <w:p w:rsidR="00506DE1" w:rsidRDefault="00506DE1" w:rsidP="00506DE1">
            <w:pPr>
              <w:jc w:val="both"/>
              <w:rPr>
                <w:rFonts w:cs="Arial"/>
              </w:rPr>
            </w:pPr>
            <w:r>
              <w:rPr>
                <w:rFonts w:cs="Arial"/>
              </w:rPr>
              <w:t>Total Merits = 7×49% + 4×21% + 1×20% + 8×10% = 5.27</w:t>
            </w:r>
          </w:p>
          <w:p w:rsidR="00506DE1" w:rsidRDefault="00506DE1" w:rsidP="00506DE1">
            <w:pPr>
              <w:jc w:val="both"/>
              <w:rPr>
                <w:rFonts w:cs="Arial"/>
              </w:rPr>
            </w:pPr>
          </w:p>
          <w:p w:rsidR="00506DE1" w:rsidRDefault="00506DE1" w:rsidP="00506DE1">
            <w:pPr>
              <w:jc w:val="both"/>
              <w:rPr>
                <w:rFonts w:cs="Arial"/>
              </w:rPr>
            </w:pPr>
            <w:r>
              <w:rPr>
                <w:rFonts w:cs="Arial"/>
              </w:rPr>
              <w:t>Total Costs = 150+10+45 = 205</w:t>
            </w:r>
          </w:p>
          <w:p w:rsidR="00506DE1" w:rsidRDefault="00506DE1" w:rsidP="00506DE1">
            <w:pPr>
              <w:jc w:val="both"/>
              <w:rPr>
                <w:rFonts w:cs="Arial"/>
              </w:rPr>
            </w:pPr>
          </w:p>
          <w:p w:rsidR="00506DE1" w:rsidRDefault="00506DE1" w:rsidP="00506DE1">
            <w:pPr>
              <w:jc w:val="both"/>
              <w:rPr>
                <w:rFonts w:cs="Arial"/>
              </w:rPr>
            </w:pPr>
            <w:r>
              <w:rPr>
                <w:rFonts w:cs="Arial"/>
              </w:rPr>
              <w:t xml:space="preserve">Merits/£100 = </w:t>
            </w:r>
            <w:r w:rsidR="00A36080" w:rsidRPr="00B1510F">
              <w:rPr>
                <w:rFonts w:cs="Arial"/>
              </w:rPr>
              <w:fldChar w:fldCharType="begin"/>
            </w:r>
            <w:r w:rsidRPr="00B1510F">
              <w:rPr>
                <w:rFonts w:cs="Arial"/>
              </w:rPr>
              <w:instrText xml:space="preserve"> QUOTE </w:instrText>
            </w:r>
            <w:r w:rsidR="00BA793F" w:rsidRPr="00A36080">
              <w:rPr>
                <w:position w:val="-15"/>
              </w:rPr>
              <w:pict>
                <v:shape id="_x0000_i1027" type="#_x0000_t75" style="width:19.5pt;height:24pt" equationxml="&lt;">
                  <v:imagedata r:id="rId10" o:title="" chromakey="white"/>
                </v:shape>
              </w:pict>
            </w:r>
            <w:r w:rsidRPr="00B1510F">
              <w:rPr>
                <w:rFonts w:cs="Arial"/>
              </w:rPr>
              <w:instrText xml:space="preserve"> </w:instrText>
            </w:r>
            <w:r w:rsidR="00A36080" w:rsidRPr="00B1510F">
              <w:rPr>
                <w:rFonts w:cs="Arial"/>
              </w:rPr>
              <w:fldChar w:fldCharType="end"/>
            </w:r>
            <w:r>
              <w:rPr>
                <w:rFonts w:cs="Arial"/>
              </w:rPr>
              <w:t xml:space="preserve"> (5.27/205) ×100 = 2.5</w:t>
            </w:r>
          </w:p>
          <w:p w:rsidR="00506DE1" w:rsidRDefault="00506DE1" w:rsidP="00506DE1">
            <w:pPr>
              <w:jc w:val="both"/>
              <w:rPr>
                <w:rFonts w:cs="Arial"/>
              </w:rPr>
            </w:pPr>
          </w:p>
          <w:p w:rsidR="00506DE1" w:rsidRDefault="00506DE1" w:rsidP="00506DE1">
            <w:pPr>
              <w:jc w:val="both"/>
              <w:rPr>
                <w:rFonts w:cs="Arial"/>
              </w:rPr>
            </w:pPr>
          </w:p>
          <w:p w:rsidR="00506DE1" w:rsidRDefault="00506DE1" w:rsidP="00506DE1">
            <w:pPr>
              <w:jc w:val="both"/>
              <w:rPr>
                <w:rFonts w:cs="Arial"/>
              </w:rPr>
            </w:pPr>
            <w:r>
              <w:rPr>
                <w:rFonts w:cs="Arial"/>
              </w:rPr>
              <w:t xml:space="preserve">Hence supplier B is a better choice. </w:t>
            </w:r>
          </w:p>
          <w:p w:rsidR="00910688" w:rsidRPr="003C4269" w:rsidRDefault="00910688" w:rsidP="0024252D">
            <w:pPr>
              <w:jc w:val="both"/>
              <w:rPr>
                <w:rFonts w:cs="Arial"/>
              </w:rPr>
            </w:pPr>
          </w:p>
        </w:tc>
        <w:tc>
          <w:tcPr>
            <w:tcW w:w="1080" w:type="dxa"/>
            <w:vAlign w:val="center"/>
          </w:tcPr>
          <w:p w:rsidR="00910688" w:rsidRDefault="00506DE1" w:rsidP="00430998">
            <w:pPr>
              <w:jc w:val="center"/>
              <w:rPr>
                <w:rFonts w:cs="Arial"/>
                <w:b/>
              </w:rPr>
            </w:pPr>
            <w:r>
              <w:rPr>
                <w:rFonts w:cs="Arial"/>
                <w:b/>
              </w:rPr>
              <w:t>3</w:t>
            </w:r>
          </w:p>
          <w:p w:rsidR="00506DE1" w:rsidRDefault="00506DE1" w:rsidP="00430998">
            <w:pPr>
              <w:jc w:val="center"/>
              <w:rPr>
                <w:rFonts w:cs="Arial"/>
                <w:b/>
              </w:rPr>
            </w:pPr>
          </w:p>
          <w:p w:rsidR="00506DE1" w:rsidRDefault="00506DE1" w:rsidP="00430998">
            <w:pPr>
              <w:jc w:val="center"/>
              <w:rPr>
                <w:rFonts w:cs="Arial"/>
                <w:b/>
              </w:rPr>
            </w:pPr>
          </w:p>
          <w:p w:rsidR="00506DE1" w:rsidRDefault="00506DE1" w:rsidP="00430998">
            <w:pPr>
              <w:jc w:val="center"/>
              <w:rPr>
                <w:rFonts w:cs="Arial"/>
                <w:b/>
              </w:rPr>
            </w:pPr>
          </w:p>
          <w:p w:rsidR="00506DE1" w:rsidRDefault="00506DE1" w:rsidP="00430998">
            <w:pPr>
              <w:jc w:val="center"/>
              <w:rPr>
                <w:rFonts w:cs="Arial"/>
                <w:b/>
              </w:rPr>
            </w:pPr>
          </w:p>
          <w:p w:rsidR="00506DE1" w:rsidRDefault="00506DE1" w:rsidP="00430998">
            <w:pPr>
              <w:jc w:val="center"/>
              <w:rPr>
                <w:rFonts w:cs="Arial"/>
                <w:b/>
              </w:rPr>
            </w:pPr>
          </w:p>
          <w:p w:rsidR="00506DE1" w:rsidRDefault="00506DE1" w:rsidP="00430998">
            <w:pPr>
              <w:jc w:val="center"/>
              <w:rPr>
                <w:rFonts w:cs="Arial"/>
                <w:b/>
              </w:rPr>
            </w:pPr>
          </w:p>
          <w:p w:rsidR="00506DE1" w:rsidRDefault="00506DE1" w:rsidP="00430998">
            <w:pPr>
              <w:jc w:val="center"/>
              <w:rPr>
                <w:rFonts w:cs="Arial"/>
                <w:b/>
              </w:rPr>
            </w:pPr>
          </w:p>
          <w:p w:rsidR="00506DE1" w:rsidRDefault="00506DE1" w:rsidP="00430998">
            <w:pPr>
              <w:jc w:val="center"/>
              <w:rPr>
                <w:rFonts w:cs="Arial"/>
                <w:b/>
              </w:rPr>
            </w:pPr>
          </w:p>
          <w:p w:rsidR="00506DE1" w:rsidRDefault="00506DE1" w:rsidP="00430998">
            <w:pPr>
              <w:jc w:val="center"/>
              <w:rPr>
                <w:rFonts w:cs="Arial"/>
                <w:b/>
              </w:rPr>
            </w:pPr>
          </w:p>
          <w:p w:rsidR="00506DE1" w:rsidRPr="00430998" w:rsidRDefault="00506DE1" w:rsidP="00430998">
            <w:pPr>
              <w:jc w:val="center"/>
              <w:rPr>
                <w:rFonts w:cs="Arial"/>
                <w:b/>
              </w:rPr>
            </w:pPr>
            <w:r>
              <w:rPr>
                <w:rFonts w:cs="Arial"/>
                <w:b/>
              </w:rPr>
              <w:t>3</w:t>
            </w:r>
          </w:p>
        </w:tc>
      </w:tr>
      <w:tr w:rsidR="00910688" w:rsidRPr="003C4269" w:rsidTr="00430998">
        <w:trPr>
          <w:trHeight w:val="443"/>
        </w:trPr>
        <w:tc>
          <w:tcPr>
            <w:tcW w:w="1188" w:type="dxa"/>
            <w:vAlign w:val="center"/>
          </w:tcPr>
          <w:p w:rsidR="00910688" w:rsidRPr="0020269F" w:rsidRDefault="00006715" w:rsidP="0020269F">
            <w:pPr>
              <w:jc w:val="center"/>
              <w:rPr>
                <w:rFonts w:cs="Arial"/>
                <w:b/>
              </w:rPr>
            </w:pPr>
            <w:r>
              <w:rPr>
                <w:rFonts w:cs="Arial"/>
                <w:b/>
              </w:rPr>
              <w:t>1(c)</w:t>
            </w:r>
          </w:p>
        </w:tc>
        <w:tc>
          <w:tcPr>
            <w:tcW w:w="8370" w:type="dxa"/>
          </w:tcPr>
          <w:p w:rsidR="00006715" w:rsidRPr="00D51449" w:rsidRDefault="00006715" w:rsidP="00006715">
            <w:pPr>
              <w:numPr>
                <w:ilvl w:val="0"/>
                <w:numId w:val="2"/>
              </w:numPr>
              <w:jc w:val="both"/>
              <w:rPr>
                <w:rFonts w:cs="Arial"/>
                <w:lang w:val="en-US"/>
              </w:rPr>
            </w:pPr>
            <w:r w:rsidRPr="00D51449">
              <w:rPr>
                <w:rFonts w:cs="Arial"/>
                <w:b/>
                <w:bCs/>
                <w:u w:val="single"/>
              </w:rPr>
              <w:t>Unmanaged Switches</w:t>
            </w:r>
            <w:r w:rsidRPr="00D51449">
              <w:rPr>
                <w:rFonts w:cs="Arial"/>
                <w:b/>
                <w:bCs/>
              </w:rPr>
              <w:t>:</w:t>
            </w:r>
            <w:r w:rsidRPr="00D51449">
              <w:rPr>
                <w:rFonts w:cs="Arial"/>
              </w:rPr>
              <w:t xml:space="preserve"> cheap; suitable for home or small office; no management software.</w:t>
            </w:r>
          </w:p>
          <w:p w:rsidR="00006715" w:rsidRPr="00C977D3" w:rsidRDefault="00006715" w:rsidP="00006715">
            <w:pPr>
              <w:numPr>
                <w:ilvl w:val="0"/>
                <w:numId w:val="2"/>
              </w:numPr>
              <w:jc w:val="both"/>
              <w:rPr>
                <w:rFonts w:cs="Arial"/>
                <w:lang w:val="en-US"/>
              </w:rPr>
            </w:pPr>
            <w:r w:rsidRPr="00D51449">
              <w:rPr>
                <w:rFonts w:cs="Arial"/>
                <w:b/>
                <w:bCs/>
                <w:u w:val="single"/>
              </w:rPr>
              <w:t>Managed Switches</w:t>
            </w:r>
            <w:r w:rsidRPr="00D51449">
              <w:rPr>
                <w:rFonts w:cs="Arial"/>
                <w:b/>
                <w:bCs/>
              </w:rPr>
              <w:t>:</w:t>
            </w:r>
            <w:r w:rsidRPr="00D51449">
              <w:rPr>
                <w:rFonts w:cs="Arial"/>
              </w:rPr>
              <w:t xml:space="preserve"> expensive; suitable for large organizational LAN; supplied with management software.</w:t>
            </w:r>
          </w:p>
          <w:p w:rsidR="00006715" w:rsidRDefault="00006715" w:rsidP="00006715">
            <w:pPr>
              <w:jc w:val="both"/>
              <w:rPr>
                <w:rFonts w:cs="Arial"/>
                <w:lang w:val="en-US"/>
              </w:rPr>
            </w:pPr>
          </w:p>
          <w:p w:rsidR="00006715" w:rsidRPr="00D51449" w:rsidRDefault="00006715" w:rsidP="00006715">
            <w:pPr>
              <w:jc w:val="both"/>
              <w:rPr>
                <w:rFonts w:cs="Arial"/>
                <w:lang w:val="en-US"/>
              </w:rPr>
            </w:pPr>
          </w:p>
          <w:p w:rsidR="00006715" w:rsidRDefault="00006715" w:rsidP="00006715">
            <w:pPr>
              <w:jc w:val="both"/>
              <w:rPr>
                <w:rFonts w:cs="Arial"/>
              </w:rPr>
            </w:pPr>
            <w:r w:rsidRPr="004504E8">
              <w:rPr>
                <w:rFonts w:cs="Arial"/>
              </w:rPr>
              <w:t>One of the key differences between two type</w:t>
            </w:r>
            <w:r>
              <w:rPr>
                <w:rFonts w:cs="Arial"/>
              </w:rPr>
              <w:t>s</w:t>
            </w:r>
            <w:r w:rsidRPr="004504E8">
              <w:rPr>
                <w:rFonts w:cs="Arial"/>
              </w:rPr>
              <w:t xml:space="preserve"> of switches is the issue of </w:t>
            </w:r>
            <w:r w:rsidRPr="004504E8">
              <w:rPr>
                <w:rFonts w:cs="Arial"/>
                <w:b/>
              </w:rPr>
              <w:t>redundancy</w:t>
            </w:r>
            <w:r w:rsidRPr="004504E8">
              <w:rPr>
                <w:rFonts w:cs="Arial"/>
              </w:rPr>
              <w:t>.</w:t>
            </w:r>
          </w:p>
          <w:p w:rsidR="00006715" w:rsidRDefault="00006715" w:rsidP="00006715">
            <w:pPr>
              <w:jc w:val="both"/>
              <w:rPr>
                <w:rFonts w:cs="Arial"/>
              </w:rPr>
            </w:pPr>
          </w:p>
          <w:p w:rsidR="00006715" w:rsidRDefault="00006715" w:rsidP="00006715">
            <w:pPr>
              <w:jc w:val="both"/>
              <w:rPr>
                <w:rFonts w:cs="Arial"/>
              </w:rPr>
            </w:pPr>
            <w:r>
              <w:rPr>
                <w:rFonts w:cs="Arial"/>
              </w:rPr>
              <w:t xml:space="preserve">Take this diagram as an example. If A sends out a broadcast packet to the network, unmanaged switches would create dead loop between link 1 and link2, while managed switches would use one link for primary data transmission and the other link on standby. </w:t>
            </w:r>
          </w:p>
          <w:p w:rsidR="00006715" w:rsidRDefault="00006715" w:rsidP="00006715">
            <w:pPr>
              <w:jc w:val="both"/>
              <w:rPr>
                <w:rFonts w:cs="Arial"/>
              </w:rPr>
            </w:pPr>
          </w:p>
          <w:p w:rsidR="00910688" w:rsidRPr="003C4269" w:rsidRDefault="00006715" w:rsidP="00006715">
            <w:pPr>
              <w:jc w:val="both"/>
              <w:rPr>
                <w:rFonts w:cs="Arial"/>
              </w:rPr>
            </w:pPr>
            <w:r>
              <w:object w:dxaOrig="8508" w:dyaOrig="3708">
                <v:shape id="_x0000_i1028" type="#_x0000_t75" style="width:343.5pt;height:150.75pt" o:ole="">
                  <v:imagedata r:id="rId11" o:title=""/>
                </v:shape>
                <o:OLEObject Type="Embed" ProgID="PBrush" ShapeID="_x0000_i1028" DrawAspect="Content" ObjectID="_1329112458" r:id="rId12"/>
              </w:object>
            </w:r>
          </w:p>
        </w:tc>
        <w:tc>
          <w:tcPr>
            <w:tcW w:w="1080" w:type="dxa"/>
            <w:vAlign w:val="center"/>
          </w:tcPr>
          <w:p w:rsidR="00910688" w:rsidRDefault="0001091C" w:rsidP="00430998">
            <w:pPr>
              <w:jc w:val="center"/>
              <w:rPr>
                <w:rFonts w:cs="Arial"/>
                <w:b/>
              </w:rPr>
            </w:pPr>
            <w:r>
              <w:rPr>
                <w:rFonts w:cs="Arial"/>
                <w:b/>
              </w:rPr>
              <w:t>2</w:t>
            </w: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r>
              <w:rPr>
                <w:rFonts w:cs="Arial"/>
                <w:b/>
              </w:rPr>
              <w:t>2</w:t>
            </w: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Default="0001091C" w:rsidP="00430998">
            <w:pPr>
              <w:jc w:val="center"/>
              <w:rPr>
                <w:rFonts w:cs="Arial"/>
                <w:b/>
              </w:rPr>
            </w:pPr>
          </w:p>
          <w:p w:rsidR="0001091C" w:rsidRPr="00430998" w:rsidRDefault="0001091C" w:rsidP="00430998">
            <w:pPr>
              <w:jc w:val="center"/>
              <w:rPr>
                <w:rFonts w:cs="Arial"/>
                <w:b/>
              </w:rPr>
            </w:pPr>
            <w:r>
              <w:rPr>
                <w:rFonts w:cs="Arial"/>
                <w:b/>
              </w:rPr>
              <w:t>3</w:t>
            </w:r>
          </w:p>
        </w:tc>
      </w:tr>
    </w:tbl>
    <w:p w:rsidR="007630C1" w:rsidRPr="003C4269" w:rsidRDefault="007630C1" w:rsidP="007630C1">
      <w:pPr>
        <w:pStyle w:val="Heading5"/>
        <w:rPr>
          <w:rFonts w:cs="Arial"/>
          <w:sz w:val="22"/>
        </w:rPr>
      </w:pPr>
      <w:r>
        <w:rPr>
          <w:sz w:val="24"/>
        </w:rPr>
        <w:br w:type="page"/>
      </w:r>
      <w:r w:rsidRPr="003C4269">
        <w:rPr>
          <w:rFonts w:cs="Arial"/>
          <w:sz w:val="22"/>
        </w:rPr>
        <w:lastRenderedPageBreak/>
        <w:t>Continuation Sheet</w:t>
      </w:r>
    </w:p>
    <w:p w:rsidR="007630C1" w:rsidRPr="003C4269" w:rsidRDefault="007630C1" w:rsidP="007630C1">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7630C1" w:rsidRPr="003C4269" w:rsidTr="00A754CA">
        <w:tc>
          <w:tcPr>
            <w:tcW w:w="1638" w:type="dxa"/>
            <w:shd w:val="pct15" w:color="auto" w:fill="auto"/>
          </w:tcPr>
          <w:p w:rsidR="007630C1" w:rsidRPr="003C4269" w:rsidRDefault="007630C1" w:rsidP="00A754CA">
            <w:pPr>
              <w:spacing w:before="120" w:after="120"/>
              <w:jc w:val="both"/>
              <w:rPr>
                <w:rFonts w:cs="Arial"/>
                <w:b/>
              </w:rPr>
            </w:pPr>
            <w:r w:rsidRPr="003C4269">
              <w:rPr>
                <w:rFonts w:cs="Arial"/>
                <w:b/>
              </w:rPr>
              <w:t>Module/Unit:</w:t>
            </w:r>
          </w:p>
        </w:tc>
        <w:tc>
          <w:tcPr>
            <w:tcW w:w="6030" w:type="dxa"/>
          </w:tcPr>
          <w:p w:rsidR="007630C1" w:rsidRPr="003C4269" w:rsidRDefault="00792336" w:rsidP="00A754CA">
            <w:pPr>
              <w:spacing w:before="120" w:after="120"/>
              <w:jc w:val="both"/>
              <w:rPr>
                <w:rFonts w:cs="Arial"/>
                <w:b/>
              </w:rPr>
            </w:pPr>
            <w:r>
              <w:rPr>
                <w:rFonts w:cs="Arial"/>
                <w:b/>
              </w:rPr>
              <w:t>Network Management</w:t>
            </w:r>
          </w:p>
        </w:tc>
        <w:tc>
          <w:tcPr>
            <w:tcW w:w="990" w:type="dxa"/>
            <w:shd w:val="pct15" w:color="auto" w:fill="auto"/>
          </w:tcPr>
          <w:p w:rsidR="007630C1" w:rsidRPr="003C4269" w:rsidRDefault="007630C1" w:rsidP="00A754CA">
            <w:pPr>
              <w:spacing w:before="120" w:after="120"/>
              <w:jc w:val="both"/>
              <w:rPr>
                <w:rFonts w:cs="Arial"/>
                <w:b/>
              </w:rPr>
            </w:pPr>
            <w:r w:rsidRPr="003C4269">
              <w:rPr>
                <w:rFonts w:cs="Arial"/>
                <w:b/>
              </w:rPr>
              <w:t>Page:</w:t>
            </w:r>
          </w:p>
        </w:tc>
        <w:tc>
          <w:tcPr>
            <w:tcW w:w="1980" w:type="dxa"/>
          </w:tcPr>
          <w:p w:rsidR="007630C1" w:rsidRPr="003C4269" w:rsidRDefault="007630C1" w:rsidP="00A754CA">
            <w:pPr>
              <w:spacing w:before="120" w:after="120"/>
              <w:jc w:val="both"/>
              <w:rPr>
                <w:rFonts w:cs="Arial"/>
              </w:rPr>
            </w:pPr>
            <w:r w:rsidRPr="003C4269">
              <w:rPr>
                <w:rFonts w:cs="Arial"/>
                <w:b/>
              </w:rPr>
              <w:t xml:space="preserve">       </w:t>
            </w:r>
            <w:r w:rsidR="004C3DB9">
              <w:rPr>
                <w:rFonts w:cs="Arial"/>
                <w:b/>
              </w:rPr>
              <w:t>3</w:t>
            </w:r>
            <w:r w:rsidRPr="003C4269">
              <w:rPr>
                <w:rFonts w:cs="Arial"/>
                <w:b/>
              </w:rPr>
              <w:t xml:space="preserve">    </w:t>
            </w:r>
            <w:r w:rsidRPr="003C4269">
              <w:rPr>
                <w:rFonts w:cs="Arial"/>
              </w:rPr>
              <w:t>of</w:t>
            </w:r>
            <w:r w:rsidR="004C3DB9">
              <w:rPr>
                <w:rFonts w:cs="Arial"/>
              </w:rPr>
              <w:t xml:space="preserve">   12</w:t>
            </w:r>
          </w:p>
        </w:tc>
      </w:tr>
    </w:tbl>
    <w:p w:rsidR="007630C1" w:rsidRPr="003C4269" w:rsidRDefault="007630C1" w:rsidP="007630C1">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7630C1" w:rsidRPr="003C4269" w:rsidTr="00A754CA">
        <w:tc>
          <w:tcPr>
            <w:tcW w:w="1188"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 No</w:t>
            </w:r>
          </w:p>
        </w:tc>
        <w:tc>
          <w:tcPr>
            <w:tcW w:w="837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w:t>
            </w:r>
          </w:p>
        </w:tc>
        <w:tc>
          <w:tcPr>
            <w:tcW w:w="108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Marks</w:t>
            </w:r>
          </w:p>
        </w:tc>
      </w:tr>
      <w:tr w:rsidR="007630C1" w:rsidRPr="003C4269" w:rsidTr="00A754CA">
        <w:trPr>
          <w:trHeight w:val="443"/>
        </w:trPr>
        <w:tc>
          <w:tcPr>
            <w:tcW w:w="1188" w:type="dxa"/>
            <w:vAlign w:val="center"/>
          </w:tcPr>
          <w:p w:rsidR="007630C1" w:rsidRPr="0020269F" w:rsidRDefault="006A456A" w:rsidP="00A754CA">
            <w:pPr>
              <w:jc w:val="center"/>
              <w:rPr>
                <w:rFonts w:cs="Arial"/>
                <w:b/>
              </w:rPr>
            </w:pPr>
            <w:r>
              <w:rPr>
                <w:rFonts w:cs="Arial"/>
                <w:b/>
              </w:rPr>
              <w:t>2(a)</w:t>
            </w:r>
          </w:p>
        </w:tc>
        <w:tc>
          <w:tcPr>
            <w:tcW w:w="8370" w:type="dxa"/>
          </w:tcPr>
          <w:p w:rsidR="006A456A" w:rsidRDefault="006A456A" w:rsidP="006A456A">
            <w:pPr>
              <w:jc w:val="both"/>
              <w:rPr>
                <w:rFonts w:cs="Arial"/>
              </w:rPr>
            </w:pPr>
          </w:p>
          <w:p w:rsidR="006A456A" w:rsidRDefault="006A456A" w:rsidP="006A456A">
            <w:pPr>
              <w:jc w:val="both"/>
              <w:rPr>
                <w:rFonts w:cs="Arial"/>
              </w:rPr>
            </w:pPr>
            <w:r>
              <w:rPr>
                <w:rFonts w:cs="Arial"/>
              </w:rPr>
              <w:t xml:space="preserve">Before WiMax and Radio over Fibre came up, there was a trade-off between coverage and capacity in the wireless technologies. </w:t>
            </w:r>
          </w:p>
          <w:p w:rsidR="006A456A" w:rsidRDefault="006A456A" w:rsidP="006A456A">
            <w:pPr>
              <w:jc w:val="both"/>
              <w:rPr>
                <w:rFonts w:cs="Arial"/>
              </w:rPr>
            </w:pPr>
          </w:p>
          <w:p w:rsidR="006A456A" w:rsidRDefault="006A456A" w:rsidP="006A456A">
            <w:pPr>
              <w:jc w:val="both"/>
              <w:rPr>
                <w:rFonts w:cs="Arial"/>
              </w:rPr>
            </w:pPr>
            <w:r>
              <w:rPr>
                <w:rFonts w:cs="Arial"/>
              </w:rPr>
              <w:t>WLAN provides wireless access in the LAN domain, while satellite communication provides mobile facilities in the WAN domain. There was a lack of sustainable wireless technologies in the MAN domain.</w:t>
            </w:r>
          </w:p>
          <w:p w:rsidR="006A456A" w:rsidRDefault="006A456A" w:rsidP="006A456A">
            <w:pPr>
              <w:ind w:left="720"/>
              <w:jc w:val="both"/>
              <w:rPr>
                <w:rFonts w:cs="Arial"/>
              </w:rPr>
            </w:pPr>
          </w:p>
          <w:p w:rsidR="00A60AF0" w:rsidRDefault="00822524" w:rsidP="006A456A">
            <w:pPr>
              <w:jc w:val="both"/>
              <w:rPr>
                <w:rFonts w:cs="Arial"/>
              </w:rPr>
            </w:pPr>
            <w:r w:rsidRPr="006A456A">
              <w:rPr>
                <w:rFonts w:cs="Arial"/>
              </w:rPr>
              <w:t xml:space="preserve">As </w:t>
            </w:r>
            <w:r w:rsidRPr="006A456A">
              <w:rPr>
                <w:rFonts w:cs="Arial"/>
                <w:b/>
                <w:bCs/>
              </w:rPr>
              <w:t>mobile</w:t>
            </w:r>
            <w:r w:rsidRPr="006A456A">
              <w:rPr>
                <w:rFonts w:cs="Arial"/>
              </w:rPr>
              <w:t xml:space="preserve"> communication systems seek to increase capacity, and </w:t>
            </w:r>
            <w:r w:rsidRPr="006A456A">
              <w:rPr>
                <w:rFonts w:cs="Arial"/>
                <w:b/>
                <w:bCs/>
              </w:rPr>
              <w:t>wireless</w:t>
            </w:r>
            <w:r w:rsidRPr="006A456A">
              <w:rPr>
                <w:rFonts w:cs="Arial"/>
              </w:rPr>
              <w:t xml:space="preserve"> data systems seek to increase coverage, they will both move towards convergence.</w:t>
            </w:r>
          </w:p>
          <w:p w:rsidR="006A456A" w:rsidRDefault="006A456A" w:rsidP="006A456A">
            <w:pPr>
              <w:jc w:val="both"/>
              <w:rPr>
                <w:rFonts w:cs="Arial"/>
              </w:rPr>
            </w:pPr>
          </w:p>
          <w:p w:rsidR="006A456A" w:rsidRPr="006A456A" w:rsidRDefault="006A456A" w:rsidP="006A456A">
            <w:pPr>
              <w:jc w:val="both"/>
              <w:rPr>
                <w:rFonts w:cs="Arial"/>
              </w:rPr>
            </w:pPr>
            <w:r>
              <w:rPr>
                <w:rFonts w:cs="Arial"/>
              </w:rPr>
              <w:t>Wireless in the MAN area need to provide both speed and coverage. Typical examples: WiMax, RoF.</w:t>
            </w:r>
          </w:p>
          <w:p w:rsidR="007630C1" w:rsidRPr="003C4269" w:rsidRDefault="007630C1" w:rsidP="00A754CA">
            <w:pPr>
              <w:jc w:val="both"/>
              <w:rPr>
                <w:rFonts w:cs="Arial"/>
              </w:rPr>
            </w:pPr>
          </w:p>
        </w:tc>
        <w:tc>
          <w:tcPr>
            <w:tcW w:w="1080" w:type="dxa"/>
            <w:vAlign w:val="center"/>
          </w:tcPr>
          <w:p w:rsidR="007630C1" w:rsidRPr="00430998" w:rsidRDefault="0046327B" w:rsidP="00A754CA">
            <w:pPr>
              <w:jc w:val="center"/>
              <w:rPr>
                <w:rFonts w:cs="Arial"/>
                <w:b/>
              </w:rPr>
            </w:pPr>
            <w:r>
              <w:rPr>
                <w:rFonts w:cs="Arial"/>
                <w:b/>
              </w:rPr>
              <w:t>5</w:t>
            </w:r>
          </w:p>
        </w:tc>
      </w:tr>
      <w:tr w:rsidR="007630C1" w:rsidRPr="003C4269" w:rsidTr="00A754CA">
        <w:trPr>
          <w:trHeight w:val="443"/>
        </w:trPr>
        <w:tc>
          <w:tcPr>
            <w:tcW w:w="1188" w:type="dxa"/>
            <w:vAlign w:val="center"/>
          </w:tcPr>
          <w:p w:rsidR="007630C1" w:rsidRPr="0020269F" w:rsidRDefault="003A4158" w:rsidP="00A754CA">
            <w:pPr>
              <w:jc w:val="center"/>
              <w:rPr>
                <w:rFonts w:cs="Arial"/>
                <w:b/>
              </w:rPr>
            </w:pPr>
            <w:r>
              <w:rPr>
                <w:rFonts w:cs="Arial"/>
                <w:b/>
              </w:rPr>
              <w:t>2(b)</w:t>
            </w:r>
          </w:p>
        </w:tc>
        <w:tc>
          <w:tcPr>
            <w:tcW w:w="8370" w:type="dxa"/>
          </w:tcPr>
          <w:p w:rsidR="007630C1" w:rsidRDefault="00BA793F" w:rsidP="00A754CA">
            <w:pPr>
              <w:jc w:val="both"/>
              <w:rPr>
                <w:rFonts w:cs="Arial"/>
              </w:rPr>
            </w:pPr>
            <w:r w:rsidRPr="00A36080">
              <w:rPr>
                <w:rFonts w:cs="Arial"/>
              </w:rPr>
              <w:pict>
                <v:shape id="Object 8" o:spid="_x0000_i1029" type="#_x0000_t75" style="width:364.5pt;height:260.25pt;mso-position-horizontal-relative:char;mso-position-vertical-relative:line" fillcolor="#0c9">
                  <v:imagedata r:id="rId13" o:title="" gain="1.5625" blacklevel="-5898f"/>
                </v:shape>
              </w:pict>
            </w:r>
          </w:p>
          <w:p w:rsidR="003A4158" w:rsidRDefault="003A4158" w:rsidP="00A754CA">
            <w:pPr>
              <w:jc w:val="both"/>
              <w:rPr>
                <w:rFonts w:cs="Arial"/>
              </w:rPr>
            </w:pPr>
          </w:p>
          <w:p w:rsidR="003A4158" w:rsidRPr="003A4158" w:rsidRDefault="003A4158" w:rsidP="003A4158">
            <w:pPr>
              <w:jc w:val="both"/>
              <w:rPr>
                <w:rFonts w:cs="Arial"/>
              </w:rPr>
            </w:pPr>
            <w:r w:rsidRPr="003A4158">
              <w:rPr>
                <w:rFonts w:cs="Arial"/>
                <w:b/>
                <w:bCs/>
                <w:i/>
                <w:iCs/>
              </w:rPr>
              <w:t>CS – Control Station</w:t>
            </w:r>
          </w:p>
          <w:p w:rsidR="003A4158" w:rsidRPr="003A4158" w:rsidRDefault="003A4158" w:rsidP="003A4158">
            <w:pPr>
              <w:jc w:val="both"/>
              <w:rPr>
                <w:rFonts w:cs="Arial"/>
              </w:rPr>
            </w:pPr>
            <w:r w:rsidRPr="003A4158">
              <w:rPr>
                <w:rFonts w:cs="Arial"/>
                <w:b/>
                <w:bCs/>
                <w:i/>
                <w:iCs/>
              </w:rPr>
              <w:t>BS – Base Station</w:t>
            </w:r>
          </w:p>
          <w:p w:rsidR="003A4158" w:rsidRDefault="003A4158" w:rsidP="00A754CA">
            <w:pPr>
              <w:jc w:val="both"/>
              <w:rPr>
                <w:rFonts w:cs="Arial"/>
              </w:rPr>
            </w:pPr>
          </w:p>
          <w:p w:rsidR="003A4158" w:rsidRDefault="003A4158" w:rsidP="00A754CA">
            <w:pPr>
              <w:jc w:val="both"/>
              <w:rPr>
                <w:rFonts w:cs="Arial"/>
              </w:rPr>
            </w:pPr>
            <w:r>
              <w:rPr>
                <w:rFonts w:cs="Arial"/>
              </w:rPr>
              <w:t xml:space="preserve">Capacity and speed are dramatically increased by the use of optical fibres. </w:t>
            </w:r>
          </w:p>
          <w:p w:rsidR="003A4158" w:rsidRPr="003C4269" w:rsidRDefault="003A4158" w:rsidP="00A754CA">
            <w:pPr>
              <w:jc w:val="both"/>
              <w:rPr>
                <w:rFonts w:cs="Arial"/>
              </w:rPr>
            </w:pPr>
          </w:p>
        </w:tc>
        <w:tc>
          <w:tcPr>
            <w:tcW w:w="1080" w:type="dxa"/>
            <w:vAlign w:val="center"/>
          </w:tcPr>
          <w:p w:rsidR="007630C1" w:rsidRPr="00430998" w:rsidRDefault="0046327B" w:rsidP="00A754CA">
            <w:pPr>
              <w:jc w:val="center"/>
              <w:rPr>
                <w:rFonts w:cs="Arial"/>
                <w:b/>
              </w:rPr>
            </w:pPr>
            <w:r>
              <w:rPr>
                <w:rFonts w:cs="Arial"/>
                <w:b/>
              </w:rPr>
              <w:t>5</w:t>
            </w:r>
          </w:p>
        </w:tc>
      </w:tr>
      <w:tr w:rsidR="007630C1" w:rsidRPr="003C4269" w:rsidTr="00A754CA">
        <w:trPr>
          <w:trHeight w:val="443"/>
        </w:trPr>
        <w:tc>
          <w:tcPr>
            <w:tcW w:w="1188" w:type="dxa"/>
            <w:vAlign w:val="center"/>
          </w:tcPr>
          <w:p w:rsidR="007630C1" w:rsidRPr="0020269F" w:rsidRDefault="000B46FA" w:rsidP="00A754CA">
            <w:pPr>
              <w:jc w:val="center"/>
              <w:rPr>
                <w:rFonts w:cs="Arial"/>
                <w:b/>
              </w:rPr>
            </w:pPr>
            <w:r>
              <w:rPr>
                <w:rFonts w:cs="Arial"/>
                <w:b/>
              </w:rPr>
              <w:t>2(c)</w:t>
            </w:r>
          </w:p>
        </w:tc>
        <w:tc>
          <w:tcPr>
            <w:tcW w:w="8370" w:type="dxa"/>
          </w:tcPr>
          <w:p w:rsidR="003A4158" w:rsidRDefault="003A4158" w:rsidP="000B46FA">
            <w:pPr>
              <w:jc w:val="both"/>
              <w:rPr>
                <w:rFonts w:cs="Arial"/>
                <w:b/>
                <w:bCs/>
              </w:rPr>
            </w:pPr>
            <w:r w:rsidRPr="003A4158">
              <w:rPr>
                <w:rFonts w:cs="Arial"/>
                <w:b/>
                <w:bCs/>
              </w:rPr>
              <w:t>Simplified RAU Functions</w:t>
            </w:r>
          </w:p>
          <w:p w:rsidR="000B46FA" w:rsidRDefault="000B46FA" w:rsidP="000B46FA">
            <w:pPr>
              <w:jc w:val="both"/>
              <w:rPr>
                <w:rFonts w:cs="Arial"/>
              </w:rPr>
            </w:pPr>
          </w:p>
          <w:p w:rsidR="00A60AF0" w:rsidRPr="003A4158" w:rsidRDefault="00822524" w:rsidP="003A4158">
            <w:pPr>
              <w:numPr>
                <w:ilvl w:val="0"/>
                <w:numId w:val="4"/>
              </w:numPr>
              <w:jc w:val="both"/>
              <w:rPr>
                <w:rFonts w:cs="Arial"/>
              </w:rPr>
            </w:pPr>
            <w:r w:rsidRPr="003A4158">
              <w:rPr>
                <w:rFonts w:cs="Arial"/>
              </w:rPr>
              <w:t>In narrowband communication systems and Wireless LANs, RF signal processing functions such as frequency up-conversion, carrier modulation, and multiplexing, are performed at the BS (</w:t>
            </w:r>
            <w:r w:rsidRPr="003A4158">
              <w:rPr>
                <w:rFonts w:cs="Arial"/>
                <w:i/>
                <w:iCs/>
              </w:rPr>
              <w:t>Base Station</w:t>
            </w:r>
            <w:r w:rsidRPr="003A4158">
              <w:rPr>
                <w:rFonts w:cs="Arial"/>
              </w:rPr>
              <w:t>) or the RAP (</w:t>
            </w:r>
            <w:r w:rsidRPr="003A4158">
              <w:rPr>
                <w:rFonts w:cs="Arial"/>
                <w:i/>
                <w:iCs/>
              </w:rPr>
              <w:t>Radio Access Point</w:t>
            </w:r>
            <w:r w:rsidRPr="003A4158">
              <w:rPr>
                <w:rFonts w:cs="Arial"/>
              </w:rPr>
              <w:t>), and immediately fed into the antenna.</w:t>
            </w:r>
          </w:p>
          <w:p w:rsidR="007630C1" w:rsidRPr="003C4269" w:rsidRDefault="007630C1" w:rsidP="003A4158">
            <w:pPr>
              <w:ind w:left="720"/>
              <w:jc w:val="both"/>
              <w:rPr>
                <w:rFonts w:cs="Arial"/>
              </w:rPr>
            </w:pPr>
          </w:p>
        </w:tc>
        <w:tc>
          <w:tcPr>
            <w:tcW w:w="1080" w:type="dxa"/>
            <w:vAlign w:val="center"/>
          </w:tcPr>
          <w:p w:rsidR="007630C1" w:rsidRPr="00430998" w:rsidRDefault="0046327B" w:rsidP="00A754CA">
            <w:pPr>
              <w:jc w:val="center"/>
              <w:rPr>
                <w:rFonts w:cs="Arial"/>
                <w:b/>
              </w:rPr>
            </w:pPr>
            <w:r>
              <w:rPr>
                <w:rFonts w:cs="Arial"/>
                <w:b/>
              </w:rPr>
              <w:t>2</w:t>
            </w:r>
          </w:p>
        </w:tc>
      </w:tr>
    </w:tbl>
    <w:p w:rsidR="007630C1" w:rsidRDefault="007630C1" w:rsidP="007630C1">
      <w:pPr>
        <w:jc w:val="both"/>
        <w:rPr>
          <w:sz w:val="24"/>
        </w:rPr>
      </w:pPr>
    </w:p>
    <w:p w:rsidR="007630C1" w:rsidRPr="003C4269" w:rsidRDefault="007630C1" w:rsidP="007630C1">
      <w:pPr>
        <w:pStyle w:val="Heading5"/>
        <w:rPr>
          <w:rFonts w:cs="Arial"/>
          <w:sz w:val="22"/>
        </w:rPr>
      </w:pPr>
      <w:r>
        <w:rPr>
          <w:sz w:val="24"/>
        </w:rPr>
        <w:br w:type="page"/>
      </w:r>
      <w:r w:rsidRPr="003C4269">
        <w:rPr>
          <w:rFonts w:cs="Arial"/>
          <w:sz w:val="22"/>
        </w:rPr>
        <w:lastRenderedPageBreak/>
        <w:t>Continuation Sheet</w:t>
      </w:r>
    </w:p>
    <w:p w:rsidR="007630C1" w:rsidRPr="003C4269" w:rsidRDefault="007630C1" w:rsidP="007630C1">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7630C1" w:rsidRPr="003C4269" w:rsidTr="00A754CA">
        <w:tc>
          <w:tcPr>
            <w:tcW w:w="1638" w:type="dxa"/>
            <w:shd w:val="pct15" w:color="auto" w:fill="auto"/>
          </w:tcPr>
          <w:p w:rsidR="007630C1" w:rsidRPr="003C4269" w:rsidRDefault="007630C1" w:rsidP="00A754CA">
            <w:pPr>
              <w:spacing w:before="120" w:after="120"/>
              <w:jc w:val="both"/>
              <w:rPr>
                <w:rFonts w:cs="Arial"/>
                <w:b/>
              </w:rPr>
            </w:pPr>
            <w:r w:rsidRPr="003C4269">
              <w:rPr>
                <w:rFonts w:cs="Arial"/>
                <w:b/>
              </w:rPr>
              <w:t>Module/Unit:</w:t>
            </w:r>
          </w:p>
        </w:tc>
        <w:tc>
          <w:tcPr>
            <w:tcW w:w="6030" w:type="dxa"/>
          </w:tcPr>
          <w:p w:rsidR="007630C1" w:rsidRPr="003C4269" w:rsidRDefault="00792336" w:rsidP="00A754CA">
            <w:pPr>
              <w:spacing w:before="120" w:after="120"/>
              <w:jc w:val="both"/>
              <w:rPr>
                <w:rFonts w:cs="Arial"/>
                <w:b/>
              </w:rPr>
            </w:pPr>
            <w:r>
              <w:rPr>
                <w:rFonts w:cs="Arial"/>
                <w:b/>
              </w:rPr>
              <w:t>Network Management</w:t>
            </w:r>
          </w:p>
        </w:tc>
        <w:tc>
          <w:tcPr>
            <w:tcW w:w="990" w:type="dxa"/>
            <w:shd w:val="pct15" w:color="auto" w:fill="auto"/>
          </w:tcPr>
          <w:p w:rsidR="007630C1" w:rsidRPr="003C4269" w:rsidRDefault="007630C1" w:rsidP="00A754CA">
            <w:pPr>
              <w:spacing w:before="120" w:after="120"/>
              <w:jc w:val="both"/>
              <w:rPr>
                <w:rFonts w:cs="Arial"/>
                <w:b/>
              </w:rPr>
            </w:pPr>
            <w:r w:rsidRPr="003C4269">
              <w:rPr>
                <w:rFonts w:cs="Arial"/>
                <w:b/>
              </w:rPr>
              <w:t>Page:</w:t>
            </w:r>
          </w:p>
        </w:tc>
        <w:tc>
          <w:tcPr>
            <w:tcW w:w="1980" w:type="dxa"/>
          </w:tcPr>
          <w:p w:rsidR="007630C1" w:rsidRPr="003C4269" w:rsidRDefault="007630C1" w:rsidP="00A754CA">
            <w:pPr>
              <w:spacing w:before="120" w:after="120"/>
              <w:jc w:val="both"/>
              <w:rPr>
                <w:rFonts w:cs="Arial"/>
              </w:rPr>
            </w:pPr>
            <w:r w:rsidRPr="003C4269">
              <w:rPr>
                <w:rFonts w:cs="Arial"/>
                <w:b/>
              </w:rPr>
              <w:t xml:space="preserve">       </w:t>
            </w:r>
            <w:r w:rsidR="004C3DB9">
              <w:rPr>
                <w:rFonts w:cs="Arial"/>
                <w:b/>
              </w:rPr>
              <w:t>4</w:t>
            </w:r>
            <w:r w:rsidRPr="003C4269">
              <w:rPr>
                <w:rFonts w:cs="Arial"/>
                <w:b/>
              </w:rPr>
              <w:t xml:space="preserve">    </w:t>
            </w:r>
            <w:r w:rsidRPr="003C4269">
              <w:rPr>
                <w:rFonts w:cs="Arial"/>
              </w:rPr>
              <w:t>of</w:t>
            </w:r>
            <w:r w:rsidR="004C3DB9">
              <w:rPr>
                <w:rFonts w:cs="Arial"/>
              </w:rPr>
              <w:t xml:space="preserve">   12</w:t>
            </w:r>
          </w:p>
        </w:tc>
      </w:tr>
    </w:tbl>
    <w:p w:rsidR="007630C1" w:rsidRPr="003C4269" w:rsidRDefault="007630C1" w:rsidP="007630C1">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7630C1" w:rsidRPr="003C4269" w:rsidTr="00A754CA">
        <w:tc>
          <w:tcPr>
            <w:tcW w:w="1188"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 No</w:t>
            </w:r>
          </w:p>
        </w:tc>
        <w:tc>
          <w:tcPr>
            <w:tcW w:w="837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w:t>
            </w:r>
          </w:p>
        </w:tc>
        <w:tc>
          <w:tcPr>
            <w:tcW w:w="108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Marks</w:t>
            </w:r>
          </w:p>
        </w:tc>
      </w:tr>
      <w:tr w:rsidR="007630C1" w:rsidRPr="003C4269" w:rsidTr="003B5253">
        <w:trPr>
          <w:trHeight w:val="5276"/>
        </w:trPr>
        <w:tc>
          <w:tcPr>
            <w:tcW w:w="1188" w:type="dxa"/>
            <w:vAlign w:val="center"/>
          </w:tcPr>
          <w:p w:rsidR="007630C1" w:rsidRPr="0020269F" w:rsidRDefault="007630C1" w:rsidP="00A754CA">
            <w:pPr>
              <w:jc w:val="center"/>
              <w:rPr>
                <w:rFonts w:cs="Arial"/>
                <w:b/>
              </w:rPr>
            </w:pPr>
          </w:p>
        </w:tc>
        <w:tc>
          <w:tcPr>
            <w:tcW w:w="8370" w:type="dxa"/>
          </w:tcPr>
          <w:p w:rsidR="003A4158" w:rsidRDefault="003A4158" w:rsidP="003A4158">
            <w:pPr>
              <w:numPr>
                <w:ilvl w:val="0"/>
                <w:numId w:val="4"/>
              </w:numPr>
              <w:jc w:val="both"/>
              <w:rPr>
                <w:rFonts w:cs="Arial"/>
              </w:rPr>
            </w:pPr>
            <w:r w:rsidRPr="003A4158">
              <w:rPr>
                <w:rFonts w:cs="Arial"/>
              </w:rPr>
              <w:t>RoF makes it possible to centralise the RF signal processing functions in one shared location (headend), and then to use optical fibre, which offers low signal loss to distribute the RF signals to the RAUs.</w:t>
            </w:r>
          </w:p>
          <w:p w:rsidR="003B5253" w:rsidRDefault="003B5253" w:rsidP="003B5253">
            <w:pPr>
              <w:ind w:left="720"/>
              <w:jc w:val="both"/>
              <w:rPr>
                <w:rFonts w:cs="Arial"/>
              </w:rPr>
            </w:pPr>
          </w:p>
          <w:p w:rsidR="003B5253" w:rsidRPr="003B5253" w:rsidRDefault="003B5253" w:rsidP="003B5253">
            <w:pPr>
              <w:jc w:val="both"/>
              <w:rPr>
                <w:rFonts w:cs="Arial"/>
                <w:b/>
              </w:rPr>
            </w:pPr>
            <w:r w:rsidRPr="003B5253">
              <w:rPr>
                <w:rFonts w:cs="Arial"/>
                <w:b/>
              </w:rPr>
              <w:t>Benefits:</w:t>
            </w:r>
          </w:p>
          <w:p w:rsidR="003A4158" w:rsidRDefault="003A4158" w:rsidP="003A4158">
            <w:pPr>
              <w:numPr>
                <w:ilvl w:val="0"/>
                <w:numId w:val="4"/>
              </w:numPr>
              <w:jc w:val="both"/>
              <w:rPr>
                <w:rFonts w:cs="Arial"/>
              </w:rPr>
            </w:pPr>
            <w:r w:rsidRPr="003A4158">
              <w:rPr>
                <w:rFonts w:cs="Arial"/>
              </w:rPr>
              <w:t xml:space="preserve">By doing so, RAUs are simplified significantly, as they only need to perform optoelectronic conversion and amplification functions.  </w:t>
            </w:r>
          </w:p>
          <w:p w:rsidR="003B5253" w:rsidRDefault="003B5253" w:rsidP="003B5253">
            <w:pPr>
              <w:pStyle w:val="ListParagraph"/>
              <w:rPr>
                <w:rFonts w:cs="Arial"/>
              </w:rPr>
            </w:pPr>
          </w:p>
          <w:p w:rsidR="00A60AF0" w:rsidRDefault="00822524" w:rsidP="003B5253">
            <w:pPr>
              <w:numPr>
                <w:ilvl w:val="0"/>
                <w:numId w:val="4"/>
              </w:numPr>
              <w:jc w:val="both"/>
              <w:rPr>
                <w:rFonts w:cs="Arial"/>
              </w:rPr>
            </w:pPr>
            <w:r w:rsidRPr="003B5253">
              <w:rPr>
                <w:rFonts w:cs="Arial"/>
              </w:rPr>
              <w:t xml:space="preserve">The centralisation of RF signal processing functions enables equipment sharing, dynamic allocation of resources, and simplified system operation and maintenance.  </w:t>
            </w:r>
          </w:p>
          <w:p w:rsidR="003B5253" w:rsidRDefault="003B5253" w:rsidP="003B5253">
            <w:pPr>
              <w:pStyle w:val="ListParagraph"/>
              <w:rPr>
                <w:rFonts w:cs="Arial"/>
              </w:rPr>
            </w:pPr>
          </w:p>
          <w:p w:rsidR="003B5253" w:rsidRPr="003B5253" w:rsidRDefault="003B5253" w:rsidP="003B5253">
            <w:pPr>
              <w:ind w:left="720"/>
              <w:jc w:val="both"/>
              <w:rPr>
                <w:rFonts w:cs="Arial"/>
              </w:rPr>
            </w:pPr>
          </w:p>
          <w:p w:rsidR="00A60AF0" w:rsidRPr="003B5253" w:rsidRDefault="00822524" w:rsidP="003B5253">
            <w:pPr>
              <w:numPr>
                <w:ilvl w:val="0"/>
                <w:numId w:val="4"/>
              </w:numPr>
              <w:jc w:val="both"/>
              <w:rPr>
                <w:rFonts w:cs="Arial"/>
              </w:rPr>
            </w:pPr>
            <w:r w:rsidRPr="003B5253">
              <w:rPr>
                <w:rFonts w:cs="Arial"/>
              </w:rPr>
              <w:t xml:space="preserve">RoF distribution systems can readily be used for indoor distribution of wireless signals of both mobile and data communication systems. </w:t>
            </w:r>
          </w:p>
          <w:p w:rsidR="003B5253" w:rsidRPr="003A4158" w:rsidRDefault="003B5253" w:rsidP="003B5253">
            <w:pPr>
              <w:ind w:left="720"/>
              <w:jc w:val="both"/>
              <w:rPr>
                <w:rFonts w:cs="Arial"/>
              </w:rPr>
            </w:pPr>
          </w:p>
          <w:p w:rsidR="007630C1" w:rsidRDefault="007630C1" w:rsidP="00A754CA">
            <w:pPr>
              <w:jc w:val="both"/>
              <w:rPr>
                <w:rFonts w:cs="Arial"/>
              </w:rPr>
            </w:pPr>
          </w:p>
          <w:p w:rsidR="003B5253" w:rsidRPr="003C4269" w:rsidRDefault="00BA793F" w:rsidP="00A754CA">
            <w:pPr>
              <w:jc w:val="both"/>
              <w:rPr>
                <w:rFonts w:cs="Arial"/>
              </w:rPr>
            </w:pPr>
            <w:r w:rsidRPr="00A36080">
              <w:rPr>
                <w:rFonts w:cs="Arial"/>
              </w:rPr>
              <w:pict>
                <v:shape id="Object 11" o:spid="_x0000_i1030" type="#_x0000_t75" style="width:305.25pt;height:154.5pt;mso-position-horizontal-relative:char;mso-position-vertical-relative:line" fillcolor="#0c9">
                  <v:imagedata r:id="rId14" o:title=""/>
                </v:shape>
              </w:pict>
            </w:r>
          </w:p>
        </w:tc>
        <w:tc>
          <w:tcPr>
            <w:tcW w:w="1080" w:type="dxa"/>
            <w:vAlign w:val="center"/>
          </w:tcPr>
          <w:p w:rsidR="007630C1" w:rsidRDefault="0046327B" w:rsidP="00A754CA">
            <w:pPr>
              <w:jc w:val="center"/>
              <w:rPr>
                <w:rFonts w:cs="Arial"/>
                <w:b/>
              </w:rPr>
            </w:pPr>
            <w:r>
              <w:rPr>
                <w:rFonts w:cs="Arial"/>
                <w:b/>
              </w:rPr>
              <w:t>1</w:t>
            </w: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r>
              <w:rPr>
                <w:rFonts w:cs="Arial"/>
                <w:b/>
              </w:rPr>
              <w:t>3</w:t>
            </w: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Pr="00430998" w:rsidRDefault="0046327B" w:rsidP="00A754CA">
            <w:pPr>
              <w:jc w:val="center"/>
              <w:rPr>
                <w:rFonts w:cs="Arial"/>
                <w:b/>
              </w:rPr>
            </w:pPr>
          </w:p>
        </w:tc>
      </w:tr>
      <w:tr w:rsidR="007630C1" w:rsidRPr="003C4269" w:rsidTr="00A754CA">
        <w:trPr>
          <w:trHeight w:val="443"/>
        </w:trPr>
        <w:tc>
          <w:tcPr>
            <w:tcW w:w="1188" w:type="dxa"/>
            <w:vAlign w:val="center"/>
          </w:tcPr>
          <w:p w:rsidR="007630C1" w:rsidRPr="0020269F" w:rsidRDefault="00EE1816" w:rsidP="00A754CA">
            <w:pPr>
              <w:jc w:val="center"/>
              <w:rPr>
                <w:rFonts w:cs="Arial"/>
                <w:b/>
              </w:rPr>
            </w:pPr>
            <w:r>
              <w:rPr>
                <w:rFonts w:cs="Arial"/>
                <w:b/>
              </w:rPr>
              <w:t>2(d)</w:t>
            </w:r>
          </w:p>
        </w:tc>
        <w:tc>
          <w:tcPr>
            <w:tcW w:w="8370" w:type="dxa"/>
          </w:tcPr>
          <w:p w:rsidR="00EE1816" w:rsidRPr="00EE1816" w:rsidRDefault="00EE1816" w:rsidP="00EE1816">
            <w:pPr>
              <w:jc w:val="both"/>
              <w:rPr>
                <w:rFonts w:cs="Arial"/>
                <w:b/>
              </w:rPr>
            </w:pPr>
            <w:r w:rsidRPr="00EE1816">
              <w:rPr>
                <w:rFonts w:cs="Arial"/>
                <w:b/>
              </w:rPr>
              <w:t>Standards:</w:t>
            </w:r>
          </w:p>
          <w:p w:rsidR="00A60AF0" w:rsidRPr="00EE1816" w:rsidRDefault="00822524" w:rsidP="00EE1816">
            <w:pPr>
              <w:numPr>
                <w:ilvl w:val="0"/>
                <w:numId w:val="6"/>
              </w:numPr>
              <w:jc w:val="both"/>
              <w:rPr>
                <w:rFonts w:cs="Arial"/>
              </w:rPr>
            </w:pPr>
            <w:r w:rsidRPr="00EE1816">
              <w:rPr>
                <w:rFonts w:cs="Arial"/>
              </w:rPr>
              <w:t>IEEE 802.16</w:t>
            </w:r>
          </w:p>
          <w:p w:rsidR="00A60AF0" w:rsidRPr="00EE1816" w:rsidRDefault="00822524" w:rsidP="00EE1816">
            <w:pPr>
              <w:numPr>
                <w:ilvl w:val="0"/>
                <w:numId w:val="6"/>
              </w:numPr>
              <w:jc w:val="both"/>
              <w:rPr>
                <w:rFonts w:cs="Arial"/>
              </w:rPr>
            </w:pPr>
            <w:r w:rsidRPr="00EE1816">
              <w:rPr>
                <w:rFonts w:cs="Arial"/>
                <w:i/>
                <w:iCs/>
              </w:rPr>
              <w:t>World Interoperability for Microwave Access</w:t>
            </w:r>
            <w:r w:rsidRPr="00EE1816">
              <w:rPr>
                <w:rFonts w:cs="Arial"/>
              </w:rPr>
              <w:t xml:space="preserve"> </w:t>
            </w:r>
          </w:p>
          <w:p w:rsidR="00A60AF0" w:rsidRPr="00EE1816" w:rsidRDefault="00822524" w:rsidP="00EE1816">
            <w:pPr>
              <w:numPr>
                <w:ilvl w:val="0"/>
                <w:numId w:val="6"/>
              </w:numPr>
              <w:jc w:val="both"/>
              <w:rPr>
                <w:rFonts w:cs="Arial"/>
              </w:rPr>
            </w:pPr>
            <w:r w:rsidRPr="00EE1816">
              <w:rPr>
                <w:rFonts w:cs="Arial"/>
              </w:rPr>
              <w:t xml:space="preserve">The only wireless standard today that has the ability to deliver true broadband speeds and help make the vision of pervasive connectivity a reality. </w:t>
            </w:r>
          </w:p>
          <w:p w:rsidR="00A60AF0" w:rsidRPr="00EE1816" w:rsidRDefault="00822524" w:rsidP="00EE1816">
            <w:pPr>
              <w:numPr>
                <w:ilvl w:val="0"/>
                <w:numId w:val="6"/>
              </w:numPr>
              <w:jc w:val="both"/>
              <w:rPr>
                <w:rFonts w:cs="Arial"/>
              </w:rPr>
            </w:pPr>
            <w:r w:rsidRPr="00EE1816">
              <w:rPr>
                <w:rFonts w:cs="Arial"/>
                <w:lang w:val="en-US"/>
              </w:rPr>
              <w:t>Range – 30 miles from base station</w:t>
            </w:r>
          </w:p>
          <w:p w:rsidR="007630C1" w:rsidRPr="00EE1816" w:rsidRDefault="00EE1816" w:rsidP="00EE1816">
            <w:pPr>
              <w:numPr>
                <w:ilvl w:val="0"/>
                <w:numId w:val="6"/>
              </w:numPr>
              <w:jc w:val="both"/>
              <w:rPr>
                <w:rFonts w:cs="Arial"/>
              </w:rPr>
            </w:pPr>
            <w:r w:rsidRPr="00EE1816">
              <w:rPr>
                <w:rFonts w:cs="Arial"/>
                <w:lang w:val="en-US"/>
              </w:rPr>
              <w:t>Speed – 70 Megabits per second</w:t>
            </w:r>
          </w:p>
          <w:p w:rsidR="00EE1816" w:rsidRDefault="00EE1816" w:rsidP="00EE1816">
            <w:pPr>
              <w:jc w:val="both"/>
              <w:rPr>
                <w:rFonts w:cs="Arial"/>
                <w:lang w:val="en-US"/>
              </w:rPr>
            </w:pPr>
          </w:p>
          <w:p w:rsidR="00EE1816" w:rsidRPr="004C4659" w:rsidRDefault="004C4659" w:rsidP="00EE1816">
            <w:pPr>
              <w:jc w:val="both"/>
              <w:rPr>
                <w:rFonts w:cs="Arial"/>
                <w:b/>
              </w:rPr>
            </w:pPr>
            <w:r w:rsidRPr="004C4659">
              <w:rPr>
                <w:rFonts w:cs="Arial"/>
                <w:b/>
              </w:rPr>
              <w:t>Scenario 1:</w:t>
            </w:r>
          </w:p>
          <w:p w:rsidR="004C4659" w:rsidRPr="004C4659" w:rsidRDefault="004C4659" w:rsidP="004C4659">
            <w:pPr>
              <w:jc w:val="both"/>
              <w:rPr>
                <w:rFonts w:cs="Arial"/>
              </w:rPr>
            </w:pPr>
            <w:r w:rsidRPr="004C4659">
              <w:rPr>
                <w:rFonts w:cs="Arial"/>
              </w:rPr>
              <w:t xml:space="preserve">Consider a scenario where a WiMax-enabled computer is 10 miles away from the WiMax base station. </w:t>
            </w:r>
          </w:p>
          <w:p w:rsidR="004C4659" w:rsidRPr="004C4659" w:rsidRDefault="004C4659" w:rsidP="004C4659">
            <w:pPr>
              <w:jc w:val="both"/>
              <w:rPr>
                <w:rFonts w:cs="Arial"/>
              </w:rPr>
            </w:pPr>
          </w:p>
          <w:p w:rsidR="004C4659" w:rsidRPr="004C4659" w:rsidRDefault="004C4659" w:rsidP="004C4659">
            <w:pPr>
              <w:jc w:val="both"/>
              <w:rPr>
                <w:rFonts w:cs="Arial"/>
              </w:rPr>
            </w:pPr>
            <w:r w:rsidRPr="004C4659">
              <w:rPr>
                <w:rFonts w:cs="Arial"/>
              </w:rPr>
              <w:t>A special encryption code is given to computer to gain access to base station</w:t>
            </w:r>
          </w:p>
          <w:p w:rsidR="004C4659" w:rsidRPr="004C4659" w:rsidRDefault="004C4659" w:rsidP="004C4659">
            <w:pPr>
              <w:jc w:val="both"/>
              <w:rPr>
                <w:rFonts w:cs="Arial"/>
              </w:rPr>
            </w:pPr>
          </w:p>
          <w:p w:rsidR="004C4659" w:rsidRPr="003C4269" w:rsidRDefault="004C4659" w:rsidP="004C4659">
            <w:pPr>
              <w:jc w:val="both"/>
              <w:rPr>
                <w:rFonts w:cs="Arial"/>
              </w:rPr>
            </w:pPr>
            <w:r w:rsidRPr="004C4659">
              <w:rPr>
                <w:rFonts w:cs="Arial"/>
              </w:rPr>
              <w:t>The base station would beam data from the Internet required for the computer at speeds potentially higher than today's cable modems.</w:t>
            </w:r>
          </w:p>
        </w:tc>
        <w:tc>
          <w:tcPr>
            <w:tcW w:w="1080" w:type="dxa"/>
            <w:vAlign w:val="center"/>
          </w:tcPr>
          <w:p w:rsidR="007630C1" w:rsidRDefault="0046327B" w:rsidP="00A754CA">
            <w:pPr>
              <w:jc w:val="center"/>
              <w:rPr>
                <w:rFonts w:cs="Arial"/>
                <w:b/>
              </w:rPr>
            </w:pPr>
            <w:r>
              <w:rPr>
                <w:rFonts w:cs="Arial"/>
                <w:b/>
              </w:rPr>
              <w:t>3</w:t>
            </w: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Default="0046327B" w:rsidP="00A754CA">
            <w:pPr>
              <w:jc w:val="center"/>
              <w:rPr>
                <w:rFonts w:cs="Arial"/>
                <w:b/>
              </w:rPr>
            </w:pPr>
          </w:p>
          <w:p w:rsidR="0046327B" w:rsidRPr="00430998" w:rsidRDefault="0046327B" w:rsidP="00A754CA">
            <w:pPr>
              <w:jc w:val="center"/>
              <w:rPr>
                <w:rFonts w:cs="Arial"/>
                <w:b/>
              </w:rPr>
            </w:pPr>
            <w:r>
              <w:rPr>
                <w:rFonts w:cs="Arial"/>
                <w:b/>
              </w:rPr>
              <w:t>2</w:t>
            </w:r>
          </w:p>
        </w:tc>
      </w:tr>
    </w:tbl>
    <w:p w:rsidR="007630C1" w:rsidRDefault="007630C1" w:rsidP="007630C1">
      <w:pPr>
        <w:jc w:val="both"/>
        <w:rPr>
          <w:sz w:val="24"/>
        </w:rPr>
      </w:pPr>
    </w:p>
    <w:p w:rsidR="007630C1" w:rsidRPr="003C4269" w:rsidRDefault="007630C1" w:rsidP="007630C1">
      <w:pPr>
        <w:pStyle w:val="Heading5"/>
        <w:rPr>
          <w:rFonts w:cs="Arial"/>
          <w:sz w:val="22"/>
        </w:rPr>
      </w:pPr>
      <w:r>
        <w:rPr>
          <w:sz w:val="24"/>
        </w:rPr>
        <w:br w:type="page"/>
      </w:r>
      <w:r w:rsidRPr="003C4269">
        <w:rPr>
          <w:rFonts w:cs="Arial"/>
          <w:sz w:val="22"/>
        </w:rPr>
        <w:lastRenderedPageBreak/>
        <w:t>Continuation Sheet</w:t>
      </w:r>
    </w:p>
    <w:p w:rsidR="007630C1" w:rsidRPr="003C4269" w:rsidRDefault="007630C1" w:rsidP="007630C1">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7630C1" w:rsidRPr="003C4269" w:rsidTr="00A754CA">
        <w:tc>
          <w:tcPr>
            <w:tcW w:w="1638" w:type="dxa"/>
            <w:shd w:val="pct15" w:color="auto" w:fill="auto"/>
          </w:tcPr>
          <w:p w:rsidR="007630C1" w:rsidRPr="003C4269" w:rsidRDefault="007630C1" w:rsidP="00A754CA">
            <w:pPr>
              <w:spacing w:before="120" w:after="120"/>
              <w:jc w:val="both"/>
              <w:rPr>
                <w:rFonts w:cs="Arial"/>
                <w:b/>
              </w:rPr>
            </w:pPr>
            <w:r w:rsidRPr="003C4269">
              <w:rPr>
                <w:rFonts w:cs="Arial"/>
                <w:b/>
              </w:rPr>
              <w:t>Module/Unit:</w:t>
            </w:r>
          </w:p>
        </w:tc>
        <w:tc>
          <w:tcPr>
            <w:tcW w:w="6030" w:type="dxa"/>
          </w:tcPr>
          <w:p w:rsidR="007630C1" w:rsidRPr="003C4269" w:rsidRDefault="00792336" w:rsidP="00A754CA">
            <w:pPr>
              <w:spacing w:before="120" w:after="120"/>
              <w:jc w:val="both"/>
              <w:rPr>
                <w:rFonts w:cs="Arial"/>
                <w:b/>
              </w:rPr>
            </w:pPr>
            <w:r>
              <w:rPr>
                <w:rFonts w:cs="Arial"/>
                <w:b/>
              </w:rPr>
              <w:t>Network Management</w:t>
            </w:r>
          </w:p>
        </w:tc>
        <w:tc>
          <w:tcPr>
            <w:tcW w:w="990" w:type="dxa"/>
            <w:shd w:val="pct15" w:color="auto" w:fill="auto"/>
          </w:tcPr>
          <w:p w:rsidR="007630C1" w:rsidRPr="003C4269" w:rsidRDefault="007630C1" w:rsidP="00A754CA">
            <w:pPr>
              <w:spacing w:before="120" w:after="120"/>
              <w:jc w:val="both"/>
              <w:rPr>
                <w:rFonts w:cs="Arial"/>
                <w:b/>
              </w:rPr>
            </w:pPr>
            <w:r w:rsidRPr="003C4269">
              <w:rPr>
                <w:rFonts w:cs="Arial"/>
                <w:b/>
              </w:rPr>
              <w:t>Page:</w:t>
            </w:r>
          </w:p>
        </w:tc>
        <w:tc>
          <w:tcPr>
            <w:tcW w:w="1980" w:type="dxa"/>
          </w:tcPr>
          <w:p w:rsidR="007630C1" w:rsidRPr="003C4269" w:rsidRDefault="007630C1" w:rsidP="00A754CA">
            <w:pPr>
              <w:spacing w:before="120" w:after="120"/>
              <w:jc w:val="both"/>
              <w:rPr>
                <w:rFonts w:cs="Arial"/>
              </w:rPr>
            </w:pPr>
            <w:r w:rsidRPr="003C4269">
              <w:rPr>
                <w:rFonts w:cs="Arial"/>
                <w:b/>
              </w:rPr>
              <w:t xml:space="preserve">      </w:t>
            </w:r>
            <w:r w:rsidR="004C3DB9">
              <w:rPr>
                <w:rFonts w:cs="Arial"/>
                <w:b/>
              </w:rPr>
              <w:t>5</w:t>
            </w:r>
            <w:r w:rsidRPr="003C4269">
              <w:rPr>
                <w:rFonts w:cs="Arial"/>
                <w:b/>
              </w:rPr>
              <w:t xml:space="preserve">     </w:t>
            </w:r>
            <w:r w:rsidRPr="003C4269">
              <w:rPr>
                <w:rFonts w:cs="Arial"/>
              </w:rPr>
              <w:t>of</w:t>
            </w:r>
            <w:r w:rsidR="004C3DB9">
              <w:rPr>
                <w:rFonts w:cs="Arial"/>
              </w:rPr>
              <w:t xml:space="preserve">   12</w:t>
            </w:r>
          </w:p>
        </w:tc>
      </w:tr>
    </w:tbl>
    <w:p w:rsidR="007630C1" w:rsidRPr="003C4269" w:rsidRDefault="007630C1" w:rsidP="007630C1">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7630C1" w:rsidRPr="003C4269" w:rsidTr="00A754CA">
        <w:tc>
          <w:tcPr>
            <w:tcW w:w="1188"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 No</w:t>
            </w:r>
          </w:p>
        </w:tc>
        <w:tc>
          <w:tcPr>
            <w:tcW w:w="837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w:t>
            </w:r>
          </w:p>
        </w:tc>
        <w:tc>
          <w:tcPr>
            <w:tcW w:w="108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Marks</w:t>
            </w:r>
          </w:p>
        </w:tc>
      </w:tr>
      <w:tr w:rsidR="007630C1" w:rsidRPr="003C4269" w:rsidTr="00A754CA">
        <w:trPr>
          <w:trHeight w:val="443"/>
        </w:trPr>
        <w:tc>
          <w:tcPr>
            <w:tcW w:w="1188" w:type="dxa"/>
            <w:vAlign w:val="center"/>
          </w:tcPr>
          <w:p w:rsidR="007630C1" w:rsidRPr="0020269F" w:rsidRDefault="007630C1" w:rsidP="00A754CA">
            <w:pPr>
              <w:jc w:val="center"/>
              <w:rPr>
                <w:rFonts w:cs="Arial"/>
                <w:b/>
              </w:rPr>
            </w:pPr>
          </w:p>
        </w:tc>
        <w:tc>
          <w:tcPr>
            <w:tcW w:w="8370" w:type="dxa"/>
          </w:tcPr>
          <w:p w:rsidR="007630C1" w:rsidRPr="0046327B" w:rsidRDefault="0046327B" w:rsidP="00A754CA">
            <w:pPr>
              <w:jc w:val="both"/>
              <w:rPr>
                <w:rFonts w:cs="Arial"/>
                <w:b/>
              </w:rPr>
            </w:pPr>
            <w:r w:rsidRPr="0046327B">
              <w:rPr>
                <w:rFonts w:cs="Arial"/>
                <w:b/>
              </w:rPr>
              <w:t>Scenario 2:</w:t>
            </w:r>
          </w:p>
          <w:p w:rsidR="00A60AF0" w:rsidRPr="0046327B" w:rsidRDefault="00822524" w:rsidP="0046327B">
            <w:pPr>
              <w:numPr>
                <w:ilvl w:val="0"/>
                <w:numId w:val="7"/>
              </w:numPr>
              <w:jc w:val="both"/>
              <w:rPr>
                <w:rFonts w:cs="Arial"/>
              </w:rPr>
            </w:pPr>
            <w:r w:rsidRPr="0046327B">
              <w:rPr>
                <w:rFonts w:cs="Arial"/>
              </w:rPr>
              <w:t>The user would pay the provider monthly fee for using the service. The cost for this service could be much lower than current high-speed Internet-subscription fees because the provider never had to run cables.</w:t>
            </w:r>
          </w:p>
          <w:p w:rsidR="00A60AF0" w:rsidRPr="0046327B" w:rsidRDefault="00822524" w:rsidP="0046327B">
            <w:pPr>
              <w:numPr>
                <w:ilvl w:val="0"/>
                <w:numId w:val="7"/>
              </w:numPr>
              <w:jc w:val="both"/>
              <w:rPr>
                <w:rFonts w:cs="Arial"/>
              </w:rPr>
            </w:pPr>
            <w:r w:rsidRPr="0046327B">
              <w:rPr>
                <w:rFonts w:cs="Arial"/>
              </w:rPr>
              <w:t>The WiMAX protocol is designed to accommodate several different methods of data transmission, one of which is Voice Over Internet Protocol (VoIP)</w:t>
            </w:r>
          </w:p>
          <w:p w:rsidR="00A60AF0" w:rsidRPr="0046327B" w:rsidRDefault="00822524" w:rsidP="0046327B">
            <w:pPr>
              <w:numPr>
                <w:ilvl w:val="0"/>
                <w:numId w:val="7"/>
              </w:numPr>
              <w:jc w:val="both"/>
              <w:rPr>
                <w:rFonts w:cs="Arial"/>
              </w:rPr>
            </w:pPr>
            <w:r w:rsidRPr="0046327B">
              <w:rPr>
                <w:rFonts w:cs="Arial"/>
              </w:rPr>
              <w:t>If WiMAX-compatible computers become very common, the use of VoIP could increase dramatically. Almost anyone with a laptop could make VoIP calls.</w:t>
            </w:r>
          </w:p>
          <w:p w:rsidR="0046327B" w:rsidRDefault="0046327B" w:rsidP="00A754CA">
            <w:pPr>
              <w:jc w:val="both"/>
              <w:rPr>
                <w:rFonts w:cs="Arial"/>
              </w:rPr>
            </w:pPr>
          </w:p>
          <w:p w:rsidR="0046327B" w:rsidRPr="0046327B" w:rsidRDefault="0046327B" w:rsidP="00A754CA">
            <w:pPr>
              <w:jc w:val="both"/>
              <w:rPr>
                <w:rFonts w:cs="Arial"/>
                <w:b/>
              </w:rPr>
            </w:pPr>
            <w:r w:rsidRPr="0046327B">
              <w:rPr>
                <w:rFonts w:cs="Arial"/>
                <w:b/>
              </w:rPr>
              <w:t>Roadblock analysis:</w:t>
            </w:r>
          </w:p>
          <w:p w:rsidR="0046327B" w:rsidRDefault="0046327B" w:rsidP="00A754CA">
            <w:pPr>
              <w:jc w:val="both"/>
              <w:rPr>
                <w:rFonts w:cs="Arial"/>
              </w:rPr>
            </w:pPr>
          </w:p>
          <w:p w:rsidR="00B13DD5" w:rsidRDefault="00B13DD5" w:rsidP="00B13DD5">
            <w:pPr>
              <w:numPr>
                <w:ilvl w:val="0"/>
                <w:numId w:val="8"/>
              </w:numPr>
              <w:jc w:val="both"/>
              <w:rPr>
                <w:rFonts w:cs="Arial"/>
              </w:rPr>
            </w:pPr>
            <w:r>
              <w:rPr>
                <w:rFonts w:cs="Arial"/>
              </w:rPr>
              <w:t>Although there is a huge demand for bandwidth and coverage, most users are content with the current applications.</w:t>
            </w:r>
          </w:p>
          <w:p w:rsidR="0046327B" w:rsidRDefault="00B13DD5" w:rsidP="00B13DD5">
            <w:pPr>
              <w:numPr>
                <w:ilvl w:val="0"/>
                <w:numId w:val="8"/>
              </w:numPr>
              <w:jc w:val="both"/>
              <w:rPr>
                <w:rFonts w:cs="Arial"/>
              </w:rPr>
            </w:pPr>
            <w:r>
              <w:rPr>
                <w:rFonts w:cs="Arial"/>
              </w:rPr>
              <w:t xml:space="preserve">Service providers are still making vast profit out of the current wireless networks. </w:t>
            </w:r>
          </w:p>
          <w:p w:rsidR="00B13DD5" w:rsidRPr="003C4269" w:rsidRDefault="00B13DD5" w:rsidP="00B13DD5">
            <w:pPr>
              <w:numPr>
                <w:ilvl w:val="0"/>
                <w:numId w:val="8"/>
              </w:numPr>
              <w:jc w:val="both"/>
              <w:rPr>
                <w:rFonts w:cs="Arial"/>
              </w:rPr>
            </w:pPr>
            <w:r>
              <w:rPr>
                <w:rFonts w:cs="Arial"/>
              </w:rPr>
              <w:t>The two reasons above indicate no urgent needs for deploying WiMAX.</w:t>
            </w:r>
          </w:p>
        </w:tc>
        <w:tc>
          <w:tcPr>
            <w:tcW w:w="1080" w:type="dxa"/>
            <w:vAlign w:val="center"/>
          </w:tcPr>
          <w:p w:rsidR="007630C1" w:rsidRDefault="0046327B" w:rsidP="00A754CA">
            <w:pPr>
              <w:jc w:val="center"/>
              <w:rPr>
                <w:rFonts w:cs="Arial"/>
                <w:b/>
              </w:rPr>
            </w:pPr>
            <w:r>
              <w:rPr>
                <w:rFonts w:cs="Arial"/>
                <w:b/>
              </w:rPr>
              <w:t>2</w:t>
            </w:r>
          </w:p>
          <w:p w:rsidR="00B13DD5" w:rsidRDefault="00B13DD5" w:rsidP="00A754CA">
            <w:pPr>
              <w:jc w:val="center"/>
              <w:rPr>
                <w:rFonts w:cs="Arial"/>
                <w:b/>
              </w:rPr>
            </w:pPr>
          </w:p>
          <w:p w:rsidR="00B13DD5" w:rsidRDefault="00B13DD5" w:rsidP="00A754CA">
            <w:pPr>
              <w:jc w:val="center"/>
              <w:rPr>
                <w:rFonts w:cs="Arial"/>
                <w:b/>
              </w:rPr>
            </w:pPr>
          </w:p>
          <w:p w:rsidR="00B13DD5" w:rsidRDefault="00B13DD5" w:rsidP="00A754CA">
            <w:pPr>
              <w:jc w:val="center"/>
              <w:rPr>
                <w:rFonts w:cs="Arial"/>
                <w:b/>
              </w:rPr>
            </w:pPr>
          </w:p>
          <w:p w:rsidR="00B13DD5" w:rsidRDefault="00B13DD5" w:rsidP="00A754CA">
            <w:pPr>
              <w:jc w:val="center"/>
              <w:rPr>
                <w:rFonts w:cs="Arial"/>
                <w:b/>
              </w:rPr>
            </w:pPr>
          </w:p>
          <w:p w:rsidR="00B13DD5" w:rsidRDefault="00B13DD5" w:rsidP="00A754CA">
            <w:pPr>
              <w:jc w:val="center"/>
              <w:rPr>
                <w:rFonts w:cs="Arial"/>
                <w:b/>
              </w:rPr>
            </w:pPr>
          </w:p>
          <w:p w:rsidR="00B13DD5" w:rsidRDefault="00B13DD5" w:rsidP="00A754CA">
            <w:pPr>
              <w:jc w:val="center"/>
              <w:rPr>
                <w:rFonts w:cs="Arial"/>
                <w:b/>
              </w:rPr>
            </w:pPr>
          </w:p>
          <w:p w:rsidR="00B13DD5" w:rsidRDefault="00B13DD5" w:rsidP="00A754CA">
            <w:pPr>
              <w:jc w:val="center"/>
              <w:rPr>
                <w:rFonts w:cs="Arial"/>
                <w:b/>
              </w:rPr>
            </w:pPr>
          </w:p>
          <w:p w:rsidR="00B13DD5" w:rsidRDefault="00B13DD5" w:rsidP="00A754CA">
            <w:pPr>
              <w:jc w:val="center"/>
              <w:rPr>
                <w:rFonts w:cs="Arial"/>
                <w:b/>
              </w:rPr>
            </w:pPr>
          </w:p>
          <w:p w:rsidR="00B13DD5" w:rsidRDefault="00B13DD5" w:rsidP="00A754CA">
            <w:pPr>
              <w:jc w:val="center"/>
              <w:rPr>
                <w:rFonts w:cs="Arial"/>
                <w:b/>
              </w:rPr>
            </w:pPr>
          </w:p>
          <w:p w:rsidR="00B13DD5" w:rsidRPr="00430998" w:rsidRDefault="00B13DD5" w:rsidP="00A754CA">
            <w:pPr>
              <w:jc w:val="center"/>
              <w:rPr>
                <w:rFonts w:cs="Arial"/>
                <w:b/>
              </w:rPr>
            </w:pPr>
            <w:r>
              <w:rPr>
                <w:rFonts w:cs="Arial"/>
                <w:b/>
              </w:rPr>
              <w:t>2</w:t>
            </w:r>
          </w:p>
        </w:tc>
      </w:tr>
      <w:tr w:rsidR="007630C1" w:rsidRPr="003C4269" w:rsidTr="00A754CA">
        <w:trPr>
          <w:trHeight w:val="443"/>
        </w:trPr>
        <w:tc>
          <w:tcPr>
            <w:tcW w:w="1188" w:type="dxa"/>
            <w:vAlign w:val="center"/>
          </w:tcPr>
          <w:p w:rsidR="007630C1" w:rsidRPr="0020269F" w:rsidRDefault="00B13DD5" w:rsidP="00A754CA">
            <w:pPr>
              <w:jc w:val="center"/>
              <w:rPr>
                <w:rFonts w:cs="Arial"/>
                <w:b/>
              </w:rPr>
            </w:pPr>
            <w:r>
              <w:rPr>
                <w:rFonts w:cs="Arial"/>
                <w:b/>
              </w:rPr>
              <w:t>3(a)</w:t>
            </w:r>
          </w:p>
        </w:tc>
        <w:tc>
          <w:tcPr>
            <w:tcW w:w="8370" w:type="dxa"/>
          </w:tcPr>
          <w:p w:rsidR="00B13DD5" w:rsidRPr="00B13DD5" w:rsidRDefault="00B13DD5" w:rsidP="00B13DD5">
            <w:pPr>
              <w:jc w:val="both"/>
              <w:rPr>
                <w:rFonts w:cs="Arial"/>
              </w:rPr>
            </w:pPr>
            <w:r w:rsidRPr="00B13DD5">
              <w:rPr>
                <w:rFonts w:cs="Arial"/>
                <w:b/>
                <w:bCs/>
                <w:lang w:val="en-US"/>
              </w:rPr>
              <w:t>Thin client:</w:t>
            </w:r>
          </w:p>
          <w:p w:rsidR="00A60AF0" w:rsidRPr="00B13DD5" w:rsidRDefault="00822524" w:rsidP="00B13DD5">
            <w:pPr>
              <w:numPr>
                <w:ilvl w:val="0"/>
                <w:numId w:val="9"/>
              </w:numPr>
              <w:jc w:val="both"/>
              <w:rPr>
                <w:rFonts w:cs="Arial"/>
              </w:rPr>
            </w:pPr>
            <w:r w:rsidRPr="00B13DD5">
              <w:rPr>
                <w:rFonts w:cs="Arial"/>
                <w:lang w:val="en-US"/>
              </w:rPr>
              <w:t xml:space="preserve"> A client computer or client software in client-server architecture networks</w:t>
            </w:r>
          </w:p>
          <w:p w:rsidR="00A60AF0" w:rsidRPr="00B13DD5" w:rsidRDefault="00822524" w:rsidP="00B13DD5">
            <w:pPr>
              <w:numPr>
                <w:ilvl w:val="0"/>
                <w:numId w:val="9"/>
              </w:numPr>
              <w:jc w:val="both"/>
              <w:rPr>
                <w:rFonts w:cs="Arial"/>
              </w:rPr>
            </w:pPr>
            <w:r w:rsidRPr="00B13DD5">
              <w:rPr>
                <w:rFonts w:cs="Arial"/>
                <w:lang w:val="en-US"/>
              </w:rPr>
              <w:t xml:space="preserve"> Depends on the server for processing activities</w:t>
            </w:r>
          </w:p>
          <w:p w:rsidR="00A60AF0" w:rsidRPr="00B13DD5" w:rsidRDefault="00822524" w:rsidP="00B13DD5">
            <w:pPr>
              <w:numPr>
                <w:ilvl w:val="0"/>
                <w:numId w:val="9"/>
              </w:numPr>
              <w:jc w:val="both"/>
              <w:rPr>
                <w:rFonts w:cs="Arial"/>
              </w:rPr>
            </w:pPr>
            <w:r w:rsidRPr="00B13DD5">
              <w:rPr>
                <w:rFonts w:cs="Arial"/>
                <w:lang w:val="en-US"/>
              </w:rPr>
              <w:t xml:space="preserve"> Focuses on conveying input and output between the user and the remote server. </w:t>
            </w:r>
          </w:p>
          <w:p w:rsidR="00B13DD5" w:rsidRPr="00B13DD5" w:rsidRDefault="00B13DD5" w:rsidP="00B13DD5">
            <w:pPr>
              <w:ind w:left="720"/>
              <w:jc w:val="both"/>
              <w:rPr>
                <w:rFonts w:cs="Arial"/>
              </w:rPr>
            </w:pPr>
          </w:p>
          <w:p w:rsidR="00B13DD5" w:rsidRPr="00B13DD5" w:rsidRDefault="00B13DD5" w:rsidP="00B13DD5">
            <w:pPr>
              <w:jc w:val="both"/>
              <w:rPr>
                <w:rFonts w:cs="Arial"/>
              </w:rPr>
            </w:pPr>
            <w:r w:rsidRPr="00B13DD5">
              <w:rPr>
                <w:rFonts w:cs="Arial"/>
                <w:b/>
                <w:bCs/>
                <w:lang w:val="en-US"/>
              </w:rPr>
              <w:t>Fat client</w:t>
            </w:r>
          </w:p>
          <w:p w:rsidR="00A60AF0" w:rsidRPr="00B13DD5" w:rsidRDefault="00822524" w:rsidP="00B13DD5">
            <w:pPr>
              <w:numPr>
                <w:ilvl w:val="0"/>
                <w:numId w:val="10"/>
              </w:numPr>
              <w:jc w:val="both"/>
              <w:rPr>
                <w:rFonts w:cs="Arial"/>
              </w:rPr>
            </w:pPr>
            <w:r w:rsidRPr="00B13DD5">
              <w:rPr>
                <w:rFonts w:cs="Arial"/>
                <w:lang w:val="en-US"/>
              </w:rPr>
              <w:t xml:space="preserve"> Does as much processing as possible</w:t>
            </w:r>
          </w:p>
          <w:p w:rsidR="00A60AF0" w:rsidRPr="00B13DD5" w:rsidRDefault="00822524" w:rsidP="00B13DD5">
            <w:pPr>
              <w:numPr>
                <w:ilvl w:val="0"/>
                <w:numId w:val="10"/>
              </w:numPr>
              <w:jc w:val="both"/>
              <w:rPr>
                <w:rFonts w:cs="Arial"/>
              </w:rPr>
            </w:pPr>
            <w:r w:rsidRPr="00B13DD5">
              <w:rPr>
                <w:rFonts w:cs="Arial"/>
                <w:lang w:val="en-US"/>
              </w:rPr>
              <w:t xml:space="preserve"> Only passes data to the server for communications and storage purposes </w:t>
            </w:r>
          </w:p>
          <w:p w:rsidR="007630C1" w:rsidRDefault="007630C1" w:rsidP="00A754CA">
            <w:pPr>
              <w:jc w:val="both"/>
              <w:rPr>
                <w:rFonts w:cs="Arial"/>
              </w:rPr>
            </w:pPr>
          </w:p>
          <w:p w:rsidR="00D809CC" w:rsidRPr="00B13DD5" w:rsidRDefault="00D809CC" w:rsidP="00D809CC">
            <w:pPr>
              <w:jc w:val="both"/>
              <w:rPr>
                <w:rFonts w:cs="Arial"/>
              </w:rPr>
            </w:pPr>
            <w:r w:rsidRPr="00B13DD5">
              <w:rPr>
                <w:rFonts w:cs="Arial"/>
                <w:b/>
                <w:bCs/>
                <w:lang w:val="en-US"/>
              </w:rPr>
              <w:t>Thin client</w:t>
            </w:r>
            <w:r>
              <w:rPr>
                <w:rFonts w:cs="Arial"/>
                <w:b/>
                <w:bCs/>
                <w:lang w:val="en-US"/>
              </w:rPr>
              <w:t xml:space="preserve"> – Advantages: </w:t>
            </w:r>
          </w:p>
          <w:p w:rsidR="00D809CC" w:rsidRDefault="00D809CC" w:rsidP="00A754CA">
            <w:pPr>
              <w:jc w:val="both"/>
              <w:rPr>
                <w:rFonts w:cs="Arial"/>
              </w:rPr>
            </w:pPr>
          </w:p>
          <w:p w:rsidR="00A60AF0" w:rsidRPr="00D809CC" w:rsidRDefault="00822524" w:rsidP="00D809CC">
            <w:pPr>
              <w:numPr>
                <w:ilvl w:val="0"/>
                <w:numId w:val="11"/>
              </w:numPr>
              <w:jc w:val="both"/>
              <w:rPr>
                <w:rFonts w:cs="Arial"/>
              </w:rPr>
            </w:pPr>
            <w:r w:rsidRPr="00D809CC">
              <w:rPr>
                <w:rFonts w:cs="Arial"/>
              </w:rPr>
              <w:t>Centralised application administration</w:t>
            </w:r>
          </w:p>
          <w:p w:rsidR="00A60AF0" w:rsidRPr="00D809CC" w:rsidRDefault="00822524" w:rsidP="00D809CC">
            <w:pPr>
              <w:numPr>
                <w:ilvl w:val="0"/>
                <w:numId w:val="11"/>
              </w:numPr>
              <w:jc w:val="both"/>
              <w:rPr>
                <w:rFonts w:cs="Arial"/>
              </w:rPr>
            </w:pPr>
            <w:r w:rsidRPr="00D809CC">
              <w:rPr>
                <w:rFonts w:cs="Arial"/>
              </w:rPr>
              <w:t>Rapid and easy deployment</w:t>
            </w:r>
          </w:p>
          <w:p w:rsidR="00A60AF0" w:rsidRPr="00D809CC" w:rsidRDefault="00822524" w:rsidP="00D809CC">
            <w:pPr>
              <w:numPr>
                <w:ilvl w:val="0"/>
                <w:numId w:val="11"/>
              </w:numPr>
              <w:jc w:val="both"/>
              <w:rPr>
                <w:rFonts w:cs="Arial"/>
              </w:rPr>
            </w:pPr>
            <w:r w:rsidRPr="00D809CC">
              <w:rPr>
                <w:rFonts w:cs="Arial"/>
              </w:rPr>
              <w:t>Old, low-power hardware can be used</w:t>
            </w:r>
          </w:p>
          <w:p w:rsidR="00A60AF0" w:rsidRPr="00D809CC" w:rsidRDefault="00822524" w:rsidP="00D809CC">
            <w:pPr>
              <w:numPr>
                <w:ilvl w:val="0"/>
                <w:numId w:val="11"/>
              </w:numPr>
              <w:jc w:val="both"/>
              <w:rPr>
                <w:rFonts w:cs="Arial"/>
              </w:rPr>
            </w:pPr>
            <w:r w:rsidRPr="00D809CC">
              <w:rPr>
                <w:rFonts w:cs="Arial"/>
              </w:rPr>
              <w:t>Slow/dial-up lines can be used</w:t>
            </w:r>
          </w:p>
          <w:p w:rsidR="00A60AF0" w:rsidRPr="00D809CC" w:rsidRDefault="00822524" w:rsidP="00D809CC">
            <w:pPr>
              <w:numPr>
                <w:ilvl w:val="0"/>
                <w:numId w:val="11"/>
              </w:numPr>
              <w:jc w:val="both"/>
              <w:rPr>
                <w:rFonts w:cs="Arial"/>
              </w:rPr>
            </w:pPr>
            <w:r w:rsidRPr="00D809CC">
              <w:rPr>
                <w:rFonts w:cs="Arial"/>
              </w:rPr>
              <w:t>Low intrusion on personal machines</w:t>
            </w:r>
          </w:p>
          <w:p w:rsidR="00A60AF0" w:rsidRPr="00D809CC" w:rsidRDefault="00822524" w:rsidP="00D809CC">
            <w:pPr>
              <w:numPr>
                <w:ilvl w:val="0"/>
                <w:numId w:val="11"/>
              </w:numPr>
              <w:jc w:val="both"/>
              <w:rPr>
                <w:rFonts w:cs="Arial"/>
              </w:rPr>
            </w:pPr>
            <w:r w:rsidRPr="00D809CC">
              <w:rPr>
                <w:rFonts w:cs="Arial"/>
              </w:rPr>
              <w:t>Improved virus control</w:t>
            </w:r>
          </w:p>
          <w:p w:rsidR="00A60AF0" w:rsidRPr="00D809CC" w:rsidRDefault="00822524" w:rsidP="00D809CC">
            <w:pPr>
              <w:numPr>
                <w:ilvl w:val="0"/>
                <w:numId w:val="11"/>
              </w:numPr>
              <w:jc w:val="both"/>
              <w:rPr>
                <w:rFonts w:cs="Arial"/>
              </w:rPr>
            </w:pPr>
            <w:r w:rsidRPr="00D809CC">
              <w:rPr>
                <w:rFonts w:cs="Arial"/>
              </w:rPr>
              <w:t>Popular in schools. Less worry for the machine damage</w:t>
            </w:r>
            <w:r w:rsidRPr="00D809CC">
              <w:rPr>
                <w:rFonts w:cs="Arial"/>
              </w:rPr>
              <w:sym w:font="Wingdings" w:char="004A"/>
            </w:r>
            <w:r w:rsidRPr="00D809CC">
              <w:rPr>
                <w:rFonts w:cs="Arial"/>
              </w:rPr>
              <w:t xml:space="preserve"> </w:t>
            </w:r>
          </w:p>
          <w:p w:rsidR="00D809CC" w:rsidRDefault="00D809CC" w:rsidP="00A754CA">
            <w:pPr>
              <w:jc w:val="both"/>
              <w:rPr>
                <w:rFonts w:cs="Arial"/>
              </w:rPr>
            </w:pPr>
          </w:p>
          <w:p w:rsidR="00D809CC" w:rsidRPr="00B13DD5" w:rsidRDefault="00D809CC" w:rsidP="00D809CC">
            <w:pPr>
              <w:jc w:val="both"/>
              <w:rPr>
                <w:rFonts w:cs="Arial"/>
              </w:rPr>
            </w:pPr>
            <w:r w:rsidRPr="00B13DD5">
              <w:rPr>
                <w:rFonts w:cs="Arial"/>
                <w:b/>
                <w:bCs/>
                <w:lang w:val="en-US"/>
              </w:rPr>
              <w:t>Thin client</w:t>
            </w:r>
            <w:r>
              <w:rPr>
                <w:rFonts w:cs="Arial"/>
                <w:b/>
                <w:bCs/>
                <w:lang w:val="en-US"/>
              </w:rPr>
              <w:t xml:space="preserve"> – disadvantages: </w:t>
            </w:r>
          </w:p>
          <w:p w:rsidR="00A60AF0" w:rsidRPr="00D809CC" w:rsidRDefault="00822524" w:rsidP="00D809CC">
            <w:pPr>
              <w:numPr>
                <w:ilvl w:val="0"/>
                <w:numId w:val="12"/>
              </w:numPr>
              <w:jc w:val="both"/>
              <w:rPr>
                <w:rFonts w:cs="Arial"/>
              </w:rPr>
            </w:pPr>
            <w:r w:rsidRPr="00D809CC">
              <w:rPr>
                <w:rFonts w:cs="Arial"/>
              </w:rPr>
              <w:t>Needs super-high-performance central server</w:t>
            </w:r>
          </w:p>
          <w:p w:rsidR="00A60AF0" w:rsidRPr="00D809CC" w:rsidRDefault="00822524" w:rsidP="00D809CC">
            <w:pPr>
              <w:numPr>
                <w:ilvl w:val="0"/>
                <w:numId w:val="12"/>
              </w:numPr>
              <w:jc w:val="both"/>
              <w:rPr>
                <w:rFonts w:cs="Arial"/>
              </w:rPr>
            </w:pPr>
            <w:r w:rsidRPr="00D809CC">
              <w:rPr>
                <w:rFonts w:cs="Arial"/>
              </w:rPr>
              <w:t>Some software runs very poorly in TS environment</w:t>
            </w:r>
          </w:p>
          <w:p w:rsidR="00A60AF0" w:rsidRPr="00D809CC" w:rsidRDefault="00822524" w:rsidP="00D809CC">
            <w:pPr>
              <w:numPr>
                <w:ilvl w:val="0"/>
                <w:numId w:val="12"/>
              </w:numPr>
              <w:jc w:val="both"/>
              <w:rPr>
                <w:rFonts w:cs="Arial"/>
              </w:rPr>
            </w:pPr>
            <w:r w:rsidRPr="00D809CC">
              <w:rPr>
                <w:rFonts w:cs="Arial"/>
              </w:rPr>
              <w:t>Some software may not run at all</w:t>
            </w:r>
          </w:p>
          <w:p w:rsidR="00A60AF0" w:rsidRPr="00D809CC" w:rsidRDefault="00822524" w:rsidP="00D809CC">
            <w:pPr>
              <w:numPr>
                <w:ilvl w:val="0"/>
                <w:numId w:val="12"/>
              </w:numPr>
              <w:jc w:val="both"/>
              <w:rPr>
                <w:rFonts w:cs="Arial"/>
              </w:rPr>
            </w:pPr>
            <w:r w:rsidRPr="00D809CC">
              <w:rPr>
                <w:rFonts w:cs="Arial"/>
              </w:rPr>
              <w:t xml:space="preserve">Some functionality may require add-on </w:t>
            </w:r>
            <w:r w:rsidRPr="00D809CC">
              <w:rPr>
                <w:rFonts w:cs="Arial"/>
              </w:rPr>
              <w:sym w:font="Wingdings" w:char="00E0"/>
            </w:r>
            <w:r w:rsidRPr="00D809CC">
              <w:rPr>
                <w:rFonts w:cs="Arial"/>
              </w:rPr>
              <w:t xml:space="preserve"> expensive</w:t>
            </w:r>
            <w:r w:rsidRPr="00D809CC">
              <w:rPr>
                <w:rFonts w:cs="Arial"/>
                <w:lang w:val="en-US"/>
              </w:rPr>
              <w:t xml:space="preserve"> </w:t>
            </w:r>
          </w:p>
          <w:p w:rsidR="00D809CC" w:rsidRPr="003C4269" w:rsidRDefault="00D809CC" w:rsidP="00A754CA">
            <w:pPr>
              <w:jc w:val="both"/>
              <w:rPr>
                <w:rFonts w:cs="Arial"/>
              </w:rPr>
            </w:pPr>
          </w:p>
        </w:tc>
        <w:tc>
          <w:tcPr>
            <w:tcW w:w="1080" w:type="dxa"/>
            <w:vAlign w:val="center"/>
          </w:tcPr>
          <w:p w:rsidR="007630C1" w:rsidRDefault="00D809CC" w:rsidP="00A754CA">
            <w:pPr>
              <w:jc w:val="center"/>
              <w:rPr>
                <w:rFonts w:cs="Arial"/>
                <w:b/>
              </w:rPr>
            </w:pPr>
            <w:r>
              <w:rPr>
                <w:rFonts w:cs="Arial"/>
                <w:b/>
              </w:rPr>
              <w:t>2</w:t>
            </w: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r>
              <w:rPr>
                <w:rFonts w:cs="Arial"/>
                <w:b/>
              </w:rPr>
              <w:t>2</w:t>
            </w: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r>
              <w:rPr>
                <w:rFonts w:cs="Arial"/>
                <w:b/>
              </w:rPr>
              <w:t>2</w:t>
            </w: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Default="00D809CC" w:rsidP="00A754CA">
            <w:pPr>
              <w:jc w:val="center"/>
              <w:rPr>
                <w:rFonts w:cs="Arial"/>
                <w:b/>
              </w:rPr>
            </w:pPr>
          </w:p>
          <w:p w:rsidR="00D809CC" w:rsidRPr="00430998" w:rsidRDefault="00D809CC" w:rsidP="00A754CA">
            <w:pPr>
              <w:jc w:val="center"/>
              <w:rPr>
                <w:rFonts w:cs="Arial"/>
                <w:b/>
              </w:rPr>
            </w:pPr>
            <w:r>
              <w:rPr>
                <w:rFonts w:cs="Arial"/>
                <w:b/>
              </w:rPr>
              <w:t>2</w:t>
            </w:r>
          </w:p>
        </w:tc>
      </w:tr>
    </w:tbl>
    <w:p w:rsidR="007630C1" w:rsidRDefault="007630C1" w:rsidP="007630C1">
      <w:pPr>
        <w:jc w:val="both"/>
        <w:rPr>
          <w:sz w:val="24"/>
        </w:rPr>
      </w:pPr>
    </w:p>
    <w:p w:rsidR="007630C1" w:rsidRPr="003C4269" w:rsidRDefault="007630C1" w:rsidP="007630C1">
      <w:pPr>
        <w:pStyle w:val="Heading5"/>
        <w:rPr>
          <w:rFonts w:cs="Arial"/>
          <w:sz w:val="22"/>
        </w:rPr>
      </w:pPr>
      <w:r>
        <w:rPr>
          <w:sz w:val="24"/>
        </w:rPr>
        <w:br w:type="page"/>
      </w:r>
      <w:r w:rsidRPr="003C4269">
        <w:rPr>
          <w:rFonts w:cs="Arial"/>
          <w:sz w:val="22"/>
        </w:rPr>
        <w:lastRenderedPageBreak/>
        <w:t>Continuation Sheet</w:t>
      </w:r>
    </w:p>
    <w:p w:rsidR="007630C1" w:rsidRPr="003C4269" w:rsidRDefault="007630C1" w:rsidP="007630C1">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7630C1" w:rsidRPr="003C4269" w:rsidTr="00A754CA">
        <w:tc>
          <w:tcPr>
            <w:tcW w:w="1638" w:type="dxa"/>
            <w:shd w:val="pct15" w:color="auto" w:fill="auto"/>
          </w:tcPr>
          <w:p w:rsidR="007630C1" w:rsidRPr="003C4269" w:rsidRDefault="007630C1" w:rsidP="00A754CA">
            <w:pPr>
              <w:spacing w:before="120" w:after="120"/>
              <w:jc w:val="both"/>
              <w:rPr>
                <w:rFonts w:cs="Arial"/>
                <w:b/>
              </w:rPr>
            </w:pPr>
            <w:r w:rsidRPr="003C4269">
              <w:rPr>
                <w:rFonts w:cs="Arial"/>
                <w:b/>
              </w:rPr>
              <w:t>Module/Unit:</w:t>
            </w:r>
          </w:p>
        </w:tc>
        <w:tc>
          <w:tcPr>
            <w:tcW w:w="6030" w:type="dxa"/>
          </w:tcPr>
          <w:p w:rsidR="007630C1" w:rsidRPr="003C4269" w:rsidRDefault="00792336" w:rsidP="00A754CA">
            <w:pPr>
              <w:spacing w:before="120" w:after="120"/>
              <w:jc w:val="both"/>
              <w:rPr>
                <w:rFonts w:cs="Arial"/>
                <w:b/>
              </w:rPr>
            </w:pPr>
            <w:r>
              <w:rPr>
                <w:rFonts w:cs="Arial"/>
                <w:b/>
              </w:rPr>
              <w:t>Network Management</w:t>
            </w:r>
          </w:p>
        </w:tc>
        <w:tc>
          <w:tcPr>
            <w:tcW w:w="990" w:type="dxa"/>
            <w:shd w:val="pct15" w:color="auto" w:fill="auto"/>
          </w:tcPr>
          <w:p w:rsidR="007630C1" w:rsidRPr="003C4269" w:rsidRDefault="007630C1" w:rsidP="00A754CA">
            <w:pPr>
              <w:spacing w:before="120" w:after="120"/>
              <w:jc w:val="both"/>
              <w:rPr>
                <w:rFonts w:cs="Arial"/>
                <w:b/>
              </w:rPr>
            </w:pPr>
            <w:r w:rsidRPr="003C4269">
              <w:rPr>
                <w:rFonts w:cs="Arial"/>
                <w:b/>
              </w:rPr>
              <w:t>Page:</w:t>
            </w:r>
          </w:p>
        </w:tc>
        <w:tc>
          <w:tcPr>
            <w:tcW w:w="1980" w:type="dxa"/>
          </w:tcPr>
          <w:p w:rsidR="007630C1" w:rsidRPr="003C4269" w:rsidRDefault="007630C1" w:rsidP="00A754CA">
            <w:pPr>
              <w:spacing w:before="120" w:after="120"/>
              <w:jc w:val="both"/>
              <w:rPr>
                <w:rFonts w:cs="Arial"/>
              </w:rPr>
            </w:pPr>
            <w:r w:rsidRPr="003C4269">
              <w:rPr>
                <w:rFonts w:cs="Arial"/>
                <w:b/>
              </w:rPr>
              <w:t xml:space="preserve">      </w:t>
            </w:r>
            <w:r w:rsidR="004C3DB9">
              <w:rPr>
                <w:rFonts w:cs="Arial"/>
                <w:b/>
              </w:rPr>
              <w:t>6</w:t>
            </w:r>
            <w:r w:rsidRPr="003C4269">
              <w:rPr>
                <w:rFonts w:cs="Arial"/>
                <w:b/>
              </w:rPr>
              <w:t xml:space="preserve">     </w:t>
            </w:r>
            <w:r w:rsidRPr="003C4269">
              <w:rPr>
                <w:rFonts w:cs="Arial"/>
              </w:rPr>
              <w:t>of</w:t>
            </w:r>
            <w:r w:rsidR="004C3DB9">
              <w:rPr>
                <w:rFonts w:cs="Arial"/>
              </w:rPr>
              <w:t xml:space="preserve">   12</w:t>
            </w:r>
          </w:p>
        </w:tc>
      </w:tr>
    </w:tbl>
    <w:p w:rsidR="007630C1" w:rsidRPr="003C4269" w:rsidRDefault="007630C1" w:rsidP="007630C1">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7630C1" w:rsidRPr="003C4269" w:rsidTr="00A754CA">
        <w:tc>
          <w:tcPr>
            <w:tcW w:w="1188"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 No</w:t>
            </w:r>
          </w:p>
        </w:tc>
        <w:tc>
          <w:tcPr>
            <w:tcW w:w="837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w:t>
            </w:r>
          </w:p>
        </w:tc>
        <w:tc>
          <w:tcPr>
            <w:tcW w:w="108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Marks</w:t>
            </w:r>
          </w:p>
        </w:tc>
      </w:tr>
      <w:tr w:rsidR="007630C1" w:rsidRPr="003C4269" w:rsidTr="00A754CA">
        <w:trPr>
          <w:trHeight w:val="443"/>
        </w:trPr>
        <w:tc>
          <w:tcPr>
            <w:tcW w:w="1188" w:type="dxa"/>
            <w:vAlign w:val="center"/>
          </w:tcPr>
          <w:p w:rsidR="007630C1" w:rsidRPr="0020269F" w:rsidRDefault="009B7569" w:rsidP="00A754CA">
            <w:pPr>
              <w:jc w:val="center"/>
              <w:rPr>
                <w:rFonts w:cs="Arial"/>
                <w:b/>
              </w:rPr>
            </w:pPr>
            <w:r>
              <w:rPr>
                <w:rFonts w:cs="Arial"/>
                <w:b/>
              </w:rPr>
              <w:t>3(b)</w:t>
            </w:r>
          </w:p>
        </w:tc>
        <w:tc>
          <w:tcPr>
            <w:tcW w:w="8370" w:type="dxa"/>
          </w:tcPr>
          <w:p w:rsidR="002A64EB" w:rsidRDefault="002A64EB" w:rsidP="00A754CA">
            <w:pPr>
              <w:jc w:val="both"/>
              <w:rPr>
                <w:rFonts w:cs="Arial"/>
              </w:rPr>
            </w:pPr>
          </w:p>
          <w:p w:rsidR="007630C1" w:rsidRDefault="00BA793F" w:rsidP="00A754CA">
            <w:pPr>
              <w:jc w:val="both"/>
              <w:rPr>
                <w:rFonts w:cs="Arial"/>
              </w:rPr>
            </w:pPr>
            <w:r w:rsidRPr="00A36080">
              <w:rPr>
                <w:rFonts w:cs="Arial"/>
              </w:rPr>
              <w:pict>
                <v:shape id="_x0000_i1031" type="#_x0000_t75" style="width:365.25pt;height:2in">
                  <v:imagedata r:id="rId15" o:title=""/>
                </v:shape>
              </w:pict>
            </w:r>
          </w:p>
          <w:p w:rsidR="002A64EB" w:rsidRDefault="002A64EB" w:rsidP="00A754CA">
            <w:pPr>
              <w:jc w:val="both"/>
              <w:rPr>
                <w:rFonts w:cs="Arial"/>
              </w:rPr>
            </w:pPr>
          </w:p>
          <w:p w:rsidR="002A64EB" w:rsidRDefault="002A64EB" w:rsidP="00A754CA">
            <w:pPr>
              <w:jc w:val="both"/>
              <w:rPr>
                <w:rFonts w:cs="Arial"/>
              </w:rPr>
            </w:pPr>
            <w:r>
              <w:rPr>
                <w:rFonts w:cs="Arial"/>
              </w:rPr>
              <w:t xml:space="preserve">A real-life example can be e-bay network. </w:t>
            </w:r>
          </w:p>
          <w:p w:rsidR="002A64EB" w:rsidRDefault="002A64EB" w:rsidP="00A754CA">
            <w:pPr>
              <w:jc w:val="both"/>
              <w:rPr>
                <w:rFonts w:cs="Arial"/>
              </w:rPr>
            </w:pPr>
          </w:p>
          <w:p w:rsidR="00A60AF0" w:rsidRPr="002A64EB" w:rsidRDefault="00822524" w:rsidP="002A64EB">
            <w:pPr>
              <w:numPr>
                <w:ilvl w:val="0"/>
                <w:numId w:val="13"/>
              </w:numPr>
              <w:jc w:val="both"/>
              <w:rPr>
                <w:rFonts w:cs="Arial"/>
              </w:rPr>
            </w:pPr>
            <w:r w:rsidRPr="002A64EB">
              <w:rPr>
                <w:rFonts w:cs="Arial"/>
              </w:rPr>
              <w:t>Terminal server delivers applications to the clients.</w:t>
            </w:r>
          </w:p>
          <w:p w:rsidR="00A60AF0" w:rsidRPr="002A64EB" w:rsidRDefault="00822524" w:rsidP="002A64EB">
            <w:pPr>
              <w:numPr>
                <w:ilvl w:val="0"/>
                <w:numId w:val="13"/>
              </w:numPr>
              <w:jc w:val="both"/>
              <w:rPr>
                <w:rFonts w:cs="Arial"/>
              </w:rPr>
            </w:pPr>
            <w:r w:rsidRPr="002A64EB">
              <w:rPr>
                <w:rFonts w:cs="Arial"/>
              </w:rPr>
              <w:t xml:space="preserve"> Each user sees only its own session, which is managed transparently by the server operating system. </w:t>
            </w:r>
          </w:p>
          <w:p w:rsidR="00A60AF0" w:rsidRPr="002A64EB" w:rsidRDefault="00822524" w:rsidP="002A64EB">
            <w:pPr>
              <w:numPr>
                <w:ilvl w:val="0"/>
                <w:numId w:val="13"/>
              </w:numPr>
              <w:jc w:val="both"/>
              <w:rPr>
                <w:rFonts w:cs="Arial"/>
              </w:rPr>
            </w:pPr>
            <w:r w:rsidRPr="002A64EB">
              <w:rPr>
                <w:rFonts w:cs="Arial"/>
              </w:rPr>
              <w:t xml:space="preserve"> In a client/server architecture, sometime a server can be a client of other servers.</w:t>
            </w:r>
          </w:p>
          <w:p w:rsidR="002A64EB" w:rsidRDefault="002A64EB" w:rsidP="00A754CA">
            <w:pPr>
              <w:jc w:val="both"/>
              <w:rPr>
                <w:rFonts w:cs="Arial"/>
              </w:rPr>
            </w:pPr>
          </w:p>
          <w:p w:rsidR="002A64EB" w:rsidRDefault="002A64EB" w:rsidP="00A754CA">
            <w:pPr>
              <w:jc w:val="both"/>
              <w:rPr>
                <w:rFonts w:cs="Arial"/>
              </w:rPr>
            </w:pPr>
          </w:p>
          <w:p w:rsidR="00344A43" w:rsidRDefault="00344A43" w:rsidP="00A754CA">
            <w:pPr>
              <w:jc w:val="both"/>
              <w:rPr>
                <w:rFonts w:cs="Arial"/>
              </w:rPr>
            </w:pPr>
            <w:r>
              <w:rPr>
                <w:rFonts w:cs="Arial"/>
              </w:rPr>
              <w:t>In Three-Tier networks:</w:t>
            </w:r>
          </w:p>
          <w:p w:rsidR="00344A43" w:rsidRDefault="00344A43" w:rsidP="00A754CA">
            <w:pPr>
              <w:jc w:val="both"/>
              <w:rPr>
                <w:rFonts w:cs="Arial"/>
              </w:rPr>
            </w:pPr>
          </w:p>
          <w:p w:rsidR="002A64EB" w:rsidRDefault="00BA793F" w:rsidP="00A754CA">
            <w:pPr>
              <w:jc w:val="both"/>
              <w:rPr>
                <w:rFonts w:cs="Arial"/>
              </w:rPr>
            </w:pPr>
            <w:r w:rsidRPr="00A36080">
              <w:rPr>
                <w:rFonts w:cs="Arial"/>
              </w:rPr>
              <w:pict>
                <v:shape id="_x0000_i1032" type="#_x0000_t75" style="width:300.75pt;height:243.75pt">
                  <v:imagedata r:id="rId16" o:title=""/>
                </v:shape>
              </w:pict>
            </w:r>
          </w:p>
          <w:p w:rsidR="00344A43" w:rsidRDefault="00344A43" w:rsidP="00A754CA">
            <w:pPr>
              <w:jc w:val="both"/>
              <w:rPr>
                <w:rFonts w:cs="Arial"/>
              </w:rPr>
            </w:pPr>
            <w:r>
              <w:rPr>
                <w:rFonts w:cs="Arial"/>
              </w:rPr>
              <w:t>Tier 2 consists of Terminal Servers.</w:t>
            </w:r>
          </w:p>
          <w:p w:rsidR="00344A43" w:rsidRPr="00344A43" w:rsidRDefault="00344A43" w:rsidP="00344A43">
            <w:pPr>
              <w:jc w:val="both"/>
              <w:rPr>
                <w:rFonts w:cs="Arial"/>
              </w:rPr>
            </w:pPr>
            <w:r w:rsidRPr="00344A43">
              <w:rPr>
                <w:rFonts w:cs="Arial"/>
              </w:rPr>
              <w:t>Tier 1: User interface</w:t>
            </w:r>
          </w:p>
          <w:p w:rsidR="00344A43" w:rsidRPr="00344A43" w:rsidRDefault="00344A43" w:rsidP="00344A43">
            <w:pPr>
              <w:jc w:val="both"/>
              <w:rPr>
                <w:rFonts w:cs="Arial"/>
              </w:rPr>
            </w:pPr>
            <w:r w:rsidRPr="00344A43">
              <w:rPr>
                <w:rFonts w:cs="Arial"/>
              </w:rPr>
              <w:t>Tier 2: Logical process</w:t>
            </w:r>
          </w:p>
          <w:p w:rsidR="00344A43" w:rsidRPr="003C4269" w:rsidRDefault="00344A43" w:rsidP="00344A43">
            <w:pPr>
              <w:jc w:val="both"/>
              <w:rPr>
                <w:rFonts w:cs="Arial"/>
              </w:rPr>
            </w:pPr>
            <w:r w:rsidRPr="00344A43">
              <w:rPr>
                <w:rFonts w:cs="Arial"/>
              </w:rPr>
              <w:t>Tier 3: Data storage</w:t>
            </w:r>
          </w:p>
        </w:tc>
        <w:tc>
          <w:tcPr>
            <w:tcW w:w="1080" w:type="dxa"/>
            <w:vAlign w:val="center"/>
          </w:tcPr>
          <w:p w:rsidR="007630C1" w:rsidRDefault="006A65F1" w:rsidP="00A754CA">
            <w:pPr>
              <w:jc w:val="center"/>
              <w:rPr>
                <w:rFonts w:cs="Arial"/>
                <w:b/>
              </w:rPr>
            </w:pPr>
            <w:r>
              <w:rPr>
                <w:rFonts w:cs="Arial"/>
                <w:b/>
              </w:rPr>
              <w:t>3</w:t>
            </w: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6A65F1" w:rsidP="00A754CA">
            <w:pPr>
              <w:jc w:val="center"/>
              <w:rPr>
                <w:rFonts w:cs="Arial"/>
                <w:b/>
              </w:rPr>
            </w:pPr>
          </w:p>
          <w:p w:rsidR="006A65F1" w:rsidRDefault="00812EE3" w:rsidP="006A65F1">
            <w:pPr>
              <w:jc w:val="center"/>
              <w:rPr>
                <w:rFonts w:cs="Arial"/>
                <w:b/>
              </w:rPr>
            </w:pPr>
            <w:r>
              <w:rPr>
                <w:rFonts w:cs="Arial"/>
                <w:b/>
              </w:rPr>
              <w:t>3</w:t>
            </w: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Default="006A65F1" w:rsidP="006A65F1">
            <w:pPr>
              <w:jc w:val="center"/>
              <w:rPr>
                <w:rFonts w:cs="Arial"/>
                <w:b/>
              </w:rPr>
            </w:pPr>
          </w:p>
          <w:p w:rsidR="006A65F1" w:rsidRPr="00430998" w:rsidRDefault="00812EE3" w:rsidP="006A65F1">
            <w:pPr>
              <w:jc w:val="center"/>
              <w:rPr>
                <w:rFonts w:cs="Arial"/>
                <w:b/>
              </w:rPr>
            </w:pPr>
            <w:r>
              <w:rPr>
                <w:rFonts w:cs="Arial"/>
                <w:b/>
              </w:rPr>
              <w:t>2</w:t>
            </w:r>
          </w:p>
        </w:tc>
      </w:tr>
    </w:tbl>
    <w:p w:rsidR="007630C1" w:rsidRDefault="007630C1" w:rsidP="007630C1">
      <w:pPr>
        <w:jc w:val="both"/>
        <w:rPr>
          <w:sz w:val="24"/>
        </w:rPr>
      </w:pPr>
    </w:p>
    <w:p w:rsidR="007630C1" w:rsidRPr="003C4269" w:rsidRDefault="007630C1" w:rsidP="007630C1">
      <w:pPr>
        <w:pStyle w:val="Heading5"/>
        <w:rPr>
          <w:rFonts w:cs="Arial"/>
          <w:sz w:val="22"/>
        </w:rPr>
      </w:pPr>
      <w:r>
        <w:rPr>
          <w:sz w:val="24"/>
        </w:rPr>
        <w:br w:type="page"/>
      </w:r>
      <w:r w:rsidRPr="003C4269">
        <w:rPr>
          <w:rFonts w:cs="Arial"/>
          <w:sz w:val="22"/>
        </w:rPr>
        <w:lastRenderedPageBreak/>
        <w:t>Continuation Sheet</w:t>
      </w:r>
    </w:p>
    <w:p w:rsidR="007630C1" w:rsidRPr="003C4269" w:rsidRDefault="007630C1" w:rsidP="007630C1">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7630C1" w:rsidRPr="003C4269" w:rsidTr="00A754CA">
        <w:tc>
          <w:tcPr>
            <w:tcW w:w="1638" w:type="dxa"/>
            <w:shd w:val="pct15" w:color="auto" w:fill="auto"/>
          </w:tcPr>
          <w:p w:rsidR="007630C1" w:rsidRPr="003C4269" w:rsidRDefault="007630C1" w:rsidP="00A754CA">
            <w:pPr>
              <w:spacing w:before="120" w:after="120"/>
              <w:jc w:val="both"/>
              <w:rPr>
                <w:rFonts w:cs="Arial"/>
                <w:b/>
              </w:rPr>
            </w:pPr>
            <w:r w:rsidRPr="003C4269">
              <w:rPr>
                <w:rFonts w:cs="Arial"/>
                <w:b/>
              </w:rPr>
              <w:t>Module/Unit:</w:t>
            </w:r>
          </w:p>
        </w:tc>
        <w:tc>
          <w:tcPr>
            <w:tcW w:w="6030" w:type="dxa"/>
          </w:tcPr>
          <w:p w:rsidR="007630C1" w:rsidRPr="003C4269" w:rsidRDefault="00792336" w:rsidP="00A754CA">
            <w:pPr>
              <w:spacing w:before="120" w:after="120"/>
              <w:jc w:val="both"/>
              <w:rPr>
                <w:rFonts w:cs="Arial"/>
                <w:b/>
              </w:rPr>
            </w:pPr>
            <w:r>
              <w:rPr>
                <w:rFonts w:cs="Arial"/>
                <w:b/>
              </w:rPr>
              <w:t>Network Management</w:t>
            </w:r>
          </w:p>
        </w:tc>
        <w:tc>
          <w:tcPr>
            <w:tcW w:w="990" w:type="dxa"/>
            <w:shd w:val="pct15" w:color="auto" w:fill="auto"/>
          </w:tcPr>
          <w:p w:rsidR="007630C1" w:rsidRPr="003C4269" w:rsidRDefault="007630C1" w:rsidP="00A754CA">
            <w:pPr>
              <w:spacing w:before="120" w:after="120"/>
              <w:jc w:val="both"/>
              <w:rPr>
                <w:rFonts w:cs="Arial"/>
                <w:b/>
              </w:rPr>
            </w:pPr>
            <w:r w:rsidRPr="003C4269">
              <w:rPr>
                <w:rFonts w:cs="Arial"/>
                <w:b/>
              </w:rPr>
              <w:t>Page:</w:t>
            </w:r>
          </w:p>
        </w:tc>
        <w:tc>
          <w:tcPr>
            <w:tcW w:w="1980" w:type="dxa"/>
          </w:tcPr>
          <w:p w:rsidR="007630C1" w:rsidRPr="003C4269" w:rsidRDefault="007630C1" w:rsidP="00A754CA">
            <w:pPr>
              <w:spacing w:before="120" w:after="120"/>
              <w:jc w:val="both"/>
              <w:rPr>
                <w:rFonts w:cs="Arial"/>
              </w:rPr>
            </w:pPr>
            <w:r w:rsidRPr="003C4269">
              <w:rPr>
                <w:rFonts w:cs="Arial"/>
                <w:b/>
              </w:rPr>
              <w:t xml:space="preserve">       </w:t>
            </w:r>
            <w:r w:rsidR="004C3DB9">
              <w:rPr>
                <w:rFonts w:cs="Arial"/>
                <w:b/>
              </w:rPr>
              <w:t>7</w:t>
            </w:r>
            <w:r w:rsidRPr="003C4269">
              <w:rPr>
                <w:rFonts w:cs="Arial"/>
                <w:b/>
              </w:rPr>
              <w:t xml:space="preserve">    </w:t>
            </w:r>
            <w:r w:rsidRPr="003C4269">
              <w:rPr>
                <w:rFonts w:cs="Arial"/>
              </w:rPr>
              <w:t>of</w:t>
            </w:r>
            <w:r w:rsidR="004C3DB9">
              <w:rPr>
                <w:rFonts w:cs="Arial"/>
              </w:rPr>
              <w:t xml:space="preserve">   12</w:t>
            </w:r>
          </w:p>
        </w:tc>
      </w:tr>
    </w:tbl>
    <w:p w:rsidR="007630C1" w:rsidRPr="003C4269" w:rsidRDefault="007630C1" w:rsidP="007630C1">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7630C1" w:rsidRPr="003C4269" w:rsidTr="00A754CA">
        <w:tc>
          <w:tcPr>
            <w:tcW w:w="1188"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 No</w:t>
            </w:r>
          </w:p>
        </w:tc>
        <w:tc>
          <w:tcPr>
            <w:tcW w:w="837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w:t>
            </w:r>
          </w:p>
        </w:tc>
        <w:tc>
          <w:tcPr>
            <w:tcW w:w="108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Marks</w:t>
            </w:r>
          </w:p>
        </w:tc>
      </w:tr>
      <w:tr w:rsidR="007630C1" w:rsidRPr="003C4269" w:rsidTr="00A754CA">
        <w:trPr>
          <w:trHeight w:val="443"/>
        </w:trPr>
        <w:tc>
          <w:tcPr>
            <w:tcW w:w="1188" w:type="dxa"/>
            <w:vAlign w:val="center"/>
          </w:tcPr>
          <w:p w:rsidR="007630C1" w:rsidRPr="0020269F" w:rsidRDefault="000F3406" w:rsidP="00A754CA">
            <w:pPr>
              <w:jc w:val="center"/>
              <w:rPr>
                <w:rFonts w:cs="Arial"/>
                <w:b/>
              </w:rPr>
            </w:pPr>
            <w:r>
              <w:rPr>
                <w:rFonts w:cs="Arial"/>
                <w:b/>
              </w:rPr>
              <w:t>3(c)</w:t>
            </w:r>
          </w:p>
        </w:tc>
        <w:tc>
          <w:tcPr>
            <w:tcW w:w="8370" w:type="dxa"/>
          </w:tcPr>
          <w:p w:rsidR="005402D8" w:rsidRDefault="005402D8" w:rsidP="005402D8">
            <w:pPr>
              <w:jc w:val="both"/>
              <w:rPr>
                <w:rFonts w:cs="Arial"/>
                <w:b/>
                <w:bCs/>
              </w:rPr>
            </w:pPr>
          </w:p>
          <w:p w:rsidR="005402D8" w:rsidRDefault="005402D8" w:rsidP="005402D8">
            <w:pPr>
              <w:jc w:val="both"/>
              <w:rPr>
                <w:rFonts w:cs="Arial"/>
                <w:b/>
                <w:bCs/>
              </w:rPr>
            </w:pPr>
            <w:r w:rsidRPr="005402D8">
              <w:rPr>
                <w:rFonts w:cs="Arial"/>
                <w:b/>
                <w:bCs/>
              </w:rPr>
              <w:t>Deployment of Distributed Computing System</w:t>
            </w:r>
          </w:p>
          <w:p w:rsidR="005402D8" w:rsidRDefault="005402D8" w:rsidP="005402D8">
            <w:pPr>
              <w:jc w:val="both"/>
              <w:rPr>
                <w:rFonts w:cs="Arial"/>
              </w:rPr>
            </w:pPr>
          </w:p>
          <w:p w:rsidR="00A60AF0" w:rsidRPr="005402D8" w:rsidRDefault="00822524" w:rsidP="005402D8">
            <w:pPr>
              <w:numPr>
                <w:ilvl w:val="0"/>
                <w:numId w:val="14"/>
              </w:numPr>
              <w:jc w:val="both"/>
              <w:rPr>
                <w:rFonts w:cs="Arial"/>
              </w:rPr>
            </w:pPr>
            <w:r w:rsidRPr="005402D8">
              <w:rPr>
                <w:rFonts w:cs="Arial"/>
              </w:rPr>
              <w:t xml:space="preserve">The computers that are in a distributed system can be physically close together and connected by a local network, or they can be geographically distant and connected by a wide area network. </w:t>
            </w:r>
          </w:p>
          <w:p w:rsidR="00A60AF0" w:rsidRPr="005402D8" w:rsidRDefault="00822524" w:rsidP="005402D8">
            <w:pPr>
              <w:numPr>
                <w:ilvl w:val="0"/>
                <w:numId w:val="14"/>
              </w:numPr>
              <w:jc w:val="both"/>
              <w:rPr>
                <w:rFonts w:cs="Arial"/>
              </w:rPr>
            </w:pPr>
            <w:r w:rsidRPr="005402D8">
              <w:rPr>
                <w:rFonts w:cs="Arial"/>
              </w:rPr>
              <w:t xml:space="preserve">A distributed system can consist of any number of possible configurations, such as mainframes, personal computers, workstations, minicomputers, and so on. </w:t>
            </w:r>
          </w:p>
          <w:p w:rsidR="00A60AF0" w:rsidRPr="005402D8" w:rsidRDefault="00822524" w:rsidP="005402D8">
            <w:pPr>
              <w:numPr>
                <w:ilvl w:val="0"/>
                <w:numId w:val="14"/>
              </w:numPr>
              <w:jc w:val="both"/>
              <w:rPr>
                <w:rFonts w:cs="Arial"/>
              </w:rPr>
            </w:pPr>
            <w:r w:rsidRPr="005402D8">
              <w:rPr>
                <w:rFonts w:cs="Arial"/>
              </w:rPr>
              <w:t xml:space="preserve">The goal of distributed computing is to make such a network work as a single computer. </w:t>
            </w:r>
          </w:p>
          <w:p w:rsidR="007630C1" w:rsidRDefault="007630C1" w:rsidP="00A754CA">
            <w:pPr>
              <w:jc w:val="both"/>
              <w:rPr>
                <w:rFonts w:cs="Arial"/>
              </w:rPr>
            </w:pPr>
          </w:p>
          <w:p w:rsidR="005402D8" w:rsidRDefault="005402D8" w:rsidP="00A754CA">
            <w:pPr>
              <w:jc w:val="both"/>
              <w:rPr>
                <w:rFonts w:cs="Arial"/>
              </w:rPr>
            </w:pPr>
          </w:p>
          <w:p w:rsidR="005402D8" w:rsidRDefault="005402D8" w:rsidP="00A754CA">
            <w:pPr>
              <w:jc w:val="both"/>
              <w:rPr>
                <w:rFonts w:cs="Arial"/>
              </w:rPr>
            </w:pPr>
          </w:p>
          <w:p w:rsidR="005402D8" w:rsidRDefault="005402D8" w:rsidP="00A754CA">
            <w:pPr>
              <w:jc w:val="both"/>
              <w:rPr>
                <w:rFonts w:cs="Arial"/>
              </w:rPr>
            </w:pPr>
          </w:p>
          <w:p w:rsidR="005402D8" w:rsidRPr="005402D8" w:rsidRDefault="005402D8" w:rsidP="005402D8">
            <w:pPr>
              <w:jc w:val="both"/>
              <w:rPr>
                <w:rFonts w:cs="Arial"/>
              </w:rPr>
            </w:pPr>
            <w:r w:rsidRPr="005402D8">
              <w:rPr>
                <w:rFonts w:cs="Arial"/>
                <w:b/>
                <w:bCs/>
              </w:rPr>
              <w:t>In client/server architecture:</w:t>
            </w:r>
          </w:p>
          <w:p w:rsidR="00A60AF0" w:rsidRPr="005402D8" w:rsidRDefault="00822524" w:rsidP="005402D8">
            <w:pPr>
              <w:numPr>
                <w:ilvl w:val="0"/>
                <w:numId w:val="15"/>
              </w:numPr>
              <w:jc w:val="both"/>
              <w:rPr>
                <w:rFonts w:cs="Arial"/>
              </w:rPr>
            </w:pPr>
            <w:r w:rsidRPr="005402D8">
              <w:rPr>
                <w:rFonts w:cs="Arial"/>
              </w:rPr>
              <w:t>Central server organizes jobs allocations.</w:t>
            </w:r>
          </w:p>
          <w:p w:rsidR="00A60AF0" w:rsidRPr="005402D8" w:rsidRDefault="00822524" w:rsidP="005402D8">
            <w:pPr>
              <w:numPr>
                <w:ilvl w:val="0"/>
                <w:numId w:val="15"/>
              </w:numPr>
              <w:jc w:val="both"/>
              <w:rPr>
                <w:rFonts w:cs="Arial"/>
              </w:rPr>
            </w:pPr>
            <w:r w:rsidRPr="005402D8">
              <w:rPr>
                <w:rFonts w:cs="Arial"/>
              </w:rPr>
              <w:t>Clients basically don’t know each other’s progress.</w:t>
            </w:r>
          </w:p>
          <w:p w:rsidR="005402D8" w:rsidRPr="005402D8" w:rsidRDefault="005402D8" w:rsidP="005402D8">
            <w:pPr>
              <w:jc w:val="both"/>
              <w:rPr>
                <w:rFonts w:cs="Arial"/>
              </w:rPr>
            </w:pPr>
            <w:r w:rsidRPr="005402D8">
              <w:rPr>
                <w:rFonts w:cs="Arial"/>
                <w:b/>
                <w:bCs/>
              </w:rPr>
              <w:t>In peer-to-peer architecture:</w:t>
            </w:r>
          </w:p>
          <w:p w:rsidR="00A60AF0" w:rsidRPr="005402D8" w:rsidRDefault="00822524" w:rsidP="005402D8">
            <w:pPr>
              <w:numPr>
                <w:ilvl w:val="0"/>
                <w:numId w:val="16"/>
              </w:numPr>
              <w:jc w:val="both"/>
              <w:rPr>
                <w:rFonts w:cs="Arial"/>
              </w:rPr>
            </w:pPr>
            <w:r w:rsidRPr="005402D8">
              <w:rPr>
                <w:rFonts w:cs="Arial"/>
              </w:rPr>
              <w:t>Tasks on different machines have mutual dependencies and require interprocess communications.</w:t>
            </w:r>
          </w:p>
          <w:p w:rsidR="00A60AF0" w:rsidRPr="005402D8" w:rsidRDefault="00822524" w:rsidP="005402D8">
            <w:pPr>
              <w:numPr>
                <w:ilvl w:val="0"/>
                <w:numId w:val="16"/>
              </w:numPr>
              <w:jc w:val="both"/>
              <w:rPr>
                <w:rFonts w:cs="Arial"/>
              </w:rPr>
            </w:pPr>
            <w:r w:rsidRPr="005402D8">
              <w:rPr>
                <w:rFonts w:cs="Arial"/>
              </w:rPr>
              <w:t>There is also a server which clients talk to via a logical hub.</w:t>
            </w:r>
          </w:p>
          <w:p w:rsidR="00A60AF0" w:rsidRPr="005402D8" w:rsidRDefault="00822524" w:rsidP="005402D8">
            <w:pPr>
              <w:numPr>
                <w:ilvl w:val="0"/>
                <w:numId w:val="16"/>
              </w:numPr>
              <w:jc w:val="both"/>
              <w:rPr>
                <w:rFonts w:cs="Arial"/>
              </w:rPr>
            </w:pPr>
            <w:r w:rsidRPr="005402D8">
              <w:rPr>
                <w:rFonts w:cs="Arial"/>
              </w:rPr>
              <w:t>Data are delivered back to server as a batch job.</w:t>
            </w:r>
          </w:p>
          <w:p w:rsidR="005402D8" w:rsidRDefault="005402D8" w:rsidP="00A754CA">
            <w:pPr>
              <w:jc w:val="both"/>
              <w:rPr>
                <w:rFonts w:cs="Arial"/>
              </w:rPr>
            </w:pPr>
          </w:p>
          <w:p w:rsidR="005402D8" w:rsidRDefault="005402D8" w:rsidP="00A754CA">
            <w:pPr>
              <w:jc w:val="both"/>
              <w:rPr>
                <w:rFonts w:cs="Arial"/>
              </w:rPr>
            </w:pPr>
          </w:p>
          <w:p w:rsidR="005402D8" w:rsidRDefault="005402D8" w:rsidP="00A754CA">
            <w:pPr>
              <w:jc w:val="both"/>
              <w:rPr>
                <w:rFonts w:cs="Arial"/>
              </w:rPr>
            </w:pPr>
          </w:p>
          <w:p w:rsidR="005402D8" w:rsidRPr="005402D8" w:rsidRDefault="005402D8" w:rsidP="00A754CA">
            <w:pPr>
              <w:jc w:val="both"/>
              <w:rPr>
                <w:rFonts w:cs="Arial"/>
                <w:b/>
              </w:rPr>
            </w:pPr>
            <w:r w:rsidRPr="005402D8">
              <w:rPr>
                <w:rFonts w:cs="Arial"/>
                <w:b/>
              </w:rPr>
              <w:t>Example</w:t>
            </w:r>
            <w:r>
              <w:rPr>
                <w:rFonts w:cs="Arial"/>
                <w:b/>
              </w:rPr>
              <w:t>s</w:t>
            </w:r>
            <w:r w:rsidRPr="005402D8">
              <w:rPr>
                <w:rFonts w:cs="Arial"/>
                <w:b/>
              </w:rPr>
              <w:t xml:space="preserve"> in hardware field:</w:t>
            </w:r>
          </w:p>
          <w:p w:rsidR="00A60AF0" w:rsidRPr="005402D8" w:rsidRDefault="00822524" w:rsidP="005402D8">
            <w:pPr>
              <w:numPr>
                <w:ilvl w:val="0"/>
                <w:numId w:val="18"/>
              </w:numPr>
              <w:jc w:val="both"/>
              <w:rPr>
                <w:rFonts w:cs="Arial"/>
              </w:rPr>
            </w:pPr>
            <w:r w:rsidRPr="005402D8">
              <w:rPr>
                <w:rFonts w:cs="Arial"/>
              </w:rPr>
              <w:t xml:space="preserve">By using multiple processors in the same machine, a computer can run separate processes and reach a higher level of efficiency than otherwise. </w:t>
            </w:r>
          </w:p>
          <w:p w:rsidR="00A60AF0" w:rsidRPr="005402D8" w:rsidRDefault="00822524" w:rsidP="005402D8">
            <w:pPr>
              <w:numPr>
                <w:ilvl w:val="0"/>
                <w:numId w:val="18"/>
              </w:numPr>
              <w:jc w:val="both"/>
              <w:rPr>
                <w:rFonts w:cs="Arial"/>
              </w:rPr>
            </w:pPr>
            <w:r w:rsidRPr="005402D8">
              <w:rPr>
                <w:rFonts w:cs="Arial"/>
              </w:rPr>
              <w:t xml:space="preserve">Many home computers now take advantage of multiprocessing, as well as a similar practice known as </w:t>
            </w:r>
            <w:r w:rsidRPr="005402D8">
              <w:rPr>
                <w:rFonts w:cs="Arial"/>
                <w:u w:val="single"/>
              </w:rPr>
              <w:t>multi-threading</w:t>
            </w:r>
            <w:r w:rsidRPr="005402D8">
              <w:rPr>
                <w:rFonts w:cs="Arial"/>
              </w:rPr>
              <w:t xml:space="preserve">, to achieve much higher speeds than their single-processor counterparts. </w:t>
            </w:r>
          </w:p>
          <w:p w:rsidR="005402D8" w:rsidRDefault="005402D8" w:rsidP="00A754CA">
            <w:pPr>
              <w:jc w:val="both"/>
              <w:rPr>
                <w:rFonts w:cs="Arial"/>
              </w:rPr>
            </w:pPr>
          </w:p>
          <w:p w:rsidR="005402D8" w:rsidRDefault="005402D8" w:rsidP="00A754CA">
            <w:pPr>
              <w:jc w:val="both"/>
              <w:rPr>
                <w:rFonts w:cs="Arial"/>
              </w:rPr>
            </w:pPr>
          </w:p>
          <w:p w:rsidR="005402D8" w:rsidRPr="005402D8" w:rsidRDefault="005402D8" w:rsidP="00A754CA">
            <w:pPr>
              <w:jc w:val="both"/>
              <w:rPr>
                <w:rFonts w:cs="Arial"/>
                <w:b/>
              </w:rPr>
            </w:pPr>
            <w:r w:rsidRPr="005402D8">
              <w:rPr>
                <w:rFonts w:cs="Arial"/>
                <w:b/>
              </w:rPr>
              <w:t>Example in Software field:</w:t>
            </w:r>
          </w:p>
          <w:p w:rsidR="005402D8" w:rsidRDefault="005402D8" w:rsidP="005402D8">
            <w:pPr>
              <w:numPr>
                <w:ilvl w:val="0"/>
                <w:numId w:val="19"/>
              </w:numPr>
              <w:jc w:val="both"/>
              <w:rPr>
                <w:rFonts w:cs="Arial"/>
              </w:rPr>
            </w:pPr>
            <w:r>
              <w:rPr>
                <w:rFonts w:cs="Arial"/>
              </w:rPr>
              <w:t>Bit Torrent downloading</w:t>
            </w:r>
          </w:p>
          <w:p w:rsidR="005402D8" w:rsidRDefault="005402D8" w:rsidP="00A754CA">
            <w:pPr>
              <w:jc w:val="both"/>
              <w:rPr>
                <w:rFonts w:cs="Arial"/>
              </w:rPr>
            </w:pPr>
          </w:p>
          <w:p w:rsidR="005402D8" w:rsidRPr="005402D8" w:rsidRDefault="005402D8" w:rsidP="00A754CA">
            <w:pPr>
              <w:jc w:val="both"/>
              <w:rPr>
                <w:rFonts w:cs="Arial"/>
                <w:b/>
              </w:rPr>
            </w:pPr>
            <w:r w:rsidRPr="005402D8">
              <w:rPr>
                <w:rFonts w:cs="Arial"/>
                <w:b/>
              </w:rPr>
              <w:t>Example in network field:</w:t>
            </w:r>
          </w:p>
          <w:p w:rsidR="005402D8" w:rsidRPr="005402D8" w:rsidRDefault="005402D8" w:rsidP="005402D8">
            <w:pPr>
              <w:jc w:val="both"/>
              <w:rPr>
                <w:rFonts w:cs="Arial"/>
              </w:rPr>
            </w:pPr>
            <w:r w:rsidRPr="005402D8">
              <w:rPr>
                <w:rFonts w:cs="Arial"/>
              </w:rPr>
              <w:t>Internet is another recognizable example.</w:t>
            </w:r>
          </w:p>
          <w:p w:rsidR="00A60AF0" w:rsidRPr="005402D8" w:rsidRDefault="00822524" w:rsidP="005402D8">
            <w:pPr>
              <w:numPr>
                <w:ilvl w:val="0"/>
                <w:numId w:val="17"/>
              </w:numPr>
              <w:jc w:val="both"/>
              <w:rPr>
                <w:rFonts w:cs="Arial"/>
              </w:rPr>
            </w:pPr>
            <w:r w:rsidRPr="005402D8">
              <w:rPr>
                <w:rFonts w:cs="Arial"/>
              </w:rPr>
              <w:t>To browse a webpage, many different computers make it happen. Each of them is assigned with a special role within the system.</w:t>
            </w:r>
          </w:p>
          <w:p w:rsidR="005402D8" w:rsidRPr="003C4269" w:rsidRDefault="00822524" w:rsidP="005402D8">
            <w:pPr>
              <w:numPr>
                <w:ilvl w:val="0"/>
                <w:numId w:val="17"/>
              </w:numPr>
              <w:jc w:val="both"/>
              <w:rPr>
                <w:rFonts w:cs="Arial"/>
              </w:rPr>
            </w:pPr>
            <w:r w:rsidRPr="005402D8">
              <w:rPr>
                <w:rFonts w:cs="Arial"/>
              </w:rPr>
              <w:t>For instance, a home computer is used, to run the browser and to break down the information being sent, making it accessible to the end user. A server at your ISP acts as a gateway between your home computer and the greater Internet. These servers speak with computers that comprise the domain name system, to help decide which computers to talk to based on the URL the end user enters. In addition, each web page is hosted on another computer, etc…</w:t>
            </w:r>
          </w:p>
        </w:tc>
        <w:tc>
          <w:tcPr>
            <w:tcW w:w="1080" w:type="dxa"/>
            <w:vAlign w:val="center"/>
          </w:tcPr>
          <w:p w:rsidR="007630C1" w:rsidRDefault="00961C1B" w:rsidP="00A754CA">
            <w:pPr>
              <w:jc w:val="center"/>
              <w:rPr>
                <w:rFonts w:cs="Arial"/>
                <w:b/>
              </w:rPr>
            </w:pPr>
            <w:r>
              <w:rPr>
                <w:rFonts w:cs="Arial"/>
                <w:b/>
              </w:rPr>
              <w:t>3</w:t>
            </w: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r>
              <w:rPr>
                <w:rFonts w:cs="Arial"/>
                <w:b/>
              </w:rPr>
              <w:t>3</w:t>
            </w: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r>
              <w:rPr>
                <w:rFonts w:cs="Arial"/>
                <w:b/>
              </w:rPr>
              <w:t>1</w:t>
            </w: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r>
              <w:rPr>
                <w:rFonts w:cs="Arial"/>
                <w:b/>
              </w:rPr>
              <w:t>1</w:t>
            </w: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Default="00961C1B" w:rsidP="00A754CA">
            <w:pPr>
              <w:jc w:val="center"/>
              <w:rPr>
                <w:rFonts w:cs="Arial"/>
                <w:b/>
              </w:rPr>
            </w:pPr>
          </w:p>
          <w:p w:rsidR="00961C1B" w:rsidRPr="00430998" w:rsidRDefault="00961C1B" w:rsidP="00A754CA">
            <w:pPr>
              <w:jc w:val="center"/>
              <w:rPr>
                <w:rFonts w:cs="Arial"/>
                <w:b/>
              </w:rPr>
            </w:pPr>
            <w:r>
              <w:rPr>
                <w:rFonts w:cs="Arial"/>
                <w:b/>
              </w:rPr>
              <w:t>1</w:t>
            </w:r>
          </w:p>
        </w:tc>
      </w:tr>
    </w:tbl>
    <w:p w:rsidR="007630C1" w:rsidRPr="003C4269" w:rsidRDefault="007630C1" w:rsidP="007630C1">
      <w:pPr>
        <w:pStyle w:val="Heading5"/>
        <w:rPr>
          <w:rFonts w:cs="Arial"/>
          <w:sz w:val="22"/>
        </w:rPr>
      </w:pPr>
      <w:r>
        <w:rPr>
          <w:sz w:val="24"/>
        </w:rPr>
        <w:br w:type="page"/>
      </w:r>
      <w:r w:rsidRPr="003C4269">
        <w:rPr>
          <w:rFonts w:cs="Arial"/>
          <w:sz w:val="22"/>
        </w:rPr>
        <w:lastRenderedPageBreak/>
        <w:t>Continuation Sheet</w:t>
      </w:r>
    </w:p>
    <w:p w:rsidR="007630C1" w:rsidRPr="003C4269" w:rsidRDefault="007630C1" w:rsidP="007630C1">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7630C1" w:rsidRPr="003C4269" w:rsidTr="00A754CA">
        <w:tc>
          <w:tcPr>
            <w:tcW w:w="1638" w:type="dxa"/>
            <w:shd w:val="pct15" w:color="auto" w:fill="auto"/>
          </w:tcPr>
          <w:p w:rsidR="007630C1" w:rsidRPr="003C4269" w:rsidRDefault="007630C1" w:rsidP="00A754CA">
            <w:pPr>
              <w:spacing w:before="120" w:after="120"/>
              <w:jc w:val="both"/>
              <w:rPr>
                <w:rFonts w:cs="Arial"/>
                <w:b/>
              </w:rPr>
            </w:pPr>
            <w:r w:rsidRPr="003C4269">
              <w:rPr>
                <w:rFonts w:cs="Arial"/>
                <w:b/>
              </w:rPr>
              <w:t>Module/Unit:</w:t>
            </w:r>
          </w:p>
        </w:tc>
        <w:tc>
          <w:tcPr>
            <w:tcW w:w="6030" w:type="dxa"/>
          </w:tcPr>
          <w:p w:rsidR="007630C1" w:rsidRPr="003C4269" w:rsidRDefault="00792336" w:rsidP="00A754CA">
            <w:pPr>
              <w:spacing w:before="120" w:after="120"/>
              <w:jc w:val="both"/>
              <w:rPr>
                <w:rFonts w:cs="Arial"/>
                <w:b/>
              </w:rPr>
            </w:pPr>
            <w:r>
              <w:rPr>
                <w:rFonts w:cs="Arial"/>
                <w:b/>
              </w:rPr>
              <w:t>Network Management</w:t>
            </w:r>
          </w:p>
        </w:tc>
        <w:tc>
          <w:tcPr>
            <w:tcW w:w="990" w:type="dxa"/>
            <w:shd w:val="pct15" w:color="auto" w:fill="auto"/>
          </w:tcPr>
          <w:p w:rsidR="007630C1" w:rsidRPr="003C4269" w:rsidRDefault="007630C1" w:rsidP="00A754CA">
            <w:pPr>
              <w:spacing w:before="120" w:after="120"/>
              <w:jc w:val="both"/>
              <w:rPr>
                <w:rFonts w:cs="Arial"/>
                <w:b/>
              </w:rPr>
            </w:pPr>
            <w:r w:rsidRPr="003C4269">
              <w:rPr>
                <w:rFonts w:cs="Arial"/>
                <w:b/>
              </w:rPr>
              <w:t>Page:</w:t>
            </w:r>
          </w:p>
        </w:tc>
        <w:tc>
          <w:tcPr>
            <w:tcW w:w="1980" w:type="dxa"/>
          </w:tcPr>
          <w:p w:rsidR="007630C1" w:rsidRPr="003C4269" w:rsidRDefault="007630C1" w:rsidP="00A754CA">
            <w:pPr>
              <w:spacing w:before="120" w:after="120"/>
              <w:jc w:val="both"/>
              <w:rPr>
                <w:rFonts w:cs="Arial"/>
              </w:rPr>
            </w:pPr>
            <w:r w:rsidRPr="003C4269">
              <w:rPr>
                <w:rFonts w:cs="Arial"/>
                <w:b/>
              </w:rPr>
              <w:t xml:space="preserve">      </w:t>
            </w:r>
            <w:r w:rsidR="004C3DB9">
              <w:rPr>
                <w:rFonts w:cs="Arial"/>
                <w:b/>
              </w:rPr>
              <w:t>8</w:t>
            </w:r>
            <w:r w:rsidRPr="003C4269">
              <w:rPr>
                <w:rFonts w:cs="Arial"/>
                <w:b/>
              </w:rPr>
              <w:t xml:space="preserve">     </w:t>
            </w:r>
            <w:r w:rsidRPr="003C4269">
              <w:rPr>
                <w:rFonts w:cs="Arial"/>
              </w:rPr>
              <w:t>of</w:t>
            </w:r>
            <w:r w:rsidR="004C3DB9">
              <w:rPr>
                <w:rFonts w:cs="Arial"/>
              </w:rPr>
              <w:t xml:space="preserve">   12</w:t>
            </w:r>
          </w:p>
        </w:tc>
      </w:tr>
    </w:tbl>
    <w:p w:rsidR="007630C1" w:rsidRPr="003C4269" w:rsidRDefault="007630C1" w:rsidP="007630C1">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7630C1" w:rsidRPr="003C4269" w:rsidTr="00A754CA">
        <w:tc>
          <w:tcPr>
            <w:tcW w:w="1188"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 No</w:t>
            </w:r>
          </w:p>
        </w:tc>
        <w:tc>
          <w:tcPr>
            <w:tcW w:w="837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Question</w:t>
            </w:r>
          </w:p>
        </w:tc>
        <w:tc>
          <w:tcPr>
            <w:tcW w:w="1080" w:type="dxa"/>
            <w:tcBorders>
              <w:top w:val="single" w:sz="6" w:space="0" w:color="auto"/>
            </w:tcBorders>
            <w:shd w:val="pct15" w:color="auto" w:fill="auto"/>
          </w:tcPr>
          <w:p w:rsidR="007630C1" w:rsidRPr="003C4269" w:rsidRDefault="007630C1" w:rsidP="00A754CA">
            <w:pPr>
              <w:jc w:val="center"/>
              <w:rPr>
                <w:rFonts w:cs="Arial"/>
                <w:b/>
              </w:rPr>
            </w:pPr>
            <w:r w:rsidRPr="003C4269">
              <w:rPr>
                <w:rFonts w:cs="Arial"/>
                <w:b/>
              </w:rPr>
              <w:t>Marks</w:t>
            </w:r>
          </w:p>
        </w:tc>
      </w:tr>
      <w:tr w:rsidR="007630C1" w:rsidRPr="003C4269" w:rsidTr="00A754CA">
        <w:trPr>
          <w:trHeight w:val="443"/>
        </w:trPr>
        <w:tc>
          <w:tcPr>
            <w:tcW w:w="1188" w:type="dxa"/>
            <w:vAlign w:val="center"/>
          </w:tcPr>
          <w:p w:rsidR="007630C1" w:rsidRPr="0020269F" w:rsidRDefault="009E2347" w:rsidP="00A754CA">
            <w:pPr>
              <w:jc w:val="center"/>
              <w:rPr>
                <w:rFonts w:cs="Arial"/>
                <w:b/>
              </w:rPr>
            </w:pPr>
            <w:r>
              <w:rPr>
                <w:rFonts w:cs="Arial"/>
                <w:b/>
              </w:rPr>
              <w:t>4(a)</w:t>
            </w:r>
          </w:p>
        </w:tc>
        <w:tc>
          <w:tcPr>
            <w:tcW w:w="8370" w:type="dxa"/>
          </w:tcPr>
          <w:p w:rsidR="00A60AF0" w:rsidRPr="00AF6EF2" w:rsidRDefault="00822524" w:rsidP="002340B1">
            <w:pPr>
              <w:jc w:val="both"/>
              <w:rPr>
                <w:rFonts w:cs="Arial"/>
              </w:rPr>
            </w:pPr>
            <w:r w:rsidRPr="00AF6EF2">
              <w:rPr>
                <w:rFonts w:cs="Arial"/>
                <w:lang w:val="en-US"/>
              </w:rPr>
              <w:t>There are different types of Single-Switch VLAN:</w:t>
            </w:r>
          </w:p>
          <w:p w:rsidR="00A60AF0" w:rsidRPr="00AF6EF2" w:rsidRDefault="00822524" w:rsidP="00AF6EF2">
            <w:pPr>
              <w:numPr>
                <w:ilvl w:val="1"/>
                <w:numId w:val="22"/>
              </w:numPr>
              <w:jc w:val="both"/>
              <w:rPr>
                <w:rFonts w:cs="Arial"/>
              </w:rPr>
            </w:pPr>
            <w:r w:rsidRPr="00AF6EF2">
              <w:rPr>
                <w:rFonts w:cs="Arial"/>
                <w:lang w:val="en-US"/>
              </w:rPr>
              <w:t>Layer 1</w:t>
            </w:r>
            <w:r w:rsidR="000B3152">
              <w:rPr>
                <w:rFonts w:cs="Arial"/>
                <w:lang w:val="en-US"/>
              </w:rPr>
              <w:t>: port-based</w:t>
            </w:r>
          </w:p>
          <w:p w:rsidR="00A60AF0" w:rsidRPr="00AF6EF2" w:rsidRDefault="00822524" w:rsidP="00AF6EF2">
            <w:pPr>
              <w:numPr>
                <w:ilvl w:val="1"/>
                <w:numId w:val="22"/>
              </w:numPr>
              <w:jc w:val="both"/>
              <w:rPr>
                <w:rFonts w:cs="Arial"/>
              </w:rPr>
            </w:pPr>
            <w:r w:rsidRPr="00AF6EF2">
              <w:rPr>
                <w:rFonts w:cs="Arial"/>
                <w:lang w:val="en-US"/>
              </w:rPr>
              <w:t>Layer 2</w:t>
            </w:r>
            <w:r w:rsidR="000B3152">
              <w:rPr>
                <w:rFonts w:cs="Arial"/>
                <w:lang w:val="en-US"/>
              </w:rPr>
              <w:t>: MAC-based</w:t>
            </w:r>
          </w:p>
          <w:p w:rsidR="00A60AF0" w:rsidRPr="00AF6EF2" w:rsidRDefault="00822524" w:rsidP="00AF6EF2">
            <w:pPr>
              <w:numPr>
                <w:ilvl w:val="1"/>
                <w:numId w:val="22"/>
              </w:numPr>
              <w:jc w:val="both"/>
              <w:rPr>
                <w:rFonts w:cs="Arial"/>
              </w:rPr>
            </w:pPr>
            <w:r w:rsidRPr="00AF6EF2">
              <w:rPr>
                <w:rFonts w:cs="Arial"/>
                <w:lang w:val="en-US"/>
              </w:rPr>
              <w:t>Layer 3</w:t>
            </w:r>
            <w:r w:rsidR="000B3152">
              <w:rPr>
                <w:rFonts w:cs="Arial"/>
                <w:lang w:val="en-US"/>
              </w:rPr>
              <w:t>: IP-based</w:t>
            </w:r>
          </w:p>
          <w:p w:rsidR="00A60AF0" w:rsidRPr="00FA1517" w:rsidRDefault="00822524" w:rsidP="00AF6EF2">
            <w:pPr>
              <w:numPr>
                <w:ilvl w:val="1"/>
                <w:numId w:val="22"/>
              </w:numPr>
              <w:jc w:val="both"/>
              <w:rPr>
                <w:rFonts w:cs="Arial"/>
              </w:rPr>
            </w:pPr>
            <w:r w:rsidRPr="00AF6EF2">
              <w:rPr>
                <w:rFonts w:cs="Arial"/>
                <w:lang w:val="en-US"/>
              </w:rPr>
              <w:t>Layer 4</w:t>
            </w:r>
            <w:r w:rsidR="000B3152">
              <w:rPr>
                <w:rFonts w:cs="Arial"/>
                <w:lang w:val="en-US"/>
              </w:rPr>
              <w:t>: Application-based</w:t>
            </w:r>
          </w:p>
          <w:p w:rsidR="00FA1517" w:rsidRDefault="00FA1517" w:rsidP="00FA1517">
            <w:pPr>
              <w:jc w:val="both"/>
              <w:rPr>
                <w:rFonts w:cs="Arial"/>
                <w:lang w:val="en-US"/>
              </w:rPr>
            </w:pPr>
          </w:p>
          <w:p w:rsidR="002340B1" w:rsidRPr="002340B1" w:rsidRDefault="002340B1" w:rsidP="002340B1">
            <w:pPr>
              <w:jc w:val="both"/>
              <w:rPr>
                <w:rFonts w:cs="Arial"/>
                <w:b/>
              </w:rPr>
            </w:pPr>
            <w:r w:rsidRPr="002340B1">
              <w:rPr>
                <w:rFonts w:cs="Arial"/>
                <w:b/>
                <w:lang w:val="en-US"/>
              </w:rPr>
              <w:t>Layer 1: port-based</w:t>
            </w:r>
          </w:p>
          <w:p w:rsidR="00161C20" w:rsidRDefault="00161C20" w:rsidP="00FA1517">
            <w:pPr>
              <w:jc w:val="both"/>
              <w:rPr>
                <w:rFonts w:cs="Arial"/>
                <w:lang w:val="en-US"/>
              </w:rPr>
            </w:pPr>
          </w:p>
          <w:p w:rsidR="00302135" w:rsidRPr="002340B1" w:rsidRDefault="00302135" w:rsidP="002340B1">
            <w:pPr>
              <w:numPr>
                <w:ilvl w:val="0"/>
                <w:numId w:val="25"/>
              </w:numPr>
              <w:jc w:val="both"/>
              <w:rPr>
                <w:rFonts w:cs="Arial"/>
              </w:rPr>
            </w:pPr>
            <w:r w:rsidRPr="002340B1">
              <w:rPr>
                <w:rFonts w:cs="Arial"/>
                <w:lang w:val="en-US"/>
              </w:rPr>
              <w:t>Port-based VLANs</w:t>
            </w:r>
          </w:p>
          <w:p w:rsidR="00302135" w:rsidRPr="002340B1" w:rsidRDefault="00302135" w:rsidP="002340B1">
            <w:pPr>
              <w:numPr>
                <w:ilvl w:val="1"/>
                <w:numId w:val="25"/>
              </w:numPr>
              <w:jc w:val="both"/>
              <w:rPr>
                <w:rFonts w:cs="Arial"/>
              </w:rPr>
            </w:pPr>
            <w:r w:rsidRPr="002340B1">
              <w:rPr>
                <w:rFonts w:cs="Arial"/>
                <w:lang w:val="en-US"/>
              </w:rPr>
              <w:t>Uses the physical layer port number on the front of the VLAN switch to assign computers to VLAN segments</w:t>
            </w:r>
          </w:p>
          <w:p w:rsidR="00302135" w:rsidRPr="002340B1" w:rsidRDefault="00302135" w:rsidP="002340B1">
            <w:pPr>
              <w:numPr>
                <w:ilvl w:val="0"/>
                <w:numId w:val="25"/>
              </w:numPr>
              <w:jc w:val="both"/>
              <w:rPr>
                <w:rFonts w:cs="Arial"/>
              </w:rPr>
            </w:pPr>
            <w:r w:rsidRPr="002340B1">
              <w:rPr>
                <w:rFonts w:cs="Arial"/>
                <w:lang w:val="en-US"/>
              </w:rPr>
              <w:t>Network manager must know which computer is connected to which port</w:t>
            </w:r>
          </w:p>
          <w:p w:rsidR="00302135" w:rsidRPr="002340B1" w:rsidRDefault="00302135" w:rsidP="002340B1">
            <w:pPr>
              <w:numPr>
                <w:ilvl w:val="0"/>
                <w:numId w:val="25"/>
              </w:numPr>
              <w:jc w:val="both"/>
              <w:rPr>
                <w:rFonts w:cs="Arial"/>
              </w:rPr>
            </w:pPr>
            <w:r w:rsidRPr="002340B1">
              <w:rPr>
                <w:rFonts w:cs="Arial"/>
                <w:lang w:val="en-US"/>
              </w:rPr>
              <w:t>Advantage</w:t>
            </w:r>
          </w:p>
          <w:p w:rsidR="00302135" w:rsidRPr="002340B1" w:rsidRDefault="00302135" w:rsidP="002340B1">
            <w:pPr>
              <w:numPr>
                <w:ilvl w:val="1"/>
                <w:numId w:val="25"/>
              </w:numPr>
              <w:jc w:val="both"/>
              <w:rPr>
                <w:rFonts w:cs="Arial"/>
              </w:rPr>
            </w:pPr>
            <w:r w:rsidRPr="002340B1">
              <w:rPr>
                <w:rFonts w:cs="Arial"/>
                <w:lang w:val="en-US"/>
              </w:rPr>
              <w:t>Configuration is fairly straightforward</w:t>
            </w:r>
          </w:p>
          <w:p w:rsidR="00AB600C" w:rsidRDefault="00AB600C" w:rsidP="00FA1517">
            <w:pPr>
              <w:jc w:val="both"/>
              <w:rPr>
                <w:rFonts w:cs="Arial"/>
              </w:rPr>
            </w:pPr>
          </w:p>
          <w:p w:rsidR="002340B1" w:rsidRDefault="002340B1" w:rsidP="00FA1517">
            <w:pPr>
              <w:jc w:val="both"/>
              <w:rPr>
                <w:rFonts w:cs="Arial"/>
              </w:rPr>
            </w:pPr>
          </w:p>
          <w:p w:rsidR="002340B1" w:rsidRPr="002340B1" w:rsidRDefault="002340B1" w:rsidP="002340B1">
            <w:pPr>
              <w:jc w:val="both"/>
              <w:rPr>
                <w:rFonts w:cs="Arial"/>
                <w:b/>
                <w:lang w:val="en-US"/>
              </w:rPr>
            </w:pPr>
            <w:r w:rsidRPr="002340B1">
              <w:rPr>
                <w:rFonts w:cs="Arial"/>
                <w:b/>
                <w:lang w:val="en-US"/>
              </w:rPr>
              <w:t>Layer 2: MAC-based</w:t>
            </w:r>
          </w:p>
          <w:p w:rsidR="00302135" w:rsidRPr="009E2347" w:rsidRDefault="00302135" w:rsidP="009E2347">
            <w:pPr>
              <w:numPr>
                <w:ilvl w:val="0"/>
                <w:numId w:val="26"/>
              </w:numPr>
              <w:jc w:val="both"/>
              <w:rPr>
                <w:rFonts w:cs="Arial"/>
              </w:rPr>
            </w:pPr>
            <w:r w:rsidRPr="009E2347">
              <w:rPr>
                <w:rFonts w:cs="Arial"/>
                <w:lang w:val="en-US"/>
              </w:rPr>
              <w:t>MAC-based VLANs</w:t>
            </w:r>
          </w:p>
          <w:p w:rsidR="00302135" w:rsidRPr="009E2347" w:rsidRDefault="00302135" w:rsidP="009E2347">
            <w:pPr>
              <w:numPr>
                <w:ilvl w:val="0"/>
                <w:numId w:val="26"/>
              </w:numPr>
              <w:jc w:val="both"/>
              <w:rPr>
                <w:rFonts w:cs="Arial"/>
              </w:rPr>
            </w:pPr>
            <w:r w:rsidRPr="009E2347">
              <w:rPr>
                <w:rFonts w:cs="Arial"/>
                <w:lang w:val="en-US"/>
              </w:rPr>
              <w:t>Uses the data link layer address to form the VLANs</w:t>
            </w:r>
          </w:p>
          <w:p w:rsidR="00302135" w:rsidRPr="009E2347" w:rsidRDefault="00302135" w:rsidP="009E2347">
            <w:pPr>
              <w:numPr>
                <w:ilvl w:val="0"/>
                <w:numId w:val="26"/>
              </w:numPr>
              <w:jc w:val="both"/>
              <w:rPr>
                <w:rFonts w:cs="Arial"/>
              </w:rPr>
            </w:pPr>
            <w:r w:rsidRPr="009E2347">
              <w:rPr>
                <w:rFonts w:cs="Arial"/>
                <w:lang w:val="en-US"/>
              </w:rPr>
              <w:t>Advantage:</w:t>
            </w:r>
          </w:p>
          <w:p w:rsidR="00302135" w:rsidRPr="009E2347" w:rsidRDefault="00302135" w:rsidP="009E2347">
            <w:pPr>
              <w:numPr>
                <w:ilvl w:val="1"/>
                <w:numId w:val="26"/>
              </w:numPr>
              <w:jc w:val="both"/>
              <w:rPr>
                <w:rFonts w:cs="Arial"/>
              </w:rPr>
            </w:pPr>
            <w:r w:rsidRPr="009E2347">
              <w:rPr>
                <w:rFonts w:cs="Arial"/>
                <w:lang w:val="en-US"/>
              </w:rPr>
              <w:t xml:space="preserve">Simpler to manage when computers are moved </w:t>
            </w:r>
          </w:p>
          <w:p w:rsidR="00302135" w:rsidRPr="009E2347" w:rsidRDefault="00302135" w:rsidP="009E2347">
            <w:pPr>
              <w:numPr>
                <w:ilvl w:val="1"/>
                <w:numId w:val="26"/>
              </w:numPr>
              <w:jc w:val="both"/>
              <w:rPr>
                <w:rFonts w:cs="Arial"/>
              </w:rPr>
            </w:pPr>
            <w:r w:rsidRPr="009E2347">
              <w:rPr>
                <w:rFonts w:cs="Arial"/>
                <w:lang w:val="en-US"/>
              </w:rPr>
              <w:t>NO configuration is needed</w:t>
            </w:r>
          </w:p>
          <w:p w:rsidR="002340B1" w:rsidRDefault="002340B1" w:rsidP="002340B1">
            <w:pPr>
              <w:jc w:val="both"/>
              <w:rPr>
                <w:rFonts w:cs="Arial"/>
                <w:lang w:val="en-US"/>
              </w:rPr>
            </w:pPr>
          </w:p>
          <w:p w:rsidR="002340B1" w:rsidRDefault="002340B1" w:rsidP="002340B1">
            <w:pPr>
              <w:jc w:val="both"/>
              <w:rPr>
                <w:rFonts w:cs="Arial"/>
                <w:lang w:val="en-US"/>
              </w:rPr>
            </w:pPr>
          </w:p>
          <w:p w:rsidR="002340B1" w:rsidRPr="002340B1" w:rsidRDefault="002340B1" w:rsidP="002340B1">
            <w:pPr>
              <w:jc w:val="both"/>
              <w:rPr>
                <w:rFonts w:cs="Arial"/>
                <w:b/>
                <w:lang w:val="en-US"/>
              </w:rPr>
            </w:pPr>
            <w:r w:rsidRPr="002340B1">
              <w:rPr>
                <w:rFonts w:cs="Arial"/>
                <w:b/>
                <w:lang w:val="en-US"/>
              </w:rPr>
              <w:t>Layer 3: IP-based</w:t>
            </w:r>
          </w:p>
          <w:p w:rsidR="00302135" w:rsidRPr="009E2347" w:rsidRDefault="00302135" w:rsidP="009E2347">
            <w:pPr>
              <w:numPr>
                <w:ilvl w:val="0"/>
                <w:numId w:val="27"/>
              </w:numPr>
              <w:jc w:val="both"/>
              <w:rPr>
                <w:rFonts w:cs="Arial"/>
              </w:rPr>
            </w:pPr>
            <w:r w:rsidRPr="009E2347">
              <w:rPr>
                <w:rFonts w:cs="Arial"/>
                <w:lang w:val="en-US"/>
              </w:rPr>
              <w:t>IP-based VLANs</w:t>
            </w:r>
          </w:p>
          <w:p w:rsidR="00302135" w:rsidRPr="009E2347" w:rsidRDefault="00302135" w:rsidP="009E2347">
            <w:pPr>
              <w:numPr>
                <w:ilvl w:val="1"/>
                <w:numId w:val="27"/>
              </w:numPr>
              <w:jc w:val="both"/>
              <w:rPr>
                <w:rFonts w:cs="Arial"/>
              </w:rPr>
            </w:pPr>
            <w:r w:rsidRPr="009E2347">
              <w:rPr>
                <w:rFonts w:cs="Arial"/>
                <w:lang w:val="en-US"/>
              </w:rPr>
              <w:t>Uses the network layer address to form the VLANs</w:t>
            </w:r>
          </w:p>
          <w:p w:rsidR="00302135" w:rsidRPr="009E2347" w:rsidRDefault="00302135" w:rsidP="009E2347">
            <w:pPr>
              <w:numPr>
                <w:ilvl w:val="0"/>
                <w:numId w:val="27"/>
              </w:numPr>
              <w:jc w:val="both"/>
              <w:rPr>
                <w:rFonts w:cs="Arial"/>
              </w:rPr>
            </w:pPr>
            <w:r w:rsidRPr="009E2347">
              <w:rPr>
                <w:rFonts w:cs="Arial"/>
                <w:lang w:val="en-US"/>
              </w:rPr>
              <w:t>Compared to Layer-2:</w:t>
            </w:r>
          </w:p>
          <w:p w:rsidR="00302135" w:rsidRPr="009E2347" w:rsidRDefault="00302135" w:rsidP="009E2347">
            <w:pPr>
              <w:numPr>
                <w:ilvl w:val="1"/>
                <w:numId w:val="27"/>
              </w:numPr>
              <w:jc w:val="both"/>
              <w:rPr>
                <w:rFonts w:cs="Arial"/>
              </w:rPr>
            </w:pPr>
            <w:r w:rsidRPr="009E2347">
              <w:rPr>
                <w:rFonts w:cs="Arial"/>
                <w:lang w:val="en-US"/>
              </w:rPr>
              <w:t xml:space="preserve">Reduce the time spent reconfiguring the network </w:t>
            </w:r>
          </w:p>
          <w:p w:rsidR="00302135" w:rsidRPr="009E2347" w:rsidRDefault="00302135" w:rsidP="009E2347">
            <w:pPr>
              <w:numPr>
                <w:ilvl w:val="1"/>
                <w:numId w:val="27"/>
              </w:numPr>
              <w:jc w:val="both"/>
              <w:rPr>
                <w:rFonts w:cs="Arial"/>
              </w:rPr>
            </w:pPr>
            <w:r w:rsidRPr="009E2347">
              <w:rPr>
                <w:rFonts w:cs="Arial"/>
                <w:lang w:val="en-US"/>
              </w:rPr>
              <w:t>A bit</w:t>
            </w:r>
            <w:r w:rsidRPr="009E2347">
              <w:rPr>
                <w:rFonts w:cs="Arial"/>
                <w:u w:val="single"/>
                <w:lang w:val="en-US"/>
              </w:rPr>
              <w:t xml:space="preserve"> slower</w:t>
            </w:r>
            <w:r w:rsidRPr="009E2347">
              <w:rPr>
                <w:rFonts w:cs="Arial"/>
                <w:lang w:val="en-US"/>
              </w:rPr>
              <w:t xml:space="preserve"> at processing each message</w:t>
            </w:r>
          </w:p>
          <w:p w:rsidR="00302135" w:rsidRPr="009E2347" w:rsidRDefault="00302135" w:rsidP="009E2347">
            <w:pPr>
              <w:numPr>
                <w:ilvl w:val="0"/>
                <w:numId w:val="27"/>
              </w:numPr>
              <w:jc w:val="both"/>
              <w:rPr>
                <w:rFonts w:cs="Arial"/>
              </w:rPr>
            </w:pPr>
            <w:r w:rsidRPr="009E2347">
              <w:rPr>
                <w:rFonts w:cs="Arial"/>
                <w:lang w:val="en-US"/>
              </w:rPr>
              <w:t>Advantage:</w:t>
            </w:r>
          </w:p>
          <w:p w:rsidR="00302135" w:rsidRPr="009E2347" w:rsidRDefault="00302135" w:rsidP="009E2347">
            <w:pPr>
              <w:numPr>
                <w:ilvl w:val="1"/>
                <w:numId w:val="27"/>
              </w:numPr>
              <w:jc w:val="both"/>
              <w:rPr>
                <w:rFonts w:cs="Arial"/>
              </w:rPr>
            </w:pPr>
            <w:r w:rsidRPr="009E2347">
              <w:rPr>
                <w:rFonts w:cs="Arial"/>
                <w:lang w:val="en-US"/>
              </w:rPr>
              <w:t>Can manually input/change IP addresses</w:t>
            </w:r>
          </w:p>
          <w:p w:rsidR="002340B1" w:rsidRDefault="009E2347" w:rsidP="009E2347">
            <w:pPr>
              <w:jc w:val="both"/>
              <w:rPr>
                <w:rFonts w:cs="Arial"/>
                <w:lang w:val="en-US"/>
              </w:rPr>
            </w:pPr>
            <w:r w:rsidRPr="009E2347">
              <w:rPr>
                <w:rFonts w:cs="Arial"/>
                <w:lang w:val="en-US"/>
              </w:rPr>
              <w:t>NO configuration is needed</w:t>
            </w:r>
          </w:p>
          <w:p w:rsidR="002340B1" w:rsidRPr="00AF6EF2" w:rsidRDefault="002340B1" w:rsidP="002340B1">
            <w:pPr>
              <w:jc w:val="both"/>
              <w:rPr>
                <w:rFonts w:cs="Arial"/>
              </w:rPr>
            </w:pPr>
          </w:p>
          <w:p w:rsidR="002340B1" w:rsidRPr="002340B1" w:rsidRDefault="002340B1" w:rsidP="002340B1">
            <w:pPr>
              <w:jc w:val="both"/>
              <w:rPr>
                <w:rFonts w:cs="Arial"/>
                <w:b/>
                <w:lang w:val="en-US"/>
              </w:rPr>
            </w:pPr>
            <w:r w:rsidRPr="002340B1">
              <w:rPr>
                <w:rFonts w:cs="Arial"/>
                <w:b/>
                <w:lang w:val="en-US"/>
              </w:rPr>
              <w:t>Layer 4: Application-based</w:t>
            </w:r>
          </w:p>
          <w:p w:rsidR="002340B1" w:rsidRDefault="002340B1" w:rsidP="002340B1">
            <w:pPr>
              <w:jc w:val="both"/>
              <w:rPr>
                <w:rFonts w:cs="Arial"/>
                <w:lang w:val="en-US"/>
              </w:rPr>
            </w:pPr>
          </w:p>
          <w:p w:rsidR="00302135" w:rsidRPr="009E2347" w:rsidRDefault="00302135" w:rsidP="009E2347">
            <w:pPr>
              <w:numPr>
                <w:ilvl w:val="0"/>
                <w:numId w:val="28"/>
              </w:numPr>
              <w:jc w:val="both"/>
              <w:rPr>
                <w:rFonts w:cs="Arial"/>
              </w:rPr>
            </w:pPr>
            <w:r w:rsidRPr="009E2347">
              <w:rPr>
                <w:rFonts w:cs="Arial"/>
                <w:lang w:val="en-US"/>
              </w:rPr>
              <w:t>Application-based VLANs</w:t>
            </w:r>
          </w:p>
          <w:p w:rsidR="00302135" w:rsidRPr="009E2347" w:rsidRDefault="00302135" w:rsidP="009E2347">
            <w:pPr>
              <w:numPr>
                <w:ilvl w:val="1"/>
                <w:numId w:val="28"/>
              </w:numPr>
              <w:jc w:val="both"/>
              <w:rPr>
                <w:rFonts w:cs="Arial"/>
              </w:rPr>
            </w:pPr>
            <w:r w:rsidRPr="009E2347">
              <w:rPr>
                <w:rFonts w:cs="Arial"/>
                <w:lang w:val="en-US"/>
              </w:rPr>
              <w:t xml:space="preserve">Uses the type of application indicated by </w:t>
            </w:r>
            <w:r w:rsidRPr="009E2347">
              <w:rPr>
                <w:rFonts w:cs="Arial"/>
                <w:u w:val="single"/>
                <w:lang w:val="en-US"/>
              </w:rPr>
              <w:t>port number</w:t>
            </w:r>
            <w:r w:rsidRPr="009E2347">
              <w:rPr>
                <w:rFonts w:cs="Arial"/>
                <w:lang w:val="en-US"/>
              </w:rPr>
              <w:t xml:space="preserve"> in the TCP packet in combination with the network layer addresses to form the VLAN groups</w:t>
            </w:r>
          </w:p>
          <w:p w:rsidR="00302135" w:rsidRPr="009E2347" w:rsidRDefault="00302135" w:rsidP="009E2347">
            <w:pPr>
              <w:numPr>
                <w:ilvl w:val="0"/>
                <w:numId w:val="28"/>
              </w:numPr>
              <w:jc w:val="both"/>
              <w:rPr>
                <w:rFonts w:cs="Arial"/>
              </w:rPr>
            </w:pPr>
            <w:r w:rsidRPr="009E2347">
              <w:rPr>
                <w:rFonts w:cs="Arial"/>
                <w:lang w:val="en-US"/>
              </w:rPr>
              <w:t>Very complex process</w:t>
            </w:r>
          </w:p>
          <w:p w:rsidR="00302135" w:rsidRPr="009E2347" w:rsidRDefault="00302135" w:rsidP="009E2347">
            <w:pPr>
              <w:numPr>
                <w:ilvl w:val="1"/>
                <w:numId w:val="28"/>
              </w:numPr>
              <w:jc w:val="both"/>
              <w:rPr>
                <w:rFonts w:cs="Arial"/>
              </w:rPr>
            </w:pPr>
            <w:r w:rsidRPr="009E2347">
              <w:rPr>
                <w:rFonts w:cs="Arial"/>
                <w:lang w:val="en-US"/>
              </w:rPr>
              <w:t>Network manager must decide on variety of different factors in forming the VLANs</w:t>
            </w:r>
          </w:p>
          <w:p w:rsidR="00302135" w:rsidRPr="009E2347" w:rsidRDefault="00302135" w:rsidP="009E2347">
            <w:pPr>
              <w:numPr>
                <w:ilvl w:val="0"/>
                <w:numId w:val="28"/>
              </w:numPr>
              <w:jc w:val="both"/>
              <w:rPr>
                <w:rFonts w:cs="Arial"/>
              </w:rPr>
            </w:pPr>
            <w:r w:rsidRPr="009E2347">
              <w:rPr>
                <w:rFonts w:cs="Arial"/>
                <w:lang w:val="en-US"/>
              </w:rPr>
              <w:t>Advantage:</w:t>
            </w:r>
          </w:p>
          <w:p w:rsidR="002340B1" w:rsidRPr="009E2347" w:rsidRDefault="00302135" w:rsidP="002340B1">
            <w:pPr>
              <w:numPr>
                <w:ilvl w:val="1"/>
                <w:numId w:val="28"/>
              </w:numPr>
              <w:jc w:val="both"/>
              <w:rPr>
                <w:rFonts w:cs="Arial"/>
              </w:rPr>
            </w:pPr>
            <w:r w:rsidRPr="009E2347">
              <w:rPr>
                <w:rFonts w:cs="Arial"/>
                <w:lang w:val="en-US"/>
              </w:rPr>
              <w:t>Very precise allocation of network capacity</w:t>
            </w:r>
          </w:p>
          <w:p w:rsidR="002340B1" w:rsidRPr="00AF6EF2" w:rsidRDefault="002340B1" w:rsidP="00FA1517">
            <w:pPr>
              <w:jc w:val="both"/>
              <w:rPr>
                <w:rFonts w:cs="Arial"/>
              </w:rPr>
            </w:pPr>
          </w:p>
          <w:p w:rsidR="00AF6EF2" w:rsidRPr="003C4269" w:rsidRDefault="00AF6EF2" w:rsidP="00A754CA">
            <w:pPr>
              <w:jc w:val="both"/>
              <w:rPr>
                <w:rFonts w:cs="Arial"/>
              </w:rPr>
            </w:pPr>
          </w:p>
        </w:tc>
        <w:tc>
          <w:tcPr>
            <w:tcW w:w="1080" w:type="dxa"/>
            <w:vAlign w:val="center"/>
          </w:tcPr>
          <w:p w:rsidR="007630C1" w:rsidRDefault="007630C1"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r>
              <w:rPr>
                <w:rFonts w:cs="Arial"/>
                <w:b/>
              </w:rPr>
              <w:t>1.5</w:t>
            </w: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r>
              <w:rPr>
                <w:rFonts w:cs="Arial"/>
                <w:b/>
              </w:rPr>
              <w:t>1.5</w:t>
            </w: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r>
              <w:rPr>
                <w:rFonts w:cs="Arial"/>
                <w:b/>
              </w:rPr>
              <w:t>1.5</w:t>
            </w: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Default="00A86E20" w:rsidP="00A754CA">
            <w:pPr>
              <w:jc w:val="center"/>
              <w:rPr>
                <w:rFonts w:cs="Arial"/>
                <w:b/>
              </w:rPr>
            </w:pPr>
          </w:p>
          <w:p w:rsidR="00A86E20" w:rsidRPr="00430998" w:rsidRDefault="00A86E20" w:rsidP="00A754CA">
            <w:pPr>
              <w:jc w:val="center"/>
              <w:rPr>
                <w:rFonts w:cs="Arial"/>
                <w:b/>
              </w:rPr>
            </w:pPr>
            <w:r>
              <w:rPr>
                <w:rFonts w:cs="Arial"/>
                <w:b/>
              </w:rPr>
              <w:t>1.5</w:t>
            </w:r>
          </w:p>
        </w:tc>
      </w:tr>
    </w:tbl>
    <w:p w:rsidR="007630C1" w:rsidRDefault="007630C1" w:rsidP="007630C1">
      <w:pPr>
        <w:jc w:val="both"/>
        <w:rPr>
          <w:sz w:val="24"/>
        </w:rPr>
      </w:pPr>
    </w:p>
    <w:p w:rsidR="00161C20" w:rsidRPr="003C4269" w:rsidRDefault="00161C20" w:rsidP="00161C20">
      <w:pPr>
        <w:pStyle w:val="Heading5"/>
        <w:rPr>
          <w:rFonts w:cs="Arial"/>
          <w:sz w:val="22"/>
        </w:rPr>
      </w:pPr>
      <w:r>
        <w:rPr>
          <w:sz w:val="24"/>
        </w:rPr>
        <w:br w:type="page"/>
      </w:r>
      <w:r w:rsidRPr="003C4269">
        <w:rPr>
          <w:rFonts w:cs="Arial"/>
          <w:sz w:val="22"/>
        </w:rPr>
        <w:lastRenderedPageBreak/>
        <w:t>Continuation Sheet</w:t>
      </w:r>
    </w:p>
    <w:p w:rsidR="00161C20" w:rsidRPr="003C4269" w:rsidRDefault="00161C20" w:rsidP="00161C20">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161C20" w:rsidRPr="003C4269" w:rsidTr="00302135">
        <w:tc>
          <w:tcPr>
            <w:tcW w:w="1638" w:type="dxa"/>
            <w:shd w:val="pct15" w:color="auto" w:fill="auto"/>
          </w:tcPr>
          <w:p w:rsidR="00161C20" w:rsidRPr="003C4269" w:rsidRDefault="00161C20" w:rsidP="00302135">
            <w:pPr>
              <w:spacing w:before="120" w:after="120"/>
              <w:jc w:val="both"/>
              <w:rPr>
                <w:rFonts w:cs="Arial"/>
                <w:b/>
              </w:rPr>
            </w:pPr>
            <w:r w:rsidRPr="003C4269">
              <w:rPr>
                <w:rFonts w:cs="Arial"/>
                <w:b/>
              </w:rPr>
              <w:t>Module/Unit:</w:t>
            </w:r>
          </w:p>
        </w:tc>
        <w:tc>
          <w:tcPr>
            <w:tcW w:w="6030" w:type="dxa"/>
          </w:tcPr>
          <w:p w:rsidR="00161C20" w:rsidRPr="003C4269" w:rsidRDefault="00161C20" w:rsidP="00302135">
            <w:pPr>
              <w:spacing w:before="120" w:after="120"/>
              <w:jc w:val="both"/>
              <w:rPr>
                <w:rFonts w:cs="Arial"/>
                <w:b/>
              </w:rPr>
            </w:pPr>
            <w:r>
              <w:rPr>
                <w:rFonts w:cs="Arial"/>
                <w:b/>
              </w:rPr>
              <w:t>Network Management</w:t>
            </w:r>
          </w:p>
        </w:tc>
        <w:tc>
          <w:tcPr>
            <w:tcW w:w="990" w:type="dxa"/>
            <w:shd w:val="pct15" w:color="auto" w:fill="auto"/>
          </w:tcPr>
          <w:p w:rsidR="00161C20" w:rsidRPr="003C4269" w:rsidRDefault="00161C20" w:rsidP="00302135">
            <w:pPr>
              <w:spacing w:before="120" w:after="120"/>
              <w:jc w:val="both"/>
              <w:rPr>
                <w:rFonts w:cs="Arial"/>
                <w:b/>
              </w:rPr>
            </w:pPr>
            <w:r w:rsidRPr="003C4269">
              <w:rPr>
                <w:rFonts w:cs="Arial"/>
                <w:b/>
              </w:rPr>
              <w:t>Page:</w:t>
            </w:r>
          </w:p>
        </w:tc>
        <w:tc>
          <w:tcPr>
            <w:tcW w:w="1980" w:type="dxa"/>
          </w:tcPr>
          <w:p w:rsidR="00161C20" w:rsidRPr="003C4269" w:rsidRDefault="00161C20" w:rsidP="00302135">
            <w:pPr>
              <w:spacing w:before="120" w:after="120"/>
              <w:jc w:val="both"/>
              <w:rPr>
                <w:rFonts w:cs="Arial"/>
              </w:rPr>
            </w:pPr>
            <w:r w:rsidRPr="003C4269">
              <w:rPr>
                <w:rFonts w:cs="Arial"/>
                <w:b/>
              </w:rPr>
              <w:t xml:space="preserve">    </w:t>
            </w:r>
            <w:r w:rsidR="004C3DB9">
              <w:rPr>
                <w:rFonts w:cs="Arial"/>
                <w:b/>
              </w:rPr>
              <w:t>9</w:t>
            </w:r>
            <w:r w:rsidRPr="003C4269">
              <w:rPr>
                <w:rFonts w:cs="Arial"/>
                <w:b/>
              </w:rPr>
              <w:t xml:space="preserve">       </w:t>
            </w:r>
            <w:r w:rsidRPr="003C4269">
              <w:rPr>
                <w:rFonts w:cs="Arial"/>
              </w:rPr>
              <w:t>of</w:t>
            </w:r>
            <w:r w:rsidR="004C3DB9">
              <w:rPr>
                <w:rFonts w:cs="Arial"/>
              </w:rPr>
              <w:t xml:space="preserve">   12</w:t>
            </w:r>
          </w:p>
        </w:tc>
      </w:tr>
    </w:tbl>
    <w:p w:rsidR="00161C20" w:rsidRPr="003C4269" w:rsidRDefault="00161C20" w:rsidP="00161C20">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161C20" w:rsidRPr="003C4269" w:rsidTr="00302135">
        <w:tc>
          <w:tcPr>
            <w:tcW w:w="1188" w:type="dxa"/>
            <w:tcBorders>
              <w:top w:val="single" w:sz="6" w:space="0" w:color="auto"/>
            </w:tcBorders>
            <w:shd w:val="pct15" w:color="auto" w:fill="auto"/>
          </w:tcPr>
          <w:p w:rsidR="00161C20" w:rsidRPr="003C4269" w:rsidRDefault="00161C20" w:rsidP="00302135">
            <w:pPr>
              <w:jc w:val="center"/>
              <w:rPr>
                <w:rFonts w:cs="Arial"/>
                <w:b/>
              </w:rPr>
            </w:pPr>
            <w:r w:rsidRPr="003C4269">
              <w:rPr>
                <w:rFonts w:cs="Arial"/>
                <w:b/>
              </w:rPr>
              <w:t>Question No</w:t>
            </w:r>
          </w:p>
        </w:tc>
        <w:tc>
          <w:tcPr>
            <w:tcW w:w="8370" w:type="dxa"/>
            <w:tcBorders>
              <w:top w:val="single" w:sz="6" w:space="0" w:color="auto"/>
            </w:tcBorders>
            <w:shd w:val="pct15" w:color="auto" w:fill="auto"/>
          </w:tcPr>
          <w:p w:rsidR="00161C20" w:rsidRPr="003C4269" w:rsidRDefault="00161C20" w:rsidP="00302135">
            <w:pPr>
              <w:jc w:val="center"/>
              <w:rPr>
                <w:rFonts w:cs="Arial"/>
                <w:b/>
              </w:rPr>
            </w:pPr>
            <w:r w:rsidRPr="003C4269">
              <w:rPr>
                <w:rFonts w:cs="Arial"/>
                <w:b/>
              </w:rPr>
              <w:t>Question</w:t>
            </w:r>
          </w:p>
        </w:tc>
        <w:tc>
          <w:tcPr>
            <w:tcW w:w="1080" w:type="dxa"/>
            <w:tcBorders>
              <w:top w:val="single" w:sz="6" w:space="0" w:color="auto"/>
            </w:tcBorders>
            <w:shd w:val="pct15" w:color="auto" w:fill="auto"/>
          </w:tcPr>
          <w:p w:rsidR="00161C20" w:rsidRPr="003C4269" w:rsidRDefault="00161C20" w:rsidP="00302135">
            <w:pPr>
              <w:jc w:val="center"/>
              <w:rPr>
                <w:rFonts w:cs="Arial"/>
                <w:b/>
              </w:rPr>
            </w:pPr>
            <w:r w:rsidRPr="003C4269">
              <w:rPr>
                <w:rFonts w:cs="Arial"/>
                <w:b/>
              </w:rPr>
              <w:t>Marks</w:t>
            </w:r>
          </w:p>
        </w:tc>
      </w:tr>
      <w:tr w:rsidR="00161C20" w:rsidRPr="003C4269" w:rsidTr="00302135">
        <w:trPr>
          <w:trHeight w:val="443"/>
        </w:trPr>
        <w:tc>
          <w:tcPr>
            <w:tcW w:w="1188" w:type="dxa"/>
            <w:vAlign w:val="center"/>
          </w:tcPr>
          <w:p w:rsidR="00161C20" w:rsidRPr="0020269F" w:rsidRDefault="009E2347" w:rsidP="00302135">
            <w:pPr>
              <w:jc w:val="center"/>
              <w:rPr>
                <w:rFonts w:cs="Arial"/>
                <w:b/>
              </w:rPr>
            </w:pPr>
            <w:r>
              <w:rPr>
                <w:rFonts w:cs="Arial"/>
                <w:b/>
              </w:rPr>
              <w:t>4(b)</w:t>
            </w:r>
          </w:p>
        </w:tc>
        <w:tc>
          <w:tcPr>
            <w:tcW w:w="8370" w:type="dxa"/>
          </w:tcPr>
          <w:p w:rsidR="003A0AED" w:rsidRPr="003A0AED" w:rsidRDefault="003A0AED" w:rsidP="00302135">
            <w:pPr>
              <w:jc w:val="both"/>
              <w:rPr>
                <w:rFonts w:cs="Arial"/>
                <w:b/>
                <w:noProof/>
                <w:lang w:eastAsia="zh-CN"/>
              </w:rPr>
            </w:pPr>
            <w:r w:rsidRPr="003A0AED">
              <w:rPr>
                <w:rFonts w:cs="Arial"/>
                <w:b/>
                <w:noProof/>
                <w:lang w:eastAsia="zh-CN"/>
              </w:rPr>
              <w:t>Flat Backbone:</w:t>
            </w:r>
          </w:p>
          <w:p w:rsidR="00161C20" w:rsidRDefault="00BA793F" w:rsidP="00302135">
            <w:pPr>
              <w:jc w:val="both"/>
              <w:rPr>
                <w:rFonts w:cs="Arial"/>
                <w:noProof/>
                <w:lang w:eastAsia="zh-CN"/>
              </w:rPr>
            </w:pPr>
            <w:r w:rsidRPr="00A36080">
              <w:rPr>
                <w:rFonts w:cs="Arial"/>
                <w:noProof/>
                <w:lang w:eastAsia="zh-CN"/>
              </w:rPr>
              <w:pict>
                <v:shape id="Picture 1" o:spid="_x0000_i1033" type="#_x0000_t75" style="width:345.75pt;height:202.5pt;visibility:visible;mso-wrap-style:square">
                  <v:imagedata r:id="rId17" o:title=""/>
                </v:shape>
              </w:pict>
            </w:r>
          </w:p>
          <w:p w:rsidR="003A0AED" w:rsidRDefault="003A0AED" w:rsidP="00302135">
            <w:pPr>
              <w:jc w:val="both"/>
              <w:rPr>
                <w:rFonts w:cs="Arial"/>
                <w:noProof/>
                <w:lang w:eastAsia="zh-CN"/>
              </w:rPr>
            </w:pPr>
          </w:p>
          <w:p w:rsidR="003A0AED" w:rsidRPr="003A0AED" w:rsidRDefault="003A0AED" w:rsidP="003A0AED">
            <w:pPr>
              <w:jc w:val="both"/>
              <w:rPr>
                <w:rFonts w:cs="Arial"/>
              </w:rPr>
            </w:pPr>
            <w:r w:rsidRPr="003A0AED">
              <w:rPr>
                <w:rFonts w:cs="Arial"/>
                <w:b/>
                <w:bCs/>
              </w:rPr>
              <w:t>Features:</w:t>
            </w:r>
            <w:r w:rsidRPr="003A0AED">
              <w:rPr>
                <w:rFonts w:cs="Arial"/>
              </w:rPr>
              <w:t xml:space="preserve"> </w:t>
            </w:r>
          </w:p>
          <w:p w:rsidR="003A0AED" w:rsidRPr="003A0AED" w:rsidRDefault="003A0AED" w:rsidP="003A0AED">
            <w:pPr>
              <w:jc w:val="both"/>
              <w:rPr>
                <w:rFonts w:cs="Arial"/>
              </w:rPr>
            </w:pPr>
            <w:r w:rsidRPr="003A0AED">
              <w:rPr>
                <w:rFonts w:cs="Arial"/>
              </w:rPr>
              <w:t xml:space="preserve">- </w:t>
            </w:r>
            <w:r w:rsidRPr="003A0AED">
              <w:rPr>
                <w:rFonts w:cs="Arial"/>
              </w:rPr>
              <w:tab/>
              <w:t>entire LAN on the same subnet</w:t>
            </w:r>
          </w:p>
          <w:p w:rsidR="003A0AED" w:rsidRPr="003A0AED" w:rsidRDefault="003A0AED" w:rsidP="003A0AED">
            <w:pPr>
              <w:jc w:val="both"/>
              <w:rPr>
                <w:rFonts w:cs="Arial"/>
              </w:rPr>
            </w:pPr>
            <w:r w:rsidRPr="003A0AED">
              <w:rPr>
                <w:rFonts w:cs="Arial"/>
              </w:rPr>
              <w:t xml:space="preserve">- </w:t>
            </w:r>
            <w:r w:rsidRPr="003A0AED">
              <w:rPr>
                <w:rFonts w:cs="Arial"/>
              </w:rPr>
              <w:tab/>
              <w:t xml:space="preserve">bridges (layer 2 devices) are slow compared with </w:t>
            </w:r>
            <w:r w:rsidRPr="003A0AED">
              <w:rPr>
                <w:rFonts w:cs="Arial"/>
              </w:rPr>
              <w:tab/>
              <w:t>modern switches</w:t>
            </w:r>
          </w:p>
          <w:p w:rsidR="003A0AED" w:rsidRPr="003A0AED" w:rsidRDefault="003A0AED" w:rsidP="003A0AED">
            <w:pPr>
              <w:jc w:val="both"/>
              <w:rPr>
                <w:rFonts w:cs="Arial"/>
              </w:rPr>
            </w:pPr>
            <w:r w:rsidRPr="003A0AED">
              <w:rPr>
                <w:rFonts w:cs="Arial"/>
              </w:rPr>
              <w:tab/>
            </w:r>
          </w:p>
          <w:p w:rsidR="003A0AED" w:rsidRPr="003A0AED" w:rsidRDefault="003A0AED" w:rsidP="003A0AED">
            <w:pPr>
              <w:jc w:val="both"/>
              <w:rPr>
                <w:rFonts w:cs="Arial"/>
              </w:rPr>
            </w:pPr>
            <w:r w:rsidRPr="003A0AED">
              <w:rPr>
                <w:rFonts w:cs="Arial"/>
                <w:b/>
                <w:bCs/>
              </w:rPr>
              <w:t>Advantages:</w:t>
            </w:r>
            <w:r w:rsidRPr="003A0AED">
              <w:rPr>
                <w:rFonts w:cs="Arial"/>
              </w:rPr>
              <w:t xml:space="preserve"> </w:t>
            </w:r>
          </w:p>
          <w:p w:rsidR="003A0AED" w:rsidRPr="003A0AED" w:rsidRDefault="003A0AED" w:rsidP="003A0AED">
            <w:pPr>
              <w:jc w:val="both"/>
              <w:rPr>
                <w:rFonts w:cs="Arial"/>
              </w:rPr>
            </w:pPr>
            <w:r w:rsidRPr="003A0AED">
              <w:rPr>
                <w:rFonts w:cs="Arial"/>
              </w:rPr>
              <w:t>-</w:t>
            </w:r>
            <w:r w:rsidRPr="003A0AED">
              <w:rPr>
                <w:rFonts w:cs="Arial"/>
              </w:rPr>
              <w:tab/>
              <w:t xml:space="preserve">layer 2 switches/hubs less expensive than routing </w:t>
            </w:r>
          </w:p>
          <w:p w:rsidR="003A0AED" w:rsidRPr="003A0AED" w:rsidRDefault="003A0AED" w:rsidP="003A0AED">
            <w:pPr>
              <w:jc w:val="both"/>
              <w:rPr>
                <w:rFonts w:cs="Arial"/>
              </w:rPr>
            </w:pPr>
            <w:r w:rsidRPr="003A0AED">
              <w:rPr>
                <w:rFonts w:cs="Arial"/>
              </w:rPr>
              <w:tab/>
              <w:t>switches</w:t>
            </w:r>
          </w:p>
          <w:p w:rsidR="003A0AED" w:rsidRPr="003A0AED" w:rsidRDefault="003A0AED" w:rsidP="003A0AED">
            <w:pPr>
              <w:jc w:val="both"/>
              <w:rPr>
                <w:rFonts w:cs="Arial"/>
              </w:rPr>
            </w:pPr>
            <w:r w:rsidRPr="003A0AED">
              <w:rPr>
                <w:rFonts w:cs="Arial"/>
              </w:rPr>
              <w:t>-</w:t>
            </w:r>
            <w:r w:rsidRPr="003A0AED">
              <w:rPr>
                <w:rFonts w:cs="Arial"/>
              </w:rPr>
              <w:tab/>
              <w:t>simpler to install – no subnet calculations</w:t>
            </w:r>
          </w:p>
          <w:p w:rsidR="003A0AED" w:rsidRPr="003A0AED" w:rsidRDefault="003A0AED" w:rsidP="003A0AED">
            <w:pPr>
              <w:jc w:val="both"/>
              <w:rPr>
                <w:rFonts w:cs="Arial"/>
              </w:rPr>
            </w:pPr>
            <w:r w:rsidRPr="003A0AED">
              <w:rPr>
                <w:rFonts w:cs="Arial"/>
                <w:b/>
                <w:bCs/>
              </w:rPr>
              <w:t>Disadvantages:</w:t>
            </w:r>
            <w:r w:rsidRPr="003A0AED">
              <w:rPr>
                <w:rFonts w:cs="Arial"/>
              </w:rPr>
              <w:t xml:space="preserve"> </w:t>
            </w:r>
          </w:p>
          <w:p w:rsidR="003A0AED" w:rsidRPr="003A0AED" w:rsidRDefault="003A0AED" w:rsidP="003A0AED">
            <w:pPr>
              <w:jc w:val="both"/>
              <w:rPr>
                <w:rFonts w:cs="Arial"/>
              </w:rPr>
            </w:pPr>
            <w:r w:rsidRPr="003A0AED">
              <w:rPr>
                <w:rFonts w:cs="Arial"/>
              </w:rPr>
              <w:t>-</w:t>
            </w:r>
            <w:r w:rsidRPr="003A0AED">
              <w:rPr>
                <w:rFonts w:cs="Arial"/>
              </w:rPr>
              <w:tab/>
              <w:t xml:space="preserve">one collision domain – one change could affect </w:t>
            </w:r>
            <w:r w:rsidRPr="003A0AED">
              <w:rPr>
                <w:rFonts w:cs="Arial"/>
              </w:rPr>
              <w:tab/>
              <w:t xml:space="preserve">everyone; </w:t>
            </w:r>
          </w:p>
          <w:p w:rsidR="003A0AED" w:rsidRPr="003A0AED" w:rsidRDefault="003A0AED" w:rsidP="003A0AED">
            <w:pPr>
              <w:jc w:val="both"/>
              <w:rPr>
                <w:rFonts w:cs="Arial"/>
              </w:rPr>
            </w:pPr>
            <w:r w:rsidRPr="003A0AED">
              <w:rPr>
                <w:rFonts w:cs="Arial"/>
              </w:rPr>
              <w:t>-</w:t>
            </w:r>
            <w:r w:rsidRPr="003A0AED">
              <w:rPr>
                <w:rFonts w:cs="Arial"/>
              </w:rPr>
              <w:tab/>
              <w:t>restrictive management of individual users/depts.</w:t>
            </w:r>
          </w:p>
          <w:p w:rsidR="003A0AED" w:rsidRPr="003A0AED" w:rsidRDefault="003A0AED" w:rsidP="003A0AED">
            <w:pPr>
              <w:jc w:val="both"/>
              <w:rPr>
                <w:rFonts w:cs="Arial"/>
              </w:rPr>
            </w:pPr>
            <w:r w:rsidRPr="003A0AED">
              <w:rPr>
                <w:rFonts w:cs="Arial"/>
              </w:rPr>
              <w:tab/>
              <w:t>possible to run out of IP addresses</w:t>
            </w:r>
          </w:p>
          <w:p w:rsidR="003A0AED" w:rsidRDefault="003A0AED" w:rsidP="00302135">
            <w:pPr>
              <w:jc w:val="both"/>
              <w:rPr>
                <w:rFonts w:cs="Arial"/>
              </w:rPr>
            </w:pPr>
          </w:p>
          <w:p w:rsidR="003A0AED" w:rsidRPr="003A0AED" w:rsidRDefault="003A0AED" w:rsidP="003A0AED">
            <w:pPr>
              <w:jc w:val="both"/>
              <w:rPr>
                <w:rFonts w:cs="Arial"/>
                <w:b/>
              </w:rPr>
            </w:pPr>
            <w:r w:rsidRPr="003A0AED">
              <w:rPr>
                <w:rFonts w:cs="Arial"/>
                <w:b/>
              </w:rPr>
              <w:t>Hierarchical Backbone:</w:t>
            </w:r>
          </w:p>
          <w:p w:rsidR="003A0AED" w:rsidRDefault="003A0AED" w:rsidP="00302135">
            <w:pPr>
              <w:jc w:val="both"/>
              <w:rPr>
                <w:rFonts w:cs="Arial"/>
              </w:rPr>
            </w:pPr>
          </w:p>
          <w:p w:rsidR="003A0AED" w:rsidRPr="003C4269" w:rsidRDefault="00BA793F" w:rsidP="00302135">
            <w:pPr>
              <w:jc w:val="both"/>
              <w:rPr>
                <w:rFonts w:cs="Arial"/>
              </w:rPr>
            </w:pPr>
            <w:r w:rsidRPr="00A36080">
              <w:rPr>
                <w:rFonts w:cs="Arial"/>
                <w:noProof/>
                <w:lang w:eastAsia="zh-CN"/>
              </w:rPr>
              <w:pict>
                <v:shape id="Picture 2" o:spid="_x0000_i1034" type="#_x0000_t75" style="width:338.25pt;height:201pt;visibility:visible;mso-wrap-style:square">
                  <v:imagedata r:id="rId18" o:title=""/>
                </v:shape>
              </w:pict>
            </w:r>
          </w:p>
        </w:tc>
        <w:tc>
          <w:tcPr>
            <w:tcW w:w="1080" w:type="dxa"/>
            <w:vAlign w:val="center"/>
          </w:tcPr>
          <w:p w:rsidR="00161C20" w:rsidRDefault="00CC615A" w:rsidP="00302135">
            <w:pPr>
              <w:jc w:val="center"/>
              <w:rPr>
                <w:rFonts w:cs="Arial"/>
                <w:b/>
              </w:rPr>
            </w:pPr>
            <w:r>
              <w:rPr>
                <w:rFonts w:cs="Arial"/>
                <w:b/>
              </w:rPr>
              <w:t>3</w:t>
            </w: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Default="00CC615A" w:rsidP="00302135">
            <w:pPr>
              <w:jc w:val="center"/>
              <w:rPr>
                <w:rFonts w:cs="Arial"/>
                <w:b/>
              </w:rPr>
            </w:pPr>
          </w:p>
          <w:p w:rsidR="00CC615A" w:rsidRPr="00430998" w:rsidRDefault="00CC615A" w:rsidP="00302135">
            <w:pPr>
              <w:jc w:val="center"/>
              <w:rPr>
                <w:rFonts w:cs="Arial"/>
                <w:b/>
              </w:rPr>
            </w:pPr>
            <w:r>
              <w:rPr>
                <w:rFonts w:cs="Arial"/>
                <w:b/>
              </w:rPr>
              <w:t>3</w:t>
            </w:r>
          </w:p>
        </w:tc>
      </w:tr>
    </w:tbl>
    <w:p w:rsidR="00161C20" w:rsidRPr="003C4269" w:rsidRDefault="00161C20" w:rsidP="00161C20">
      <w:pPr>
        <w:pStyle w:val="Heading5"/>
        <w:rPr>
          <w:rFonts w:cs="Arial"/>
          <w:sz w:val="22"/>
        </w:rPr>
      </w:pPr>
      <w:r>
        <w:rPr>
          <w:sz w:val="24"/>
        </w:rPr>
        <w:br w:type="page"/>
      </w:r>
      <w:r w:rsidRPr="003C4269">
        <w:rPr>
          <w:rFonts w:cs="Arial"/>
          <w:sz w:val="22"/>
        </w:rPr>
        <w:lastRenderedPageBreak/>
        <w:t>Continuation Sheet</w:t>
      </w:r>
    </w:p>
    <w:p w:rsidR="00161C20" w:rsidRPr="003C4269" w:rsidRDefault="00161C20" w:rsidP="00161C20">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161C20" w:rsidRPr="003C4269" w:rsidTr="00302135">
        <w:tc>
          <w:tcPr>
            <w:tcW w:w="1638" w:type="dxa"/>
            <w:shd w:val="pct15" w:color="auto" w:fill="auto"/>
          </w:tcPr>
          <w:p w:rsidR="00161C20" w:rsidRPr="003C4269" w:rsidRDefault="00161C20" w:rsidP="00302135">
            <w:pPr>
              <w:spacing w:before="120" w:after="120"/>
              <w:jc w:val="both"/>
              <w:rPr>
                <w:rFonts w:cs="Arial"/>
                <w:b/>
              </w:rPr>
            </w:pPr>
            <w:r w:rsidRPr="003C4269">
              <w:rPr>
                <w:rFonts w:cs="Arial"/>
                <w:b/>
              </w:rPr>
              <w:t>Module/Unit:</w:t>
            </w:r>
          </w:p>
        </w:tc>
        <w:tc>
          <w:tcPr>
            <w:tcW w:w="6030" w:type="dxa"/>
          </w:tcPr>
          <w:p w:rsidR="00161C20" w:rsidRPr="003C4269" w:rsidRDefault="00161C20" w:rsidP="00302135">
            <w:pPr>
              <w:spacing w:before="120" w:after="120"/>
              <w:jc w:val="both"/>
              <w:rPr>
                <w:rFonts w:cs="Arial"/>
                <w:b/>
              </w:rPr>
            </w:pPr>
            <w:r>
              <w:rPr>
                <w:rFonts w:cs="Arial"/>
                <w:b/>
              </w:rPr>
              <w:t>Network Management</w:t>
            </w:r>
          </w:p>
        </w:tc>
        <w:tc>
          <w:tcPr>
            <w:tcW w:w="990" w:type="dxa"/>
            <w:shd w:val="pct15" w:color="auto" w:fill="auto"/>
          </w:tcPr>
          <w:p w:rsidR="00161C20" w:rsidRPr="003C4269" w:rsidRDefault="00161C20" w:rsidP="00302135">
            <w:pPr>
              <w:spacing w:before="120" w:after="120"/>
              <w:jc w:val="both"/>
              <w:rPr>
                <w:rFonts w:cs="Arial"/>
                <w:b/>
              </w:rPr>
            </w:pPr>
            <w:r w:rsidRPr="003C4269">
              <w:rPr>
                <w:rFonts w:cs="Arial"/>
                <w:b/>
              </w:rPr>
              <w:t>Page:</w:t>
            </w:r>
          </w:p>
        </w:tc>
        <w:tc>
          <w:tcPr>
            <w:tcW w:w="1980" w:type="dxa"/>
          </w:tcPr>
          <w:p w:rsidR="00161C20" w:rsidRPr="003C4269" w:rsidRDefault="00161C20" w:rsidP="00302135">
            <w:pPr>
              <w:spacing w:before="120" w:after="120"/>
              <w:jc w:val="both"/>
              <w:rPr>
                <w:rFonts w:cs="Arial"/>
              </w:rPr>
            </w:pPr>
            <w:r w:rsidRPr="003C4269">
              <w:rPr>
                <w:rFonts w:cs="Arial"/>
                <w:b/>
              </w:rPr>
              <w:t xml:space="preserve">      </w:t>
            </w:r>
            <w:r w:rsidR="004C3DB9">
              <w:rPr>
                <w:rFonts w:cs="Arial"/>
                <w:b/>
              </w:rPr>
              <w:t>10</w:t>
            </w:r>
            <w:r w:rsidRPr="003C4269">
              <w:rPr>
                <w:rFonts w:cs="Arial"/>
                <w:b/>
              </w:rPr>
              <w:t xml:space="preserve">     </w:t>
            </w:r>
            <w:r w:rsidRPr="003C4269">
              <w:rPr>
                <w:rFonts w:cs="Arial"/>
              </w:rPr>
              <w:t>of</w:t>
            </w:r>
            <w:r w:rsidR="004C3DB9">
              <w:rPr>
                <w:rFonts w:cs="Arial"/>
              </w:rPr>
              <w:t xml:space="preserve">  12</w:t>
            </w:r>
          </w:p>
        </w:tc>
      </w:tr>
    </w:tbl>
    <w:p w:rsidR="00161C20" w:rsidRPr="003C4269" w:rsidRDefault="00161C20" w:rsidP="00161C20">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161C20" w:rsidRPr="003C4269" w:rsidTr="00302135">
        <w:tc>
          <w:tcPr>
            <w:tcW w:w="1188" w:type="dxa"/>
            <w:tcBorders>
              <w:top w:val="single" w:sz="6" w:space="0" w:color="auto"/>
            </w:tcBorders>
            <w:shd w:val="pct15" w:color="auto" w:fill="auto"/>
          </w:tcPr>
          <w:p w:rsidR="00161C20" w:rsidRPr="003C4269" w:rsidRDefault="00161C20" w:rsidP="00302135">
            <w:pPr>
              <w:jc w:val="center"/>
              <w:rPr>
                <w:rFonts w:cs="Arial"/>
                <w:b/>
              </w:rPr>
            </w:pPr>
            <w:r w:rsidRPr="003C4269">
              <w:rPr>
                <w:rFonts w:cs="Arial"/>
                <w:b/>
              </w:rPr>
              <w:t>Question No</w:t>
            </w:r>
          </w:p>
        </w:tc>
        <w:tc>
          <w:tcPr>
            <w:tcW w:w="8370" w:type="dxa"/>
            <w:tcBorders>
              <w:top w:val="single" w:sz="6" w:space="0" w:color="auto"/>
            </w:tcBorders>
            <w:shd w:val="pct15" w:color="auto" w:fill="auto"/>
          </w:tcPr>
          <w:p w:rsidR="00161C20" w:rsidRPr="003C4269" w:rsidRDefault="00161C20" w:rsidP="00302135">
            <w:pPr>
              <w:jc w:val="center"/>
              <w:rPr>
                <w:rFonts w:cs="Arial"/>
                <w:b/>
              </w:rPr>
            </w:pPr>
            <w:r w:rsidRPr="003C4269">
              <w:rPr>
                <w:rFonts w:cs="Arial"/>
                <w:b/>
              </w:rPr>
              <w:t>Question</w:t>
            </w:r>
          </w:p>
        </w:tc>
        <w:tc>
          <w:tcPr>
            <w:tcW w:w="1080" w:type="dxa"/>
            <w:tcBorders>
              <w:top w:val="single" w:sz="6" w:space="0" w:color="auto"/>
            </w:tcBorders>
            <w:shd w:val="pct15" w:color="auto" w:fill="auto"/>
          </w:tcPr>
          <w:p w:rsidR="00161C20" w:rsidRPr="003C4269" w:rsidRDefault="00161C20" w:rsidP="00302135">
            <w:pPr>
              <w:jc w:val="center"/>
              <w:rPr>
                <w:rFonts w:cs="Arial"/>
                <w:b/>
              </w:rPr>
            </w:pPr>
            <w:r w:rsidRPr="003C4269">
              <w:rPr>
                <w:rFonts w:cs="Arial"/>
                <w:b/>
              </w:rPr>
              <w:t>Marks</w:t>
            </w:r>
          </w:p>
        </w:tc>
      </w:tr>
      <w:tr w:rsidR="00161C20" w:rsidRPr="003C4269" w:rsidTr="00302135">
        <w:trPr>
          <w:trHeight w:val="443"/>
        </w:trPr>
        <w:tc>
          <w:tcPr>
            <w:tcW w:w="1188" w:type="dxa"/>
            <w:vAlign w:val="center"/>
          </w:tcPr>
          <w:p w:rsidR="00161C20" w:rsidRPr="0020269F" w:rsidRDefault="00161C20" w:rsidP="00302135">
            <w:pPr>
              <w:jc w:val="center"/>
              <w:rPr>
                <w:rFonts w:cs="Arial"/>
                <w:b/>
              </w:rPr>
            </w:pPr>
          </w:p>
        </w:tc>
        <w:tc>
          <w:tcPr>
            <w:tcW w:w="8370" w:type="dxa"/>
          </w:tcPr>
          <w:p w:rsidR="00FB7D6B" w:rsidRPr="00FB7D6B" w:rsidRDefault="00FB7D6B" w:rsidP="00FB7D6B">
            <w:pPr>
              <w:jc w:val="both"/>
              <w:rPr>
                <w:rFonts w:cs="Arial"/>
              </w:rPr>
            </w:pPr>
            <w:r w:rsidRPr="00FB7D6B">
              <w:rPr>
                <w:rFonts w:cs="Arial"/>
                <w:b/>
                <w:bCs/>
              </w:rPr>
              <w:t>Features:</w:t>
            </w:r>
            <w:r w:rsidRPr="00FB7D6B">
              <w:rPr>
                <w:rFonts w:cs="Arial"/>
              </w:rPr>
              <w:t xml:space="preserve"> </w:t>
            </w:r>
          </w:p>
          <w:p w:rsidR="00FB7D6B" w:rsidRPr="00FB7D6B" w:rsidRDefault="00FB7D6B" w:rsidP="00FB7D6B">
            <w:pPr>
              <w:jc w:val="both"/>
              <w:rPr>
                <w:rFonts w:cs="Arial"/>
              </w:rPr>
            </w:pPr>
            <w:r w:rsidRPr="00FB7D6B">
              <w:rPr>
                <w:rFonts w:cs="Arial"/>
              </w:rPr>
              <w:t>-</w:t>
            </w:r>
            <w:r w:rsidRPr="00FB7D6B">
              <w:rPr>
                <w:rFonts w:cs="Arial"/>
              </w:rPr>
              <w:tab/>
              <w:t xml:space="preserve">each part of the LAN can be on a </w:t>
            </w:r>
            <w:r w:rsidRPr="00FB7D6B">
              <w:rPr>
                <w:rFonts w:cs="Arial"/>
              </w:rPr>
              <w:tab/>
              <w:t>separate TCP/IP subnet</w:t>
            </w:r>
          </w:p>
          <w:p w:rsidR="00FB7D6B" w:rsidRPr="00FB7D6B" w:rsidRDefault="00FB7D6B" w:rsidP="00FB7D6B">
            <w:pPr>
              <w:jc w:val="both"/>
              <w:rPr>
                <w:rFonts w:cs="Arial"/>
              </w:rPr>
            </w:pPr>
            <w:r w:rsidRPr="00FB7D6B">
              <w:rPr>
                <w:rFonts w:cs="Arial"/>
              </w:rPr>
              <w:t>-</w:t>
            </w:r>
            <w:r w:rsidRPr="00FB7D6B">
              <w:rPr>
                <w:rFonts w:cs="Arial"/>
              </w:rPr>
              <w:tab/>
              <w:t xml:space="preserve">routers can be replaced by gateways to </w:t>
            </w:r>
            <w:r w:rsidRPr="00FB7D6B">
              <w:rPr>
                <w:rFonts w:cs="Arial"/>
              </w:rPr>
              <w:tab/>
              <w:t>allow different protocols to operate</w:t>
            </w:r>
          </w:p>
          <w:p w:rsidR="00FB7D6B" w:rsidRPr="00FB7D6B" w:rsidRDefault="00FB7D6B" w:rsidP="00FB7D6B">
            <w:pPr>
              <w:jc w:val="both"/>
              <w:rPr>
                <w:rFonts w:cs="Arial"/>
              </w:rPr>
            </w:pPr>
            <w:r w:rsidRPr="00FB7D6B">
              <w:rPr>
                <w:rFonts w:cs="Arial"/>
                <w:b/>
                <w:bCs/>
              </w:rPr>
              <w:t>Advantages:</w:t>
            </w:r>
            <w:r w:rsidRPr="00FB7D6B">
              <w:rPr>
                <w:rFonts w:cs="Arial"/>
              </w:rPr>
              <w:t xml:space="preserve"> </w:t>
            </w:r>
          </w:p>
          <w:p w:rsidR="00FB7D6B" w:rsidRPr="00FB7D6B" w:rsidRDefault="00FB7D6B" w:rsidP="00FB7D6B">
            <w:pPr>
              <w:jc w:val="both"/>
              <w:rPr>
                <w:rFonts w:cs="Arial"/>
              </w:rPr>
            </w:pPr>
            <w:r w:rsidRPr="00FB7D6B">
              <w:rPr>
                <w:rFonts w:cs="Arial"/>
              </w:rPr>
              <w:t>-</w:t>
            </w:r>
            <w:r w:rsidRPr="00FB7D6B">
              <w:rPr>
                <w:rFonts w:cs="Arial"/>
              </w:rPr>
              <w:tab/>
              <w:t xml:space="preserve">each segment (subnet) can be </w:t>
            </w:r>
            <w:r w:rsidRPr="00FB7D6B">
              <w:rPr>
                <w:rFonts w:cs="Arial"/>
              </w:rPr>
              <w:tab/>
              <w:t>independently managed;</w:t>
            </w:r>
          </w:p>
          <w:p w:rsidR="00FB7D6B" w:rsidRPr="00FB7D6B" w:rsidRDefault="00FB7D6B" w:rsidP="00FB7D6B">
            <w:pPr>
              <w:jc w:val="both"/>
              <w:rPr>
                <w:rFonts w:cs="Arial"/>
              </w:rPr>
            </w:pPr>
            <w:r w:rsidRPr="00FB7D6B">
              <w:rPr>
                <w:rFonts w:cs="Arial"/>
              </w:rPr>
              <w:t>-</w:t>
            </w:r>
            <w:r w:rsidRPr="00FB7D6B">
              <w:rPr>
                <w:rFonts w:cs="Arial"/>
              </w:rPr>
              <w:tab/>
              <w:t xml:space="preserve">heterogeneous (multi-vendor) solutions </w:t>
            </w:r>
            <w:r w:rsidRPr="00FB7D6B">
              <w:rPr>
                <w:rFonts w:cs="Arial"/>
              </w:rPr>
              <w:tab/>
              <w:t>could be utilised</w:t>
            </w:r>
          </w:p>
          <w:p w:rsidR="00FB7D6B" w:rsidRPr="00FB7D6B" w:rsidRDefault="00FB7D6B" w:rsidP="00FB7D6B">
            <w:pPr>
              <w:jc w:val="both"/>
              <w:rPr>
                <w:rFonts w:cs="Arial"/>
              </w:rPr>
            </w:pPr>
            <w:r w:rsidRPr="00FB7D6B">
              <w:rPr>
                <w:rFonts w:cs="Arial"/>
                <w:b/>
                <w:bCs/>
              </w:rPr>
              <w:t>Disadvantages:</w:t>
            </w:r>
            <w:r w:rsidRPr="00FB7D6B">
              <w:rPr>
                <w:rFonts w:cs="Arial"/>
              </w:rPr>
              <w:t xml:space="preserve"> </w:t>
            </w:r>
          </w:p>
          <w:p w:rsidR="00FB7D6B" w:rsidRPr="00FB7D6B" w:rsidRDefault="00FB7D6B" w:rsidP="00FB7D6B">
            <w:pPr>
              <w:jc w:val="both"/>
              <w:rPr>
                <w:rFonts w:cs="Arial"/>
              </w:rPr>
            </w:pPr>
            <w:r w:rsidRPr="00FB7D6B">
              <w:rPr>
                <w:rFonts w:cs="Arial"/>
              </w:rPr>
              <w:t>-</w:t>
            </w:r>
            <w:r w:rsidRPr="00FB7D6B">
              <w:rPr>
                <w:rFonts w:cs="Arial"/>
              </w:rPr>
              <w:tab/>
              <w:t>Cost of routers/gateways</w:t>
            </w:r>
          </w:p>
          <w:p w:rsidR="00161C20" w:rsidRDefault="00161C20" w:rsidP="00302135">
            <w:pPr>
              <w:jc w:val="both"/>
              <w:rPr>
                <w:rFonts w:cs="Arial"/>
              </w:rPr>
            </w:pPr>
          </w:p>
          <w:p w:rsidR="00FB7D6B" w:rsidRDefault="00FB7D6B" w:rsidP="00302135">
            <w:pPr>
              <w:jc w:val="both"/>
              <w:rPr>
                <w:rFonts w:cs="Arial"/>
              </w:rPr>
            </w:pPr>
          </w:p>
          <w:p w:rsidR="00FB7D6B" w:rsidRPr="00FB7D6B" w:rsidRDefault="00FB7D6B" w:rsidP="00FB7D6B">
            <w:pPr>
              <w:jc w:val="both"/>
              <w:rPr>
                <w:rFonts w:cs="Arial"/>
              </w:rPr>
            </w:pPr>
            <w:r w:rsidRPr="00FB7D6B">
              <w:rPr>
                <w:rFonts w:cs="Arial"/>
                <w:b/>
                <w:bCs/>
                <w:lang w:val="en-US"/>
              </w:rPr>
              <w:t>Collapsed Backbon</w:t>
            </w:r>
            <w:r w:rsidR="0035146A">
              <w:rPr>
                <w:rFonts w:cs="Arial"/>
                <w:b/>
                <w:bCs/>
                <w:lang w:val="en-US"/>
              </w:rPr>
              <w:t>e which is the most commonly used one.</w:t>
            </w:r>
            <w:r w:rsidR="0035146A">
              <w:rPr>
                <w:rFonts w:cs="Arial"/>
                <w:i/>
                <w:iCs/>
                <w:lang w:val="en-US"/>
              </w:rPr>
              <w:t xml:space="preserve"> </w:t>
            </w:r>
          </w:p>
          <w:p w:rsidR="00FB7D6B" w:rsidRDefault="00FB7D6B" w:rsidP="00302135">
            <w:pPr>
              <w:jc w:val="both"/>
              <w:rPr>
                <w:rFonts w:cs="Arial"/>
              </w:rPr>
            </w:pPr>
          </w:p>
          <w:p w:rsidR="00FB7D6B" w:rsidRDefault="00BA793F" w:rsidP="00302135">
            <w:pPr>
              <w:jc w:val="both"/>
              <w:rPr>
                <w:rFonts w:cs="Arial"/>
                <w:noProof/>
                <w:lang w:eastAsia="zh-CN"/>
              </w:rPr>
            </w:pPr>
            <w:r w:rsidRPr="00A36080">
              <w:rPr>
                <w:rFonts w:cs="Arial"/>
                <w:noProof/>
                <w:lang w:eastAsia="zh-CN"/>
              </w:rPr>
              <w:pict>
                <v:shape id="Picture 3" o:spid="_x0000_i1035" type="#_x0000_t75" style="width:375.75pt;height:222pt;visibility:visible;mso-wrap-style:square">
                  <v:imagedata r:id="rId19" o:title=""/>
                </v:shape>
              </w:pict>
            </w:r>
          </w:p>
          <w:p w:rsidR="00FB7D6B" w:rsidRPr="00FB7D6B" w:rsidRDefault="00FB7D6B" w:rsidP="00FB7D6B">
            <w:pPr>
              <w:jc w:val="both"/>
              <w:rPr>
                <w:rFonts w:cs="Arial"/>
                <w:noProof/>
                <w:lang w:eastAsia="zh-CN"/>
              </w:rPr>
            </w:pPr>
            <w:r w:rsidRPr="00FB7D6B">
              <w:rPr>
                <w:rFonts w:cs="Arial"/>
                <w:b/>
                <w:bCs/>
                <w:noProof/>
                <w:lang w:eastAsia="zh-CN"/>
              </w:rPr>
              <w:t>Features:</w:t>
            </w:r>
          </w:p>
          <w:p w:rsidR="00FB7D6B" w:rsidRPr="00FB7D6B" w:rsidRDefault="00FB7D6B" w:rsidP="00FB7D6B">
            <w:pPr>
              <w:jc w:val="both"/>
              <w:rPr>
                <w:rFonts w:cs="Arial"/>
                <w:noProof/>
                <w:lang w:eastAsia="zh-CN"/>
              </w:rPr>
            </w:pPr>
            <w:r w:rsidRPr="00FB7D6B">
              <w:rPr>
                <w:rFonts w:cs="Arial"/>
                <w:noProof/>
                <w:lang w:val="en-US" w:eastAsia="zh-CN"/>
              </w:rPr>
              <w:t>-</w:t>
            </w:r>
            <w:r w:rsidRPr="00FB7D6B">
              <w:rPr>
                <w:rFonts w:cs="Arial"/>
                <w:noProof/>
                <w:lang w:val="en-US" w:eastAsia="zh-CN"/>
              </w:rPr>
              <w:tab/>
              <w:t xml:space="preserve">operate at either layer-2 with layer-2 switches or at layer 3 with </w:t>
            </w:r>
            <w:r w:rsidRPr="00FB7D6B">
              <w:rPr>
                <w:rFonts w:cs="Arial"/>
                <w:noProof/>
                <w:lang w:val="en-US" w:eastAsia="zh-CN"/>
              </w:rPr>
              <w:tab/>
              <w:t>routing switches;</w:t>
            </w:r>
          </w:p>
          <w:p w:rsidR="00FB7D6B" w:rsidRPr="00FB7D6B" w:rsidRDefault="00FB7D6B" w:rsidP="00FB7D6B">
            <w:pPr>
              <w:jc w:val="both"/>
              <w:rPr>
                <w:rFonts w:cs="Arial"/>
                <w:noProof/>
                <w:lang w:eastAsia="zh-CN"/>
              </w:rPr>
            </w:pPr>
            <w:r w:rsidRPr="00FB7D6B">
              <w:rPr>
                <w:rFonts w:cs="Arial"/>
                <w:noProof/>
                <w:lang w:val="en-US" w:eastAsia="zh-CN"/>
              </w:rPr>
              <w:t>-</w:t>
            </w:r>
            <w:r w:rsidRPr="00FB7D6B">
              <w:rPr>
                <w:rFonts w:cs="Arial"/>
                <w:noProof/>
                <w:lang w:val="en-US" w:eastAsia="zh-CN"/>
              </w:rPr>
              <w:tab/>
              <w:t>thus can operate as flat or hierarchical structures;</w:t>
            </w:r>
          </w:p>
          <w:p w:rsidR="00FB7D6B" w:rsidRPr="00FB7D6B" w:rsidRDefault="00FB7D6B" w:rsidP="00FB7D6B">
            <w:pPr>
              <w:jc w:val="both"/>
              <w:rPr>
                <w:rFonts w:cs="Arial"/>
                <w:noProof/>
                <w:lang w:eastAsia="zh-CN"/>
              </w:rPr>
            </w:pPr>
            <w:r w:rsidRPr="00FB7D6B">
              <w:rPr>
                <w:rFonts w:cs="Arial"/>
                <w:noProof/>
                <w:lang w:val="en-US" w:eastAsia="zh-CN"/>
              </w:rPr>
              <w:tab/>
            </w:r>
          </w:p>
          <w:p w:rsidR="00FB7D6B" w:rsidRPr="00FB7D6B" w:rsidRDefault="00FB7D6B" w:rsidP="00FB7D6B">
            <w:pPr>
              <w:jc w:val="both"/>
              <w:rPr>
                <w:rFonts w:cs="Arial"/>
                <w:noProof/>
                <w:lang w:eastAsia="zh-CN"/>
              </w:rPr>
            </w:pPr>
            <w:r w:rsidRPr="00FB7D6B">
              <w:rPr>
                <w:rFonts w:cs="Arial"/>
                <w:b/>
                <w:bCs/>
                <w:noProof/>
                <w:lang w:val="en-US" w:eastAsia="zh-CN"/>
              </w:rPr>
              <w:t>Advantages:</w:t>
            </w:r>
            <w:r w:rsidRPr="00FB7D6B">
              <w:rPr>
                <w:rFonts w:cs="Arial"/>
                <w:noProof/>
                <w:lang w:val="en-US" w:eastAsia="zh-CN"/>
              </w:rPr>
              <w:t xml:space="preserve"> </w:t>
            </w:r>
          </w:p>
          <w:p w:rsidR="00FB7D6B" w:rsidRPr="00FB7D6B" w:rsidRDefault="00FB7D6B" w:rsidP="00FB7D6B">
            <w:pPr>
              <w:jc w:val="both"/>
              <w:rPr>
                <w:rFonts w:cs="Arial"/>
                <w:noProof/>
                <w:lang w:eastAsia="zh-CN"/>
              </w:rPr>
            </w:pPr>
            <w:r w:rsidRPr="00FB7D6B">
              <w:rPr>
                <w:rFonts w:cs="Arial"/>
                <w:noProof/>
                <w:lang w:val="en-US" w:eastAsia="zh-CN"/>
              </w:rPr>
              <w:t>-</w:t>
            </w:r>
            <w:r w:rsidRPr="00FB7D6B">
              <w:rPr>
                <w:rFonts w:cs="Arial"/>
                <w:noProof/>
                <w:lang w:val="en-US" w:eastAsia="zh-CN"/>
              </w:rPr>
              <w:tab/>
              <w:t xml:space="preserve">performance is improved – due to each switch being a separate </w:t>
            </w:r>
            <w:r w:rsidRPr="00FB7D6B">
              <w:rPr>
                <w:rFonts w:cs="Arial"/>
                <w:noProof/>
                <w:lang w:val="en-US" w:eastAsia="zh-CN"/>
              </w:rPr>
              <w:tab/>
              <w:t xml:space="preserve">point-to-point circuit; the switch enables simultaneous access, </w:t>
            </w:r>
            <w:r w:rsidRPr="00FB7D6B">
              <w:rPr>
                <w:rFonts w:cs="Arial"/>
                <w:noProof/>
                <w:lang w:val="en-US" w:eastAsia="zh-CN"/>
              </w:rPr>
              <w:tab/>
              <w:t xml:space="preserve">so that several LANs can send messages to other LANs at the </w:t>
            </w:r>
            <w:r w:rsidRPr="00FB7D6B">
              <w:rPr>
                <w:rFonts w:cs="Arial"/>
                <w:noProof/>
                <w:lang w:val="en-US" w:eastAsia="zh-CN"/>
              </w:rPr>
              <w:tab/>
              <w:t>same time;</w:t>
            </w:r>
          </w:p>
          <w:p w:rsidR="00FB7D6B" w:rsidRPr="00FB7D6B" w:rsidRDefault="00FB7D6B" w:rsidP="00FB7D6B">
            <w:pPr>
              <w:jc w:val="both"/>
              <w:rPr>
                <w:rFonts w:cs="Arial"/>
                <w:noProof/>
                <w:lang w:eastAsia="zh-CN"/>
              </w:rPr>
            </w:pPr>
            <w:r w:rsidRPr="00FB7D6B">
              <w:rPr>
                <w:rFonts w:cs="Arial"/>
                <w:noProof/>
                <w:lang w:val="en-US" w:eastAsia="zh-CN"/>
              </w:rPr>
              <w:t>-</w:t>
            </w:r>
            <w:r w:rsidRPr="00FB7D6B">
              <w:rPr>
                <w:rFonts w:cs="Arial"/>
                <w:noProof/>
                <w:lang w:val="en-US" w:eastAsia="zh-CN"/>
              </w:rPr>
              <w:tab/>
              <w:t xml:space="preserve">far fewer networking devices in the network; above diagram </w:t>
            </w:r>
            <w:r w:rsidRPr="00FB7D6B">
              <w:rPr>
                <w:rFonts w:cs="Arial"/>
                <w:noProof/>
                <w:lang w:val="en-US" w:eastAsia="zh-CN"/>
              </w:rPr>
              <w:tab/>
              <w:t xml:space="preserve">shows that one switch replaces six routers; this reduces costs </w:t>
            </w:r>
            <w:r w:rsidRPr="00FB7D6B">
              <w:rPr>
                <w:rFonts w:cs="Arial"/>
                <w:noProof/>
                <w:lang w:val="en-US" w:eastAsia="zh-CN"/>
              </w:rPr>
              <w:tab/>
              <w:t>and greatly simplifies network management.</w:t>
            </w:r>
          </w:p>
          <w:p w:rsidR="00FB7D6B" w:rsidRPr="00FB7D6B" w:rsidRDefault="00FB7D6B" w:rsidP="00FB7D6B">
            <w:pPr>
              <w:jc w:val="both"/>
              <w:rPr>
                <w:rFonts w:cs="Arial"/>
                <w:noProof/>
                <w:lang w:eastAsia="zh-CN"/>
              </w:rPr>
            </w:pPr>
            <w:r w:rsidRPr="00FB7D6B">
              <w:rPr>
                <w:rFonts w:cs="Arial"/>
                <w:b/>
                <w:bCs/>
                <w:noProof/>
                <w:lang w:val="en-US" w:eastAsia="zh-CN"/>
              </w:rPr>
              <w:t>Disadvantages:</w:t>
            </w:r>
            <w:r w:rsidRPr="00FB7D6B">
              <w:rPr>
                <w:rFonts w:cs="Arial"/>
                <w:noProof/>
                <w:lang w:val="en-US" w:eastAsia="zh-CN"/>
              </w:rPr>
              <w:t xml:space="preserve"> </w:t>
            </w:r>
          </w:p>
          <w:p w:rsidR="00FB7D6B" w:rsidRPr="00FB7D6B" w:rsidRDefault="00FB7D6B" w:rsidP="00FB7D6B">
            <w:pPr>
              <w:jc w:val="both"/>
              <w:rPr>
                <w:rFonts w:cs="Arial"/>
                <w:noProof/>
                <w:lang w:eastAsia="zh-CN"/>
              </w:rPr>
            </w:pPr>
            <w:r w:rsidRPr="00FB7D6B">
              <w:rPr>
                <w:rFonts w:cs="Arial"/>
                <w:noProof/>
                <w:lang w:val="en-US" w:eastAsia="zh-CN"/>
              </w:rPr>
              <w:t>-</w:t>
            </w:r>
            <w:r w:rsidRPr="00FB7D6B">
              <w:rPr>
                <w:rFonts w:cs="Arial"/>
                <w:noProof/>
                <w:lang w:val="en-US" w:eastAsia="zh-CN"/>
              </w:rPr>
              <w:tab/>
              <w:t xml:space="preserve">they use more cable (the cable must be run longer </w:t>
            </w:r>
            <w:r w:rsidRPr="00FB7D6B">
              <w:rPr>
                <w:rFonts w:cs="Arial"/>
                <w:noProof/>
                <w:lang w:val="en-US" w:eastAsia="zh-CN"/>
              </w:rPr>
              <w:tab/>
              <w:t>distances)</w:t>
            </w:r>
          </w:p>
          <w:p w:rsidR="00FB7D6B" w:rsidRPr="00FB7D6B" w:rsidRDefault="00FB7D6B" w:rsidP="00FB7D6B">
            <w:pPr>
              <w:jc w:val="both"/>
              <w:rPr>
                <w:rFonts w:cs="Arial"/>
                <w:noProof/>
                <w:lang w:eastAsia="zh-CN"/>
              </w:rPr>
            </w:pPr>
            <w:r w:rsidRPr="00FB7D6B">
              <w:rPr>
                <w:rFonts w:cs="Arial"/>
                <w:noProof/>
                <w:lang w:val="en-US" w:eastAsia="zh-CN"/>
              </w:rPr>
              <w:t>-</w:t>
            </w:r>
            <w:r w:rsidRPr="00FB7D6B">
              <w:rPr>
                <w:rFonts w:cs="Arial"/>
                <w:noProof/>
                <w:lang w:val="en-US" w:eastAsia="zh-CN"/>
              </w:rPr>
              <w:tab/>
              <w:t xml:space="preserve">if the central switch fails, so does the entire backbone </w:t>
            </w:r>
            <w:r w:rsidRPr="00FB7D6B">
              <w:rPr>
                <w:rFonts w:cs="Arial"/>
                <w:noProof/>
                <w:lang w:val="en-US" w:eastAsia="zh-CN"/>
              </w:rPr>
              <w:tab/>
              <w:t>network</w:t>
            </w:r>
            <w:r w:rsidRPr="00FB7D6B">
              <w:rPr>
                <w:rFonts w:cs="Arial"/>
                <w:noProof/>
                <w:lang w:eastAsia="zh-CN"/>
              </w:rPr>
              <w:t xml:space="preserve"> </w:t>
            </w:r>
          </w:p>
          <w:p w:rsidR="00FB7D6B" w:rsidRDefault="00FB7D6B" w:rsidP="00302135">
            <w:pPr>
              <w:jc w:val="both"/>
              <w:rPr>
                <w:rFonts w:cs="Arial"/>
                <w:noProof/>
                <w:lang w:eastAsia="zh-CN"/>
              </w:rPr>
            </w:pPr>
          </w:p>
          <w:p w:rsidR="00FB7D6B" w:rsidRPr="003C4269" w:rsidRDefault="00FB7D6B" w:rsidP="00302135">
            <w:pPr>
              <w:jc w:val="both"/>
              <w:rPr>
                <w:rFonts w:cs="Arial"/>
              </w:rPr>
            </w:pPr>
          </w:p>
        </w:tc>
        <w:tc>
          <w:tcPr>
            <w:tcW w:w="1080" w:type="dxa"/>
            <w:vAlign w:val="center"/>
          </w:tcPr>
          <w:p w:rsidR="0035146A" w:rsidRDefault="0035146A" w:rsidP="00302135">
            <w:pPr>
              <w:jc w:val="center"/>
              <w:rPr>
                <w:rFonts w:cs="Arial"/>
                <w:b/>
              </w:rPr>
            </w:pPr>
            <w:r>
              <w:rPr>
                <w:rFonts w:cs="Arial"/>
                <w:b/>
              </w:rPr>
              <w:t>1</w:t>
            </w: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35146A" w:rsidRDefault="0035146A" w:rsidP="00302135">
            <w:pPr>
              <w:jc w:val="center"/>
              <w:rPr>
                <w:rFonts w:cs="Arial"/>
                <w:b/>
              </w:rPr>
            </w:pPr>
          </w:p>
          <w:p w:rsidR="00161C20" w:rsidRPr="00430998" w:rsidRDefault="00CC615A" w:rsidP="00302135">
            <w:pPr>
              <w:jc w:val="center"/>
              <w:rPr>
                <w:rFonts w:cs="Arial"/>
                <w:b/>
              </w:rPr>
            </w:pPr>
            <w:r>
              <w:rPr>
                <w:rFonts w:cs="Arial"/>
                <w:b/>
              </w:rPr>
              <w:t>3</w:t>
            </w:r>
          </w:p>
        </w:tc>
      </w:tr>
    </w:tbl>
    <w:p w:rsidR="00CC615A" w:rsidRDefault="00CC615A" w:rsidP="00161C20">
      <w:pPr>
        <w:jc w:val="both"/>
        <w:rPr>
          <w:sz w:val="24"/>
        </w:rPr>
      </w:pPr>
    </w:p>
    <w:p w:rsidR="00CC615A" w:rsidRPr="003C4269" w:rsidRDefault="00CC615A" w:rsidP="00CC615A">
      <w:pPr>
        <w:pStyle w:val="Heading5"/>
        <w:rPr>
          <w:rFonts w:cs="Arial"/>
          <w:sz w:val="22"/>
        </w:rPr>
      </w:pPr>
      <w:r>
        <w:rPr>
          <w:sz w:val="24"/>
        </w:rPr>
        <w:br w:type="page"/>
      </w:r>
      <w:r w:rsidRPr="003C4269">
        <w:rPr>
          <w:rFonts w:cs="Arial"/>
          <w:sz w:val="22"/>
        </w:rPr>
        <w:lastRenderedPageBreak/>
        <w:t>Continuation Sheet</w:t>
      </w:r>
    </w:p>
    <w:p w:rsidR="00CC615A" w:rsidRPr="003C4269" w:rsidRDefault="00CC615A" w:rsidP="00CC615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CC615A" w:rsidRPr="003C4269" w:rsidTr="00302135">
        <w:tc>
          <w:tcPr>
            <w:tcW w:w="1638" w:type="dxa"/>
            <w:shd w:val="pct15" w:color="auto" w:fill="auto"/>
          </w:tcPr>
          <w:p w:rsidR="00CC615A" w:rsidRPr="003C4269" w:rsidRDefault="00CC615A" w:rsidP="00302135">
            <w:pPr>
              <w:spacing w:before="120" w:after="120"/>
              <w:jc w:val="both"/>
              <w:rPr>
                <w:rFonts w:cs="Arial"/>
                <w:b/>
              </w:rPr>
            </w:pPr>
            <w:r w:rsidRPr="003C4269">
              <w:rPr>
                <w:rFonts w:cs="Arial"/>
                <w:b/>
              </w:rPr>
              <w:t>Module/Unit:</w:t>
            </w:r>
          </w:p>
        </w:tc>
        <w:tc>
          <w:tcPr>
            <w:tcW w:w="6030" w:type="dxa"/>
          </w:tcPr>
          <w:p w:rsidR="00CC615A" w:rsidRPr="003C4269" w:rsidRDefault="00CC615A" w:rsidP="00302135">
            <w:pPr>
              <w:spacing w:before="120" w:after="120"/>
              <w:jc w:val="both"/>
              <w:rPr>
                <w:rFonts w:cs="Arial"/>
                <w:b/>
              </w:rPr>
            </w:pPr>
            <w:r>
              <w:rPr>
                <w:rFonts w:cs="Arial"/>
                <w:b/>
              </w:rPr>
              <w:t>Network Management</w:t>
            </w:r>
          </w:p>
        </w:tc>
        <w:tc>
          <w:tcPr>
            <w:tcW w:w="990" w:type="dxa"/>
            <w:shd w:val="pct15" w:color="auto" w:fill="auto"/>
          </w:tcPr>
          <w:p w:rsidR="00CC615A" w:rsidRPr="003C4269" w:rsidRDefault="00CC615A" w:rsidP="00302135">
            <w:pPr>
              <w:spacing w:before="120" w:after="120"/>
              <w:jc w:val="both"/>
              <w:rPr>
                <w:rFonts w:cs="Arial"/>
                <w:b/>
              </w:rPr>
            </w:pPr>
            <w:r w:rsidRPr="003C4269">
              <w:rPr>
                <w:rFonts w:cs="Arial"/>
                <w:b/>
              </w:rPr>
              <w:t>Page:</w:t>
            </w:r>
          </w:p>
        </w:tc>
        <w:tc>
          <w:tcPr>
            <w:tcW w:w="1980" w:type="dxa"/>
          </w:tcPr>
          <w:p w:rsidR="00CC615A" w:rsidRPr="003C4269" w:rsidRDefault="00CC615A" w:rsidP="00302135">
            <w:pPr>
              <w:spacing w:before="120" w:after="120"/>
              <w:jc w:val="both"/>
              <w:rPr>
                <w:rFonts w:cs="Arial"/>
              </w:rPr>
            </w:pPr>
            <w:r w:rsidRPr="003C4269">
              <w:rPr>
                <w:rFonts w:cs="Arial"/>
                <w:b/>
              </w:rPr>
              <w:t xml:space="preserve">        </w:t>
            </w:r>
            <w:r w:rsidR="004C3DB9">
              <w:rPr>
                <w:rFonts w:cs="Arial"/>
                <w:b/>
              </w:rPr>
              <w:t>11</w:t>
            </w:r>
            <w:r w:rsidRPr="003C4269">
              <w:rPr>
                <w:rFonts w:cs="Arial"/>
                <w:b/>
              </w:rPr>
              <w:t xml:space="preserve">   </w:t>
            </w:r>
            <w:r w:rsidRPr="003C4269">
              <w:rPr>
                <w:rFonts w:cs="Arial"/>
              </w:rPr>
              <w:t>of</w:t>
            </w:r>
            <w:r w:rsidR="004C3DB9">
              <w:rPr>
                <w:rFonts w:cs="Arial"/>
              </w:rPr>
              <w:t xml:space="preserve">  12</w:t>
            </w:r>
          </w:p>
        </w:tc>
      </w:tr>
    </w:tbl>
    <w:p w:rsidR="00CC615A" w:rsidRPr="003C4269" w:rsidRDefault="00CC615A" w:rsidP="00CC615A">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CC615A" w:rsidRPr="003C4269" w:rsidTr="00302135">
        <w:tc>
          <w:tcPr>
            <w:tcW w:w="1188" w:type="dxa"/>
            <w:tcBorders>
              <w:top w:val="single" w:sz="6" w:space="0" w:color="auto"/>
            </w:tcBorders>
            <w:shd w:val="pct15" w:color="auto" w:fill="auto"/>
          </w:tcPr>
          <w:p w:rsidR="00CC615A" w:rsidRPr="003C4269" w:rsidRDefault="00CC615A" w:rsidP="00302135">
            <w:pPr>
              <w:jc w:val="center"/>
              <w:rPr>
                <w:rFonts w:cs="Arial"/>
                <w:b/>
              </w:rPr>
            </w:pPr>
            <w:r w:rsidRPr="003C4269">
              <w:rPr>
                <w:rFonts w:cs="Arial"/>
                <w:b/>
              </w:rPr>
              <w:t>Question No</w:t>
            </w:r>
          </w:p>
        </w:tc>
        <w:tc>
          <w:tcPr>
            <w:tcW w:w="8370" w:type="dxa"/>
            <w:tcBorders>
              <w:top w:val="single" w:sz="6" w:space="0" w:color="auto"/>
            </w:tcBorders>
            <w:shd w:val="pct15" w:color="auto" w:fill="auto"/>
          </w:tcPr>
          <w:p w:rsidR="00CC615A" w:rsidRPr="003C4269" w:rsidRDefault="00CC615A" w:rsidP="00302135">
            <w:pPr>
              <w:jc w:val="center"/>
              <w:rPr>
                <w:rFonts w:cs="Arial"/>
                <w:b/>
              </w:rPr>
            </w:pPr>
            <w:r w:rsidRPr="003C4269">
              <w:rPr>
                <w:rFonts w:cs="Arial"/>
                <w:b/>
              </w:rPr>
              <w:t>Question</w:t>
            </w:r>
          </w:p>
        </w:tc>
        <w:tc>
          <w:tcPr>
            <w:tcW w:w="1080" w:type="dxa"/>
            <w:tcBorders>
              <w:top w:val="single" w:sz="6" w:space="0" w:color="auto"/>
            </w:tcBorders>
            <w:shd w:val="pct15" w:color="auto" w:fill="auto"/>
          </w:tcPr>
          <w:p w:rsidR="00CC615A" w:rsidRPr="003C4269" w:rsidRDefault="00CC615A" w:rsidP="00302135">
            <w:pPr>
              <w:jc w:val="center"/>
              <w:rPr>
                <w:rFonts w:cs="Arial"/>
                <w:b/>
              </w:rPr>
            </w:pPr>
            <w:r w:rsidRPr="003C4269">
              <w:rPr>
                <w:rFonts w:cs="Arial"/>
                <w:b/>
              </w:rPr>
              <w:t>Marks</w:t>
            </w:r>
          </w:p>
        </w:tc>
      </w:tr>
      <w:tr w:rsidR="00CC615A" w:rsidRPr="003C4269" w:rsidTr="00302135">
        <w:trPr>
          <w:trHeight w:val="11499"/>
        </w:trPr>
        <w:tc>
          <w:tcPr>
            <w:tcW w:w="1188" w:type="dxa"/>
            <w:vAlign w:val="center"/>
          </w:tcPr>
          <w:p w:rsidR="00CC615A" w:rsidRPr="0020269F" w:rsidRDefault="00C72A6C" w:rsidP="00302135">
            <w:pPr>
              <w:jc w:val="center"/>
              <w:rPr>
                <w:rFonts w:cs="Arial"/>
                <w:b/>
              </w:rPr>
            </w:pPr>
            <w:r>
              <w:rPr>
                <w:rFonts w:cs="Arial"/>
                <w:b/>
              </w:rPr>
              <w:t>4(c)</w:t>
            </w:r>
          </w:p>
        </w:tc>
        <w:tc>
          <w:tcPr>
            <w:tcW w:w="8370" w:type="dxa"/>
          </w:tcPr>
          <w:p w:rsidR="00CC615A" w:rsidRDefault="00C72A6C" w:rsidP="00302135">
            <w:pPr>
              <w:jc w:val="both"/>
              <w:rPr>
                <w:rFonts w:cs="Arial"/>
              </w:rPr>
            </w:pPr>
            <w:r>
              <w:rPr>
                <w:rFonts w:cs="Arial"/>
              </w:rPr>
              <w:t>Collapsed backbone architecture is used.</w:t>
            </w:r>
          </w:p>
          <w:p w:rsidR="00D72794" w:rsidRDefault="00D72794" w:rsidP="00302135">
            <w:pPr>
              <w:jc w:val="both"/>
              <w:rPr>
                <w:rFonts w:cs="Arial"/>
              </w:rPr>
            </w:pPr>
          </w:p>
          <w:p w:rsidR="00D72794" w:rsidRDefault="00D72794" w:rsidP="00302135">
            <w:pPr>
              <w:jc w:val="both"/>
              <w:rPr>
                <w:rFonts w:cs="Arial"/>
              </w:rPr>
            </w:pPr>
            <w:r>
              <w:rPr>
                <w:rFonts w:cs="Arial"/>
              </w:rPr>
              <w:t>Note that for Student Union and Business Library, both switch and bridge can be used for the ex</w:t>
            </w:r>
            <w:r w:rsidR="0064667F">
              <w:rPr>
                <w:rFonts w:cs="Arial"/>
              </w:rPr>
              <w:t>tension, as long as it complies with the VLAN design later on.</w:t>
            </w:r>
          </w:p>
          <w:p w:rsidR="00C72A6C" w:rsidRDefault="00C72A6C" w:rsidP="00302135">
            <w:pPr>
              <w:jc w:val="both"/>
              <w:rPr>
                <w:rFonts w:cs="Arial"/>
              </w:rPr>
            </w:pPr>
          </w:p>
          <w:p w:rsidR="00C72A6C" w:rsidRDefault="00D72794" w:rsidP="00302135">
            <w:pPr>
              <w:jc w:val="both"/>
            </w:pPr>
            <w:r>
              <w:object w:dxaOrig="11260" w:dyaOrig="8324">
                <v:shape id="_x0000_i1036" type="#_x0000_t75" style="width:407.25pt;height:301.5pt" o:ole="">
                  <v:imagedata r:id="rId20" o:title=""/>
                </v:shape>
                <o:OLEObject Type="Embed" ProgID="Visio.Drawing.11" ShapeID="_x0000_i1036" DrawAspect="Content" ObjectID="_1329112459" r:id="rId21"/>
              </w:object>
            </w:r>
          </w:p>
          <w:p w:rsidR="00482074" w:rsidRDefault="00482074" w:rsidP="00302135">
            <w:pPr>
              <w:jc w:val="both"/>
            </w:pPr>
          </w:p>
          <w:p w:rsidR="00482074" w:rsidRDefault="00482074" w:rsidP="00302135">
            <w:pPr>
              <w:jc w:val="both"/>
            </w:pPr>
          </w:p>
          <w:p w:rsidR="00482074" w:rsidRDefault="00CD3196" w:rsidP="00302135">
            <w:pPr>
              <w:jc w:val="both"/>
            </w:pPr>
            <w:r>
              <w:t>To design two VLANs, the key</w:t>
            </w:r>
            <w:r w:rsidR="00482074">
              <w:t xml:space="preserve"> parts are switch 1 and switch 3.</w:t>
            </w:r>
          </w:p>
          <w:p w:rsidR="00D72794" w:rsidRDefault="00D72794" w:rsidP="00302135">
            <w:pPr>
              <w:jc w:val="both"/>
            </w:pPr>
          </w:p>
          <w:p w:rsidR="00D72794" w:rsidRDefault="00D72794" w:rsidP="00302135">
            <w:pPr>
              <w:jc w:val="both"/>
            </w:pPr>
            <w:r>
              <w:t xml:space="preserve">Make sure Student Union </w:t>
            </w:r>
            <w:r w:rsidR="00CD3196">
              <w:t>is</w:t>
            </w:r>
            <w:r>
              <w:t xml:space="preserve"> not in any of the VLANs.</w:t>
            </w:r>
          </w:p>
          <w:p w:rsidR="00482074" w:rsidRDefault="00482074" w:rsidP="00302135">
            <w:pPr>
              <w:jc w:val="both"/>
            </w:pPr>
          </w:p>
          <w:p w:rsidR="00D72794" w:rsidRDefault="00D72794" w:rsidP="00302135">
            <w:pPr>
              <w:jc w:val="both"/>
            </w:pPr>
            <w:r>
              <w:t>Further details are in next page.</w:t>
            </w:r>
          </w:p>
          <w:p w:rsidR="00482074" w:rsidRDefault="00482074" w:rsidP="00302135">
            <w:pPr>
              <w:jc w:val="both"/>
            </w:pPr>
          </w:p>
          <w:p w:rsidR="008C3AD7" w:rsidRDefault="008C3AD7" w:rsidP="00302135">
            <w:pPr>
              <w:jc w:val="both"/>
            </w:pPr>
            <w:r>
              <w:t>The drawing doesn’t have to match exactly to gain the marks.</w:t>
            </w:r>
          </w:p>
          <w:p w:rsidR="00482074" w:rsidRPr="003C4269" w:rsidRDefault="00482074" w:rsidP="00302135">
            <w:pPr>
              <w:jc w:val="both"/>
              <w:rPr>
                <w:rFonts w:cs="Arial"/>
              </w:rPr>
            </w:pPr>
          </w:p>
        </w:tc>
        <w:tc>
          <w:tcPr>
            <w:tcW w:w="1080" w:type="dxa"/>
            <w:vAlign w:val="center"/>
          </w:tcPr>
          <w:p w:rsidR="00CC615A" w:rsidRPr="00430998" w:rsidRDefault="00F2348D" w:rsidP="00302135">
            <w:pPr>
              <w:jc w:val="center"/>
              <w:rPr>
                <w:rFonts w:cs="Arial"/>
                <w:b/>
              </w:rPr>
            </w:pPr>
            <w:r>
              <w:rPr>
                <w:rFonts w:cs="Arial"/>
                <w:b/>
              </w:rPr>
              <w:t>5</w:t>
            </w:r>
          </w:p>
        </w:tc>
      </w:tr>
    </w:tbl>
    <w:p w:rsidR="00CC615A" w:rsidRDefault="00CC615A" w:rsidP="00CC615A">
      <w:pPr>
        <w:jc w:val="both"/>
        <w:rPr>
          <w:sz w:val="24"/>
        </w:rPr>
      </w:pPr>
    </w:p>
    <w:p w:rsidR="00CC615A" w:rsidRPr="003C4269" w:rsidRDefault="00CC615A" w:rsidP="00CC615A">
      <w:pPr>
        <w:pStyle w:val="Heading5"/>
        <w:rPr>
          <w:rFonts w:cs="Arial"/>
          <w:sz w:val="22"/>
        </w:rPr>
      </w:pPr>
      <w:r>
        <w:rPr>
          <w:sz w:val="24"/>
        </w:rPr>
        <w:br w:type="page"/>
      </w:r>
      <w:r w:rsidRPr="003C4269">
        <w:rPr>
          <w:rFonts w:cs="Arial"/>
          <w:sz w:val="22"/>
        </w:rPr>
        <w:lastRenderedPageBreak/>
        <w:t>Continuation Sheet</w:t>
      </w:r>
    </w:p>
    <w:p w:rsidR="00CC615A" w:rsidRPr="003C4269" w:rsidRDefault="00CC615A" w:rsidP="00CC615A">
      <w:pPr>
        <w:jc w:val="both"/>
        <w:rPr>
          <w:rFonts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638"/>
        <w:gridCol w:w="6030"/>
        <w:gridCol w:w="990"/>
        <w:gridCol w:w="1980"/>
      </w:tblGrid>
      <w:tr w:rsidR="00CC615A" w:rsidRPr="003C4269" w:rsidTr="00302135">
        <w:tc>
          <w:tcPr>
            <w:tcW w:w="1638" w:type="dxa"/>
            <w:shd w:val="pct15" w:color="auto" w:fill="auto"/>
          </w:tcPr>
          <w:p w:rsidR="00CC615A" w:rsidRPr="003C4269" w:rsidRDefault="00CC615A" w:rsidP="00302135">
            <w:pPr>
              <w:spacing w:before="120" w:after="120"/>
              <w:jc w:val="both"/>
              <w:rPr>
                <w:rFonts w:cs="Arial"/>
                <w:b/>
              </w:rPr>
            </w:pPr>
            <w:r w:rsidRPr="003C4269">
              <w:rPr>
                <w:rFonts w:cs="Arial"/>
                <w:b/>
              </w:rPr>
              <w:t>Module/Unit:</w:t>
            </w:r>
          </w:p>
        </w:tc>
        <w:tc>
          <w:tcPr>
            <w:tcW w:w="6030" w:type="dxa"/>
          </w:tcPr>
          <w:p w:rsidR="00CC615A" w:rsidRPr="003C4269" w:rsidRDefault="00CC615A" w:rsidP="00302135">
            <w:pPr>
              <w:spacing w:before="120" w:after="120"/>
              <w:jc w:val="both"/>
              <w:rPr>
                <w:rFonts w:cs="Arial"/>
                <w:b/>
              </w:rPr>
            </w:pPr>
            <w:r>
              <w:rPr>
                <w:rFonts w:cs="Arial"/>
                <w:b/>
              </w:rPr>
              <w:t>Network Management</w:t>
            </w:r>
          </w:p>
        </w:tc>
        <w:tc>
          <w:tcPr>
            <w:tcW w:w="990" w:type="dxa"/>
            <w:shd w:val="pct15" w:color="auto" w:fill="auto"/>
          </w:tcPr>
          <w:p w:rsidR="00CC615A" w:rsidRPr="003C4269" w:rsidRDefault="00CC615A" w:rsidP="00302135">
            <w:pPr>
              <w:spacing w:before="120" w:after="120"/>
              <w:jc w:val="both"/>
              <w:rPr>
                <w:rFonts w:cs="Arial"/>
                <w:b/>
              </w:rPr>
            </w:pPr>
            <w:r w:rsidRPr="003C4269">
              <w:rPr>
                <w:rFonts w:cs="Arial"/>
                <w:b/>
              </w:rPr>
              <w:t>Page:</w:t>
            </w:r>
          </w:p>
        </w:tc>
        <w:tc>
          <w:tcPr>
            <w:tcW w:w="1980" w:type="dxa"/>
          </w:tcPr>
          <w:p w:rsidR="00CC615A" w:rsidRPr="003C4269" w:rsidRDefault="00CC615A" w:rsidP="00302135">
            <w:pPr>
              <w:spacing w:before="120" w:after="120"/>
              <w:jc w:val="both"/>
              <w:rPr>
                <w:rFonts w:cs="Arial"/>
              </w:rPr>
            </w:pPr>
            <w:r w:rsidRPr="003C4269">
              <w:rPr>
                <w:rFonts w:cs="Arial"/>
                <w:b/>
              </w:rPr>
              <w:t xml:space="preserve">     </w:t>
            </w:r>
            <w:r w:rsidR="004C3DB9">
              <w:rPr>
                <w:rFonts w:cs="Arial"/>
                <w:b/>
              </w:rPr>
              <w:t>12</w:t>
            </w:r>
            <w:r w:rsidRPr="003C4269">
              <w:rPr>
                <w:rFonts w:cs="Arial"/>
                <w:b/>
              </w:rPr>
              <w:t xml:space="preserve">      </w:t>
            </w:r>
            <w:r w:rsidRPr="003C4269">
              <w:rPr>
                <w:rFonts w:cs="Arial"/>
              </w:rPr>
              <w:t>of</w:t>
            </w:r>
            <w:r w:rsidR="004C3DB9">
              <w:rPr>
                <w:rFonts w:cs="Arial"/>
              </w:rPr>
              <w:t xml:space="preserve">   12</w:t>
            </w:r>
          </w:p>
        </w:tc>
      </w:tr>
    </w:tbl>
    <w:p w:rsidR="00CC615A" w:rsidRPr="003C4269" w:rsidRDefault="00CC615A" w:rsidP="00CC615A">
      <w:pPr>
        <w:jc w:val="center"/>
        <w:rPr>
          <w:rFonts w:cs="Arial"/>
        </w:rPr>
      </w:pPr>
    </w:p>
    <w:tbl>
      <w:tblPr>
        <w:tblW w:w="0" w:type="auto"/>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188"/>
        <w:gridCol w:w="8370"/>
        <w:gridCol w:w="1080"/>
      </w:tblGrid>
      <w:tr w:rsidR="00CC615A" w:rsidRPr="003C4269" w:rsidTr="00302135">
        <w:tc>
          <w:tcPr>
            <w:tcW w:w="1188" w:type="dxa"/>
            <w:tcBorders>
              <w:top w:val="single" w:sz="6" w:space="0" w:color="auto"/>
            </w:tcBorders>
            <w:shd w:val="pct15" w:color="auto" w:fill="auto"/>
          </w:tcPr>
          <w:p w:rsidR="00CC615A" w:rsidRPr="003C4269" w:rsidRDefault="00CC615A" w:rsidP="00302135">
            <w:pPr>
              <w:jc w:val="center"/>
              <w:rPr>
                <w:rFonts w:cs="Arial"/>
                <w:b/>
              </w:rPr>
            </w:pPr>
            <w:r w:rsidRPr="003C4269">
              <w:rPr>
                <w:rFonts w:cs="Arial"/>
                <w:b/>
              </w:rPr>
              <w:t>Question No</w:t>
            </w:r>
          </w:p>
        </w:tc>
        <w:tc>
          <w:tcPr>
            <w:tcW w:w="8370" w:type="dxa"/>
            <w:tcBorders>
              <w:top w:val="single" w:sz="6" w:space="0" w:color="auto"/>
            </w:tcBorders>
            <w:shd w:val="pct15" w:color="auto" w:fill="auto"/>
          </w:tcPr>
          <w:p w:rsidR="00CC615A" w:rsidRPr="003C4269" w:rsidRDefault="00CC615A" w:rsidP="00302135">
            <w:pPr>
              <w:jc w:val="center"/>
              <w:rPr>
                <w:rFonts w:cs="Arial"/>
                <w:b/>
              </w:rPr>
            </w:pPr>
            <w:r w:rsidRPr="003C4269">
              <w:rPr>
                <w:rFonts w:cs="Arial"/>
                <w:b/>
              </w:rPr>
              <w:t>Question</w:t>
            </w:r>
          </w:p>
        </w:tc>
        <w:tc>
          <w:tcPr>
            <w:tcW w:w="1080" w:type="dxa"/>
            <w:tcBorders>
              <w:top w:val="single" w:sz="6" w:space="0" w:color="auto"/>
            </w:tcBorders>
            <w:shd w:val="pct15" w:color="auto" w:fill="auto"/>
          </w:tcPr>
          <w:p w:rsidR="00CC615A" w:rsidRPr="003C4269" w:rsidRDefault="00CC615A" w:rsidP="00302135">
            <w:pPr>
              <w:jc w:val="center"/>
              <w:rPr>
                <w:rFonts w:cs="Arial"/>
                <w:b/>
              </w:rPr>
            </w:pPr>
            <w:r w:rsidRPr="003C4269">
              <w:rPr>
                <w:rFonts w:cs="Arial"/>
                <w:b/>
              </w:rPr>
              <w:t>Marks</w:t>
            </w:r>
          </w:p>
        </w:tc>
      </w:tr>
      <w:tr w:rsidR="00CC615A" w:rsidRPr="003C4269" w:rsidTr="00302135">
        <w:trPr>
          <w:trHeight w:val="443"/>
        </w:trPr>
        <w:tc>
          <w:tcPr>
            <w:tcW w:w="1188" w:type="dxa"/>
            <w:vAlign w:val="center"/>
          </w:tcPr>
          <w:p w:rsidR="00CC615A" w:rsidRPr="0020269F" w:rsidRDefault="00CC615A" w:rsidP="00302135">
            <w:pPr>
              <w:jc w:val="center"/>
              <w:rPr>
                <w:rFonts w:cs="Arial"/>
                <w:b/>
              </w:rPr>
            </w:pPr>
          </w:p>
        </w:tc>
        <w:tc>
          <w:tcPr>
            <w:tcW w:w="8370" w:type="dxa"/>
          </w:tcPr>
          <w:p w:rsidR="00CC615A" w:rsidRPr="003C4269" w:rsidRDefault="0064667F" w:rsidP="00302135">
            <w:pPr>
              <w:jc w:val="both"/>
              <w:rPr>
                <w:rFonts w:cs="Arial"/>
              </w:rPr>
            </w:pPr>
            <w:r>
              <w:object w:dxaOrig="8910" w:dyaOrig="16440">
                <v:shape id="_x0000_i1037" type="#_x0000_t75" style="width:350.25pt;height:647.25pt" o:ole="">
                  <v:imagedata r:id="rId22" o:title=""/>
                </v:shape>
                <o:OLEObject Type="Embed" ProgID="PBrush" ShapeID="_x0000_i1037" DrawAspect="Content" ObjectID="_1329112460" r:id="rId23"/>
              </w:object>
            </w:r>
          </w:p>
        </w:tc>
        <w:tc>
          <w:tcPr>
            <w:tcW w:w="1080" w:type="dxa"/>
            <w:vAlign w:val="center"/>
          </w:tcPr>
          <w:p w:rsidR="00CC615A" w:rsidRPr="00430998" w:rsidRDefault="00F2348D" w:rsidP="00302135">
            <w:pPr>
              <w:jc w:val="center"/>
              <w:rPr>
                <w:rFonts w:cs="Arial"/>
                <w:b/>
              </w:rPr>
            </w:pPr>
            <w:r>
              <w:rPr>
                <w:rFonts w:cs="Arial"/>
                <w:b/>
              </w:rPr>
              <w:t>4</w:t>
            </w:r>
          </w:p>
        </w:tc>
      </w:tr>
    </w:tbl>
    <w:p w:rsidR="00CC615A" w:rsidRDefault="00CC615A" w:rsidP="00CC615A">
      <w:pPr>
        <w:jc w:val="both"/>
        <w:rPr>
          <w:sz w:val="24"/>
        </w:rPr>
      </w:pPr>
    </w:p>
    <w:sectPr w:rsidR="00CC615A" w:rsidSect="00A60AF0">
      <w:headerReference w:type="default" r:id="rId24"/>
      <w:footerReference w:type="default" r:id="rId25"/>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0C7B" w:rsidRDefault="00890C7B">
      <w:r>
        <w:separator/>
      </w:r>
    </w:p>
  </w:endnote>
  <w:endnote w:type="continuationSeparator" w:id="1">
    <w:p w:rsidR="00890C7B" w:rsidRDefault="00890C7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2135" w:rsidRDefault="00302135">
    <w:pPr>
      <w:pStyle w:val="Footer"/>
      <w:jc w:val="right"/>
      <w:rPr>
        <w:sz w:val="16"/>
      </w:rPr>
    </w:pPr>
    <w:r>
      <w:rPr>
        <w:sz w:val="16"/>
      </w:rPr>
      <w:t>MSOffice/Winword/Template/ExamSolFrm</w:t>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0C7B" w:rsidRDefault="00890C7B">
      <w:r>
        <w:separator/>
      </w:r>
    </w:p>
  </w:footnote>
  <w:footnote w:type="continuationSeparator" w:id="1">
    <w:p w:rsidR="00890C7B" w:rsidRDefault="00890C7B">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02135" w:rsidRDefault="00A36080">
    <w:pPr>
      <w:pStyle w:val="Heade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513pt;height:51pt">
          <v:imagedata r:id="rId1" o:title="smu_logo_copying"/>
        </v:shape>
      </w:pic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951762"/>
    <w:multiLevelType w:val="hybridMultilevel"/>
    <w:tmpl w:val="71CE53E0"/>
    <w:lvl w:ilvl="0" w:tplc="2654C45E">
      <w:start w:val="1"/>
      <w:numFmt w:val="bullet"/>
      <w:lvlText w:val="•"/>
      <w:lvlJc w:val="left"/>
      <w:pPr>
        <w:tabs>
          <w:tab w:val="num" w:pos="720"/>
        </w:tabs>
        <w:ind w:left="720" w:hanging="360"/>
      </w:pPr>
      <w:rPr>
        <w:rFonts w:ascii="Times New Roman" w:hAnsi="Times New Roman" w:hint="default"/>
      </w:rPr>
    </w:lvl>
    <w:lvl w:ilvl="1" w:tplc="E04C61E8" w:tentative="1">
      <w:start w:val="1"/>
      <w:numFmt w:val="bullet"/>
      <w:lvlText w:val="•"/>
      <w:lvlJc w:val="left"/>
      <w:pPr>
        <w:tabs>
          <w:tab w:val="num" w:pos="1440"/>
        </w:tabs>
        <w:ind w:left="1440" w:hanging="360"/>
      </w:pPr>
      <w:rPr>
        <w:rFonts w:ascii="Times New Roman" w:hAnsi="Times New Roman" w:hint="default"/>
      </w:rPr>
    </w:lvl>
    <w:lvl w:ilvl="2" w:tplc="67E67C24" w:tentative="1">
      <w:start w:val="1"/>
      <w:numFmt w:val="bullet"/>
      <w:lvlText w:val="•"/>
      <w:lvlJc w:val="left"/>
      <w:pPr>
        <w:tabs>
          <w:tab w:val="num" w:pos="2160"/>
        </w:tabs>
        <w:ind w:left="2160" w:hanging="360"/>
      </w:pPr>
      <w:rPr>
        <w:rFonts w:ascii="Times New Roman" w:hAnsi="Times New Roman" w:hint="default"/>
      </w:rPr>
    </w:lvl>
    <w:lvl w:ilvl="3" w:tplc="15F48814" w:tentative="1">
      <w:start w:val="1"/>
      <w:numFmt w:val="bullet"/>
      <w:lvlText w:val="•"/>
      <w:lvlJc w:val="left"/>
      <w:pPr>
        <w:tabs>
          <w:tab w:val="num" w:pos="2880"/>
        </w:tabs>
        <w:ind w:left="2880" w:hanging="360"/>
      </w:pPr>
      <w:rPr>
        <w:rFonts w:ascii="Times New Roman" w:hAnsi="Times New Roman" w:hint="default"/>
      </w:rPr>
    </w:lvl>
    <w:lvl w:ilvl="4" w:tplc="FD16D98E" w:tentative="1">
      <w:start w:val="1"/>
      <w:numFmt w:val="bullet"/>
      <w:lvlText w:val="•"/>
      <w:lvlJc w:val="left"/>
      <w:pPr>
        <w:tabs>
          <w:tab w:val="num" w:pos="3600"/>
        </w:tabs>
        <w:ind w:left="3600" w:hanging="360"/>
      </w:pPr>
      <w:rPr>
        <w:rFonts w:ascii="Times New Roman" w:hAnsi="Times New Roman" w:hint="default"/>
      </w:rPr>
    </w:lvl>
    <w:lvl w:ilvl="5" w:tplc="B14C478C" w:tentative="1">
      <w:start w:val="1"/>
      <w:numFmt w:val="bullet"/>
      <w:lvlText w:val="•"/>
      <w:lvlJc w:val="left"/>
      <w:pPr>
        <w:tabs>
          <w:tab w:val="num" w:pos="4320"/>
        </w:tabs>
        <w:ind w:left="4320" w:hanging="360"/>
      </w:pPr>
      <w:rPr>
        <w:rFonts w:ascii="Times New Roman" w:hAnsi="Times New Roman" w:hint="default"/>
      </w:rPr>
    </w:lvl>
    <w:lvl w:ilvl="6" w:tplc="52C25B54" w:tentative="1">
      <w:start w:val="1"/>
      <w:numFmt w:val="bullet"/>
      <w:lvlText w:val="•"/>
      <w:lvlJc w:val="left"/>
      <w:pPr>
        <w:tabs>
          <w:tab w:val="num" w:pos="5040"/>
        </w:tabs>
        <w:ind w:left="5040" w:hanging="360"/>
      </w:pPr>
      <w:rPr>
        <w:rFonts w:ascii="Times New Roman" w:hAnsi="Times New Roman" w:hint="default"/>
      </w:rPr>
    </w:lvl>
    <w:lvl w:ilvl="7" w:tplc="187A5EBA" w:tentative="1">
      <w:start w:val="1"/>
      <w:numFmt w:val="bullet"/>
      <w:lvlText w:val="•"/>
      <w:lvlJc w:val="left"/>
      <w:pPr>
        <w:tabs>
          <w:tab w:val="num" w:pos="5760"/>
        </w:tabs>
        <w:ind w:left="5760" w:hanging="360"/>
      </w:pPr>
      <w:rPr>
        <w:rFonts w:ascii="Times New Roman" w:hAnsi="Times New Roman" w:hint="default"/>
      </w:rPr>
    </w:lvl>
    <w:lvl w:ilvl="8" w:tplc="67FC9AD2" w:tentative="1">
      <w:start w:val="1"/>
      <w:numFmt w:val="bullet"/>
      <w:lvlText w:val="•"/>
      <w:lvlJc w:val="left"/>
      <w:pPr>
        <w:tabs>
          <w:tab w:val="num" w:pos="6480"/>
        </w:tabs>
        <w:ind w:left="6480" w:hanging="360"/>
      </w:pPr>
      <w:rPr>
        <w:rFonts w:ascii="Times New Roman" w:hAnsi="Times New Roman" w:hint="default"/>
      </w:rPr>
    </w:lvl>
  </w:abstractNum>
  <w:abstractNum w:abstractNumId="1">
    <w:nsid w:val="08C23A20"/>
    <w:multiLevelType w:val="hybridMultilevel"/>
    <w:tmpl w:val="3D683BFC"/>
    <w:lvl w:ilvl="0" w:tplc="8B165B98">
      <w:start w:val="1"/>
      <w:numFmt w:val="bullet"/>
      <w:lvlText w:val="•"/>
      <w:lvlJc w:val="left"/>
      <w:pPr>
        <w:tabs>
          <w:tab w:val="num" w:pos="720"/>
        </w:tabs>
        <w:ind w:left="720" w:hanging="360"/>
      </w:pPr>
      <w:rPr>
        <w:rFonts w:ascii="Times New Roman" w:hAnsi="Times New Roman" w:hint="default"/>
      </w:rPr>
    </w:lvl>
    <w:lvl w:ilvl="1" w:tplc="63BEF9DA">
      <w:start w:val="2086"/>
      <w:numFmt w:val="bullet"/>
      <w:lvlText w:val="–"/>
      <w:lvlJc w:val="left"/>
      <w:pPr>
        <w:tabs>
          <w:tab w:val="num" w:pos="1440"/>
        </w:tabs>
        <w:ind w:left="1440" w:hanging="360"/>
      </w:pPr>
      <w:rPr>
        <w:rFonts w:ascii="Times New Roman" w:hAnsi="Times New Roman" w:hint="default"/>
      </w:rPr>
    </w:lvl>
    <w:lvl w:ilvl="2" w:tplc="BD3AD78E" w:tentative="1">
      <w:start w:val="1"/>
      <w:numFmt w:val="bullet"/>
      <w:lvlText w:val="•"/>
      <w:lvlJc w:val="left"/>
      <w:pPr>
        <w:tabs>
          <w:tab w:val="num" w:pos="2160"/>
        </w:tabs>
        <w:ind w:left="2160" w:hanging="360"/>
      </w:pPr>
      <w:rPr>
        <w:rFonts w:ascii="Times New Roman" w:hAnsi="Times New Roman" w:hint="default"/>
      </w:rPr>
    </w:lvl>
    <w:lvl w:ilvl="3" w:tplc="FA08C18C" w:tentative="1">
      <w:start w:val="1"/>
      <w:numFmt w:val="bullet"/>
      <w:lvlText w:val="•"/>
      <w:lvlJc w:val="left"/>
      <w:pPr>
        <w:tabs>
          <w:tab w:val="num" w:pos="2880"/>
        </w:tabs>
        <w:ind w:left="2880" w:hanging="360"/>
      </w:pPr>
      <w:rPr>
        <w:rFonts w:ascii="Times New Roman" w:hAnsi="Times New Roman" w:hint="default"/>
      </w:rPr>
    </w:lvl>
    <w:lvl w:ilvl="4" w:tplc="9F40D6DC" w:tentative="1">
      <w:start w:val="1"/>
      <w:numFmt w:val="bullet"/>
      <w:lvlText w:val="•"/>
      <w:lvlJc w:val="left"/>
      <w:pPr>
        <w:tabs>
          <w:tab w:val="num" w:pos="3600"/>
        </w:tabs>
        <w:ind w:left="3600" w:hanging="360"/>
      </w:pPr>
      <w:rPr>
        <w:rFonts w:ascii="Times New Roman" w:hAnsi="Times New Roman" w:hint="default"/>
      </w:rPr>
    </w:lvl>
    <w:lvl w:ilvl="5" w:tplc="3C3ACC2A" w:tentative="1">
      <w:start w:val="1"/>
      <w:numFmt w:val="bullet"/>
      <w:lvlText w:val="•"/>
      <w:lvlJc w:val="left"/>
      <w:pPr>
        <w:tabs>
          <w:tab w:val="num" w:pos="4320"/>
        </w:tabs>
        <w:ind w:left="4320" w:hanging="360"/>
      </w:pPr>
      <w:rPr>
        <w:rFonts w:ascii="Times New Roman" w:hAnsi="Times New Roman" w:hint="default"/>
      </w:rPr>
    </w:lvl>
    <w:lvl w:ilvl="6" w:tplc="224E6022" w:tentative="1">
      <w:start w:val="1"/>
      <w:numFmt w:val="bullet"/>
      <w:lvlText w:val="•"/>
      <w:lvlJc w:val="left"/>
      <w:pPr>
        <w:tabs>
          <w:tab w:val="num" w:pos="5040"/>
        </w:tabs>
        <w:ind w:left="5040" w:hanging="360"/>
      </w:pPr>
      <w:rPr>
        <w:rFonts w:ascii="Times New Roman" w:hAnsi="Times New Roman" w:hint="default"/>
      </w:rPr>
    </w:lvl>
    <w:lvl w:ilvl="7" w:tplc="55C6DF0C" w:tentative="1">
      <w:start w:val="1"/>
      <w:numFmt w:val="bullet"/>
      <w:lvlText w:val="•"/>
      <w:lvlJc w:val="left"/>
      <w:pPr>
        <w:tabs>
          <w:tab w:val="num" w:pos="5760"/>
        </w:tabs>
        <w:ind w:left="5760" w:hanging="360"/>
      </w:pPr>
      <w:rPr>
        <w:rFonts w:ascii="Times New Roman" w:hAnsi="Times New Roman" w:hint="default"/>
      </w:rPr>
    </w:lvl>
    <w:lvl w:ilvl="8" w:tplc="85D003B2" w:tentative="1">
      <w:start w:val="1"/>
      <w:numFmt w:val="bullet"/>
      <w:lvlText w:val="•"/>
      <w:lvlJc w:val="left"/>
      <w:pPr>
        <w:tabs>
          <w:tab w:val="num" w:pos="6480"/>
        </w:tabs>
        <w:ind w:left="6480" w:hanging="360"/>
      </w:pPr>
      <w:rPr>
        <w:rFonts w:ascii="Times New Roman" w:hAnsi="Times New Roman" w:hint="default"/>
      </w:rPr>
    </w:lvl>
  </w:abstractNum>
  <w:abstractNum w:abstractNumId="2">
    <w:nsid w:val="091A4975"/>
    <w:multiLevelType w:val="hybridMultilevel"/>
    <w:tmpl w:val="B1824424"/>
    <w:lvl w:ilvl="0" w:tplc="87A67F42">
      <w:start w:val="1"/>
      <w:numFmt w:val="bullet"/>
      <w:lvlText w:val="•"/>
      <w:lvlJc w:val="left"/>
      <w:pPr>
        <w:tabs>
          <w:tab w:val="num" w:pos="720"/>
        </w:tabs>
        <w:ind w:left="720" w:hanging="360"/>
      </w:pPr>
      <w:rPr>
        <w:rFonts w:ascii="Times New Roman" w:hAnsi="Times New Roman" w:hint="default"/>
      </w:rPr>
    </w:lvl>
    <w:lvl w:ilvl="1" w:tplc="6402FBAC">
      <w:start w:val="2086"/>
      <w:numFmt w:val="bullet"/>
      <w:lvlText w:val="–"/>
      <w:lvlJc w:val="left"/>
      <w:pPr>
        <w:tabs>
          <w:tab w:val="num" w:pos="1440"/>
        </w:tabs>
        <w:ind w:left="1440" w:hanging="360"/>
      </w:pPr>
      <w:rPr>
        <w:rFonts w:ascii="Times New Roman" w:hAnsi="Times New Roman" w:hint="default"/>
      </w:rPr>
    </w:lvl>
    <w:lvl w:ilvl="2" w:tplc="96EEC0B0" w:tentative="1">
      <w:start w:val="1"/>
      <w:numFmt w:val="bullet"/>
      <w:lvlText w:val="•"/>
      <w:lvlJc w:val="left"/>
      <w:pPr>
        <w:tabs>
          <w:tab w:val="num" w:pos="2160"/>
        </w:tabs>
        <w:ind w:left="2160" w:hanging="360"/>
      </w:pPr>
      <w:rPr>
        <w:rFonts w:ascii="Times New Roman" w:hAnsi="Times New Roman" w:hint="default"/>
      </w:rPr>
    </w:lvl>
    <w:lvl w:ilvl="3" w:tplc="B4665562" w:tentative="1">
      <w:start w:val="1"/>
      <w:numFmt w:val="bullet"/>
      <w:lvlText w:val="•"/>
      <w:lvlJc w:val="left"/>
      <w:pPr>
        <w:tabs>
          <w:tab w:val="num" w:pos="2880"/>
        </w:tabs>
        <w:ind w:left="2880" w:hanging="360"/>
      </w:pPr>
      <w:rPr>
        <w:rFonts w:ascii="Times New Roman" w:hAnsi="Times New Roman" w:hint="default"/>
      </w:rPr>
    </w:lvl>
    <w:lvl w:ilvl="4" w:tplc="F47CC01C" w:tentative="1">
      <w:start w:val="1"/>
      <w:numFmt w:val="bullet"/>
      <w:lvlText w:val="•"/>
      <w:lvlJc w:val="left"/>
      <w:pPr>
        <w:tabs>
          <w:tab w:val="num" w:pos="3600"/>
        </w:tabs>
        <w:ind w:left="3600" w:hanging="360"/>
      </w:pPr>
      <w:rPr>
        <w:rFonts w:ascii="Times New Roman" w:hAnsi="Times New Roman" w:hint="default"/>
      </w:rPr>
    </w:lvl>
    <w:lvl w:ilvl="5" w:tplc="8E9C6BCC" w:tentative="1">
      <w:start w:val="1"/>
      <w:numFmt w:val="bullet"/>
      <w:lvlText w:val="•"/>
      <w:lvlJc w:val="left"/>
      <w:pPr>
        <w:tabs>
          <w:tab w:val="num" w:pos="4320"/>
        </w:tabs>
        <w:ind w:left="4320" w:hanging="360"/>
      </w:pPr>
      <w:rPr>
        <w:rFonts w:ascii="Times New Roman" w:hAnsi="Times New Roman" w:hint="default"/>
      </w:rPr>
    </w:lvl>
    <w:lvl w:ilvl="6" w:tplc="EAE62B3C" w:tentative="1">
      <w:start w:val="1"/>
      <w:numFmt w:val="bullet"/>
      <w:lvlText w:val="•"/>
      <w:lvlJc w:val="left"/>
      <w:pPr>
        <w:tabs>
          <w:tab w:val="num" w:pos="5040"/>
        </w:tabs>
        <w:ind w:left="5040" w:hanging="360"/>
      </w:pPr>
      <w:rPr>
        <w:rFonts w:ascii="Times New Roman" w:hAnsi="Times New Roman" w:hint="default"/>
      </w:rPr>
    </w:lvl>
    <w:lvl w:ilvl="7" w:tplc="242C247E" w:tentative="1">
      <w:start w:val="1"/>
      <w:numFmt w:val="bullet"/>
      <w:lvlText w:val="•"/>
      <w:lvlJc w:val="left"/>
      <w:pPr>
        <w:tabs>
          <w:tab w:val="num" w:pos="5760"/>
        </w:tabs>
        <w:ind w:left="5760" w:hanging="360"/>
      </w:pPr>
      <w:rPr>
        <w:rFonts w:ascii="Times New Roman" w:hAnsi="Times New Roman" w:hint="default"/>
      </w:rPr>
    </w:lvl>
    <w:lvl w:ilvl="8" w:tplc="591C1DF0" w:tentative="1">
      <w:start w:val="1"/>
      <w:numFmt w:val="bullet"/>
      <w:lvlText w:val="•"/>
      <w:lvlJc w:val="left"/>
      <w:pPr>
        <w:tabs>
          <w:tab w:val="num" w:pos="6480"/>
        </w:tabs>
        <w:ind w:left="6480" w:hanging="360"/>
      </w:pPr>
      <w:rPr>
        <w:rFonts w:ascii="Times New Roman" w:hAnsi="Times New Roman" w:hint="default"/>
      </w:rPr>
    </w:lvl>
  </w:abstractNum>
  <w:abstractNum w:abstractNumId="3">
    <w:nsid w:val="0ABF7E0F"/>
    <w:multiLevelType w:val="hybridMultilevel"/>
    <w:tmpl w:val="96466F1E"/>
    <w:lvl w:ilvl="0" w:tplc="709A32B6">
      <w:start w:val="1"/>
      <w:numFmt w:val="bullet"/>
      <w:lvlText w:val="•"/>
      <w:lvlJc w:val="left"/>
      <w:pPr>
        <w:tabs>
          <w:tab w:val="num" w:pos="720"/>
        </w:tabs>
        <w:ind w:left="720" w:hanging="360"/>
      </w:pPr>
      <w:rPr>
        <w:rFonts w:ascii="Times New Roman" w:hAnsi="Times New Roman" w:hint="default"/>
      </w:rPr>
    </w:lvl>
    <w:lvl w:ilvl="1" w:tplc="FB824412" w:tentative="1">
      <w:start w:val="1"/>
      <w:numFmt w:val="bullet"/>
      <w:lvlText w:val="•"/>
      <w:lvlJc w:val="left"/>
      <w:pPr>
        <w:tabs>
          <w:tab w:val="num" w:pos="1440"/>
        </w:tabs>
        <w:ind w:left="1440" w:hanging="360"/>
      </w:pPr>
      <w:rPr>
        <w:rFonts w:ascii="Times New Roman" w:hAnsi="Times New Roman" w:hint="default"/>
      </w:rPr>
    </w:lvl>
    <w:lvl w:ilvl="2" w:tplc="C714C396" w:tentative="1">
      <w:start w:val="1"/>
      <w:numFmt w:val="bullet"/>
      <w:lvlText w:val="•"/>
      <w:lvlJc w:val="left"/>
      <w:pPr>
        <w:tabs>
          <w:tab w:val="num" w:pos="2160"/>
        </w:tabs>
        <w:ind w:left="2160" w:hanging="360"/>
      </w:pPr>
      <w:rPr>
        <w:rFonts w:ascii="Times New Roman" w:hAnsi="Times New Roman" w:hint="default"/>
      </w:rPr>
    </w:lvl>
    <w:lvl w:ilvl="3" w:tplc="D3DAFFDC" w:tentative="1">
      <w:start w:val="1"/>
      <w:numFmt w:val="bullet"/>
      <w:lvlText w:val="•"/>
      <w:lvlJc w:val="left"/>
      <w:pPr>
        <w:tabs>
          <w:tab w:val="num" w:pos="2880"/>
        </w:tabs>
        <w:ind w:left="2880" w:hanging="360"/>
      </w:pPr>
      <w:rPr>
        <w:rFonts w:ascii="Times New Roman" w:hAnsi="Times New Roman" w:hint="default"/>
      </w:rPr>
    </w:lvl>
    <w:lvl w:ilvl="4" w:tplc="55F636D4" w:tentative="1">
      <w:start w:val="1"/>
      <w:numFmt w:val="bullet"/>
      <w:lvlText w:val="•"/>
      <w:lvlJc w:val="left"/>
      <w:pPr>
        <w:tabs>
          <w:tab w:val="num" w:pos="3600"/>
        </w:tabs>
        <w:ind w:left="3600" w:hanging="360"/>
      </w:pPr>
      <w:rPr>
        <w:rFonts w:ascii="Times New Roman" w:hAnsi="Times New Roman" w:hint="default"/>
      </w:rPr>
    </w:lvl>
    <w:lvl w:ilvl="5" w:tplc="C5EA4B3E" w:tentative="1">
      <w:start w:val="1"/>
      <w:numFmt w:val="bullet"/>
      <w:lvlText w:val="•"/>
      <w:lvlJc w:val="left"/>
      <w:pPr>
        <w:tabs>
          <w:tab w:val="num" w:pos="4320"/>
        </w:tabs>
        <w:ind w:left="4320" w:hanging="360"/>
      </w:pPr>
      <w:rPr>
        <w:rFonts w:ascii="Times New Roman" w:hAnsi="Times New Roman" w:hint="default"/>
      </w:rPr>
    </w:lvl>
    <w:lvl w:ilvl="6" w:tplc="22A454F6" w:tentative="1">
      <w:start w:val="1"/>
      <w:numFmt w:val="bullet"/>
      <w:lvlText w:val="•"/>
      <w:lvlJc w:val="left"/>
      <w:pPr>
        <w:tabs>
          <w:tab w:val="num" w:pos="5040"/>
        </w:tabs>
        <w:ind w:left="5040" w:hanging="360"/>
      </w:pPr>
      <w:rPr>
        <w:rFonts w:ascii="Times New Roman" w:hAnsi="Times New Roman" w:hint="default"/>
      </w:rPr>
    </w:lvl>
    <w:lvl w:ilvl="7" w:tplc="ECF8716C" w:tentative="1">
      <w:start w:val="1"/>
      <w:numFmt w:val="bullet"/>
      <w:lvlText w:val="•"/>
      <w:lvlJc w:val="left"/>
      <w:pPr>
        <w:tabs>
          <w:tab w:val="num" w:pos="5760"/>
        </w:tabs>
        <w:ind w:left="5760" w:hanging="360"/>
      </w:pPr>
      <w:rPr>
        <w:rFonts w:ascii="Times New Roman" w:hAnsi="Times New Roman" w:hint="default"/>
      </w:rPr>
    </w:lvl>
    <w:lvl w:ilvl="8" w:tplc="C12EBABA" w:tentative="1">
      <w:start w:val="1"/>
      <w:numFmt w:val="bullet"/>
      <w:lvlText w:val="•"/>
      <w:lvlJc w:val="left"/>
      <w:pPr>
        <w:tabs>
          <w:tab w:val="num" w:pos="6480"/>
        </w:tabs>
        <w:ind w:left="6480" w:hanging="360"/>
      </w:pPr>
      <w:rPr>
        <w:rFonts w:ascii="Times New Roman" w:hAnsi="Times New Roman" w:hint="default"/>
      </w:rPr>
    </w:lvl>
  </w:abstractNum>
  <w:abstractNum w:abstractNumId="4">
    <w:nsid w:val="0D4E1E17"/>
    <w:multiLevelType w:val="hybridMultilevel"/>
    <w:tmpl w:val="159EABAE"/>
    <w:lvl w:ilvl="0" w:tplc="AEC65DF0">
      <w:start w:val="1"/>
      <w:numFmt w:val="bullet"/>
      <w:lvlText w:val="•"/>
      <w:lvlJc w:val="left"/>
      <w:pPr>
        <w:tabs>
          <w:tab w:val="num" w:pos="720"/>
        </w:tabs>
        <w:ind w:left="720" w:hanging="360"/>
      </w:pPr>
      <w:rPr>
        <w:rFonts w:ascii="Times New Roman" w:hAnsi="Times New Roman" w:hint="default"/>
      </w:rPr>
    </w:lvl>
    <w:lvl w:ilvl="1" w:tplc="293086FA" w:tentative="1">
      <w:start w:val="1"/>
      <w:numFmt w:val="bullet"/>
      <w:lvlText w:val="•"/>
      <w:lvlJc w:val="left"/>
      <w:pPr>
        <w:tabs>
          <w:tab w:val="num" w:pos="1440"/>
        </w:tabs>
        <w:ind w:left="1440" w:hanging="360"/>
      </w:pPr>
      <w:rPr>
        <w:rFonts w:ascii="Times New Roman" w:hAnsi="Times New Roman" w:hint="default"/>
      </w:rPr>
    </w:lvl>
    <w:lvl w:ilvl="2" w:tplc="862A9E36" w:tentative="1">
      <w:start w:val="1"/>
      <w:numFmt w:val="bullet"/>
      <w:lvlText w:val="•"/>
      <w:lvlJc w:val="left"/>
      <w:pPr>
        <w:tabs>
          <w:tab w:val="num" w:pos="2160"/>
        </w:tabs>
        <w:ind w:left="2160" w:hanging="360"/>
      </w:pPr>
      <w:rPr>
        <w:rFonts w:ascii="Times New Roman" w:hAnsi="Times New Roman" w:hint="default"/>
      </w:rPr>
    </w:lvl>
    <w:lvl w:ilvl="3" w:tplc="2F3C7B94" w:tentative="1">
      <w:start w:val="1"/>
      <w:numFmt w:val="bullet"/>
      <w:lvlText w:val="•"/>
      <w:lvlJc w:val="left"/>
      <w:pPr>
        <w:tabs>
          <w:tab w:val="num" w:pos="2880"/>
        </w:tabs>
        <w:ind w:left="2880" w:hanging="360"/>
      </w:pPr>
      <w:rPr>
        <w:rFonts w:ascii="Times New Roman" w:hAnsi="Times New Roman" w:hint="default"/>
      </w:rPr>
    </w:lvl>
    <w:lvl w:ilvl="4" w:tplc="64B4DA98" w:tentative="1">
      <w:start w:val="1"/>
      <w:numFmt w:val="bullet"/>
      <w:lvlText w:val="•"/>
      <w:lvlJc w:val="left"/>
      <w:pPr>
        <w:tabs>
          <w:tab w:val="num" w:pos="3600"/>
        </w:tabs>
        <w:ind w:left="3600" w:hanging="360"/>
      </w:pPr>
      <w:rPr>
        <w:rFonts w:ascii="Times New Roman" w:hAnsi="Times New Roman" w:hint="default"/>
      </w:rPr>
    </w:lvl>
    <w:lvl w:ilvl="5" w:tplc="8D7C471A" w:tentative="1">
      <w:start w:val="1"/>
      <w:numFmt w:val="bullet"/>
      <w:lvlText w:val="•"/>
      <w:lvlJc w:val="left"/>
      <w:pPr>
        <w:tabs>
          <w:tab w:val="num" w:pos="4320"/>
        </w:tabs>
        <w:ind w:left="4320" w:hanging="360"/>
      </w:pPr>
      <w:rPr>
        <w:rFonts w:ascii="Times New Roman" w:hAnsi="Times New Roman" w:hint="default"/>
      </w:rPr>
    </w:lvl>
    <w:lvl w:ilvl="6" w:tplc="24BEE466" w:tentative="1">
      <w:start w:val="1"/>
      <w:numFmt w:val="bullet"/>
      <w:lvlText w:val="•"/>
      <w:lvlJc w:val="left"/>
      <w:pPr>
        <w:tabs>
          <w:tab w:val="num" w:pos="5040"/>
        </w:tabs>
        <w:ind w:left="5040" w:hanging="360"/>
      </w:pPr>
      <w:rPr>
        <w:rFonts w:ascii="Times New Roman" w:hAnsi="Times New Roman" w:hint="default"/>
      </w:rPr>
    </w:lvl>
    <w:lvl w:ilvl="7" w:tplc="E05A6CBE" w:tentative="1">
      <w:start w:val="1"/>
      <w:numFmt w:val="bullet"/>
      <w:lvlText w:val="•"/>
      <w:lvlJc w:val="left"/>
      <w:pPr>
        <w:tabs>
          <w:tab w:val="num" w:pos="5760"/>
        </w:tabs>
        <w:ind w:left="5760" w:hanging="360"/>
      </w:pPr>
      <w:rPr>
        <w:rFonts w:ascii="Times New Roman" w:hAnsi="Times New Roman" w:hint="default"/>
      </w:rPr>
    </w:lvl>
    <w:lvl w:ilvl="8" w:tplc="3BC2FDC8" w:tentative="1">
      <w:start w:val="1"/>
      <w:numFmt w:val="bullet"/>
      <w:lvlText w:val="•"/>
      <w:lvlJc w:val="left"/>
      <w:pPr>
        <w:tabs>
          <w:tab w:val="num" w:pos="6480"/>
        </w:tabs>
        <w:ind w:left="6480" w:hanging="360"/>
      </w:pPr>
      <w:rPr>
        <w:rFonts w:ascii="Times New Roman" w:hAnsi="Times New Roman" w:hint="default"/>
      </w:rPr>
    </w:lvl>
  </w:abstractNum>
  <w:abstractNum w:abstractNumId="5">
    <w:nsid w:val="137E0875"/>
    <w:multiLevelType w:val="hybridMultilevel"/>
    <w:tmpl w:val="67E89CE6"/>
    <w:lvl w:ilvl="0" w:tplc="97A299CE">
      <w:start w:val="1"/>
      <w:numFmt w:val="bullet"/>
      <w:lvlText w:val="•"/>
      <w:lvlJc w:val="left"/>
      <w:pPr>
        <w:tabs>
          <w:tab w:val="num" w:pos="720"/>
        </w:tabs>
        <w:ind w:left="720" w:hanging="360"/>
      </w:pPr>
      <w:rPr>
        <w:rFonts w:ascii="Times New Roman" w:hAnsi="Times New Roman" w:hint="default"/>
      </w:rPr>
    </w:lvl>
    <w:lvl w:ilvl="1" w:tplc="E3500C90">
      <w:start w:val="2225"/>
      <w:numFmt w:val="bullet"/>
      <w:lvlText w:val="–"/>
      <w:lvlJc w:val="left"/>
      <w:pPr>
        <w:tabs>
          <w:tab w:val="num" w:pos="1440"/>
        </w:tabs>
        <w:ind w:left="1440" w:hanging="360"/>
      </w:pPr>
      <w:rPr>
        <w:rFonts w:ascii="Times New Roman" w:hAnsi="Times New Roman" w:hint="default"/>
      </w:rPr>
    </w:lvl>
    <w:lvl w:ilvl="2" w:tplc="34F86A8C" w:tentative="1">
      <w:start w:val="1"/>
      <w:numFmt w:val="bullet"/>
      <w:lvlText w:val="•"/>
      <w:lvlJc w:val="left"/>
      <w:pPr>
        <w:tabs>
          <w:tab w:val="num" w:pos="2160"/>
        </w:tabs>
        <w:ind w:left="2160" w:hanging="360"/>
      </w:pPr>
      <w:rPr>
        <w:rFonts w:ascii="Times New Roman" w:hAnsi="Times New Roman" w:hint="default"/>
      </w:rPr>
    </w:lvl>
    <w:lvl w:ilvl="3" w:tplc="109EC45E" w:tentative="1">
      <w:start w:val="1"/>
      <w:numFmt w:val="bullet"/>
      <w:lvlText w:val="•"/>
      <w:lvlJc w:val="left"/>
      <w:pPr>
        <w:tabs>
          <w:tab w:val="num" w:pos="2880"/>
        </w:tabs>
        <w:ind w:left="2880" w:hanging="360"/>
      </w:pPr>
      <w:rPr>
        <w:rFonts w:ascii="Times New Roman" w:hAnsi="Times New Roman" w:hint="default"/>
      </w:rPr>
    </w:lvl>
    <w:lvl w:ilvl="4" w:tplc="069E3B06" w:tentative="1">
      <w:start w:val="1"/>
      <w:numFmt w:val="bullet"/>
      <w:lvlText w:val="•"/>
      <w:lvlJc w:val="left"/>
      <w:pPr>
        <w:tabs>
          <w:tab w:val="num" w:pos="3600"/>
        </w:tabs>
        <w:ind w:left="3600" w:hanging="360"/>
      </w:pPr>
      <w:rPr>
        <w:rFonts w:ascii="Times New Roman" w:hAnsi="Times New Roman" w:hint="default"/>
      </w:rPr>
    </w:lvl>
    <w:lvl w:ilvl="5" w:tplc="C784CCD2" w:tentative="1">
      <w:start w:val="1"/>
      <w:numFmt w:val="bullet"/>
      <w:lvlText w:val="•"/>
      <w:lvlJc w:val="left"/>
      <w:pPr>
        <w:tabs>
          <w:tab w:val="num" w:pos="4320"/>
        </w:tabs>
        <w:ind w:left="4320" w:hanging="360"/>
      </w:pPr>
      <w:rPr>
        <w:rFonts w:ascii="Times New Roman" w:hAnsi="Times New Roman" w:hint="default"/>
      </w:rPr>
    </w:lvl>
    <w:lvl w:ilvl="6" w:tplc="426C9AD6" w:tentative="1">
      <w:start w:val="1"/>
      <w:numFmt w:val="bullet"/>
      <w:lvlText w:val="•"/>
      <w:lvlJc w:val="left"/>
      <w:pPr>
        <w:tabs>
          <w:tab w:val="num" w:pos="5040"/>
        </w:tabs>
        <w:ind w:left="5040" w:hanging="360"/>
      </w:pPr>
      <w:rPr>
        <w:rFonts w:ascii="Times New Roman" w:hAnsi="Times New Roman" w:hint="default"/>
      </w:rPr>
    </w:lvl>
    <w:lvl w:ilvl="7" w:tplc="967690EC" w:tentative="1">
      <w:start w:val="1"/>
      <w:numFmt w:val="bullet"/>
      <w:lvlText w:val="•"/>
      <w:lvlJc w:val="left"/>
      <w:pPr>
        <w:tabs>
          <w:tab w:val="num" w:pos="5760"/>
        </w:tabs>
        <w:ind w:left="5760" w:hanging="360"/>
      </w:pPr>
      <w:rPr>
        <w:rFonts w:ascii="Times New Roman" w:hAnsi="Times New Roman" w:hint="default"/>
      </w:rPr>
    </w:lvl>
    <w:lvl w:ilvl="8" w:tplc="1FA4568E" w:tentative="1">
      <w:start w:val="1"/>
      <w:numFmt w:val="bullet"/>
      <w:lvlText w:val="•"/>
      <w:lvlJc w:val="left"/>
      <w:pPr>
        <w:tabs>
          <w:tab w:val="num" w:pos="6480"/>
        </w:tabs>
        <w:ind w:left="6480" w:hanging="360"/>
      </w:pPr>
      <w:rPr>
        <w:rFonts w:ascii="Times New Roman" w:hAnsi="Times New Roman" w:hint="default"/>
      </w:rPr>
    </w:lvl>
  </w:abstractNum>
  <w:abstractNum w:abstractNumId="6">
    <w:nsid w:val="1BDB6041"/>
    <w:multiLevelType w:val="hybridMultilevel"/>
    <w:tmpl w:val="DCF4F638"/>
    <w:lvl w:ilvl="0" w:tplc="77AA50DE">
      <w:start w:val="1"/>
      <w:numFmt w:val="bullet"/>
      <w:lvlText w:val="•"/>
      <w:lvlJc w:val="left"/>
      <w:pPr>
        <w:tabs>
          <w:tab w:val="num" w:pos="720"/>
        </w:tabs>
        <w:ind w:left="720" w:hanging="360"/>
      </w:pPr>
      <w:rPr>
        <w:rFonts w:ascii="Times New Roman" w:hAnsi="Times New Roman" w:hint="default"/>
      </w:rPr>
    </w:lvl>
    <w:lvl w:ilvl="1" w:tplc="C144D58C">
      <w:start w:val="2010"/>
      <w:numFmt w:val="bullet"/>
      <w:lvlText w:val="–"/>
      <w:lvlJc w:val="left"/>
      <w:pPr>
        <w:tabs>
          <w:tab w:val="num" w:pos="1440"/>
        </w:tabs>
        <w:ind w:left="1440" w:hanging="360"/>
      </w:pPr>
      <w:rPr>
        <w:rFonts w:ascii="Times New Roman" w:hAnsi="Times New Roman" w:hint="default"/>
      </w:rPr>
    </w:lvl>
    <w:lvl w:ilvl="2" w:tplc="FDA2F400" w:tentative="1">
      <w:start w:val="1"/>
      <w:numFmt w:val="bullet"/>
      <w:lvlText w:val="•"/>
      <w:lvlJc w:val="left"/>
      <w:pPr>
        <w:tabs>
          <w:tab w:val="num" w:pos="2160"/>
        </w:tabs>
        <w:ind w:left="2160" w:hanging="360"/>
      </w:pPr>
      <w:rPr>
        <w:rFonts w:ascii="Times New Roman" w:hAnsi="Times New Roman" w:hint="default"/>
      </w:rPr>
    </w:lvl>
    <w:lvl w:ilvl="3" w:tplc="30664576" w:tentative="1">
      <w:start w:val="1"/>
      <w:numFmt w:val="bullet"/>
      <w:lvlText w:val="•"/>
      <w:lvlJc w:val="left"/>
      <w:pPr>
        <w:tabs>
          <w:tab w:val="num" w:pos="2880"/>
        </w:tabs>
        <w:ind w:left="2880" w:hanging="360"/>
      </w:pPr>
      <w:rPr>
        <w:rFonts w:ascii="Times New Roman" w:hAnsi="Times New Roman" w:hint="default"/>
      </w:rPr>
    </w:lvl>
    <w:lvl w:ilvl="4" w:tplc="0F1619BA" w:tentative="1">
      <w:start w:val="1"/>
      <w:numFmt w:val="bullet"/>
      <w:lvlText w:val="•"/>
      <w:lvlJc w:val="left"/>
      <w:pPr>
        <w:tabs>
          <w:tab w:val="num" w:pos="3600"/>
        </w:tabs>
        <w:ind w:left="3600" w:hanging="360"/>
      </w:pPr>
      <w:rPr>
        <w:rFonts w:ascii="Times New Roman" w:hAnsi="Times New Roman" w:hint="default"/>
      </w:rPr>
    </w:lvl>
    <w:lvl w:ilvl="5" w:tplc="6B040C68" w:tentative="1">
      <w:start w:val="1"/>
      <w:numFmt w:val="bullet"/>
      <w:lvlText w:val="•"/>
      <w:lvlJc w:val="left"/>
      <w:pPr>
        <w:tabs>
          <w:tab w:val="num" w:pos="4320"/>
        </w:tabs>
        <w:ind w:left="4320" w:hanging="360"/>
      </w:pPr>
      <w:rPr>
        <w:rFonts w:ascii="Times New Roman" w:hAnsi="Times New Roman" w:hint="default"/>
      </w:rPr>
    </w:lvl>
    <w:lvl w:ilvl="6" w:tplc="2DF473B4" w:tentative="1">
      <w:start w:val="1"/>
      <w:numFmt w:val="bullet"/>
      <w:lvlText w:val="•"/>
      <w:lvlJc w:val="left"/>
      <w:pPr>
        <w:tabs>
          <w:tab w:val="num" w:pos="5040"/>
        </w:tabs>
        <w:ind w:left="5040" w:hanging="360"/>
      </w:pPr>
      <w:rPr>
        <w:rFonts w:ascii="Times New Roman" w:hAnsi="Times New Roman" w:hint="default"/>
      </w:rPr>
    </w:lvl>
    <w:lvl w:ilvl="7" w:tplc="56708458" w:tentative="1">
      <w:start w:val="1"/>
      <w:numFmt w:val="bullet"/>
      <w:lvlText w:val="•"/>
      <w:lvlJc w:val="left"/>
      <w:pPr>
        <w:tabs>
          <w:tab w:val="num" w:pos="5760"/>
        </w:tabs>
        <w:ind w:left="5760" w:hanging="360"/>
      </w:pPr>
      <w:rPr>
        <w:rFonts w:ascii="Times New Roman" w:hAnsi="Times New Roman" w:hint="default"/>
      </w:rPr>
    </w:lvl>
    <w:lvl w:ilvl="8" w:tplc="C7BE5A5E" w:tentative="1">
      <w:start w:val="1"/>
      <w:numFmt w:val="bullet"/>
      <w:lvlText w:val="•"/>
      <w:lvlJc w:val="left"/>
      <w:pPr>
        <w:tabs>
          <w:tab w:val="num" w:pos="6480"/>
        </w:tabs>
        <w:ind w:left="6480" w:hanging="360"/>
      </w:pPr>
      <w:rPr>
        <w:rFonts w:ascii="Times New Roman" w:hAnsi="Times New Roman" w:hint="default"/>
      </w:rPr>
    </w:lvl>
  </w:abstractNum>
  <w:abstractNum w:abstractNumId="7">
    <w:nsid w:val="1CB87AEE"/>
    <w:multiLevelType w:val="hybridMultilevel"/>
    <w:tmpl w:val="BC024792"/>
    <w:lvl w:ilvl="0" w:tplc="0F0E0300">
      <w:start w:val="1"/>
      <w:numFmt w:val="bullet"/>
      <w:lvlText w:val="•"/>
      <w:lvlJc w:val="left"/>
      <w:pPr>
        <w:tabs>
          <w:tab w:val="num" w:pos="720"/>
        </w:tabs>
        <w:ind w:left="720" w:hanging="360"/>
      </w:pPr>
      <w:rPr>
        <w:rFonts w:ascii="Times New Roman" w:hAnsi="Times New Roman" w:hint="default"/>
      </w:rPr>
    </w:lvl>
    <w:lvl w:ilvl="1" w:tplc="75F83488" w:tentative="1">
      <w:start w:val="1"/>
      <w:numFmt w:val="bullet"/>
      <w:lvlText w:val="•"/>
      <w:lvlJc w:val="left"/>
      <w:pPr>
        <w:tabs>
          <w:tab w:val="num" w:pos="1440"/>
        </w:tabs>
        <w:ind w:left="1440" w:hanging="360"/>
      </w:pPr>
      <w:rPr>
        <w:rFonts w:ascii="Times New Roman" w:hAnsi="Times New Roman" w:hint="default"/>
      </w:rPr>
    </w:lvl>
    <w:lvl w:ilvl="2" w:tplc="C2FA68BA" w:tentative="1">
      <w:start w:val="1"/>
      <w:numFmt w:val="bullet"/>
      <w:lvlText w:val="•"/>
      <w:lvlJc w:val="left"/>
      <w:pPr>
        <w:tabs>
          <w:tab w:val="num" w:pos="2160"/>
        </w:tabs>
        <w:ind w:left="2160" w:hanging="360"/>
      </w:pPr>
      <w:rPr>
        <w:rFonts w:ascii="Times New Roman" w:hAnsi="Times New Roman" w:hint="default"/>
      </w:rPr>
    </w:lvl>
    <w:lvl w:ilvl="3" w:tplc="3BD4952A" w:tentative="1">
      <w:start w:val="1"/>
      <w:numFmt w:val="bullet"/>
      <w:lvlText w:val="•"/>
      <w:lvlJc w:val="left"/>
      <w:pPr>
        <w:tabs>
          <w:tab w:val="num" w:pos="2880"/>
        </w:tabs>
        <w:ind w:left="2880" w:hanging="360"/>
      </w:pPr>
      <w:rPr>
        <w:rFonts w:ascii="Times New Roman" w:hAnsi="Times New Roman" w:hint="default"/>
      </w:rPr>
    </w:lvl>
    <w:lvl w:ilvl="4" w:tplc="FE546D80" w:tentative="1">
      <w:start w:val="1"/>
      <w:numFmt w:val="bullet"/>
      <w:lvlText w:val="•"/>
      <w:lvlJc w:val="left"/>
      <w:pPr>
        <w:tabs>
          <w:tab w:val="num" w:pos="3600"/>
        </w:tabs>
        <w:ind w:left="3600" w:hanging="360"/>
      </w:pPr>
      <w:rPr>
        <w:rFonts w:ascii="Times New Roman" w:hAnsi="Times New Roman" w:hint="default"/>
      </w:rPr>
    </w:lvl>
    <w:lvl w:ilvl="5" w:tplc="55F047A6" w:tentative="1">
      <w:start w:val="1"/>
      <w:numFmt w:val="bullet"/>
      <w:lvlText w:val="•"/>
      <w:lvlJc w:val="left"/>
      <w:pPr>
        <w:tabs>
          <w:tab w:val="num" w:pos="4320"/>
        </w:tabs>
        <w:ind w:left="4320" w:hanging="360"/>
      </w:pPr>
      <w:rPr>
        <w:rFonts w:ascii="Times New Roman" w:hAnsi="Times New Roman" w:hint="default"/>
      </w:rPr>
    </w:lvl>
    <w:lvl w:ilvl="6" w:tplc="2D9E773E" w:tentative="1">
      <w:start w:val="1"/>
      <w:numFmt w:val="bullet"/>
      <w:lvlText w:val="•"/>
      <w:lvlJc w:val="left"/>
      <w:pPr>
        <w:tabs>
          <w:tab w:val="num" w:pos="5040"/>
        </w:tabs>
        <w:ind w:left="5040" w:hanging="360"/>
      </w:pPr>
      <w:rPr>
        <w:rFonts w:ascii="Times New Roman" w:hAnsi="Times New Roman" w:hint="default"/>
      </w:rPr>
    </w:lvl>
    <w:lvl w:ilvl="7" w:tplc="2B687B56" w:tentative="1">
      <w:start w:val="1"/>
      <w:numFmt w:val="bullet"/>
      <w:lvlText w:val="•"/>
      <w:lvlJc w:val="left"/>
      <w:pPr>
        <w:tabs>
          <w:tab w:val="num" w:pos="5760"/>
        </w:tabs>
        <w:ind w:left="5760" w:hanging="360"/>
      </w:pPr>
      <w:rPr>
        <w:rFonts w:ascii="Times New Roman" w:hAnsi="Times New Roman" w:hint="default"/>
      </w:rPr>
    </w:lvl>
    <w:lvl w:ilvl="8" w:tplc="FE2C66FE" w:tentative="1">
      <w:start w:val="1"/>
      <w:numFmt w:val="bullet"/>
      <w:lvlText w:val="•"/>
      <w:lvlJc w:val="left"/>
      <w:pPr>
        <w:tabs>
          <w:tab w:val="num" w:pos="6480"/>
        </w:tabs>
        <w:ind w:left="6480" w:hanging="360"/>
      </w:pPr>
      <w:rPr>
        <w:rFonts w:ascii="Times New Roman" w:hAnsi="Times New Roman" w:hint="default"/>
      </w:rPr>
    </w:lvl>
  </w:abstractNum>
  <w:abstractNum w:abstractNumId="8">
    <w:nsid w:val="1E8170F0"/>
    <w:multiLevelType w:val="hybridMultilevel"/>
    <w:tmpl w:val="F268FF16"/>
    <w:lvl w:ilvl="0" w:tplc="8D80D266">
      <w:start w:val="1"/>
      <w:numFmt w:val="bullet"/>
      <w:lvlText w:val="•"/>
      <w:lvlJc w:val="left"/>
      <w:pPr>
        <w:tabs>
          <w:tab w:val="num" w:pos="720"/>
        </w:tabs>
        <w:ind w:left="720" w:hanging="360"/>
      </w:pPr>
      <w:rPr>
        <w:rFonts w:ascii="Times New Roman" w:hAnsi="Times New Roman" w:hint="default"/>
      </w:rPr>
    </w:lvl>
    <w:lvl w:ilvl="1" w:tplc="4D6A2D54">
      <w:start w:val="2097"/>
      <w:numFmt w:val="bullet"/>
      <w:lvlText w:val="–"/>
      <w:lvlJc w:val="left"/>
      <w:pPr>
        <w:tabs>
          <w:tab w:val="num" w:pos="1440"/>
        </w:tabs>
        <w:ind w:left="1440" w:hanging="360"/>
      </w:pPr>
      <w:rPr>
        <w:rFonts w:ascii="Times New Roman" w:hAnsi="Times New Roman" w:hint="default"/>
      </w:rPr>
    </w:lvl>
    <w:lvl w:ilvl="2" w:tplc="37FE9724" w:tentative="1">
      <w:start w:val="1"/>
      <w:numFmt w:val="bullet"/>
      <w:lvlText w:val="•"/>
      <w:lvlJc w:val="left"/>
      <w:pPr>
        <w:tabs>
          <w:tab w:val="num" w:pos="2160"/>
        </w:tabs>
        <w:ind w:left="2160" w:hanging="360"/>
      </w:pPr>
      <w:rPr>
        <w:rFonts w:ascii="Times New Roman" w:hAnsi="Times New Roman" w:hint="default"/>
      </w:rPr>
    </w:lvl>
    <w:lvl w:ilvl="3" w:tplc="EA962704" w:tentative="1">
      <w:start w:val="1"/>
      <w:numFmt w:val="bullet"/>
      <w:lvlText w:val="•"/>
      <w:lvlJc w:val="left"/>
      <w:pPr>
        <w:tabs>
          <w:tab w:val="num" w:pos="2880"/>
        </w:tabs>
        <w:ind w:left="2880" w:hanging="360"/>
      </w:pPr>
      <w:rPr>
        <w:rFonts w:ascii="Times New Roman" w:hAnsi="Times New Roman" w:hint="default"/>
      </w:rPr>
    </w:lvl>
    <w:lvl w:ilvl="4" w:tplc="370E816A" w:tentative="1">
      <w:start w:val="1"/>
      <w:numFmt w:val="bullet"/>
      <w:lvlText w:val="•"/>
      <w:lvlJc w:val="left"/>
      <w:pPr>
        <w:tabs>
          <w:tab w:val="num" w:pos="3600"/>
        </w:tabs>
        <w:ind w:left="3600" w:hanging="360"/>
      </w:pPr>
      <w:rPr>
        <w:rFonts w:ascii="Times New Roman" w:hAnsi="Times New Roman" w:hint="default"/>
      </w:rPr>
    </w:lvl>
    <w:lvl w:ilvl="5" w:tplc="434C4B2E" w:tentative="1">
      <w:start w:val="1"/>
      <w:numFmt w:val="bullet"/>
      <w:lvlText w:val="•"/>
      <w:lvlJc w:val="left"/>
      <w:pPr>
        <w:tabs>
          <w:tab w:val="num" w:pos="4320"/>
        </w:tabs>
        <w:ind w:left="4320" w:hanging="360"/>
      </w:pPr>
      <w:rPr>
        <w:rFonts w:ascii="Times New Roman" w:hAnsi="Times New Roman" w:hint="default"/>
      </w:rPr>
    </w:lvl>
    <w:lvl w:ilvl="6" w:tplc="95AA39A0" w:tentative="1">
      <w:start w:val="1"/>
      <w:numFmt w:val="bullet"/>
      <w:lvlText w:val="•"/>
      <w:lvlJc w:val="left"/>
      <w:pPr>
        <w:tabs>
          <w:tab w:val="num" w:pos="5040"/>
        </w:tabs>
        <w:ind w:left="5040" w:hanging="360"/>
      </w:pPr>
      <w:rPr>
        <w:rFonts w:ascii="Times New Roman" w:hAnsi="Times New Roman" w:hint="default"/>
      </w:rPr>
    </w:lvl>
    <w:lvl w:ilvl="7" w:tplc="178CC628" w:tentative="1">
      <w:start w:val="1"/>
      <w:numFmt w:val="bullet"/>
      <w:lvlText w:val="•"/>
      <w:lvlJc w:val="left"/>
      <w:pPr>
        <w:tabs>
          <w:tab w:val="num" w:pos="5760"/>
        </w:tabs>
        <w:ind w:left="5760" w:hanging="360"/>
      </w:pPr>
      <w:rPr>
        <w:rFonts w:ascii="Times New Roman" w:hAnsi="Times New Roman" w:hint="default"/>
      </w:rPr>
    </w:lvl>
    <w:lvl w:ilvl="8" w:tplc="7C3808E8" w:tentative="1">
      <w:start w:val="1"/>
      <w:numFmt w:val="bullet"/>
      <w:lvlText w:val="•"/>
      <w:lvlJc w:val="left"/>
      <w:pPr>
        <w:tabs>
          <w:tab w:val="num" w:pos="6480"/>
        </w:tabs>
        <w:ind w:left="6480" w:hanging="360"/>
      </w:pPr>
      <w:rPr>
        <w:rFonts w:ascii="Times New Roman" w:hAnsi="Times New Roman" w:hint="default"/>
      </w:rPr>
    </w:lvl>
  </w:abstractNum>
  <w:abstractNum w:abstractNumId="9">
    <w:nsid w:val="27B344C2"/>
    <w:multiLevelType w:val="hybridMultilevel"/>
    <w:tmpl w:val="34D4203C"/>
    <w:lvl w:ilvl="0" w:tplc="F894DB1E">
      <w:start w:val="1"/>
      <w:numFmt w:val="bullet"/>
      <w:lvlText w:val="•"/>
      <w:lvlJc w:val="left"/>
      <w:pPr>
        <w:tabs>
          <w:tab w:val="num" w:pos="720"/>
        </w:tabs>
        <w:ind w:left="720" w:hanging="360"/>
      </w:pPr>
      <w:rPr>
        <w:rFonts w:ascii="Times New Roman" w:hAnsi="Times New Roman" w:hint="default"/>
      </w:rPr>
    </w:lvl>
    <w:lvl w:ilvl="1" w:tplc="C4462266" w:tentative="1">
      <w:start w:val="1"/>
      <w:numFmt w:val="bullet"/>
      <w:lvlText w:val="•"/>
      <w:lvlJc w:val="left"/>
      <w:pPr>
        <w:tabs>
          <w:tab w:val="num" w:pos="1440"/>
        </w:tabs>
        <w:ind w:left="1440" w:hanging="360"/>
      </w:pPr>
      <w:rPr>
        <w:rFonts w:ascii="Times New Roman" w:hAnsi="Times New Roman" w:hint="default"/>
      </w:rPr>
    </w:lvl>
    <w:lvl w:ilvl="2" w:tplc="0CB244CE" w:tentative="1">
      <w:start w:val="1"/>
      <w:numFmt w:val="bullet"/>
      <w:lvlText w:val="•"/>
      <w:lvlJc w:val="left"/>
      <w:pPr>
        <w:tabs>
          <w:tab w:val="num" w:pos="2160"/>
        </w:tabs>
        <w:ind w:left="2160" w:hanging="360"/>
      </w:pPr>
      <w:rPr>
        <w:rFonts w:ascii="Times New Roman" w:hAnsi="Times New Roman" w:hint="default"/>
      </w:rPr>
    </w:lvl>
    <w:lvl w:ilvl="3" w:tplc="FF761CF0" w:tentative="1">
      <w:start w:val="1"/>
      <w:numFmt w:val="bullet"/>
      <w:lvlText w:val="•"/>
      <w:lvlJc w:val="left"/>
      <w:pPr>
        <w:tabs>
          <w:tab w:val="num" w:pos="2880"/>
        </w:tabs>
        <w:ind w:left="2880" w:hanging="360"/>
      </w:pPr>
      <w:rPr>
        <w:rFonts w:ascii="Times New Roman" w:hAnsi="Times New Roman" w:hint="default"/>
      </w:rPr>
    </w:lvl>
    <w:lvl w:ilvl="4" w:tplc="9F82D496" w:tentative="1">
      <w:start w:val="1"/>
      <w:numFmt w:val="bullet"/>
      <w:lvlText w:val="•"/>
      <w:lvlJc w:val="left"/>
      <w:pPr>
        <w:tabs>
          <w:tab w:val="num" w:pos="3600"/>
        </w:tabs>
        <w:ind w:left="3600" w:hanging="360"/>
      </w:pPr>
      <w:rPr>
        <w:rFonts w:ascii="Times New Roman" w:hAnsi="Times New Roman" w:hint="default"/>
      </w:rPr>
    </w:lvl>
    <w:lvl w:ilvl="5" w:tplc="10C6BF86" w:tentative="1">
      <w:start w:val="1"/>
      <w:numFmt w:val="bullet"/>
      <w:lvlText w:val="•"/>
      <w:lvlJc w:val="left"/>
      <w:pPr>
        <w:tabs>
          <w:tab w:val="num" w:pos="4320"/>
        </w:tabs>
        <w:ind w:left="4320" w:hanging="360"/>
      </w:pPr>
      <w:rPr>
        <w:rFonts w:ascii="Times New Roman" w:hAnsi="Times New Roman" w:hint="default"/>
      </w:rPr>
    </w:lvl>
    <w:lvl w:ilvl="6" w:tplc="FD9A9E50" w:tentative="1">
      <w:start w:val="1"/>
      <w:numFmt w:val="bullet"/>
      <w:lvlText w:val="•"/>
      <w:lvlJc w:val="left"/>
      <w:pPr>
        <w:tabs>
          <w:tab w:val="num" w:pos="5040"/>
        </w:tabs>
        <w:ind w:left="5040" w:hanging="360"/>
      </w:pPr>
      <w:rPr>
        <w:rFonts w:ascii="Times New Roman" w:hAnsi="Times New Roman" w:hint="default"/>
      </w:rPr>
    </w:lvl>
    <w:lvl w:ilvl="7" w:tplc="F5A69D0E" w:tentative="1">
      <w:start w:val="1"/>
      <w:numFmt w:val="bullet"/>
      <w:lvlText w:val="•"/>
      <w:lvlJc w:val="left"/>
      <w:pPr>
        <w:tabs>
          <w:tab w:val="num" w:pos="5760"/>
        </w:tabs>
        <w:ind w:left="5760" w:hanging="360"/>
      </w:pPr>
      <w:rPr>
        <w:rFonts w:ascii="Times New Roman" w:hAnsi="Times New Roman" w:hint="default"/>
      </w:rPr>
    </w:lvl>
    <w:lvl w:ilvl="8" w:tplc="B9E65102" w:tentative="1">
      <w:start w:val="1"/>
      <w:numFmt w:val="bullet"/>
      <w:lvlText w:val="•"/>
      <w:lvlJc w:val="left"/>
      <w:pPr>
        <w:tabs>
          <w:tab w:val="num" w:pos="6480"/>
        </w:tabs>
        <w:ind w:left="6480" w:hanging="360"/>
      </w:pPr>
      <w:rPr>
        <w:rFonts w:ascii="Times New Roman" w:hAnsi="Times New Roman" w:hint="default"/>
      </w:rPr>
    </w:lvl>
  </w:abstractNum>
  <w:abstractNum w:abstractNumId="10">
    <w:nsid w:val="296A7F68"/>
    <w:multiLevelType w:val="hybridMultilevel"/>
    <w:tmpl w:val="296A5182"/>
    <w:lvl w:ilvl="0" w:tplc="3CAC12BC">
      <w:start w:val="1"/>
      <w:numFmt w:val="bullet"/>
      <w:lvlText w:val="–"/>
      <w:lvlJc w:val="left"/>
      <w:pPr>
        <w:tabs>
          <w:tab w:val="num" w:pos="720"/>
        </w:tabs>
        <w:ind w:left="720" w:hanging="360"/>
      </w:pPr>
      <w:rPr>
        <w:rFonts w:ascii="Times New Roman" w:hAnsi="Times New Roman" w:hint="default"/>
      </w:rPr>
    </w:lvl>
    <w:lvl w:ilvl="1" w:tplc="03B82644">
      <w:start w:val="1"/>
      <w:numFmt w:val="bullet"/>
      <w:lvlText w:val="–"/>
      <w:lvlJc w:val="left"/>
      <w:pPr>
        <w:tabs>
          <w:tab w:val="num" w:pos="1440"/>
        </w:tabs>
        <w:ind w:left="1440" w:hanging="360"/>
      </w:pPr>
      <w:rPr>
        <w:rFonts w:ascii="Times New Roman" w:hAnsi="Times New Roman" w:hint="default"/>
      </w:rPr>
    </w:lvl>
    <w:lvl w:ilvl="2" w:tplc="72F0C00A">
      <w:start w:val="2097"/>
      <w:numFmt w:val="bullet"/>
      <w:lvlText w:val="•"/>
      <w:lvlJc w:val="left"/>
      <w:pPr>
        <w:tabs>
          <w:tab w:val="num" w:pos="2160"/>
        </w:tabs>
        <w:ind w:left="2160" w:hanging="360"/>
      </w:pPr>
      <w:rPr>
        <w:rFonts w:ascii="Times New Roman" w:hAnsi="Times New Roman" w:hint="default"/>
      </w:rPr>
    </w:lvl>
    <w:lvl w:ilvl="3" w:tplc="EE304F94" w:tentative="1">
      <w:start w:val="1"/>
      <w:numFmt w:val="bullet"/>
      <w:lvlText w:val="–"/>
      <w:lvlJc w:val="left"/>
      <w:pPr>
        <w:tabs>
          <w:tab w:val="num" w:pos="2880"/>
        </w:tabs>
        <w:ind w:left="2880" w:hanging="360"/>
      </w:pPr>
      <w:rPr>
        <w:rFonts w:ascii="Times New Roman" w:hAnsi="Times New Roman" w:hint="default"/>
      </w:rPr>
    </w:lvl>
    <w:lvl w:ilvl="4" w:tplc="6F360BEC" w:tentative="1">
      <w:start w:val="1"/>
      <w:numFmt w:val="bullet"/>
      <w:lvlText w:val="–"/>
      <w:lvlJc w:val="left"/>
      <w:pPr>
        <w:tabs>
          <w:tab w:val="num" w:pos="3600"/>
        </w:tabs>
        <w:ind w:left="3600" w:hanging="360"/>
      </w:pPr>
      <w:rPr>
        <w:rFonts w:ascii="Times New Roman" w:hAnsi="Times New Roman" w:hint="default"/>
      </w:rPr>
    </w:lvl>
    <w:lvl w:ilvl="5" w:tplc="C4684DBE" w:tentative="1">
      <w:start w:val="1"/>
      <w:numFmt w:val="bullet"/>
      <w:lvlText w:val="–"/>
      <w:lvlJc w:val="left"/>
      <w:pPr>
        <w:tabs>
          <w:tab w:val="num" w:pos="4320"/>
        </w:tabs>
        <w:ind w:left="4320" w:hanging="360"/>
      </w:pPr>
      <w:rPr>
        <w:rFonts w:ascii="Times New Roman" w:hAnsi="Times New Roman" w:hint="default"/>
      </w:rPr>
    </w:lvl>
    <w:lvl w:ilvl="6" w:tplc="01F6A5FC" w:tentative="1">
      <w:start w:val="1"/>
      <w:numFmt w:val="bullet"/>
      <w:lvlText w:val="–"/>
      <w:lvlJc w:val="left"/>
      <w:pPr>
        <w:tabs>
          <w:tab w:val="num" w:pos="5040"/>
        </w:tabs>
        <w:ind w:left="5040" w:hanging="360"/>
      </w:pPr>
      <w:rPr>
        <w:rFonts w:ascii="Times New Roman" w:hAnsi="Times New Roman" w:hint="default"/>
      </w:rPr>
    </w:lvl>
    <w:lvl w:ilvl="7" w:tplc="1F7E7FC8" w:tentative="1">
      <w:start w:val="1"/>
      <w:numFmt w:val="bullet"/>
      <w:lvlText w:val="–"/>
      <w:lvlJc w:val="left"/>
      <w:pPr>
        <w:tabs>
          <w:tab w:val="num" w:pos="5760"/>
        </w:tabs>
        <w:ind w:left="5760" w:hanging="360"/>
      </w:pPr>
      <w:rPr>
        <w:rFonts w:ascii="Times New Roman" w:hAnsi="Times New Roman" w:hint="default"/>
      </w:rPr>
    </w:lvl>
    <w:lvl w:ilvl="8" w:tplc="C09CB7FC" w:tentative="1">
      <w:start w:val="1"/>
      <w:numFmt w:val="bullet"/>
      <w:lvlText w:val="–"/>
      <w:lvlJc w:val="left"/>
      <w:pPr>
        <w:tabs>
          <w:tab w:val="num" w:pos="6480"/>
        </w:tabs>
        <w:ind w:left="6480" w:hanging="360"/>
      </w:pPr>
      <w:rPr>
        <w:rFonts w:ascii="Times New Roman" w:hAnsi="Times New Roman" w:hint="default"/>
      </w:rPr>
    </w:lvl>
  </w:abstractNum>
  <w:abstractNum w:abstractNumId="11">
    <w:nsid w:val="3F8214F5"/>
    <w:multiLevelType w:val="hybridMultilevel"/>
    <w:tmpl w:val="54B88A0C"/>
    <w:lvl w:ilvl="0" w:tplc="5588B202">
      <w:start w:val="1"/>
      <w:numFmt w:val="bullet"/>
      <w:lvlText w:val="•"/>
      <w:lvlJc w:val="left"/>
      <w:pPr>
        <w:tabs>
          <w:tab w:val="num" w:pos="720"/>
        </w:tabs>
        <w:ind w:left="720" w:hanging="360"/>
      </w:pPr>
      <w:rPr>
        <w:rFonts w:ascii="Times New Roman" w:hAnsi="Times New Roman" w:hint="default"/>
      </w:rPr>
    </w:lvl>
    <w:lvl w:ilvl="1" w:tplc="8A3EFD98" w:tentative="1">
      <w:start w:val="1"/>
      <w:numFmt w:val="bullet"/>
      <w:lvlText w:val="•"/>
      <w:lvlJc w:val="left"/>
      <w:pPr>
        <w:tabs>
          <w:tab w:val="num" w:pos="1440"/>
        </w:tabs>
        <w:ind w:left="1440" w:hanging="360"/>
      </w:pPr>
      <w:rPr>
        <w:rFonts w:ascii="Times New Roman" w:hAnsi="Times New Roman" w:hint="default"/>
      </w:rPr>
    </w:lvl>
    <w:lvl w:ilvl="2" w:tplc="56BE078C" w:tentative="1">
      <w:start w:val="1"/>
      <w:numFmt w:val="bullet"/>
      <w:lvlText w:val="•"/>
      <w:lvlJc w:val="left"/>
      <w:pPr>
        <w:tabs>
          <w:tab w:val="num" w:pos="2160"/>
        </w:tabs>
        <w:ind w:left="2160" w:hanging="360"/>
      </w:pPr>
      <w:rPr>
        <w:rFonts w:ascii="Times New Roman" w:hAnsi="Times New Roman" w:hint="default"/>
      </w:rPr>
    </w:lvl>
    <w:lvl w:ilvl="3" w:tplc="D4927A80" w:tentative="1">
      <w:start w:val="1"/>
      <w:numFmt w:val="bullet"/>
      <w:lvlText w:val="•"/>
      <w:lvlJc w:val="left"/>
      <w:pPr>
        <w:tabs>
          <w:tab w:val="num" w:pos="2880"/>
        </w:tabs>
        <w:ind w:left="2880" w:hanging="360"/>
      </w:pPr>
      <w:rPr>
        <w:rFonts w:ascii="Times New Roman" w:hAnsi="Times New Roman" w:hint="default"/>
      </w:rPr>
    </w:lvl>
    <w:lvl w:ilvl="4" w:tplc="ECDE8E74" w:tentative="1">
      <w:start w:val="1"/>
      <w:numFmt w:val="bullet"/>
      <w:lvlText w:val="•"/>
      <w:lvlJc w:val="left"/>
      <w:pPr>
        <w:tabs>
          <w:tab w:val="num" w:pos="3600"/>
        </w:tabs>
        <w:ind w:left="3600" w:hanging="360"/>
      </w:pPr>
      <w:rPr>
        <w:rFonts w:ascii="Times New Roman" w:hAnsi="Times New Roman" w:hint="default"/>
      </w:rPr>
    </w:lvl>
    <w:lvl w:ilvl="5" w:tplc="67E2E264" w:tentative="1">
      <w:start w:val="1"/>
      <w:numFmt w:val="bullet"/>
      <w:lvlText w:val="•"/>
      <w:lvlJc w:val="left"/>
      <w:pPr>
        <w:tabs>
          <w:tab w:val="num" w:pos="4320"/>
        </w:tabs>
        <w:ind w:left="4320" w:hanging="360"/>
      </w:pPr>
      <w:rPr>
        <w:rFonts w:ascii="Times New Roman" w:hAnsi="Times New Roman" w:hint="default"/>
      </w:rPr>
    </w:lvl>
    <w:lvl w:ilvl="6" w:tplc="BE96FE30" w:tentative="1">
      <w:start w:val="1"/>
      <w:numFmt w:val="bullet"/>
      <w:lvlText w:val="•"/>
      <w:lvlJc w:val="left"/>
      <w:pPr>
        <w:tabs>
          <w:tab w:val="num" w:pos="5040"/>
        </w:tabs>
        <w:ind w:left="5040" w:hanging="360"/>
      </w:pPr>
      <w:rPr>
        <w:rFonts w:ascii="Times New Roman" w:hAnsi="Times New Roman" w:hint="default"/>
      </w:rPr>
    </w:lvl>
    <w:lvl w:ilvl="7" w:tplc="FAF07A14" w:tentative="1">
      <w:start w:val="1"/>
      <w:numFmt w:val="bullet"/>
      <w:lvlText w:val="•"/>
      <w:lvlJc w:val="left"/>
      <w:pPr>
        <w:tabs>
          <w:tab w:val="num" w:pos="5760"/>
        </w:tabs>
        <w:ind w:left="5760" w:hanging="360"/>
      </w:pPr>
      <w:rPr>
        <w:rFonts w:ascii="Times New Roman" w:hAnsi="Times New Roman" w:hint="default"/>
      </w:rPr>
    </w:lvl>
    <w:lvl w:ilvl="8" w:tplc="C3F89980" w:tentative="1">
      <w:start w:val="1"/>
      <w:numFmt w:val="bullet"/>
      <w:lvlText w:val="•"/>
      <w:lvlJc w:val="left"/>
      <w:pPr>
        <w:tabs>
          <w:tab w:val="num" w:pos="6480"/>
        </w:tabs>
        <w:ind w:left="6480" w:hanging="360"/>
      </w:pPr>
      <w:rPr>
        <w:rFonts w:ascii="Times New Roman" w:hAnsi="Times New Roman" w:hint="default"/>
      </w:rPr>
    </w:lvl>
  </w:abstractNum>
  <w:abstractNum w:abstractNumId="12">
    <w:nsid w:val="40F53E4A"/>
    <w:multiLevelType w:val="hybridMultilevel"/>
    <w:tmpl w:val="9B96790E"/>
    <w:lvl w:ilvl="0" w:tplc="B43E2B0A">
      <w:start w:val="1"/>
      <w:numFmt w:val="bullet"/>
      <w:lvlText w:val="•"/>
      <w:lvlJc w:val="left"/>
      <w:pPr>
        <w:tabs>
          <w:tab w:val="num" w:pos="720"/>
        </w:tabs>
        <w:ind w:left="720" w:hanging="360"/>
      </w:pPr>
      <w:rPr>
        <w:rFonts w:ascii="Times New Roman" w:hAnsi="Times New Roman" w:hint="default"/>
      </w:rPr>
    </w:lvl>
    <w:lvl w:ilvl="1" w:tplc="A76EA860">
      <w:start w:val="2086"/>
      <w:numFmt w:val="bullet"/>
      <w:lvlText w:val="–"/>
      <w:lvlJc w:val="left"/>
      <w:pPr>
        <w:tabs>
          <w:tab w:val="num" w:pos="1440"/>
        </w:tabs>
        <w:ind w:left="1440" w:hanging="360"/>
      </w:pPr>
      <w:rPr>
        <w:rFonts w:ascii="Times New Roman" w:hAnsi="Times New Roman" w:hint="default"/>
      </w:rPr>
    </w:lvl>
    <w:lvl w:ilvl="2" w:tplc="EE5027FE" w:tentative="1">
      <w:start w:val="1"/>
      <w:numFmt w:val="bullet"/>
      <w:lvlText w:val="•"/>
      <w:lvlJc w:val="left"/>
      <w:pPr>
        <w:tabs>
          <w:tab w:val="num" w:pos="2160"/>
        </w:tabs>
        <w:ind w:left="2160" w:hanging="360"/>
      </w:pPr>
      <w:rPr>
        <w:rFonts w:ascii="Times New Roman" w:hAnsi="Times New Roman" w:hint="default"/>
      </w:rPr>
    </w:lvl>
    <w:lvl w:ilvl="3" w:tplc="A1DE3828" w:tentative="1">
      <w:start w:val="1"/>
      <w:numFmt w:val="bullet"/>
      <w:lvlText w:val="•"/>
      <w:lvlJc w:val="left"/>
      <w:pPr>
        <w:tabs>
          <w:tab w:val="num" w:pos="2880"/>
        </w:tabs>
        <w:ind w:left="2880" w:hanging="360"/>
      </w:pPr>
      <w:rPr>
        <w:rFonts w:ascii="Times New Roman" w:hAnsi="Times New Roman" w:hint="default"/>
      </w:rPr>
    </w:lvl>
    <w:lvl w:ilvl="4" w:tplc="D284BFC0" w:tentative="1">
      <w:start w:val="1"/>
      <w:numFmt w:val="bullet"/>
      <w:lvlText w:val="•"/>
      <w:lvlJc w:val="left"/>
      <w:pPr>
        <w:tabs>
          <w:tab w:val="num" w:pos="3600"/>
        </w:tabs>
        <w:ind w:left="3600" w:hanging="360"/>
      </w:pPr>
      <w:rPr>
        <w:rFonts w:ascii="Times New Roman" w:hAnsi="Times New Roman" w:hint="default"/>
      </w:rPr>
    </w:lvl>
    <w:lvl w:ilvl="5" w:tplc="DCD2F4E6" w:tentative="1">
      <w:start w:val="1"/>
      <w:numFmt w:val="bullet"/>
      <w:lvlText w:val="•"/>
      <w:lvlJc w:val="left"/>
      <w:pPr>
        <w:tabs>
          <w:tab w:val="num" w:pos="4320"/>
        </w:tabs>
        <w:ind w:left="4320" w:hanging="360"/>
      </w:pPr>
      <w:rPr>
        <w:rFonts w:ascii="Times New Roman" w:hAnsi="Times New Roman" w:hint="default"/>
      </w:rPr>
    </w:lvl>
    <w:lvl w:ilvl="6" w:tplc="A836ACD4" w:tentative="1">
      <w:start w:val="1"/>
      <w:numFmt w:val="bullet"/>
      <w:lvlText w:val="•"/>
      <w:lvlJc w:val="left"/>
      <w:pPr>
        <w:tabs>
          <w:tab w:val="num" w:pos="5040"/>
        </w:tabs>
        <w:ind w:left="5040" w:hanging="360"/>
      </w:pPr>
      <w:rPr>
        <w:rFonts w:ascii="Times New Roman" w:hAnsi="Times New Roman" w:hint="default"/>
      </w:rPr>
    </w:lvl>
    <w:lvl w:ilvl="7" w:tplc="DECA690C" w:tentative="1">
      <w:start w:val="1"/>
      <w:numFmt w:val="bullet"/>
      <w:lvlText w:val="•"/>
      <w:lvlJc w:val="left"/>
      <w:pPr>
        <w:tabs>
          <w:tab w:val="num" w:pos="5760"/>
        </w:tabs>
        <w:ind w:left="5760" w:hanging="360"/>
      </w:pPr>
      <w:rPr>
        <w:rFonts w:ascii="Times New Roman" w:hAnsi="Times New Roman" w:hint="default"/>
      </w:rPr>
    </w:lvl>
    <w:lvl w:ilvl="8" w:tplc="813AFBEA" w:tentative="1">
      <w:start w:val="1"/>
      <w:numFmt w:val="bullet"/>
      <w:lvlText w:val="•"/>
      <w:lvlJc w:val="left"/>
      <w:pPr>
        <w:tabs>
          <w:tab w:val="num" w:pos="6480"/>
        </w:tabs>
        <w:ind w:left="6480" w:hanging="360"/>
      </w:pPr>
      <w:rPr>
        <w:rFonts w:ascii="Times New Roman" w:hAnsi="Times New Roman" w:hint="default"/>
      </w:rPr>
    </w:lvl>
  </w:abstractNum>
  <w:abstractNum w:abstractNumId="13">
    <w:nsid w:val="44843800"/>
    <w:multiLevelType w:val="hybridMultilevel"/>
    <w:tmpl w:val="3900FF78"/>
    <w:lvl w:ilvl="0" w:tplc="2654C45E">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4AB25AE"/>
    <w:multiLevelType w:val="hybridMultilevel"/>
    <w:tmpl w:val="81CE4CE4"/>
    <w:lvl w:ilvl="0" w:tplc="2654C45E">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B4D0F0D"/>
    <w:multiLevelType w:val="singleLevel"/>
    <w:tmpl w:val="1C10DF26"/>
    <w:lvl w:ilvl="0">
      <w:start w:val="2"/>
      <w:numFmt w:val="lowerLetter"/>
      <w:lvlText w:val="%1)"/>
      <w:lvlJc w:val="left"/>
      <w:pPr>
        <w:tabs>
          <w:tab w:val="num" w:pos="720"/>
        </w:tabs>
        <w:ind w:left="720" w:hanging="720"/>
      </w:pPr>
      <w:rPr>
        <w:rFonts w:hint="default"/>
      </w:rPr>
    </w:lvl>
  </w:abstractNum>
  <w:abstractNum w:abstractNumId="16">
    <w:nsid w:val="4F7A336A"/>
    <w:multiLevelType w:val="hybridMultilevel"/>
    <w:tmpl w:val="64BC0EC0"/>
    <w:lvl w:ilvl="0" w:tplc="2EDE6E6E">
      <w:start w:val="1"/>
      <w:numFmt w:val="bullet"/>
      <w:lvlText w:val="•"/>
      <w:lvlJc w:val="left"/>
      <w:pPr>
        <w:tabs>
          <w:tab w:val="num" w:pos="720"/>
        </w:tabs>
        <w:ind w:left="720" w:hanging="360"/>
      </w:pPr>
      <w:rPr>
        <w:rFonts w:ascii="Times New Roman" w:hAnsi="Times New Roman" w:hint="default"/>
      </w:rPr>
    </w:lvl>
    <w:lvl w:ilvl="1" w:tplc="FEA49A50" w:tentative="1">
      <w:start w:val="1"/>
      <w:numFmt w:val="bullet"/>
      <w:lvlText w:val="•"/>
      <w:lvlJc w:val="left"/>
      <w:pPr>
        <w:tabs>
          <w:tab w:val="num" w:pos="1440"/>
        </w:tabs>
        <w:ind w:left="1440" w:hanging="360"/>
      </w:pPr>
      <w:rPr>
        <w:rFonts w:ascii="Times New Roman" w:hAnsi="Times New Roman" w:hint="default"/>
      </w:rPr>
    </w:lvl>
    <w:lvl w:ilvl="2" w:tplc="72F6B346" w:tentative="1">
      <w:start w:val="1"/>
      <w:numFmt w:val="bullet"/>
      <w:lvlText w:val="•"/>
      <w:lvlJc w:val="left"/>
      <w:pPr>
        <w:tabs>
          <w:tab w:val="num" w:pos="2160"/>
        </w:tabs>
        <w:ind w:left="2160" w:hanging="360"/>
      </w:pPr>
      <w:rPr>
        <w:rFonts w:ascii="Times New Roman" w:hAnsi="Times New Roman" w:hint="default"/>
      </w:rPr>
    </w:lvl>
    <w:lvl w:ilvl="3" w:tplc="29167FBA" w:tentative="1">
      <w:start w:val="1"/>
      <w:numFmt w:val="bullet"/>
      <w:lvlText w:val="•"/>
      <w:lvlJc w:val="left"/>
      <w:pPr>
        <w:tabs>
          <w:tab w:val="num" w:pos="2880"/>
        </w:tabs>
        <w:ind w:left="2880" w:hanging="360"/>
      </w:pPr>
      <w:rPr>
        <w:rFonts w:ascii="Times New Roman" w:hAnsi="Times New Roman" w:hint="default"/>
      </w:rPr>
    </w:lvl>
    <w:lvl w:ilvl="4" w:tplc="7220C292" w:tentative="1">
      <w:start w:val="1"/>
      <w:numFmt w:val="bullet"/>
      <w:lvlText w:val="•"/>
      <w:lvlJc w:val="left"/>
      <w:pPr>
        <w:tabs>
          <w:tab w:val="num" w:pos="3600"/>
        </w:tabs>
        <w:ind w:left="3600" w:hanging="360"/>
      </w:pPr>
      <w:rPr>
        <w:rFonts w:ascii="Times New Roman" w:hAnsi="Times New Roman" w:hint="default"/>
      </w:rPr>
    </w:lvl>
    <w:lvl w:ilvl="5" w:tplc="12C42B6C" w:tentative="1">
      <w:start w:val="1"/>
      <w:numFmt w:val="bullet"/>
      <w:lvlText w:val="•"/>
      <w:lvlJc w:val="left"/>
      <w:pPr>
        <w:tabs>
          <w:tab w:val="num" w:pos="4320"/>
        </w:tabs>
        <w:ind w:left="4320" w:hanging="360"/>
      </w:pPr>
      <w:rPr>
        <w:rFonts w:ascii="Times New Roman" w:hAnsi="Times New Roman" w:hint="default"/>
      </w:rPr>
    </w:lvl>
    <w:lvl w:ilvl="6" w:tplc="212E3060" w:tentative="1">
      <w:start w:val="1"/>
      <w:numFmt w:val="bullet"/>
      <w:lvlText w:val="•"/>
      <w:lvlJc w:val="left"/>
      <w:pPr>
        <w:tabs>
          <w:tab w:val="num" w:pos="5040"/>
        </w:tabs>
        <w:ind w:left="5040" w:hanging="360"/>
      </w:pPr>
      <w:rPr>
        <w:rFonts w:ascii="Times New Roman" w:hAnsi="Times New Roman" w:hint="default"/>
      </w:rPr>
    </w:lvl>
    <w:lvl w:ilvl="7" w:tplc="63ECE406" w:tentative="1">
      <w:start w:val="1"/>
      <w:numFmt w:val="bullet"/>
      <w:lvlText w:val="•"/>
      <w:lvlJc w:val="left"/>
      <w:pPr>
        <w:tabs>
          <w:tab w:val="num" w:pos="5760"/>
        </w:tabs>
        <w:ind w:left="5760" w:hanging="360"/>
      </w:pPr>
      <w:rPr>
        <w:rFonts w:ascii="Times New Roman" w:hAnsi="Times New Roman" w:hint="default"/>
      </w:rPr>
    </w:lvl>
    <w:lvl w:ilvl="8" w:tplc="66CE64D6" w:tentative="1">
      <w:start w:val="1"/>
      <w:numFmt w:val="bullet"/>
      <w:lvlText w:val="•"/>
      <w:lvlJc w:val="left"/>
      <w:pPr>
        <w:tabs>
          <w:tab w:val="num" w:pos="6480"/>
        </w:tabs>
        <w:ind w:left="6480" w:hanging="360"/>
      </w:pPr>
      <w:rPr>
        <w:rFonts w:ascii="Times New Roman" w:hAnsi="Times New Roman" w:hint="default"/>
      </w:rPr>
    </w:lvl>
  </w:abstractNum>
  <w:abstractNum w:abstractNumId="17">
    <w:nsid w:val="52681E79"/>
    <w:multiLevelType w:val="hybridMultilevel"/>
    <w:tmpl w:val="64CC776E"/>
    <w:lvl w:ilvl="0" w:tplc="3ADEE44C">
      <w:start w:val="1"/>
      <w:numFmt w:val="bullet"/>
      <w:lvlText w:val="•"/>
      <w:lvlJc w:val="left"/>
      <w:pPr>
        <w:tabs>
          <w:tab w:val="num" w:pos="720"/>
        </w:tabs>
        <w:ind w:left="720" w:hanging="360"/>
      </w:pPr>
      <w:rPr>
        <w:rFonts w:ascii="Times New Roman" w:hAnsi="Times New Roman" w:hint="default"/>
      </w:rPr>
    </w:lvl>
    <w:lvl w:ilvl="1" w:tplc="C0A4D5E8" w:tentative="1">
      <w:start w:val="1"/>
      <w:numFmt w:val="bullet"/>
      <w:lvlText w:val="•"/>
      <w:lvlJc w:val="left"/>
      <w:pPr>
        <w:tabs>
          <w:tab w:val="num" w:pos="1440"/>
        </w:tabs>
        <w:ind w:left="1440" w:hanging="360"/>
      </w:pPr>
      <w:rPr>
        <w:rFonts w:ascii="Times New Roman" w:hAnsi="Times New Roman" w:hint="default"/>
      </w:rPr>
    </w:lvl>
    <w:lvl w:ilvl="2" w:tplc="E7FA0462" w:tentative="1">
      <w:start w:val="1"/>
      <w:numFmt w:val="bullet"/>
      <w:lvlText w:val="•"/>
      <w:lvlJc w:val="left"/>
      <w:pPr>
        <w:tabs>
          <w:tab w:val="num" w:pos="2160"/>
        </w:tabs>
        <w:ind w:left="2160" w:hanging="360"/>
      </w:pPr>
      <w:rPr>
        <w:rFonts w:ascii="Times New Roman" w:hAnsi="Times New Roman" w:hint="default"/>
      </w:rPr>
    </w:lvl>
    <w:lvl w:ilvl="3" w:tplc="6FB4D8CE" w:tentative="1">
      <w:start w:val="1"/>
      <w:numFmt w:val="bullet"/>
      <w:lvlText w:val="•"/>
      <w:lvlJc w:val="left"/>
      <w:pPr>
        <w:tabs>
          <w:tab w:val="num" w:pos="2880"/>
        </w:tabs>
        <w:ind w:left="2880" w:hanging="360"/>
      </w:pPr>
      <w:rPr>
        <w:rFonts w:ascii="Times New Roman" w:hAnsi="Times New Roman" w:hint="default"/>
      </w:rPr>
    </w:lvl>
    <w:lvl w:ilvl="4" w:tplc="14988C7C" w:tentative="1">
      <w:start w:val="1"/>
      <w:numFmt w:val="bullet"/>
      <w:lvlText w:val="•"/>
      <w:lvlJc w:val="left"/>
      <w:pPr>
        <w:tabs>
          <w:tab w:val="num" w:pos="3600"/>
        </w:tabs>
        <w:ind w:left="3600" w:hanging="360"/>
      </w:pPr>
      <w:rPr>
        <w:rFonts w:ascii="Times New Roman" w:hAnsi="Times New Roman" w:hint="default"/>
      </w:rPr>
    </w:lvl>
    <w:lvl w:ilvl="5" w:tplc="D644AB34" w:tentative="1">
      <w:start w:val="1"/>
      <w:numFmt w:val="bullet"/>
      <w:lvlText w:val="•"/>
      <w:lvlJc w:val="left"/>
      <w:pPr>
        <w:tabs>
          <w:tab w:val="num" w:pos="4320"/>
        </w:tabs>
        <w:ind w:left="4320" w:hanging="360"/>
      </w:pPr>
      <w:rPr>
        <w:rFonts w:ascii="Times New Roman" w:hAnsi="Times New Roman" w:hint="default"/>
      </w:rPr>
    </w:lvl>
    <w:lvl w:ilvl="6" w:tplc="5882E642" w:tentative="1">
      <w:start w:val="1"/>
      <w:numFmt w:val="bullet"/>
      <w:lvlText w:val="•"/>
      <w:lvlJc w:val="left"/>
      <w:pPr>
        <w:tabs>
          <w:tab w:val="num" w:pos="5040"/>
        </w:tabs>
        <w:ind w:left="5040" w:hanging="360"/>
      </w:pPr>
      <w:rPr>
        <w:rFonts w:ascii="Times New Roman" w:hAnsi="Times New Roman" w:hint="default"/>
      </w:rPr>
    </w:lvl>
    <w:lvl w:ilvl="7" w:tplc="260CFFC2" w:tentative="1">
      <w:start w:val="1"/>
      <w:numFmt w:val="bullet"/>
      <w:lvlText w:val="•"/>
      <w:lvlJc w:val="left"/>
      <w:pPr>
        <w:tabs>
          <w:tab w:val="num" w:pos="5760"/>
        </w:tabs>
        <w:ind w:left="5760" w:hanging="360"/>
      </w:pPr>
      <w:rPr>
        <w:rFonts w:ascii="Times New Roman" w:hAnsi="Times New Roman" w:hint="default"/>
      </w:rPr>
    </w:lvl>
    <w:lvl w:ilvl="8" w:tplc="665EB462" w:tentative="1">
      <w:start w:val="1"/>
      <w:numFmt w:val="bullet"/>
      <w:lvlText w:val="•"/>
      <w:lvlJc w:val="left"/>
      <w:pPr>
        <w:tabs>
          <w:tab w:val="num" w:pos="6480"/>
        </w:tabs>
        <w:ind w:left="6480" w:hanging="360"/>
      </w:pPr>
      <w:rPr>
        <w:rFonts w:ascii="Times New Roman" w:hAnsi="Times New Roman" w:hint="default"/>
      </w:rPr>
    </w:lvl>
  </w:abstractNum>
  <w:abstractNum w:abstractNumId="18">
    <w:nsid w:val="536D4B60"/>
    <w:multiLevelType w:val="hybridMultilevel"/>
    <w:tmpl w:val="B612539A"/>
    <w:lvl w:ilvl="0" w:tplc="9078E1AA">
      <w:start w:val="1"/>
      <w:numFmt w:val="bullet"/>
      <w:lvlText w:val="•"/>
      <w:lvlJc w:val="left"/>
      <w:pPr>
        <w:tabs>
          <w:tab w:val="num" w:pos="720"/>
        </w:tabs>
        <w:ind w:left="720" w:hanging="360"/>
      </w:pPr>
      <w:rPr>
        <w:rFonts w:ascii="Times New Roman" w:hAnsi="Times New Roman" w:hint="default"/>
      </w:rPr>
    </w:lvl>
    <w:lvl w:ilvl="1" w:tplc="F32A2F2A" w:tentative="1">
      <w:start w:val="1"/>
      <w:numFmt w:val="bullet"/>
      <w:lvlText w:val="•"/>
      <w:lvlJc w:val="left"/>
      <w:pPr>
        <w:tabs>
          <w:tab w:val="num" w:pos="1440"/>
        </w:tabs>
        <w:ind w:left="1440" w:hanging="360"/>
      </w:pPr>
      <w:rPr>
        <w:rFonts w:ascii="Times New Roman" w:hAnsi="Times New Roman" w:hint="default"/>
      </w:rPr>
    </w:lvl>
    <w:lvl w:ilvl="2" w:tplc="CB34339A" w:tentative="1">
      <w:start w:val="1"/>
      <w:numFmt w:val="bullet"/>
      <w:lvlText w:val="•"/>
      <w:lvlJc w:val="left"/>
      <w:pPr>
        <w:tabs>
          <w:tab w:val="num" w:pos="2160"/>
        </w:tabs>
        <w:ind w:left="2160" w:hanging="360"/>
      </w:pPr>
      <w:rPr>
        <w:rFonts w:ascii="Times New Roman" w:hAnsi="Times New Roman" w:hint="default"/>
      </w:rPr>
    </w:lvl>
    <w:lvl w:ilvl="3" w:tplc="F95245AE" w:tentative="1">
      <w:start w:val="1"/>
      <w:numFmt w:val="bullet"/>
      <w:lvlText w:val="•"/>
      <w:lvlJc w:val="left"/>
      <w:pPr>
        <w:tabs>
          <w:tab w:val="num" w:pos="2880"/>
        </w:tabs>
        <w:ind w:left="2880" w:hanging="360"/>
      </w:pPr>
      <w:rPr>
        <w:rFonts w:ascii="Times New Roman" w:hAnsi="Times New Roman" w:hint="default"/>
      </w:rPr>
    </w:lvl>
    <w:lvl w:ilvl="4" w:tplc="AA1091CA" w:tentative="1">
      <w:start w:val="1"/>
      <w:numFmt w:val="bullet"/>
      <w:lvlText w:val="•"/>
      <w:lvlJc w:val="left"/>
      <w:pPr>
        <w:tabs>
          <w:tab w:val="num" w:pos="3600"/>
        </w:tabs>
        <w:ind w:left="3600" w:hanging="360"/>
      </w:pPr>
      <w:rPr>
        <w:rFonts w:ascii="Times New Roman" w:hAnsi="Times New Roman" w:hint="default"/>
      </w:rPr>
    </w:lvl>
    <w:lvl w:ilvl="5" w:tplc="7418605E" w:tentative="1">
      <w:start w:val="1"/>
      <w:numFmt w:val="bullet"/>
      <w:lvlText w:val="•"/>
      <w:lvlJc w:val="left"/>
      <w:pPr>
        <w:tabs>
          <w:tab w:val="num" w:pos="4320"/>
        </w:tabs>
        <w:ind w:left="4320" w:hanging="360"/>
      </w:pPr>
      <w:rPr>
        <w:rFonts w:ascii="Times New Roman" w:hAnsi="Times New Roman" w:hint="default"/>
      </w:rPr>
    </w:lvl>
    <w:lvl w:ilvl="6" w:tplc="898434DA" w:tentative="1">
      <w:start w:val="1"/>
      <w:numFmt w:val="bullet"/>
      <w:lvlText w:val="•"/>
      <w:lvlJc w:val="left"/>
      <w:pPr>
        <w:tabs>
          <w:tab w:val="num" w:pos="5040"/>
        </w:tabs>
        <w:ind w:left="5040" w:hanging="360"/>
      </w:pPr>
      <w:rPr>
        <w:rFonts w:ascii="Times New Roman" w:hAnsi="Times New Roman" w:hint="default"/>
      </w:rPr>
    </w:lvl>
    <w:lvl w:ilvl="7" w:tplc="1B48F238" w:tentative="1">
      <w:start w:val="1"/>
      <w:numFmt w:val="bullet"/>
      <w:lvlText w:val="•"/>
      <w:lvlJc w:val="left"/>
      <w:pPr>
        <w:tabs>
          <w:tab w:val="num" w:pos="5760"/>
        </w:tabs>
        <w:ind w:left="5760" w:hanging="360"/>
      </w:pPr>
      <w:rPr>
        <w:rFonts w:ascii="Times New Roman" w:hAnsi="Times New Roman" w:hint="default"/>
      </w:rPr>
    </w:lvl>
    <w:lvl w:ilvl="8" w:tplc="E604A77E" w:tentative="1">
      <w:start w:val="1"/>
      <w:numFmt w:val="bullet"/>
      <w:lvlText w:val="•"/>
      <w:lvlJc w:val="left"/>
      <w:pPr>
        <w:tabs>
          <w:tab w:val="num" w:pos="6480"/>
        </w:tabs>
        <w:ind w:left="6480" w:hanging="360"/>
      </w:pPr>
      <w:rPr>
        <w:rFonts w:ascii="Times New Roman" w:hAnsi="Times New Roman" w:hint="default"/>
      </w:rPr>
    </w:lvl>
  </w:abstractNum>
  <w:abstractNum w:abstractNumId="19">
    <w:nsid w:val="69D266F8"/>
    <w:multiLevelType w:val="hybridMultilevel"/>
    <w:tmpl w:val="F03026F2"/>
    <w:lvl w:ilvl="0" w:tplc="6A501C72">
      <w:start w:val="1"/>
      <w:numFmt w:val="bullet"/>
      <w:lvlText w:val="•"/>
      <w:lvlJc w:val="left"/>
      <w:pPr>
        <w:tabs>
          <w:tab w:val="num" w:pos="720"/>
        </w:tabs>
        <w:ind w:left="720" w:hanging="360"/>
      </w:pPr>
      <w:rPr>
        <w:rFonts w:ascii="Times New Roman" w:hAnsi="Times New Roman" w:hint="default"/>
      </w:rPr>
    </w:lvl>
    <w:lvl w:ilvl="1" w:tplc="848ED45E" w:tentative="1">
      <w:start w:val="1"/>
      <w:numFmt w:val="bullet"/>
      <w:lvlText w:val="•"/>
      <w:lvlJc w:val="left"/>
      <w:pPr>
        <w:tabs>
          <w:tab w:val="num" w:pos="1440"/>
        </w:tabs>
        <w:ind w:left="1440" w:hanging="360"/>
      </w:pPr>
      <w:rPr>
        <w:rFonts w:ascii="Times New Roman" w:hAnsi="Times New Roman" w:hint="default"/>
      </w:rPr>
    </w:lvl>
    <w:lvl w:ilvl="2" w:tplc="C0006394" w:tentative="1">
      <w:start w:val="1"/>
      <w:numFmt w:val="bullet"/>
      <w:lvlText w:val="•"/>
      <w:lvlJc w:val="left"/>
      <w:pPr>
        <w:tabs>
          <w:tab w:val="num" w:pos="2160"/>
        </w:tabs>
        <w:ind w:left="2160" w:hanging="360"/>
      </w:pPr>
      <w:rPr>
        <w:rFonts w:ascii="Times New Roman" w:hAnsi="Times New Roman" w:hint="default"/>
      </w:rPr>
    </w:lvl>
    <w:lvl w:ilvl="3" w:tplc="A894E7EE" w:tentative="1">
      <w:start w:val="1"/>
      <w:numFmt w:val="bullet"/>
      <w:lvlText w:val="•"/>
      <w:lvlJc w:val="left"/>
      <w:pPr>
        <w:tabs>
          <w:tab w:val="num" w:pos="2880"/>
        </w:tabs>
        <w:ind w:left="2880" w:hanging="360"/>
      </w:pPr>
      <w:rPr>
        <w:rFonts w:ascii="Times New Roman" w:hAnsi="Times New Roman" w:hint="default"/>
      </w:rPr>
    </w:lvl>
    <w:lvl w:ilvl="4" w:tplc="460A6ADA" w:tentative="1">
      <w:start w:val="1"/>
      <w:numFmt w:val="bullet"/>
      <w:lvlText w:val="•"/>
      <w:lvlJc w:val="left"/>
      <w:pPr>
        <w:tabs>
          <w:tab w:val="num" w:pos="3600"/>
        </w:tabs>
        <w:ind w:left="3600" w:hanging="360"/>
      </w:pPr>
      <w:rPr>
        <w:rFonts w:ascii="Times New Roman" w:hAnsi="Times New Roman" w:hint="default"/>
      </w:rPr>
    </w:lvl>
    <w:lvl w:ilvl="5" w:tplc="9026A0E2" w:tentative="1">
      <w:start w:val="1"/>
      <w:numFmt w:val="bullet"/>
      <w:lvlText w:val="•"/>
      <w:lvlJc w:val="left"/>
      <w:pPr>
        <w:tabs>
          <w:tab w:val="num" w:pos="4320"/>
        </w:tabs>
        <w:ind w:left="4320" w:hanging="360"/>
      </w:pPr>
      <w:rPr>
        <w:rFonts w:ascii="Times New Roman" w:hAnsi="Times New Roman" w:hint="default"/>
      </w:rPr>
    </w:lvl>
    <w:lvl w:ilvl="6" w:tplc="A274CD0A" w:tentative="1">
      <w:start w:val="1"/>
      <w:numFmt w:val="bullet"/>
      <w:lvlText w:val="•"/>
      <w:lvlJc w:val="left"/>
      <w:pPr>
        <w:tabs>
          <w:tab w:val="num" w:pos="5040"/>
        </w:tabs>
        <w:ind w:left="5040" w:hanging="360"/>
      </w:pPr>
      <w:rPr>
        <w:rFonts w:ascii="Times New Roman" w:hAnsi="Times New Roman" w:hint="default"/>
      </w:rPr>
    </w:lvl>
    <w:lvl w:ilvl="7" w:tplc="8ABE1FCC" w:tentative="1">
      <w:start w:val="1"/>
      <w:numFmt w:val="bullet"/>
      <w:lvlText w:val="•"/>
      <w:lvlJc w:val="left"/>
      <w:pPr>
        <w:tabs>
          <w:tab w:val="num" w:pos="5760"/>
        </w:tabs>
        <w:ind w:left="5760" w:hanging="360"/>
      </w:pPr>
      <w:rPr>
        <w:rFonts w:ascii="Times New Roman" w:hAnsi="Times New Roman" w:hint="default"/>
      </w:rPr>
    </w:lvl>
    <w:lvl w:ilvl="8" w:tplc="2B862BFE" w:tentative="1">
      <w:start w:val="1"/>
      <w:numFmt w:val="bullet"/>
      <w:lvlText w:val="•"/>
      <w:lvlJc w:val="left"/>
      <w:pPr>
        <w:tabs>
          <w:tab w:val="num" w:pos="6480"/>
        </w:tabs>
        <w:ind w:left="6480" w:hanging="360"/>
      </w:pPr>
      <w:rPr>
        <w:rFonts w:ascii="Times New Roman" w:hAnsi="Times New Roman" w:hint="default"/>
      </w:rPr>
    </w:lvl>
  </w:abstractNum>
  <w:abstractNum w:abstractNumId="20">
    <w:nsid w:val="6C930205"/>
    <w:multiLevelType w:val="hybridMultilevel"/>
    <w:tmpl w:val="5D36519E"/>
    <w:lvl w:ilvl="0" w:tplc="8690B84C">
      <w:start w:val="1"/>
      <w:numFmt w:val="bullet"/>
      <w:lvlText w:val="•"/>
      <w:lvlJc w:val="left"/>
      <w:pPr>
        <w:tabs>
          <w:tab w:val="num" w:pos="720"/>
        </w:tabs>
        <w:ind w:left="720" w:hanging="360"/>
      </w:pPr>
      <w:rPr>
        <w:rFonts w:ascii="Times New Roman" w:hAnsi="Times New Roman" w:hint="default"/>
      </w:rPr>
    </w:lvl>
    <w:lvl w:ilvl="1" w:tplc="F14A6278" w:tentative="1">
      <w:start w:val="1"/>
      <w:numFmt w:val="bullet"/>
      <w:lvlText w:val="•"/>
      <w:lvlJc w:val="left"/>
      <w:pPr>
        <w:tabs>
          <w:tab w:val="num" w:pos="1440"/>
        </w:tabs>
        <w:ind w:left="1440" w:hanging="360"/>
      </w:pPr>
      <w:rPr>
        <w:rFonts w:ascii="Times New Roman" w:hAnsi="Times New Roman" w:hint="default"/>
      </w:rPr>
    </w:lvl>
    <w:lvl w:ilvl="2" w:tplc="24FE9150" w:tentative="1">
      <w:start w:val="1"/>
      <w:numFmt w:val="bullet"/>
      <w:lvlText w:val="•"/>
      <w:lvlJc w:val="left"/>
      <w:pPr>
        <w:tabs>
          <w:tab w:val="num" w:pos="2160"/>
        </w:tabs>
        <w:ind w:left="2160" w:hanging="360"/>
      </w:pPr>
      <w:rPr>
        <w:rFonts w:ascii="Times New Roman" w:hAnsi="Times New Roman" w:hint="default"/>
      </w:rPr>
    </w:lvl>
    <w:lvl w:ilvl="3" w:tplc="2CEA9498" w:tentative="1">
      <w:start w:val="1"/>
      <w:numFmt w:val="bullet"/>
      <w:lvlText w:val="•"/>
      <w:lvlJc w:val="left"/>
      <w:pPr>
        <w:tabs>
          <w:tab w:val="num" w:pos="2880"/>
        </w:tabs>
        <w:ind w:left="2880" w:hanging="360"/>
      </w:pPr>
      <w:rPr>
        <w:rFonts w:ascii="Times New Roman" w:hAnsi="Times New Roman" w:hint="default"/>
      </w:rPr>
    </w:lvl>
    <w:lvl w:ilvl="4" w:tplc="15D86BAC" w:tentative="1">
      <w:start w:val="1"/>
      <w:numFmt w:val="bullet"/>
      <w:lvlText w:val="•"/>
      <w:lvlJc w:val="left"/>
      <w:pPr>
        <w:tabs>
          <w:tab w:val="num" w:pos="3600"/>
        </w:tabs>
        <w:ind w:left="3600" w:hanging="360"/>
      </w:pPr>
      <w:rPr>
        <w:rFonts w:ascii="Times New Roman" w:hAnsi="Times New Roman" w:hint="default"/>
      </w:rPr>
    </w:lvl>
    <w:lvl w:ilvl="5" w:tplc="3028F68A" w:tentative="1">
      <w:start w:val="1"/>
      <w:numFmt w:val="bullet"/>
      <w:lvlText w:val="•"/>
      <w:lvlJc w:val="left"/>
      <w:pPr>
        <w:tabs>
          <w:tab w:val="num" w:pos="4320"/>
        </w:tabs>
        <w:ind w:left="4320" w:hanging="360"/>
      </w:pPr>
      <w:rPr>
        <w:rFonts w:ascii="Times New Roman" w:hAnsi="Times New Roman" w:hint="default"/>
      </w:rPr>
    </w:lvl>
    <w:lvl w:ilvl="6" w:tplc="D1C2B604" w:tentative="1">
      <w:start w:val="1"/>
      <w:numFmt w:val="bullet"/>
      <w:lvlText w:val="•"/>
      <w:lvlJc w:val="left"/>
      <w:pPr>
        <w:tabs>
          <w:tab w:val="num" w:pos="5040"/>
        </w:tabs>
        <w:ind w:left="5040" w:hanging="360"/>
      </w:pPr>
      <w:rPr>
        <w:rFonts w:ascii="Times New Roman" w:hAnsi="Times New Roman" w:hint="default"/>
      </w:rPr>
    </w:lvl>
    <w:lvl w:ilvl="7" w:tplc="4AAE4A60" w:tentative="1">
      <w:start w:val="1"/>
      <w:numFmt w:val="bullet"/>
      <w:lvlText w:val="•"/>
      <w:lvlJc w:val="left"/>
      <w:pPr>
        <w:tabs>
          <w:tab w:val="num" w:pos="5760"/>
        </w:tabs>
        <w:ind w:left="5760" w:hanging="360"/>
      </w:pPr>
      <w:rPr>
        <w:rFonts w:ascii="Times New Roman" w:hAnsi="Times New Roman" w:hint="default"/>
      </w:rPr>
    </w:lvl>
    <w:lvl w:ilvl="8" w:tplc="C1EC20CC" w:tentative="1">
      <w:start w:val="1"/>
      <w:numFmt w:val="bullet"/>
      <w:lvlText w:val="•"/>
      <w:lvlJc w:val="left"/>
      <w:pPr>
        <w:tabs>
          <w:tab w:val="num" w:pos="6480"/>
        </w:tabs>
        <w:ind w:left="6480" w:hanging="360"/>
      </w:pPr>
      <w:rPr>
        <w:rFonts w:ascii="Times New Roman" w:hAnsi="Times New Roman" w:hint="default"/>
      </w:rPr>
    </w:lvl>
  </w:abstractNum>
  <w:abstractNum w:abstractNumId="21">
    <w:nsid w:val="6E4523D9"/>
    <w:multiLevelType w:val="hybridMultilevel"/>
    <w:tmpl w:val="EBC6BF8A"/>
    <w:lvl w:ilvl="0" w:tplc="972E3AB0">
      <w:start w:val="1"/>
      <w:numFmt w:val="bullet"/>
      <w:lvlText w:val="•"/>
      <w:lvlJc w:val="left"/>
      <w:pPr>
        <w:tabs>
          <w:tab w:val="num" w:pos="720"/>
        </w:tabs>
        <w:ind w:left="720" w:hanging="360"/>
      </w:pPr>
      <w:rPr>
        <w:rFonts w:ascii="Times New Roman" w:hAnsi="Times New Roman" w:hint="default"/>
      </w:rPr>
    </w:lvl>
    <w:lvl w:ilvl="1" w:tplc="F12CB884">
      <w:start w:val="1384"/>
      <w:numFmt w:val="bullet"/>
      <w:lvlText w:val="–"/>
      <w:lvlJc w:val="left"/>
      <w:pPr>
        <w:tabs>
          <w:tab w:val="num" w:pos="1440"/>
        </w:tabs>
        <w:ind w:left="1440" w:hanging="360"/>
      </w:pPr>
      <w:rPr>
        <w:rFonts w:ascii="Times New Roman" w:hAnsi="Times New Roman" w:hint="default"/>
      </w:rPr>
    </w:lvl>
    <w:lvl w:ilvl="2" w:tplc="33908798" w:tentative="1">
      <w:start w:val="1"/>
      <w:numFmt w:val="bullet"/>
      <w:lvlText w:val="•"/>
      <w:lvlJc w:val="left"/>
      <w:pPr>
        <w:tabs>
          <w:tab w:val="num" w:pos="2160"/>
        </w:tabs>
        <w:ind w:left="2160" w:hanging="360"/>
      </w:pPr>
      <w:rPr>
        <w:rFonts w:ascii="Times New Roman" w:hAnsi="Times New Roman" w:hint="default"/>
      </w:rPr>
    </w:lvl>
    <w:lvl w:ilvl="3" w:tplc="7804D69A" w:tentative="1">
      <w:start w:val="1"/>
      <w:numFmt w:val="bullet"/>
      <w:lvlText w:val="•"/>
      <w:lvlJc w:val="left"/>
      <w:pPr>
        <w:tabs>
          <w:tab w:val="num" w:pos="2880"/>
        </w:tabs>
        <w:ind w:left="2880" w:hanging="360"/>
      </w:pPr>
      <w:rPr>
        <w:rFonts w:ascii="Times New Roman" w:hAnsi="Times New Roman" w:hint="default"/>
      </w:rPr>
    </w:lvl>
    <w:lvl w:ilvl="4" w:tplc="92E0235C" w:tentative="1">
      <w:start w:val="1"/>
      <w:numFmt w:val="bullet"/>
      <w:lvlText w:val="•"/>
      <w:lvlJc w:val="left"/>
      <w:pPr>
        <w:tabs>
          <w:tab w:val="num" w:pos="3600"/>
        </w:tabs>
        <w:ind w:left="3600" w:hanging="360"/>
      </w:pPr>
      <w:rPr>
        <w:rFonts w:ascii="Times New Roman" w:hAnsi="Times New Roman" w:hint="default"/>
      </w:rPr>
    </w:lvl>
    <w:lvl w:ilvl="5" w:tplc="F6861D18" w:tentative="1">
      <w:start w:val="1"/>
      <w:numFmt w:val="bullet"/>
      <w:lvlText w:val="•"/>
      <w:lvlJc w:val="left"/>
      <w:pPr>
        <w:tabs>
          <w:tab w:val="num" w:pos="4320"/>
        </w:tabs>
        <w:ind w:left="4320" w:hanging="360"/>
      </w:pPr>
      <w:rPr>
        <w:rFonts w:ascii="Times New Roman" w:hAnsi="Times New Roman" w:hint="default"/>
      </w:rPr>
    </w:lvl>
    <w:lvl w:ilvl="6" w:tplc="92B6CCCC" w:tentative="1">
      <w:start w:val="1"/>
      <w:numFmt w:val="bullet"/>
      <w:lvlText w:val="•"/>
      <w:lvlJc w:val="left"/>
      <w:pPr>
        <w:tabs>
          <w:tab w:val="num" w:pos="5040"/>
        </w:tabs>
        <w:ind w:left="5040" w:hanging="360"/>
      </w:pPr>
      <w:rPr>
        <w:rFonts w:ascii="Times New Roman" w:hAnsi="Times New Roman" w:hint="default"/>
      </w:rPr>
    </w:lvl>
    <w:lvl w:ilvl="7" w:tplc="41FCF582" w:tentative="1">
      <w:start w:val="1"/>
      <w:numFmt w:val="bullet"/>
      <w:lvlText w:val="•"/>
      <w:lvlJc w:val="left"/>
      <w:pPr>
        <w:tabs>
          <w:tab w:val="num" w:pos="5760"/>
        </w:tabs>
        <w:ind w:left="5760" w:hanging="360"/>
      </w:pPr>
      <w:rPr>
        <w:rFonts w:ascii="Times New Roman" w:hAnsi="Times New Roman" w:hint="default"/>
      </w:rPr>
    </w:lvl>
    <w:lvl w:ilvl="8" w:tplc="40CC2E66" w:tentative="1">
      <w:start w:val="1"/>
      <w:numFmt w:val="bullet"/>
      <w:lvlText w:val="•"/>
      <w:lvlJc w:val="left"/>
      <w:pPr>
        <w:tabs>
          <w:tab w:val="num" w:pos="6480"/>
        </w:tabs>
        <w:ind w:left="6480" w:hanging="360"/>
      </w:pPr>
      <w:rPr>
        <w:rFonts w:ascii="Times New Roman" w:hAnsi="Times New Roman" w:hint="default"/>
      </w:rPr>
    </w:lvl>
  </w:abstractNum>
  <w:abstractNum w:abstractNumId="22">
    <w:nsid w:val="7068100E"/>
    <w:multiLevelType w:val="hybridMultilevel"/>
    <w:tmpl w:val="3D44DBAA"/>
    <w:lvl w:ilvl="0" w:tplc="B066D084">
      <w:start w:val="1"/>
      <w:numFmt w:val="bullet"/>
      <w:lvlText w:val="•"/>
      <w:lvlJc w:val="left"/>
      <w:pPr>
        <w:tabs>
          <w:tab w:val="num" w:pos="720"/>
        </w:tabs>
        <w:ind w:left="720" w:hanging="360"/>
      </w:pPr>
      <w:rPr>
        <w:rFonts w:ascii="Times New Roman" w:hAnsi="Times New Roman" w:hint="default"/>
      </w:rPr>
    </w:lvl>
    <w:lvl w:ilvl="1" w:tplc="F07A11C8" w:tentative="1">
      <w:start w:val="1"/>
      <w:numFmt w:val="bullet"/>
      <w:lvlText w:val="•"/>
      <w:lvlJc w:val="left"/>
      <w:pPr>
        <w:tabs>
          <w:tab w:val="num" w:pos="1440"/>
        </w:tabs>
        <w:ind w:left="1440" w:hanging="360"/>
      </w:pPr>
      <w:rPr>
        <w:rFonts w:ascii="Times New Roman" w:hAnsi="Times New Roman" w:hint="default"/>
      </w:rPr>
    </w:lvl>
    <w:lvl w:ilvl="2" w:tplc="68505142" w:tentative="1">
      <w:start w:val="1"/>
      <w:numFmt w:val="bullet"/>
      <w:lvlText w:val="•"/>
      <w:lvlJc w:val="left"/>
      <w:pPr>
        <w:tabs>
          <w:tab w:val="num" w:pos="2160"/>
        </w:tabs>
        <w:ind w:left="2160" w:hanging="360"/>
      </w:pPr>
      <w:rPr>
        <w:rFonts w:ascii="Times New Roman" w:hAnsi="Times New Roman" w:hint="default"/>
      </w:rPr>
    </w:lvl>
    <w:lvl w:ilvl="3" w:tplc="AD8EC262" w:tentative="1">
      <w:start w:val="1"/>
      <w:numFmt w:val="bullet"/>
      <w:lvlText w:val="•"/>
      <w:lvlJc w:val="left"/>
      <w:pPr>
        <w:tabs>
          <w:tab w:val="num" w:pos="2880"/>
        </w:tabs>
        <w:ind w:left="2880" w:hanging="360"/>
      </w:pPr>
      <w:rPr>
        <w:rFonts w:ascii="Times New Roman" w:hAnsi="Times New Roman" w:hint="default"/>
      </w:rPr>
    </w:lvl>
    <w:lvl w:ilvl="4" w:tplc="A5C28B64" w:tentative="1">
      <w:start w:val="1"/>
      <w:numFmt w:val="bullet"/>
      <w:lvlText w:val="•"/>
      <w:lvlJc w:val="left"/>
      <w:pPr>
        <w:tabs>
          <w:tab w:val="num" w:pos="3600"/>
        </w:tabs>
        <w:ind w:left="3600" w:hanging="360"/>
      </w:pPr>
      <w:rPr>
        <w:rFonts w:ascii="Times New Roman" w:hAnsi="Times New Roman" w:hint="default"/>
      </w:rPr>
    </w:lvl>
    <w:lvl w:ilvl="5" w:tplc="ECAE67A8" w:tentative="1">
      <w:start w:val="1"/>
      <w:numFmt w:val="bullet"/>
      <w:lvlText w:val="•"/>
      <w:lvlJc w:val="left"/>
      <w:pPr>
        <w:tabs>
          <w:tab w:val="num" w:pos="4320"/>
        </w:tabs>
        <w:ind w:left="4320" w:hanging="360"/>
      </w:pPr>
      <w:rPr>
        <w:rFonts w:ascii="Times New Roman" w:hAnsi="Times New Roman" w:hint="default"/>
      </w:rPr>
    </w:lvl>
    <w:lvl w:ilvl="6" w:tplc="2A58FB42" w:tentative="1">
      <w:start w:val="1"/>
      <w:numFmt w:val="bullet"/>
      <w:lvlText w:val="•"/>
      <w:lvlJc w:val="left"/>
      <w:pPr>
        <w:tabs>
          <w:tab w:val="num" w:pos="5040"/>
        </w:tabs>
        <w:ind w:left="5040" w:hanging="360"/>
      </w:pPr>
      <w:rPr>
        <w:rFonts w:ascii="Times New Roman" w:hAnsi="Times New Roman" w:hint="default"/>
      </w:rPr>
    </w:lvl>
    <w:lvl w:ilvl="7" w:tplc="AE3E0840" w:tentative="1">
      <w:start w:val="1"/>
      <w:numFmt w:val="bullet"/>
      <w:lvlText w:val="•"/>
      <w:lvlJc w:val="left"/>
      <w:pPr>
        <w:tabs>
          <w:tab w:val="num" w:pos="5760"/>
        </w:tabs>
        <w:ind w:left="5760" w:hanging="360"/>
      </w:pPr>
      <w:rPr>
        <w:rFonts w:ascii="Times New Roman" w:hAnsi="Times New Roman" w:hint="default"/>
      </w:rPr>
    </w:lvl>
    <w:lvl w:ilvl="8" w:tplc="BE10EC26" w:tentative="1">
      <w:start w:val="1"/>
      <w:numFmt w:val="bullet"/>
      <w:lvlText w:val="•"/>
      <w:lvlJc w:val="left"/>
      <w:pPr>
        <w:tabs>
          <w:tab w:val="num" w:pos="6480"/>
        </w:tabs>
        <w:ind w:left="6480" w:hanging="360"/>
      </w:pPr>
      <w:rPr>
        <w:rFonts w:ascii="Times New Roman" w:hAnsi="Times New Roman" w:hint="default"/>
      </w:rPr>
    </w:lvl>
  </w:abstractNum>
  <w:abstractNum w:abstractNumId="23">
    <w:nsid w:val="71437A84"/>
    <w:multiLevelType w:val="hybridMultilevel"/>
    <w:tmpl w:val="DBF04448"/>
    <w:lvl w:ilvl="0" w:tplc="D032976E">
      <w:start w:val="1"/>
      <w:numFmt w:val="bullet"/>
      <w:lvlText w:val="•"/>
      <w:lvlJc w:val="left"/>
      <w:pPr>
        <w:tabs>
          <w:tab w:val="num" w:pos="720"/>
        </w:tabs>
        <w:ind w:left="720" w:hanging="360"/>
      </w:pPr>
      <w:rPr>
        <w:rFonts w:ascii="Times New Roman" w:hAnsi="Times New Roman" w:hint="default"/>
      </w:rPr>
    </w:lvl>
    <w:lvl w:ilvl="1" w:tplc="067C0F1C" w:tentative="1">
      <w:start w:val="1"/>
      <w:numFmt w:val="bullet"/>
      <w:lvlText w:val="•"/>
      <w:lvlJc w:val="left"/>
      <w:pPr>
        <w:tabs>
          <w:tab w:val="num" w:pos="1440"/>
        </w:tabs>
        <w:ind w:left="1440" w:hanging="360"/>
      </w:pPr>
      <w:rPr>
        <w:rFonts w:ascii="Times New Roman" w:hAnsi="Times New Roman" w:hint="default"/>
      </w:rPr>
    </w:lvl>
    <w:lvl w:ilvl="2" w:tplc="FDC29FFC" w:tentative="1">
      <w:start w:val="1"/>
      <w:numFmt w:val="bullet"/>
      <w:lvlText w:val="•"/>
      <w:lvlJc w:val="left"/>
      <w:pPr>
        <w:tabs>
          <w:tab w:val="num" w:pos="2160"/>
        </w:tabs>
        <w:ind w:left="2160" w:hanging="360"/>
      </w:pPr>
      <w:rPr>
        <w:rFonts w:ascii="Times New Roman" w:hAnsi="Times New Roman" w:hint="default"/>
      </w:rPr>
    </w:lvl>
    <w:lvl w:ilvl="3" w:tplc="16D8A296" w:tentative="1">
      <w:start w:val="1"/>
      <w:numFmt w:val="bullet"/>
      <w:lvlText w:val="•"/>
      <w:lvlJc w:val="left"/>
      <w:pPr>
        <w:tabs>
          <w:tab w:val="num" w:pos="2880"/>
        </w:tabs>
        <w:ind w:left="2880" w:hanging="360"/>
      </w:pPr>
      <w:rPr>
        <w:rFonts w:ascii="Times New Roman" w:hAnsi="Times New Roman" w:hint="default"/>
      </w:rPr>
    </w:lvl>
    <w:lvl w:ilvl="4" w:tplc="F4F61B8E" w:tentative="1">
      <w:start w:val="1"/>
      <w:numFmt w:val="bullet"/>
      <w:lvlText w:val="•"/>
      <w:lvlJc w:val="left"/>
      <w:pPr>
        <w:tabs>
          <w:tab w:val="num" w:pos="3600"/>
        </w:tabs>
        <w:ind w:left="3600" w:hanging="360"/>
      </w:pPr>
      <w:rPr>
        <w:rFonts w:ascii="Times New Roman" w:hAnsi="Times New Roman" w:hint="default"/>
      </w:rPr>
    </w:lvl>
    <w:lvl w:ilvl="5" w:tplc="6E10F2B2" w:tentative="1">
      <w:start w:val="1"/>
      <w:numFmt w:val="bullet"/>
      <w:lvlText w:val="•"/>
      <w:lvlJc w:val="left"/>
      <w:pPr>
        <w:tabs>
          <w:tab w:val="num" w:pos="4320"/>
        </w:tabs>
        <w:ind w:left="4320" w:hanging="360"/>
      </w:pPr>
      <w:rPr>
        <w:rFonts w:ascii="Times New Roman" w:hAnsi="Times New Roman" w:hint="default"/>
      </w:rPr>
    </w:lvl>
    <w:lvl w:ilvl="6" w:tplc="183AE500" w:tentative="1">
      <w:start w:val="1"/>
      <w:numFmt w:val="bullet"/>
      <w:lvlText w:val="•"/>
      <w:lvlJc w:val="left"/>
      <w:pPr>
        <w:tabs>
          <w:tab w:val="num" w:pos="5040"/>
        </w:tabs>
        <w:ind w:left="5040" w:hanging="360"/>
      </w:pPr>
      <w:rPr>
        <w:rFonts w:ascii="Times New Roman" w:hAnsi="Times New Roman" w:hint="default"/>
      </w:rPr>
    </w:lvl>
    <w:lvl w:ilvl="7" w:tplc="D2C451F8" w:tentative="1">
      <w:start w:val="1"/>
      <w:numFmt w:val="bullet"/>
      <w:lvlText w:val="•"/>
      <w:lvlJc w:val="left"/>
      <w:pPr>
        <w:tabs>
          <w:tab w:val="num" w:pos="5760"/>
        </w:tabs>
        <w:ind w:left="5760" w:hanging="360"/>
      </w:pPr>
      <w:rPr>
        <w:rFonts w:ascii="Times New Roman" w:hAnsi="Times New Roman" w:hint="default"/>
      </w:rPr>
    </w:lvl>
    <w:lvl w:ilvl="8" w:tplc="17601B2A" w:tentative="1">
      <w:start w:val="1"/>
      <w:numFmt w:val="bullet"/>
      <w:lvlText w:val="•"/>
      <w:lvlJc w:val="left"/>
      <w:pPr>
        <w:tabs>
          <w:tab w:val="num" w:pos="6480"/>
        </w:tabs>
        <w:ind w:left="6480" w:hanging="360"/>
      </w:pPr>
      <w:rPr>
        <w:rFonts w:ascii="Times New Roman" w:hAnsi="Times New Roman" w:hint="default"/>
      </w:rPr>
    </w:lvl>
  </w:abstractNum>
  <w:abstractNum w:abstractNumId="24">
    <w:nsid w:val="739A2154"/>
    <w:multiLevelType w:val="hybridMultilevel"/>
    <w:tmpl w:val="831412DA"/>
    <w:lvl w:ilvl="0" w:tplc="8786AFC6">
      <w:start w:val="1"/>
      <w:numFmt w:val="bullet"/>
      <w:lvlText w:val="•"/>
      <w:lvlJc w:val="left"/>
      <w:pPr>
        <w:tabs>
          <w:tab w:val="num" w:pos="720"/>
        </w:tabs>
        <w:ind w:left="720" w:hanging="360"/>
      </w:pPr>
      <w:rPr>
        <w:rFonts w:ascii="Times New Roman" w:hAnsi="Times New Roman" w:hint="default"/>
      </w:rPr>
    </w:lvl>
    <w:lvl w:ilvl="1" w:tplc="B3BA8344" w:tentative="1">
      <w:start w:val="1"/>
      <w:numFmt w:val="bullet"/>
      <w:lvlText w:val="•"/>
      <w:lvlJc w:val="left"/>
      <w:pPr>
        <w:tabs>
          <w:tab w:val="num" w:pos="1440"/>
        </w:tabs>
        <w:ind w:left="1440" w:hanging="360"/>
      </w:pPr>
      <w:rPr>
        <w:rFonts w:ascii="Times New Roman" w:hAnsi="Times New Roman" w:hint="default"/>
      </w:rPr>
    </w:lvl>
    <w:lvl w:ilvl="2" w:tplc="594AC162" w:tentative="1">
      <w:start w:val="1"/>
      <w:numFmt w:val="bullet"/>
      <w:lvlText w:val="•"/>
      <w:lvlJc w:val="left"/>
      <w:pPr>
        <w:tabs>
          <w:tab w:val="num" w:pos="2160"/>
        </w:tabs>
        <w:ind w:left="2160" w:hanging="360"/>
      </w:pPr>
      <w:rPr>
        <w:rFonts w:ascii="Times New Roman" w:hAnsi="Times New Roman" w:hint="default"/>
      </w:rPr>
    </w:lvl>
    <w:lvl w:ilvl="3" w:tplc="62B2CD90" w:tentative="1">
      <w:start w:val="1"/>
      <w:numFmt w:val="bullet"/>
      <w:lvlText w:val="•"/>
      <w:lvlJc w:val="left"/>
      <w:pPr>
        <w:tabs>
          <w:tab w:val="num" w:pos="2880"/>
        </w:tabs>
        <w:ind w:left="2880" w:hanging="360"/>
      </w:pPr>
      <w:rPr>
        <w:rFonts w:ascii="Times New Roman" w:hAnsi="Times New Roman" w:hint="default"/>
      </w:rPr>
    </w:lvl>
    <w:lvl w:ilvl="4" w:tplc="8F6C9482" w:tentative="1">
      <w:start w:val="1"/>
      <w:numFmt w:val="bullet"/>
      <w:lvlText w:val="•"/>
      <w:lvlJc w:val="left"/>
      <w:pPr>
        <w:tabs>
          <w:tab w:val="num" w:pos="3600"/>
        </w:tabs>
        <w:ind w:left="3600" w:hanging="360"/>
      </w:pPr>
      <w:rPr>
        <w:rFonts w:ascii="Times New Roman" w:hAnsi="Times New Roman" w:hint="default"/>
      </w:rPr>
    </w:lvl>
    <w:lvl w:ilvl="5" w:tplc="D91CBA1A" w:tentative="1">
      <w:start w:val="1"/>
      <w:numFmt w:val="bullet"/>
      <w:lvlText w:val="•"/>
      <w:lvlJc w:val="left"/>
      <w:pPr>
        <w:tabs>
          <w:tab w:val="num" w:pos="4320"/>
        </w:tabs>
        <w:ind w:left="4320" w:hanging="360"/>
      </w:pPr>
      <w:rPr>
        <w:rFonts w:ascii="Times New Roman" w:hAnsi="Times New Roman" w:hint="default"/>
      </w:rPr>
    </w:lvl>
    <w:lvl w:ilvl="6" w:tplc="186094A4" w:tentative="1">
      <w:start w:val="1"/>
      <w:numFmt w:val="bullet"/>
      <w:lvlText w:val="•"/>
      <w:lvlJc w:val="left"/>
      <w:pPr>
        <w:tabs>
          <w:tab w:val="num" w:pos="5040"/>
        </w:tabs>
        <w:ind w:left="5040" w:hanging="360"/>
      </w:pPr>
      <w:rPr>
        <w:rFonts w:ascii="Times New Roman" w:hAnsi="Times New Roman" w:hint="default"/>
      </w:rPr>
    </w:lvl>
    <w:lvl w:ilvl="7" w:tplc="F3C20A06" w:tentative="1">
      <w:start w:val="1"/>
      <w:numFmt w:val="bullet"/>
      <w:lvlText w:val="•"/>
      <w:lvlJc w:val="left"/>
      <w:pPr>
        <w:tabs>
          <w:tab w:val="num" w:pos="5760"/>
        </w:tabs>
        <w:ind w:left="5760" w:hanging="360"/>
      </w:pPr>
      <w:rPr>
        <w:rFonts w:ascii="Times New Roman" w:hAnsi="Times New Roman" w:hint="default"/>
      </w:rPr>
    </w:lvl>
    <w:lvl w:ilvl="8" w:tplc="D1BA77B8" w:tentative="1">
      <w:start w:val="1"/>
      <w:numFmt w:val="bullet"/>
      <w:lvlText w:val="•"/>
      <w:lvlJc w:val="left"/>
      <w:pPr>
        <w:tabs>
          <w:tab w:val="num" w:pos="6480"/>
        </w:tabs>
        <w:ind w:left="6480" w:hanging="360"/>
      </w:pPr>
      <w:rPr>
        <w:rFonts w:ascii="Times New Roman" w:hAnsi="Times New Roman" w:hint="default"/>
      </w:rPr>
    </w:lvl>
  </w:abstractNum>
  <w:abstractNum w:abstractNumId="25">
    <w:nsid w:val="767F3C11"/>
    <w:multiLevelType w:val="hybridMultilevel"/>
    <w:tmpl w:val="103C205E"/>
    <w:lvl w:ilvl="0" w:tplc="2D6AAAC2">
      <w:start w:val="1"/>
      <w:numFmt w:val="bullet"/>
      <w:lvlText w:val="•"/>
      <w:lvlJc w:val="left"/>
      <w:pPr>
        <w:tabs>
          <w:tab w:val="num" w:pos="720"/>
        </w:tabs>
        <w:ind w:left="720" w:hanging="360"/>
      </w:pPr>
      <w:rPr>
        <w:rFonts w:ascii="Times New Roman" w:hAnsi="Times New Roman" w:hint="default"/>
      </w:rPr>
    </w:lvl>
    <w:lvl w:ilvl="1" w:tplc="5B264520" w:tentative="1">
      <w:start w:val="1"/>
      <w:numFmt w:val="bullet"/>
      <w:lvlText w:val="•"/>
      <w:lvlJc w:val="left"/>
      <w:pPr>
        <w:tabs>
          <w:tab w:val="num" w:pos="1440"/>
        </w:tabs>
        <w:ind w:left="1440" w:hanging="360"/>
      </w:pPr>
      <w:rPr>
        <w:rFonts w:ascii="Times New Roman" w:hAnsi="Times New Roman" w:hint="default"/>
      </w:rPr>
    </w:lvl>
    <w:lvl w:ilvl="2" w:tplc="45A2AEC0" w:tentative="1">
      <w:start w:val="1"/>
      <w:numFmt w:val="bullet"/>
      <w:lvlText w:val="•"/>
      <w:lvlJc w:val="left"/>
      <w:pPr>
        <w:tabs>
          <w:tab w:val="num" w:pos="2160"/>
        </w:tabs>
        <w:ind w:left="2160" w:hanging="360"/>
      </w:pPr>
      <w:rPr>
        <w:rFonts w:ascii="Times New Roman" w:hAnsi="Times New Roman" w:hint="default"/>
      </w:rPr>
    </w:lvl>
    <w:lvl w:ilvl="3" w:tplc="81984AC2" w:tentative="1">
      <w:start w:val="1"/>
      <w:numFmt w:val="bullet"/>
      <w:lvlText w:val="•"/>
      <w:lvlJc w:val="left"/>
      <w:pPr>
        <w:tabs>
          <w:tab w:val="num" w:pos="2880"/>
        </w:tabs>
        <w:ind w:left="2880" w:hanging="360"/>
      </w:pPr>
      <w:rPr>
        <w:rFonts w:ascii="Times New Roman" w:hAnsi="Times New Roman" w:hint="default"/>
      </w:rPr>
    </w:lvl>
    <w:lvl w:ilvl="4" w:tplc="4560D8CC" w:tentative="1">
      <w:start w:val="1"/>
      <w:numFmt w:val="bullet"/>
      <w:lvlText w:val="•"/>
      <w:lvlJc w:val="left"/>
      <w:pPr>
        <w:tabs>
          <w:tab w:val="num" w:pos="3600"/>
        </w:tabs>
        <w:ind w:left="3600" w:hanging="360"/>
      </w:pPr>
      <w:rPr>
        <w:rFonts w:ascii="Times New Roman" w:hAnsi="Times New Roman" w:hint="default"/>
      </w:rPr>
    </w:lvl>
    <w:lvl w:ilvl="5" w:tplc="BE74D864" w:tentative="1">
      <w:start w:val="1"/>
      <w:numFmt w:val="bullet"/>
      <w:lvlText w:val="•"/>
      <w:lvlJc w:val="left"/>
      <w:pPr>
        <w:tabs>
          <w:tab w:val="num" w:pos="4320"/>
        </w:tabs>
        <w:ind w:left="4320" w:hanging="360"/>
      </w:pPr>
      <w:rPr>
        <w:rFonts w:ascii="Times New Roman" w:hAnsi="Times New Roman" w:hint="default"/>
      </w:rPr>
    </w:lvl>
    <w:lvl w:ilvl="6" w:tplc="F30CDAEA" w:tentative="1">
      <w:start w:val="1"/>
      <w:numFmt w:val="bullet"/>
      <w:lvlText w:val="•"/>
      <w:lvlJc w:val="left"/>
      <w:pPr>
        <w:tabs>
          <w:tab w:val="num" w:pos="5040"/>
        </w:tabs>
        <w:ind w:left="5040" w:hanging="360"/>
      </w:pPr>
      <w:rPr>
        <w:rFonts w:ascii="Times New Roman" w:hAnsi="Times New Roman" w:hint="default"/>
      </w:rPr>
    </w:lvl>
    <w:lvl w:ilvl="7" w:tplc="DFE4E7E4" w:tentative="1">
      <w:start w:val="1"/>
      <w:numFmt w:val="bullet"/>
      <w:lvlText w:val="•"/>
      <w:lvlJc w:val="left"/>
      <w:pPr>
        <w:tabs>
          <w:tab w:val="num" w:pos="5760"/>
        </w:tabs>
        <w:ind w:left="5760" w:hanging="360"/>
      </w:pPr>
      <w:rPr>
        <w:rFonts w:ascii="Times New Roman" w:hAnsi="Times New Roman" w:hint="default"/>
      </w:rPr>
    </w:lvl>
    <w:lvl w:ilvl="8" w:tplc="94D2CD68" w:tentative="1">
      <w:start w:val="1"/>
      <w:numFmt w:val="bullet"/>
      <w:lvlText w:val="•"/>
      <w:lvlJc w:val="left"/>
      <w:pPr>
        <w:tabs>
          <w:tab w:val="num" w:pos="6480"/>
        </w:tabs>
        <w:ind w:left="6480" w:hanging="360"/>
      </w:pPr>
      <w:rPr>
        <w:rFonts w:ascii="Times New Roman" w:hAnsi="Times New Roman" w:hint="default"/>
      </w:rPr>
    </w:lvl>
  </w:abstractNum>
  <w:abstractNum w:abstractNumId="26">
    <w:nsid w:val="792D7A98"/>
    <w:multiLevelType w:val="hybridMultilevel"/>
    <w:tmpl w:val="EAB259B0"/>
    <w:lvl w:ilvl="0" w:tplc="43547A62">
      <w:start w:val="1"/>
      <w:numFmt w:val="bullet"/>
      <w:lvlText w:val="•"/>
      <w:lvlJc w:val="left"/>
      <w:pPr>
        <w:tabs>
          <w:tab w:val="num" w:pos="720"/>
        </w:tabs>
        <w:ind w:left="720" w:hanging="360"/>
      </w:pPr>
      <w:rPr>
        <w:rFonts w:ascii="Times New Roman" w:hAnsi="Times New Roman" w:hint="default"/>
      </w:rPr>
    </w:lvl>
    <w:lvl w:ilvl="1" w:tplc="A6022568" w:tentative="1">
      <w:start w:val="1"/>
      <w:numFmt w:val="bullet"/>
      <w:lvlText w:val="•"/>
      <w:lvlJc w:val="left"/>
      <w:pPr>
        <w:tabs>
          <w:tab w:val="num" w:pos="1440"/>
        </w:tabs>
        <w:ind w:left="1440" w:hanging="360"/>
      </w:pPr>
      <w:rPr>
        <w:rFonts w:ascii="Times New Roman" w:hAnsi="Times New Roman" w:hint="default"/>
      </w:rPr>
    </w:lvl>
    <w:lvl w:ilvl="2" w:tplc="5A3648D0" w:tentative="1">
      <w:start w:val="1"/>
      <w:numFmt w:val="bullet"/>
      <w:lvlText w:val="•"/>
      <w:lvlJc w:val="left"/>
      <w:pPr>
        <w:tabs>
          <w:tab w:val="num" w:pos="2160"/>
        </w:tabs>
        <w:ind w:left="2160" w:hanging="360"/>
      </w:pPr>
      <w:rPr>
        <w:rFonts w:ascii="Times New Roman" w:hAnsi="Times New Roman" w:hint="default"/>
      </w:rPr>
    </w:lvl>
    <w:lvl w:ilvl="3" w:tplc="A3241F16" w:tentative="1">
      <w:start w:val="1"/>
      <w:numFmt w:val="bullet"/>
      <w:lvlText w:val="•"/>
      <w:lvlJc w:val="left"/>
      <w:pPr>
        <w:tabs>
          <w:tab w:val="num" w:pos="2880"/>
        </w:tabs>
        <w:ind w:left="2880" w:hanging="360"/>
      </w:pPr>
      <w:rPr>
        <w:rFonts w:ascii="Times New Roman" w:hAnsi="Times New Roman" w:hint="default"/>
      </w:rPr>
    </w:lvl>
    <w:lvl w:ilvl="4" w:tplc="0B10BEA8" w:tentative="1">
      <w:start w:val="1"/>
      <w:numFmt w:val="bullet"/>
      <w:lvlText w:val="•"/>
      <w:lvlJc w:val="left"/>
      <w:pPr>
        <w:tabs>
          <w:tab w:val="num" w:pos="3600"/>
        </w:tabs>
        <w:ind w:left="3600" w:hanging="360"/>
      </w:pPr>
      <w:rPr>
        <w:rFonts w:ascii="Times New Roman" w:hAnsi="Times New Roman" w:hint="default"/>
      </w:rPr>
    </w:lvl>
    <w:lvl w:ilvl="5" w:tplc="B94648EA" w:tentative="1">
      <w:start w:val="1"/>
      <w:numFmt w:val="bullet"/>
      <w:lvlText w:val="•"/>
      <w:lvlJc w:val="left"/>
      <w:pPr>
        <w:tabs>
          <w:tab w:val="num" w:pos="4320"/>
        </w:tabs>
        <w:ind w:left="4320" w:hanging="360"/>
      </w:pPr>
      <w:rPr>
        <w:rFonts w:ascii="Times New Roman" w:hAnsi="Times New Roman" w:hint="default"/>
      </w:rPr>
    </w:lvl>
    <w:lvl w:ilvl="6" w:tplc="C9FC7892" w:tentative="1">
      <w:start w:val="1"/>
      <w:numFmt w:val="bullet"/>
      <w:lvlText w:val="•"/>
      <w:lvlJc w:val="left"/>
      <w:pPr>
        <w:tabs>
          <w:tab w:val="num" w:pos="5040"/>
        </w:tabs>
        <w:ind w:left="5040" w:hanging="360"/>
      </w:pPr>
      <w:rPr>
        <w:rFonts w:ascii="Times New Roman" w:hAnsi="Times New Roman" w:hint="default"/>
      </w:rPr>
    </w:lvl>
    <w:lvl w:ilvl="7" w:tplc="EFC633AE" w:tentative="1">
      <w:start w:val="1"/>
      <w:numFmt w:val="bullet"/>
      <w:lvlText w:val="•"/>
      <w:lvlJc w:val="left"/>
      <w:pPr>
        <w:tabs>
          <w:tab w:val="num" w:pos="5760"/>
        </w:tabs>
        <w:ind w:left="5760" w:hanging="360"/>
      </w:pPr>
      <w:rPr>
        <w:rFonts w:ascii="Times New Roman" w:hAnsi="Times New Roman" w:hint="default"/>
      </w:rPr>
    </w:lvl>
    <w:lvl w:ilvl="8" w:tplc="250CAADC" w:tentative="1">
      <w:start w:val="1"/>
      <w:numFmt w:val="bullet"/>
      <w:lvlText w:val="•"/>
      <w:lvlJc w:val="left"/>
      <w:pPr>
        <w:tabs>
          <w:tab w:val="num" w:pos="6480"/>
        </w:tabs>
        <w:ind w:left="6480" w:hanging="360"/>
      </w:pPr>
      <w:rPr>
        <w:rFonts w:ascii="Times New Roman" w:hAnsi="Times New Roman" w:hint="default"/>
      </w:rPr>
    </w:lvl>
  </w:abstractNum>
  <w:abstractNum w:abstractNumId="27">
    <w:nsid w:val="7DD12087"/>
    <w:multiLevelType w:val="hybridMultilevel"/>
    <w:tmpl w:val="3DCAF712"/>
    <w:lvl w:ilvl="0" w:tplc="157A66CE">
      <w:start w:val="1"/>
      <w:numFmt w:val="bullet"/>
      <w:lvlText w:val="•"/>
      <w:lvlJc w:val="left"/>
      <w:pPr>
        <w:tabs>
          <w:tab w:val="num" w:pos="720"/>
        </w:tabs>
        <w:ind w:left="720" w:hanging="360"/>
      </w:pPr>
      <w:rPr>
        <w:rFonts w:ascii="Times New Roman" w:hAnsi="Times New Roman" w:hint="default"/>
      </w:rPr>
    </w:lvl>
    <w:lvl w:ilvl="1" w:tplc="71EAC0CE" w:tentative="1">
      <w:start w:val="1"/>
      <w:numFmt w:val="bullet"/>
      <w:lvlText w:val="•"/>
      <w:lvlJc w:val="left"/>
      <w:pPr>
        <w:tabs>
          <w:tab w:val="num" w:pos="1440"/>
        </w:tabs>
        <w:ind w:left="1440" w:hanging="360"/>
      </w:pPr>
      <w:rPr>
        <w:rFonts w:ascii="Times New Roman" w:hAnsi="Times New Roman" w:hint="default"/>
      </w:rPr>
    </w:lvl>
    <w:lvl w:ilvl="2" w:tplc="57D02E36" w:tentative="1">
      <w:start w:val="1"/>
      <w:numFmt w:val="bullet"/>
      <w:lvlText w:val="•"/>
      <w:lvlJc w:val="left"/>
      <w:pPr>
        <w:tabs>
          <w:tab w:val="num" w:pos="2160"/>
        </w:tabs>
        <w:ind w:left="2160" w:hanging="360"/>
      </w:pPr>
      <w:rPr>
        <w:rFonts w:ascii="Times New Roman" w:hAnsi="Times New Roman" w:hint="default"/>
      </w:rPr>
    </w:lvl>
    <w:lvl w:ilvl="3" w:tplc="50683238" w:tentative="1">
      <w:start w:val="1"/>
      <w:numFmt w:val="bullet"/>
      <w:lvlText w:val="•"/>
      <w:lvlJc w:val="left"/>
      <w:pPr>
        <w:tabs>
          <w:tab w:val="num" w:pos="2880"/>
        </w:tabs>
        <w:ind w:left="2880" w:hanging="360"/>
      </w:pPr>
      <w:rPr>
        <w:rFonts w:ascii="Times New Roman" w:hAnsi="Times New Roman" w:hint="default"/>
      </w:rPr>
    </w:lvl>
    <w:lvl w:ilvl="4" w:tplc="E518585C" w:tentative="1">
      <w:start w:val="1"/>
      <w:numFmt w:val="bullet"/>
      <w:lvlText w:val="•"/>
      <w:lvlJc w:val="left"/>
      <w:pPr>
        <w:tabs>
          <w:tab w:val="num" w:pos="3600"/>
        </w:tabs>
        <w:ind w:left="3600" w:hanging="360"/>
      </w:pPr>
      <w:rPr>
        <w:rFonts w:ascii="Times New Roman" w:hAnsi="Times New Roman" w:hint="default"/>
      </w:rPr>
    </w:lvl>
    <w:lvl w:ilvl="5" w:tplc="229C38CE" w:tentative="1">
      <w:start w:val="1"/>
      <w:numFmt w:val="bullet"/>
      <w:lvlText w:val="•"/>
      <w:lvlJc w:val="left"/>
      <w:pPr>
        <w:tabs>
          <w:tab w:val="num" w:pos="4320"/>
        </w:tabs>
        <w:ind w:left="4320" w:hanging="360"/>
      </w:pPr>
      <w:rPr>
        <w:rFonts w:ascii="Times New Roman" w:hAnsi="Times New Roman" w:hint="default"/>
      </w:rPr>
    </w:lvl>
    <w:lvl w:ilvl="6" w:tplc="9D22A262" w:tentative="1">
      <w:start w:val="1"/>
      <w:numFmt w:val="bullet"/>
      <w:lvlText w:val="•"/>
      <w:lvlJc w:val="left"/>
      <w:pPr>
        <w:tabs>
          <w:tab w:val="num" w:pos="5040"/>
        </w:tabs>
        <w:ind w:left="5040" w:hanging="360"/>
      </w:pPr>
      <w:rPr>
        <w:rFonts w:ascii="Times New Roman" w:hAnsi="Times New Roman" w:hint="default"/>
      </w:rPr>
    </w:lvl>
    <w:lvl w:ilvl="7" w:tplc="33B4F840" w:tentative="1">
      <w:start w:val="1"/>
      <w:numFmt w:val="bullet"/>
      <w:lvlText w:val="•"/>
      <w:lvlJc w:val="left"/>
      <w:pPr>
        <w:tabs>
          <w:tab w:val="num" w:pos="5760"/>
        </w:tabs>
        <w:ind w:left="5760" w:hanging="360"/>
      </w:pPr>
      <w:rPr>
        <w:rFonts w:ascii="Times New Roman" w:hAnsi="Times New Roman" w:hint="default"/>
      </w:rPr>
    </w:lvl>
    <w:lvl w:ilvl="8" w:tplc="5CA6C3BC" w:tentative="1">
      <w:start w:val="1"/>
      <w:numFmt w:val="bullet"/>
      <w:lvlText w:val="•"/>
      <w:lvlJc w:val="left"/>
      <w:pPr>
        <w:tabs>
          <w:tab w:val="num" w:pos="6480"/>
        </w:tabs>
        <w:ind w:left="6480" w:hanging="360"/>
      </w:pPr>
      <w:rPr>
        <w:rFonts w:ascii="Times New Roman" w:hAnsi="Times New Roman" w:hint="default"/>
      </w:rPr>
    </w:lvl>
  </w:abstractNum>
  <w:num w:numId="1">
    <w:abstractNumId w:val="15"/>
  </w:num>
  <w:num w:numId="2">
    <w:abstractNumId w:val="27"/>
  </w:num>
  <w:num w:numId="3">
    <w:abstractNumId w:val="9"/>
  </w:num>
  <w:num w:numId="4">
    <w:abstractNumId w:val="4"/>
  </w:num>
  <w:num w:numId="5">
    <w:abstractNumId w:val="24"/>
  </w:num>
  <w:num w:numId="6">
    <w:abstractNumId w:val="0"/>
  </w:num>
  <w:num w:numId="7">
    <w:abstractNumId w:val="23"/>
  </w:num>
  <w:num w:numId="8">
    <w:abstractNumId w:val="13"/>
  </w:num>
  <w:num w:numId="9">
    <w:abstractNumId w:val="11"/>
  </w:num>
  <w:num w:numId="10">
    <w:abstractNumId w:val="19"/>
  </w:num>
  <w:num w:numId="11">
    <w:abstractNumId w:val="20"/>
  </w:num>
  <w:num w:numId="12">
    <w:abstractNumId w:val="25"/>
  </w:num>
  <w:num w:numId="13">
    <w:abstractNumId w:val="17"/>
  </w:num>
  <w:num w:numId="14">
    <w:abstractNumId w:val="18"/>
  </w:num>
  <w:num w:numId="15">
    <w:abstractNumId w:val="16"/>
  </w:num>
  <w:num w:numId="16">
    <w:abstractNumId w:val="22"/>
  </w:num>
  <w:num w:numId="17">
    <w:abstractNumId w:val="3"/>
  </w:num>
  <w:num w:numId="18">
    <w:abstractNumId w:val="26"/>
  </w:num>
  <w:num w:numId="19">
    <w:abstractNumId w:val="14"/>
  </w:num>
  <w:num w:numId="20">
    <w:abstractNumId w:val="21"/>
  </w:num>
  <w:num w:numId="21">
    <w:abstractNumId w:val="10"/>
  </w:num>
  <w:num w:numId="22">
    <w:abstractNumId w:val="8"/>
  </w:num>
  <w:num w:numId="23">
    <w:abstractNumId w:val="5"/>
  </w:num>
  <w:num w:numId="24">
    <w:abstractNumId w:val="7"/>
  </w:num>
  <w:num w:numId="25">
    <w:abstractNumId w:val="6"/>
  </w:num>
  <w:num w:numId="26">
    <w:abstractNumId w:val="12"/>
  </w:num>
  <w:num w:numId="27">
    <w:abstractNumId w:val="1"/>
  </w:num>
  <w:num w:numId="28">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oNotTrackMoves/>
  <w:defaultTabStop w:val="720"/>
  <w:displayHorizontalDrawingGridEvery w:val="0"/>
  <w:displayVerticalDrawingGridEvery w:val="0"/>
  <w:doNotUseMarginsForDrawingGridOrigin/>
  <w:noPunctuationKerning/>
  <w:characterSpacingControl w:val="doNotCompress"/>
  <w:hdrShapeDefaults>
    <o:shapedefaults v:ext="edit" spidmax="7170"/>
  </w:hdrShapeDefaults>
  <w:footnotePr>
    <w:footnote w:id="0"/>
    <w:footnote w:id="1"/>
  </w:footnotePr>
  <w:endnotePr>
    <w:endnote w:id="0"/>
    <w:endnote w:id="1"/>
  </w:endnotePr>
  <w:compat>
    <w:doNotSuppressParagraphBorder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3367CC"/>
    <w:rsid w:val="00006715"/>
    <w:rsid w:val="0001091C"/>
    <w:rsid w:val="000B3152"/>
    <w:rsid w:val="000B46FA"/>
    <w:rsid w:val="000F3406"/>
    <w:rsid w:val="001114BC"/>
    <w:rsid w:val="00112CE0"/>
    <w:rsid w:val="001219F0"/>
    <w:rsid w:val="0015328A"/>
    <w:rsid w:val="00161C20"/>
    <w:rsid w:val="0020269F"/>
    <w:rsid w:val="002340B1"/>
    <w:rsid w:val="0024252D"/>
    <w:rsid w:val="002A64EB"/>
    <w:rsid w:val="00302135"/>
    <w:rsid w:val="003367CC"/>
    <w:rsid w:val="00336CFA"/>
    <w:rsid w:val="00344A43"/>
    <w:rsid w:val="0035146A"/>
    <w:rsid w:val="00387EDE"/>
    <w:rsid w:val="003A0AED"/>
    <w:rsid w:val="003A4158"/>
    <w:rsid w:val="003A4CCF"/>
    <w:rsid w:val="003B5253"/>
    <w:rsid w:val="003C4269"/>
    <w:rsid w:val="00430998"/>
    <w:rsid w:val="004425AE"/>
    <w:rsid w:val="00450C87"/>
    <w:rsid w:val="0046327B"/>
    <w:rsid w:val="00482074"/>
    <w:rsid w:val="004C3DB9"/>
    <w:rsid w:val="004C4659"/>
    <w:rsid w:val="00506DE1"/>
    <w:rsid w:val="005402D8"/>
    <w:rsid w:val="00556151"/>
    <w:rsid w:val="0064667F"/>
    <w:rsid w:val="00653133"/>
    <w:rsid w:val="00662AB8"/>
    <w:rsid w:val="00686B74"/>
    <w:rsid w:val="006A456A"/>
    <w:rsid w:val="006A65F1"/>
    <w:rsid w:val="00726F99"/>
    <w:rsid w:val="0074423B"/>
    <w:rsid w:val="007630C1"/>
    <w:rsid w:val="00792336"/>
    <w:rsid w:val="007D67D1"/>
    <w:rsid w:val="00812EE3"/>
    <w:rsid w:val="00822524"/>
    <w:rsid w:val="00833030"/>
    <w:rsid w:val="00890C7B"/>
    <w:rsid w:val="008C3AD7"/>
    <w:rsid w:val="008F5B6D"/>
    <w:rsid w:val="00910688"/>
    <w:rsid w:val="00961C1B"/>
    <w:rsid w:val="009B7569"/>
    <w:rsid w:val="009E2347"/>
    <w:rsid w:val="00A0117C"/>
    <w:rsid w:val="00A36080"/>
    <w:rsid w:val="00A60AF0"/>
    <w:rsid w:val="00A754CA"/>
    <w:rsid w:val="00A86E20"/>
    <w:rsid w:val="00AB600C"/>
    <w:rsid w:val="00AF6EF2"/>
    <w:rsid w:val="00B13DD5"/>
    <w:rsid w:val="00B1510F"/>
    <w:rsid w:val="00BA793F"/>
    <w:rsid w:val="00C5394B"/>
    <w:rsid w:val="00C72A6C"/>
    <w:rsid w:val="00CC615A"/>
    <w:rsid w:val="00CD3196"/>
    <w:rsid w:val="00D72794"/>
    <w:rsid w:val="00D809CC"/>
    <w:rsid w:val="00D859C1"/>
    <w:rsid w:val="00DA2565"/>
    <w:rsid w:val="00E3306D"/>
    <w:rsid w:val="00EE1816"/>
    <w:rsid w:val="00F2348D"/>
    <w:rsid w:val="00FA1517"/>
    <w:rsid w:val="00FB7D6B"/>
  </w:rsids>
  <m:mathPr>
    <m:mathFont m:val="Cambria Math"/>
    <m:brkBin m:val="before"/>
    <m:brkBinSub m:val="--"/>
    <m:smallFrac m:val="off"/>
    <m:dispDef/>
    <m:lMargin m:val="0"/>
    <m:rMargin m:val="0"/>
    <m:defJc m:val="centerGroup"/>
    <m:wrapIndent m:val="1440"/>
    <m:intLim m:val="subSup"/>
    <m:naryLim m:val="undOvr"/>
  </m:mathPr>
  <w:uiCompat97To2003/>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A60AF0"/>
    <w:rPr>
      <w:rFonts w:ascii="Arial" w:hAnsi="Arial"/>
      <w:sz w:val="22"/>
      <w:szCs w:val="22"/>
      <w:lang w:eastAsia="en-GB"/>
    </w:rPr>
  </w:style>
  <w:style w:type="paragraph" w:styleId="Heading1">
    <w:name w:val="heading 1"/>
    <w:basedOn w:val="Normal"/>
    <w:next w:val="Normal"/>
    <w:qFormat/>
    <w:rsid w:val="00A60AF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A60AF0"/>
    <w:pPr>
      <w:keepNext/>
      <w:jc w:val="both"/>
      <w:outlineLvl w:val="1"/>
    </w:pPr>
    <w:rPr>
      <w:b/>
      <w:sz w:val="24"/>
    </w:rPr>
  </w:style>
  <w:style w:type="paragraph" w:styleId="Heading3">
    <w:name w:val="heading 3"/>
    <w:basedOn w:val="Normal"/>
    <w:next w:val="Normal"/>
    <w:qFormat/>
    <w:rsid w:val="00A60AF0"/>
    <w:pPr>
      <w:keepNext/>
      <w:jc w:val="center"/>
      <w:outlineLvl w:val="2"/>
    </w:pPr>
    <w:rPr>
      <w:b/>
      <w:sz w:val="24"/>
    </w:rPr>
  </w:style>
  <w:style w:type="paragraph" w:styleId="Heading4">
    <w:name w:val="heading 4"/>
    <w:basedOn w:val="Normal"/>
    <w:next w:val="Normal"/>
    <w:qFormat/>
    <w:rsid w:val="00A60AF0"/>
    <w:pPr>
      <w:keepNext/>
      <w:spacing w:before="120" w:after="120"/>
      <w:jc w:val="center"/>
      <w:outlineLvl w:val="3"/>
    </w:pPr>
    <w:rPr>
      <w:sz w:val="40"/>
    </w:rPr>
  </w:style>
  <w:style w:type="paragraph" w:styleId="Heading5">
    <w:name w:val="heading 5"/>
    <w:basedOn w:val="Normal"/>
    <w:next w:val="Normal"/>
    <w:qFormat/>
    <w:rsid w:val="00A60AF0"/>
    <w:pPr>
      <w:keepNext/>
      <w:jc w:val="center"/>
      <w:outlineLvl w:val="4"/>
    </w:pPr>
    <w:rPr>
      <w:b/>
      <w:sz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A60AF0"/>
    <w:pPr>
      <w:tabs>
        <w:tab w:val="center" w:pos="4153"/>
        <w:tab w:val="right" w:pos="8306"/>
      </w:tabs>
    </w:pPr>
  </w:style>
  <w:style w:type="paragraph" w:styleId="Footer">
    <w:name w:val="footer"/>
    <w:basedOn w:val="Normal"/>
    <w:rsid w:val="00A60AF0"/>
    <w:pPr>
      <w:tabs>
        <w:tab w:val="center" w:pos="4153"/>
        <w:tab w:val="right" w:pos="8306"/>
      </w:tabs>
    </w:pPr>
  </w:style>
  <w:style w:type="table" w:styleId="TableGrid">
    <w:name w:val="Table Grid"/>
    <w:basedOn w:val="TableNormal"/>
    <w:rsid w:val="00B1510F"/>
    <w:rPr>
      <w:lang w:val="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paragraph" w:styleId="BalloonText">
    <w:name w:val="Balloon Text"/>
    <w:basedOn w:val="Normal"/>
    <w:link w:val="BalloonTextChar"/>
    <w:rsid w:val="00B1510F"/>
    <w:rPr>
      <w:rFonts w:ascii="Tahoma" w:hAnsi="Tahoma" w:cs="Tahoma"/>
      <w:sz w:val="16"/>
      <w:szCs w:val="16"/>
    </w:rPr>
  </w:style>
  <w:style w:type="character" w:customStyle="1" w:styleId="BalloonTextChar">
    <w:name w:val="Balloon Text Char"/>
    <w:basedOn w:val="DefaultParagraphFont"/>
    <w:link w:val="BalloonText"/>
    <w:rsid w:val="00B1510F"/>
    <w:rPr>
      <w:rFonts w:ascii="Tahoma" w:hAnsi="Tahoma" w:cs="Tahoma"/>
      <w:sz w:val="16"/>
      <w:szCs w:val="16"/>
      <w:lang w:eastAsia="en-GB"/>
    </w:rPr>
  </w:style>
  <w:style w:type="paragraph" w:styleId="ListParagraph">
    <w:name w:val="List Paragraph"/>
    <w:basedOn w:val="Normal"/>
    <w:uiPriority w:val="34"/>
    <w:qFormat/>
    <w:rsid w:val="003B5253"/>
    <w:pPr>
      <w:ind w:left="720"/>
    </w:pPr>
  </w:style>
</w:styles>
</file>

<file path=word/webSettings.xml><?xml version="1.0" encoding="utf-8"?>
<w:webSettings xmlns:r="http://schemas.openxmlformats.org/officeDocument/2006/relationships" xmlns:w="http://schemas.openxmlformats.org/wordprocessingml/2006/main">
  <w:divs>
    <w:div w:id="74401729">
      <w:bodyDiv w:val="1"/>
      <w:marLeft w:val="0"/>
      <w:marRight w:val="0"/>
      <w:marTop w:val="0"/>
      <w:marBottom w:val="0"/>
      <w:divBdr>
        <w:top w:val="none" w:sz="0" w:space="0" w:color="auto"/>
        <w:left w:val="none" w:sz="0" w:space="0" w:color="auto"/>
        <w:bottom w:val="none" w:sz="0" w:space="0" w:color="auto"/>
        <w:right w:val="none" w:sz="0" w:space="0" w:color="auto"/>
      </w:divBdr>
      <w:divsChild>
        <w:div w:id="2042513991">
          <w:marLeft w:val="1166"/>
          <w:marRight w:val="0"/>
          <w:marTop w:val="154"/>
          <w:marBottom w:val="0"/>
          <w:divBdr>
            <w:top w:val="none" w:sz="0" w:space="0" w:color="auto"/>
            <w:left w:val="none" w:sz="0" w:space="0" w:color="auto"/>
            <w:bottom w:val="none" w:sz="0" w:space="0" w:color="auto"/>
            <w:right w:val="none" w:sz="0" w:space="0" w:color="auto"/>
          </w:divBdr>
        </w:div>
        <w:div w:id="724990772">
          <w:marLeft w:val="1800"/>
          <w:marRight w:val="0"/>
          <w:marTop w:val="134"/>
          <w:marBottom w:val="0"/>
          <w:divBdr>
            <w:top w:val="none" w:sz="0" w:space="0" w:color="auto"/>
            <w:left w:val="none" w:sz="0" w:space="0" w:color="auto"/>
            <w:bottom w:val="none" w:sz="0" w:space="0" w:color="auto"/>
            <w:right w:val="none" w:sz="0" w:space="0" w:color="auto"/>
          </w:divBdr>
        </w:div>
        <w:div w:id="803431201">
          <w:marLeft w:val="1166"/>
          <w:marRight w:val="0"/>
          <w:marTop w:val="154"/>
          <w:marBottom w:val="0"/>
          <w:divBdr>
            <w:top w:val="none" w:sz="0" w:space="0" w:color="auto"/>
            <w:left w:val="none" w:sz="0" w:space="0" w:color="auto"/>
            <w:bottom w:val="none" w:sz="0" w:space="0" w:color="auto"/>
            <w:right w:val="none" w:sz="0" w:space="0" w:color="auto"/>
          </w:divBdr>
        </w:div>
      </w:divsChild>
    </w:div>
    <w:div w:id="204028556">
      <w:bodyDiv w:val="1"/>
      <w:marLeft w:val="0"/>
      <w:marRight w:val="0"/>
      <w:marTop w:val="0"/>
      <w:marBottom w:val="0"/>
      <w:divBdr>
        <w:top w:val="none" w:sz="0" w:space="0" w:color="auto"/>
        <w:left w:val="none" w:sz="0" w:space="0" w:color="auto"/>
        <w:bottom w:val="none" w:sz="0" w:space="0" w:color="auto"/>
        <w:right w:val="none" w:sz="0" w:space="0" w:color="auto"/>
      </w:divBdr>
      <w:divsChild>
        <w:div w:id="1778988432">
          <w:marLeft w:val="547"/>
          <w:marRight w:val="0"/>
          <w:marTop w:val="134"/>
          <w:marBottom w:val="403"/>
          <w:divBdr>
            <w:top w:val="none" w:sz="0" w:space="0" w:color="auto"/>
            <w:left w:val="none" w:sz="0" w:space="0" w:color="auto"/>
            <w:bottom w:val="none" w:sz="0" w:space="0" w:color="auto"/>
            <w:right w:val="none" w:sz="0" w:space="0" w:color="auto"/>
          </w:divBdr>
        </w:div>
        <w:div w:id="2003195402">
          <w:marLeft w:val="547"/>
          <w:marRight w:val="0"/>
          <w:marTop w:val="134"/>
          <w:marBottom w:val="403"/>
          <w:divBdr>
            <w:top w:val="none" w:sz="0" w:space="0" w:color="auto"/>
            <w:left w:val="none" w:sz="0" w:space="0" w:color="auto"/>
            <w:bottom w:val="none" w:sz="0" w:space="0" w:color="auto"/>
            <w:right w:val="none" w:sz="0" w:space="0" w:color="auto"/>
          </w:divBdr>
        </w:div>
        <w:div w:id="1647931432">
          <w:marLeft w:val="547"/>
          <w:marRight w:val="0"/>
          <w:marTop w:val="134"/>
          <w:marBottom w:val="403"/>
          <w:divBdr>
            <w:top w:val="none" w:sz="0" w:space="0" w:color="auto"/>
            <w:left w:val="none" w:sz="0" w:space="0" w:color="auto"/>
            <w:bottom w:val="none" w:sz="0" w:space="0" w:color="auto"/>
            <w:right w:val="none" w:sz="0" w:space="0" w:color="auto"/>
          </w:divBdr>
        </w:div>
        <w:div w:id="1752384984">
          <w:marLeft w:val="547"/>
          <w:marRight w:val="0"/>
          <w:marTop w:val="134"/>
          <w:marBottom w:val="0"/>
          <w:divBdr>
            <w:top w:val="none" w:sz="0" w:space="0" w:color="auto"/>
            <w:left w:val="none" w:sz="0" w:space="0" w:color="auto"/>
            <w:bottom w:val="none" w:sz="0" w:space="0" w:color="auto"/>
            <w:right w:val="none" w:sz="0" w:space="0" w:color="auto"/>
          </w:divBdr>
        </w:div>
      </w:divsChild>
    </w:div>
    <w:div w:id="280847040">
      <w:bodyDiv w:val="1"/>
      <w:marLeft w:val="0"/>
      <w:marRight w:val="0"/>
      <w:marTop w:val="0"/>
      <w:marBottom w:val="0"/>
      <w:divBdr>
        <w:top w:val="none" w:sz="0" w:space="0" w:color="auto"/>
        <w:left w:val="none" w:sz="0" w:space="0" w:color="auto"/>
        <w:bottom w:val="none" w:sz="0" w:space="0" w:color="auto"/>
        <w:right w:val="none" w:sz="0" w:space="0" w:color="auto"/>
      </w:divBdr>
      <w:divsChild>
        <w:div w:id="865944130">
          <w:marLeft w:val="547"/>
          <w:marRight w:val="0"/>
          <w:marTop w:val="115"/>
          <w:marBottom w:val="288"/>
          <w:divBdr>
            <w:top w:val="none" w:sz="0" w:space="0" w:color="auto"/>
            <w:left w:val="none" w:sz="0" w:space="0" w:color="auto"/>
            <w:bottom w:val="none" w:sz="0" w:space="0" w:color="auto"/>
            <w:right w:val="none" w:sz="0" w:space="0" w:color="auto"/>
          </w:divBdr>
        </w:div>
        <w:div w:id="144442432">
          <w:marLeft w:val="547"/>
          <w:marRight w:val="0"/>
          <w:marTop w:val="115"/>
          <w:marBottom w:val="288"/>
          <w:divBdr>
            <w:top w:val="none" w:sz="0" w:space="0" w:color="auto"/>
            <w:left w:val="none" w:sz="0" w:space="0" w:color="auto"/>
            <w:bottom w:val="none" w:sz="0" w:space="0" w:color="auto"/>
            <w:right w:val="none" w:sz="0" w:space="0" w:color="auto"/>
          </w:divBdr>
        </w:div>
        <w:div w:id="661280404">
          <w:marLeft w:val="547"/>
          <w:marRight w:val="0"/>
          <w:marTop w:val="115"/>
          <w:marBottom w:val="288"/>
          <w:divBdr>
            <w:top w:val="none" w:sz="0" w:space="0" w:color="auto"/>
            <w:left w:val="none" w:sz="0" w:space="0" w:color="auto"/>
            <w:bottom w:val="none" w:sz="0" w:space="0" w:color="auto"/>
            <w:right w:val="none" w:sz="0" w:space="0" w:color="auto"/>
          </w:divBdr>
        </w:div>
      </w:divsChild>
    </w:div>
    <w:div w:id="373887964">
      <w:bodyDiv w:val="1"/>
      <w:marLeft w:val="0"/>
      <w:marRight w:val="0"/>
      <w:marTop w:val="0"/>
      <w:marBottom w:val="0"/>
      <w:divBdr>
        <w:top w:val="none" w:sz="0" w:space="0" w:color="auto"/>
        <w:left w:val="none" w:sz="0" w:space="0" w:color="auto"/>
        <w:bottom w:val="none" w:sz="0" w:space="0" w:color="auto"/>
        <w:right w:val="none" w:sz="0" w:space="0" w:color="auto"/>
      </w:divBdr>
      <w:divsChild>
        <w:div w:id="662123960">
          <w:marLeft w:val="547"/>
          <w:marRight w:val="0"/>
          <w:marTop w:val="134"/>
          <w:marBottom w:val="370"/>
          <w:divBdr>
            <w:top w:val="none" w:sz="0" w:space="0" w:color="auto"/>
            <w:left w:val="none" w:sz="0" w:space="0" w:color="auto"/>
            <w:bottom w:val="none" w:sz="0" w:space="0" w:color="auto"/>
            <w:right w:val="none" w:sz="0" w:space="0" w:color="auto"/>
          </w:divBdr>
        </w:div>
        <w:div w:id="1905753070">
          <w:marLeft w:val="547"/>
          <w:marRight w:val="0"/>
          <w:marTop w:val="134"/>
          <w:marBottom w:val="370"/>
          <w:divBdr>
            <w:top w:val="none" w:sz="0" w:space="0" w:color="auto"/>
            <w:left w:val="none" w:sz="0" w:space="0" w:color="auto"/>
            <w:bottom w:val="none" w:sz="0" w:space="0" w:color="auto"/>
            <w:right w:val="none" w:sz="0" w:space="0" w:color="auto"/>
          </w:divBdr>
        </w:div>
      </w:divsChild>
    </w:div>
    <w:div w:id="437919721">
      <w:bodyDiv w:val="1"/>
      <w:marLeft w:val="0"/>
      <w:marRight w:val="0"/>
      <w:marTop w:val="0"/>
      <w:marBottom w:val="0"/>
      <w:divBdr>
        <w:top w:val="none" w:sz="0" w:space="0" w:color="auto"/>
        <w:left w:val="none" w:sz="0" w:space="0" w:color="auto"/>
        <w:bottom w:val="none" w:sz="0" w:space="0" w:color="auto"/>
        <w:right w:val="none" w:sz="0" w:space="0" w:color="auto"/>
      </w:divBdr>
      <w:divsChild>
        <w:div w:id="254948051">
          <w:marLeft w:val="547"/>
          <w:marRight w:val="0"/>
          <w:marTop w:val="134"/>
          <w:marBottom w:val="336"/>
          <w:divBdr>
            <w:top w:val="none" w:sz="0" w:space="0" w:color="auto"/>
            <w:left w:val="none" w:sz="0" w:space="0" w:color="auto"/>
            <w:bottom w:val="none" w:sz="0" w:space="0" w:color="auto"/>
            <w:right w:val="none" w:sz="0" w:space="0" w:color="auto"/>
          </w:divBdr>
        </w:div>
        <w:div w:id="1797333595">
          <w:marLeft w:val="547"/>
          <w:marRight w:val="0"/>
          <w:marTop w:val="134"/>
          <w:marBottom w:val="336"/>
          <w:divBdr>
            <w:top w:val="none" w:sz="0" w:space="0" w:color="auto"/>
            <w:left w:val="none" w:sz="0" w:space="0" w:color="auto"/>
            <w:bottom w:val="none" w:sz="0" w:space="0" w:color="auto"/>
            <w:right w:val="none" w:sz="0" w:space="0" w:color="auto"/>
          </w:divBdr>
        </w:div>
      </w:divsChild>
    </w:div>
    <w:div w:id="651103237">
      <w:bodyDiv w:val="1"/>
      <w:marLeft w:val="0"/>
      <w:marRight w:val="0"/>
      <w:marTop w:val="0"/>
      <w:marBottom w:val="0"/>
      <w:divBdr>
        <w:top w:val="none" w:sz="0" w:space="0" w:color="auto"/>
        <w:left w:val="none" w:sz="0" w:space="0" w:color="auto"/>
        <w:bottom w:val="none" w:sz="0" w:space="0" w:color="auto"/>
        <w:right w:val="none" w:sz="0" w:space="0" w:color="auto"/>
      </w:divBdr>
      <w:divsChild>
        <w:div w:id="279729692">
          <w:marLeft w:val="0"/>
          <w:marRight w:val="0"/>
          <w:marTop w:val="115"/>
          <w:marBottom w:val="0"/>
          <w:divBdr>
            <w:top w:val="none" w:sz="0" w:space="0" w:color="auto"/>
            <w:left w:val="none" w:sz="0" w:space="0" w:color="auto"/>
            <w:bottom w:val="none" w:sz="0" w:space="0" w:color="auto"/>
            <w:right w:val="none" w:sz="0" w:space="0" w:color="auto"/>
          </w:divBdr>
        </w:div>
        <w:div w:id="414981256">
          <w:marLeft w:val="0"/>
          <w:marRight w:val="0"/>
          <w:marTop w:val="115"/>
          <w:marBottom w:val="0"/>
          <w:divBdr>
            <w:top w:val="none" w:sz="0" w:space="0" w:color="auto"/>
            <w:left w:val="none" w:sz="0" w:space="0" w:color="auto"/>
            <w:bottom w:val="none" w:sz="0" w:space="0" w:color="auto"/>
            <w:right w:val="none" w:sz="0" w:space="0" w:color="auto"/>
          </w:divBdr>
        </w:div>
      </w:divsChild>
    </w:div>
    <w:div w:id="768501403">
      <w:bodyDiv w:val="1"/>
      <w:marLeft w:val="0"/>
      <w:marRight w:val="0"/>
      <w:marTop w:val="0"/>
      <w:marBottom w:val="0"/>
      <w:divBdr>
        <w:top w:val="none" w:sz="0" w:space="0" w:color="auto"/>
        <w:left w:val="none" w:sz="0" w:space="0" w:color="auto"/>
        <w:bottom w:val="none" w:sz="0" w:space="0" w:color="auto"/>
        <w:right w:val="none" w:sz="0" w:space="0" w:color="auto"/>
      </w:divBdr>
      <w:divsChild>
        <w:div w:id="1337417873">
          <w:marLeft w:val="734"/>
          <w:marRight w:val="0"/>
          <w:marTop w:val="115"/>
          <w:marBottom w:val="0"/>
          <w:divBdr>
            <w:top w:val="none" w:sz="0" w:space="0" w:color="auto"/>
            <w:left w:val="none" w:sz="0" w:space="0" w:color="auto"/>
            <w:bottom w:val="none" w:sz="0" w:space="0" w:color="auto"/>
            <w:right w:val="none" w:sz="0" w:space="0" w:color="auto"/>
          </w:divBdr>
        </w:div>
        <w:div w:id="1208955720">
          <w:marLeft w:val="734"/>
          <w:marRight w:val="0"/>
          <w:marTop w:val="115"/>
          <w:marBottom w:val="0"/>
          <w:divBdr>
            <w:top w:val="none" w:sz="0" w:space="0" w:color="auto"/>
            <w:left w:val="none" w:sz="0" w:space="0" w:color="auto"/>
            <w:bottom w:val="none" w:sz="0" w:space="0" w:color="auto"/>
            <w:right w:val="none" w:sz="0" w:space="0" w:color="auto"/>
          </w:divBdr>
        </w:div>
        <w:div w:id="1459571862">
          <w:marLeft w:val="734"/>
          <w:marRight w:val="0"/>
          <w:marTop w:val="115"/>
          <w:marBottom w:val="0"/>
          <w:divBdr>
            <w:top w:val="none" w:sz="0" w:space="0" w:color="auto"/>
            <w:left w:val="none" w:sz="0" w:space="0" w:color="auto"/>
            <w:bottom w:val="none" w:sz="0" w:space="0" w:color="auto"/>
            <w:right w:val="none" w:sz="0" w:space="0" w:color="auto"/>
          </w:divBdr>
        </w:div>
      </w:divsChild>
    </w:div>
    <w:div w:id="915095313">
      <w:bodyDiv w:val="1"/>
      <w:marLeft w:val="0"/>
      <w:marRight w:val="0"/>
      <w:marTop w:val="0"/>
      <w:marBottom w:val="0"/>
      <w:divBdr>
        <w:top w:val="none" w:sz="0" w:space="0" w:color="auto"/>
        <w:left w:val="none" w:sz="0" w:space="0" w:color="auto"/>
        <w:bottom w:val="none" w:sz="0" w:space="0" w:color="auto"/>
        <w:right w:val="none" w:sz="0" w:space="0" w:color="auto"/>
      </w:divBdr>
      <w:divsChild>
        <w:div w:id="123159099">
          <w:marLeft w:val="547"/>
          <w:marRight w:val="0"/>
          <w:marTop w:val="154"/>
          <w:marBottom w:val="0"/>
          <w:divBdr>
            <w:top w:val="none" w:sz="0" w:space="0" w:color="auto"/>
            <w:left w:val="none" w:sz="0" w:space="0" w:color="auto"/>
            <w:bottom w:val="none" w:sz="0" w:space="0" w:color="auto"/>
            <w:right w:val="none" w:sz="0" w:space="0" w:color="auto"/>
          </w:divBdr>
        </w:div>
        <w:div w:id="1758208532">
          <w:marLeft w:val="1166"/>
          <w:marRight w:val="0"/>
          <w:marTop w:val="134"/>
          <w:marBottom w:val="0"/>
          <w:divBdr>
            <w:top w:val="none" w:sz="0" w:space="0" w:color="auto"/>
            <w:left w:val="none" w:sz="0" w:space="0" w:color="auto"/>
            <w:bottom w:val="none" w:sz="0" w:space="0" w:color="auto"/>
            <w:right w:val="none" w:sz="0" w:space="0" w:color="auto"/>
          </w:divBdr>
        </w:div>
        <w:div w:id="1987781379">
          <w:marLeft w:val="547"/>
          <w:marRight w:val="0"/>
          <w:marTop w:val="154"/>
          <w:marBottom w:val="0"/>
          <w:divBdr>
            <w:top w:val="none" w:sz="0" w:space="0" w:color="auto"/>
            <w:left w:val="none" w:sz="0" w:space="0" w:color="auto"/>
            <w:bottom w:val="none" w:sz="0" w:space="0" w:color="auto"/>
            <w:right w:val="none" w:sz="0" w:space="0" w:color="auto"/>
          </w:divBdr>
        </w:div>
      </w:divsChild>
    </w:div>
    <w:div w:id="988290812">
      <w:bodyDiv w:val="1"/>
      <w:marLeft w:val="0"/>
      <w:marRight w:val="0"/>
      <w:marTop w:val="0"/>
      <w:marBottom w:val="0"/>
      <w:divBdr>
        <w:top w:val="none" w:sz="0" w:space="0" w:color="auto"/>
        <w:left w:val="none" w:sz="0" w:space="0" w:color="auto"/>
        <w:bottom w:val="none" w:sz="0" w:space="0" w:color="auto"/>
        <w:right w:val="none" w:sz="0" w:space="0" w:color="auto"/>
      </w:divBdr>
    </w:div>
    <w:div w:id="1098797082">
      <w:bodyDiv w:val="1"/>
      <w:marLeft w:val="0"/>
      <w:marRight w:val="0"/>
      <w:marTop w:val="0"/>
      <w:marBottom w:val="0"/>
      <w:divBdr>
        <w:top w:val="none" w:sz="0" w:space="0" w:color="auto"/>
        <w:left w:val="none" w:sz="0" w:space="0" w:color="auto"/>
        <w:bottom w:val="none" w:sz="0" w:space="0" w:color="auto"/>
        <w:right w:val="none" w:sz="0" w:space="0" w:color="auto"/>
      </w:divBdr>
      <w:divsChild>
        <w:div w:id="930747387">
          <w:marLeft w:val="547"/>
          <w:marRight w:val="0"/>
          <w:marTop w:val="154"/>
          <w:marBottom w:val="461"/>
          <w:divBdr>
            <w:top w:val="none" w:sz="0" w:space="0" w:color="auto"/>
            <w:left w:val="none" w:sz="0" w:space="0" w:color="auto"/>
            <w:bottom w:val="none" w:sz="0" w:space="0" w:color="auto"/>
            <w:right w:val="none" w:sz="0" w:space="0" w:color="auto"/>
          </w:divBdr>
        </w:div>
        <w:div w:id="306866045">
          <w:marLeft w:val="547"/>
          <w:marRight w:val="0"/>
          <w:marTop w:val="154"/>
          <w:marBottom w:val="461"/>
          <w:divBdr>
            <w:top w:val="none" w:sz="0" w:space="0" w:color="auto"/>
            <w:left w:val="none" w:sz="0" w:space="0" w:color="auto"/>
            <w:bottom w:val="none" w:sz="0" w:space="0" w:color="auto"/>
            <w:right w:val="none" w:sz="0" w:space="0" w:color="auto"/>
          </w:divBdr>
        </w:div>
        <w:div w:id="1565942907">
          <w:marLeft w:val="1166"/>
          <w:marRight w:val="0"/>
          <w:marTop w:val="134"/>
          <w:marBottom w:val="403"/>
          <w:divBdr>
            <w:top w:val="none" w:sz="0" w:space="0" w:color="auto"/>
            <w:left w:val="none" w:sz="0" w:space="0" w:color="auto"/>
            <w:bottom w:val="none" w:sz="0" w:space="0" w:color="auto"/>
            <w:right w:val="none" w:sz="0" w:space="0" w:color="auto"/>
          </w:divBdr>
        </w:div>
        <w:div w:id="1876382387">
          <w:marLeft w:val="1166"/>
          <w:marRight w:val="0"/>
          <w:marTop w:val="134"/>
          <w:marBottom w:val="403"/>
          <w:divBdr>
            <w:top w:val="none" w:sz="0" w:space="0" w:color="auto"/>
            <w:left w:val="none" w:sz="0" w:space="0" w:color="auto"/>
            <w:bottom w:val="none" w:sz="0" w:space="0" w:color="auto"/>
            <w:right w:val="none" w:sz="0" w:space="0" w:color="auto"/>
          </w:divBdr>
        </w:div>
      </w:divsChild>
    </w:div>
    <w:div w:id="1123159459">
      <w:bodyDiv w:val="1"/>
      <w:marLeft w:val="0"/>
      <w:marRight w:val="0"/>
      <w:marTop w:val="0"/>
      <w:marBottom w:val="0"/>
      <w:divBdr>
        <w:top w:val="none" w:sz="0" w:space="0" w:color="auto"/>
        <w:left w:val="none" w:sz="0" w:space="0" w:color="auto"/>
        <w:bottom w:val="none" w:sz="0" w:space="0" w:color="auto"/>
        <w:right w:val="none" w:sz="0" w:space="0" w:color="auto"/>
      </w:divBdr>
      <w:divsChild>
        <w:div w:id="1986663907">
          <w:marLeft w:val="547"/>
          <w:marRight w:val="0"/>
          <w:marTop w:val="115"/>
          <w:marBottom w:val="0"/>
          <w:divBdr>
            <w:top w:val="none" w:sz="0" w:space="0" w:color="auto"/>
            <w:left w:val="none" w:sz="0" w:space="0" w:color="auto"/>
            <w:bottom w:val="none" w:sz="0" w:space="0" w:color="auto"/>
            <w:right w:val="none" w:sz="0" w:space="0" w:color="auto"/>
          </w:divBdr>
        </w:div>
        <w:div w:id="725958997">
          <w:marLeft w:val="547"/>
          <w:marRight w:val="0"/>
          <w:marTop w:val="115"/>
          <w:marBottom w:val="0"/>
          <w:divBdr>
            <w:top w:val="none" w:sz="0" w:space="0" w:color="auto"/>
            <w:left w:val="none" w:sz="0" w:space="0" w:color="auto"/>
            <w:bottom w:val="none" w:sz="0" w:space="0" w:color="auto"/>
            <w:right w:val="none" w:sz="0" w:space="0" w:color="auto"/>
          </w:divBdr>
        </w:div>
        <w:div w:id="407115915">
          <w:marLeft w:val="547"/>
          <w:marRight w:val="0"/>
          <w:marTop w:val="115"/>
          <w:marBottom w:val="0"/>
          <w:divBdr>
            <w:top w:val="none" w:sz="0" w:space="0" w:color="auto"/>
            <w:left w:val="none" w:sz="0" w:space="0" w:color="auto"/>
            <w:bottom w:val="none" w:sz="0" w:space="0" w:color="auto"/>
            <w:right w:val="none" w:sz="0" w:space="0" w:color="auto"/>
          </w:divBdr>
        </w:div>
        <w:div w:id="591014858">
          <w:marLeft w:val="547"/>
          <w:marRight w:val="0"/>
          <w:marTop w:val="115"/>
          <w:marBottom w:val="0"/>
          <w:divBdr>
            <w:top w:val="none" w:sz="0" w:space="0" w:color="auto"/>
            <w:left w:val="none" w:sz="0" w:space="0" w:color="auto"/>
            <w:bottom w:val="none" w:sz="0" w:space="0" w:color="auto"/>
            <w:right w:val="none" w:sz="0" w:space="0" w:color="auto"/>
          </w:divBdr>
        </w:div>
        <w:div w:id="1725444848">
          <w:marLeft w:val="547"/>
          <w:marRight w:val="0"/>
          <w:marTop w:val="115"/>
          <w:marBottom w:val="0"/>
          <w:divBdr>
            <w:top w:val="none" w:sz="0" w:space="0" w:color="auto"/>
            <w:left w:val="none" w:sz="0" w:space="0" w:color="auto"/>
            <w:bottom w:val="none" w:sz="0" w:space="0" w:color="auto"/>
            <w:right w:val="none" w:sz="0" w:space="0" w:color="auto"/>
          </w:divBdr>
        </w:div>
      </w:divsChild>
    </w:div>
    <w:div w:id="1128547607">
      <w:bodyDiv w:val="1"/>
      <w:marLeft w:val="0"/>
      <w:marRight w:val="0"/>
      <w:marTop w:val="0"/>
      <w:marBottom w:val="0"/>
      <w:divBdr>
        <w:top w:val="none" w:sz="0" w:space="0" w:color="auto"/>
        <w:left w:val="none" w:sz="0" w:space="0" w:color="auto"/>
        <w:bottom w:val="none" w:sz="0" w:space="0" w:color="auto"/>
        <w:right w:val="none" w:sz="0" w:space="0" w:color="auto"/>
      </w:divBdr>
      <w:divsChild>
        <w:div w:id="497038268">
          <w:marLeft w:val="0"/>
          <w:marRight w:val="0"/>
          <w:marTop w:val="115"/>
          <w:marBottom w:val="0"/>
          <w:divBdr>
            <w:top w:val="none" w:sz="0" w:space="0" w:color="auto"/>
            <w:left w:val="none" w:sz="0" w:space="0" w:color="auto"/>
            <w:bottom w:val="none" w:sz="0" w:space="0" w:color="auto"/>
            <w:right w:val="none" w:sz="0" w:space="0" w:color="auto"/>
          </w:divBdr>
        </w:div>
        <w:div w:id="1220634522">
          <w:marLeft w:val="0"/>
          <w:marRight w:val="0"/>
          <w:marTop w:val="115"/>
          <w:marBottom w:val="0"/>
          <w:divBdr>
            <w:top w:val="none" w:sz="0" w:space="0" w:color="auto"/>
            <w:left w:val="none" w:sz="0" w:space="0" w:color="auto"/>
            <w:bottom w:val="none" w:sz="0" w:space="0" w:color="auto"/>
            <w:right w:val="none" w:sz="0" w:space="0" w:color="auto"/>
          </w:divBdr>
        </w:div>
        <w:div w:id="564150465">
          <w:marLeft w:val="0"/>
          <w:marRight w:val="0"/>
          <w:marTop w:val="115"/>
          <w:marBottom w:val="0"/>
          <w:divBdr>
            <w:top w:val="none" w:sz="0" w:space="0" w:color="auto"/>
            <w:left w:val="none" w:sz="0" w:space="0" w:color="auto"/>
            <w:bottom w:val="none" w:sz="0" w:space="0" w:color="auto"/>
            <w:right w:val="none" w:sz="0" w:space="0" w:color="auto"/>
          </w:divBdr>
        </w:div>
      </w:divsChild>
    </w:div>
    <w:div w:id="1160273017">
      <w:bodyDiv w:val="1"/>
      <w:marLeft w:val="0"/>
      <w:marRight w:val="0"/>
      <w:marTop w:val="0"/>
      <w:marBottom w:val="0"/>
      <w:divBdr>
        <w:top w:val="none" w:sz="0" w:space="0" w:color="auto"/>
        <w:left w:val="none" w:sz="0" w:space="0" w:color="auto"/>
        <w:bottom w:val="none" w:sz="0" w:space="0" w:color="auto"/>
        <w:right w:val="none" w:sz="0" w:space="0" w:color="auto"/>
      </w:divBdr>
    </w:div>
    <w:div w:id="1224830254">
      <w:bodyDiv w:val="1"/>
      <w:marLeft w:val="0"/>
      <w:marRight w:val="0"/>
      <w:marTop w:val="0"/>
      <w:marBottom w:val="0"/>
      <w:divBdr>
        <w:top w:val="none" w:sz="0" w:space="0" w:color="auto"/>
        <w:left w:val="none" w:sz="0" w:space="0" w:color="auto"/>
        <w:bottom w:val="none" w:sz="0" w:space="0" w:color="auto"/>
        <w:right w:val="none" w:sz="0" w:space="0" w:color="auto"/>
      </w:divBdr>
    </w:div>
    <w:div w:id="1240869669">
      <w:bodyDiv w:val="1"/>
      <w:marLeft w:val="0"/>
      <w:marRight w:val="0"/>
      <w:marTop w:val="0"/>
      <w:marBottom w:val="0"/>
      <w:divBdr>
        <w:top w:val="none" w:sz="0" w:space="0" w:color="auto"/>
        <w:left w:val="none" w:sz="0" w:space="0" w:color="auto"/>
        <w:bottom w:val="none" w:sz="0" w:space="0" w:color="auto"/>
        <w:right w:val="none" w:sz="0" w:space="0" w:color="auto"/>
      </w:divBdr>
      <w:divsChild>
        <w:div w:id="13970240">
          <w:marLeft w:val="547"/>
          <w:marRight w:val="0"/>
          <w:marTop w:val="115"/>
          <w:marBottom w:val="288"/>
          <w:divBdr>
            <w:top w:val="none" w:sz="0" w:space="0" w:color="auto"/>
            <w:left w:val="none" w:sz="0" w:space="0" w:color="auto"/>
            <w:bottom w:val="none" w:sz="0" w:space="0" w:color="auto"/>
            <w:right w:val="none" w:sz="0" w:space="0" w:color="auto"/>
          </w:divBdr>
        </w:div>
        <w:div w:id="1503088524">
          <w:marLeft w:val="547"/>
          <w:marRight w:val="0"/>
          <w:marTop w:val="115"/>
          <w:marBottom w:val="288"/>
          <w:divBdr>
            <w:top w:val="none" w:sz="0" w:space="0" w:color="auto"/>
            <w:left w:val="none" w:sz="0" w:space="0" w:color="auto"/>
            <w:bottom w:val="none" w:sz="0" w:space="0" w:color="auto"/>
            <w:right w:val="none" w:sz="0" w:space="0" w:color="auto"/>
          </w:divBdr>
        </w:div>
      </w:divsChild>
    </w:div>
    <w:div w:id="1280062931">
      <w:bodyDiv w:val="1"/>
      <w:marLeft w:val="0"/>
      <w:marRight w:val="0"/>
      <w:marTop w:val="0"/>
      <w:marBottom w:val="0"/>
      <w:divBdr>
        <w:top w:val="none" w:sz="0" w:space="0" w:color="auto"/>
        <w:left w:val="none" w:sz="0" w:space="0" w:color="auto"/>
        <w:bottom w:val="none" w:sz="0" w:space="0" w:color="auto"/>
        <w:right w:val="none" w:sz="0" w:space="0" w:color="auto"/>
      </w:divBdr>
    </w:div>
    <w:div w:id="1282691838">
      <w:bodyDiv w:val="1"/>
      <w:marLeft w:val="0"/>
      <w:marRight w:val="0"/>
      <w:marTop w:val="0"/>
      <w:marBottom w:val="0"/>
      <w:divBdr>
        <w:top w:val="none" w:sz="0" w:space="0" w:color="auto"/>
        <w:left w:val="none" w:sz="0" w:space="0" w:color="auto"/>
        <w:bottom w:val="none" w:sz="0" w:space="0" w:color="auto"/>
        <w:right w:val="none" w:sz="0" w:space="0" w:color="auto"/>
      </w:divBdr>
      <w:divsChild>
        <w:div w:id="1489175670">
          <w:marLeft w:val="547"/>
          <w:marRight w:val="0"/>
          <w:marTop w:val="134"/>
          <w:marBottom w:val="0"/>
          <w:divBdr>
            <w:top w:val="none" w:sz="0" w:space="0" w:color="auto"/>
            <w:left w:val="none" w:sz="0" w:space="0" w:color="auto"/>
            <w:bottom w:val="none" w:sz="0" w:space="0" w:color="auto"/>
            <w:right w:val="none" w:sz="0" w:space="0" w:color="auto"/>
          </w:divBdr>
        </w:div>
        <w:div w:id="847447006">
          <w:marLeft w:val="547"/>
          <w:marRight w:val="0"/>
          <w:marTop w:val="134"/>
          <w:marBottom w:val="0"/>
          <w:divBdr>
            <w:top w:val="none" w:sz="0" w:space="0" w:color="auto"/>
            <w:left w:val="none" w:sz="0" w:space="0" w:color="auto"/>
            <w:bottom w:val="none" w:sz="0" w:space="0" w:color="auto"/>
            <w:right w:val="none" w:sz="0" w:space="0" w:color="auto"/>
          </w:divBdr>
        </w:div>
        <w:div w:id="1559780413">
          <w:marLeft w:val="547"/>
          <w:marRight w:val="0"/>
          <w:marTop w:val="134"/>
          <w:marBottom w:val="0"/>
          <w:divBdr>
            <w:top w:val="none" w:sz="0" w:space="0" w:color="auto"/>
            <w:left w:val="none" w:sz="0" w:space="0" w:color="auto"/>
            <w:bottom w:val="none" w:sz="0" w:space="0" w:color="auto"/>
            <w:right w:val="none" w:sz="0" w:space="0" w:color="auto"/>
          </w:divBdr>
        </w:div>
        <w:div w:id="1162625011">
          <w:marLeft w:val="547"/>
          <w:marRight w:val="0"/>
          <w:marTop w:val="134"/>
          <w:marBottom w:val="0"/>
          <w:divBdr>
            <w:top w:val="none" w:sz="0" w:space="0" w:color="auto"/>
            <w:left w:val="none" w:sz="0" w:space="0" w:color="auto"/>
            <w:bottom w:val="none" w:sz="0" w:space="0" w:color="auto"/>
            <w:right w:val="none" w:sz="0" w:space="0" w:color="auto"/>
          </w:divBdr>
        </w:div>
        <w:div w:id="1665737376">
          <w:marLeft w:val="547"/>
          <w:marRight w:val="0"/>
          <w:marTop w:val="134"/>
          <w:marBottom w:val="0"/>
          <w:divBdr>
            <w:top w:val="none" w:sz="0" w:space="0" w:color="auto"/>
            <w:left w:val="none" w:sz="0" w:space="0" w:color="auto"/>
            <w:bottom w:val="none" w:sz="0" w:space="0" w:color="auto"/>
            <w:right w:val="none" w:sz="0" w:space="0" w:color="auto"/>
          </w:divBdr>
        </w:div>
        <w:div w:id="1740127385">
          <w:marLeft w:val="547"/>
          <w:marRight w:val="0"/>
          <w:marTop w:val="134"/>
          <w:marBottom w:val="0"/>
          <w:divBdr>
            <w:top w:val="none" w:sz="0" w:space="0" w:color="auto"/>
            <w:left w:val="none" w:sz="0" w:space="0" w:color="auto"/>
            <w:bottom w:val="none" w:sz="0" w:space="0" w:color="auto"/>
            <w:right w:val="none" w:sz="0" w:space="0" w:color="auto"/>
          </w:divBdr>
        </w:div>
        <w:div w:id="1456291413">
          <w:marLeft w:val="547"/>
          <w:marRight w:val="0"/>
          <w:marTop w:val="134"/>
          <w:marBottom w:val="0"/>
          <w:divBdr>
            <w:top w:val="none" w:sz="0" w:space="0" w:color="auto"/>
            <w:left w:val="none" w:sz="0" w:space="0" w:color="auto"/>
            <w:bottom w:val="none" w:sz="0" w:space="0" w:color="auto"/>
            <w:right w:val="none" w:sz="0" w:space="0" w:color="auto"/>
          </w:divBdr>
        </w:div>
      </w:divsChild>
    </w:div>
    <w:div w:id="1330979632">
      <w:bodyDiv w:val="1"/>
      <w:marLeft w:val="0"/>
      <w:marRight w:val="0"/>
      <w:marTop w:val="0"/>
      <w:marBottom w:val="0"/>
      <w:divBdr>
        <w:top w:val="none" w:sz="0" w:space="0" w:color="auto"/>
        <w:left w:val="none" w:sz="0" w:space="0" w:color="auto"/>
        <w:bottom w:val="none" w:sz="0" w:space="0" w:color="auto"/>
        <w:right w:val="none" w:sz="0" w:space="0" w:color="auto"/>
      </w:divBdr>
      <w:divsChild>
        <w:div w:id="1963800650">
          <w:marLeft w:val="547"/>
          <w:marRight w:val="0"/>
          <w:marTop w:val="115"/>
          <w:marBottom w:val="0"/>
          <w:divBdr>
            <w:top w:val="none" w:sz="0" w:space="0" w:color="auto"/>
            <w:left w:val="none" w:sz="0" w:space="0" w:color="auto"/>
            <w:bottom w:val="none" w:sz="0" w:space="0" w:color="auto"/>
            <w:right w:val="none" w:sz="0" w:space="0" w:color="auto"/>
          </w:divBdr>
        </w:div>
        <w:div w:id="1956331305">
          <w:marLeft w:val="1166"/>
          <w:marRight w:val="0"/>
          <w:marTop w:val="96"/>
          <w:marBottom w:val="0"/>
          <w:divBdr>
            <w:top w:val="none" w:sz="0" w:space="0" w:color="auto"/>
            <w:left w:val="none" w:sz="0" w:space="0" w:color="auto"/>
            <w:bottom w:val="none" w:sz="0" w:space="0" w:color="auto"/>
            <w:right w:val="none" w:sz="0" w:space="0" w:color="auto"/>
          </w:divBdr>
        </w:div>
        <w:div w:id="848101920">
          <w:marLeft w:val="547"/>
          <w:marRight w:val="0"/>
          <w:marTop w:val="115"/>
          <w:marBottom w:val="0"/>
          <w:divBdr>
            <w:top w:val="none" w:sz="0" w:space="0" w:color="auto"/>
            <w:left w:val="none" w:sz="0" w:space="0" w:color="auto"/>
            <w:bottom w:val="none" w:sz="0" w:space="0" w:color="auto"/>
            <w:right w:val="none" w:sz="0" w:space="0" w:color="auto"/>
          </w:divBdr>
        </w:div>
        <w:div w:id="231963619">
          <w:marLeft w:val="1166"/>
          <w:marRight w:val="0"/>
          <w:marTop w:val="96"/>
          <w:marBottom w:val="0"/>
          <w:divBdr>
            <w:top w:val="none" w:sz="0" w:space="0" w:color="auto"/>
            <w:left w:val="none" w:sz="0" w:space="0" w:color="auto"/>
            <w:bottom w:val="none" w:sz="0" w:space="0" w:color="auto"/>
            <w:right w:val="none" w:sz="0" w:space="0" w:color="auto"/>
          </w:divBdr>
        </w:div>
        <w:div w:id="1383560980">
          <w:marLeft w:val="547"/>
          <w:marRight w:val="0"/>
          <w:marTop w:val="115"/>
          <w:marBottom w:val="0"/>
          <w:divBdr>
            <w:top w:val="none" w:sz="0" w:space="0" w:color="auto"/>
            <w:left w:val="none" w:sz="0" w:space="0" w:color="auto"/>
            <w:bottom w:val="none" w:sz="0" w:space="0" w:color="auto"/>
            <w:right w:val="none" w:sz="0" w:space="0" w:color="auto"/>
          </w:divBdr>
        </w:div>
        <w:div w:id="1767119983">
          <w:marLeft w:val="1166"/>
          <w:marRight w:val="0"/>
          <w:marTop w:val="96"/>
          <w:marBottom w:val="0"/>
          <w:divBdr>
            <w:top w:val="none" w:sz="0" w:space="0" w:color="auto"/>
            <w:left w:val="none" w:sz="0" w:space="0" w:color="auto"/>
            <w:bottom w:val="none" w:sz="0" w:space="0" w:color="auto"/>
            <w:right w:val="none" w:sz="0" w:space="0" w:color="auto"/>
          </w:divBdr>
        </w:div>
      </w:divsChild>
    </w:div>
    <w:div w:id="1417819040">
      <w:bodyDiv w:val="1"/>
      <w:marLeft w:val="0"/>
      <w:marRight w:val="0"/>
      <w:marTop w:val="0"/>
      <w:marBottom w:val="0"/>
      <w:divBdr>
        <w:top w:val="none" w:sz="0" w:space="0" w:color="auto"/>
        <w:left w:val="none" w:sz="0" w:space="0" w:color="auto"/>
        <w:bottom w:val="none" w:sz="0" w:space="0" w:color="auto"/>
        <w:right w:val="none" w:sz="0" w:space="0" w:color="auto"/>
      </w:divBdr>
    </w:div>
    <w:div w:id="1507868462">
      <w:bodyDiv w:val="1"/>
      <w:marLeft w:val="0"/>
      <w:marRight w:val="0"/>
      <w:marTop w:val="0"/>
      <w:marBottom w:val="0"/>
      <w:divBdr>
        <w:top w:val="none" w:sz="0" w:space="0" w:color="auto"/>
        <w:left w:val="none" w:sz="0" w:space="0" w:color="auto"/>
        <w:bottom w:val="none" w:sz="0" w:space="0" w:color="auto"/>
        <w:right w:val="none" w:sz="0" w:space="0" w:color="auto"/>
      </w:divBdr>
    </w:div>
    <w:div w:id="1732268472">
      <w:bodyDiv w:val="1"/>
      <w:marLeft w:val="0"/>
      <w:marRight w:val="0"/>
      <w:marTop w:val="0"/>
      <w:marBottom w:val="0"/>
      <w:divBdr>
        <w:top w:val="none" w:sz="0" w:space="0" w:color="auto"/>
        <w:left w:val="none" w:sz="0" w:space="0" w:color="auto"/>
        <w:bottom w:val="none" w:sz="0" w:space="0" w:color="auto"/>
        <w:right w:val="none" w:sz="0" w:space="0" w:color="auto"/>
      </w:divBdr>
      <w:divsChild>
        <w:div w:id="1562014918">
          <w:marLeft w:val="547"/>
          <w:marRight w:val="0"/>
          <w:marTop w:val="134"/>
          <w:marBottom w:val="0"/>
          <w:divBdr>
            <w:top w:val="none" w:sz="0" w:space="0" w:color="auto"/>
            <w:left w:val="none" w:sz="0" w:space="0" w:color="auto"/>
            <w:bottom w:val="none" w:sz="0" w:space="0" w:color="auto"/>
            <w:right w:val="none" w:sz="0" w:space="0" w:color="auto"/>
          </w:divBdr>
        </w:div>
        <w:div w:id="1807116184">
          <w:marLeft w:val="547"/>
          <w:marRight w:val="0"/>
          <w:marTop w:val="134"/>
          <w:marBottom w:val="0"/>
          <w:divBdr>
            <w:top w:val="none" w:sz="0" w:space="0" w:color="auto"/>
            <w:left w:val="none" w:sz="0" w:space="0" w:color="auto"/>
            <w:bottom w:val="none" w:sz="0" w:space="0" w:color="auto"/>
            <w:right w:val="none" w:sz="0" w:space="0" w:color="auto"/>
          </w:divBdr>
        </w:div>
        <w:div w:id="1587836326">
          <w:marLeft w:val="547"/>
          <w:marRight w:val="0"/>
          <w:marTop w:val="134"/>
          <w:marBottom w:val="0"/>
          <w:divBdr>
            <w:top w:val="none" w:sz="0" w:space="0" w:color="auto"/>
            <w:left w:val="none" w:sz="0" w:space="0" w:color="auto"/>
            <w:bottom w:val="none" w:sz="0" w:space="0" w:color="auto"/>
            <w:right w:val="none" w:sz="0" w:space="0" w:color="auto"/>
          </w:divBdr>
        </w:div>
        <w:div w:id="341780429">
          <w:marLeft w:val="547"/>
          <w:marRight w:val="0"/>
          <w:marTop w:val="134"/>
          <w:marBottom w:val="0"/>
          <w:divBdr>
            <w:top w:val="none" w:sz="0" w:space="0" w:color="auto"/>
            <w:left w:val="none" w:sz="0" w:space="0" w:color="auto"/>
            <w:bottom w:val="none" w:sz="0" w:space="0" w:color="auto"/>
            <w:right w:val="none" w:sz="0" w:space="0" w:color="auto"/>
          </w:divBdr>
        </w:div>
      </w:divsChild>
    </w:div>
    <w:div w:id="1783920399">
      <w:bodyDiv w:val="1"/>
      <w:marLeft w:val="0"/>
      <w:marRight w:val="0"/>
      <w:marTop w:val="0"/>
      <w:marBottom w:val="0"/>
      <w:divBdr>
        <w:top w:val="none" w:sz="0" w:space="0" w:color="auto"/>
        <w:left w:val="none" w:sz="0" w:space="0" w:color="auto"/>
        <w:bottom w:val="none" w:sz="0" w:space="0" w:color="auto"/>
        <w:right w:val="none" w:sz="0" w:space="0" w:color="auto"/>
      </w:divBdr>
      <w:divsChild>
        <w:div w:id="661391613">
          <w:marLeft w:val="547"/>
          <w:marRight w:val="0"/>
          <w:marTop w:val="134"/>
          <w:marBottom w:val="0"/>
          <w:divBdr>
            <w:top w:val="none" w:sz="0" w:space="0" w:color="auto"/>
            <w:left w:val="none" w:sz="0" w:space="0" w:color="auto"/>
            <w:bottom w:val="none" w:sz="0" w:space="0" w:color="auto"/>
            <w:right w:val="none" w:sz="0" w:space="0" w:color="auto"/>
          </w:divBdr>
        </w:div>
        <w:div w:id="1334914985">
          <w:marLeft w:val="1166"/>
          <w:marRight w:val="0"/>
          <w:marTop w:val="115"/>
          <w:marBottom w:val="0"/>
          <w:divBdr>
            <w:top w:val="none" w:sz="0" w:space="0" w:color="auto"/>
            <w:left w:val="none" w:sz="0" w:space="0" w:color="auto"/>
            <w:bottom w:val="none" w:sz="0" w:space="0" w:color="auto"/>
            <w:right w:val="none" w:sz="0" w:space="0" w:color="auto"/>
          </w:divBdr>
        </w:div>
        <w:div w:id="1914924104">
          <w:marLeft w:val="547"/>
          <w:marRight w:val="0"/>
          <w:marTop w:val="134"/>
          <w:marBottom w:val="0"/>
          <w:divBdr>
            <w:top w:val="none" w:sz="0" w:space="0" w:color="auto"/>
            <w:left w:val="none" w:sz="0" w:space="0" w:color="auto"/>
            <w:bottom w:val="none" w:sz="0" w:space="0" w:color="auto"/>
            <w:right w:val="none" w:sz="0" w:space="0" w:color="auto"/>
          </w:divBdr>
        </w:div>
        <w:div w:id="776364475">
          <w:marLeft w:val="547"/>
          <w:marRight w:val="0"/>
          <w:marTop w:val="134"/>
          <w:marBottom w:val="0"/>
          <w:divBdr>
            <w:top w:val="none" w:sz="0" w:space="0" w:color="auto"/>
            <w:left w:val="none" w:sz="0" w:space="0" w:color="auto"/>
            <w:bottom w:val="none" w:sz="0" w:space="0" w:color="auto"/>
            <w:right w:val="none" w:sz="0" w:space="0" w:color="auto"/>
          </w:divBdr>
        </w:div>
        <w:div w:id="1765177932">
          <w:marLeft w:val="1166"/>
          <w:marRight w:val="0"/>
          <w:marTop w:val="115"/>
          <w:marBottom w:val="0"/>
          <w:divBdr>
            <w:top w:val="none" w:sz="0" w:space="0" w:color="auto"/>
            <w:left w:val="none" w:sz="0" w:space="0" w:color="auto"/>
            <w:bottom w:val="none" w:sz="0" w:space="0" w:color="auto"/>
            <w:right w:val="none" w:sz="0" w:space="0" w:color="auto"/>
          </w:divBdr>
        </w:div>
      </w:divsChild>
    </w:div>
    <w:div w:id="1857034991">
      <w:bodyDiv w:val="1"/>
      <w:marLeft w:val="0"/>
      <w:marRight w:val="0"/>
      <w:marTop w:val="0"/>
      <w:marBottom w:val="0"/>
      <w:divBdr>
        <w:top w:val="none" w:sz="0" w:space="0" w:color="auto"/>
        <w:left w:val="none" w:sz="0" w:space="0" w:color="auto"/>
        <w:bottom w:val="none" w:sz="0" w:space="0" w:color="auto"/>
        <w:right w:val="none" w:sz="0" w:space="0" w:color="auto"/>
      </w:divBdr>
      <w:divsChild>
        <w:div w:id="454758874">
          <w:marLeft w:val="547"/>
          <w:marRight w:val="0"/>
          <w:marTop w:val="134"/>
          <w:marBottom w:val="0"/>
          <w:divBdr>
            <w:top w:val="none" w:sz="0" w:space="0" w:color="auto"/>
            <w:left w:val="none" w:sz="0" w:space="0" w:color="auto"/>
            <w:bottom w:val="none" w:sz="0" w:space="0" w:color="auto"/>
            <w:right w:val="none" w:sz="0" w:space="0" w:color="auto"/>
          </w:divBdr>
        </w:div>
        <w:div w:id="1581256339">
          <w:marLeft w:val="1166"/>
          <w:marRight w:val="0"/>
          <w:marTop w:val="115"/>
          <w:marBottom w:val="0"/>
          <w:divBdr>
            <w:top w:val="none" w:sz="0" w:space="0" w:color="auto"/>
            <w:left w:val="none" w:sz="0" w:space="0" w:color="auto"/>
            <w:bottom w:val="none" w:sz="0" w:space="0" w:color="auto"/>
            <w:right w:val="none" w:sz="0" w:space="0" w:color="auto"/>
          </w:divBdr>
        </w:div>
        <w:div w:id="880094096">
          <w:marLeft w:val="547"/>
          <w:marRight w:val="0"/>
          <w:marTop w:val="134"/>
          <w:marBottom w:val="0"/>
          <w:divBdr>
            <w:top w:val="none" w:sz="0" w:space="0" w:color="auto"/>
            <w:left w:val="none" w:sz="0" w:space="0" w:color="auto"/>
            <w:bottom w:val="none" w:sz="0" w:space="0" w:color="auto"/>
            <w:right w:val="none" w:sz="0" w:space="0" w:color="auto"/>
          </w:divBdr>
        </w:div>
        <w:div w:id="1273516805">
          <w:marLeft w:val="1166"/>
          <w:marRight w:val="0"/>
          <w:marTop w:val="115"/>
          <w:marBottom w:val="0"/>
          <w:divBdr>
            <w:top w:val="none" w:sz="0" w:space="0" w:color="auto"/>
            <w:left w:val="none" w:sz="0" w:space="0" w:color="auto"/>
            <w:bottom w:val="none" w:sz="0" w:space="0" w:color="auto"/>
            <w:right w:val="none" w:sz="0" w:space="0" w:color="auto"/>
          </w:divBdr>
        </w:div>
        <w:div w:id="2110194755">
          <w:marLeft w:val="1166"/>
          <w:marRight w:val="0"/>
          <w:marTop w:val="115"/>
          <w:marBottom w:val="0"/>
          <w:divBdr>
            <w:top w:val="none" w:sz="0" w:space="0" w:color="auto"/>
            <w:left w:val="none" w:sz="0" w:space="0" w:color="auto"/>
            <w:bottom w:val="none" w:sz="0" w:space="0" w:color="auto"/>
            <w:right w:val="none" w:sz="0" w:space="0" w:color="auto"/>
          </w:divBdr>
        </w:div>
        <w:div w:id="48892290">
          <w:marLeft w:val="547"/>
          <w:marRight w:val="0"/>
          <w:marTop w:val="134"/>
          <w:marBottom w:val="0"/>
          <w:divBdr>
            <w:top w:val="none" w:sz="0" w:space="0" w:color="auto"/>
            <w:left w:val="none" w:sz="0" w:space="0" w:color="auto"/>
            <w:bottom w:val="none" w:sz="0" w:space="0" w:color="auto"/>
            <w:right w:val="none" w:sz="0" w:space="0" w:color="auto"/>
          </w:divBdr>
        </w:div>
        <w:div w:id="1463771372">
          <w:marLeft w:val="1166"/>
          <w:marRight w:val="0"/>
          <w:marTop w:val="115"/>
          <w:marBottom w:val="0"/>
          <w:divBdr>
            <w:top w:val="none" w:sz="0" w:space="0" w:color="auto"/>
            <w:left w:val="none" w:sz="0" w:space="0" w:color="auto"/>
            <w:bottom w:val="none" w:sz="0" w:space="0" w:color="auto"/>
            <w:right w:val="none" w:sz="0" w:space="0" w:color="auto"/>
          </w:divBdr>
        </w:div>
      </w:divsChild>
    </w:div>
    <w:div w:id="1879270066">
      <w:bodyDiv w:val="1"/>
      <w:marLeft w:val="0"/>
      <w:marRight w:val="0"/>
      <w:marTop w:val="0"/>
      <w:marBottom w:val="0"/>
      <w:divBdr>
        <w:top w:val="none" w:sz="0" w:space="0" w:color="auto"/>
        <w:left w:val="none" w:sz="0" w:space="0" w:color="auto"/>
        <w:bottom w:val="none" w:sz="0" w:space="0" w:color="auto"/>
        <w:right w:val="none" w:sz="0" w:space="0" w:color="auto"/>
      </w:divBdr>
      <w:divsChild>
        <w:div w:id="2001762616">
          <w:marLeft w:val="547"/>
          <w:marRight w:val="0"/>
          <w:marTop w:val="134"/>
          <w:marBottom w:val="0"/>
          <w:divBdr>
            <w:top w:val="none" w:sz="0" w:space="0" w:color="auto"/>
            <w:left w:val="none" w:sz="0" w:space="0" w:color="auto"/>
            <w:bottom w:val="none" w:sz="0" w:space="0" w:color="auto"/>
            <w:right w:val="none" w:sz="0" w:space="0" w:color="auto"/>
          </w:divBdr>
        </w:div>
        <w:div w:id="296835902">
          <w:marLeft w:val="547"/>
          <w:marRight w:val="0"/>
          <w:marTop w:val="134"/>
          <w:marBottom w:val="0"/>
          <w:divBdr>
            <w:top w:val="none" w:sz="0" w:space="0" w:color="auto"/>
            <w:left w:val="none" w:sz="0" w:space="0" w:color="auto"/>
            <w:bottom w:val="none" w:sz="0" w:space="0" w:color="auto"/>
            <w:right w:val="none" w:sz="0" w:space="0" w:color="auto"/>
          </w:divBdr>
        </w:div>
        <w:div w:id="1999723593">
          <w:marLeft w:val="1166"/>
          <w:marRight w:val="0"/>
          <w:marTop w:val="115"/>
          <w:marBottom w:val="0"/>
          <w:divBdr>
            <w:top w:val="none" w:sz="0" w:space="0" w:color="auto"/>
            <w:left w:val="none" w:sz="0" w:space="0" w:color="auto"/>
            <w:bottom w:val="none" w:sz="0" w:space="0" w:color="auto"/>
            <w:right w:val="none" w:sz="0" w:space="0" w:color="auto"/>
          </w:divBdr>
        </w:div>
        <w:div w:id="7800227">
          <w:marLeft w:val="1166"/>
          <w:marRight w:val="0"/>
          <w:marTop w:val="115"/>
          <w:marBottom w:val="0"/>
          <w:divBdr>
            <w:top w:val="none" w:sz="0" w:space="0" w:color="auto"/>
            <w:left w:val="none" w:sz="0" w:space="0" w:color="auto"/>
            <w:bottom w:val="none" w:sz="0" w:space="0" w:color="auto"/>
            <w:right w:val="none" w:sz="0" w:space="0" w:color="auto"/>
          </w:divBdr>
        </w:div>
        <w:div w:id="1054043197">
          <w:marLeft w:val="1166"/>
          <w:marRight w:val="0"/>
          <w:marTop w:val="115"/>
          <w:marBottom w:val="0"/>
          <w:divBdr>
            <w:top w:val="none" w:sz="0" w:space="0" w:color="auto"/>
            <w:left w:val="none" w:sz="0" w:space="0" w:color="auto"/>
            <w:bottom w:val="none" w:sz="0" w:space="0" w:color="auto"/>
            <w:right w:val="none" w:sz="0" w:space="0" w:color="auto"/>
          </w:divBdr>
        </w:div>
        <w:div w:id="187574318">
          <w:marLeft w:val="1166"/>
          <w:marRight w:val="0"/>
          <w:marTop w:val="115"/>
          <w:marBottom w:val="0"/>
          <w:divBdr>
            <w:top w:val="none" w:sz="0" w:space="0" w:color="auto"/>
            <w:left w:val="none" w:sz="0" w:space="0" w:color="auto"/>
            <w:bottom w:val="none" w:sz="0" w:space="0" w:color="auto"/>
            <w:right w:val="none" w:sz="0" w:space="0" w:color="auto"/>
          </w:divBdr>
        </w:div>
      </w:divsChild>
    </w:div>
    <w:div w:id="1892114290">
      <w:bodyDiv w:val="1"/>
      <w:marLeft w:val="0"/>
      <w:marRight w:val="0"/>
      <w:marTop w:val="0"/>
      <w:marBottom w:val="0"/>
      <w:divBdr>
        <w:top w:val="none" w:sz="0" w:space="0" w:color="auto"/>
        <w:left w:val="none" w:sz="0" w:space="0" w:color="auto"/>
        <w:bottom w:val="none" w:sz="0" w:space="0" w:color="auto"/>
        <w:right w:val="none" w:sz="0" w:space="0" w:color="auto"/>
      </w:divBdr>
      <w:divsChild>
        <w:div w:id="651954961">
          <w:marLeft w:val="547"/>
          <w:marRight w:val="0"/>
          <w:marTop w:val="134"/>
          <w:marBottom w:val="336"/>
          <w:divBdr>
            <w:top w:val="none" w:sz="0" w:space="0" w:color="auto"/>
            <w:left w:val="none" w:sz="0" w:space="0" w:color="auto"/>
            <w:bottom w:val="none" w:sz="0" w:space="0" w:color="auto"/>
            <w:right w:val="none" w:sz="0" w:space="0" w:color="auto"/>
          </w:divBdr>
        </w:div>
        <w:div w:id="388573183">
          <w:marLeft w:val="547"/>
          <w:marRight w:val="0"/>
          <w:marTop w:val="134"/>
          <w:marBottom w:val="336"/>
          <w:divBdr>
            <w:top w:val="none" w:sz="0" w:space="0" w:color="auto"/>
            <w:left w:val="none" w:sz="0" w:space="0" w:color="auto"/>
            <w:bottom w:val="none" w:sz="0" w:space="0" w:color="auto"/>
            <w:right w:val="none" w:sz="0" w:space="0" w:color="auto"/>
          </w:divBdr>
        </w:div>
      </w:divsChild>
    </w:div>
    <w:div w:id="1917397753">
      <w:bodyDiv w:val="1"/>
      <w:marLeft w:val="0"/>
      <w:marRight w:val="0"/>
      <w:marTop w:val="0"/>
      <w:marBottom w:val="0"/>
      <w:divBdr>
        <w:top w:val="none" w:sz="0" w:space="0" w:color="auto"/>
        <w:left w:val="none" w:sz="0" w:space="0" w:color="auto"/>
        <w:bottom w:val="none" w:sz="0" w:space="0" w:color="auto"/>
        <w:right w:val="none" w:sz="0" w:space="0" w:color="auto"/>
      </w:divBdr>
    </w:div>
    <w:div w:id="1925917696">
      <w:bodyDiv w:val="1"/>
      <w:marLeft w:val="0"/>
      <w:marRight w:val="0"/>
      <w:marTop w:val="0"/>
      <w:marBottom w:val="0"/>
      <w:divBdr>
        <w:top w:val="none" w:sz="0" w:space="0" w:color="auto"/>
        <w:left w:val="none" w:sz="0" w:space="0" w:color="auto"/>
        <w:bottom w:val="none" w:sz="0" w:space="0" w:color="auto"/>
        <w:right w:val="none" w:sz="0" w:space="0" w:color="auto"/>
      </w:divBdr>
      <w:divsChild>
        <w:div w:id="1906259842">
          <w:marLeft w:val="547"/>
          <w:marRight w:val="0"/>
          <w:marTop w:val="134"/>
          <w:marBottom w:val="0"/>
          <w:divBdr>
            <w:top w:val="none" w:sz="0" w:space="0" w:color="auto"/>
            <w:left w:val="none" w:sz="0" w:space="0" w:color="auto"/>
            <w:bottom w:val="none" w:sz="0" w:space="0" w:color="auto"/>
            <w:right w:val="none" w:sz="0" w:space="0" w:color="auto"/>
          </w:divBdr>
        </w:div>
        <w:div w:id="289096732">
          <w:marLeft w:val="547"/>
          <w:marRight w:val="0"/>
          <w:marTop w:val="134"/>
          <w:marBottom w:val="0"/>
          <w:divBdr>
            <w:top w:val="none" w:sz="0" w:space="0" w:color="auto"/>
            <w:left w:val="none" w:sz="0" w:space="0" w:color="auto"/>
            <w:bottom w:val="none" w:sz="0" w:space="0" w:color="auto"/>
            <w:right w:val="none" w:sz="0" w:space="0" w:color="auto"/>
          </w:divBdr>
        </w:div>
        <w:div w:id="134416726">
          <w:marLeft w:val="547"/>
          <w:marRight w:val="0"/>
          <w:marTop w:val="134"/>
          <w:marBottom w:val="0"/>
          <w:divBdr>
            <w:top w:val="none" w:sz="0" w:space="0" w:color="auto"/>
            <w:left w:val="none" w:sz="0" w:space="0" w:color="auto"/>
            <w:bottom w:val="none" w:sz="0" w:space="0" w:color="auto"/>
            <w:right w:val="none" w:sz="0" w:space="0" w:color="auto"/>
          </w:divBdr>
        </w:div>
        <w:div w:id="626660358">
          <w:marLeft w:val="1166"/>
          <w:marRight w:val="0"/>
          <w:marTop w:val="115"/>
          <w:marBottom w:val="0"/>
          <w:divBdr>
            <w:top w:val="none" w:sz="0" w:space="0" w:color="auto"/>
            <w:left w:val="none" w:sz="0" w:space="0" w:color="auto"/>
            <w:bottom w:val="none" w:sz="0" w:space="0" w:color="auto"/>
            <w:right w:val="none" w:sz="0" w:space="0" w:color="auto"/>
          </w:divBdr>
        </w:div>
        <w:div w:id="1071149290">
          <w:marLeft w:val="1166"/>
          <w:marRight w:val="0"/>
          <w:marTop w:val="115"/>
          <w:marBottom w:val="0"/>
          <w:divBdr>
            <w:top w:val="none" w:sz="0" w:space="0" w:color="auto"/>
            <w:left w:val="none" w:sz="0" w:space="0" w:color="auto"/>
            <w:bottom w:val="none" w:sz="0" w:space="0" w:color="auto"/>
            <w:right w:val="none" w:sz="0" w:space="0" w:color="auto"/>
          </w:divBdr>
        </w:div>
      </w:divsChild>
    </w:div>
    <w:div w:id="1953778250">
      <w:bodyDiv w:val="1"/>
      <w:marLeft w:val="0"/>
      <w:marRight w:val="0"/>
      <w:marTop w:val="0"/>
      <w:marBottom w:val="0"/>
      <w:divBdr>
        <w:top w:val="none" w:sz="0" w:space="0" w:color="auto"/>
        <w:left w:val="none" w:sz="0" w:space="0" w:color="auto"/>
        <w:bottom w:val="none" w:sz="0" w:space="0" w:color="auto"/>
        <w:right w:val="none" w:sz="0" w:space="0" w:color="auto"/>
      </w:divBdr>
      <w:divsChild>
        <w:div w:id="1602299343">
          <w:marLeft w:val="547"/>
          <w:marRight w:val="0"/>
          <w:marTop w:val="154"/>
          <w:marBottom w:val="0"/>
          <w:divBdr>
            <w:top w:val="none" w:sz="0" w:space="0" w:color="auto"/>
            <w:left w:val="none" w:sz="0" w:space="0" w:color="auto"/>
            <w:bottom w:val="none" w:sz="0" w:space="0" w:color="auto"/>
            <w:right w:val="none" w:sz="0" w:space="0" w:color="auto"/>
          </w:divBdr>
        </w:div>
        <w:div w:id="104733898">
          <w:marLeft w:val="547"/>
          <w:marRight w:val="0"/>
          <w:marTop w:val="154"/>
          <w:marBottom w:val="0"/>
          <w:divBdr>
            <w:top w:val="none" w:sz="0" w:space="0" w:color="auto"/>
            <w:left w:val="none" w:sz="0" w:space="0" w:color="auto"/>
            <w:bottom w:val="none" w:sz="0" w:space="0" w:color="auto"/>
            <w:right w:val="none" w:sz="0" w:space="0" w:color="auto"/>
          </w:divBdr>
        </w:div>
        <w:div w:id="1907565577">
          <w:marLeft w:val="547"/>
          <w:marRight w:val="0"/>
          <w:marTop w:val="154"/>
          <w:marBottom w:val="0"/>
          <w:divBdr>
            <w:top w:val="none" w:sz="0" w:space="0" w:color="auto"/>
            <w:left w:val="none" w:sz="0" w:space="0" w:color="auto"/>
            <w:bottom w:val="none" w:sz="0" w:space="0" w:color="auto"/>
            <w:right w:val="none" w:sz="0" w:space="0" w:color="auto"/>
          </w:divBdr>
        </w:div>
      </w:divsChild>
    </w:div>
    <w:div w:id="1958758014">
      <w:bodyDiv w:val="1"/>
      <w:marLeft w:val="0"/>
      <w:marRight w:val="0"/>
      <w:marTop w:val="0"/>
      <w:marBottom w:val="0"/>
      <w:divBdr>
        <w:top w:val="none" w:sz="0" w:space="0" w:color="auto"/>
        <w:left w:val="none" w:sz="0" w:space="0" w:color="auto"/>
        <w:bottom w:val="none" w:sz="0" w:space="0" w:color="auto"/>
        <w:right w:val="none" w:sz="0" w:space="0" w:color="auto"/>
      </w:divBdr>
      <w:divsChild>
        <w:div w:id="448931779">
          <w:marLeft w:val="547"/>
          <w:marRight w:val="0"/>
          <w:marTop w:val="134"/>
          <w:marBottom w:val="336"/>
          <w:divBdr>
            <w:top w:val="none" w:sz="0" w:space="0" w:color="auto"/>
            <w:left w:val="none" w:sz="0" w:space="0" w:color="auto"/>
            <w:bottom w:val="none" w:sz="0" w:space="0" w:color="auto"/>
            <w:right w:val="none" w:sz="0" w:space="0" w:color="auto"/>
          </w:divBdr>
        </w:div>
        <w:div w:id="1798792964">
          <w:marLeft w:val="547"/>
          <w:marRight w:val="0"/>
          <w:marTop w:val="134"/>
          <w:marBottom w:val="336"/>
          <w:divBdr>
            <w:top w:val="none" w:sz="0" w:space="0" w:color="auto"/>
            <w:left w:val="none" w:sz="0" w:space="0" w:color="auto"/>
            <w:bottom w:val="none" w:sz="0" w:space="0" w:color="auto"/>
            <w:right w:val="none" w:sz="0" w:space="0" w:color="auto"/>
          </w:divBdr>
        </w:div>
        <w:div w:id="906500631">
          <w:marLeft w:val="547"/>
          <w:marRight w:val="0"/>
          <w:marTop w:val="134"/>
          <w:marBottom w:val="336"/>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oleObject" Target="embeddings/oleObject1.bin"/><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oleObject" Target="embeddings/oleObject3.bin"/><Relationship Id="rId7" Type="http://schemas.openxmlformats.org/officeDocument/2006/relationships/image" Target="media/image1.png"/><Relationship Id="rId12" Type="http://schemas.openxmlformats.org/officeDocument/2006/relationships/oleObject" Target="embeddings/oleObject2.bin"/><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oleObject" Target="embeddings/oleObject4.bin"/><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st\Application%20Data\Microsoft\Templates\Exams%20Solutions%20Fo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Exams Solutions Form</Template>
  <TotalTime>151</TotalTime>
  <Pages>13</Pages>
  <Words>1948</Words>
  <Characters>11110</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13032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 Thomas</dc:creator>
  <cp:lastModifiedBy>Che, Xianhui</cp:lastModifiedBy>
  <cp:revision>54</cp:revision>
  <cp:lastPrinted>2000-05-10T12:09:00Z</cp:lastPrinted>
  <dcterms:created xsi:type="dcterms:W3CDTF">2010-02-23T12:00:00Z</dcterms:created>
  <dcterms:modified xsi:type="dcterms:W3CDTF">2010-03-03T09:08:00Z</dcterms:modified>
</cp:coreProperties>
</file>