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617B1E" w14:textId="0EDCF468" w:rsidR="000807B4" w:rsidRPr="004E4F45" w:rsidRDefault="00F2536E" w:rsidP="00FD54F7">
      <w:pPr>
        <w:rPr>
          <w:rFonts w:ascii="Arial" w:hAnsi="Arial" w:cs="Arial"/>
          <w:b/>
          <w:bCs/>
          <w:sz w:val="36"/>
          <w:szCs w:val="36"/>
        </w:rPr>
      </w:pPr>
      <w:r>
        <w:rPr>
          <w:rFonts w:ascii="Arial" w:hAnsi="Arial" w:cs="Arial"/>
          <w:sz w:val="36"/>
          <w:szCs w:val="36"/>
        </w:rPr>
        <w:t xml:space="preserve">      </w:t>
      </w:r>
      <w:r w:rsidR="00E3170F">
        <w:rPr>
          <w:rFonts w:ascii="Arial" w:hAnsi="Arial" w:cs="Arial"/>
          <w:b/>
          <w:bCs/>
          <w:sz w:val="36"/>
          <w:szCs w:val="36"/>
        </w:rPr>
        <w:t xml:space="preserve"> Marriott </w:t>
      </w:r>
      <w:proofErr w:type="spellStart"/>
      <w:r w:rsidR="00E3170F">
        <w:rPr>
          <w:rFonts w:ascii="Arial" w:hAnsi="Arial" w:cs="Arial"/>
          <w:b/>
          <w:bCs/>
          <w:sz w:val="36"/>
          <w:szCs w:val="36"/>
        </w:rPr>
        <w:t>Internationl</w:t>
      </w:r>
      <w:proofErr w:type="spellEnd"/>
      <w:r w:rsidR="00E3170F">
        <w:rPr>
          <w:rFonts w:ascii="Arial" w:hAnsi="Arial" w:cs="Arial"/>
          <w:b/>
          <w:bCs/>
          <w:sz w:val="36"/>
          <w:szCs w:val="36"/>
        </w:rPr>
        <w:t xml:space="preserve"> company</w:t>
      </w:r>
      <w:r w:rsidR="00260D88">
        <w:rPr>
          <w:rFonts w:ascii="Arial" w:hAnsi="Arial" w:cs="Arial"/>
          <w:b/>
          <w:bCs/>
          <w:sz w:val="36"/>
          <w:szCs w:val="36"/>
        </w:rPr>
        <w:t xml:space="preserve"> and their circular economy</w:t>
      </w:r>
    </w:p>
    <w:p w14:paraId="01245A46" w14:textId="77777777" w:rsidR="000807B4" w:rsidRDefault="000807B4" w:rsidP="00FD54F7">
      <w:pPr>
        <w:rPr>
          <w:rFonts w:ascii="Arial" w:hAnsi="Arial" w:cs="Arial"/>
          <w:sz w:val="32"/>
          <w:szCs w:val="32"/>
        </w:rPr>
      </w:pPr>
    </w:p>
    <w:p w14:paraId="43B906F9" w14:textId="77777777" w:rsidR="000807B4" w:rsidRDefault="000807B4" w:rsidP="00FD54F7">
      <w:pPr>
        <w:rPr>
          <w:rFonts w:ascii="Arial" w:hAnsi="Arial" w:cs="Arial"/>
          <w:sz w:val="32"/>
          <w:szCs w:val="32"/>
        </w:rPr>
      </w:pPr>
    </w:p>
    <w:p w14:paraId="63743F67" w14:textId="6AA7D591" w:rsidR="00FD54F7" w:rsidRPr="00D43AC3" w:rsidRDefault="00FD54F7" w:rsidP="00FD54F7">
      <w:pPr>
        <w:rPr>
          <w:rFonts w:ascii="Arial" w:hAnsi="Arial" w:cs="Arial"/>
          <w:sz w:val="32"/>
          <w:szCs w:val="32"/>
        </w:rPr>
      </w:pPr>
      <w:r w:rsidRPr="00D43AC3">
        <w:rPr>
          <w:rFonts w:ascii="Arial" w:hAnsi="Arial" w:cs="Arial"/>
          <w:sz w:val="32"/>
          <w:szCs w:val="32"/>
        </w:rPr>
        <w:t>Student</w:t>
      </w:r>
      <w:r w:rsidR="00D21A5B" w:rsidRPr="00D43AC3">
        <w:rPr>
          <w:rFonts w:ascii="Arial" w:hAnsi="Arial" w:cs="Arial"/>
          <w:sz w:val="32"/>
          <w:szCs w:val="32"/>
        </w:rPr>
        <w:t xml:space="preserve"> </w:t>
      </w:r>
      <w:r w:rsidRPr="00D43AC3">
        <w:rPr>
          <w:rFonts w:ascii="Arial" w:hAnsi="Arial" w:cs="Arial"/>
          <w:sz w:val="32"/>
          <w:szCs w:val="32"/>
        </w:rPr>
        <w:t>:</w:t>
      </w:r>
      <w:r w:rsidRPr="00D43AC3">
        <w:rPr>
          <w:rFonts w:ascii="Arial" w:hAnsi="Arial" w:cs="Arial"/>
          <w:sz w:val="32"/>
          <w:szCs w:val="32"/>
        </w:rPr>
        <w:tab/>
      </w:r>
      <w:r w:rsidR="00B9259A" w:rsidRPr="00D43AC3">
        <w:rPr>
          <w:rFonts w:ascii="Arial" w:hAnsi="Arial" w:cs="Arial"/>
          <w:sz w:val="32"/>
          <w:szCs w:val="32"/>
        </w:rPr>
        <w:t xml:space="preserve">   </w:t>
      </w:r>
      <w:r w:rsidRPr="00D43AC3">
        <w:rPr>
          <w:rFonts w:ascii="Arial" w:hAnsi="Arial" w:cs="Arial"/>
          <w:sz w:val="32"/>
          <w:szCs w:val="32"/>
        </w:rPr>
        <w:t>IOAN BLEDEA</w:t>
      </w:r>
      <w:r w:rsidR="00B9259A" w:rsidRPr="00D43AC3">
        <w:rPr>
          <w:rFonts w:ascii="Arial" w:hAnsi="Arial" w:cs="Arial"/>
          <w:sz w:val="32"/>
          <w:szCs w:val="32"/>
        </w:rPr>
        <w:t xml:space="preserve">, </w:t>
      </w:r>
      <w:r w:rsidRPr="00D43AC3">
        <w:rPr>
          <w:rFonts w:ascii="Arial" w:hAnsi="Arial" w:cs="Arial"/>
          <w:sz w:val="32"/>
          <w:szCs w:val="32"/>
        </w:rPr>
        <w:t xml:space="preserve"> 2126257</w:t>
      </w:r>
    </w:p>
    <w:p w14:paraId="7DB143C8" w14:textId="77777777" w:rsidR="00FD54F7" w:rsidRPr="00D43AC3" w:rsidRDefault="00FD54F7" w:rsidP="00FD54F7">
      <w:pPr>
        <w:rPr>
          <w:rFonts w:ascii="Arial" w:hAnsi="Arial" w:cs="Arial"/>
          <w:sz w:val="32"/>
          <w:szCs w:val="32"/>
        </w:rPr>
      </w:pPr>
    </w:p>
    <w:p w14:paraId="5D541E6E" w14:textId="77777777" w:rsidR="00897620" w:rsidRPr="00897620" w:rsidRDefault="00FD54F7" w:rsidP="00897620">
      <w:pPr>
        <w:rPr>
          <w:rFonts w:ascii="Arial" w:hAnsi="Arial" w:cs="Arial"/>
          <w:sz w:val="32"/>
          <w:szCs w:val="32"/>
        </w:rPr>
      </w:pPr>
      <w:r w:rsidRPr="00D43AC3">
        <w:rPr>
          <w:rFonts w:ascii="Arial" w:hAnsi="Arial" w:cs="Arial"/>
          <w:sz w:val="32"/>
          <w:szCs w:val="32"/>
        </w:rPr>
        <w:t>Module Title:</w:t>
      </w:r>
      <w:r w:rsidR="004421EC" w:rsidRPr="00D43AC3">
        <w:rPr>
          <w:rFonts w:ascii="Arial" w:hAnsi="Arial" w:cs="Arial"/>
          <w:sz w:val="32"/>
          <w:szCs w:val="32"/>
        </w:rPr>
        <w:t xml:space="preserve"> </w:t>
      </w:r>
      <w:r w:rsidR="008B610F" w:rsidRPr="00D43AC3">
        <w:rPr>
          <w:rFonts w:ascii="Arial" w:hAnsi="Arial" w:cs="Arial"/>
          <w:sz w:val="32"/>
          <w:szCs w:val="32"/>
        </w:rPr>
        <w:t xml:space="preserve">   </w:t>
      </w:r>
      <w:r w:rsidR="00272682">
        <w:rPr>
          <w:rFonts w:ascii="Arial" w:hAnsi="Arial" w:cs="Arial"/>
          <w:sz w:val="32"/>
          <w:szCs w:val="32"/>
        </w:rPr>
        <w:t xml:space="preserve"> </w:t>
      </w:r>
      <w:r w:rsidR="00897620" w:rsidRPr="00897620">
        <w:rPr>
          <w:rFonts w:ascii="Arial" w:hAnsi="Arial" w:cs="Arial"/>
          <w:sz w:val="32"/>
          <w:szCs w:val="32"/>
        </w:rPr>
        <w:t xml:space="preserve">Sustainable Hospitality &amp; Tourism </w:t>
      </w:r>
    </w:p>
    <w:p w14:paraId="1482490B" w14:textId="6FBB32E2" w:rsidR="00FD54F7" w:rsidRPr="00D43AC3" w:rsidRDefault="00206533" w:rsidP="00FD54F7">
      <w:pPr>
        <w:rPr>
          <w:rFonts w:ascii="Arial" w:hAnsi="Arial" w:cs="Arial"/>
          <w:sz w:val="32"/>
          <w:szCs w:val="32"/>
        </w:rPr>
      </w:pPr>
      <w:r>
        <w:rPr>
          <w:rFonts w:ascii="Arial" w:hAnsi="Arial" w:cs="Arial"/>
          <w:sz w:val="32"/>
          <w:szCs w:val="32"/>
        </w:rPr>
        <w:t xml:space="preserve">                          </w:t>
      </w:r>
      <w:r w:rsidR="00897620" w:rsidRPr="00897620">
        <w:rPr>
          <w:rFonts w:ascii="Arial" w:hAnsi="Arial" w:cs="Arial"/>
          <w:sz w:val="32"/>
          <w:szCs w:val="32"/>
        </w:rPr>
        <w:t>Management</w:t>
      </w:r>
      <w:r w:rsidR="001030D6" w:rsidRPr="001030D6">
        <w:rPr>
          <w:rFonts w:ascii="Arial" w:hAnsi="Arial" w:cs="Arial"/>
          <w:sz w:val="32"/>
          <w:szCs w:val="32"/>
        </w:rPr>
        <w:t xml:space="preserve"> </w:t>
      </w:r>
    </w:p>
    <w:p w14:paraId="6538E85C" w14:textId="4C167E1B" w:rsidR="00FD54F7" w:rsidRPr="00D43AC3" w:rsidRDefault="00FD54F7" w:rsidP="00FD54F7">
      <w:pPr>
        <w:rPr>
          <w:rFonts w:ascii="Arial" w:hAnsi="Arial" w:cs="Arial"/>
          <w:sz w:val="32"/>
          <w:szCs w:val="32"/>
        </w:rPr>
      </w:pPr>
      <w:r w:rsidRPr="00D43AC3">
        <w:rPr>
          <w:rFonts w:ascii="Arial" w:hAnsi="Arial" w:cs="Arial"/>
          <w:sz w:val="32"/>
          <w:szCs w:val="32"/>
        </w:rPr>
        <w:t>Module Code:</w:t>
      </w:r>
      <w:r w:rsidR="008B610F" w:rsidRPr="00D43AC3">
        <w:rPr>
          <w:rFonts w:ascii="Arial" w:hAnsi="Arial" w:cs="Arial"/>
          <w:sz w:val="32"/>
          <w:szCs w:val="32"/>
        </w:rPr>
        <w:t xml:space="preserve">   </w:t>
      </w:r>
      <w:r w:rsidRPr="00D43AC3">
        <w:rPr>
          <w:rFonts w:ascii="Arial" w:hAnsi="Arial" w:cs="Arial"/>
          <w:sz w:val="32"/>
          <w:szCs w:val="32"/>
        </w:rPr>
        <w:t xml:space="preserve">BMIH </w:t>
      </w:r>
      <w:r w:rsidR="008B610F" w:rsidRPr="00D43AC3">
        <w:rPr>
          <w:rFonts w:ascii="Arial" w:hAnsi="Arial" w:cs="Arial"/>
          <w:sz w:val="32"/>
          <w:szCs w:val="32"/>
        </w:rPr>
        <w:t>500</w:t>
      </w:r>
      <w:r w:rsidR="00A777EB">
        <w:rPr>
          <w:rFonts w:ascii="Arial" w:hAnsi="Arial" w:cs="Arial"/>
          <w:sz w:val="32"/>
          <w:szCs w:val="32"/>
        </w:rPr>
        <w:t>6</w:t>
      </w:r>
    </w:p>
    <w:p w14:paraId="5337088F" w14:textId="18FD17AB" w:rsidR="00FD54F7" w:rsidRPr="00D43AC3" w:rsidRDefault="00FD54F7" w:rsidP="00FD54F7">
      <w:pPr>
        <w:rPr>
          <w:rFonts w:ascii="Arial" w:hAnsi="Arial" w:cs="Arial"/>
          <w:sz w:val="32"/>
          <w:szCs w:val="32"/>
        </w:rPr>
      </w:pPr>
      <w:r w:rsidRPr="00D43AC3">
        <w:rPr>
          <w:rFonts w:ascii="Arial" w:hAnsi="Arial" w:cs="Arial"/>
          <w:sz w:val="32"/>
          <w:szCs w:val="32"/>
        </w:rPr>
        <w:t>Lecturer:</w:t>
      </w:r>
      <w:r w:rsidRPr="00D43AC3">
        <w:rPr>
          <w:rFonts w:ascii="Arial" w:hAnsi="Arial" w:cs="Arial"/>
          <w:sz w:val="32"/>
          <w:szCs w:val="32"/>
        </w:rPr>
        <w:tab/>
      </w:r>
      <w:r w:rsidR="005401B6" w:rsidRPr="00D43AC3">
        <w:rPr>
          <w:rFonts w:ascii="Arial" w:hAnsi="Arial" w:cs="Arial"/>
          <w:sz w:val="32"/>
          <w:szCs w:val="32"/>
        </w:rPr>
        <w:t xml:space="preserve">       </w:t>
      </w:r>
      <w:r w:rsidR="008B610F" w:rsidRPr="00D43AC3">
        <w:rPr>
          <w:rFonts w:ascii="Arial" w:hAnsi="Arial" w:cs="Arial"/>
          <w:sz w:val="32"/>
          <w:szCs w:val="32"/>
        </w:rPr>
        <w:t xml:space="preserve">  </w:t>
      </w:r>
      <w:r w:rsidR="00A777EB" w:rsidRPr="00A777EB">
        <w:rPr>
          <w:rFonts w:ascii="Arial" w:hAnsi="Arial" w:cs="Arial"/>
          <w:sz w:val="32"/>
          <w:szCs w:val="32"/>
        </w:rPr>
        <w:t>Kathryn Roberts</w:t>
      </w:r>
    </w:p>
    <w:p w14:paraId="0F74CEBB" w14:textId="77777777" w:rsidR="00F8287A" w:rsidRPr="00D43AC3" w:rsidRDefault="00F8287A">
      <w:pPr>
        <w:rPr>
          <w:rFonts w:ascii="Arial" w:hAnsi="Arial" w:cs="Arial"/>
          <w:sz w:val="32"/>
          <w:szCs w:val="32"/>
        </w:rPr>
      </w:pPr>
    </w:p>
    <w:p w14:paraId="3F0247DB" w14:textId="233E0D2E" w:rsidR="00021A96" w:rsidRDefault="00021A96" w:rsidP="00B21D9B">
      <w:pPr>
        <w:spacing w:line="360" w:lineRule="auto"/>
        <w:jc w:val="both"/>
        <w:rPr>
          <w:rFonts w:ascii="Arial" w:hAnsi="Arial" w:cs="Arial"/>
          <w:sz w:val="32"/>
          <w:szCs w:val="32"/>
        </w:rPr>
      </w:pPr>
    </w:p>
    <w:p w14:paraId="1E8C57EF" w14:textId="09162479" w:rsidR="00D6133C" w:rsidRDefault="00D6133C" w:rsidP="00B21D9B">
      <w:pPr>
        <w:spacing w:line="360" w:lineRule="auto"/>
        <w:jc w:val="both"/>
        <w:rPr>
          <w:rFonts w:ascii="Arial" w:hAnsi="Arial" w:cs="Arial"/>
          <w:sz w:val="32"/>
          <w:szCs w:val="32"/>
        </w:rPr>
      </w:pPr>
    </w:p>
    <w:p w14:paraId="3181F5B9" w14:textId="61BC83C9" w:rsidR="00D6133C" w:rsidRDefault="00D6133C" w:rsidP="00B21D9B">
      <w:pPr>
        <w:spacing w:line="360" w:lineRule="auto"/>
        <w:jc w:val="both"/>
        <w:rPr>
          <w:rFonts w:ascii="Arial" w:hAnsi="Arial" w:cs="Arial"/>
          <w:sz w:val="32"/>
          <w:szCs w:val="32"/>
        </w:rPr>
      </w:pPr>
    </w:p>
    <w:p w14:paraId="18189E19" w14:textId="0375E407" w:rsidR="00D6133C" w:rsidRDefault="00D6133C" w:rsidP="00B21D9B">
      <w:pPr>
        <w:spacing w:line="360" w:lineRule="auto"/>
        <w:jc w:val="both"/>
        <w:rPr>
          <w:rFonts w:ascii="Arial" w:hAnsi="Arial" w:cs="Arial"/>
          <w:sz w:val="32"/>
          <w:szCs w:val="32"/>
        </w:rPr>
      </w:pPr>
    </w:p>
    <w:p w14:paraId="5CB983D5" w14:textId="5403716C" w:rsidR="00D6133C" w:rsidRDefault="00D6133C" w:rsidP="00B21D9B">
      <w:pPr>
        <w:spacing w:line="360" w:lineRule="auto"/>
        <w:jc w:val="both"/>
        <w:rPr>
          <w:rFonts w:ascii="Arial" w:hAnsi="Arial" w:cs="Arial"/>
          <w:sz w:val="32"/>
          <w:szCs w:val="32"/>
        </w:rPr>
      </w:pPr>
    </w:p>
    <w:p w14:paraId="23231D6B" w14:textId="152C5BE7" w:rsidR="00D6133C" w:rsidRDefault="00D6133C" w:rsidP="00B21D9B">
      <w:pPr>
        <w:spacing w:line="360" w:lineRule="auto"/>
        <w:jc w:val="both"/>
        <w:rPr>
          <w:rFonts w:ascii="Arial" w:hAnsi="Arial" w:cs="Arial"/>
          <w:sz w:val="32"/>
          <w:szCs w:val="32"/>
        </w:rPr>
      </w:pPr>
    </w:p>
    <w:p w14:paraId="61CE7213" w14:textId="47FB35D8" w:rsidR="00D6133C" w:rsidRDefault="00D6133C" w:rsidP="00B21D9B">
      <w:pPr>
        <w:spacing w:line="360" w:lineRule="auto"/>
        <w:jc w:val="both"/>
        <w:rPr>
          <w:rFonts w:ascii="Arial" w:hAnsi="Arial" w:cs="Arial"/>
          <w:sz w:val="32"/>
          <w:szCs w:val="32"/>
        </w:rPr>
      </w:pPr>
    </w:p>
    <w:p w14:paraId="0B4D6B60" w14:textId="341CF56D" w:rsidR="00D6133C" w:rsidRDefault="00D6133C" w:rsidP="00B21D9B">
      <w:pPr>
        <w:spacing w:line="360" w:lineRule="auto"/>
        <w:jc w:val="both"/>
        <w:rPr>
          <w:rFonts w:ascii="Arial" w:hAnsi="Arial" w:cs="Arial"/>
          <w:sz w:val="32"/>
          <w:szCs w:val="32"/>
        </w:rPr>
      </w:pPr>
    </w:p>
    <w:p w14:paraId="56002F3D" w14:textId="60210C6D" w:rsidR="00D6133C" w:rsidRDefault="00D6133C" w:rsidP="00B21D9B">
      <w:pPr>
        <w:spacing w:line="360" w:lineRule="auto"/>
        <w:jc w:val="both"/>
        <w:rPr>
          <w:rFonts w:ascii="Arial" w:hAnsi="Arial" w:cs="Arial"/>
          <w:sz w:val="32"/>
          <w:szCs w:val="32"/>
        </w:rPr>
      </w:pPr>
    </w:p>
    <w:p w14:paraId="6EE6A68F" w14:textId="2190AA8C" w:rsidR="00D6133C" w:rsidRDefault="00D6133C" w:rsidP="00B21D9B">
      <w:pPr>
        <w:spacing w:line="360" w:lineRule="auto"/>
        <w:jc w:val="both"/>
        <w:rPr>
          <w:rFonts w:ascii="Arial" w:hAnsi="Arial" w:cs="Arial"/>
          <w:sz w:val="32"/>
          <w:szCs w:val="32"/>
        </w:rPr>
      </w:pPr>
    </w:p>
    <w:p w14:paraId="45EB743B" w14:textId="74D6DE30" w:rsidR="00D6133C" w:rsidRDefault="00D6133C" w:rsidP="00B21D9B">
      <w:pPr>
        <w:spacing w:line="360" w:lineRule="auto"/>
        <w:jc w:val="both"/>
        <w:rPr>
          <w:rFonts w:ascii="Arial" w:hAnsi="Arial" w:cs="Arial"/>
          <w:sz w:val="32"/>
          <w:szCs w:val="32"/>
        </w:rPr>
      </w:pPr>
    </w:p>
    <w:p w14:paraId="7216C0B6" w14:textId="6DEBE7E5" w:rsidR="00D6133C" w:rsidRDefault="00D6133C" w:rsidP="00B21D9B">
      <w:pPr>
        <w:spacing w:line="360" w:lineRule="auto"/>
        <w:jc w:val="both"/>
        <w:rPr>
          <w:rFonts w:ascii="Arial" w:hAnsi="Arial" w:cs="Arial"/>
          <w:sz w:val="32"/>
          <w:szCs w:val="32"/>
        </w:rPr>
      </w:pPr>
    </w:p>
    <w:p w14:paraId="4E840D98" w14:textId="316DD88F" w:rsidR="00221C1A" w:rsidRDefault="005250FB" w:rsidP="002724FF">
      <w:pPr>
        <w:spacing w:line="360" w:lineRule="auto"/>
        <w:jc w:val="both"/>
        <w:rPr>
          <w:rFonts w:ascii="Arial" w:hAnsi="Arial" w:cs="Arial"/>
          <w:sz w:val="24"/>
          <w:szCs w:val="24"/>
        </w:rPr>
      </w:pPr>
      <w:r>
        <w:rPr>
          <w:rFonts w:ascii="Arial" w:hAnsi="Arial" w:cs="Arial"/>
          <w:sz w:val="32"/>
          <w:szCs w:val="32"/>
        </w:rPr>
        <w:t xml:space="preserve"> </w:t>
      </w:r>
      <w:r w:rsidR="002546C4">
        <w:rPr>
          <w:rFonts w:ascii="Arial" w:hAnsi="Arial" w:cs="Arial"/>
          <w:sz w:val="32"/>
          <w:szCs w:val="32"/>
        </w:rPr>
        <w:t xml:space="preserve">         </w:t>
      </w:r>
      <w:r w:rsidR="005E3287">
        <w:rPr>
          <w:rFonts w:ascii="Arial" w:hAnsi="Arial" w:cs="Arial"/>
          <w:sz w:val="32"/>
          <w:szCs w:val="32"/>
        </w:rPr>
        <w:t>“</w:t>
      </w:r>
      <w:r w:rsidR="007C7ACB" w:rsidRPr="007C7ACB">
        <w:rPr>
          <w:rFonts w:ascii="Arial" w:hAnsi="Arial" w:cs="Arial"/>
          <w:sz w:val="24"/>
          <w:szCs w:val="24"/>
        </w:rPr>
        <w:t xml:space="preserve">The circular economy is a model of production and consumption that involves reusing, sharing, renting, repairing, refurbishing and recycling existing materials and products where possible. In this way, the life cycle of the products is extended for a longer </w:t>
      </w:r>
      <w:proofErr w:type="gramStart"/>
      <w:r w:rsidR="007C7ACB" w:rsidRPr="007C7ACB">
        <w:rPr>
          <w:rFonts w:ascii="Arial" w:hAnsi="Arial" w:cs="Arial"/>
          <w:sz w:val="24"/>
          <w:szCs w:val="24"/>
        </w:rPr>
        <w:t>period</w:t>
      </w:r>
      <w:r w:rsidR="005E3287">
        <w:rPr>
          <w:rFonts w:ascii="Arial" w:hAnsi="Arial" w:cs="Arial"/>
          <w:sz w:val="24"/>
          <w:szCs w:val="24"/>
        </w:rPr>
        <w:t>”(</w:t>
      </w:r>
      <w:proofErr w:type="gramEnd"/>
      <w:r w:rsidR="00127974">
        <w:rPr>
          <w:rFonts w:ascii="Arial" w:hAnsi="Arial" w:cs="Arial"/>
          <w:sz w:val="24"/>
          <w:szCs w:val="24"/>
        </w:rPr>
        <w:t xml:space="preserve"> Circular economy, 2023)</w:t>
      </w:r>
      <w:r w:rsidR="00D0248E">
        <w:rPr>
          <w:rFonts w:ascii="Arial" w:hAnsi="Arial" w:cs="Arial"/>
          <w:sz w:val="24"/>
          <w:szCs w:val="24"/>
        </w:rPr>
        <w:t>.</w:t>
      </w:r>
    </w:p>
    <w:p w14:paraId="5E19ADBB" w14:textId="2C7752FB" w:rsidR="00D0248E" w:rsidRDefault="003450B5" w:rsidP="002724FF">
      <w:pPr>
        <w:spacing w:line="360" w:lineRule="auto"/>
        <w:jc w:val="both"/>
        <w:rPr>
          <w:rFonts w:ascii="Arial" w:hAnsi="Arial" w:cs="Arial"/>
          <w:sz w:val="24"/>
          <w:szCs w:val="24"/>
        </w:rPr>
      </w:pPr>
      <w:r>
        <w:rPr>
          <w:rFonts w:ascii="Arial" w:hAnsi="Arial" w:cs="Arial"/>
          <w:sz w:val="24"/>
          <w:szCs w:val="24"/>
        </w:rPr>
        <w:t xml:space="preserve">              </w:t>
      </w:r>
      <w:r w:rsidR="00D91CC6">
        <w:rPr>
          <w:rFonts w:ascii="Arial" w:hAnsi="Arial" w:cs="Arial"/>
          <w:sz w:val="24"/>
          <w:szCs w:val="24"/>
        </w:rPr>
        <w:t>T</w:t>
      </w:r>
      <w:r w:rsidR="00D0248E" w:rsidRPr="00D0248E">
        <w:rPr>
          <w:rFonts w:ascii="Arial" w:hAnsi="Arial" w:cs="Arial"/>
          <w:sz w:val="24"/>
          <w:szCs w:val="24"/>
        </w:rPr>
        <w:t>he purpose of practicing the circular economy is to protect the environment, to reduce greenhouse gas emission, to reduce the waste of materials and the dependence on imports of raw materials. It also contributes to the creation of new jobs for the population that will be involved in the process of recycling, reconditioning, repair of used or used materials</w:t>
      </w:r>
      <w:r w:rsidR="00B739ED">
        <w:rPr>
          <w:rFonts w:ascii="Arial" w:hAnsi="Arial" w:cs="Arial"/>
          <w:sz w:val="24"/>
          <w:szCs w:val="24"/>
        </w:rPr>
        <w:t>.</w:t>
      </w:r>
      <w:r w:rsidR="005D03AA" w:rsidRPr="005D03AA">
        <w:rPr>
          <w:rFonts w:ascii="Arial" w:hAnsi="Arial" w:cs="Arial"/>
          <w:sz w:val="24"/>
          <w:szCs w:val="24"/>
        </w:rPr>
        <w:t xml:space="preserve"> </w:t>
      </w:r>
      <w:r w:rsidR="005D03AA">
        <w:rPr>
          <w:rFonts w:ascii="Arial" w:hAnsi="Arial" w:cs="Arial"/>
          <w:sz w:val="24"/>
          <w:szCs w:val="24"/>
        </w:rPr>
        <w:t>A</w:t>
      </w:r>
      <w:r w:rsidR="005D03AA" w:rsidRPr="005D03AA">
        <w:rPr>
          <w:rFonts w:ascii="Arial" w:hAnsi="Arial" w:cs="Arial"/>
          <w:sz w:val="24"/>
          <w:szCs w:val="24"/>
        </w:rPr>
        <w:t>n important part of the recycling actions focuses on the materials used as packaging for different products, such as plastics, glass, cardboard. Circular economy</w:t>
      </w:r>
      <w:r w:rsidR="00735BDB">
        <w:rPr>
          <w:rFonts w:ascii="Arial" w:hAnsi="Arial" w:cs="Arial"/>
          <w:sz w:val="24"/>
          <w:szCs w:val="24"/>
        </w:rPr>
        <w:t xml:space="preserve"> </w:t>
      </w:r>
      <w:r w:rsidR="001364D6">
        <w:rPr>
          <w:rFonts w:ascii="Arial" w:hAnsi="Arial" w:cs="Arial"/>
          <w:sz w:val="24"/>
          <w:szCs w:val="24"/>
        </w:rPr>
        <w:t>(Circular economy, 2023).</w:t>
      </w:r>
    </w:p>
    <w:p w14:paraId="339D6305" w14:textId="3F9904BC" w:rsidR="003450B5" w:rsidRDefault="006C6DD4"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3450B5">
        <w:rPr>
          <w:rFonts w:ascii="Arial" w:hAnsi="Arial" w:cs="Arial"/>
          <w:color w:val="1A1A1A" w:themeColor="background1" w:themeShade="1A"/>
          <w:sz w:val="24"/>
          <w:szCs w:val="24"/>
        </w:rPr>
        <w:t>It</w:t>
      </w:r>
      <w:r w:rsidR="003450B5" w:rsidRPr="003450B5">
        <w:rPr>
          <w:rFonts w:ascii="Arial" w:hAnsi="Arial" w:cs="Arial"/>
          <w:color w:val="1A1A1A" w:themeColor="background1" w:themeShade="1A"/>
          <w:sz w:val="24"/>
          <w:szCs w:val="24"/>
        </w:rPr>
        <w:t xml:space="preserve"> is important and vital that world governments act in agreement to implement the rules of the circular economy everywhere in the world, in all industries and human activities, in order to protect the planet and the environment from human activities that are polluting and harmful to life in the long term. It is the need for humanity, whose population is continuously growing, over 8 billion </w:t>
      </w:r>
      <w:proofErr w:type="gramStart"/>
      <w:r w:rsidR="003450B5">
        <w:rPr>
          <w:rFonts w:ascii="Arial" w:hAnsi="Arial" w:cs="Arial"/>
          <w:color w:val="1A1A1A" w:themeColor="background1" w:themeShade="1A"/>
          <w:sz w:val="24"/>
          <w:szCs w:val="24"/>
        </w:rPr>
        <w:t xml:space="preserve">nowadays </w:t>
      </w:r>
      <w:r w:rsidR="003450B5" w:rsidRPr="003450B5">
        <w:rPr>
          <w:rFonts w:ascii="Arial" w:hAnsi="Arial" w:cs="Arial"/>
          <w:color w:val="1A1A1A" w:themeColor="background1" w:themeShade="1A"/>
          <w:sz w:val="24"/>
          <w:szCs w:val="24"/>
        </w:rPr>
        <w:t>,</w:t>
      </w:r>
      <w:proofErr w:type="gramEnd"/>
      <w:r w:rsidR="003450B5" w:rsidRPr="003450B5">
        <w:rPr>
          <w:rFonts w:ascii="Arial" w:hAnsi="Arial" w:cs="Arial"/>
          <w:color w:val="1A1A1A" w:themeColor="background1" w:themeShade="1A"/>
          <w:sz w:val="24"/>
          <w:szCs w:val="24"/>
        </w:rPr>
        <w:t xml:space="preserve"> to practice an economic model to save the planet</w:t>
      </w:r>
      <w:r w:rsidR="00103FCB">
        <w:rPr>
          <w:rFonts w:ascii="Arial" w:hAnsi="Arial" w:cs="Arial"/>
          <w:color w:val="1A1A1A" w:themeColor="background1" w:themeShade="1A"/>
          <w:sz w:val="24"/>
          <w:szCs w:val="24"/>
        </w:rPr>
        <w:t xml:space="preserve"> and the environment </w:t>
      </w:r>
      <w:r w:rsidR="003450B5" w:rsidRPr="003450B5">
        <w:rPr>
          <w:rFonts w:ascii="Arial" w:hAnsi="Arial" w:cs="Arial"/>
          <w:color w:val="1A1A1A" w:themeColor="background1" w:themeShade="1A"/>
          <w:sz w:val="24"/>
          <w:szCs w:val="24"/>
        </w:rPr>
        <w:t xml:space="preserve"> that has limited resources</w:t>
      </w:r>
      <w:r w:rsidR="00103FCB">
        <w:rPr>
          <w:rFonts w:ascii="Arial" w:hAnsi="Arial" w:cs="Arial"/>
          <w:color w:val="1A1A1A" w:themeColor="background1" w:themeShade="1A"/>
          <w:sz w:val="24"/>
          <w:szCs w:val="24"/>
        </w:rPr>
        <w:t>.</w:t>
      </w:r>
    </w:p>
    <w:p w14:paraId="6C578659" w14:textId="37ED10A0" w:rsidR="006C6DD4" w:rsidRDefault="006C6DD4"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T</w:t>
      </w:r>
      <w:r w:rsidRPr="006C6DD4">
        <w:rPr>
          <w:rFonts w:ascii="Arial" w:hAnsi="Arial" w:cs="Arial"/>
          <w:color w:val="1A1A1A" w:themeColor="background1" w:themeShade="1A"/>
          <w:sz w:val="24"/>
          <w:szCs w:val="24"/>
        </w:rPr>
        <w:t xml:space="preserve">he effects of the irresponsible </w:t>
      </w:r>
      <w:r w:rsidR="000433D0">
        <w:rPr>
          <w:rFonts w:ascii="Arial" w:hAnsi="Arial" w:cs="Arial"/>
          <w:color w:val="1A1A1A" w:themeColor="background1" w:themeShade="1A"/>
          <w:sz w:val="24"/>
          <w:szCs w:val="24"/>
        </w:rPr>
        <w:t xml:space="preserve">consumerism </w:t>
      </w:r>
      <w:r w:rsidRPr="006C6DD4">
        <w:rPr>
          <w:rFonts w:ascii="Arial" w:hAnsi="Arial" w:cs="Arial"/>
          <w:color w:val="1A1A1A" w:themeColor="background1" w:themeShade="1A"/>
          <w:sz w:val="24"/>
          <w:szCs w:val="24"/>
        </w:rPr>
        <w:t>economy generating huge profits for</w:t>
      </w:r>
      <w:r w:rsidR="001E621D">
        <w:rPr>
          <w:rFonts w:ascii="Arial" w:hAnsi="Arial" w:cs="Arial"/>
          <w:color w:val="1A1A1A" w:themeColor="background1" w:themeShade="1A"/>
          <w:sz w:val="24"/>
          <w:szCs w:val="24"/>
        </w:rPr>
        <w:t xml:space="preserve"> some</w:t>
      </w:r>
      <w:r w:rsidRPr="006C6DD4">
        <w:rPr>
          <w:rFonts w:ascii="Arial" w:hAnsi="Arial" w:cs="Arial"/>
          <w:color w:val="1A1A1A" w:themeColor="background1" w:themeShade="1A"/>
          <w:sz w:val="24"/>
          <w:szCs w:val="24"/>
        </w:rPr>
        <w:t xml:space="preserve"> big companies are felt in the short term in the increasingly worse quality of life, the lack of drinking water in some regions,</w:t>
      </w:r>
      <w:r w:rsidR="001E621D">
        <w:rPr>
          <w:rFonts w:ascii="Arial" w:hAnsi="Arial" w:cs="Arial"/>
          <w:color w:val="1A1A1A" w:themeColor="background1" w:themeShade="1A"/>
          <w:sz w:val="24"/>
          <w:szCs w:val="24"/>
        </w:rPr>
        <w:t xml:space="preserve"> </w:t>
      </w:r>
      <w:r w:rsidR="003F65B0">
        <w:rPr>
          <w:rFonts w:ascii="Arial" w:hAnsi="Arial" w:cs="Arial"/>
          <w:color w:val="1A1A1A" w:themeColor="background1" w:themeShade="1A"/>
          <w:sz w:val="24"/>
          <w:szCs w:val="24"/>
        </w:rPr>
        <w:t xml:space="preserve">tasteless </w:t>
      </w:r>
      <w:proofErr w:type="spellStart"/>
      <w:r w:rsidR="003F65B0">
        <w:rPr>
          <w:rFonts w:ascii="Arial" w:hAnsi="Arial" w:cs="Arial"/>
          <w:color w:val="1A1A1A" w:themeColor="background1" w:themeShade="1A"/>
          <w:sz w:val="24"/>
          <w:szCs w:val="24"/>
        </w:rPr>
        <w:t>anorganic</w:t>
      </w:r>
      <w:proofErr w:type="spellEnd"/>
      <w:r w:rsidR="003F65B0">
        <w:rPr>
          <w:rFonts w:ascii="Arial" w:hAnsi="Arial" w:cs="Arial"/>
          <w:color w:val="1A1A1A" w:themeColor="background1" w:themeShade="1A"/>
          <w:sz w:val="24"/>
          <w:szCs w:val="24"/>
        </w:rPr>
        <w:t xml:space="preserve"> food</w:t>
      </w:r>
      <w:r w:rsidR="009D2EA1">
        <w:rPr>
          <w:rFonts w:ascii="Arial" w:hAnsi="Arial" w:cs="Arial"/>
          <w:color w:val="1A1A1A" w:themeColor="background1" w:themeShade="1A"/>
          <w:sz w:val="24"/>
          <w:szCs w:val="24"/>
        </w:rPr>
        <w:t>,</w:t>
      </w:r>
      <w:r w:rsidR="003F65B0">
        <w:rPr>
          <w:rFonts w:ascii="Arial" w:hAnsi="Arial" w:cs="Arial"/>
          <w:color w:val="1A1A1A" w:themeColor="background1" w:themeShade="1A"/>
          <w:sz w:val="24"/>
          <w:szCs w:val="24"/>
        </w:rPr>
        <w:t xml:space="preserve"> </w:t>
      </w:r>
      <w:r w:rsidRPr="006C6DD4">
        <w:rPr>
          <w:rFonts w:ascii="Arial" w:hAnsi="Arial" w:cs="Arial"/>
          <w:color w:val="1A1A1A" w:themeColor="background1" w:themeShade="1A"/>
          <w:sz w:val="24"/>
          <w:szCs w:val="24"/>
        </w:rPr>
        <w:t>cities surrounded by piles of garbage,</w:t>
      </w:r>
      <w:r w:rsidR="006844C8">
        <w:rPr>
          <w:rFonts w:ascii="Arial" w:hAnsi="Arial" w:cs="Arial"/>
          <w:color w:val="1A1A1A" w:themeColor="background1" w:themeShade="1A"/>
          <w:sz w:val="24"/>
          <w:szCs w:val="24"/>
        </w:rPr>
        <w:t xml:space="preserve"> air </w:t>
      </w:r>
      <w:proofErr w:type="gramStart"/>
      <w:r w:rsidR="006844C8">
        <w:rPr>
          <w:rFonts w:ascii="Arial" w:hAnsi="Arial" w:cs="Arial"/>
          <w:color w:val="1A1A1A" w:themeColor="background1" w:themeShade="1A"/>
          <w:sz w:val="24"/>
          <w:szCs w:val="24"/>
        </w:rPr>
        <w:t xml:space="preserve">pollution, </w:t>
      </w:r>
      <w:r w:rsidRPr="006C6DD4">
        <w:rPr>
          <w:rFonts w:ascii="Arial" w:hAnsi="Arial" w:cs="Arial"/>
          <w:color w:val="1A1A1A" w:themeColor="background1" w:themeShade="1A"/>
          <w:sz w:val="24"/>
          <w:szCs w:val="24"/>
        </w:rPr>
        <w:t xml:space="preserve"> thousands</w:t>
      </w:r>
      <w:proofErr w:type="gramEnd"/>
      <w:r w:rsidRPr="006C6DD4">
        <w:rPr>
          <w:rFonts w:ascii="Arial" w:hAnsi="Arial" w:cs="Arial"/>
          <w:color w:val="1A1A1A" w:themeColor="background1" w:themeShade="1A"/>
          <w:sz w:val="24"/>
          <w:szCs w:val="24"/>
        </w:rPr>
        <w:t xml:space="preserve"> of species of animals and plants that </w:t>
      </w:r>
      <w:r w:rsidR="00347A42">
        <w:rPr>
          <w:rFonts w:ascii="Arial" w:hAnsi="Arial" w:cs="Arial"/>
          <w:color w:val="1A1A1A" w:themeColor="background1" w:themeShade="1A"/>
          <w:sz w:val="24"/>
          <w:szCs w:val="24"/>
        </w:rPr>
        <w:t xml:space="preserve">disappeared </w:t>
      </w:r>
      <w:r w:rsidRPr="006C6DD4">
        <w:rPr>
          <w:rFonts w:ascii="Arial" w:hAnsi="Arial" w:cs="Arial"/>
          <w:color w:val="1A1A1A" w:themeColor="background1" w:themeShade="1A"/>
          <w:sz w:val="24"/>
          <w:szCs w:val="24"/>
        </w:rPr>
        <w:t xml:space="preserve">or are on the </w:t>
      </w:r>
      <w:r w:rsidR="009D2EA1">
        <w:rPr>
          <w:rFonts w:ascii="Arial" w:hAnsi="Arial" w:cs="Arial"/>
          <w:color w:val="1A1A1A" w:themeColor="background1" w:themeShade="1A"/>
          <w:sz w:val="24"/>
          <w:szCs w:val="24"/>
        </w:rPr>
        <w:t xml:space="preserve">brink </w:t>
      </w:r>
      <w:r w:rsidRPr="006C6DD4">
        <w:rPr>
          <w:rFonts w:ascii="Arial" w:hAnsi="Arial" w:cs="Arial"/>
          <w:color w:val="1A1A1A" w:themeColor="background1" w:themeShade="1A"/>
          <w:sz w:val="24"/>
          <w:szCs w:val="24"/>
        </w:rPr>
        <w:t xml:space="preserve"> </w:t>
      </w:r>
      <w:r w:rsidR="009D2EA1">
        <w:rPr>
          <w:rFonts w:ascii="Arial" w:hAnsi="Arial" w:cs="Arial"/>
          <w:color w:val="1A1A1A" w:themeColor="background1" w:themeShade="1A"/>
          <w:sz w:val="24"/>
          <w:szCs w:val="24"/>
        </w:rPr>
        <w:t xml:space="preserve">of </w:t>
      </w:r>
      <w:r w:rsidRPr="006C6DD4">
        <w:rPr>
          <w:rFonts w:ascii="Arial" w:hAnsi="Arial" w:cs="Arial"/>
          <w:color w:val="1A1A1A" w:themeColor="background1" w:themeShade="1A"/>
          <w:sz w:val="24"/>
          <w:szCs w:val="24"/>
        </w:rPr>
        <w:t>extinction. The economic and technological development of the last century has brought some benefits to human society, but if th</w:t>
      </w:r>
      <w:r w:rsidR="00E31DA8">
        <w:rPr>
          <w:rFonts w:ascii="Arial" w:hAnsi="Arial" w:cs="Arial"/>
          <w:color w:val="1A1A1A" w:themeColor="background1" w:themeShade="1A"/>
          <w:sz w:val="24"/>
          <w:szCs w:val="24"/>
        </w:rPr>
        <w:t xml:space="preserve">e human society </w:t>
      </w:r>
      <w:r w:rsidRPr="006C6DD4">
        <w:rPr>
          <w:rFonts w:ascii="Arial" w:hAnsi="Arial" w:cs="Arial"/>
          <w:color w:val="1A1A1A" w:themeColor="background1" w:themeShade="1A"/>
          <w:sz w:val="24"/>
          <w:szCs w:val="24"/>
        </w:rPr>
        <w:t>continue to use</w:t>
      </w:r>
      <w:r w:rsidR="00330903">
        <w:rPr>
          <w:rFonts w:ascii="Arial" w:hAnsi="Arial" w:cs="Arial"/>
          <w:color w:val="1A1A1A" w:themeColor="background1" w:themeShade="1A"/>
          <w:sz w:val="24"/>
          <w:szCs w:val="24"/>
        </w:rPr>
        <w:t xml:space="preserve"> </w:t>
      </w:r>
      <w:r w:rsidRPr="006C6DD4">
        <w:rPr>
          <w:rFonts w:ascii="Arial" w:hAnsi="Arial" w:cs="Arial"/>
          <w:color w:val="1A1A1A" w:themeColor="background1" w:themeShade="1A"/>
          <w:sz w:val="24"/>
          <w:szCs w:val="24"/>
        </w:rPr>
        <w:t>irresponsibly</w:t>
      </w:r>
      <w:r w:rsidR="00330903">
        <w:rPr>
          <w:rFonts w:ascii="Arial" w:hAnsi="Arial" w:cs="Arial"/>
          <w:color w:val="1A1A1A" w:themeColor="background1" w:themeShade="1A"/>
          <w:sz w:val="24"/>
          <w:szCs w:val="24"/>
        </w:rPr>
        <w:t xml:space="preserve"> all the resources</w:t>
      </w:r>
      <w:r w:rsidR="00857C56">
        <w:rPr>
          <w:rFonts w:ascii="Arial" w:hAnsi="Arial" w:cs="Arial"/>
          <w:color w:val="1A1A1A" w:themeColor="background1" w:themeShade="1A"/>
          <w:sz w:val="24"/>
          <w:szCs w:val="24"/>
        </w:rPr>
        <w:t xml:space="preserve">, </w:t>
      </w:r>
      <w:r w:rsidR="00116F9F">
        <w:rPr>
          <w:rFonts w:ascii="Arial" w:hAnsi="Arial" w:cs="Arial"/>
          <w:color w:val="1A1A1A" w:themeColor="background1" w:themeShade="1A"/>
          <w:sz w:val="24"/>
          <w:szCs w:val="24"/>
        </w:rPr>
        <w:t xml:space="preserve">it </w:t>
      </w:r>
      <w:r w:rsidRPr="006C6DD4">
        <w:rPr>
          <w:rFonts w:ascii="Arial" w:hAnsi="Arial" w:cs="Arial"/>
          <w:color w:val="1A1A1A" w:themeColor="background1" w:themeShade="1A"/>
          <w:sz w:val="24"/>
          <w:szCs w:val="24"/>
        </w:rPr>
        <w:t>will end up transforming the planet into a huge graveyard of species and humanity in the end.</w:t>
      </w:r>
    </w:p>
    <w:p w14:paraId="1CA38A31" w14:textId="6D160B7F" w:rsidR="008F271F" w:rsidRDefault="008F271F"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M</w:t>
      </w:r>
      <w:r w:rsidRPr="008F271F">
        <w:rPr>
          <w:rFonts w:ascii="Arial" w:hAnsi="Arial" w:cs="Arial"/>
          <w:color w:val="1A1A1A" w:themeColor="background1" w:themeShade="1A"/>
          <w:sz w:val="24"/>
          <w:szCs w:val="24"/>
        </w:rPr>
        <w:t xml:space="preserve">arriott international is one of the largest hotel chains in the world, owning thousands of properties in 139 countries around the globe. The company operates under various brand names such as Ritz-Carlton, Marriott, J W Marriott, Edition, Sheraton, St. Regis, W hotels, Courtyard hotels, etc. and has diversified its services </w:t>
      </w:r>
      <w:r w:rsidRPr="008F271F">
        <w:rPr>
          <w:rFonts w:ascii="Arial" w:hAnsi="Arial" w:cs="Arial"/>
          <w:color w:val="1A1A1A" w:themeColor="background1" w:themeShade="1A"/>
          <w:sz w:val="24"/>
          <w:szCs w:val="24"/>
        </w:rPr>
        <w:lastRenderedPageBreak/>
        <w:t>trying to include the widest possible range of customers</w:t>
      </w:r>
      <w:r>
        <w:rPr>
          <w:rFonts w:ascii="Arial" w:hAnsi="Arial" w:cs="Arial"/>
          <w:color w:val="1A1A1A" w:themeColor="background1" w:themeShade="1A"/>
          <w:sz w:val="24"/>
          <w:szCs w:val="24"/>
        </w:rPr>
        <w:t>,</w:t>
      </w:r>
      <w:r w:rsidR="0006557E" w:rsidRPr="0006557E">
        <w:rPr>
          <w:rFonts w:ascii="Arial" w:hAnsi="Arial" w:cs="Arial"/>
          <w:color w:val="1A1A1A" w:themeColor="background1" w:themeShade="1A"/>
          <w:sz w:val="24"/>
          <w:szCs w:val="24"/>
        </w:rPr>
        <w:t xml:space="preserve"> from clients who want luxury and extravagance, to clients who travel for sporting reasons, for cultural tourism, business trips, events and </w:t>
      </w:r>
      <w:r w:rsidR="00D136EB">
        <w:rPr>
          <w:rFonts w:ascii="Arial" w:hAnsi="Arial" w:cs="Arial"/>
          <w:color w:val="1A1A1A" w:themeColor="background1" w:themeShade="1A"/>
          <w:sz w:val="24"/>
          <w:szCs w:val="24"/>
        </w:rPr>
        <w:t>festivals</w:t>
      </w:r>
      <w:r w:rsidR="001B41AB">
        <w:rPr>
          <w:rFonts w:ascii="Arial" w:hAnsi="Arial" w:cs="Arial"/>
          <w:color w:val="1A1A1A" w:themeColor="background1" w:themeShade="1A"/>
          <w:sz w:val="24"/>
          <w:szCs w:val="24"/>
        </w:rPr>
        <w:t xml:space="preserve"> </w:t>
      </w:r>
      <w:proofErr w:type="gramStart"/>
      <w:r w:rsidR="00993E65">
        <w:rPr>
          <w:rFonts w:ascii="Arial" w:hAnsi="Arial" w:cs="Arial"/>
          <w:color w:val="1A1A1A" w:themeColor="background1" w:themeShade="1A"/>
          <w:sz w:val="24"/>
          <w:szCs w:val="24"/>
        </w:rPr>
        <w:t>( Marriott</w:t>
      </w:r>
      <w:proofErr w:type="gramEnd"/>
      <w:r w:rsidR="00993E65">
        <w:rPr>
          <w:rFonts w:ascii="Arial" w:hAnsi="Arial" w:cs="Arial"/>
          <w:color w:val="1A1A1A" w:themeColor="background1" w:themeShade="1A"/>
          <w:sz w:val="24"/>
          <w:szCs w:val="24"/>
        </w:rPr>
        <w:t xml:space="preserve"> international, our brands)</w:t>
      </w:r>
      <w:r w:rsidR="008B6778">
        <w:rPr>
          <w:rFonts w:ascii="Arial" w:hAnsi="Arial" w:cs="Arial"/>
          <w:color w:val="1A1A1A" w:themeColor="background1" w:themeShade="1A"/>
          <w:sz w:val="24"/>
          <w:szCs w:val="24"/>
        </w:rPr>
        <w:t>.</w:t>
      </w:r>
    </w:p>
    <w:p w14:paraId="3200DDA6" w14:textId="7BBBFA7C" w:rsidR="008B6778" w:rsidRDefault="008B6778"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C</w:t>
      </w:r>
      <w:r w:rsidRPr="008B6778">
        <w:rPr>
          <w:rFonts w:ascii="Arial" w:hAnsi="Arial" w:cs="Arial"/>
          <w:color w:val="1A1A1A" w:themeColor="background1" w:themeShade="1A"/>
          <w:sz w:val="24"/>
          <w:szCs w:val="24"/>
        </w:rPr>
        <w:t xml:space="preserve">onsidering these aspects, Marriott international plays an important role in the hotel industry in the world, so that sustainability </w:t>
      </w:r>
      <w:r>
        <w:rPr>
          <w:rFonts w:ascii="Arial" w:hAnsi="Arial" w:cs="Arial"/>
          <w:color w:val="1A1A1A" w:themeColor="background1" w:themeShade="1A"/>
          <w:sz w:val="24"/>
          <w:szCs w:val="24"/>
        </w:rPr>
        <w:t xml:space="preserve">practices </w:t>
      </w:r>
      <w:r w:rsidRPr="008B6778">
        <w:rPr>
          <w:rFonts w:ascii="Arial" w:hAnsi="Arial" w:cs="Arial"/>
          <w:color w:val="1A1A1A" w:themeColor="background1" w:themeShade="1A"/>
          <w:sz w:val="24"/>
          <w:szCs w:val="24"/>
        </w:rPr>
        <w:t xml:space="preserve">are an important effort in their actions to demonstrate their viability and reputation among customers from all over the world. So that the seriousness with which they understand to practice sustainability </w:t>
      </w:r>
      <w:r w:rsidR="001B41AB">
        <w:rPr>
          <w:rFonts w:ascii="Arial" w:hAnsi="Arial" w:cs="Arial"/>
          <w:color w:val="1A1A1A" w:themeColor="background1" w:themeShade="1A"/>
          <w:sz w:val="24"/>
          <w:szCs w:val="24"/>
        </w:rPr>
        <w:t>policies</w:t>
      </w:r>
      <w:r w:rsidRPr="008B6778">
        <w:rPr>
          <w:rFonts w:ascii="Arial" w:hAnsi="Arial" w:cs="Arial"/>
          <w:color w:val="1A1A1A" w:themeColor="background1" w:themeShade="1A"/>
          <w:sz w:val="24"/>
          <w:szCs w:val="24"/>
        </w:rPr>
        <w:t xml:space="preserve"> must be a model for other smaller hotel companies or for the hotel industry in general.</w:t>
      </w:r>
    </w:p>
    <w:p w14:paraId="7DFEEF62" w14:textId="44CD87E1" w:rsidR="000D6AB4" w:rsidRDefault="006A7DA9"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A</w:t>
      </w:r>
      <w:r w:rsidRPr="006A7DA9">
        <w:rPr>
          <w:rFonts w:ascii="Arial" w:hAnsi="Arial" w:cs="Arial"/>
          <w:color w:val="1A1A1A" w:themeColor="background1" w:themeShade="1A"/>
          <w:sz w:val="24"/>
          <w:szCs w:val="24"/>
        </w:rPr>
        <w:t>mong the most important sustainability practices that we find in the plans and actions of Marriott hotels in different locations around the globe, are: water consumption reduction, food waste prevention, carbon emission reduction, the use of energy from renewable resources,</w:t>
      </w:r>
      <w:r w:rsidR="005D0DDF">
        <w:rPr>
          <w:rFonts w:ascii="Arial" w:hAnsi="Arial" w:cs="Arial"/>
          <w:color w:val="1A1A1A" w:themeColor="background1" w:themeShade="1A"/>
          <w:sz w:val="24"/>
          <w:szCs w:val="24"/>
        </w:rPr>
        <w:t xml:space="preserve"> the reduction of energy consumption</w:t>
      </w:r>
      <w:r w:rsidR="005013A3">
        <w:rPr>
          <w:rFonts w:ascii="Arial" w:hAnsi="Arial" w:cs="Arial"/>
          <w:color w:val="1A1A1A" w:themeColor="background1" w:themeShade="1A"/>
          <w:sz w:val="24"/>
          <w:szCs w:val="24"/>
        </w:rPr>
        <w:t>,</w:t>
      </w:r>
      <w:r w:rsidRPr="006A7DA9">
        <w:rPr>
          <w:rFonts w:ascii="Arial" w:hAnsi="Arial" w:cs="Arial"/>
          <w:color w:val="1A1A1A" w:themeColor="background1" w:themeShade="1A"/>
          <w:sz w:val="24"/>
          <w:szCs w:val="24"/>
        </w:rPr>
        <w:t xml:space="preserve"> the use of green energy,</w:t>
      </w:r>
      <w:r w:rsidR="00781595">
        <w:rPr>
          <w:rFonts w:ascii="Arial" w:hAnsi="Arial" w:cs="Arial"/>
          <w:color w:val="1A1A1A" w:themeColor="background1" w:themeShade="1A"/>
          <w:sz w:val="24"/>
          <w:szCs w:val="24"/>
        </w:rPr>
        <w:t xml:space="preserve"> </w:t>
      </w:r>
      <w:r w:rsidR="004F026C">
        <w:rPr>
          <w:rFonts w:ascii="Arial" w:hAnsi="Arial" w:cs="Arial"/>
          <w:color w:val="1A1A1A" w:themeColor="background1" w:themeShade="1A"/>
          <w:sz w:val="24"/>
          <w:szCs w:val="24"/>
        </w:rPr>
        <w:t xml:space="preserve">reducing </w:t>
      </w:r>
      <w:r w:rsidR="00781595">
        <w:rPr>
          <w:rFonts w:ascii="Arial" w:hAnsi="Arial" w:cs="Arial"/>
          <w:color w:val="1A1A1A" w:themeColor="background1" w:themeShade="1A"/>
          <w:sz w:val="24"/>
          <w:szCs w:val="24"/>
        </w:rPr>
        <w:t>the us</w:t>
      </w:r>
      <w:r w:rsidR="004F026C">
        <w:rPr>
          <w:rFonts w:ascii="Arial" w:hAnsi="Arial" w:cs="Arial"/>
          <w:color w:val="1A1A1A" w:themeColor="background1" w:themeShade="1A"/>
          <w:sz w:val="24"/>
          <w:szCs w:val="24"/>
        </w:rPr>
        <w:t>e</w:t>
      </w:r>
      <w:r w:rsidR="00781595">
        <w:rPr>
          <w:rFonts w:ascii="Arial" w:hAnsi="Arial" w:cs="Arial"/>
          <w:color w:val="1A1A1A" w:themeColor="background1" w:themeShade="1A"/>
          <w:sz w:val="24"/>
          <w:szCs w:val="24"/>
        </w:rPr>
        <w:t xml:space="preserve"> of </w:t>
      </w:r>
      <w:r w:rsidRPr="006A7DA9">
        <w:rPr>
          <w:rFonts w:ascii="Arial" w:hAnsi="Arial" w:cs="Arial"/>
          <w:color w:val="1A1A1A" w:themeColor="background1" w:themeShade="1A"/>
          <w:sz w:val="24"/>
          <w:szCs w:val="24"/>
        </w:rPr>
        <w:t>plastic</w:t>
      </w:r>
      <w:r w:rsidR="005916EE">
        <w:rPr>
          <w:rFonts w:ascii="Arial" w:hAnsi="Arial" w:cs="Arial"/>
          <w:color w:val="1A1A1A" w:themeColor="background1" w:themeShade="1A"/>
          <w:sz w:val="24"/>
          <w:szCs w:val="24"/>
        </w:rPr>
        <w:t xml:space="preserve"> </w:t>
      </w:r>
      <w:r w:rsidR="004F026C">
        <w:rPr>
          <w:rFonts w:ascii="Arial" w:hAnsi="Arial" w:cs="Arial"/>
          <w:color w:val="1A1A1A" w:themeColor="background1" w:themeShade="1A"/>
          <w:sz w:val="24"/>
          <w:szCs w:val="24"/>
        </w:rPr>
        <w:t>materials.</w:t>
      </w:r>
      <w:r w:rsidR="00617FF4">
        <w:rPr>
          <w:rFonts w:ascii="Arial" w:hAnsi="Arial" w:cs="Arial"/>
          <w:color w:val="1A1A1A" w:themeColor="background1" w:themeShade="1A"/>
          <w:sz w:val="24"/>
          <w:szCs w:val="24"/>
        </w:rPr>
        <w:t xml:space="preserve"> </w:t>
      </w:r>
      <w:r w:rsidR="00617FF4" w:rsidRPr="00617FF4">
        <w:rPr>
          <w:rFonts w:ascii="Arial" w:hAnsi="Arial" w:cs="Arial"/>
          <w:color w:val="1A1A1A" w:themeColor="background1" w:themeShade="1A"/>
          <w:sz w:val="24"/>
          <w:szCs w:val="24"/>
        </w:rPr>
        <w:t xml:space="preserve">In this sense, the company </w:t>
      </w:r>
      <w:proofErr w:type="gramStart"/>
      <w:r w:rsidR="00A53306">
        <w:rPr>
          <w:rFonts w:ascii="Arial" w:hAnsi="Arial" w:cs="Arial"/>
          <w:color w:val="1A1A1A" w:themeColor="background1" w:themeShade="1A"/>
          <w:sz w:val="24"/>
          <w:szCs w:val="24"/>
        </w:rPr>
        <w:t xml:space="preserve">has </w:t>
      </w:r>
      <w:r w:rsidR="00EB512D">
        <w:rPr>
          <w:rFonts w:ascii="Arial" w:hAnsi="Arial" w:cs="Arial"/>
          <w:color w:val="1A1A1A" w:themeColor="background1" w:themeShade="1A"/>
          <w:sz w:val="24"/>
          <w:szCs w:val="24"/>
        </w:rPr>
        <w:t xml:space="preserve"> </w:t>
      </w:r>
      <w:r w:rsidR="00D0236B">
        <w:rPr>
          <w:rFonts w:ascii="Arial" w:hAnsi="Arial" w:cs="Arial"/>
          <w:color w:val="1A1A1A" w:themeColor="background1" w:themeShade="1A"/>
          <w:sz w:val="24"/>
          <w:szCs w:val="24"/>
        </w:rPr>
        <w:t>training</w:t>
      </w:r>
      <w:proofErr w:type="gramEnd"/>
      <w:r w:rsidR="00A53306">
        <w:rPr>
          <w:rFonts w:ascii="Arial" w:hAnsi="Arial" w:cs="Arial"/>
          <w:color w:val="1A1A1A" w:themeColor="background1" w:themeShade="1A"/>
          <w:sz w:val="24"/>
          <w:szCs w:val="24"/>
        </w:rPr>
        <w:t xml:space="preserve"> programmes </w:t>
      </w:r>
      <w:r w:rsidR="00CD2A6B">
        <w:rPr>
          <w:rFonts w:ascii="Arial" w:hAnsi="Arial" w:cs="Arial"/>
          <w:color w:val="1A1A1A" w:themeColor="background1" w:themeShade="1A"/>
          <w:sz w:val="24"/>
          <w:szCs w:val="24"/>
        </w:rPr>
        <w:t>for</w:t>
      </w:r>
      <w:r w:rsidR="006402CA">
        <w:rPr>
          <w:rFonts w:ascii="Arial" w:hAnsi="Arial" w:cs="Arial"/>
          <w:color w:val="1A1A1A" w:themeColor="background1" w:themeShade="1A"/>
          <w:sz w:val="24"/>
          <w:szCs w:val="24"/>
        </w:rPr>
        <w:t xml:space="preserve"> the</w:t>
      </w:r>
      <w:r w:rsidR="00485728">
        <w:rPr>
          <w:rFonts w:ascii="Arial" w:hAnsi="Arial" w:cs="Arial"/>
          <w:color w:val="1A1A1A" w:themeColor="background1" w:themeShade="1A"/>
          <w:sz w:val="24"/>
          <w:szCs w:val="24"/>
        </w:rPr>
        <w:t xml:space="preserve"> </w:t>
      </w:r>
      <w:r w:rsidR="006402CA">
        <w:rPr>
          <w:rFonts w:ascii="Arial" w:hAnsi="Arial" w:cs="Arial"/>
          <w:color w:val="1A1A1A" w:themeColor="background1" w:themeShade="1A"/>
          <w:sz w:val="24"/>
          <w:szCs w:val="24"/>
        </w:rPr>
        <w:t xml:space="preserve"> </w:t>
      </w:r>
      <w:r w:rsidR="00D0236B">
        <w:rPr>
          <w:rFonts w:ascii="Arial" w:hAnsi="Arial" w:cs="Arial"/>
          <w:color w:val="1A1A1A" w:themeColor="background1" w:themeShade="1A"/>
          <w:sz w:val="24"/>
          <w:szCs w:val="24"/>
        </w:rPr>
        <w:t>employees</w:t>
      </w:r>
      <w:r w:rsidR="00BE6E1C">
        <w:rPr>
          <w:rFonts w:ascii="Arial" w:hAnsi="Arial" w:cs="Arial"/>
          <w:color w:val="1A1A1A" w:themeColor="background1" w:themeShade="1A"/>
          <w:sz w:val="24"/>
          <w:szCs w:val="24"/>
        </w:rPr>
        <w:t xml:space="preserve"> working </w:t>
      </w:r>
      <w:r w:rsidR="00BF3282">
        <w:rPr>
          <w:rFonts w:ascii="Arial" w:hAnsi="Arial" w:cs="Arial"/>
          <w:color w:val="1A1A1A" w:themeColor="background1" w:themeShade="1A"/>
          <w:sz w:val="24"/>
          <w:szCs w:val="24"/>
        </w:rPr>
        <w:t xml:space="preserve">on its </w:t>
      </w:r>
      <w:r w:rsidR="00A53306">
        <w:rPr>
          <w:rFonts w:ascii="Arial" w:hAnsi="Arial" w:cs="Arial"/>
          <w:color w:val="1A1A1A" w:themeColor="background1" w:themeShade="1A"/>
          <w:sz w:val="24"/>
          <w:szCs w:val="24"/>
        </w:rPr>
        <w:t xml:space="preserve">hotels </w:t>
      </w:r>
      <w:r w:rsidR="00617FF4" w:rsidRPr="00617FF4">
        <w:rPr>
          <w:rFonts w:ascii="Arial" w:hAnsi="Arial" w:cs="Arial"/>
          <w:color w:val="1A1A1A" w:themeColor="background1" w:themeShade="1A"/>
          <w:sz w:val="24"/>
          <w:szCs w:val="24"/>
        </w:rPr>
        <w:t>for sorting and recycling household waste, hiring maintenance teams in almost all hotels to repair, reuse and refurbish goods on hotel properties</w:t>
      </w:r>
      <w:r w:rsidR="006402CA">
        <w:rPr>
          <w:rFonts w:ascii="Arial" w:hAnsi="Arial" w:cs="Arial"/>
          <w:color w:val="1A1A1A" w:themeColor="background1" w:themeShade="1A"/>
          <w:sz w:val="24"/>
          <w:szCs w:val="24"/>
        </w:rPr>
        <w:t>.</w:t>
      </w:r>
    </w:p>
    <w:p w14:paraId="04C23153" w14:textId="078352AE" w:rsidR="00680D1C" w:rsidRDefault="004D0E5C"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T</w:t>
      </w:r>
      <w:r w:rsidRPr="004D0E5C">
        <w:rPr>
          <w:rFonts w:ascii="Arial" w:hAnsi="Arial" w:cs="Arial"/>
          <w:color w:val="1A1A1A" w:themeColor="background1" w:themeShade="1A"/>
          <w:sz w:val="24"/>
          <w:szCs w:val="24"/>
        </w:rPr>
        <w:t xml:space="preserve">hese practices are sometimes also in accordance with the </w:t>
      </w:r>
      <w:r>
        <w:rPr>
          <w:rFonts w:ascii="Arial" w:hAnsi="Arial" w:cs="Arial"/>
          <w:color w:val="1A1A1A" w:themeColor="background1" w:themeShade="1A"/>
          <w:sz w:val="24"/>
          <w:szCs w:val="24"/>
        </w:rPr>
        <w:t>laws</w:t>
      </w:r>
      <w:r w:rsidRPr="004D0E5C">
        <w:rPr>
          <w:rFonts w:ascii="Arial" w:hAnsi="Arial" w:cs="Arial"/>
          <w:color w:val="1A1A1A" w:themeColor="background1" w:themeShade="1A"/>
          <w:sz w:val="24"/>
          <w:szCs w:val="24"/>
        </w:rPr>
        <w:t xml:space="preserve"> of the countries where the company's hotels operate, other measures are generalized at the company level, in some hotels these practices can be more effective depending on the responsibility and interest shown by the </w:t>
      </w:r>
      <w:r w:rsidR="00254BB9">
        <w:rPr>
          <w:rFonts w:ascii="Arial" w:hAnsi="Arial" w:cs="Arial"/>
          <w:color w:val="1A1A1A" w:themeColor="background1" w:themeShade="1A"/>
          <w:sz w:val="24"/>
          <w:szCs w:val="24"/>
        </w:rPr>
        <w:t xml:space="preserve">management </w:t>
      </w:r>
      <w:r w:rsidRPr="004D0E5C">
        <w:rPr>
          <w:rFonts w:ascii="Arial" w:hAnsi="Arial" w:cs="Arial"/>
          <w:color w:val="1A1A1A" w:themeColor="background1" w:themeShade="1A"/>
          <w:sz w:val="24"/>
          <w:szCs w:val="24"/>
        </w:rPr>
        <w:t>team in this regard</w:t>
      </w:r>
      <w:r>
        <w:rPr>
          <w:rFonts w:ascii="Arial" w:hAnsi="Arial" w:cs="Arial"/>
          <w:color w:val="1A1A1A" w:themeColor="background1" w:themeShade="1A"/>
          <w:sz w:val="24"/>
          <w:szCs w:val="24"/>
        </w:rPr>
        <w:t>.</w:t>
      </w:r>
    </w:p>
    <w:p w14:paraId="54078765" w14:textId="65C5A298" w:rsidR="00707728" w:rsidRDefault="00707728" w:rsidP="002724FF">
      <w:pPr>
        <w:spacing w:line="360" w:lineRule="auto"/>
        <w:jc w:val="both"/>
        <w:rPr>
          <w:rFonts w:ascii="Arial" w:hAnsi="Arial" w:cs="Arial"/>
          <w:color w:val="1A1A1A" w:themeColor="background1" w:themeShade="1A"/>
          <w:sz w:val="24"/>
          <w:szCs w:val="24"/>
        </w:rPr>
      </w:pPr>
      <w:r w:rsidRPr="00707728">
        <w:rPr>
          <w:rFonts w:ascii="Arial" w:hAnsi="Arial" w:cs="Arial"/>
          <w:color w:val="1A1A1A" w:themeColor="background1" w:themeShade="1A"/>
          <w:sz w:val="24"/>
          <w:szCs w:val="24"/>
        </w:rPr>
        <w:t>There is also a moral side to the application of these sustainability practices, depending on the cost involved in their application, or the need to keep and attract</w:t>
      </w:r>
      <w:r w:rsidR="008140A2">
        <w:rPr>
          <w:rFonts w:ascii="Arial" w:hAnsi="Arial" w:cs="Arial"/>
          <w:color w:val="1A1A1A" w:themeColor="background1" w:themeShade="1A"/>
          <w:sz w:val="24"/>
          <w:szCs w:val="24"/>
        </w:rPr>
        <w:t xml:space="preserve"> new</w:t>
      </w:r>
      <w:r w:rsidRPr="00707728">
        <w:rPr>
          <w:rFonts w:ascii="Arial" w:hAnsi="Arial" w:cs="Arial"/>
          <w:color w:val="1A1A1A" w:themeColor="background1" w:themeShade="1A"/>
          <w:sz w:val="24"/>
          <w:szCs w:val="24"/>
        </w:rPr>
        <w:t xml:space="preserve"> customers who are interested in sustainability and environmental protection </w:t>
      </w:r>
      <w:r w:rsidR="008140A2">
        <w:rPr>
          <w:rFonts w:ascii="Arial" w:hAnsi="Arial" w:cs="Arial"/>
          <w:color w:val="1A1A1A" w:themeColor="background1" w:themeShade="1A"/>
          <w:sz w:val="24"/>
          <w:szCs w:val="24"/>
        </w:rPr>
        <w:t>policies</w:t>
      </w:r>
      <w:r w:rsidR="00F40D2F">
        <w:rPr>
          <w:rFonts w:ascii="Arial" w:hAnsi="Arial" w:cs="Arial"/>
          <w:color w:val="1A1A1A" w:themeColor="background1" w:themeShade="1A"/>
          <w:sz w:val="24"/>
          <w:szCs w:val="24"/>
        </w:rPr>
        <w:t>.</w:t>
      </w:r>
    </w:p>
    <w:p w14:paraId="69FB8A31" w14:textId="4926B1FB" w:rsidR="00F40D2F" w:rsidRDefault="00F40D2F"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A </w:t>
      </w:r>
      <w:r w:rsidRPr="00F40D2F">
        <w:rPr>
          <w:rFonts w:ascii="Arial" w:hAnsi="Arial" w:cs="Arial"/>
          <w:color w:val="1A1A1A" w:themeColor="background1" w:themeShade="1A"/>
          <w:sz w:val="24"/>
          <w:szCs w:val="24"/>
        </w:rPr>
        <w:t xml:space="preserve">practice often used in </w:t>
      </w:r>
      <w:r w:rsidR="004666A3">
        <w:rPr>
          <w:rFonts w:ascii="Arial" w:hAnsi="Arial" w:cs="Arial"/>
          <w:color w:val="1A1A1A" w:themeColor="background1" w:themeShade="1A"/>
          <w:sz w:val="24"/>
          <w:szCs w:val="24"/>
        </w:rPr>
        <w:t>M</w:t>
      </w:r>
      <w:r w:rsidRPr="00F40D2F">
        <w:rPr>
          <w:rFonts w:ascii="Arial" w:hAnsi="Arial" w:cs="Arial"/>
          <w:color w:val="1A1A1A" w:themeColor="background1" w:themeShade="1A"/>
          <w:sz w:val="24"/>
          <w:szCs w:val="24"/>
        </w:rPr>
        <w:t xml:space="preserve">arriott hotels to reduce water </w:t>
      </w:r>
      <w:proofErr w:type="gramStart"/>
      <w:r w:rsidRPr="00F40D2F">
        <w:rPr>
          <w:rFonts w:ascii="Arial" w:hAnsi="Arial" w:cs="Arial"/>
          <w:color w:val="1A1A1A" w:themeColor="background1" w:themeShade="1A"/>
          <w:sz w:val="24"/>
          <w:szCs w:val="24"/>
        </w:rPr>
        <w:t>consumption ,</w:t>
      </w:r>
      <w:proofErr w:type="gramEnd"/>
      <w:r w:rsidRPr="00F40D2F">
        <w:rPr>
          <w:rFonts w:ascii="Arial" w:hAnsi="Arial" w:cs="Arial"/>
          <w:color w:val="1A1A1A" w:themeColor="background1" w:themeShade="1A"/>
          <w:sz w:val="24"/>
          <w:szCs w:val="24"/>
        </w:rPr>
        <w:t xml:space="preserve"> but also in other hotel companies,</w:t>
      </w:r>
      <w:r w:rsidR="0055027C">
        <w:rPr>
          <w:rFonts w:ascii="Arial" w:hAnsi="Arial" w:cs="Arial"/>
          <w:color w:val="1A1A1A" w:themeColor="background1" w:themeShade="1A"/>
          <w:sz w:val="24"/>
          <w:szCs w:val="24"/>
        </w:rPr>
        <w:t xml:space="preserve"> it</w:t>
      </w:r>
      <w:r w:rsidRPr="00F40D2F">
        <w:rPr>
          <w:rFonts w:ascii="Arial" w:hAnsi="Arial" w:cs="Arial"/>
          <w:color w:val="1A1A1A" w:themeColor="background1" w:themeShade="1A"/>
          <w:sz w:val="24"/>
          <w:szCs w:val="24"/>
        </w:rPr>
        <w:t xml:space="preserve"> is to ask customers to use towels for several days, so as not to be washed daily, also the bed linen is not changed every day if the same </w:t>
      </w:r>
      <w:r w:rsidR="0055027C">
        <w:rPr>
          <w:rFonts w:ascii="Arial" w:hAnsi="Arial" w:cs="Arial"/>
          <w:color w:val="1A1A1A" w:themeColor="background1" w:themeShade="1A"/>
          <w:sz w:val="24"/>
          <w:szCs w:val="24"/>
        </w:rPr>
        <w:t>guests</w:t>
      </w:r>
      <w:r w:rsidRPr="00F40D2F">
        <w:rPr>
          <w:rFonts w:ascii="Arial" w:hAnsi="Arial" w:cs="Arial"/>
          <w:color w:val="1A1A1A" w:themeColor="background1" w:themeShade="1A"/>
          <w:sz w:val="24"/>
          <w:szCs w:val="24"/>
        </w:rPr>
        <w:t xml:space="preserve"> </w:t>
      </w:r>
      <w:r w:rsidR="0055027C">
        <w:rPr>
          <w:rFonts w:ascii="Arial" w:hAnsi="Arial" w:cs="Arial"/>
          <w:color w:val="1A1A1A" w:themeColor="background1" w:themeShade="1A"/>
          <w:sz w:val="24"/>
          <w:szCs w:val="24"/>
        </w:rPr>
        <w:t xml:space="preserve">are occupying </w:t>
      </w:r>
      <w:r w:rsidRPr="00F40D2F">
        <w:rPr>
          <w:rFonts w:ascii="Arial" w:hAnsi="Arial" w:cs="Arial"/>
          <w:color w:val="1A1A1A" w:themeColor="background1" w:themeShade="1A"/>
          <w:sz w:val="24"/>
          <w:szCs w:val="24"/>
        </w:rPr>
        <w:t>the room for several days. This practice implies a reduction in water and electricity consumption, and implicitly lower costs for the company.</w:t>
      </w:r>
      <w:r w:rsidR="007E00A1" w:rsidRPr="007E00A1">
        <w:rPr>
          <w:rFonts w:ascii="Arial" w:hAnsi="Arial" w:cs="Arial"/>
          <w:color w:val="1A1A1A" w:themeColor="background1" w:themeShade="1A"/>
          <w:sz w:val="24"/>
          <w:szCs w:val="24"/>
        </w:rPr>
        <w:t xml:space="preserve"> </w:t>
      </w:r>
      <w:r w:rsidR="007E00A1">
        <w:rPr>
          <w:rFonts w:ascii="Arial" w:hAnsi="Arial" w:cs="Arial"/>
          <w:color w:val="1A1A1A" w:themeColor="background1" w:themeShade="1A"/>
          <w:sz w:val="24"/>
          <w:szCs w:val="24"/>
        </w:rPr>
        <w:t>B</w:t>
      </w:r>
      <w:r w:rsidR="007E00A1" w:rsidRPr="007E00A1">
        <w:rPr>
          <w:rFonts w:ascii="Arial" w:hAnsi="Arial" w:cs="Arial"/>
          <w:color w:val="1A1A1A" w:themeColor="background1" w:themeShade="1A"/>
          <w:sz w:val="24"/>
          <w:szCs w:val="24"/>
        </w:rPr>
        <w:t xml:space="preserve">ut it is </w:t>
      </w:r>
      <w:proofErr w:type="gramStart"/>
      <w:r w:rsidR="00687B32">
        <w:rPr>
          <w:rFonts w:ascii="Arial" w:hAnsi="Arial" w:cs="Arial"/>
          <w:color w:val="1A1A1A" w:themeColor="background1" w:themeShade="1A"/>
          <w:sz w:val="24"/>
          <w:szCs w:val="24"/>
        </w:rPr>
        <w:t xml:space="preserve">questionable </w:t>
      </w:r>
      <w:r w:rsidR="007E00A1" w:rsidRPr="007E00A1">
        <w:rPr>
          <w:rFonts w:ascii="Arial" w:hAnsi="Arial" w:cs="Arial"/>
          <w:color w:val="1A1A1A" w:themeColor="background1" w:themeShade="1A"/>
          <w:sz w:val="24"/>
          <w:szCs w:val="24"/>
        </w:rPr>
        <w:t xml:space="preserve"> if</w:t>
      </w:r>
      <w:proofErr w:type="gramEnd"/>
      <w:r w:rsidR="007E00A1" w:rsidRPr="007E00A1">
        <w:rPr>
          <w:rFonts w:ascii="Arial" w:hAnsi="Arial" w:cs="Arial"/>
          <w:color w:val="1A1A1A" w:themeColor="background1" w:themeShade="1A"/>
          <w:sz w:val="24"/>
          <w:szCs w:val="24"/>
        </w:rPr>
        <w:t xml:space="preserve"> the hotels </w:t>
      </w:r>
      <w:r w:rsidR="00F8193C">
        <w:rPr>
          <w:rFonts w:ascii="Arial" w:hAnsi="Arial" w:cs="Arial"/>
          <w:color w:val="1A1A1A" w:themeColor="background1" w:themeShade="1A"/>
          <w:sz w:val="24"/>
          <w:szCs w:val="24"/>
        </w:rPr>
        <w:t xml:space="preserve"> managers </w:t>
      </w:r>
      <w:r w:rsidR="007E00A1" w:rsidRPr="007E00A1">
        <w:rPr>
          <w:rFonts w:ascii="Arial" w:hAnsi="Arial" w:cs="Arial"/>
          <w:color w:val="1A1A1A" w:themeColor="background1" w:themeShade="1A"/>
          <w:sz w:val="24"/>
          <w:szCs w:val="24"/>
        </w:rPr>
        <w:t xml:space="preserve">apply this practice because they are interested </w:t>
      </w:r>
      <w:r w:rsidR="007E00A1" w:rsidRPr="007E00A1">
        <w:rPr>
          <w:rFonts w:ascii="Arial" w:hAnsi="Arial" w:cs="Arial"/>
          <w:color w:val="1A1A1A" w:themeColor="background1" w:themeShade="1A"/>
          <w:sz w:val="24"/>
          <w:szCs w:val="24"/>
        </w:rPr>
        <w:lastRenderedPageBreak/>
        <w:t xml:space="preserve">in sustainability </w:t>
      </w:r>
      <w:r w:rsidR="00EE55E6">
        <w:rPr>
          <w:rFonts w:ascii="Arial" w:hAnsi="Arial" w:cs="Arial"/>
          <w:color w:val="1A1A1A" w:themeColor="background1" w:themeShade="1A"/>
          <w:sz w:val="24"/>
          <w:szCs w:val="24"/>
        </w:rPr>
        <w:t>policies</w:t>
      </w:r>
      <w:r w:rsidR="007E00A1" w:rsidRPr="007E00A1">
        <w:rPr>
          <w:rFonts w:ascii="Arial" w:hAnsi="Arial" w:cs="Arial"/>
          <w:color w:val="1A1A1A" w:themeColor="background1" w:themeShade="1A"/>
          <w:sz w:val="24"/>
          <w:szCs w:val="24"/>
        </w:rPr>
        <w:t xml:space="preserve"> or </w:t>
      </w:r>
      <w:r w:rsidR="0030074F">
        <w:rPr>
          <w:rFonts w:ascii="Arial" w:hAnsi="Arial" w:cs="Arial"/>
          <w:color w:val="1A1A1A" w:themeColor="background1" w:themeShade="1A"/>
          <w:sz w:val="24"/>
          <w:szCs w:val="24"/>
        </w:rPr>
        <w:t>some</w:t>
      </w:r>
      <w:r w:rsidR="007E00A1" w:rsidRPr="007E00A1">
        <w:rPr>
          <w:rFonts w:ascii="Arial" w:hAnsi="Arial" w:cs="Arial"/>
          <w:color w:val="1A1A1A" w:themeColor="background1" w:themeShade="1A"/>
          <w:sz w:val="24"/>
          <w:szCs w:val="24"/>
        </w:rPr>
        <w:t xml:space="preserve"> practices are </w:t>
      </w:r>
      <w:r w:rsidR="00EE55E6">
        <w:rPr>
          <w:rFonts w:ascii="Arial" w:hAnsi="Arial" w:cs="Arial"/>
          <w:color w:val="1A1A1A" w:themeColor="background1" w:themeShade="1A"/>
          <w:sz w:val="24"/>
          <w:szCs w:val="24"/>
        </w:rPr>
        <w:t>convenient for them</w:t>
      </w:r>
      <w:r w:rsidR="007E00A1" w:rsidRPr="007E00A1">
        <w:rPr>
          <w:rFonts w:ascii="Arial" w:hAnsi="Arial" w:cs="Arial"/>
          <w:color w:val="1A1A1A" w:themeColor="background1" w:themeShade="1A"/>
          <w:sz w:val="24"/>
          <w:szCs w:val="24"/>
        </w:rPr>
        <w:t xml:space="preserve">  because in this way the costs for the company are reduced</w:t>
      </w:r>
      <w:r w:rsidR="00F8193C">
        <w:rPr>
          <w:rFonts w:ascii="Arial" w:hAnsi="Arial" w:cs="Arial"/>
          <w:color w:val="1A1A1A" w:themeColor="background1" w:themeShade="1A"/>
          <w:sz w:val="24"/>
          <w:szCs w:val="24"/>
        </w:rPr>
        <w:t>.</w:t>
      </w:r>
    </w:p>
    <w:p w14:paraId="6C86CE36" w14:textId="7F720CFD" w:rsidR="00A8608B" w:rsidRDefault="00F70D19"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T</w:t>
      </w:r>
      <w:r w:rsidRPr="00F70D19">
        <w:rPr>
          <w:rFonts w:ascii="Arial" w:hAnsi="Arial" w:cs="Arial"/>
          <w:color w:val="1A1A1A" w:themeColor="background1" w:themeShade="1A"/>
          <w:sz w:val="24"/>
          <w:szCs w:val="24"/>
        </w:rPr>
        <w:t xml:space="preserve">he serve 360 ​​report is an annual report issued by the board of directors of the Marriott company, where the sustainability practices and the measures to be implemented are established which are to be gradually fulfilled every year for the protection of the environment and the reduction of unnecessary consumption of energy, water and </w:t>
      </w:r>
      <w:r>
        <w:rPr>
          <w:rFonts w:ascii="Arial" w:hAnsi="Arial" w:cs="Arial"/>
          <w:color w:val="1A1A1A" w:themeColor="background1" w:themeShade="1A"/>
          <w:sz w:val="24"/>
          <w:szCs w:val="24"/>
        </w:rPr>
        <w:t>gas</w:t>
      </w:r>
      <w:r w:rsidR="00D37E1B">
        <w:rPr>
          <w:rFonts w:ascii="Arial" w:hAnsi="Arial" w:cs="Arial"/>
          <w:color w:val="1A1A1A" w:themeColor="background1" w:themeShade="1A"/>
          <w:sz w:val="24"/>
          <w:szCs w:val="24"/>
        </w:rPr>
        <w:t xml:space="preserve"> (</w:t>
      </w:r>
      <w:r w:rsidR="000077F0">
        <w:rPr>
          <w:rFonts w:ascii="Arial" w:hAnsi="Arial" w:cs="Arial"/>
          <w:color w:val="1A1A1A" w:themeColor="background1" w:themeShade="1A"/>
          <w:sz w:val="24"/>
          <w:szCs w:val="24"/>
        </w:rPr>
        <w:t xml:space="preserve">serve 360. </w:t>
      </w:r>
      <w:proofErr w:type="spellStart"/>
      <w:r w:rsidR="00D17C8C">
        <w:rPr>
          <w:rFonts w:ascii="Arial" w:hAnsi="Arial" w:cs="Arial"/>
          <w:color w:val="1A1A1A" w:themeColor="background1" w:themeShade="1A"/>
          <w:sz w:val="24"/>
          <w:szCs w:val="24"/>
        </w:rPr>
        <w:t>m</w:t>
      </w:r>
      <w:r w:rsidR="000077F0">
        <w:rPr>
          <w:rFonts w:ascii="Arial" w:hAnsi="Arial" w:cs="Arial"/>
          <w:color w:val="1A1A1A" w:themeColor="background1" w:themeShade="1A"/>
          <w:sz w:val="24"/>
          <w:szCs w:val="24"/>
        </w:rPr>
        <w:t>arriott</w:t>
      </w:r>
      <w:proofErr w:type="spellEnd"/>
      <w:r w:rsidR="000077F0">
        <w:rPr>
          <w:rFonts w:ascii="Arial" w:hAnsi="Arial" w:cs="Arial"/>
          <w:color w:val="1A1A1A" w:themeColor="background1" w:themeShade="1A"/>
          <w:sz w:val="24"/>
          <w:szCs w:val="24"/>
        </w:rPr>
        <w:t>. com)</w:t>
      </w:r>
    </w:p>
    <w:p w14:paraId="55694B5B" w14:textId="5350BFA1" w:rsidR="004842DE" w:rsidRDefault="004842DE"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Pr="004842DE">
        <w:rPr>
          <w:rFonts w:ascii="Arial" w:hAnsi="Arial" w:cs="Arial"/>
          <w:color w:val="1A1A1A" w:themeColor="background1" w:themeShade="1A"/>
          <w:sz w:val="24"/>
          <w:szCs w:val="24"/>
        </w:rPr>
        <w:t xml:space="preserve">Marriott has set </w:t>
      </w:r>
      <w:proofErr w:type="gramStart"/>
      <w:r w:rsidRPr="004842DE">
        <w:rPr>
          <w:rFonts w:ascii="Arial" w:hAnsi="Arial" w:cs="Arial"/>
          <w:color w:val="1A1A1A" w:themeColor="background1" w:themeShade="1A"/>
          <w:sz w:val="24"/>
          <w:szCs w:val="24"/>
        </w:rPr>
        <w:t>a</w:t>
      </w:r>
      <w:r w:rsidR="00E2047C">
        <w:rPr>
          <w:rFonts w:ascii="Arial" w:hAnsi="Arial" w:cs="Arial"/>
          <w:color w:val="1A1A1A" w:themeColor="background1" w:themeShade="1A"/>
          <w:sz w:val="24"/>
          <w:szCs w:val="24"/>
        </w:rPr>
        <w:t xml:space="preserve">s </w:t>
      </w:r>
      <w:r w:rsidR="00C847E1">
        <w:rPr>
          <w:rFonts w:ascii="Arial" w:hAnsi="Arial" w:cs="Arial"/>
          <w:color w:val="1A1A1A" w:themeColor="background1" w:themeShade="1A"/>
          <w:sz w:val="24"/>
          <w:szCs w:val="24"/>
        </w:rPr>
        <w:t xml:space="preserve"> a</w:t>
      </w:r>
      <w:proofErr w:type="gramEnd"/>
      <w:r w:rsidR="00C847E1">
        <w:rPr>
          <w:rFonts w:ascii="Arial" w:hAnsi="Arial" w:cs="Arial"/>
          <w:color w:val="1A1A1A" w:themeColor="background1" w:themeShade="1A"/>
          <w:sz w:val="24"/>
          <w:szCs w:val="24"/>
        </w:rPr>
        <w:t xml:space="preserve"> water waste </w:t>
      </w:r>
      <w:r w:rsidR="00412436">
        <w:rPr>
          <w:rFonts w:ascii="Arial" w:hAnsi="Arial" w:cs="Arial"/>
          <w:color w:val="1A1A1A" w:themeColor="background1" w:themeShade="1A"/>
          <w:sz w:val="24"/>
          <w:szCs w:val="24"/>
        </w:rPr>
        <w:t xml:space="preserve">reducing </w:t>
      </w:r>
      <w:r w:rsidR="00807618">
        <w:rPr>
          <w:rFonts w:ascii="Arial" w:hAnsi="Arial" w:cs="Arial"/>
          <w:color w:val="1A1A1A" w:themeColor="background1" w:themeShade="1A"/>
          <w:sz w:val="24"/>
          <w:szCs w:val="24"/>
        </w:rPr>
        <w:t xml:space="preserve"> </w:t>
      </w:r>
      <w:r w:rsidR="00C847E1">
        <w:rPr>
          <w:rFonts w:ascii="Arial" w:hAnsi="Arial" w:cs="Arial"/>
          <w:color w:val="1A1A1A" w:themeColor="background1" w:themeShade="1A"/>
          <w:sz w:val="24"/>
          <w:szCs w:val="24"/>
        </w:rPr>
        <w:t xml:space="preserve"> </w:t>
      </w:r>
      <w:r w:rsidR="00412436">
        <w:rPr>
          <w:rFonts w:ascii="Arial" w:hAnsi="Arial" w:cs="Arial"/>
          <w:color w:val="1A1A1A" w:themeColor="background1" w:themeShade="1A"/>
          <w:sz w:val="24"/>
          <w:szCs w:val="24"/>
        </w:rPr>
        <w:t>goal</w:t>
      </w:r>
      <w:r w:rsidRPr="004842DE">
        <w:rPr>
          <w:rFonts w:ascii="Arial" w:hAnsi="Arial" w:cs="Arial"/>
          <w:color w:val="1A1A1A" w:themeColor="background1" w:themeShade="1A"/>
          <w:sz w:val="24"/>
          <w:szCs w:val="24"/>
        </w:rPr>
        <w:t xml:space="preserve"> to </w:t>
      </w:r>
      <w:r w:rsidR="00CC7715">
        <w:rPr>
          <w:rFonts w:ascii="Arial" w:hAnsi="Arial" w:cs="Arial"/>
          <w:color w:val="1A1A1A" w:themeColor="background1" w:themeShade="1A"/>
          <w:sz w:val="24"/>
          <w:szCs w:val="24"/>
        </w:rPr>
        <w:t xml:space="preserve">minimise </w:t>
      </w:r>
      <w:r w:rsidRPr="004842DE">
        <w:rPr>
          <w:rFonts w:ascii="Arial" w:hAnsi="Arial" w:cs="Arial"/>
          <w:color w:val="1A1A1A" w:themeColor="background1" w:themeShade="1A"/>
          <w:sz w:val="24"/>
          <w:szCs w:val="24"/>
        </w:rPr>
        <w:t xml:space="preserve"> water intensity at its properties</w:t>
      </w:r>
      <w:r w:rsidR="00CC7715">
        <w:rPr>
          <w:rFonts w:ascii="Arial" w:hAnsi="Arial" w:cs="Arial"/>
          <w:color w:val="1A1A1A" w:themeColor="background1" w:themeShade="1A"/>
          <w:sz w:val="24"/>
          <w:szCs w:val="24"/>
        </w:rPr>
        <w:t xml:space="preserve"> </w:t>
      </w:r>
      <w:r w:rsidRPr="004842DE">
        <w:rPr>
          <w:rFonts w:ascii="Arial" w:hAnsi="Arial" w:cs="Arial"/>
          <w:color w:val="1A1A1A" w:themeColor="background1" w:themeShade="1A"/>
          <w:sz w:val="24"/>
          <w:szCs w:val="24"/>
        </w:rPr>
        <w:t xml:space="preserve"> 15% by 2025</w:t>
      </w:r>
      <w:r w:rsidR="008B5893">
        <w:rPr>
          <w:rFonts w:ascii="Arial" w:hAnsi="Arial" w:cs="Arial"/>
          <w:color w:val="1A1A1A" w:themeColor="background1" w:themeShade="1A"/>
          <w:sz w:val="24"/>
          <w:szCs w:val="24"/>
        </w:rPr>
        <w:t xml:space="preserve"> by</w:t>
      </w:r>
      <w:r w:rsidR="009443B3">
        <w:rPr>
          <w:rFonts w:ascii="Arial" w:hAnsi="Arial" w:cs="Arial"/>
          <w:color w:val="1A1A1A" w:themeColor="background1" w:themeShade="1A"/>
          <w:sz w:val="24"/>
          <w:szCs w:val="24"/>
        </w:rPr>
        <w:t xml:space="preserve"> </w:t>
      </w:r>
      <w:r w:rsidR="000F0569" w:rsidRPr="000F0569">
        <w:rPr>
          <w:rFonts w:ascii="Arial" w:hAnsi="Arial" w:cs="Arial"/>
          <w:color w:val="1A1A1A" w:themeColor="background1" w:themeShade="1A"/>
          <w:sz w:val="24"/>
          <w:szCs w:val="24"/>
        </w:rPr>
        <w:t>installatio</w:t>
      </w:r>
      <w:r w:rsidR="00E841D4">
        <w:rPr>
          <w:rFonts w:ascii="Arial" w:hAnsi="Arial" w:cs="Arial"/>
          <w:color w:val="1A1A1A" w:themeColor="background1" w:themeShade="1A"/>
          <w:sz w:val="24"/>
          <w:szCs w:val="24"/>
        </w:rPr>
        <w:t>n of</w:t>
      </w:r>
      <w:r w:rsidR="000F0569" w:rsidRPr="000F0569">
        <w:rPr>
          <w:rFonts w:ascii="Arial" w:hAnsi="Arial" w:cs="Arial"/>
          <w:color w:val="1A1A1A" w:themeColor="background1" w:themeShade="1A"/>
          <w:sz w:val="24"/>
          <w:szCs w:val="24"/>
        </w:rPr>
        <w:t xml:space="preserve"> low-flow toilets and</w:t>
      </w:r>
      <w:r w:rsidR="009443B3">
        <w:rPr>
          <w:rFonts w:ascii="Arial" w:hAnsi="Arial" w:cs="Arial"/>
          <w:color w:val="1A1A1A" w:themeColor="background1" w:themeShade="1A"/>
          <w:sz w:val="24"/>
          <w:szCs w:val="24"/>
        </w:rPr>
        <w:t xml:space="preserve"> s</w:t>
      </w:r>
      <w:r w:rsidR="000F0569" w:rsidRPr="000F0569">
        <w:rPr>
          <w:rFonts w:ascii="Arial" w:hAnsi="Arial" w:cs="Arial"/>
          <w:color w:val="1A1A1A" w:themeColor="background1" w:themeShade="1A"/>
          <w:sz w:val="24"/>
          <w:szCs w:val="24"/>
        </w:rPr>
        <w:t>howerheads, smart irrigation controllers, laundry water reuse systems</w:t>
      </w:r>
      <w:r w:rsidR="00E841D4">
        <w:rPr>
          <w:rFonts w:ascii="Arial" w:hAnsi="Arial" w:cs="Arial"/>
          <w:color w:val="1A1A1A" w:themeColor="background1" w:themeShade="1A"/>
          <w:sz w:val="24"/>
          <w:szCs w:val="24"/>
        </w:rPr>
        <w:t xml:space="preserve">( </w:t>
      </w:r>
      <w:r w:rsidR="00944CBF" w:rsidRPr="00944CBF">
        <w:rPr>
          <w:rFonts w:ascii="Arial" w:hAnsi="Arial" w:cs="Arial"/>
          <w:color w:val="1A1A1A" w:themeColor="background1" w:themeShade="1A"/>
          <w:sz w:val="24"/>
          <w:szCs w:val="24"/>
        </w:rPr>
        <w:t>Marriott International, Inc. - Water Security 2021</w:t>
      </w:r>
      <w:r w:rsidR="006A7C84">
        <w:rPr>
          <w:rFonts w:ascii="Arial" w:hAnsi="Arial" w:cs="Arial"/>
          <w:color w:val="1A1A1A" w:themeColor="background1" w:themeShade="1A"/>
          <w:sz w:val="24"/>
          <w:szCs w:val="24"/>
        </w:rPr>
        <w:t>, p.14).</w:t>
      </w:r>
    </w:p>
    <w:p w14:paraId="5BD472FB" w14:textId="65C18FAC" w:rsidR="007B1374" w:rsidRDefault="007B1374" w:rsidP="002724FF">
      <w:pPr>
        <w:spacing w:line="360" w:lineRule="auto"/>
        <w:jc w:val="both"/>
        <w:rPr>
          <w:rFonts w:ascii="Arial" w:hAnsi="Arial" w:cs="Arial"/>
          <w:color w:val="1A1A1A" w:themeColor="background1" w:themeShade="1A"/>
          <w:sz w:val="24"/>
          <w:szCs w:val="24"/>
        </w:rPr>
      </w:pPr>
      <w:r w:rsidRPr="007B1374">
        <w:rPr>
          <w:rFonts w:ascii="Arial" w:hAnsi="Arial" w:cs="Arial"/>
          <w:color w:val="1A1A1A" w:themeColor="background1" w:themeShade="1A"/>
          <w:sz w:val="24"/>
          <w:szCs w:val="24"/>
        </w:rPr>
        <w:t xml:space="preserve">Reducing single-use plastics such as plastic bottled water </w:t>
      </w:r>
      <w:r w:rsidR="00AD620F">
        <w:rPr>
          <w:rFonts w:ascii="Arial" w:hAnsi="Arial" w:cs="Arial"/>
          <w:color w:val="1A1A1A" w:themeColor="background1" w:themeShade="1A"/>
          <w:sz w:val="24"/>
          <w:szCs w:val="24"/>
        </w:rPr>
        <w:t xml:space="preserve">by </w:t>
      </w:r>
      <w:proofErr w:type="gramStart"/>
      <w:r w:rsidR="00AD620F">
        <w:rPr>
          <w:rFonts w:ascii="Arial" w:hAnsi="Arial" w:cs="Arial"/>
          <w:color w:val="1A1A1A" w:themeColor="background1" w:themeShade="1A"/>
          <w:sz w:val="24"/>
          <w:szCs w:val="24"/>
        </w:rPr>
        <w:t xml:space="preserve">replacing </w:t>
      </w:r>
      <w:r w:rsidRPr="007B1374">
        <w:rPr>
          <w:rFonts w:ascii="Arial" w:hAnsi="Arial" w:cs="Arial"/>
          <w:color w:val="1A1A1A" w:themeColor="background1" w:themeShade="1A"/>
          <w:sz w:val="24"/>
          <w:szCs w:val="24"/>
        </w:rPr>
        <w:t xml:space="preserve"> with</w:t>
      </w:r>
      <w:proofErr w:type="gramEnd"/>
      <w:r w:rsidRPr="007B1374">
        <w:rPr>
          <w:rFonts w:ascii="Arial" w:hAnsi="Arial" w:cs="Arial"/>
          <w:color w:val="1A1A1A" w:themeColor="background1" w:themeShade="1A"/>
          <w:sz w:val="24"/>
          <w:szCs w:val="24"/>
        </w:rPr>
        <w:t xml:space="preserve"> recyclable glass bottles</w:t>
      </w:r>
      <w:r w:rsidR="00AD620F">
        <w:rPr>
          <w:rFonts w:ascii="Arial" w:hAnsi="Arial" w:cs="Arial"/>
          <w:color w:val="1A1A1A" w:themeColor="background1" w:themeShade="1A"/>
          <w:sz w:val="24"/>
          <w:szCs w:val="24"/>
        </w:rPr>
        <w:t xml:space="preserve"> also </w:t>
      </w:r>
      <w:r w:rsidRPr="007B1374">
        <w:rPr>
          <w:rFonts w:ascii="Arial" w:hAnsi="Arial" w:cs="Arial"/>
          <w:color w:val="1A1A1A" w:themeColor="background1" w:themeShade="1A"/>
          <w:sz w:val="24"/>
          <w:szCs w:val="24"/>
        </w:rPr>
        <w:t xml:space="preserve">replacing small single-use shampoo, conditioner and body lotion </w:t>
      </w:r>
      <w:r w:rsidR="00597FE2">
        <w:rPr>
          <w:rFonts w:ascii="Arial" w:hAnsi="Arial" w:cs="Arial"/>
          <w:color w:val="1A1A1A" w:themeColor="background1" w:themeShade="1A"/>
          <w:sz w:val="24"/>
          <w:szCs w:val="24"/>
        </w:rPr>
        <w:t xml:space="preserve">plastic </w:t>
      </w:r>
      <w:r w:rsidRPr="007B1374">
        <w:rPr>
          <w:rFonts w:ascii="Arial" w:hAnsi="Arial" w:cs="Arial"/>
          <w:color w:val="1A1A1A" w:themeColor="background1" w:themeShade="1A"/>
          <w:sz w:val="24"/>
          <w:szCs w:val="24"/>
        </w:rPr>
        <w:t>bottles in guest room showers with larger bottles with pump caps</w:t>
      </w:r>
      <w:r w:rsidR="0089549A">
        <w:rPr>
          <w:rFonts w:ascii="Arial" w:hAnsi="Arial" w:cs="Arial"/>
          <w:color w:val="1A1A1A" w:themeColor="background1" w:themeShade="1A"/>
          <w:sz w:val="24"/>
          <w:szCs w:val="24"/>
        </w:rPr>
        <w:t xml:space="preserve"> </w:t>
      </w:r>
      <w:r w:rsidR="0089549A" w:rsidRPr="0089549A">
        <w:rPr>
          <w:rFonts w:ascii="Arial" w:hAnsi="Arial" w:cs="Arial"/>
          <w:color w:val="1A1A1A" w:themeColor="background1" w:themeShade="1A"/>
          <w:sz w:val="24"/>
          <w:szCs w:val="24"/>
        </w:rPr>
        <w:t xml:space="preserve">which can be </w:t>
      </w:r>
      <w:r w:rsidR="00286E2D">
        <w:rPr>
          <w:rFonts w:ascii="Arial" w:hAnsi="Arial" w:cs="Arial"/>
          <w:color w:val="1A1A1A" w:themeColor="background1" w:themeShade="1A"/>
          <w:sz w:val="24"/>
          <w:szCs w:val="24"/>
        </w:rPr>
        <w:t>refilled</w:t>
      </w:r>
      <w:r w:rsidR="005E478B">
        <w:rPr>
          <w:rFonts w:ascii="Arial" w:hAnsi="Arial" w:cs="Arial"/>
          <w:color w:val="1A1A1A" w:themeColor="background1" w:themeShade="1A"/>
          <w:sz w:val="24"/>
          <w:szCs w:val="24"/>
        </w:rPr>
        <w:t xml:space="preserve"> </w:t>
      </w:r>
      <w:r w:rsidR="0089549A" w:rsidRPr="0089549A">
        <w:rPr>
          <w:rFonts w:ascii="Arial" w:hAnsi="Arial" w:cs="Arial"/>
          <w:color w:val="1A1A1A" w:themeColor="background1" w:themeShade="1A"/>
          <w:sz w:val="24"/>
          <w:szCs w:val="24"/>
        </w:rPr>
        <w:t>countless times</w:t>
      </w:r>
      <w:r w:rsidRPr="007B1374">
        <w:rPr>
          <w:rFonts w:ascii="Arial" w:hAnsi="Arial" w:cs="Arial"/>
          <w:color w:val="1A1A1A" w:themeColor="background1" w:themeShade="1A"/>
          <w:sz w:val="24"/>
          <w:szCs w:val="24"/>
        </w:rPr>
        <w:t xml:space="preserve"> This is expected to prevent approximately 500 million small bottles from ending up in landfills annually</w:t>
      </w:r>
      <w:r w:rsidR="00F630BF">
        <w:rPr>
          <w:rFonts w:ascii="Arial" w:hAnsi="Arial" w:cs="Arial"/>
          <w:color w:val="1A1A1A" w:themeColor="background1" w:themeShade="1A"/>
          <w:sz w:val="24"/>
          <w:szCs w:val="24"/>
        </w:rPr>
        <w:t xml:space="preserve"> </w:t>
      </w:r>
      <w:r w:rsidR="005E478B">
        <w:rPr>
          <w:rFonts w:ascii="Arial" w:hAnsi="Arial" w:cs="Arial"/>
          <w:color w:val="1A1A1A" w:themeColor="background1" w:themeShade="1A"/>
          <w:sz w:val="24"/>
          <w:szCs w:val="24"/>
        </w:rPr>
        <w:t xml:space="preserve">( </w:t>
      </w:r>
      <w:r w:rsidR="00A66E87">
        <w:rPr>
          <w:rFonts w:ascii="Arial" w:hAnsi="Arial" w:cs="Arial"/>
          <w:color w:val="1A1A1A" w:themeColor="background1" w:themeShade="1A"/>
          <w:sz w:val="24"/>
          <w:szCs w:val="24"/>
        </w:rPr>
        <w:t xml:space="preserve">2021 serve 360 report, </w:t>
      </w:r>
      <w:r w:rsidR="00F630BF">
        <w:rPr>
          <w:rFonts w:ascii="Arial" w:hAnsi="Arial" w:cs="Arial"/>
          <w:color w:val="1A1A1A" w:themeColor="background1" w:themeShade="1A"/>
          <w:sz w:val="24"/>
          <w:szCs w:val="24"/>
        </w:rPr>
        <w:t>p.30).</w:t>
      </w:r>
    </w:p>
    <w:p w14:paraId="304BD784" w14:textId="0724F7B1" w:rsidR="00CA7159" w:rsidRDefault="00BC586A" w:rsidP="002724FF">
      <w:pPr>
        <w:spacing w:line="360" w:lineRule="auto"/>
        <w:jc w:val="both"/>
        <w:rPr>
          <w:rFonts w:ascii="Arial" w:hAnsi="Arial" w:cs="Arial"/>
          <w:color w:val="1A1A1A" w:themeColor="background1" w:themeShade="1A"/>
          <w:sz w:val="24"/>
          <w:szCs w:val="24"/>
        </w:rPr>
      </w:pPr>
      <w:r w:rsidRPr="00BC586A">
        <w:rPr>
          <w:rFonts w:ascii="Arial" w:hAnsi="Arial" w:cs="Arial"/>
          <w:color w:val="1A1A1A" w:themeColor="background1" w:themeShade="1A"/>
          <w:sz w:val="24"/>
          <w:szCs w:val="24"/>
        </w:rPr>
        <w:t>The Marriot Company also plans that by 2025, approximately 30% of the energy used on its properties will come from renewable energy sources through the installation of solar photovoltaic (PV) energy</w:t>
      </w:r>
      <w:r>
        <w:rPr>
          <w:rFonts w:ascii="Arial" w:hAnsi="Arial" w:cs="Arial"/>
          <w:color w:val="1A1A1A" w:themeColor="background1" w:themeShade="1A"/>
          <w:sz w:val="24"/>
          <w:szCs w:val="24"/>
        </w:rPr>
        <w:t xml:space="preserve"> </w:t>
      </w:r>
      <w:r w:rsidRPr="00BC586A">
        <w:rPr>
          <w:rFonts w:ascii="Arial" w:hAnsi="Arial" w:cs="Arial"/>
          <w:color w:val="1A1A1A" w:themeColor="background1" w:themeShade="1A"/>
          <w:sz w:val="24"/>
          <w:szCs w:val="24"/>
        </w:rPr>
        <w:t>panels on the roof of the hotels</w:t>
      </w:r>
      <w:r w:rsidR="00070C71">
        <w:rPr>
          <w:rFonts w:ascii="Arial" w:hAnsi="Arial" w:cs="Arial"/>
          <w:color w:val="1A1A1A" w:themeColor="background1" w:themeShade="1A"/>
          <w:sz w:val="24"/>
          <w:szCs w:val="24"/>
        </w:rPr>
        <w:t>.</w:t>
      </w:r>
      <w:r w:rsidR="00540210">
        <w:rPr>
          <w:rFonts w:ascii="Arial" w:hAnsi="Arial" w:cs="Arial"/>
          <w:color w:val="1A1A1A" w:themeColor="background1" w:themeShade="1A"/>
          <w:sz w:val="24"/>
          <w:szCs w:val="24"/>
        </w:rPr>
        <w:t xml:space="preserve"> </w:t>
      </w:r>
      <w:proofErr w:type="spellStart"/>
      <w:proofErr w:type="gramStart"/>
      <w:r w:rsidR="00540210">
        <w:rPr>
          <w:rFonts w:ascii="Arial" w:hAnsi="Arial" w:cs="Arial"/>
          <w:color w:val="1A1A1A" w:themeColor="background1" w:themeShade="1A"/>
          <w:sz w:val="24"/>
          <w:szCs w:val="24"/>
        </w:rPr>
        <w:t>Untill</w:t>
      </w:r>
      <w:proofErr w:type="spellEnd"/>
      <w:r w:rsidR="00540210">
        <w:rPr>
          <w:rFonts w:ascii="Arial" w:hAnsi="Arial" w:cs="Arial"/>
          <w:color w:val="1A1A1A" w:themeColor="background1" w:themeShade="1A"/>
          <w:sz w:val="24"/>
          <w:szCs w:val="24"/>
        </w:rPr>
        <w:t xml:space="preserve"> </w:t>
      </w:r>
      <w:r w:rsidR="0006030C">
        <w:rPr>
          <w:rFonts w:ascii="Arial" w:hAnsi="Arial" w:cs="Arial"/>
          <w:color w:val="1A1A1A" w:themeColor="background1" w:themeShade="1A"/>
          <w:sz w:val="24"/>
          <w:szCs w:val="24"/>
        </w:rPr>
        <w:t xml:space="preserve"> the</w:t>
      </w:r>
      <w:proofErr w:type="gramEnd"/>
      <w:r w:rsidR="0006030C">
        <w:rPr>
          <w:rFonts w:ascii="Arial" w:hAnsi="Arial" w:cs="Arial"/>
          <w:color w:val="1A1A1A" w:themeColor="background1" w:themeShade="1A"/>
          <w:sz w:val="24"/>
          <w:szCs w:val="24"/>
        </w:rPr>
        <w:t xml:space="preserve"> year </w:t>
      </w:r>
      <w:r w:rsidR="006A229B" w:rsidRPr="006A229B">
        <w:rPr>
          <w:rFonts w:ascii="Arial" w:hAnsi="Arial" w:cs="Arial"/>
          <w:color w:val="1A1A1A" w:themeColor="background1" w:themeShade="1A"/>
          <w:sz w:val="24"/>
          <w:szCs w:val="24"/>
        </w:rPr>
        <w:t xml:space="preserve">2025, the Marriott company plans to reduce carbon emissions by up to 30%, through a balanced consumption of gas and energy in </w:t>
      </w:r>
      <w:r w:rsidR="007E525C">
        <w:rPr>
          <w:rFonts w:ascii="Arial" w:hAnsi="Arial" w:cs="Arial"/>
          <w:color w:val="1A1A1A" w:themeColor="background1" w:themeShade="1A"/>
          <w:sz w:val="24"/>
          <w:szCs w:val="24"/>
        </w:rPr>
        <w:t xml:space="preserve">the </w:t>
      </w:r>
      <w:r w:rsidR="006A229B" w:rsidRPr="006A229B">
        <w:rPr>
          <w:rFonts w:ascii="Arial" w:hAnsi="Arial" w:cs="Arial"/>
          <w:color w:val="1A1A1A" w:themeColor="background1" w:themeShade="1A"/>
          <w:sz w:val="24"/>
          <w:szCs w:val="24"/>
        </w:rPr>
        <w:t xml:space="preserve">periods when the occupancy </w:t>
      </w:r>
      <w:r w:rsidR="001900E7">
        <w:rPr>
          <w:rFonts w:ascii="Arial" w:hAnsi="Arial" w:cs="Arial"/>
          <w:color w:val="1A1A1A" w:themeColor="background1" w:themeShade="1A"/>
          <w:sz w:val="24"/>
          <w:szCs w:val="24"/>
        </w:rPr>
        <w:t xml:space="preserve">rate </w:t>
      </w:r>
      <w:r w:rsidR="006A229B" w:rsidRPr="006A229B">
        <w:rPr>
          <w:rFonts w:ascii="Arial" w:hAnsi="Arial" w:cs="Arial"/>
          <w:color w:val="1A1A1A" w:themeColor="background1" w:themeShade="1A"/>
          <w:sz w:val="24"/>
          <w:szCs w:val="24"/>
        </w:rPr>
        <w:t>of the hotels is lower</w:t>
      </w:r>
      <w:r w:rsidR="001900E7">
        <w:rPr>
          <w:rFonts w:ascii="Arial" w:hAnsi="Arial" w:cs="Arial"/>
          <w:color w:val="1A1A1A" w:themeColor="background1" w:themeShade="1A"/>
          <w:sz w:val="24"/>
          <w:szCs w:val="24"/>
        </w:rPr>
        <w:t xml:space="preserve"> </w:t>
      </w:r>
      <w:r w:rsidR="00CA7159">
        <w:rPr>
          <w:rFonts w:ascii="Arial" w:hAnsi="Arial" w:cs="Arial"/>
          <w:color w:val="1A1A1A" w:themeColor="background1" w:themeShade="1A"/>
          <w:sz w:val="24"/>
          <w:szCs w:val="24"/>
        </w:rPr>
        <w:t>( 2021 serve 360 report, p.25,</w:t>
      </w:r>
      <w:r w:rsidR="006A2B48">
        <w:rPr>
          <w:rFonts w:ascii="Arial" w:hAnsi="Arial" w:cs="Arial"/>
          <w:color w:val="1A1A1A" w:themeColor="background1" w:themeShade="1A"/>
          <w:sz w:val="24"/>
          <w:szCs w:val="24"/>
        </w:rPr>
        <w:t xml:space="preserve"> </w:t>
      </w:r>
      <w:r w:rsidR="00CA7159">
        <w:rPr>
          <w:rFonts w:ascii="Arial" w:hAnsi="Arial" w:cs="Arial"/>
          <w:color w:val="1A1A1A" w:themeColor="background1" w:themeShade="1A"/>
          <w:sz w:val="24"/>
          <w:szCs w:val="24"/>
        </w:rPr>
        <w:t>26)</w:t>
      </w:r>
    </w:p>
    <w:p w14:paraId="2BBC9D5B" w14:textId="392A5052" w:rsidR="00F13286" w:rsidRDefault="00F13286" w:rsidP="0030719B">
      <w:pPr>
        <w:spacing w:line="360" w:lineRule="auto"/>
        <w:jc w:val="both"/>
        <w:rPr>
          <w:rFonts w:ascii="Arial" w:hAnsi="Arial" w:cs="Arial"/>
          <w:color w:val="1A1A1A" w:themeColor="background1" w:themeShade="1A"/>
          <w:sz w:val="24"/>
          <w:szCs w:val="24"/>
        </w:rPr>
      </w:pPr>
      <w:proofErr w:type="gramStart"/>
      <w:r>
        <w:rPr>
          <w:rFonts w:ascii="Arial" w:hAnsi="Arial" w:cs="Arial"/>
          <w:color w:val="1A1A1A" w:themeColor="background1" w:themeShade="1A"/>
          <w:sz w:val="24"/>
          <w:szCs w:val="24"/>
        </w:rPr>
        <w:t>Al</w:t>
      </w:r>
      <w:r w:rsidRPr="00F13286">
        <w:rPr>
          <w:rFonts w:ascii="Arial" w:hAnsi="Arial" w:cs="Arial"/>
          <w:color w:val="1A1A1A" w:themeColor="background1" w:themeShade="1A"/>
          <w:sz w:val="24"/>
          <w:szCs w:val="24"/>
        </w:rPr>
        <w:t>so</w:t>
      </w:r>
      <w:proofErr w:type="gramEnd"/>
      <w:r w:rsidRPr="00F13286">
        <w:rPr>
          <w:rFonts w:ascii="Arial" w:hAnsi="Arial" w:cs="Arial"/>
          <w:color w:val="1A1A1A" w:themeColor="background1" w:themeShade="1A"/>
          <w:sz w:val="24"/>
          <w:szCs w:val="24"/>
        </w:rPr>
        <w:t xml:space="preserve"> the reduction of energy and gas consumption for heating and lighting the rooms is planned through the purchase of buildings that are thermally </w:t>
      </w:r>
      <w:r w:rsidR="006C62A8">
        <w:rPr>
          <w:rFonts w:ascii="Arial" w:hAnsi="Arial" w:cs="Arial"/>
          <w:color w:val="1A1A1A" w:themeColor="background1" w:themeShade="1A"/>
          <w:sz w:val="24"/>
          <w:szCs w:val="24"/>
        </w:rPr>
        <w:t xml:space="preserve">isolated </w:t>
      </w:r>
      <w:r w:rsidR="003D5784">
        <w:rPr>
          <w:rFonts w:ascii="Arial" w:hAnsi="Arial" w:cs="Arial"/>
          <w:color w:val="1A1A1A" w:themeColor="background1" w:themeShade="1A"/>
          <w:sz w:val="24"/>
          <w:szCs w:val="24"/>
        </w:rPr>
        <w:t xml:space="preserve">and are fitted </w:t>
      </w:r>
      <w:r w:rsidRPr="00F13286">
        <w:rPr>
          <w:rFonts w:ascii="Arial" w:hAnsi="Arial" w:cs="Arial"/>
          <w:color w:val="1A1A1A" w:themeColor="background1" w:themeShade="1A"/>
          <w:sz w:val="24"/>
          <w:szCs w:val="24"/>
        </w:rPr>
        <w:t>with modern</w:t>
      </w:r>
      <w:r w:rsidR="0087414F">
        <w:rPr>
          <w:rFonts w:ascii="Arial" w:hAnsi="Arial" w:cs="Arial"/>
          <w:color w:val="1A1A1A" w:themeColor="background1" w:themeShade="1A"/>
          <w:sz w:val="24"/>
          <w:szCs w:val="24"/>
        </w:rPr>
        <w:t xml:space="preserve"> installation for</w:t>
      </w:r>
      <w:r w:rsidRPr="00F13286">
        <w:rPr>
          <w:rFonts w:ascii="Arial" w:hAnsi="Arial" w:cs="Arial"/>
          <w:color w:val="1A1A1A" w:themeColor="background1" w:themeShade="1A"/>
          <w:sz w:val="24"/>
          <w:szCs w:val="24"/>
        </w:rPr>
        <w:t xml:space="preserve"> gas, electricity and water saving technologies</w:t>
      </w:r>
      <w:r>
        <w:rPr>
          <w:rFonts w:ascii="Arial" w:hAnsi="Arial" w:cs="Arial"/>
          <w:color w:val="1A1A1A" w:themeColor="background1" w:themeShade="1A"/>
          <w:sz w:val="24"/>
          <w:szCs w:val="24"/>
        </w:rPr>
        <w:t xml:space="preserve">(2021 serve 360 report, </w:t>
      </w:r>
      <w:r w:rsidR="0040254C">
        <w:rPr>
          <w:rFonts w:ascii="Arial" w:hAnsi="Arial" w:cs="Arial"/>
          <w:color w:val="1A1A1A" w:themeColor="background1" w:themeShade="1A"/>
          <w:sz w:val="24"/>
          <w:szCs w:val="24"/>
        </w:rPr>
        <w:t>p.24</w:t>
      </w:r>
      <w:r>
        <w:rPr>
          <w:rFonts w:ascii="Arial" w:hAnsi="Arial" w:cs="Arial"/>
          <w:color w:val="1A1A1A" w:themeColor="background1" w:themeShade="1A"/>
          <w:sz w:val="24"/>
          <w:szCs w:val="24"/>
        </w:rPr>
        <w:t>)</w:t>
      </w:r>
    </w:p>
    <w:p w14:paraId="2DDB5220" w14:textId="75D6E130" w:rsidR="00D5215F" w:rsidRDefault="00C23D38" w:rsidP="0030719B">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Th</w:t>
      </w:r>
      <w:r w:rsidR="00D5215F" w:rsidRPr="00D5215F">
        <w:rPr>
          <w:rFonts w:ascii="Arial" w:hAnsi="Arial" w:cs="Arial"/>
          <w:color w:val="1A1A1A" w:themeColor="background1" w:themeShade="1A"/>
          <w:sz w:val="24"/>
          <w:szCs w:val="24"/>
        </w:rPr>
        <w:t xml:space="preserve">e planting of hundreds of thousands of trees on the company's properties, the construction of terraces and roofs with gardens and vegetation to contribute to maintaining clean </w:t>
      </w:r>
      <w:r w:rsidR="004B3EDD">
        <w:rPr>
          <w:rFonts w:ascii="Arial" w:hAnsi="Arial" w:cs="Arial"/>
          <w:color w:val="1A1A1A" w:themeColor="background1" w:themeShade="1A"/>
          <w:sz w:val="24"/>
          <w:szCs w:val="24"/>
        </w:rPr>
        <w:t xml:space="preserve">and fresh </w:t>
      </w:r>
      <w:r w:rsidR="00D5215F" w:rsidRPr="00D5215F">
        <w:rPr>
          <w:rFonts w:ascii="Arial" w:hAnsi="Arial" w:cs="Arial"/>
          <w:color w:val="1A1A1A" w:themeColor="background1" w:themeShade="1A"/>
          <w:sz w:val="24"/>
          <w:szCs w:val="24"/>
        </w:rPr>
        <w:t xml:space="preserve">air in the urban spaces where the hotels operate, at the same time being a proof for the local community that the company also thinks about environment </w:t>
      </w:r>
      <w:proofErr w:type="gramStart"/>
      <w:r w:rsidR="00D5215F" w:rsidRPr="00D5215F">
        <w:rPr>
          <w:rFonts w:ascii="Arial" w:hAnsi="Arial" w:cs="Arial"/>
          <w:color w:val="1A1A1A" w:themeColor="background1" w:themeShade="1A"/>
          <w:sz w:val="24"/>
          <w:szCs w:val="24"/>
        </w:rPr>
        <w:t>protection</w:t>
      </w:r>
      <w:r>
        <w:rPr>
          <w:rFonts w:ascii="Arial" w:hAnsi="Arial" w:cs="Arial"/>
          <w:color w:val="1A1A1A" w:themeColor="background1" w:themeShade="1A"/>
          <w:sz w:val="24"/>
          <w:szCs w:val="24"/>
        </w:rPr>
        <w:t>( Marriott</w:t>
      </w:r>
      <w:proofErr w:type="gramEnd"/>
      <w:r>
        <w:rPr>
          <w:rFonts w:ascii="Arial" w:hAnsi="Arial" w:cs="Arial"/>
          <w:color w:val="1A1A1A" w:themeColor="background1" w:themeShade="1A"/>
          <w:sz w:val="24"/>
          <w:szCs w:val="24"/>
        </w:rPr>
        <w:t xml:space="preserve"> international, news </w:t>
      </w:r>
      <w:proofErr w:type="spellStart"/>
      <w:r>
        <w:rPr>
          <w:rFonts w:ascii="Arial" w:hAnsi="Arial" w:cs="Arial"/>
          <w:color w:val="1A1A1A" w:themeColor="background1" w:themeShade="1A"/>
          <w:sz w:val="24"/>
          <w:szCs w:val="24"/>
        </w:rPr>
        <w:t>center</w:t>
      </w:r>
      <w:proofErr w:type="spellEnd"/>
      <w:r>
        <w:rPr>
          <w:rFonts w:ascii="Arial" w:hAnsi="Arial" w:cs="Arial"/>
          <w:color w:val="1A1A1A" w:themeColor="background1" w:themeShade="1A"/>
          <w:sz w:val="24"/>
          <w:szCs w:val="24"/>
        </w:rPr>
        <w:t>)</w:t>
      </w:r>
      <w:r w:rsidR="00E42A7A">
        <w:rPr>
          <w:rFonts w:ascii="Arial" w:hAnsi="Arial" w:cs="Arial"/>
          <w:color w:val="1A1A1A" w:themeColor="background1" w:themeShade="1A"/>
          <w:sz w:val="24"/>
          <w:szCs w:val="24"/>
        </w:rPr>
        <w:t>.</w:t>
      </w:r>
    </w:p>
    <w:p w14:paraId="4C9DF7DB" w14:textId="1984568C" w:rsidR="00F5084F" w:rsidRDefault="00F61A1A"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lastRenderedPageBreak/>
        <w:t>T</w:t>
      </w:r>
      <w:r w:rsidRPr="00F61A1A">
        <w:rPr>
          <w:rFonts w:ascii="Arial" w:hAnsi="Arial" w:cs="Arial"/>
          <w:color w:val="1A1A1A" w:themeColor="background1" w:themeShade="1A"/>
          <w:sz w:val="24"/>
          <w:szCs w:val="24"/>
        </w:rPr>
        <w:t xml:space="preserve">he </w:t>
      </w:r>
      <w:proofErr w:type="spellStart"/>
      <w:r w:rsidRPr="00F61A1A">
        <w:rPr>
          <w:rFonts w:ascii="Arial" w:hAnsi="Arial" w:cs="Arial"/>
          <w:color w:val="1A1A1A" w:themeColor="background1" w:themeShade="1A"/>
          <w:sz w:val="24"/>
          <w:szCs w:val="24"/>
        </w:rPr>
        <w:t>marriott</w:t>
      </w:r>
      <w:proofErr w:type="spellEnd"/>
      <w:r w:rsidRPr="00F61A1A">
        <w:rPr>
          <w:rFonts w:ascii="Arial" w:hAnsi="Arial" w:cs="Arial"/>
          <w:color w:val="1A1A1A" w:themeColor="background1" w:themeShade="1A"/>
          <w:sz w:val="24"/>
          <w:szCs w:val="24"/>
        </w:rPr>
        <w:t xml:space="preserve"> company also offered support to local communities in their efforts to clean up garbage and residual debris from the surroundings of the cities, from the waters or from the beaches. Such actions took place in France, Belgium, Holland, Switzerland, etc.</w:t>
      </w:r>
      <w:r w:rsidR="00523F2A">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w:t>
      </w:r>
      <w:r w:rsidR="00891029">
        <w:rPr>
          <w:rFonts w:ascii="Arial" w:hAnsi="Arial" w:cs="Arial"/>
          <w:color w:val="1A1A1A" w:themeColor="background1" w:themeShade="1A"/>
          <w:sz w:val="24"/>
          <w:szCs w:val="24"/>
        </w:rPr>
        <w:t>2021 serve 360</w:t>
      </w:r>
      <w:r w:rsidR="00661090">
        <w:rPr>
          <w:rFonts w:ascii="Arial" w:hAnsi="Arial" w:cs="Arial"/>
          <w:color w:val="1A1A1A" w:themeColor="background1" w:themeShade="1A"/>
          <w:sz w:val="24"/>
          <w:szCs w:val="24"/>
        </w:rPr>
        <w:t xml:space="preserve"> </w:t>
      </w:r>
      <w:proofErr w:type="gramStart"/>
      <w:r w:rsidR="00891029">
        <w:rPr>
          <w:rFonts w:ascii="Arial" w:hAnsi="Arial" w:cs="Arial"/>
          <w:color w:val="1A1A1A" w:themeColor="background1" w:themeShade="1A"/>
          <w:sz w:val="24"/>
          <w:szCs w:val="24"/>
        </w:rPr>
        <w:t>report</w:t>
      </w:r>
      <w:proofErr w:type="gramEnd"/>
      <w:r w:rsidR="00891029">
        <w:rPr>
          <w:rFonts w:ascii="Arial" w:hAnsi="Arial" w:cs="Arial"/>
          <w:color w:val="1A1A1A" w:themeColor="background1" w:themeShade="1A"/>
          <w:sz w:val="24"/>
          <w:szCs w:val="24"/>
        </w:rPr>
        <w:t>, p.2</w:t>
      </w:r>
      <w:r w:rsidR="001C79BA">
        <w:rPr>
          <w:rFonts w:ascii="Arial" w:hAnsi="Arial" w:cs="Arial"/>
          <w:color w:val="1A1A1A" w:themeColor="background1" w:themeShade="1A"/>
          <w:sz w:val="24"/>
          <w:szCs w:val="24"/>
        </w:rPr>
        <w:t>2)</w:t>
      </w:r>
    </w:p>
    <w:p w14:paraId="04F8F82D" w14:textId="287B5030" w:rsidR="009B7E15" w:rsidRDefault="009B7E15" w:rsidP="002724FF">
      <w:pPr>
        <w:spacing w:line="360" w:lineRule="auto"/>
        <w:jc w:val="both"/>
        <w:rPr>
          <w:rFonts w:ascii="Arial" w:hAnsi="Arial" w:cs="Arial"/>
          <w:color w:val="1A1A1A" w:themeColor="background1" w:themeShade="1A"/>
          <w:sz w:val="24"/>
          <w:szCs w:val="24"/>
        </w:rPr>
      </w:pPr>
      <w:r w:rsidRPr="009B7E15">
        <w:rPr>
          <w:rFonts w:ascii="Arial" w:hAnsi="Arial" w:cs="Arial"/>
          <w:color w:val="1A1A1A" w:themeColor="background1" w:themeShade="1A"/>
          <w:sz w:val="24"/>
          <w:szCs w:val="24"/>
        </w:rPr>
        <w:t xml:space="preserve">Marriott International has in their sustainability program to reduce food waste by 50% by 2025. Thus, part of the unused food is distributed to orphanages, social canteens, care </w:t>
      </w:r>
      <w:proofErr w:type="spellStart"/>
      <w:r w:rsidRPr="009B7E15">
        <w:rPr>
          <w:rFonts w:ascii="Arial" w:hAnsi="Arial" w:cs="Arial"/>
          <w:color w:val="1A1A1A" w:themeColor="background1" w:themeShade="1A"/>
          <w:sz w:val="24"/>
          <w:szCs w:val="24"/>
        </w:rPr>
        <w:t>centers</w:t>
      </w:r>
      <w:proofErr w:type="spellEnd"/>
      <w:r w:rsidRPr="009B7E15">
        <w:rPr>
          <w:rFonts w:ascii="Arial" w:hAnsi="Arial" w:cs="Arial"/>
          <w:color w:val="1A1A1A" w:themeColor="background1" w:themeShade="1A"/>
          <w:sz w:val="24"/>
          <w:szCs w:val="24"/>
        </w:rPr>
        <w:t xml:space="preserve"> for needy people. Also, biodegradable food waste from vegetables and fruits is provided to local farmers to be used as compost in their farms. Marriott supports the programs</w:t>
      </w:r>
      <w:r w:rsidR="001E4301">
        <w:rPr>
          <w:rFonts w:ascii="Arial" w:hAnsi="Arial" w:cs="Arial"/>
          <w:color w:val="1A1A1A" w:themeColor="background1" w:themeShade="1A"/>
          <w:sz w:val="24"/>
          <w:szCs w:val="24"/>
        </w:rPr>
        <w:t xml:space="preserve"> and campaigns </w:t>
      </w:r>
      <w:r w:rsidRPr="009B7E15">
        <w:rPr>
          <w:rFonts w:ascii="Arial" w:hAnsi="Arial" w:cs="Arial"/>
          <w:color w:val="1A1A1A" w:themeColor="background1" w:themeShade="1A"/>
          <w:sz w:val="24"/>
          <w:szCs w:val="24"/>
        </w:rPr>
        <w:t>for the protection of marine animals, supports the practice of responsible fishing</w:t>
      </w:r>
      <w:r w:rsidR="00B337EB">
        <w:rPr>
          <w:rFonts w:ascii="Arial" w:hAnsi="Arial" w:cs="Arial"/>
          <w:color w:val="1A1A1A" w:themeColor="background1" w:themeShade="1A"/>
          <w:sz w:val="24"/>
          <w:szCs w:val="24"/>
        </w:rPr>
        <w:t>,</w:t>
      </w:r>
      <w:r w:rsidR="003318DC" w:rsidRPr="003318DC">
        <w:rPr>
          <w:rFonts w:ascii="Arial" w:hAnsi="Arial" w:cs="Arial"/>
          <w:color w:val="1A1A1A" w:themeColor="background1" w:themeShade="1A"/>
          <w:sz w:val="24"/>
          <w:szCs w:val="24"/>
        </w:rPr>
        <w:t xml:space="preserve"> the prohibition of endangered species of fish or marine animals in its restaurants</w:t>
      </w:r>
      <w:r w:rsidR="007259CA">
        <w:rPr>
          <w:rFonts w:ascii="Arial" w:hAnsi="Arial" w:cs="Arial"/>
          <w:color w:val="1A1A1A" w:themeColor="background1" w:themeShade="1A"/>
          <w:sz w:val="24"/>
          <w:szCs w:val="24"/>
        </w:rPr>
        <w:t>,</w:t>
      </w:r>
      <w:r w:rsidRPr="009B7E15">
        <w:rPr>
          <w:rFonts w:ascii="Arial" w:hAnsi="Arial" w:cs="Arial"/>
          <w:color w:val="1A1A1A" w:themeColor="background1" w:themeShade="1A"/>
          <w:sz w:val="24"/>
          <w:szCs w:val="24"/>
        </w:rPr>
        <w:t xml:space="preserve"> also in certain regions around the </w:t>
      </w:r>
      <w:r w:rsidR="00B337EB">
        <w:rPr>
          <w:rFonts w:ascii="Arial" w:hAnsi="Arial" w:cs="Arial"/>
          <w:color w:val="1A1A1A" w:themeColor="background1" w:themeShade="1A"/>
          <w:sz w:val="24"/>
          <w:szCs w:val="24"/>
        </w:rPr>
        <w:t>globe</w:t>
      </w:r>
      <w:r w:rsidRPr="009B7E15">
        <w:rPr>
          <w:rFonts w:ascii="Arial" w:hAnsi="Arial" w:cs="Arial"/>
          <w:color w:val="1A1A1A" w:themeColor="background1" w:themeShade="1A"/>
          <w:sz w:val="24"/>
          <w:szCs w:val="24"/>
        </w:rPr>
        <w:t xml:space="preserve">, supports local farmers who </w:t>
      </w:r>
      <w:r w:rsidR="0026694E">
        <w:rPr>
          <w:rFonts w:ascii="Arial" w:hAnsi="Arial" w:cs="Arial"/>
          <w:color w:val="1A1A1A" w:themeColor="background1" w:themeShade="1A"/>
          <w:sz w:val="24"/>
          <w:szCs w:val="24"/>
        </w:rPr>
        <w:t xml:space="preserve">are producing </w:t>
      </w:r>
      <w:r w:rsidRPr="009B7E15">
        <w:rPr>
          <w:rFonts w:ascii="Arial" w:hAnsi="Arial" w:cs="Arial"/>
          <w:color w:val="1A1A1A" w:themeColor="background1" w:themeShade="1A"/>
          <w:sz w:val="24"/>
          <w:szCs w:val="24"/>
        </w:rPr>
        <w:t xml:space="preserve">organic </w:t>
      </w:r>
      <w:proofErr w:type="gramStart"/>
      <w:r w:rsidR="0026694E">
        <w:rPr>
          <w:rFonts w:ascii="Arial" w:hAnsi="Arial" w:cs="Arial"/>
          <w:color w:val="1A1A1A" w:themeColor="background1" w:themeShade="1A"/>
          <w:sz w:val="24"/>
          <w:szCs w:val="24"/>
        </w:rPr>
        <w:t xml:space="preserve">food( </w:t>
      </w:r>
      <w:r w:rsidR="00C7761E">
        <w:rPr>
          <w:rFonts w:ascii="Arial" w:hAnsi="Arial" w:cs="Arial"/>
          <w:color w:val="1A1A1A" w:themeColor="background1" w:themeShade="1A"/>
          <w:sz w:val="24"/>
          <w:szCs w:val="24"/>
        </w:rPr>
        <w:t>J</w:t>
      </w:r>
      <w:proofErr w:type="gramEnd"/>
      <w:r w:rsidR="00C7761E">
        <w:rPr>
          <w:rFonts w:ascii="Arial" w:hAnsi="Arial" w:cs="Arial"/>
          <w:color w:val="1A1A1A" w:themeColor="background1" w:themeShade="1A"/>
          <w:sz w:val="24"/>
          <w:szCs w:val="24"/>
        </w:rPr>
        <w:t xml:space="preserve"> W Marriott Bangkok</w:t>
      </w:r>
      <w:r w:rsidR="00D53EA6">
        <w:rPr>
          <w:rFonts w:ascii="Arial" w:hAnsi="Arial" w:cs="Arial"/>
          <w:color w:val="1A1A1A" w:themeColor="background1" w:themeShade="1A"/>
          <w:sz w:val="24"/>
          <w:szCs w:val="24"/>
        </w:rPr>
        <w:t>,  foo</w:t>
      </w:r>
      <w:r w:rsidR="00B01DEE">
        <w:rPr>
          <w:rFonts w:ascii="Arial" w:hAnsi="Arial" w:cs="Arial"/>
          <w:color w:val="1A1A1A" w:themeColor="background1" w:themeShade="1A"/>
          <w:sz w:val="24"/>
          <w:szCs w:val="24"/>
        </w:rPr>
        <w:t xml:space="preserve">d waste annual report, </w:t>
      </w:r>
      <w:r w:rsidR="00981555">
        <w:rPr>
          <w:rFonts w:ascii="Arial" w:hAnsi="Arial" w:cs="Arial"/>
          <w:color w:val="1A1A1A" w:themeColor="background1" w:themeShade="1A"/>
          <w:sz w:val="24"/>
          <w:szCs w:val="24"/>
        </w:rPr>
        <w:t>p.5-7)</w:t>
      </w:r>
    </w:p>
    <w:p w14:paraId="7F1D38F3" w14:textId="4D392E0F" w:rsidR="001B17C0" w:rsidRDefault="000746F1" w:rsidP="00312000">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In order t</w:t>
      </w:r>
      <w:r w:rsidR="00AA7195" w:rsidRPr="00AA7195">
        <w:rPr>
          <w:rFonts w:ascii="Arial" w:hAnsi="Arial" w:cs="Arial"/>
          <w:color w:val="1A1A1A" w:themeColor="background1" w:themeShade="1A"/>
          <w:sz w:val="24"/>
          <w:szCs w:val="24"/>
        </w:rPr>
        <w:t xml:space="preserve">o minimize food waste, Marriott installed </w:t>
      </w:r>
      <w:proofErr w:type="spellStart"/>
      <w:r w:rsidR="00AA7195" w:rsidRPr="00AA7195">
        <w:rPr>
          <w:rFonts w:ascii="Arial" w:hAnsi="Arial" w:cs="Arial"/>
          <w:color w:val="1A1A1A" w:themeColor="background1" w:themeShade="1A"/>
          <w:sz w:val="24"/>
          <w:szCs w:val="24"/>
        </w:rPr>
        <w:t>Leanpath</w:t>
      </w:r>
      <w:proofErr w:type="spellEnd"/>
      <w:r w:rsidR="00AA7195" w:rsidRPr="00AA7195">
        <w:rPr>
          <w:rFonts w:ascii="Arial" w:hAnsi="Arial" w:cs="Arial"/>
          <w:color w:val="1A1A1A" w:themeColor="background1" w:themeShade="1A"/>
          <w:sz w:val="24"/>
          <w:szCs w:val="24"/>
        </w:rPr>
        <w:t xml:space="preserve"> and</w:t>
      </w:r>
      <w:r>
        <w:rPr>
          <w:rFonts w:ascii="Arial" w:hAnsi="Arial" w:cs="Arial"/>
          <w:color w:val="1A1A1A" w:themeColor="background1" w:themeShade="1A"/>
          <w:sz w:val="24"/>
          <w:szCs w:val="24"/>
        </w:rPr>
        <w:t xml:space="preserve"> </w:t>
      </w:r>
      <w:r w:rsidR="00AA7195" w:rsidRPr="00AA7195">
        <w:rPr>
          <w:rFonts w:ascii="Arial" w:hAnsi="Arial" w:cs="Arial"/>
          <w:color w:val="1A1A1A" w:themeColor="background1" w:themeShade="1A"/>
          <w:sz w:val="24"/>
          <w:szCs w:val="24"/>
        </w:rPr>
        <w:t>Winnow digital technologies to track food waste in 38 city hotels</w:t>
      </w:r>
      <w:r>
        <w:rPr>
          <w:rFonts w:ascii="Arial" w:hAnsi="Arial" w:cs="Arial"/>
          <w:color w:val="1A1A1A" w:themeColor="background1" w:themeShade="1A"/>
          <w:sz w:val="24"/>
          <w:szCs w:val="24"/>
        </w:rPr>
        <w:t xml:space="preserve"> </w:t>
      </w:r>
      <w:r w:rsidR="00AA7195" w:rsidRPr="00AA7195">
        <w:rPr>
          <w:rFonts w:ascii="Arial" w:hAnsi="Arial" w:cs="Arial"/>
          <w:color w:val="1A1A1A" w:themeColor="background1" w:themeShade="1A"/>
          <w:sz w:val="24"/>
          <w:szCs w:val="24"/>
        </w:rPr>
        <w:t xml:space="preserve">across the world, including the United States, Europe, Asia. This </w:t>
      </w:r>
      <w:proofErr w:type="spellStart"/>
      <w:r w:rsidR="00AA7195" w:rsidRPr="00AA7195">
        <w:rPr>
          <w:rFonts w:ascii="Arial" w:hAnsi="Arial" w:cs="Arial"/>
          <w:color w:val="1A1A1A" w:themeColor="background1" w:themeShade="1A"/>
          <w:sz w:val="24"/>
          <w:szCs w:val="24"/>
        </w:rPr>
        <w:t>techonology</w:t>
      </w:r>
      <w:proofErr w:type="spellEnd"/>
      <w:r w:rsidR="00FE6BD9">
        <w:rPr>
          <w:rFonts w:ascii="Arial" w:hAnsi="Arial" w:cs="Arial"/>
          <w:color w:val="1A1A1A" w:themeColor="background1" w:themeShade="1A"/>
          <w:sz w:val="24"/>
          <w:szCs w:val="24"/>
        </w:rPr>
        <w:t xml:space="preserve"> </w:t>
      </w:r>
      <w:r w:rsidR="00AA7195" w:rsidRPr="00AA7195">
        <w:rPr>
          <w:rFonts w:ascii="Arial" w:hAnsi="Arial" w:cs="Arial"/>
          <w:color w:val="1A1A1A" w:themeColor="background1" w:themeShade="1A"/>
          <w:sz w:val="24"/>
          <w:szCs w:val="24"/>
        </w:rPr>
        <w:t xml:space="preserve">use innovative software </w:t>
      </w:r>
      <w:proofErr w:type="gramStart"/>
      <w:r w:rsidR="00AA7195" w:rsidRPr="00AA7195">
        <w:rPr>
          <w:rFonts w:ascii="Arial" w:hAnsi="Arial" w:cs="Arial"/>
          <w:color w:val="1A1A1A" w:themeColor="background1" w:themeShade="1A"/>
          <w:sz w:val="24"/>
          <w:szCs w:val="24"/>
        </w:rPr>
        <w:t xml:space="preserve">to  </w:t>
      </w:r>
      <w:r w:rsidR="000A7527">
        <w:rPr>
          <w:rFonts w:ascii="Arial" w:hAnsi="Arial" w:cs="Arial"/>
          <w:color w:val="1A1A1A" w:themeColor="background1" w:themeShade="1A"/>
          <w:sz w:val="24"/>
          <w:szCs w:val="24"/>
        </w:rPr>
        <w:t>determine</w:t>
      </w:r>
      <w:proofErr w:type="gramEnd"/>
      <w:r w:rsidR="00AA7195" w:rsidRPr="00AA7195">
        <w:rPr>
          <w:rFonts w:ascii="Arial" w:hAnsi="Arial" w:cs="Arial"/>
          <w:color w:val="1A1A1A" w:themeColor="background1" w:themeShade="1A"/>
          <w:sz w:val="24"/>
          <w:szCs w:val="24"/>
        </w:rPr>
        <w:t xml:space="preserve"> and report  the amount of food wasted, identify trends and determine how to </w:t>
      </w:r>
      <w:r w:rsidR="00FE6BD9">
        <w:rPr>
          <w:rFonts w:ascii="Arial" w:hAnsi="Arial" w:cs="Arial"/>
          <w:color w:val="1A1A1A" w:themeColor="background1" w:themeShade="1A"/>
          <w:sz w:val="24"/>
          <w:szCs w:val="24"/>
        </w:rPr>
        <w:t xml:space="preserve">take </w:t>
      </w:r>
      <w:r w:rsidR="00403637">
        <w:rPr>
          <w:rFonts w:ascii="Arial" w:hAnsi="Arial" w:cs="Arial"/>
          <w:color w:val="1A1A1A" w:themeColor="background1" w:themeShade="1A"/>
          <w:sz w:val="24"/>
          <w:szCs w:val="24"/>
        </w:rPr>
        <w:t xml:space="preserve">optimal </w:t>
      </w:r>
      <w:r w:rsidR="00FE6BD9">
        <w:rPr>
          <w:rFonts w:ascii="Arial" w:hAnsi="Arial" w:cs="Arial"/>
          <w:color w:val="1A1A1A" w:themeColor="background1" w:themeShade="1A"/>
          <w:sz w:val="24"/>
          <w:szCs w:val="24"/>
        </w:rPr>
        <w:t xml:space="preserve"> </w:t>
      </w:r>
      <w:r w:rsidR="00AA7195" w:rsidRPr="00AA7195">
        <w:rPr>
          <w:rFonts w:ascii="Arial" w:hAnsi="Arial" w:cs="Arial"/>
          <w:color w:val="1A1A1A" w:themeColor="background1" w:themeShade="1A"/>
          <w:sz w:val="24"/>
          <w:szCs w:val="24"/>
        </w:rPr>
        <w:t>decisions that will result in a reduction in food waste</w:t>
      </w:r>
      <w:r w:rsidR="001B17C0">
        <w:rPr>
          <w:rFonts w:ascii="Arial" w:hAnsi="Arial" w:cs="Arial"/>
          <w:color w:val="1A1A1A" w:themeColor="background1" w:themeShade="1A"/>
          <w:sz w:val="24"/>
          <w:szCs w:val="24"/>
        </w:rPr>
        <w:t xml:space="preserve"> (2021 serve 360 report, </w:t>
      </w:r>
      <w:r w:rsidR="000A7527">
        <w:rPr>
          <w:rFonts w:ascii="Arial" w:hAnsi="Arial" w:cs="Arial"/>
          <w:color w:val="1A1A1A" w:themeColor="background1" w:themeShade="1A"/>
          <w:sz w:val="24"/>
          <w:szCs w:val="24"/>
        </w:rPr>
        <w:t>p.31</w:t>
      </w:r>
      <w:r w:rsidR="001B17C0">
        <w:rPr>
          <w:rFonts w:ascii="Arial" w:hAnsi="Arial" w:cs="Arial"/>
          <w:color w:val="1A1A1A" w:themeColor="background1" w:themeShade="1A"/>
          <w:sz w:val="24"/>
          <w:szCs w:val="24"/>
        </w:rPr>
        <w:t>)</w:t>
      </w:r>
    </w:p>
    <w:p w14:paraId="416AC2A3" w14:textId="2940449F" w:rsidR="00856495" w:rsidRDefault="00BB6A4B" w:rsidP="00312000">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5E704C">
        <w:rPr>
          <w:rFonts w:ascii="Arial" w:hAnsi="Arial" w:cs="Arial"/>
          <w:color w:val="1A1A1A" w:themeColor="background1" w:themeShade="1A"/>
          <w:sz w:val="24"/>
          <w:szCs w:val="24"/>
        </w:rPr>
        <w:t>In</w:t>
      </w:r>
      <w:r w:rsidRPr="00BB6A4B">
        <w:rPr>
          <w:rFonts w:ascii="Arial" w:hAnsi="Arial" w:cs="Arial"/>
          <w:color w:val="1A1A1A" w:themeColor="background1" w:themeShade="1A"/>
          <w:sz w:val="24"/>
          <w:szCs w:val="24"/>
        </w:rPr>
        <w:t xml:space="preserve"> order to implement all these sustainability and environmental protection </w:t>
      </w:r>
      <w:r>
        <w:rPr>
          <w:rFonts w:ascii="Arial" w:hAnsi="Arial" w:cs="Arial"/>
          <w:color w:val="1A1A1A" w:themeColor="background1" w:themeShade="1A"/>
          <w:sz w:val="24"/>
          <w:szCs w:val="24"/>
        </w:rPr>
        <w:t>policies</w:t>
      </w:r>
      <w:r w:rsidRPr="00BB6A4B">
        <w:rPr>
          <w:rFonts w:ascii="Arial" w:hAnsi="Arial" w:cs="Arial"/>
          <w:color w:val="1A1A1A" w:themeColor="background1" w:themeShade="1A"/>
          <w:sz w:val="24"/>
          <w:szCs w:val="24"/>
        </w:rPr>
        <w:t>, the Marriott company</w:t>
      </w:r>
      <w:r w:rsidR="00B73F27">
        <w:rPr>
          <w:rFonts w:ascii="Arial" w:hAnsi="Arial" w:cs="Arial"/>
          <w:color w:val="1A1A1A" w:themeColor="background1" w:themeShade="1A"/>
          <w:sz w:val="24"/>
          <w:szCs w:val="24"/>
        </w:rPr>
        <w:t xml:space="preserve">, </w:t>
      </w:r>
      <w:r w:rsidRPr="00BB6A4B">
        <w:rPr>
          <w:rFonts w:ascii="Arial" w:hAnsi="Arial" w:cs="Arial"/>
          <w:color w:val="1A1A1A" w:themeColor="background1" w:themeShade="1A"/>
          <w:sz w:val="24"/>
          <w:szCs w:val="24"/>
        </w:rPr>
        <w:t xml:space="preserve">initiated training programs for its employees and </w:t>
      </w:r>
      <w:r w:rsidR="00F66D37">
        <w:rPr>
          <w:rFonts w:ascii="Arial" w:hAnsi="Arial" w:cs="Arial"/>
          <w:color w:val="1A1A1A" w:themeColor="background1" w:themeShade="1A"/>
          <w:sz w:val="24"/>
          <w:szCs w:val="24"/>
        </w:rPr>
        <w:t>collaborators</w:t>
      </w:r>
      <w:r w:rsidRPr="00BB6A4B">
        <w:rPr>
          <w:rFonts w:ascii="Arial" w:hAnsi="Arial" w:cs="Arial"/>
          <w:color w:val="1A1A1A" w:themeColor="background1" w:themeShade="1A"/>
          <w:sz w:val="24"/>
          <w:szCs w:val="24"/>
        </w:rPr>
        <w:t xml:space="preserve"> regarding the necessity of complying with such measures.</w:t>
      </w:r>
      <w:r w:rsidR="00564373" w:rsidRPr="00564373">
        <w:rPr>
          <w:rFonts w:ascii="Arial" w:hAnsi="Arial" w:cs="Arial"/>
          <w:color w:val="1A1A1A" w:themeColor="background1" w:themeShade="1A"/>
          <w:sz w:val="24"/>
          <w:szCs w:val="24"/>
        </w:rPr>
        <w:t xml:space="preserve"> </w:t>
      </w:r>
      <w:r w:rsidR="005E704C">
        <w:rPr>
          <w:rFonts w:ascii="Arial" w:hAnsi="Arial" w:cs="Arial"/>
          <w:color w:val="1A1A1A" w:themeColor="background1" w:themeShade="1A"/>
          <w:sz w:val="24"/>
          <w:szCs w:val="24"/>
        </w:rPr>
        <w:t>T</w:t>
      </w:r>
      <w:r w:rsidR="00564373" w:rsidRPr="00564373">
        <w:rPr>
          <w:rFonts w:ascii="Arial" w:hAnsi="Arial" w:cs="Arial"/>
          <w:color w:val="1A1A1A" w:themeColor="background1" w:themeShade="1A"/>
          <w:sz w:val="24"/>
          <w:szCs w:val="24"/>
        </w:rPr>
        <w:t>hese environmental protection practices can only be effectively applied by raising awareness among employees and hotel customers</w:t>
      </w:r>
      <w:r w:rsidR="003E5EDF">
        <w:rPr>
          <w:rFonts w:ascii="Arial" w:hAnsi="Arial" w:cs="Arial"/>
          <w:color w:val="1A1A1A" w:themeColor="background1" w:themeShade="1A"/>
          <w:sz w:val="24"/>
          <w:szCs w:val="24"/>
        </w:rPr>
        <w:t>.</w:t>
      </w:r>
    </w:p>
    <w:p w14:paraId="21954761" w14:textId="56378E8F" w:rsidR="00DE11AF" w:rsidRDefault="001B543B" w:rsidP="00312000">
      <w:pPr>
        <w:spacing w:line="360" w:lineRule="auto"/>
        <w:jc w:val="both"/>
        <w:rPr>
          <w:rFonts w:ascii="Arial" w:eastAsia="Times New Roman" w:hAnsi="Arial" w:cs="Arial"/>
          <w:color w:val="2A2A2A"/>
          <w:sz w:val="24"/>
          <w:szCs w:val="24"/>
          <w:shd w:val="clear" w:color="auto" w:fill="FFFFFF"/>
        </w:rPr>
      </w:pPr>
      <w:r>
        <w:rPr>
          <w:rFonts w:ascii="Arial" w:eastAsia="Times New Roman" w:hAnsi="Arial" w:cs="Arial"/>
          <w:color w:val="2A2A2A"/>
          <w:sz w:val="24"/>
          <w:szCs w:val="24"/>
          <w:shd w:val="clear" w:color="auto" w:fill="FFFFFF"/>
        </w:rPr>
        <w:t xml:space="preserve">              </w:t>
      </w:r>
      <w:r w:rsidR="00271022">
        <w:rPr>
          <w:rFonts w:ascii="Arial" w:eastAsia="Times New Roman" w:hAnsi="Arial" w:cs="Arial"/>
          <w:color w:val="2A2A2A"/>
          <w:sz w:val="24"/>
          <w:szCs w:val="24"/>
          <w:shd w:val="clear" w:color="auto" w:fill="FFFFFF"/>
        </w:rPr>
        <w:t>“</w:t>
      </w:r>
      <w:r w:rsidR="000F56C1" w:rsidRPr="00271022">
        <w:rPr>
          <w:rFonts w:ascii="Arial" w:eastAsia="Times New Roman" w:hAnsi="Arial" w:cs="Arial"/>
          <w:color w:val="2A2A2A"/>
          <w:sz w:val="24"/>
          <w:szCs w:val="24"/>
          <w:shd w:val="clear" w:color="auto" w:fill="FFFFFF"/>
        </w:rPr>
        <w:t xml:space="preserve">We are driven to make a positive and sustainable impact wherever we do business, and this rigorous climate commitment to reach net-zero emissions is a needed step for us to do our part to help the communities and environments where we live, work and visit remain resilient and vibrant,” </w:t>
      </w:r>
      <w:proofErr w:type="gramStart"/>
      <w:r w:rsidR="008D0D07">
        <w:rPr>
          <w:rFonts w:ascii="Arial" w:eastAsia="Times New Roman" w:hAnsi="Arial" w:cs="Arial"/>
          <w:color w:val="2A2A2A"/>
          <w:sz w:val="24"/>
          <w:szCs w:val="24"/>
          <w:shd w:val="clear" w:color="auto" w:fill="FFFFFF"/>
        </w:rPr>
        <w:t xml:space="preserve">declared </w:t>
      </w:r>
      <w:r w:rsidR="000F56C1" w:rsidRPr="00271022">
        <w:rPr>
          <w:rFonts w:ascii="Arial" w:eastAsia="Times New Roman" w:hAnsi="Arial" w:cs="Arial"/>
          <w:color w:val="2A2A2A"/>
          <w:sz w:val="24"/>
          <w:szCs w:val="24"/>
          <w:shd w:val="clear" w:color="auto" w:fill="FFFFFF"/>
        </w:rPr>
        <w:t xml:space="preserve"> Anthony</w:t>
      </w:r>
      <w:proofErr w:type="gramEnd"/>
      <w:r w:rsidR="000F56C1" w:rsidRPr="00271022">
        <w:rPr>
          <w:rFonts w:ascii="Arial" w:eastAsia="Times New Roman" w:hAnsi="Arial" w:cs="Arial"/>
          <w:color w:val="2A2A2A"/>
          <w:sz w:val="24"/>
          <w:szCs w:val="24"/>
          <w:shd w:val="clear" w:color="auto" w:fill="FFFFFF"/>
        </w:rPr>
        <w:t xml:space="preserve"> Capuano, Chief Executive Officer, Marriott International</w:t>
      </w:r>
      <w:r w:rsidR="008D0D07">
        <w:rPr>
          <w:rFonts w:ascii="Arial" w:eastAsia="Times New Roman" w:hAnsi="Arial" w:cs="Arial"/>
          <w:color w:val="2A2A2A"/>
          <w:sz w:val="24"/>
          <w:szCs w:val="24"/>
          <w:shd w:val="clear" w:color="auto" w:fill="FFFFFF"/>
        </w:rPr>
        <w:t>( Marriot international,</w:t>
      </w:r>
      <w:r w:rsidR="000719D0">
        <w:rPr>
          <w:rFonts w:ascii="Arial" w:eastAsia="Times New Roman" w:hAnsi="Arial" w:cs="Arial"/>
          <w:color w:val="2A2A2A"/>
          <w:sz w:val="24"/>
          <w:szCs w:val="24"/>
          <w:shd w:val="clear" w:color="auto" w:fill="FFFFFF"/>
        </w:rPr>
        <w:t xml:space="preserve"> news </w:t>
      </w:r>
      <w:proofErr w:type="spellStart"/>
      <w:r w:rsidR="000719D0">
        <w:rPr>
          <w:rFonts w:ascii="Arial" w:eastAsia="Times New Roman" w:hAnsi="Arial" w:cs="Arial"/>
          <w:color w:val="2A2A2A"/>
          <w:sz w:val="24"/>
          <w:szCs w:val="24"/>
          <w:shd w:val="clear" w:color="auto" w:fill="FFFFFF"/>
        </w:rPr>
        <w:t>center</w:t>
      </w:r>
      <w:proofErr w:type="spellEnd"/>
      <w:r w:rsidR="000719D0">
        <w:rPr>
          <w:rFonts w:ascii="Arial" w:eastAsia="Times New Roman" w:hAnsi="Arial" w:cs="Arial"/>
          <w:color w:val="2A2A2A"/>
          <w:sz w:val="24"/>
          <w:szCs w:val="24"/>
          <w:shd w:val="clear" w:color="auto" w:fill="FFFFFF"/>
        </w:rPr>
        <w:t>)</w:t>
      </w:r>
    </w:p>
    <w:p w14:paraId="1DC00F4A" w14:textId="0F3545DD" w:rsidR="00AA7195" w:rsidRDefault="00795720" w:rsidP="002724FF">
      <w:pPr>
        <w:spacing w:line="360" w:lineRule="auto"/>
        <w:jc w:val="both"/>
        <w:rPr>
          <w:rFonts w:ascii="Arial" w:eastAsia="Times New Roman" w:hAnsi="Arial" w:cs="Arial"/>
          <w:color w:val="2A2A2A"/>
          <w:sz w:val="24"/>
          <w:szCs w:val="24"/>
          <w:shd w:val="clear" w:color="auto" w:fill="FFFFFF"/>
        </w:rPr>
      </w:pPr>
      <w:r>
        <w:rPr>
          <w:rFonts w:ascii="Arial" w:eastAsia="Times New Roman" w:hAnsi="Arial" w:cs="Arial"/>
          <w:color w:val="2A2A2A"/>
          <w:sz w:val="24"/>
          <w:szCs w:val="24"/>
          <w:shd w:val="clear" w:color="auto" w:fill="FFFFFF"/>
        </w:rPr>
        <w:t>N</w:t>
      </w:r>
      <w:r w:rsidR="001B543B" w:rsidRPr="001B543B">
        <w:rPr>
          <w:rFonts w:ascii="Arial" w:eastAsia="Times New Roman" w:hAnsi="Arial" w:cs="Arial"/>
          <w:color w:val="2A2A2A"/>
          <w:sz w:val="24"/>
          <w:szCs w:val="24"/>
          <w:shd w:val="clear" w:color="auto" w:fill="FFFFFF"/>
        </w:rPr>
        <w:t>et-zero</w:t>
      </w:r>
      <w:r w:rsidR="00972556">
        <w:rPr>
          <w:rFonts w:ascii="Arial" w:eastAsia="Times New Roman" w:hAnsi="Arial" w:cs="Arial"/>
          <w:color w:val="2A2A2A"/>
          <w:sz w:val="24"/>
          <w:szCs w:val="24"/>
          <w:shd w:val="clear" w:color="auto" w:fill="FFFFFF"/>
        </w:rPr>
        <w:t xml:space="preserve"> </w:t>
      </w:r>
      <w:r w:rsidR="0005230B">
        <w:rPr>
          <w:rFonts w:ascii="Arial" w:eastAsia="Times New Roman" w:hAnsi="Arial" w:cs="Arial"/>
          <w:color w:val="2A2A2A"/>
          <w:sz w:val="24"/>
          <w:szCs w:val="24"/>
          <w:shd w:val="clear" w:color="auto" w:fill="FFFFFF"/>
        </w:rPr>
        <w:t xml:space="preserve">emissions </w:t>
      </w:r>
      <w:r w:rsidR="001B543B" w:rsidRPr="001B543B">
        <w:rPr>
          <w:rFonts w:ascii="Arial" w:eastAsia="Times New Roman" w:hAnsi="Arial" w:cs="Arial"/>
          <w:color w:val="2A2A2A"/>
          <w:sz w:val="24"/>
          <w:szCs w:val="24"/>
          <w:shd w:val="clear" w:color="auto" w:fill="FFFFFF"/>
        </w:rPr>
        <w:t xml:space="preserve">is a global campaign in which Marriott International also participates, which unites companies, cities, regions and financial and educational institutions to achieve 0 net greenhouse gas emissions by the year 2050. Participants are committed to the same general objective: rapid reduction of emissions in all areas. </w:t>
      </w:r>
      <w:r w:rsidR="001B543B" w:rsidRPr="001B543B">
        <w:rPr>
          <w:rFonts w:ascii="Arial" w:eastAsia="Times New Roman" w:hAnsi="Arial" w:cs="Arial"/>
          <w:color w:val="2A2A2A"/>
          <w:sz w:val="24"/>
          <w:szCs w:val="24"/>
          <w:shd w:val="clear" w:color="auto" w:fill="FFFFFF"/>
        </w:rPr>
        <w:lastRenderedPageBreak/>
        <w:t>This campaign is in line with the Paris Agreement, with transparent action plans and solid short-term and long</w:t>
      </w:r>
      <w:r w:rsidR="00510434">
        <w:rPr>
          <w:rFonts w:ascii="Arial" w:eastAsia="Times New Roman" w:hAnsi="Arial" w:cs="Arial"/>
          <w:color w:val="2A2A2A"/>
          <w:sz w:val="24"/>
          <w:szCs w:val="24"/>
          <w:shd w:val="clear" w:color="auto" w:fill="FFFFFF"/>
        </w:rPr>
        <w:t>-</w:t>
      </w:r>
      <w:r w:rsidR="001B543B" w:rsidRPr="001B543B">
        <w:rPr>
          <w:rFonts w:ascii="Arial" w:eastAsia="Times New Roman" w:hAnsi="Arial" w:cs="Arial"/>
          <w:color w:val="2A2A2A"/>
          <w:sz w:val="24"/>
          <w:szCs w:val="24"/>
          <w:shd w:val="clear" w:color="auto" w:fill="FFFFFF"/>
        </w:rPr>
        <w:t>term targets to be attained</w:t>
      </w:r>
      <w:r w:rsidR="00527506">
        <w:rPr>
          <w:rFonts w:ascii="Arial" w:eastAsia="Times New Roman" w:hAnsi="Arial" w:cs="Arial"/>
          <w:color w:val="2A2A2A"/>
          <w:sz w:val="24"/>
          <w:szCs w:val="24"/>
          <w:shd w:val="clear" w:color="auto" w:fill="FFFFFF"/>
        </w:rPr>
        <w:t xml:space="preserve"> </w:t>
      </w:r>
      <w:r w:rsidR="00FE7D30">
        <w:rPr>
          <w:rFonts w:ascii="Arial" w:eastAsia="Times New Roman" w:hAnsi="Arial" w:cs="Arial"/>
          <w:color w:val="2A2A2A"/>
          <w:sz w:val="24"/>
          <w:szCs w:val="24"/>
          <w:shd w:val="clear" w:color="auto" w:fill="FFFFFF"/>
        </w:rPr>
        <w:t>(</w:t>
      </w:r>
      <w:r w:rsidR="00527506">
        <w:rPr>
          <w:rFonts w:ascii="Arial" w:eastAsia="Times New Roman" w:hAnsi="Arial" w:cs="Arial"/>
          <w:color w:val="2A2A2A"/>
          <w:sz w:val="24"/>
          <w:szCs w:val="24"/>
          <w:shd w:val="clear" w:color="auto" w:fill="FFFFFF"/>
        </w:rPr>
        <w:t xml:space="preserve">Marriot international, news </w:t>
      </w:r>
      <w:proofErr w:type="spellStart"/>
      <w:r w:rsidR="00527506">
        <w:rPr>
          <w:rFonts w:ascii="Arial" w:eastAsia="Times New Roman" w:hAnsi="Arial" w:cs="Arial"/>
          <w:color w:val="2A2A2A"/>
          <w:sz w:val="24"/>
          <w:szCs w:val="24"/>
          <w:shd w:val="clear" w:color="auto" w:fill="FFFFFF"/>
        </w:rPr>
        <w:t>center</w:t>
      </w:r>
      <w:proofErr w:type="spellEnd"/>
      <w:r w:rsidR="00527506">
        <w:rPr>
          <w:rFonts w:ascii="Arial" w:eastAsia="Times New Roman" w:hAnsi="Arial" w:cs="Arial"/>
          <w:color w:val="2A2A2A"/>
          <w:sz w:val="24"/>
          <w:szCs w:val="24"/>
          <w:shd w:val="clear" w:color="auto" w:fill="FFFFFF"/>
        </w:rPr>
        <w:t>)</w:t>
      </w:r>
    </w:p>
    <w:p w14:paraId="09C5EDC7" w14:textId="58BB7B5E" w:rsidR="00F34945" w:rsidRDefault="009D075F"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9F2285">
        <w:rPr>
          <w:rFonts w:ascii="Arial" w:hAnsi="Arial" w:cs="Arial"/>
          <w:color w:val="1A1A1A" w:themeColor="background1" w:themeShade="1A"/>
          <w:sz w:val="24"/>
          <w:szCs w:val="24"/>
        </w:rPr>
        <w:t>A</w:t>
      </w:r>
      <w:r w:rsidR="00F34945" w:rsidRPr="00F34945">
        <w:rPr>
          <w:rFonts w:ascii="Arial" w:hAnsi="Arial" w:cs="Arial"/>
          <w:color w:val="1A1A1A" w:themeColor="background1" w:themeShade="1A"/>
          <w:sz w:val="24"/>
          <w:szCs w:val="24"/>
        </w:rPr>
        <w:t>ll the</w:t>
      </w:r>
      <w:r w:rsidR="009F2285">
        <w:rPr>
          <w:rFonts w:ascii="Arial" w:hAnsi="Arial" w:cs="Arial"/>
          <w:color w:val="1A1A1A" w:themeColor="background1" w:themeShade="1A"/>
          <w:sz w:val="24"/>
          <w:szCs w:val="24"/>
        </w:rPr>
        <w:t xml:space="preserve">se </w:t>
      </w:r>
      <w:r w:rsidR="00F34945" w:rsidRPr="00F34945">
        <w:rPr>
          <w:rFonts w:ascii="Arial" w:hAnsi="Arial" w:cs="Arial"/>
          <w:color w:val="1A1A1A" w:themeColor="background1" w:themeShade="1A"/>
          <w:sz w:val="24"/>
          <w:szCs w:val="24"/>
        </w:rPr>
        <w:t xml:space="preserve">sustainability practices and circular economy </w:t>
      </w:r>
      <w:r w:rsidR="009F2285">
        <w:rPr>
          <w:rFonts w:ascii="Arial" w:hAnsi="Arial" w:cs="Arial"/>
          <w:color w:val="1A1A1A" w:themeColor="background1" w:themeShade="1A"/>
          <w:sz w:val="24"/>
          <w:szCs w:val="24"/>
        </w:rPr>
        <w:t xml:space="preserve">policies </w:t>
      </w:r>
      <w:r w:rsidR="00F34945" w:rsidRPr="00F34945">
        <w:rPr>
          <w:rFonts w:ascii="Arial" w:hAnsi="Arial" w:cs="Arial"/>
          <w:color w:val="1A1A1A" w:themeColor="background1" w:themeShade="1A"/>
          <w:sz w:val="24"/>
          <w:szCs w:val="24"/>
        </w:rPr>
        <w:t xml:space="preserve">followed by the Marriott company are also followed by other hotel companies such as Accor group, Hilton, etc. This fact perhaps demonstrates that the development of tourism at the global level can only be sustained in the future by following such long-term practices. It is in the interest of hotel companies but also of local communities to </w:t>
      </w:r>
      <w:r w:rsidR="00C95B0F">
        <w:rPr>
          <w:rFonts w:ascii="Arial" w:hAnsi="Arial" w:cs="Arial"/>
          <w:color w:val="1A1A1A" w:themeColor="background1" w:themeShade="1A"/>
          <w:sz w:val="24"/>
          <w:szCs w:val="24"/>
        </w:rPr>
        <w:t>preserve</w:t>
      </w:r>
      <w:r w:rsidR="00F34945" w:rsidRPr="00F34945">
        <w:rPr>
          <w:rFonts w:ascii="Arial" w:hAnsi="Arial" w:cs="Arial"/>
          <w:color w:val="1A1A1A" w:themeColor="background1" w:themeShade="1A"/>
          <w:sz w:val="24"/>
          <w:szCs w:val="24"/>
        </w:rPr>
        <w:t xml:space="preserve"> and keep in good condition the locations of great tourist</w:t>
      </w:r>
      <w:r w:rsidR="00C95B0F">
        <w:rPr>
          <w:rFonts w:ascii="Arial" w:hAnsi="Arial" w:cs="Arial"/>
          <w:color w:val="1A1A1A" w:themeColor="background1" w:themeShade="1A"/>
          <w:sz w:val="24"/>
          <w:szCs w:val="24"/>
        </w:rPr>
        <w:t>ic</w:t>
      </w:r>
      <w:r w:rsidR="00F34945" w:rsidRPr="00F34945">
        <w:rPr>
          <w:rFonts w:ascii="Arial" w:hAnsi="Arial" w:cs="Arial"/>
          <w:color w:val="1A1A1A" w:themeColor="background1" w:themeShade="1A"/>
          <w:sz w:val="24"/>
          <w:szCs w:val="24"/>
        </w:rPr>
        <w:t xml:space="preserve"> interest such as the beautiful natural geographical areas, to preserve the fauna and flora, the historical sites</w:t>
      </w:r>
      <w:r w:rsidR="00253BFA">
        <w:rPr>
          <w:rFonts w:ascii="Arial" w:hAnsi="Arial" w:cs="Arial"/>
          <w:color w:val="1A1A1A" w:themeColor="background1" w:themeShade="1A"/>
          <w:sz w:val="24"/>
          <w:szCs w:val="24"/>
        </w:rPr>
        <w:t>, the locations</w:t>
      </w:r>
      <w:r w:rsidR="00F34945" w:rsidRPr="00F34945">
        <w:rPr>
          <w:rFonts w:ascii="Arial" w:hAnsi="Arial" w:cs="Arial"/>
          <w:color w:val="1A1A1A" w:themeColor="background1" w:themeShade="1A"/>
          <w:sz w:val="24"/>
          <w:szCs w:val="24"/>
        </w:rPr>
        <w:t xml:space="preserve"> of great cultural interest</w:t>
      </w:r>
      <w:r w:rsidR="00253BFA">
        <w:rPr>
          <w:rFonts w:ascii="Arial" w:hAnsi="Arial" w:cs="Arial"/>
          <w:color w:val="1A1A1A" w:themeColor="background1" w:themeShade="1A"/>
          <w:sz w:val="24"/>
          <w:szCs w:val="24"/>
        </w:rPr>
        <w:t>.</w:t>
      </w:r>
    </w:p>
    <w:p w14:paraId="2B78B492" w14:textId="20A7AE3A" w:rsidR="009D075F" w:rsidRDefault="009D075F"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         </w:t>
      </w:r>
      <w:r w:rsidR="00AF63B6">
        <w:rPr>
          <w:rFonts w:ascii="Arial" w:hAnsi="Arial" w:cs="Arial"/>
          <w:color w:val="1A1A1A" w:themeColor="background1" w:themeShade="1A"/>
          <w:sz w:val="24"/>
          <w:szCs w:val="24"/>
        </w:rPr>
        <w:t>T</w:t>
      </w:r>
      <w:r w:rsidRPr="009D075F">
        <w:rPr>
          <w:rFonts w:ascii="Arial" w:hAnsi="Arial" w:cs="Arial"/>
          <w:color w:val="1A1A1A" w:themeColor="background1" w:themeShade="1A"/>
          <w:sz w:val="24"/>
          <w:szCs w:val="24"/>
        </w:rPr>
        <w:t xml:space="preserve">ourists, local communities, governments, as well as hotel companies directly interested in promoting tourism, must understand that only through continuous efforts and through serious environmental conservation programs can sustainable tourism be ensured </w:t>
      </w:r>
      <w:r w:rsidR="00F56944">
        <w:rPr>
          <w:rFonts w:ascii="Arial" w:hAnsi="Arial" w:cs="Arial"/>
          <w:color w:val="1A1A1A" w:themeColor="background1" w:themeShade="1A"/>
          <w:sz w:val="24"/>
          <w:szCs w:val="24"/>
        </w:rPr>
        <w:t xml:space="preserve">on </w:t>
      </w:r>
      <w:r w:rsidRPr="009D075F">
        <w:rPr>
          <w:rFonts w:ascii="Arial" w:hAnsi="Arial" w:cs="Arial"/>
          <w:color w:val="1A1A1A" w:themeColor="background1" w:themeShade="1A"/>
          <w:sz w:val="24"/>
          <w:szCs w:val="24"/>
        </w:rPr>
        <w:t xml:space="preserve">the </w:t>
      </w:r>
      <w:proofErr w:type="gramStart"/>
      <w:r w:rsidRPr="009D075F">
        <w:rPr>
          <w:rFonts w:ascii="Arial" w:hAnsi="Arial" w:cs="Arial"/>
          <w:color w:val="1A1A1A" w:themeColor="background1" w:themeShade="1A"/>
          <w:sz w:val="24"/>
          <w:szCs w:val="24"/>
        </w:rPr>
        <w:t>long term</w:t>
      </w:r>
      <w:proofErr w:type="gramEnd"/>
      <w:r w:rsidR="00F56944">
        <w:rPr>
          <w:rFonts w:ascii="Arial" w:hAnsi="Arial" w:cs="Arial"/>
          <w:color w:val="1A1A1A" w:themeColor="background1" w:themeShade="1A"/>
          <w:sz w:val="24"/>
          <w:szCs w:val="24"/>
        </w:rPr>
        <w:t xml:space="preserve"> period</w:t>
      </w:r>
      <w:r w:rsidRPr="009D075F">
        <w:rPr>
          <w:rFonts w:ascii="Arial" w:hAnsi="Arial" w:cs="Arial"/>
          <w:color w:val="1A1A1A" w:themeColor="background1" w:themeShade="1A"/>
          <w:sz w:val="24"/>
          <w:szCs w:val="24"/>
        </w:rPr>
        <w:t>. People choose to travel to some locations to relax, to enjoy the beauty of the places or to know the cultural heritage of different areas of the globe. If these tourist locations will be destroyed by the negligence of tourists or by a reckless use of resources, it is conceivable that tourists will stop visiting those places, hotel companies as well as local communities will suffer serious damages</w:t>
      </w:r>
      <w:r w:rsidR="00387526">
        <w:rPr>
          <w:rFonts w:ascii="Arial" w:hAnsi="Arial" w:cs="Arial"/>
          <w:color w:val="1A1A1A" w:themeColor="background1" w:themeShade="1A"/>
          <w:sz w:val="24"/>
          <w:szCs w:val="24"/>
        </w:rPr>
        <w:t xml:space="preserve"> and loses.</w:t>
      </w:r>
    </w:p>
    <w:p w14:paraId="5BD3BD03" w14:textId="6093F5CD" w:rsidR="002D7BB5" w:rsidRDefault="002845D4" w:rsidP="002724FF">
      <w:pPr>
        <w:spacing w:line="360" w:lineRule="auto"/>
        <w:jc w:val="both"/>
        <w:rPr>
          <w:rFonts w:ascii="Arial" w:hAnsi="Arial" w:cs="Arial"/>
          <w:color w:val="1A1A1A" w:themeColor="background1" w:themeShade="1A"/>
          <w:sz w:val="24"/>
          <w:szCs w:val="24"/>
        </w:rPr>
      </w:pPr>
      <w:r w:rsidRPr="002845D4">
        <w:rPr>
          <w:rFonts w:ascii="Arial" w:hAnsi="Arial" w:cs="Arial"/>
          <w:color w:val="1A1A1A" w:themeColor="background1" w:themeShade="1A"/>
          <w:sz w:val="24"/>
          <w:szCs w:val="24"/>
        </w:rPr>
        <w:t>Will our descendants have the opportunity to visit Venice, Amsterdam, New York or Barcelona, ​​​​​​​​​​​​​​​​​​​​​​​​​​​​​​​​​​​​​​​​​​​​​​​​​​​​​​​​​​​​​​​​​​​​​​​​​​​​​​​​​​​​​​​​​​​​​​​​​​​​​​​​​​​​​​​​​​​​​​​​​​​​​​​​​​​​​​​​​​​​​​​​​​​​​​​​​​​​​​​​​if these cities will be submerged by the rise of the ocean water level as a result of global warming?</w:t>
      </w:r>
    </w:p>
    <w:p w14:paraId="3FE8A205" w14:textId="7FEF4604" w:rsidR="009413F5" w:rsidRPr="00271022" w:rsidRDefault="00B57B3B" w:rsidP="002724FF">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W</w:t>
      </w:r>
      <w:r w:rsidRPr="00B57B3B">
        <w:rPr>
          <w:rFonts w:ascii="Arial" w:hAnsi="Arial" w:cs="Arial"/>
          <w:color w:val="1A1A1A" w:themeColor="background1" w:themeShade="1A"/>
          <w:sz w:val="24"/>
          <w:szCs w:val="24"/>
        </w:rPr>
        <w:t>ill anyone still be interested in visiting Rome, Athens and Egypt if the archaeological sites and cultural vestiges of the ancient world will be destroyed by the negligence of tourists and the local community interested only in a quick and immediate profit</w:t>
      </w:r>
      <w:r w:rsidR="001A58E8">
        <w:rPr>
          <w:rFonts w:ascii="Arial" w:hAnsi="Arial" w:cs="Arial"/>
          <w:color w:val="1A1A1A" w:themeColor="background1" w:themeShade="1A"/>
          <w:sz w:val="24"/>
          <w:szCs w:val="24"/>
        </w:rPr>
        <w:t xml:space="preserve"> </w:t>
      </w:r>
      <w:r w:rsidR="001A58E8" w:rsidRPr="001A58E8">
        <w:rPr>
          <w:rFonts w:ascii="Arial" w:hAnsi="Arial" w:cs="Arial"/>
          <w:color w:val="1A1A1A" w:themeColor="background1" w:themeShade="1A"/>
          <w:sz w:val="24"/>
          <w:szCs w:val="24"/>
        </w:rPr>
        <w:t xml:space="preserve">or how will hotels attract tourists to locations that were once wonderful but later destroyed, polluted and even </w:t>
      </w:r>
      <w:proofErr w:type="spellStart"/>
      <w:r w:rsidR="00EF2CD4">
        <w:rPr>
          <w:rFonts w:ascii="Arial" w:hAnsi="Arial" w:cs="Arial"/>
          <w:color w:val="1A1A1A" w:themeColor="background1" w:themeShade="1A"/>
          <w:sz w:val="24"/>
          <w:szCs w:val="24"/>
        </w:rPr>
        <w:t>devoided</w:t>
      </w:r>
      <w:proofErr w:type="spellEnd"/>
      <w:r w:rsidR="001A58E8" w:rsidRPr="001A58E8">
        <w:rPr>
          <w:rFonts w:ascii="Arial" w:hAnsi="Arial" w:cs="Arial"/>
          <w:color w:val="1A1A1A" w:themeColor="background1" w:themeShade="1A"/>
          <w:sz w:val="24"/>
          <w:szCs w:val="24"/>
        </w:rPr>
        <w:t xml:space="preserve"> of natural beauty, </w:t>
      </w:r>
      <w:r w:rsidR="002D11E0" w:rsidRPr="002D11E0">
        <w:rPr>
          <w:rFonts w:ascii="Arial" w:hAnsi="Arial" w:cs="Arial"/>
          <w:color w:val="1A1A1A" w:themeColor="background1" w:themeShade="1A"/>
          <w:sz w:val="24"/>
          <w:szCs w:val="24"/>
        </w:rPr>
        <w:t>but which tourists will no longer be interested in visiting?</w:t>
      </w:r>
      <w:r w:rsidR="009413F5" w:rsidRPr="00271022">
        <w:rPr>
          <w:rFonts w:ascii="Arial" w:hAnsi="Arial" w:cs="Arial"/>
          <w:color w:val="1A1A1A" w:themeColor="background1" w:themeShade="1A"/>
          <w:sz w:val="24"/>
          <w:szCs w:val="24"/>
        </w:rPr>
        <w:t xml:space="preserve">             </w:t>
      </w:r>
    </w:p>
    <w:p w14:paraId="5F8E1874" w14:textId="77777777" w:rsidR="00221D1F" w:rsidRDefault="00221D1F" w:rsidP="002724FF">
      <w:pPr>
        <w:spacing w:line="360" w:lineRule="auto"/>
        <w:jc w:val="both"/>
        <w:rPr>
          <w:rFonts w:ascii="Arial" w:hAnsi="Arial" w:cs="Arial"/>
          <w:color w:val="1A1A1A" w:themeColor="background1" w:themeShade="1A"/>
          <w:sz w:val="32"/>
          <w:szCs w:val="32"/>
        </w:rPr>
      </w:pPr>
    </w:p>
    <w:p w14:paraId="48FC2D10" w14:textId="77777777" w:rsidR="00221D1F" w:rsidRDefault="00221D1F" w:rsidP="002724FF">
      <w:pPr>
        <w:spacing w:line="360" w:lineRule="auto"/>
        <w:jc w:val="both"/>
        <w:rPr>
          <w:rFonts w:ascii="Arial" w:hAnsi="Arial" w:cs="Arial"/>
          <w:color w:val="1A1A1A" w:themeColor="background1" w:themeShade="1A"/>
          <w:sz w:val="32"/>
          <w:szCs w:val="32"/>
        </w:rPr>
      </w:pPr>
    </w:p>
    <w:p w14:paraId="1B8E4D2A" w14:textId="694CF913" w:rsidR="005A54A2" w:rsidRPr="00A41838" w:rsidRDefault="00A41838" w:rsidP="002724FF">
      <w:pPr>
        <w:spacing w:line="360" w:lineRule="auto"/>
        <w:jc w:val="both"/>
        <w:rPr>
          <w:rFonts w:ascii="Arial" w:hAnsi="Arial" w:cs="Arial"/>
          <w:color w:val="1A1A1A" w:themeColor="background1" w:themeShade="1A"/>
          <w:sz w:val="32"/>
          <w:szCs w:val="32"/>
        </w:rPr>
      </w:pPr>
      <w:r w:rsidRPr="00A41838">
        <w:rPr>
          <w:rFonts w:ascii="Arial" w:hAnsi="Arial" w:cs="Arial"/>
          <w:color w:val="1A1A1A" w:themeColor="background1" w:themeShade="1A"/>
          <w:sz w:val="32"/>
          <w:szCs w:val="32"/>
        </w:rPr>
        <w:lastRenderedPageBreak/>
        <w:t>REFERENCES</w:t>
      </w:r>
    </w:p>
    <w:p w14:paraId="7E9BF8B8" w14:textId="526998C4" w:rsidR="001A5BD3" w:rsidRPr="001A5BD3" w:rsidRDefault="00EA790F"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w:t>
      </w:r>
      <w:r w:rsidR="001A5BD3" w:rsidRPr="001A5BD3">
        <w:rPr>
          <w:rFonts w:ascii="Arial" w:hAnsi="Arial" w:cs="Arial"/>
          <w:color w:val="1A1A1A" w:themeColor="background1" w:themeShade="1A"/>
          <w:sz w:val="24"/>
          <w:szCs w:val="24"/>
        </w:rPr>
        <w:t xml:space="preserve">Inkson, C. and </w:t>
      </w:r>
      <w:proofErr w:type="spellStart"/>
      <w:r w:rsidR="001A5BD3" w:rsidRPr="001A5BD3">
        <w:rPr>
          <w:rFonts w:ascii="Arial" w:hAnsi="Arial" w:cs="Arial"/>
          <w:color w:val="1A1A1A" w:themeColor="background1" w:themeShade="1A"/>
          <w:sz w:val="24"/>
          <w:szCs w:val="24"/>
        </w:rPr>
        <w:t>Minnaert</w:t>
      </w:r>
      <w:proofErr w:type="spellEnd"/>
      <w:r w:rsidR="001A5BD3" w:rsidRPr="001A5BD3">
        <w:rPr>
          <w:rFonts w:ascii="Arial" w:hAnsi="Arial" w:cs="Arial"/>
          <w:color w:val="1A1A1A" w:themeColor="background1" w:themeShade="1A"/>
          <w:sz w:val="24"/>
          <w:szCs w:val="24"/>
        </w:rPr>
        <w:t xml:space="preserve">, L. (2018) </w:t>
      </w:r>
      <w:r w:rsidR="001A5BD3" w:rsidRPr="002C22CD">
        <w:rPr>
          <w:rFonts w:ascii="Arial" w:hAnsi="Arial" w:cs="Arial"/>
          <w:i/>
          <w:iCs/>
          <w:color w:val="1A1A1A" w:themeColor="background1" w:themeShade="1A"/>
          <w:sz w:val="24"/>
          <w:szCs w:val="24"/>
        </w:rPr>
        <w:t xml:space="preserve">Tourism </w:t>
      </w:r>
      <w:proofErr w:type="gramStart"/>
      <w:r w:rsidR="001A5BD3" w:rsidRPr="002C22CD">
        <w:rPr>
          <w:rFonts w:ascii="Arial" w:hAnsi="Arial" w:cs="Arial"/>
          <w:i/>
          <w:iCs/>
          <w:color w:val="1A1A1A" w:themeColor="background1" w:themeShade="1A"/>
          <w:sz w:val="24"/>
          <w:szCs w:val="24"/>
        </w:rPr>
        <w:t>management :</w:t>
      </w:r>
      <w:proofErr w:type="gramEnd"/>
      <w:r w:rsidR="001A5BD3" w:rsidRPr="002C22CD">
        <w:rPr>
          <w:rFonts w:ascii="Arial" w:hAnsi="Arial" w:cs="Arial"/>
          <w:i/>
          <w:iCs/>
          <w:color w:val="1A1A1A" w:themeColor="background1" w:themeShade="1A"/>
          <w:sz w:val="24"/>
          <w:szCs w:val="24"/>
        </w:rPr>
        <w:t xml:space="preserve"> an </w:t>
      </w:r>
      <w:r w:rsidR="002C22CD" w:rsidRPr="002C22CD">
        <w:rPr>
          <w:rFonts w:ascii="Arial" w:hAnsi="Arial" w:cs="Arial"/>
          <w:i/>
          <w:iCs/>
          <w:color w:val="1A1A1A" w:themeColor="background1" w:themeShade="1A"/>
          <w:sz w:val="24"/>
          <w:szCs w:val="24"/>
        </w:rPr>
        <w:t>i</w:t>
      </w:r>
      <w:r w:rsidR="001A5BD3" w:rsidRPr="002C22CD">
        <w:rPr>
          <w:rFonts w:ascii="Arial" w:hAnsi="Arial" w:cs="Arial"/>
          <w:i/>
          <w:iCs/>
          <w:color w:val="1A1A1A" w:themeColor="background1" w:themeShade="1A"/>
          <w:sz w:val="24"/>
          <w:szCs w:val="24"/>
        </w:rPr>
        <w:t>ntroduction.</w:t>
      </w:r>
      <w:r w:rsidR="001A5BD3" w:rsidRPr="001A5BD3">
        <w:rPr>
          <w:rFonts w:ascii="Arial" w:hAnsi="Arial" w:cs="Arial"/>
          <w:color w:val="1A1A1A" w:themeColor="background1" w:themeShade="1A"/>
          <w:sz w:val="24"/>
          <w:szCs w:val="24"/>
        </w:rPr>
        <w:t xml:space="preserve"> 2nd ed. London: SAGE.</w:t>
      </w:r>
    </w:p>
    <w:p w14:paraId="4FD93E56" w14:textId="53AD3A1E" w:rsidR="001A5BD3" w:rsidRPr="001A5BD3" w:rsidRDefault="00EA790F"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2.</w:t>
      </w:r>
      <w:r w:rsidR="001A5BD3" w:rsidRPr="001A5BD3">
        <w:rPr>
          <w:rFonts w:ascii="Arial" w:hAnsi="Arial" w:cs="Arial"/>
          <w:color w:val="1A1A1A" w:themeColor="background1" w:themeShade="1A"/>
          <w:sz w:val="24"/>
          <w:szCs w:val="24"/>
        </w:rPr>
        <w:t xml:space="preserve"> Cooper, C. (2021) </w:t>
      </w:r>
      <w:r w:rsidR="001A5BD3" w:rsidRPr="00DE4142">
        <w:rPr>
          <w:rFonts w:ascii="Arial" w:hAnsi="Arial" w:cs="Arial"/>
          <w:i/>
          <w:iCs/>
          <w:color w:val="1A1A1A" w:themeColor="background1" w:themeShade="1A"/>
          <w:sz w:val="24"/>
          <w:szCs w:val="24"/>
        </w:rPr>
        <w:t>Essentials of tourism</w:t>
      </w:r>
      <w:r w:rsidR="001A5BD3" w:rsidRPr="001A5BD3">
        <w:rPr>
          <w:rFonts w:ascii="Arial" w:hAnsi="Arial" w:cs="Arial"/>
          <w:color w:val="1A1A1A" w:themeColor="background1" w:themeShade="1A"/>
          <w:sz w:val="24"/>
          <w:szCs w:val="24"/>
        </w:rPr>
        <w:t>. Third edition. London: SAGE.</w:t>
      </w:r>
    </w:p>
    <w:p w14:paraId="713B0AD4" w14:textId="64121B86" w:rsidR="001A5BD3" w:rsidRPr="001A5BD3" w:rsidRDefault="00EA790F"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3.</w:t>
      </w:r>
      <w:r w:rsidR="001A5BD3" w:rsidRPr="001A5BD3">
        <w:rPr>
          <w:rFonts w:ascii="Arial" w:hAnsi="Arial" w:cs="Arial"/>
          <w:color w:val="1A1A1A" w:themeColor="background1" w:themeShade="1A"/>
          <w:sz w:val="24"/>
          <w:szCs w:val="24"/>
        </w:rPr>
        <w:t xml:space="preserve"> </w:t>
      </w:r>
      <w:proofErr w:type="spellStart"/>
      <w:r w:rsidR="001A5BD3" w:rsidRPr="001A5BD3">
        <w:rPr>
          <w:rFonts w:ascii="Arial" w:hAnsi="Arial" w:cs="Arial"/>
          <w:color w:val="1A1A1A" w:themeColor="background1" w:themeShade="1A"/>
          <w:sz w:val="24"/>
          <w:szCs w:val="24"/>
        </w:rPr>
        <w:t>Haski-Leventhal</w:t>
      </w:r>
      <w:proofErr w:type="spellEnd"/>
      <w:r w:rsidR="001A5BD3" w:rsidRPr="001A5BD3">
        <w:rPr>
          <w:rFonts w:ascii="Arial" w:hAnsi="Arial" w:cs="Arial"/>
          <w:color w:val="1A1A1A" w:themeColor="background1" w:themeShade="1A"/>
          <w:sz w:val="24"/>
          <w:szCs w:val="24"/>
        </w:rPr>
        <w:t xml:space="preserve">, D. (2018) </w:t>
      </w:r>
      <w:r w:rsidR="001A5BD3" w:rsidRPr="00EA790F">
        <w:rPr>
          <w:rFonts w:ascii="Arial" w:hAnsi="Arial" w:cs="Arial"/>
          <w:i/>
          <w:iCs/>
          <w:color w:val="1A1A1A" w:themeColor="background1" w:themeShade="1A"/>
          <w:sz w:val="24"/>
          <w:szCs w:val="24"/>
        </w:rPr>
        <w:t xml:space="preserve">Strategic corporate social </w:t>
      </w:r>
      <w:proofErr w:type="gramStart"/>
      <w:r w:rsidR="001A5BD3" w:rsidRPr="00EA790F">
        <w:rPr>
          <w:rFonts w:ascii="Arial" w:hAnsi="Arial" w:cs="Arial"/>
          <w:i/>
          <w:iCs/>
          <w:color w:val="1A1A1A" w:themeColor="background1" w:themeShade="1A"/>
          <w:sz w:val="24"/>
          <w:szCs w:val="24"/>
        </w:rPr>
        <w:t>responsibility </w:t>
      </w:r>
      <w:r w:rsidR="001A5BD3" w:rsidRPr="001A5BD3">
        <w:rPr>
          <w:rFonts w:ascii="Arial" w:hAnsi="Arial" w:cs="Arial"/>
          <w:color w:val="1A1A1A" w:themeColor="background1" w:themeShade="1A"/>
          <w:sz w:val="24"/>
          <w:szCs w:val="24"/>
        </w:rPr>
        <w:t>:</w:t>
      </w:r>
      <w:proofErr w:type="gramEnd"/>
      <w:r w:rsidR="001A5BD3" w:rsidRPr="001A5BD3">
        <w:rPr>
          <w:rFonts w:ascii="Arial" w:hAnsi="Arial" w:cs="Arial"/>
          <w:color w:val="1A1A1A" w:themeColor="background1" w:themeShade="1A"/>
          <w:sz w:val="24"/>
          <w:szCs w:val="24"/>
        </w:rPr>
        <w:t xml:space="preserve"> tools &amp; theories for responsible management. London: SAGE.</w:t>
      </w:r>
    </w:p>
    <w:p w14:paraId="5D183F87" w14:textId="0AFB2AFA" w:rsidR="001A5BD3" w:rsidRPr="001A5BD3" w:rsidRDefault="00815941"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4.</w:t>
      </w:r>
      <w:r w:rsidR="001A5BD3" w:rsidRPr="001A5BD3">
        <w:rPr>
          <w:rFonts w:ascii="Arial" w:hAnsi="Arial" w:cs="Arial"/>
          <w:color w:val="1A1A1A" w:themeColor="background1" w:themeShade="1A"/>
          <w:sz w:val="24"/>
          <w:szCs w:val="24"/>
        </w:rPr>
        <w:t xml:space="preserve"> Sloan, P., Legrand, W. and Chen, J.S. (2017) </w:t>
      </w:r>
      <w:r w:rsidR="001A5BD3" w:rsidRPr="00C749DE">
        <w:rPr>
          <w:rFonts w:ascii="Arial" w:hAnsi="Arial" w:cs="Arial"/>
          <w:i/>
          <w:iCs/>
          <w:color w:val="1A1A1A" w:themeColor="background1" w:themeShade="1A"/>
          <w:sz w:val="24"/>
          <w:szCs w:val="24"/>
        </w:rPr>
        <w:t xml:space="preserve">Sustainability in the hospitality </w:t>
      </w:r>
      <w:proofErr w:type="gramStart"/>
      <w:r w:rsidR="001A5BD3" w:rsidRPr="00C749DE">
        <w:rPr>
          <w:rFonts w:ascii="Arial" w:hAnsi="Arial" w:cs="Arial"/>
          <w:i/>
          <w:iCs/>
          <w:color w:val="1A1A1A" w:themeColor="background1" w:themeShade="1A"/>
          <w:sz w:val="24"/>
          <w:szCs w:val="24"/>
        </w:rPr>
        <w:t>industry :</w:t>
      </w:r>
      <w:proofErr w:type="gramEnd"/>
      <w:r w:rsidR="001A5BD3" w:rsidRPr="00C749DE">
        <w:rPr>
          <w:rFonts w:ascii="Arial" w:hAnsi="Arial" w:cs="Arial"/>
          <w:i/>
          <w:iCs/>
          <w:color w:val="1A1A1A" w:themeColor="background1" w:themeShade="1A"/>
          <w:sz w:val="24"/>
          <w:szCs w:val="24"/>
        </w:rPr>
        <w:t xml:space="preserve"> principles of sustainable operations</w:t>
      </w:r>
      <w:r w:rsidR="001A5BD3" w:rsidRPr="001A5BD3">
        <w:rPr>
          <w:rFonts w:ascii="Arial" w:hAnsi="Arial" w:cs="Arial"/>
          <w:color w:val="1A1A1A" w:themeColor="background1" w:themeShade="1A"/>
          <w:sz w:val="24"/>
          <w:szCs w:val="24"/>
        </w:rPr>
        <w:t>. 3</w:t>
      </w:r>
      <w:r w:rsidR="001A5BD3" w:rsidRPr="00815941">
        <w:rPr>
          <w:rFonts w:ascii="Arial" w:hAnsi="Arial" w:cs="Arial"/>
          <w:color w:val="1A1A1A" w:themeColor="background1" w:themeShade="1A"/>
          <w:sz w:val="24"/>
          <w:szCs w:val="24"/>
          <w:vertAlign w:val="superscript"/>
        </w:rPr>
        <w:t>rd</w:t>
      </w:r>
      <w:r>
        <w:rPr>
          <w:rFonts w:ascii="Arial" w:hAnsi="Arial" w:cs="Arial"/>
          <w:color w:val="1A1A1A" w:themeColor="background1" w:themeShade="1A"/>
          <w:sz w:val="24"/>
          <w:szCs w:val="24"/>
        </w:rPr>
        <w:t xml:space="preserve"> </w:t>
      </w:r>
      <w:proofErr w:type="spellStart"/>
      <w:r w:rsidR="001A5BD3" w:rsidRPr="001A5BD3">
        <w:rPr>
          <w:rFonts w:ascii="Arial" w:hAnsi="Arial" w:cs="Arial"/>
          <w:color w:val="1A1A1A" w:themeColor="background1" w:themeShade="1A"/>
          <w:sz w:val="24"/>
          <w:szCs w:val="24"/>
        </w:rPr>
        <w:t>edn</w:t>
      </w:r>
      <w:proofErr w:type="spellEnd"/>
      <w:r w:rsidR="001A5BD3" w:rsidRPr="001A5BD3">
        <w:rPr>
          <w:rFonts w:ascii="Arial" w:hAnsi="Arial" w:cs="Arial"/>
          <w:color w:val="1A1A1A" w:themeColor="background1" w:themeShade="1A"/>
          <w:sz w:val="24"/>
          <w:szCs w:val="24"/>
        </w:rPr>
        <w:t>. London: Butterworth-Heinemann.</w:t>
      </w:r>
    </w:p>
    <w:p w14:paraId="0649F7B3" w14:textId="2357D139" w:rsidR="001A5BD3" w:rsidRPr="001A5BD3" w:rsidRDefault="00C749DE"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5.</w:t>
      </w:r>
      <w:r w:rsidR="001A5BD3" w:rsidRPr="001A5BD3">
        <w:rPr>
          <w:rFonts w:ascii="Arial" w:hAnsi="Arial" w:cs="Arial"/>
          <w:color w:val="1A1A1A" w:themeColor="background1" w:themeShade="1A"/>
          <w:sz w:val="24"/>
          <w:szCs w:val="24"/>
        </w:rPr>
        <w:t xml:space="preserve"> Management Association. (2018). Sustainable Tourism. IGI </w:t>
      </w:r>
    </w:p>
    <w:p w14:paraId="29D96E88" w14:textId="21F9A54D" w:rsidR="001A5BD3" w:rsidRPr="001A5BD3" w:rsidRDefault="001A5BD3" w:rsidP="001A5BD3">
      <w:pPr>
        <w:spacing w:line="360" w:lineRule="auto"/>
        <w:jc w:val="both"/>
        <w:rPr>
          <w:rFonts w:ascii="Arial" w:hAnsi="Arial" w:cs="Arial"/>
          <w:color w:val="1A1A1A" w:themeColor="background1" w:themeShade="1A"/>
          <w:sz w:val="24"/>
          <w:szCs w:val="24"/>
        </w:rPr>
      </w:pPr>
      <w:r w:rsidRPr="001A5BD3">
        <w:rPr>
          <w:rFonts w:ascii="Arial" w:hAnsi="Arial" w:cs="Arial"/>
          <w:color w:val="1A1A1A" w:themeColor="background1" w:themeShade="1A"/>
          <w:sz w:val="24"/>
          <w:szCs w:val="24"/>
        </w:rPr>
        <w:t>Global.</w:t>
      </w:r>
    </w:p>
    <w:p w14:paraId="335D1E62" w14:textId="711FD4E0" w:rsidR="001A5BD3" w:rsidRPr="001A5BD3" w:rsidRDefault="00B82590"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6.</w:t>
      </w:r>
      <w:r w:rsidR="001A5BD3" w:rsidRPr="001A5BD3">
        <w:rPr>
          <w:rFonts w:ascii="Arial" w:hAnsi="Arial" w:cs="Arial"/>
          <w:color w:val="1A1A1A" w:themeColor="background1" w:themeShade="1A"/>
          <w:sz w:val="24"/>
          <w:szCs w:val="24"/>
        </w:rPr>
        <w:t xml:space="preserve"> Wickham, Donnelly, T., &amp; French, L. (2021). </w:t>
      </w:r>
      <w:r w:rsidR="001A5BD3" w:rsidRPr="00934CFF">
        <w:rPr>
          <w:rFonts w:ascii="Arial" w:hAnsi="Arial" w:cs="Arial"/>
          <w:i/>
          <w:iCs/>
          <w:color w:val="1A1A1A" w:themeColor="background1" w:themeShade="1A"/>
          <w:sz w:val="24"/>
          <w:szCs w:val="24"/>
        </w:rPr>
        <w:t>Strategic Sustainability Management in the Event Sector. Event Management,</w:t>
      </w:r>
      <w:r w:rsidR="001A5BD3" w:rsidRPr="001A5BD3">
        <w:rPr>
          <w:rFonts w:ascii="Arial" w:hAnsi="Arial" w:cs="Arial"/>
          <w:color w:val="1A1A1A" w:themeColor="background1" w:themeShade="1A"/>
          <w:sz w:val="24"/>
          <w:szCs w:val="24"/>
        </w:rPr>
        <w:t xml:space="preserve"> 25(3), 279–296. </w:t>
      </w:r>
    </w:p>
    <w:p w14:paraId="18ACCDF8" w14:textId="19B46711" w:rsidR="001A5BD3" w:rsidRPr="001A5BD3" w:rsidRDefault="00934CFF"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7.</w:t>
      </w:r>
      <w:r w:rsidR="001A5BD3" w:rsidRPr="001A5BD3">
        <w:rPr>
          <w:rFonts w:ascii="Arial" w:hAnsi="Arial" w:cs="Arial"/>
          <w:color w:val="1A1A1A" w:themeColor="background1" w:themeShade="1A"/>
          <w:sz w:val="24"/>
          <w:szCs w:val="24"/>
        </w:rPr>
        <w:t xml:space="preserve"> </w:t>
      </w:r>
      <w:proofErr w:type="spellStart"/>
      <w:r w:rsidR="001A5BD3" w:rsidRPr="001A5BD3">
        <w:rPr>
          <w:rFonts w:ascii="Arial" w:hAnsi="Arial" w:cs="Arial"/>
          <w:color w:val="1A1A1A" w:themeColor="background1" w:themeShade="1A"/>
          <w:sz w:val="24"/>
          <w:szCs w:val="24"/>
        </w:rPr>
        <w:t>Jauhari</w:t>
      </w:r>
      <w:proofErr w:type="spellEnd"/>
      <w:r w:rsidR="001A5BD3" w:rsidRPr="001A5BD3">
        <w:rPr>
          <w:rFonts w:ascii="Arial" w:hAnsi="Arial" w:cs="Arial"/>
          <w:color w:val="1A1A1A" w:themeColor="background1" w:themeShade="1A"/>
          <w:sz w:val="24"/>
          <w:szCs w:val="24"/>
        </w:rPr>
        <w:t>, V (2021</w:t>
      </w:r>
      <w:proofErr w:type="gramStart"/>
      <w:r w:rsidR="001A5BD3" w:rsidRPr="001A5BD3">
        <w:rPr>
          <w:rFonts w:ascii="Arial" w:hAnsi="Arial" w:cs="Arial"/>
          <w:color w:val="1A1A1A" w:themeColor="background1" w:themeShade="1A"/>
          <w:sz w:val="24"/>
          <w:szCs w:val="24"/>
        </w:rPr>
        <w:t xml:space="preserve">) </w:t>
      </w:r>
      <w:r w:rsidR="00823EF1">
        <w:rPr>
          <w:rFonts w:ascii="Arial" w:hAnsi="Arial" w:cs="Arial"/>
          <w:color w:val="1A1A1A" w:themeColor="background1" w:themeShade="1A"/>
          <w:sz w:val="24"/>
          <w:szCs w:val="24"/>
        </w:rPr>
        <w:t>,</w:t>
      </w:r>
      <w:proofErr w:type="gramEnd"/>
      <w:r w:rsidR="00823EF1">
        <w:rPr>
          <w:rFonts w:ascii="Arial" w:hAnsi="Arial" w:cs="Arial"/>
          <w:color w:val="1A1A1A" w:themeColor="background1" w:themeShade="1A"/>
          <w:sz w:val="24"/>
          <w:szCs w:val="24"/>
        </w:rPr>
        <w:t xml:space="preserve"> </w:t>
      </w:r>
      <w:r w:rsidR="001A5BD3" w:rsidRPr="008F7CE1">
        <w:rPr>
          <w:rFonts w:ascii="Arial" w:hAnsi="Arial" w:cs="Arial"/>
          <w:i/>
          <w:iCs/>
          <w:color w:val="1A1A1A" w:themeColor="background1" w:themeShade="1A"/>
          <w:sz w:val="24"/>
          <w:szCs w:val="24"/>
        </w:rPr>
        <w:t>Managing Sustainability in the Hospitality and Tourism Industry: Paradigms and Directions for the Future</w:t>
      </w:r>
      <w:r w:rsidR="008F7CE1">
        <w:rPr>
          <w:rFonts w:ascii="Arial" w:hAnsi="Arial" w:cs="Arial"/>
          <w:color w:val="1A1A1A" w:themeColor="background1" w:themeShade="1A"/>
          <w:sz w:val="24"/>
          <w:szCs w:val="24"/>
        </w:rPr>
        <w:t xml:space="preserve"> </w:t>
      </w:r>
      <w:r w:rsidR="00823EF1">
        <w:rPr>
          <w:rFonts w:ascii="Arial" w:hAnsi="Arial" w:cs="Arial"/>
          <w:color w:val="1A1A1A" w:themeColor="background1" w:themeShade="1A"/>
          <w:sz w:val="24"/>
          <w:szCs w:val="24"/>
        </w:rPr>
        <w:t xml:space="preserve">, </w:t>
      </w:r>
      <w:r w:rsidR="008F7CE1">
        <w:rPr>
          <w:rFonts w:ascii="Arial" w:hAnsi="Arial" w:cs="Arial"/>
          <w:color w:val="1A1A1A" w:themeColor="background1" w:themeShade="1A"/>
          <w:sz w:val="24"/>
          <w:szCs w:val="24"/>
        </w:rPr>
        <w:t>9</w:t>
      </w:r>
      <w:r w:rsidR="001A5BD3" w:rsidRPr="001A5BD3">
        <w:rPr>
          <w:rFonts w:ascii="Arial" w:hAnsi="Arial" w:cs="Arial"/>
          <w:color w:val="1A1A1A" w:themeColor="background1" w:themeShade="1A"/>
          <w:sz w:val="24"/>
          <w:szCs w:val="24"/>
        </w:rPr>
        <w:t xml:space="preserve"> </w:t>
      </w:r>
      <w:proofErr w:type="spellStart"/>
      <w:r w:rsidR="008F7CE1">
        <w:rPr>
          <w:rFonts w:ascii="Arial" w:hAnsi="Arial" w:cs="Arial"/>
          <w:color w:val="1A1A1A" w:themeColor="background1" w:themeShade="1A"/>
          <w:sz w:val="24"/>
          <w:szCs w:val="24"/>
        </w:rPr>
        <w:t>t</w:t>
      </w:r>
      <w:r w:rsidR="001A5BD3" w:rsidRPr="001A5BD3">
        <w:rPr>
          <w:rFonts w:ascii="Arial" w:hAnsi="Arial" w:cs="Arial"/>
          <w:color w:val="1A1A1A" w:themeColor="background1" w:themeShade="1A"/>
          <w:sz w:val="24"/>
          <w:szCs w:val="24"/>
        </w:rPr>
        <w:t>h</w:t>
      </w:r>
      <w:proofErr w:type="spellEnd"/>
      <w:r w:rsidR="001A5BD3" w:rsidRPr="001A5BD3">
        <w:rPr>
          <w:rFonts w:ascii="Arial" w:hAnsi="Arial" w:cs="Arial"/>
          <w:color w:val="1A1A1A" w:themeColor="background1" w:themeShade="1A"/>
          <w:sz w:val="24"/>
          <w:szCs w:val="24"/>
        </w:rPr>
        <w:t xml:space="preserve"> </w:t>
      </w:r>
      <w:proofErr w:type="spellStart"/>
      <w:r w:rsidR="001A5BD3" w:rsidRPr="001A5BD3">
        <w:rPr>
          <w:rFonts w:ascii="Arial" w:hAnsi="Arial" w:cs="Arial"/>
          <w:color w:val="1A1A1A" w:themeColor="background1" w:themeShade="1A"/>
          <w:sz w:val="24"/>
          <w:szCs w:val="24"/>
        </w:rPr>
        <w:t>edn.Oakville</w:t>
      </w:r>
      <w:proofErr w:type="spellEnd"/>
      <w:r w:rsidR="001A5BD3" w:rsidRPr="001A5BD3">
        <w:rPr>
          <w:rFonts w:ascii="Arial" w:hAnsi="Arial" w:cs="Arial"/>
          <w:color w:val="1A1A1A" w:themeColor="background1" w:themeShade="1A"/>
          <w:sz w:val="24"/>
          <w:szCs w:val="24"/>
        </w:rPr>
        <w:t xml:space="preserve">: Apple Academic Press. </w:t>
      </w:r>
      <w:proofErr w:type="spellStart"/>
      <w:r w:rsidR="001A5BD3" w:rsidRPr="001A5BD3">
        <w:rPr>
          <w:rFonts w:ascii="Arial" w:hAnsi="Arial" w:cs="Arial"/>
          <w:color w:val="1A1A1A" w:themeColor="background1" w:themeShade="1A"/>
          <w:sz w:val="24"/>
          <w:szCs w:val="24"/>
        </w:rPr>
        <w:t>Inc</w:t>
      </w:r>
      <w:proofErr w:type="spellEnd"/>
    </w:p>
    <w:p w14:paraId="6F17C61C" w14:textId="4070E7C7" w:rsidR="001A5BD3" w:rsidRPr="001A5BD3" w:rsidRDefault="001A5BD3" w:rsidP="001A5BD3">
      <w:pPr>
        <w:spacing w:line="360" w:lineRule="auto"/>
        <w:jc w:val="both"/>
        <w:rPr>
          <w:rFonts w:ascii="Arial" w:hAnsi="Arial" w:cs="Arial"/>
          <w:color w:val="1A1A1A" w:themeColor="background1" w:themeShade="1A"/>
          <w:sz w:val="24"/>
          <w:szCs w:val="24"/>
        </w:rPr>
      </w:pPr>
      <w:r w:rsidRPr="001A5BD3">
        <w:rPr>
          <w:rFonts w:ascii="Arial" w:hAnsi="Arial" w:cs="Arial"/>
          <w:color w:val="1A1A1A" w:themeColor="background1" w:themeShade="1A"/>
          <w:sz w:val="24"/>
          <w:szCs w:val="24"/>
        </w:rPr>
        <w:t xml:space="preserve"> </w:t>
      </w:r>
      <w:r w:rsidR="0017150D">
        <w:rPr>
          <w:rFonts w:ascii="Arial" w:hAnsi="Arial" w:cs="Arial"/>
          <w:color w:val="1A1A1A" w:themeColor="background1" w:themeShade="1A"/>
          <w:sz w:val="24"/>
          <w:szCs w:val="24"/>
        </w:rPr>
        <w:t xml:space="preserve">8. </w:t>
      </w:r>
      <w:r w:rsidRPr="001A5BD3">
        <w:rPr>
          <w:rFonts w:ascii="Arial" w:hAnsi="Arial" w:cs="Arial"/>
          <w:color w:val="1A1A1A" w:themeColor="background1" w:themeShade="1A"/>
          <w:sz w:val="24"/>
          <w:szCs w:val="24"/>
        </w:rPr>
        <w:t xml:space="preserve">Costa, &amp; Costa, C. (2022). Sustainability and competitiveness </w:t>
      </w:r>
      <w:r w:rsidR="00BE70D0">
        <w:rPr>
          <w:rFonts w:ascii="Arial" w:hAnsi="Arial" w:cs="Arial"/>
          <w:color w:val="1A1A1A" w:themeColor="background1" w:themeShade="1A"/>
          <w:sz w:val="24"/>
          <w:szCs w:val="24"/>
        </w:rPr>
        <w:t>i</w:t>
      </w:r>
      <w:r w:rsidRPr="001A5BD3">
        <w:rPr>
          <w:rFonts w:ascii="Arial" w:hAnsi="Arial" w:cs="Arial"/>
          <w:color w:val="1A1A1A" w:themeColor="background1" w:themeShade="1A"/>
          <w:sz w:val="24"/>
          <w:szCs w:val="24"/>
        </w:rPr>
        <w:t>n the hospitality industry (Costa &amp; C. Costa, Eds.). Business Science Reference.</w:t>
      </w:r>
    </w:p>
    <w:p w14:paraId="75DF433F" w14:textId="00675BAD" w:rsidR="001A5BD3" w:rsidRPr="001A5BD3" w:rsidRDefault="00EC29A6"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9.</w:t>
      </w:r>
      <w:r w:rsidR="001A5BD3" w:rsidRPr="001A5BD3">
        <w:rPr>
          <w:rFonts w:ascii="Arial" w:hAnsi="Arial" w:cs="Arial"/>
          <w:color w:val="1A1A1A" w:themeColor="background1" w:themeShade="1A"/>
          <w:sz w:val="24"/>
          <w:szCs w:val="24"/>
        </w:rPr>
        <w:t xml:space="preserve"> </w:t>
      </w:r>
      <w:proofErr w:type="spellStart"/>
      <w:r w:rsidR="001A5BD3" w:rsidRPr="001A5BD3">
        <w:rPr>
          <w:rFonts w:ascii="Arial" w:hAnsi="Arial" w:cs="Arial"/>
          <w:color w:val="1A1A1A" w:themeColor="background1" w:themeShade="1A"/>
          <w:sz w:val="24"/>
          <w:szCs w:val="24"/>
        </w:rPr>
        <w:t>Korstanje</w:t>
      </w:r>
      <w:proofErr w:type="spellEnd"/>
      <w:r w:rsidR="001A5BD3" w:rsidRPr="001A5BD3">
        <w:rPr>
          <w:rFonts w:ascii="Arial" w:hAnsi="Arial" w:cs="Arial"/>
          <w:color w:val="1A1A1A" w:themeColor="background1" w:themeShade="1A"/>
          <w:sz w:val="24"/>
          <w:szCs w:val="24"/>
        </w:rPr>
        <w:t xml:space="preserve">, George, B., &amp; </w:t>
      </w:r>
      <w:proofErr w:type="spellStart"/>
      <w:r w:rsidR="001A5BD3" w:rsidRPr="001A5BD3">
        <w:rPr>
          <w:rFonts w:ascii="Arial" w:hAnsi="Arial" w:cs="Arial"/>
          <w:color w:val="1A1A1A" w:themeColor="background1" w:themeShade="1A"/>
          <w:sz w:val="24"/>
          <w:szCs w:val="24"/>
        </w:rPr>
        <w:t>Nedelea</w:t>
      </w:r>
      <w:proofErr w:type="spellEnd"/>
      <w:r w:rsidR="001A5BD3" w:rsidRPr="001A5BD3">
        <w:rPr>
          <w:rFonts w:ascii="Arial" w:hAnsi="Arial" w:cs="Arial"/>
          <w:color w:val="1A1A1A" w:themeColor="background1" w:themeShade="1A"/>
          <w:sz w:val="24"/>
          <w:szCs w:val="24"/>
        </w:rPr>
        <w:t xml:space="preserve">, A. (2020). </w:t>
      </w:r>
      <w:r w:rsidR="001A5BD3" w:rsidRPr="003F7154">
        <w:rPr>
          <w:rFonts w:ascii="Arial" w:hAnsi="Arial" w:cs="Arial"/>
          <w:i/>
          <w:iCs/>
          <w:color w:val="1A1A1A" w:themeColor="background1" w:themeShade="1A"/>
          <w:sz w:val="24"/>
          <w:szCs w:val="24"/>
        </w:rPr>
        <w:t>Strategies for promoting sustainable hospitality and tourism services</w:t>
      </w:r>
      <w:r w:rsidR="001A5BD3" w:rsidRPr="001A5BD3">
        <w:rPr>
          <w:rFonts w:ascii="Arial" w:hAnsi="Arial" w:cs="Arial"/>
          <w:color w:val="1A1A1A" w:themeColor="background1" w:themeShade="1A"/>
          <w:sz w:val="24"/>
          <w:szCs w:val="24"/>
        </w:rPr>
        <w:t>. IGI Global.</w:t>
      </w:r>
    </w:p>
    <w:p w14:paraId="67D2990E" w14:textId="0372EF31" w:rsidR="001A5BD3" w:rsidRPr="001A5BD3" w:rsidRDefault="003F7154"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10.</w:t>
      </w:r>
      <w:r w:rsidR="001A5BD3" w:rsidRPr="001A5BD3">
        <w:rPr>
          <w:rFonts w:ascii="Arial" w:hAnsi="Arial" w:cs="Arial"/>
          <w:color w:val="1A1A1A" w:themeColor="background1" w:themeShade="1A"/>
          <w:sz w:val="24"/>
          <w:szCs w:val="24"/>
        </w:rPr>
        <w:t xml:space="preserve"> </w:t>
      </w:r>
      <w:proofErr w:type="spellStart"/>
      <w:r w:rsidR="001A5BD3" w:rsidRPr="001A5BD3">
        <w:rPr>
          <w:rFonts w:ascii="Arial" w:hAnsi="Arial" w:cs="Arial"/>
          <w:color w:val="1A1A1A" w:themeColor="background1" w:themeShade="1A"/>
          <w:sz w:val="24"/>
          <w:szCs w:val="24"/>
        </w:rPr>
        <w:t>Edgell</w:t>
      </w:r>
      <w:proofErr w:type="spellEnd"/>
      <w:r w:rsidR="001A5BD3" w:rsidRPr="001A5BD3">
        <w:rPr>
          <w:rFonts w:ascii="Arial" w:hAnsi="Arial" w:cs="Arial"/>
          <w:color w:val="1A1A1A" w:themeColor="background1" w:themeShade="1A"/>
          <w:sz w:val="24"/>
          <w:szCs w:val="24"/>
        </w:rPr>
        <w:t xml:space="preserve">. (2020). </w:t>
      </w:r>
      <w:r w:rsidR="001A5BD3" w:rsidRPr="009E08F3">
        <w:rPr>
          <w:rFonts w:ascii="Arial" w:hAnsi="Arial" w:cs="Arial"/>
          <w:i/>
          <w:iCs/>
          <w:color w:val="1A1A1A" w:themeColor="background1" w:themeShade="1A"/>
          <w:sz w:val="24"/>
          <w:szCs w:val="24"/>
        </w:rPr>
        <w:t xml:space="preserve">Managing sustainable </w:t>
      </w:r>
      <w:proofErr w:type="gramStart"/>
      <w:r w:rsidR="001A5BD3" w:rsidRPr="009E08F3">
        <w:rPr>
          <w:rFonts w:ascii="Arial" w:hAnsi="Arial" w:cs="Arial"/>
          <w:i/>
          <w:iCs/>
          <w:color w:val="1A1A1A" w:themeColor="background1" w:themeShade="1A"/>
          <w:sz w:val="24"/>
          <w:szCs w:val="24"/>
        </w:rPr>
        <w:t>tourism :</w:t>
      </w:r>
      <w:proofErr w:type="gramEnd"/>
      <w:r w:rsidR="001A5BD3" w:rsidRPr="009E08F3">
        <w:rPr>
          <w:rFonts w:ascii="Arial" w:hAnsi="Arial" w:cs="Arial"/>
          <w:i/>
          <w:iCs/>
          <w:color w:val="1A1A1A" w:themeColor="background1" w:themeShade="1A"/>
          <w:sz w:val="24"/>
          <w:szCs w:val="24"/>
        </w:rPr>
        <w:t xml:space="preserve"> a legacy for the future</w:t>
      </w:r>
      <w:r w:rsidR="001A5BD3" w:rsidRPr="001A5BD3">
        <w:rPr>
          <w:rFonts w:ascii="Arial" w:hAnsi="Arial" w:cs="Arial"/>
          <w:color w:val="1A1A1A" w:themeColor="background1" w:themeShade="1A"/>
          <w:sz w:val="24"/>
          <w:szCs w:val="24"/>
        </w:rPr>
        <w:t xml:space="preserve"> (Third edition). Routledge.</w:t>
      </w:r>
    </w:p>
    <w:p w14:paraId="4FFB8832" w14:textId="20B3BCC7" w:rsidR="001A5BD3" w:rsidRPr="001A5BD3" w:rsidRDefault="009E08F3"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11.</w:t>
      </w:r>
      <w:r w:rsidR="001A5BD3" w:rsidRPr="001A5BD3">
        <w:rPr>
          <w:rFonts w:ascii="Arial" w:hAnsi="Arial" w:cs="Arial"/>
          <w:color w:val="1A1A1A" w:themeColor="background1" w:themeShade="1A"/>
          <w:sz w:val="24"/>
          <w:szCs w:val="24"/>
        </w:rPr>
        <w:t xml:space="preserve"> Sustainable </w:t>
      </w:r>
      <w:proofErr w:type="gramStart"/>
      <w:r w:rsidR="001A5BD3" w:rsidRPr="001A5BD3">
        <w:rPr>
          <w:rFonts w:ascii="Arial" w:hAnsi="Arial" w:cs="Arial"/>
          <w:color w:val="1A1A1A" w:themeColor="background1" w:themeShade="1A"/>
          <w:sz w:val="24"/>
          <w:szCs w:val="24"/>
        </w:rPr>
        <w:t>tourism :</w:t>
      </w:r>
      <w:proofErr w:type="gramEnd"/>
      <w:r w:rsidR="001A5BD3" w:rsidRPr="001A5BD3">
        <w:rPr>
          <w:rFonts w:ascii="Arial" w:hAnsi="Arial" w:cs="Arial"/>
          <w:color w:val="1A1A1A" w:themeColor="background1" w:themeShade="1A"/>
          <w:sz w:val="24"/>
          <w:szCs w:val="24"/>
        </w:rPr>
        <w:t xml:space="preserve"> breakthroughs in research and practice. (2019). IGI Global.</w:t>
      </w:r>
    </w:p>
    <w:p w14:paraId="77197A71" w14:textId="2E7CD46A" w:rsidR="001A5BD3" w:rsidRDefault="002A0C03"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12.</w:t>
      </w:r>
      <w:r w:rsidR="001A5BD3" w:rsidRPr="001A5BD3">
        <w:rPr>
          <w:rFonts w:ascii="Arial" w:hAnsi="Arial" w:cs="Arial"/>
          <w:color w:val="1A1A1A" w:themeColor="background1" w:themeShade="1A"/>
          <w:sz w:val="24"/>
          <w:szCs w:val="24"/>
        </w:rPr>
        <w:t xml:space="preserve"> </w:t>
      </w:r>
      <w:proofErr w:type="spellStart"/>
      <w:r w:rsidR="001A5BD3" w:rsidRPr="001A5BD3">
        <w:rPr>
          <w:rFonts w:ascii="Arial" w:hAnsi="Arial" w:cs="Arial"/>
          <w:color w:val="1A1A1A" w:themeColor="background1" w:themeShade="1A"/>
          <w:sz w:val="24"/>
          <w:szCs w:val="24"/>
        </w:rPr>
        <w:t>Batabyal</w:t>
      </w:r>
      <w:proofErr w:type="spellEnd"/>
      <w:r w:rsidR="001A5BD3" w:rsidRPr="001A5BD3">
        <w:rPr>
          <w:rFonts w:ascii="Arial" w:hAnsi="Arial" w:cs="Arial"/>
          <w:color w:val="1A1A1A" w:themeColor="background1" w:themeShade="1A"/>
          <w:sz w:val="24"/>
          <w:szCs w:val="24"/>
        </w:rPr>
        <w:t xml:space="preserve">. (2018). Managing Sustainable Tourism Resources. </w:t>
      </w:r>
      <w:r w:rsidR="00367672">
        <w:rPr>
          <w:rFonts w:ascii="Arial" w:hAnsi="Arial" w:cs="Arial"/>
          <w:color w:val="1A1A1A" w:themeColor="background1" w:themeShade="1A"/>
          <w:sz w:val="24"/>
          <w:szCs w:val="24"/>
        </w:rPr>
        <w:t>I</w:t>
      </w:r>
      <w:r w:rsidR="001A5BD3" w:rsidRPr="001A5BD3">
        <w:rPr>
          <w:rFonts w:ascii="Arial" w:hAnsi="Arial" w:cs="Arial"/>
          <w:color w:val="1A1A1A" w:themeColor="background1" w:themeShade="1A"/>
          <w:sz w:val="24"/>
          <w:szCs w:val="24"/>
        </w:rPr>
        <w:t xml:space="preserve">GI Global. </w:t>
      </w:r>
    </w:p>
    <w:p w14:paraId="05EDBA49" w14:textId="7B905366" w:rsidR="002C01EE" w:rsidRDefault="002C01EE"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13. Marriott international, 2021 serve 360 </w:t>
      </w:r>
      <w:proofErr w:type="gramStart"/>
      <w:r>
        <w:rPr>
          <w:rFonts w:ascii="Arial" w:hAnsi="Arial" w:cs="Arial"/>
          <w:color w:val="1A1A1A" w:themeColor="background1" w:themeShade="1A"/>
          <w:sz w:val="24"/>
          <w:szCs w:val="24"/>
        </w:rPr>
        <w:t>report</w:t>
      </w:r>
      <w:proofErr w:type="gramEnd"/>
    </w:p>
    <w:p w14:paraId="6ADC59A0" w14:textId="43618AC0" w:rsidR="005062B5" w:rsidRDefault="005062B5"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14</w:t>
      </w:r>
      <w:r w:rsidR="00566A6B">
        <w:rPr>
          <w:rFonts w:ascii="Arial" w:hAnsi="Arial" w:cs="Arial"/>
          <w:color w:val="1A1A1A" w:themeColor="background1" w:themeShade="1A"/>
          <w:sz w:val="24"/>
          <w:szCs w:val="24"/>
        </w:rPr>
        <w:t>.</w:t>
      </w:r>
      <w:r>
        <w:rPr>
          <w:rFonts w:ascii="Arial" w:hAnsi="Arial" w:cs="Arial"/>
          <w:color w:val="1A1A1A" w:themeColor="background1" w:themeShade="1A"/>
          <w:sz w:val="24"/>
          <w:szCs w:val="24"/>
        </w:rPr>
        <w:t>Circular</w:t>
      </w:r>
      <w:r w:rsidR="00DD564D">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economy</w:t>
      </w:r>
      <w:r w:rsidR="007545D5">
        <w:rPr>
          <w:rFonts w:ascii="Arial" w:hAnsi="Arial" w:cs="Arial"/>
          <w:color w:val="1A1A1A" w:themeColor="background1" w:themeShade="1A"/>
          <w:sz w:val="24"/>
          <w:szCs w:val="24"/>
        </w:rPr>
        <w:t>:</w:t>
      </w:r>
      <w:r w:rsidR="00DD564D">
        <w:rPr>
          <w:rFonts w:ascii="Arial" w:hAnsi="Arial" w:cs="Arial"/>
          <w:color w:val="1A1A1A" w:themeColor="background1" w:themeShade="1A"/>
          <w:sz w:val="24"/>
          <w:szCs w:val="24"/>
        </w:rPr>
        <w:t xml:space="preserve"> definition, importance and benefit</w:t>
      </w:r>
      <w:r w:rsidR="00566A6B">
        <w:rPr>
          <w:rFonts w:ascii="Arial" w:hAnsi="Arial" w:cs="Arial"/>
          <w:color w:val="1A1A1A" w:themeColor="background1" w:themeShade="1A"/>
          <w:sz w:val="24"/>
          <w:szCs w:val="24"/>
        </w:rPr>
        <w:t xml:space="preserve">, </w:t>
      </w:r>
      <w:r>
        <w:rPr>
          <w:rFonts w:ascii="Arial" w:hAnsi="Arial" w:cs="Arial"/>
          <w:color w:val="1A1A1A" w:themeColor="background1" w:themeShade="1A"/>
          <w:sz w:val="24"/>
          <w:szCs w:val="24"/>
        </w:rPr>
        <w:t xml:space="preserve">available at: </w:t>
      </w:r>
      <w:r w:rsidR="004155D7" w:rsidRPr="004155D7">
        <w:rPr>
          <w:rFonts w:ascii="Arial" w:hAnsi="Arial" w:cs="Arial"/>
          <w:color w:val="1A1A1A" w:themeColor="background1" w:themeShade="1A"/>
          <w:sz w:val="24"/>
          <w:szCs w:val="24"/>
        </w:rPr>
        <w:t>https://www.europarl.europa.eu/news/en/headlines/economy/20151201STO05603/ci</w:t>
      </w:r>
      <w:r w:rsidR="004155D7" w:rsidRPr="004155D7">
        <w:rPr>
          <w:rFonts w:ascii="Arial" w:hAnsi="Arial" w:cs="Arial"/>
          <w:color w:val="1A1A1A" w:themeColor="background1" w:themeShade="1A"/>
          <w:sz w:val="24"/>
          <w:szCs w:val="24"/>
        </w:rPr>
        <w:lastRenderedPageBreak/>
        <w:t>rcular-economy-definition-importance-and</w:t>
      </w:r>
      <w:r w:rsidR="007545D5">
        <w:rPr>
          <w:rFonts w:ascii="Arial" w:hAnsi="Arial" w:cs="Arial"/>
          <w:color w:val="1A1A1A" w:themeColor="background1" w:themeShade="1A"/>
          <w:sz w:val="24"/>
          <w:szCs w:val="24"/>
        </w:rPr>
        <w:t>-</w:t>
      </w:r>
      <w:r w:rsidR="004155D7" w:rsidRPr="004155D7">
        <w:rPr>
          <w:rFonts w:ascii="Arial" w:hAnsi="Arial" w:cs="Arial"/>
          <w:color w:val="1A1A1A" w:themeColor="background1" w:themeShade="1A"/>
          <w:sz w:val="24"/>
          <w:szCs w:val="24"/>
        </w:rPr>
        <w:t>benefits#:~:text=The%20circular%20economy%20is%20a,reducing%20waste%20to%20a%20minimum.</w:t>
      </w:r>
    </w:p>
    <w:p w14:paraId="1014B7B4" w14:textId="7A94D9A5" w:rsidR="00FC719F" w:rsidRDefault="00FC719F"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15.</w:t>
      </w:r>
      <w:r w:rsidR="00862CDB" w:rsidRPr="00862CDB">
        <w:rPr>
          <w:rFonts w:ascii="Arial" w:hAnsi="Arial" w:cs="Arial"/>
          <w:color w:val="1A1A1A" w:themeColor="background1" w:themeShade="1A"/>
          <w:sz w:val="24"/>
          <w:szCs w:val="24"/>
        </w:rPr>
        <w:t xml:space="preserve"> Marriott International, Inc. - Water Security 2021</w:t>
      </w:r>
    </w:p>
    <w:p w14:paraId="3B6E96B6" w14:textId="70F6AF26" w:rsidR="00531F53" w:rsidRDefault="00531F53" w:rsidP="001A5BD3">
      <w:pPr>
        <w:spacing w:line="360" w:lineRule="auto"/>
        <w:jc w:val="both"/>
        <w:rPr>
          <w:rFonts w:ascii="Arial" w:hAnsi="Arial" w:cs="Arial"/>
          <w:i/>
          <w:iCs/>
          <w:color w:val="1A1A1A" w:themeColor="background1" w:themeShade="1A"/>
          <w:sz w:val="24"/>
          <w:szCs w:val="24"/>
        </w:rPr>
      </w:pPr>
      <w:r>
        <w:rPr>
          <w:rFonts w:ascii="Arial" w:hAnsi="Arial" w:cs="Arial"/>
          <w:color w:val="1A1A1A" w:themeColor="background1" w:themeShade="1A"/>
          <w:sz w:val="24"/>
          <w:szCs w:val="24"/>
        </w:rPr>
        <w:t>16.</w:t>
      </w:r>
      <w:r w:rsidR="00CB2402">
        <w:rPr>
          <w:rFonts w:ascii="Arial" w:hAnsi="Arial" w:cs="Arial"/>
          <w:color w:val="1A1A1A" w:themeColor="background1" w:themeShade="1A"/>
          <w:sz w:val="24"/>
          <w:szCs w:val="24"/>
        </w:rPr>
        <w:t xml:space="preserve">J W Marriott, Bangkok, </w:t>
      </w:r>
      <w:r w:rsidR="00CB2402" w:rsidRPr="005267FC">
        <w:rPr>
          <w:rFonts w:ascii="Arial" w:hAnsi="Arial" w:cs="Arial"/>
          <w:i/>
          <w:iCs/>
          <w:color w:val="1A1A1A" w:themeColor="background1" w:themeShade="1A"/>
          <w:sz w:val="24"/>
          <w:szCs w:val="24"/>
        </w:rPr>
        <w:t>S</w:t>
      </w:r>
      <w:r w:rsidR="000C251A">
        <w:rPr>
          <w:rFonts w:ascii="Arial" w:hAnsi="Arial" w:cs="Arial"/>
          <w:i/>
          <w:iCs/>
          <w:color w:val="1A1A1A" w:themeColor="background1" w:themeShade="1A"/>
          <w:sz w:val="24"/>
          <w:szCs w:val="24"/>
        </w:rPr>
        <w:t xml:space="preserve">ustainability program annual report </w:t>
      </w:r>
      <w:r w:rsidR="00CB2402" w:rsidRPr="005267FC">
        <w:rPr>
          <w:rFonts w:ascii="Arial" w:hAnsi="Arial" w:cs="Arial"/>
          <w:i/>
          <w:iCs/>
          <w:color w:val="1A1A1A" w:themeColor="background1" w:themeShade="1A"/>
          <w:sz w:val="24"/>
          <w:szCs w:val="24"/>
        </w:rPr>
        <w:t>2020</w:t>
      </w:r>
    </w:p>
    <w:p w14:paraId="42AA3619" w14:textId="1FE1D015" w:rsidR="00D42480" w:rsidRDefault="00355B2C" w:rsidP="001A5BD3">
      <w:pPr>
        <w:spacing w:line="360" w:lineRule="auto"/>
        <w:jc w:val="both"/>
        <w:rPr>
          <w:rFonts w:ascii="Arial" w:hAnsi="Arial" w:cs="Arial"/>
          <w:color w:val="1A1A1A" w:themeColor="background1" w:themeShade="1A"/>
          <w:sz w:val="24"/>
          <w:szCs w:val="24"/>
        </w:rPr>
      </w:pPr>
      <w:r>
        <w:rPr>
          <w:rFonts w:ascii="Arial" w:hAnsi="Arial" w:cs="Arial"/>
          <w:color w:val="1A1A1A" w:themeColor="background1" w:themeShade="1A"/>
          <w:sz w:val="24"/>
          <w:szCs w:val="24"/>
        </w:rPr>
        <w:t xml:space="preserve">17.Marriott </w:t>
      </w:r>
      <w:proofErr w:type="gramStart"/>
      <w:r>
        <w:rPr>
          <w:rFonts w:ascii="Arial" w:hAnsi="Arial" w:cs="Arial"/>
          <w:color w:val="1A1A1A" w:themeColor="background1" w:themeShade="1A"/>
          <w:sz w:val="24"/>
          <w:szCs w:val="24"/>
        </w:rPr>
        <w:t>international,  news</w:t>
      </w:r>
      <w:proofErr w:type="gramEnd"/>
      <w:r>
        <w:rPr>
          <w:rFonts w:ascii="Arial" w:hAnsi="Arial" w:cs="Arial"/>
          <w:color w:val="1A1A1A" w:themeColor="background1" w:themeShade="1A"/>
          <w:sz w:val="24"/>
          <w:szCs w:val="24"/>
        </w:rPr>
        <w:t xml:space="preserve"> </w:t>
      </w:r>
      <w:proofErr w:type="spellStart"/>
      <w:r>
        <w:rPr>
          <w:rFonts w:ascii="Arial" w:hAnsi="Arial" w:cs="Arial"/>
          <w:color w:val="1A1A1A" w:themeColor="background1" w:themeShade="1A"/>
          <w:sz w:val="24"/>
          <w:szCs w:val="24"/>
        </w:rPr>
        <w:t>center</w:t>
      </w:r>
      <w:proofErr w:type="spellEnd"/>
      <w:r>
        <w:rPr>
          <w:rFonts w:ascii="Arial" w:hAnsi="Arial" w:cs="Arial"/>
          <w:color w:val="1A1A1A" w:themeColor="background1" w:themeShade="1A"/>
          <w:sz w:val="24"/>
          <w:szCs w:val="24"/>
        </w:rPr>
        <w:t xml:space="preserve">, available at: </w:t>
      </w:r>
    </w:p>
    <w:p w14:paraId="34F8892D" w14:textId="2EAEB007" w:rsidR="00BD50C8" w:rsidRDefault="00BD50C8" w:rsidP="001A5BD3">
      <w:pPr>
        <w:spacing w:line="360" w:lineRule="auto"/>
        <w:jc w:val="both"/>
        <w:rPr>
          <w:rFonts w:ascii="Arial" w:hAnsi="Arial" w:cs="Arial"/>
          <w:color w:val="1A1A1A" w:themeColor="background1" w:themeShade="1A"/>
          <w:sz w:val="24"/>
          <w:szCs w:val="24"/>
        </w:rPr>
      </w:pPr>
      <w:r w:rsidRPr="00BD50C8">
        <w:rPr>
          <w:rFonts w:ascii="Arial" w:hAnsi="Arial" w:cs="Arial"/>
          <w:color w:val="1A1A1A" w:themeColor="background1" w:themeShade="1A"/>
          <w:sz w:val="24"/>
          <w:szCs w:val="24"/>
        </w:rPr>
        <w:t>https://news.marriott.com/news/2021/09/22/marriott-international-announces-ambition-to-go-net-zero</w:t>
      </w:r>
    </w:p>
    <w:p w14:paraId="3C88EAF8" w14:textId="0D1379C4" w:rsidR="002676FB" w:rsidRDefault="004E7E18">
      <w:pPr>
        <w:pStyle w:val="Heading1"/>
        <w:shd w:val="clear" w:color="auto" w:fill="FFFFFF"/>
        <w:divId w:val="1837917912"/>
        <w:rPr>
          <w:rFonts w:ascii="Arial" w:eastAsia="Times New Roman" w:hAnsi="Arial" w:cs="Arial"/>
          <w:color w:val="000000"/>
          <w:sz w:val="24"/>
          <w:szCs w:val="24"/>
        </w:rPr>
      </w:pPr>
      <w:r>
        <w:rPr>
          <w:rFonts w:ascii="Arial" w:hAnsi="Arial" w:cs="Arial"/>
          <w:color w:val="1A1A1A" w:themeColor="background1" w:themeShade="1A"/>
          <w:sz w:val="24"/>
          <w:szCs w:val="24"/>
        </w:rPr>
        <w:t>18.</w:t>
      </w:r>
      <w:r w:rsidR="002676FB" w:rsidRPr="002676FB">
        <w:rPr>
          <w:rFonts w:ascii="Graphik-Medium" w:eastAsia="Times New Roman" w:hAnsi="Graphik-Medium"/>
          <w:color w:val="000000"/>
        </w:rPr>
        <w:t xml:space="preserve"> </w:t>
      </w:r>
      <w:r w:rsidR="002676FB" w:rsidRPr="00D169E9">
        <w:rPr>
          <w:rFonts w:ascii="Arial" w:eastAsia="Times New Roman" w:hAnsi="Arial" w:cs="Arial"/>
          <w:color w:val="000000"/>
          <w:sz w:val="24"/>
          <w:szCs w:val="24"/>
        </w:rPr>
        <w:t>Tackling Food Waste in Hotels: Q&amp;A with Marriott International</w:t>
      </w:r>
      <w:r w:rsidR="00D169E9">
        <w:rPr>
          <w:rFonts w:ascii="Arial" w:eastAsia="Times New Roman" w:hAnsi="Arial" w:cs="Arial"/>
          <w:color w:val="000000"/>
          <w:sz w:val="24"/>
          <w:szCs w:val="24"/>
        </w:rPr>
        <w:t>, available at:</w:t>
      </w:r>
    </w:p>
    <w:p w14:paraId="3F331205" w14:textId="1C21EE43" w:rsidR="00D169E9" w:rsidRPr="006F5241" w:rsidRDefault="00317139" w:rsidP="00D169E9">
      <w:pPr>
        <w:divId w:val="1837917912"/>
        <w:rPr>
          <w:rFonts w:ascii="Arial" w:hAnsi="Arial" w:cs="Arial"/>
          <w:sz w:val="24"/>
          <w:szCs w:val="24"/>
        </w:rPr>
      </w:pPr>
      <w:r w:rsidRPr="006F5241">
        <w:rPr>
          <w:rFonts w:ascii="Arial" w:hAnsi="Arial" w:cs="Arial"/>
          <w:sz w:val="24"/>
          <w:szCs w:val="24"/>
        </w:rPr>
        <w:t>https://www.rockefellerfoundation.org/insights/perspective/tackling-food-waste-hotels-qa-marriottinternational/#:~:text=Marriott%20International%20showed%20tremendous%20leadership,waste%20by%2050%25%20by%202025.</w:t>
      </w:r>
    </w:p>
    <w:p w14:paraId="6381B393" w14:textId="0298D2A7" w:rsidR="00765BAC" w:rsidRPr="006F5241" w:rsidRDefault="0015125C">
      <w:pPr>
        <w:pStyle w:val="Heading1"/>
        <w:shd w:val="clear" w:color="auto" w:fill="FFFFFF"/>
        <w:spacing w:before="0"/>
        <w:divId w:val="227308124"/>
        <w:rPr>
          <w:rFonts w:ascii="Arial" w:eastAsia="Times New Roman" w:hAnsi="Arial" w:cs="Arial"/>
          <w:color w:val="111111"/>
          <w:sz w:val="24"/>
          <w:szCs w:val="24"/>
        </w:rPr>
      </w:pPr>
      <w:r w:rsidRPr="006F5241">
        <w:rPr>
          <w:rFonts w:ascii="Arial" w:eastAsia="Times New Roman" w:hAnsi="Arial" w:cs="Arial"/>
          <w:color w:val="111111"/>
          <w:sz w:val="24"/>
          <w:szCs w:val="24"/>
        </w:rPr>
        <w:t>19.</w:t>
      </w:r>
      <w:r w:rsidR="00765BAC" w:rsidRPr="006F5241">
        <w:rPr>
          <w:rFonts w:ascii="Arial" w:eastAsia="Times New Roman" w:hAnsi="Arial" w:cs="Arial"/>
          <w:color w:val="111111"/>
          <w:sz w:val="24"/>
          <w:szCs w:val="24"/>
        </w:rPr>
        <w:t xml:space="preserve">The Circular Economy Strategy in Hospitality: A </w:t>
      </w:r>
      <w:proofErr w:type="spellStart"/>
      <w:r w:rsidR="00765BAC" w:rsidRPr="006F5241">
        <w:rPr>
          <w:rFonts w:ascii="Arial" w:eastAsia="Times New Roman" w:hAnsi="Arial" w:cs="Arial"/>
          <w:color w:val="111111"/>
          <w:sz w:val="24"/>
          <w:szCs w:val="24"/>
        </w:rPr>
        <w:t>Multicase</w:t>
      </w:r>
      <w:proofErr w:type="spellEnd"/>
      <w:r w:rsidR="00765BAC" w:rsidRPr="006F5241">
        <w:rPr>
          <w:rFonts w:ascii="Arial" w:eastAsia="Times New Roman" w:hAnsi="Arial" w:cs="Arial"/>
          <w:color w:val="111111"/>
          <w:sz w:val="24"/>
          <w:szCs w:val="24"/>
        </w:rPr>
        <w:t xml:space="preserve"> Approach</w:t>
      </w:r>
      <w:r w:rsidRPr="006F5241">
        <w:rPr>
          <w:rFonts w:ascii="Arial" w:eastAsia="Times New Roman" w:hAnsi="Arial" w:cs="Arial"/>
          <w:color w:val="111111"/>
          <w:sz w:val="24"/>
          <w:szCs w:val="24"/>
        </w:rPr>
        <w:t xml:space="preserve">, available at: </w:t>
      </w:r>
    </w:p>
    <w:p w14:paraId="3BD6142E" w14:textId="2054BC04" w:rsidR="004E746E" w:rsidRPr="006F5241" w:rsidRDefault="004E746E" w:rsidP="004E746E">
      <w:pPr>
        <w:divId w:val="227308124"/>
        <w:rPr>
          <w:rFonts w:ascii="Arial" w:hAnsi="Arial" w:cs="Arial"/>
          <w:sz w:val="24"/>
          <w:szCs w:val="24"/>
        </w:rPr>
      </w:pPr>
      <w:r w:rsidRPr="006F5241">
        <w:rPr>
          <w:rFonts w:ascii="Arial" w:hAnsi="Arial" w:cs="Arial"/>
          <w:sz w:val="24"/>
          <w:szCs w:val="24"/>
        </w:rPr>
        <w:t>https://www.researchgate.net/publication/336545228_The_Circular_Economy_Strategy_in_Hospitality_A_Multicase_Approach</w:t>
      </w:r>
    </w:p>
    <w:p w14:paraId="6DBD994D" w14:textId="74AE795E" w:rsidR="004E746E" w:rsidRPr="006F5241" w:rsidRDefault="00255846" w:rsidP="004E746E">
      <w:pPr>
        <w:divId w:val="227308124"/>
        <w:rPr>
          <w:rFonts w:ascii="Arial" w:hAnsi="Arial" w:cs="Arial"/>
          <w:sz w:val="24"/>
          <w:szCs w:val="24"/>
        </w:rPr>
      </w:pPr>
      <w:r>
        <w:rPr>
          <w:rFonts w:ascii="Arial" w:hAnsi="Arial" w:cs="Arial"/>
          <w:sz w:val="24"/>
          <w:szCs w:val="24"/>
        </w:rPr>
        <w:t xml:space="preserve">20.Eco conscious hospitality, </w:t>
      </w:r>
      <w:r w:rsidR="00137C61">
        <w:rPr>
          <w:rFonts w:ascii="Arial" w:hAnsi="Arial" w:cs="Arial"/>
          <w:sz w:val="24"/>
          <w:szCs w:val="24"/>
        </w:rPr>
        <w:t>London Heathrow Marriott, available at:</w:t>
      </w:r>
    </w:p>
    <w:p w14:paraId="387159DF" w14:textId="27D3FF63" w:rsidR="0015125C" w:rsidRPr="006F5241" w:rsidRDefault="00383FA7" w:rsidP="0015125C">
      <w:pPr>
        <w:divId w:val="227308124"/>
        <w:rPr>
          <w:rFonts w:ascii="Arial" w:hAnsi="Arial" w:cs="Arial"/>
          <w:sz w:val="24"/>
          <w:szCs w:val="24"/>
        </w:rPr>
      </w:pPr>
      <w:r w:rsidRPr="00383FA7">
        <w:rPr>
          <w:rFonts w:ascii="Arial" w:hAnsi="Arial" w:cs="Arial"/>
          <w:sz w:val="24"/>
          <w:szCs w:val="24"/>
        </w:rPr>
        <w:t>https://www.marriott.com/en-us/hotels/lhrhr-london-heathrow-marriott-hotel/overview/sustainability/#:~:text=By%202025%2C%20Marriott%20International%20has,and%20food%20waste%20by%2050%25.</w:t>
      </w:r>
    </w:p>
    <w:p w14:paraId="5CBE4619" w14:textId="77777777" w:rsidR="00765BAC" w:rsidRPr="006F5241" w:rsidRDefault="00765BAC" w:rsidP="00D169E9">
      <w:pPr>
        <w:divId w:val="1837917912"/>
        <w:rPr>
          <w:rFonts w:ascii="Arial" w:hAnsi="Arial" w:cs="Arial"/>
          <w:sz w:val="24"/>
          <w:szCs w:val="24"/>
        </w:rPr>
      </w:pPr>
    </w:p>
    <w:p w14:paraId="7EA3C332" w14:textId="6BAAFF09" w:rsidR="004E7E18" w:rsidRPr="006F5241" w:rsidRDefault="004E7E18" w:rsidP="001A5BD3">
      <w:pPr>
        <w:spacing w:line="360" w:lineRule="auto"/>
        <w:jc w:val="both"/>
        <w:rPr>
          <w:rFonts w:ascii="Arial" w:hAnsi="Arial" w:cs="Arial"/>
          <w:color w:val="1A1A1A" w:themeColor="background1" w:themeShade="1A"/>
          <w:sz w:val="24"/>
          <w:szCs w:val="24"/>
        </w:rPr>
      </w:pPr>
    </w:p>
    <w:p w14:paraId="52468E40" w14:textId="60035439" w:rsidR="00617FF4" w:rsidRPr="006F5241" w:rsidRDefault="00617FF4" w:rsidP="002724FF">
      <w:pPr>
        <w:spacing w:line="360" w:lineRule="auto"/>
        <w:jc w:val="both"/>
        <w:rPr>
          <w:rFonts w:ascii="Arial" w:hAnsi="Arial" w:cs="Arial"/>
          <w:color w:val="1A1A1A" w:themeColor="background1" w:themeShade="1A"/>
          <w:sz w:val="24"/>
          <w:szCs w:val="24"/>
        </w:rPr>
      </w:pPr>
    </w:p>
    <w:p w14:paraId="69D15E80" w14:textId="77777777" w:rsidR="0080268A" w:rsidRPr="006F5241" w:rsidRDefault="0080268A" w:rsidP="002724FF">
      <w:pPr>
        <w:spacing w:line="360" w:lineRule="auto"/>
        <w:jc w:val="both"/>
        <w:rPr>
          <w:rFonts w:ascii="Arial" w:hAnsi="Arial" w:cs="Arial"/>
          <w:color w:val="1A1A1A" w:themeColor="background1" w:themeShade="1A"/>
          <w:sz w:val="24"/>
          <w:szCs w:val="24"/>
        </w:rPr>
      </w:pPr>
    </w:p>
    <w:p w14:paraId="15AC5644" w14:textId="5EB0F0EA" w:rsidR="00EB1E80" w:rsidRPr="00D169E9" w:rsidRDefault="00EB1E80" w:rsidP="006F0C15">
      <w:pPr>
        <w:spacing w:line="360" w:lineRule="auto"/>
        <w:jc w:val="both"/>
        <w:rPr>
          <w:rFonts w:ascii="Arial" w:hAnsi="Arial" w:cs="Arial"/>
          <w:i/>
          <w:iCs/>
          <w:color w:val="1A1A1A" w:themeColor="background1" w:themeShade="1A"/>
          <w:sz w:val="24"/>
          <w:szCs w:val="24"/>
        </w:rPr>
      </w:pPr>
    </w:p>
    <w:sectPr w:rsidR="00EB1E80" w:rsidRPr="00D169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D7A8E1" w14:textId="77777777" w:rsidR="009061CA" w:rsidRDefault="009061CA" w:rsidP="00B90C3B">
      <w:pPr>
        <w:spacing w:after="0" w:line="240" w:lineRule="auto"/>
      </w:pPr>
      <w:r>
        <w:separator/>
      </w:r>
    </w:p>
  </w:endnote>
  <w:endnote w:type="continuationSeparator" w:id="0">
    <w:p w14:paraId="22A0A0E9" w14:textId="77777777" w:rsidR="009061CA" w:rsidRDefault="009061CA" w:rsidP="00B90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Graphik-Medium">
    <w:altName w:val="Cambria"/>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0FE16" w14:textId="77777777" w:rsidR="009061CA" w:rsidRDefault="009061CA" w:rsidP="00B90C3B">
      <w:pPr>
        <w:spacing w:after="0" w:line="240" w:lineRule="auto"/>
      </w:pPr>
      <w:r>
        <w:separator/>
      </w:r>
    </w:p>
  </w:footnote>
  <w:footnote w:type="continuationSeparator" w:id="0">
    <w:p w14:paraId="3C623FCD" w14:textId="77777777" w:rsidR="009061CA" w:rsidRDefault="009061CA" w:rsidP="00B90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7A"/>
    <w:rsid w:val="00005523"/>
    <w:rsid w:val="000077F0"/>
    <w:rsid w:val="00010881"/>
    <w:rsid w:val="00013AB1"/>
    <w:rsid w:val="00021A96"/>
    <w:rsid w:val="000224CE"/>
    <w:rsid w:val="00024E7F"/>
    <w:rsid w:val="00025092"/>
    <w:rsid w:val="000308FC"/>
    <w:rsid w:val="0003240A"/>
    <w:rsid w:val="00040D18"/>
    <w:rsid w:val="000433D0"/>
    <w:rsid w:val="00043537"/>
    <w:rsid w:val="00050887"/>
    <w:rsid w:val="0005230B"/>
    <w:rsid w:val="00055051"/>
    <w:rsid w:val="00056961"/>
    <w:rsid w:val="000602C4"/>
    <w:rsid w:val="0006030C"/>
    <w:rsid w:val="000613BB"/>
    <w:rsid w:val="000634F3"/>
    <w:rsid w:val="000652A3"/>
    <w:rsid w:val="0006557E"/>
    <w:rsid w:val="00066856"/>
    <w:rsid w:val="00070C71"/>
    <w:rsid w:val="000719D0"/>
    <w:rsid w:val="000746F1"/>
    <w:rsid w:val="0007598E"/>
    <w:rsid w:val="000807B4"/>
    <w:rsid w:val="00083D57"/>
    <w:rsid w:val="000876CE"/>
    <w:rsid w:val="00094445"/>
    <w:rsid w:val="000A033A"/>
    <w:rsid w:val="000A1042"/>
    <w:rsid w:val="000A2002"/>
    <w:rsid w:val="000A5045"/>
    <w:rsid w:val="000A7527"/>
    <w:rsid w:val="000A787F"/>
    <w:rsid w:val="000B3047"/>
    <w:rsid w:val="000B4E05"/>
    <w:rsid w:val="000B5999"/>
    <w:rsid w:val="000C251A"/>
    <w:rsid w:val="000C430E"/>
    <w:rsid w:val="000C56E1"/>
    <w:rsid w:val="000D0E89"/>
    <w:rsid w:val="000D6AB4"/>
    <w:rsid w:val="000E1729"/>
    <w:rsid w:val="000F0512"/>
    <w:rsid w:val="000F0569"/>
    <w:rsid w:val="000F39E6"/>
    <w:rsid w:val="000F56C1"/>
    <w:rsid w:val="000F6CCA"/>
    <w:rsid w:val="000F77DB"/>
    <w:rsid w:val="0010027B"/>
    <w:rsid w:val="001030D6"/>
    <w:rsid w:val="00103FCB"/>
    <w:rsid w:val="00104FCD"/>
    <w:rsid w:val="00106F22"/>
    <w:rsid w:val="00107A4F"/>
    <w:rsid w:val="00110C57"/>
    <w:rsid w:val="00111109"/>
    <w:rsid w:val="0011239D"/>
    <w:rsid w:val="00115245"/>
    <w:rsid w:val="00116F9F"/>
    <w:rsid w:val="0012084A"/>
    <w:rsid w:val="00127974"/>
    <w:rsid w:val="0013237E"/>
    <w:rsid w:val="00133658"/>
    <w:rsid w:val="00135B24"/>
    <w:rsid w:val="001364D6"/>
    <w:rsid w:val="00137BF0"/>
    <w:rsid w:val="00137C61"/>
    <w:rsid w:val="00141F52"/>
    <w:rsid w:val="001508BA"/>
    <w:rsid w:val="0015125C"/>
    <w:rsid w:val="00152CAB"/>
    <w:rsid w:val="00153204"/>
    <w:rsid w:val="0015446D"/>
    <w:rsid w:val="00157064"/>
    <w:rsid w:val="00160F45"/>
    <w:rsid w:val="001638CF"/>
    <w:rsid w:val="001659F6"/>
    <w:rsid w:val="00165D2F"/>
    <w:rsid w:val="00170076"/>
    <w:rsid w:val="0017150D"/>
    <w:rsid w:val="001718F7"/>
    <w:rsid w:val="001767B8"/>
    <w:rsid w:val="00186912"/>
    <w:rsid w:val="00186C33"/>
    <w:rsid w:val="001900E7"/>
    <w:rsid w:val="00196AD1"/>
    <w:rsid w:val="001A19FD"/>
    <w:rsid w:val="001A58E8"/>
    <w:rsid w:val="001A5BD3"/>
    <w:rsid w:val="001A667E"/>
    <w:rsid w:val="001B17C0"/>
    <w:rsid w:val="001B20AE"/>
    <w:rsid w:val="001B41AB"/>
    <w:rsid w:val="001B543B"/>
    <w:rsid w:val="001B6F77"/>
    <w:rsid w:val="001C48A1"/>
    <w:rsid w:val="001C79BA"/>
    <w:rsid w:val="001D06FF"/>
    <w:rsid w:val="001D22A5"/>
    <w:rsid w:val="001D65AE"/>
    <w:rsid w:val="001E4301"/>
    <w:rsid w:val="001E5785"/>
    <w:rsid w:val="001E621D"/>
    <w:rsid w:val="001F0EEE"/>
    <w:rsid w:val="001F1511"/>
    <w:rsid w:val="001F4BD1"/>
    <w:rsid w:val="00203771"/>
    <w:rsid w:val="00205633"/>
    <w:rsid w:val="00206533"/>
    <w:rsid w:val="00206D6F"/>
    <w:rsid w:val="002109DB"/>
    <w:rsid w:val="0021536A"/>
    <w:rsid w:val="00216EC7"/>
    <w:rsid w:val="00220FF9"/>
    <w:rsid w:val="00221C1A"/>
    <w:rsid w:val="00221D1F"/>
    <w:rsid w:val="00224459"/>
    <w:rsid w:val="0022786A"/>
    <w:rsid w:val="00237EB9"/>
    <w:rsid w:val="00241F33"/>
    <w:rsid w:val="00246104"/>
    <w:rsid w:val="00253BFA"/>
    <w:rsid w:val="002546C4"/>
    <w:rsid w:val="00254BB9"/>
    <w:rsid w:val="00255846"/>
    <w:rsid w:val="00260D88"/>
    <w:rsid w:val="00263BB9"/>
    <w:rsid w:val="00264A5A"/>
    <w:rsid w:val="00265DD0"/>
    <w:rsid w:val="00266541"/>
    <w:rsid w:val="0026694E"/>
    <w:rsid w:val="002669C3"/>
    <w:rsid w:val="00267080"/>
    <w:rsid w:val="002676FB"/>
    <w:rsid w:val="00271022"/>
    <w:rsid w:val="002724FF"/>
    <w:rsid w:val="00272682"/>
    <w:rsid w:val="00281488"/>
    <w:rsid w:val="002823D2"/>
    <w:rsid w:val="00282596"/>
    <w:rsid w:val="002845D4"/>
    <w:rsid w:val="00286E2D"/>
    <w:rsid w:val="00290FC1"/>
    <w:rsid w:val="00291681"/>
    <w:rsid w:val="00297A42"/>
    <w:rsid w:val="00297F7A"/>
    <w:rsid w:val="002A064E"/>
    <w:rsid w:val="002A0C03"/>
    <w:rsid w:val="002B54AC"/>
    <w:rsid w:val="002B5C4F"/>
    <w:rsid w:val="002B66C8"/>
    <w:rsid w:val="002B6D1E"/>
    <w:rsid w:val="002B745A"/>
    <w:rsid w:val="002C01EE"/>
    <w:rsid w:val="002C05B2"/>
    <w:rsid w:val="002C084C"/>
    <w:rsid w:val="002C22CD"/>
    <w:rsid w:val="002C3E89"/>
    <w:rsid w:val="002D11E0"/>
    <w:rsid w:val="002D1C3F"/>
    <w:rsid w:val="002D4400"/>
    <w:rsid w:val="002D5071"/>
    <w:rsid w:val="002D50F1"/>
    <w:rsid w:val="002D7BB5"/>
    <w:rsid w:val="002E219C"/>
    <w:rsid w:val="002E222A"/>
    <w:rsid w:val="002E3C86"/>
    <w:rsid w:val="002E3EAB"/>
    <w:rsid w:val="002E4F4C"/>
    <w:rsid w:val="002E5C76"/>
    <w:rsid w:val="002E6E6E"/>
    <w:rsid w:val="002F15D8"/>
    <w:rsid w:val="002F387C"/>
    <w:rsid w:val="002F692C"/>
    <w:rsid w:val="0030074F"/>
    <w:rsid w:val="00300BBE"/>
    <w:rsid w:val="00301D8C"/>
    <w:rsid w:val="00303809"/>
    <w:rsid w:val="0030427E"/>
    <w:rsid w:val="0031161D"/>
    <w:rsid w:val="00312A56"/>
    <w:rsid w:val="003167E7"/>
    <w:rsid w:val="00317139"/>
    <w:rsid w:val="00321085"/>
    <w:rsid w:val="00330903"/>
    <w:rsid w:val="00331445"/>
    <w:rsid w:val="003318DC"/>
    <w:rsid w:val="00333CCB"/>
    <w:rsid w:val="003341CB"/>
    <w:rsid w:val="0033521D"/>
    <w:rsid w:val="003358C3"/>
    <w:rsid w:val="00337DB7"/>
    <w:rsid w:val="00344F96"/>
    <w:rsid w:val="0034502A"/>
    <w:rsid w:val="003450B5"/>
    <w:rsid w:val="00346650"/>
    <w:rsid w:val="00347A42"/>
    <w:rsid w:val="00352033"/>
    <w:rsid w:val="00353CB5"/>
    <w:rsid w:val="00355B2C"/>
    <w:rsid w:val="00357EB3"/>
    <w:rsid w:val="00360E94"/>
    <w:rsid w:val="003629D6"/>
    <w:rsid w:val="00367672"/>
    <w:rsid w:val="00367DC7"/>
    <w:rsid w:val="0037179A"/>
    <w:rsid w:val="00374FAA"/>
    <w:rsid w:val="00377AB4"/>
    <w:rsid w:val="00382299"/>
    <w:rsid w:val="00383FA7"/>
    <w:rsid w:val="00384AAC"/>
    <w:rsid w:val="0038582E"/>
    <w:rsid w:val="003863D8"/>
    <w:rsid w:val="00387526"/>
    <w:rsid w:val="003A0E77"/>
    <w:rsid w:val="003A20A6"/>
    <w:rsid w:val="003A2DB7"/>
    <w:rsid w:val="003A7C24"/>
    <w:rsid w:val="003C17C8"/>
    <w:rsid w:val="003C258D"/>
    <w:rsid w:val="003D01D8"/>
    <w:rsid w:val="003D3DB8"/>
    <w:rsid w:val="003D5784"/>
    <w:rsid w:val="003D5FFB"/>
    <w:rsid w:val="003E230E"/>
    <w:rsid w:val="003E2A3C"/>
    <w:rsid w:val="003E5EDF"/>
    <w:rsid w:val="003F0756"/>
    <w:rsid w:val="003F4706"/>
    <w:rsid w:val="003F4EFC"/>
    <w:rsid w:val="003F65B0"/>
    <w:rsid w:val="003F7154"/>
    <w:rsid w:val="00401F73"/>
    <w:rsid w:val="0040254C"/>
    <w:rsid w:val="00403637"/>
    <w:rsid w:val="00404338"/>
    <w:rsid w:val="00411903"/>
    <w:rsid w:val="00412436"/>
    <w:rsid w:val="004126ED"/>
    <w:rsid w:val="004155D7"/>
    <w:rsid w:val="00420F4C"/>
    <w:rsid w:val="00423DCD"/>
    <w:rsid w:val="00426AFA"/>
    <w:rsid w:val="00434753"/>
    <w:rsid w:val="00436BA4"/>
    <w:rsid w:val="00437DCB"/>
    <w:rsid w:val="00440181"/>
    <w:rsid w:val="004421EC"/>
    <w:rsid w:val="00442DFC"/>
    <w:rsid w:val="00445EA9"/>
    <w:rsid w:val="00460E6F"/>
    <w:rsid w:val="00462EFC"/>
    <w:rsid w:val="004632DD"/>
    <w:rsid w:val="0046479E"/>
    <w:rsid w:val="004666A3"/>
    <w:rsid w:val="00466EE9"/>
    <w:rsid w:val="004815E2"/>
    <w:rsid w:val="00482550"/>
    <w:rsid w:val="004842DE"/>
    <w:rsid w:val="00485728"/>
    <w:rsid w:val="004957D6"/>
    <w:rsid w:val="0049691F"/>
    <w:rsid w:val="00497D3E"/>
    <w:rsid w:val="004A4CE3"/>
    <w:rsid w:val="004A6AD7"/>
    <w:rsid w:val="004B117C"/>
    <w:rsid w:val="004B1D9E"/>
    <w:rsid w:val="004B2558"/>
    <w:rsid w:val="004B3EDD"/>
    <w:rsid w:val="004B5892"/>
    <w:rsid w:val="004B7380"/>
    <w:rsid w:val="004C1971"/>
    <w:rsid w:val="004C3653"/>
    <w:rsid w:val="004C44E5"/>
    <w:rsid w:val="004C4BA3"/>
    <w:rsid w:val="004C6B9C"/>
    <w:rsid w:val="004D071A"/>
    <w:rsid w:val="004D0E5C"/>
    <w:rsid w:val="004D4194"/>
    <w:rsid w:val="004D70ED"/>
    <w:rsid w:val="004E173C"/>
    <w:rsid w:val="004E2A87"/>
    <w:rsid w:val="004E2C8A"/>
    <w:rsid w:val="004E4F45"/>
    <w:rsid w:val="004E7392"/>
    <w:rsid w:val="004E746E"/>
    <w:rsid w:val="004E7A7F"/>
    <w:rsid w:val="004E7E18"/>
    <w:rsid w:val="004F026C"/>
    <w:rsid w:val="004F0C4B"/>
    <w:rsid w:val="004F271D"/>
    <w:rsid w:val="004F3584"/>
    <w:rsid w:val="004F4160"/>
    <w:rsid w:val="004F5EB5"/>
    <w:rsid w:val="004F6701"/>
    <w:rsid w:val="004F7DCE"/>
    <w:rsid w:val="005013A3"/>
    <w:rsid w:val="005062B5"/>
    <w:rsid w:val="00506CAC"/>
    <w:rsid w:val="00510434"/>
    <w:rsid w:val="005129C3"/>
    <w:rsid w:val="00514E0E"/>
    <w:rsid w:val="00515499"/>
    <w:rsid w:val="00517FE8"/>
    <w:rsid w:val="00523F2A"/>
    <w:rsid w:val="005248CE"/>
    <w:rsid w:val="005250FB"/>
    <w:rsid w:val="005253C8"/>
    <w:rsid w:val="005267FC"/>
    <w:rsid w:val="00527506"/>
    <w:rsid w:val="0053124D"/>
    <w:rsid w:val="00531F53"/>
    <w:rsid w:val="005321D1"/>
    <w:rsid w:val="00537851"/>
    <w:rsid w:val="00537B51"/>
    <w:rsid w:val="005401B6"/>
    <w:rsid w:val="00540210"/>
    <w:rsid w:val="00540FFE"/>
    <w:rsid w:val="00544068"/>
    <w:rsid w:val="00546617"/>
    <w:rsid w:val="00546828"/>
    <w:rsid w:val="0055027C"/>
    <w:rsid w:val="00551692"/>
    <w:rsid w:val="005527A6"/>
    <w:rsid w:val="0055318E"/>
    <w:rsid w:val="0055735F"/>
    <w:rsid w:val="00557688"/>
    <w:rsid w:val="00560243"/>
    <w:rsid w:val="00564373"/>
    <w:rsid w:val="00566A6B"/>
    <w:rsid w:val="00571E01"/>
    <w:rsid w:val="00575733"/>
    <w:rsid w:val="00577648"/>
    <w:rsid w:val="005832E4"/>
    <w:rsid w:val="00586C0E"/>
    <w:rsid w:val="00587086"/>
    <w:rsid w:val="00590DEA"/>
    <w:rsid w:val="005916EE"/>
    <w:rsid w:val="005960E8"/>
    <w:rsid w:val="00596AC8"/>
    <w:rsid w:val="00596B83"/>
    <w:rsid w:val="00597D85"/>
    <w:rsid w:val="00597FE2"/>
    <w:rsid w:val="005A1517"/>
    <w:rsid w:val="005A54A2"/>
    <w:rsid w:val="005B2368"/>
    <w:rsid w:val="005B3014"/>
    <w:rsid w:val="005B74A9"/>
    <w:rsid w:val="005D03AA"/>
    <w:rsid w:val="005D0DDF"/>
    <w:rsid w:val="005D3870"/>
    <w:rsid w:val="005E3287"/>
    <w:rsid w:val="005E478B"/>
    <w:rsid w:val="005E5F15"/>
    <w:rsid w:val="005E6A52"/>
    <w:rsid w:val="005E704C"/>
    <w:rsid w:val="005F1978"/>
    <w:rsid w:val="005F1D23"/>
    <w:rsid w:val="005F3316"/>
    <w:rsid w:val="005F3CD8"/>
    <w:rsid w:val="005F578E"/>
    <w:rsid w:val="005F6CAE"/>
    <w:rsid w:val="005F7DD9"/>
    <w:rsid w:val="0060058F"/>
    <w:rsid w:val="00601ECD"/>
    <w:rsid w:val="00602FAB"/>
    <w:rsid w:val="0060661E"/>
    <w:rsid w:val="00607AA4"/>
    <w:rsid w:val="006124EF"/>
    <w:rsid w:val="00614016"/>
    <w:rsid w:val="00617FF4"/>
    <w:rsid w:val="00620F0C"/>
    <w:rsid w:val="0062457D"/>
    <w:rsid w:val="00627C60"/>
    <w:rsid w:val="00632F4C"/>
    <w:rsid w:val="006335B7"/>
    <w:rsid w:val="006352BB"/>
    <w:rsid w:val="006353B8"/>
    <w:rsid w:val="00636743"/>
    <w:rsid w:val="006402CA"/>
    <w:rsid w:val="00643622"/>
    <w:rsid w:val="00643996"/>
    <w:rsid w:val="006452FE"/>
    <w:rsid w:val="00645C84"/>
    <w:rsid w:val="00652935"/>
    <w:rsid w:val="00661090"/>
    <w:rsid w:val="00666E5D"/>
    <w:rsid w:val="006673C6"/>
    <w:rsid w:val="00680D1C"/>
    <w:rsid w:val="00681227"/>
    <w:rsid w:val="00683DBC"/>
    <w:rsid w:val="006844C8"/>
    <w:rsid w:val="006874A8"/>
    <w:rsid w:val="00687B32"/>
    <w:rsid w:val="00687B8C"/>
    <w:rsid w:val="00687FA4"/>
    <w:rsid w:val="006A0A3D"/>
    <w:rsid w:val="006A0D19"/>
    <w:rsid w:val="006A1E09"/>
    <w:rsid w:val="006A229B"/>
    <w:rsid w:val="006A2B0F"/>
    <w:rsid w:val="006A2B48"/>
    <w:rsid w:val="006A4398"/>
    <w:rsid w:val="006A5AE9"/>
    <w:rsid w:val="006A7C84"/>
    <w:rsid w:val="006A7DA9"/>
    <w:rsid w:val="006B7DDE"/>
    <w:rsid w:val="006C1392"/>
    <w:rsid w:val="006C292B"/>
    <w:rsid w:val="006C35CA"/>
    <w:rsid w:val="006C38D9"/>
    <w:rsid w:val="006C62A8"/>
    <w:rsid w:val="006C6DD4"/>
    <w:rsid w:val="006D5C56"/>
    <w:rsid w:val="006D6A7C"/>
    <w:rsid w:val="006E357B"/>
    <w:rsid w:val="006E3823"/>
    <w:rsid w:val="006E43D0"/>
    <w:rsid w:val="006E7A81"/>
    <w:rsid w:val="006F0C15"/>
    <w:rsid w:val="006F3CBF"/>
    <w:rsid w:val="006F5241"/>
    <w:rsid w:val="006F75C1"/>
    <w:rsid w:val="00703006"/>
    <w:rsid w:val="00705EB5"/>
    <w:rsid w:val="00707728"/>
    <w:rsid w:val="00711B95"/>
    <w:rsid w:val="00712755"/>
    <w:rsid w:val="00712962"/>
    <w:rsid w:val="0071786F"/>
    <w:rsid w:val="007229E0"/>
    <w:rsid w:val="00724AED"/>
    <w:rsid w:val="007251FF"/>
    <w:rsid w:val="007259CA"/>
    <w:rsid w:val="007264FC"/>
    <w:rsid w:val="00727CB1"/>
    <w:rsid w:val="00733DEC"/>
    <w:rsid w:val="007352CB"/>
    <w:rsid w:val="00735BDB"/>
    <w:rsid w:val="007443C6"/>
    <w:rsid w:val="0074556C"/>
    <w:rsid w:val="007455DF"/>
    <w:rsid w:val="00747296"/>
    <w:rsid w:val="007545D5"/>
    <w:rsid w:val="00761B6E"/>
    <w:rsid w:val="00761F8A"/>
    <w:rsid w:val="00765BAC"/>
    <w:rsid w:val="00771CEA"/>
    <w:rsid w:val="007733E6"/>
    <w:rsid w:val="00775C13"/>
    <w:rsid w:val="007776BC"/>
    <w:rsid w:val="00781595"/>
    <w:rsid w:val="0078502E"/>
    <w:rsid w:val="007919F6"/>
    <w:rsid w:val="00795720"/>
    <w:rsid w:val="007A097D"/>
    <w:rsid w:val="007A6E28"/>
    <w:rsid w:val="007B1374"/>
    <w:rsid w:val="007B1804"/>
    <w:rsid w:val="007B2985"/>
    <w:rsid w:val="007B6598"/>
    <w:rsid w:val="007C4C6C"/>
    <w:rsid w:val="007C5F8E"/>
    <w:rsid w:val="007C7ACB"/>
    <w:rsid w:val="007C7B7A"/>
    <w:rsid w:val="007C7EA7"/>
    <w:rsid w:val="007D1803"/>
    <w:rsid w:val="007D332F"/>
    <w:rsid w:val="007E00A1"/>
    <w:rsid w:val="007E30B9"/>
    <w:rsid w:val="007E3703"/>
    <w:rsid w:val="007E37F6"/>
    <w:rsid w:val="007E3895"/>
    <w:rsid w:val="007E4DF9"/>
    <w:rsid w:val="007E525C"/>
    <w:rsid w:val="007F087D"/>
    <w:rsid w:val="007F1F96"/>
    <w:rsid w:val="007F7392"/>
    <w:rsid w:val="0080268A"/>
    <w:rsid w:val="00805E7C"/>
    <w:rsid w:val="00807618"/>
    <w:rsid w:val="008108B7"/>
    <w:rsid w:val="008119F9"/>
    <w:rsid w:val="008140A2"/>
    <w:rsid w:val="00815941"/>
    <w:rsid w:val="00816512"/>
    <w:rsid w:val="00821D4B"/>
    <w:rsid w:val="0082347E"/>
    <w:rsid w:val="00823EF1"/>
    <w:rsid w:val="00831893"/>
    <w:rsid w:val="00831E83"/>
    <w:rsid w:val="0083205D"/>
    <w:rsid w:val="00837B69"/>
    <w:rsid w:val="00841DE3"/>
    <w:rsid w:val="008475E8"/>
    <w:rsid w:val="00847F8A"/>
    <w:rsid w:val="0085006D"/>
    <w:rsid w:val="00856495"/>
    <w:rsid w:val="00857C56"/>
    <w:rsid w:val="00861086"/>
    <w:rsid w:val="00861977"/>
    <w:rsid w:val="0086206B"/>
    <w:rsid w:val="00862A15"/>
    <w:rsid w:val="00862CDB"/>
    <w:rsid w:val="0086317D"/>
    <w:rsid w:val="00863DC6"/>
    <w:rsid w:val="00865D9C"/>
    <w:rsid w:val="00866362"/>
    <w:rsid w:val="00866E4F"/>
    <w:rsid w:val="0087243F"/>
    <w:rsid w:val="0087414F"/>
    <w:rsid w:val="00876DF0"/>
    <w:rsid w:val="00880293"/>
    <w:rsid w:val="00883B00"/>
    <w:rsid w:val="008842E7"/>
    <w:rsid w:val="00887127"/>
    <w:rsid w:val="00891029"/>
    <w:rsid w:val="0089464D"/>
    <w:rsid w:val="0089549A"/>
    <w:rsid w:val="00897620"/>
    <w:rsid w:val="008A04A4"/>
    <w:rsid w:val="008B5893"/>
    <w:rsid w:val="008B610F"/>
    <w:rsid w:val="008B6778"/>
    <w:rsid w:val="008C2780"/>
    <w:rsid w:val="008D0D07"/>
    <w:rsid w:val="008D4415"/>
    <w:rsid w:val="008D4C15"/>
    <w:rsid w:val="008E07C6"/>
    <w:rsid w:val="008E417D"/>
    <w:rsid w:val="008F271F"/>
    <w:rsid w:val="008F7CE1"/>
    <w:rsid w:val="008F7D4B"/>
    <w:rsid w:val="009020DC"/>
    <w:rsid w:val="009061CA"/>
    <w:rsid w:val="00906A6D"/>
    <w:rsid w:val="009104FF"/>
    <w:rsid w:val="0091078C"/>
    <w:rsid w:val="00913112"/>
    <w:rsid w:val="0092146C"/>
    <w:rsid w:val="00934CFF"/>
    <w:rsid w:val="00934F6F"/>
    <w:rsid w:val="009358D4"/>
    <w:rsid w:val="00935A7D"/>
    <w:rsid w:val="009413F5"/>
    <w:rsid w:val="00942BC9"/>
    <w:rsid w:val="00943385"/>
    <w:rsid w:val="009443B3"/>
    <w:rsid w:val="00944CBF"/>
    <w:rsid w:val="009457C8"/>
    <w:rsid w:val="00945F41"/>
    <w:rsid w:val="009504DE"/>
    <w:rsid w:val="00953508"/>
    <w:rsid w:val="00954ED1"/>
    <w:rsid w:val="00963531"/>
    <w:rsid w:val="00964AAE"/>
    <w:rsid w:val="00964B9B"/>
    <w:rsid w:val="00965B62"/>
    <w:rsid w:val="00972556"/>
    <w:rsid w:val="00981555"/>
    <w:rsid w:val="009816EB"/>
    <w:rsid w:val="00981B81"/>
    <w:rsid w:val="00982C83"/>
    <w:rsid w:val="009851EB"/>
    <w:rsid w:val="00986E2E"/>
    <w:rsid w:val="009870E9"/>
    <w:rsid w:val="009902B5"/>
    <w:rsid w:val="00991E4B"/>
    <w:rsid w:val="00993E65"/>
    <w:rsid w:val="00994505"/>
    <w:rsid w:val="00994E27"/>
    <w:rsid w:val="00995056"/>
    <w:rsid w:val="00995A95"/>
    <w:rsid w:val="00997487"/>
    <w:rsid w:val="00997766"/>
    <w:rsid w:val="009A1799"/>
    <w:rsid w:val="009A3AEA"/>
    <w:rsid w:val="009B2B93"/>
    <w:rsid w:val="009B2ED6"/>
    <w:rsid w:val="009B3940"/>
    <w:rsid w:val="009B5C2B"/>
    <w:rsid w:val="009B7E15"/>
    <w:rsid w:val="009D075F"/>
    <w:rsid w:val="009D12E5"/>
    <w:rsid w:val="009D2EA1"/>
    <w:rsid w:val="009D6636"/>
    <w:rsid w:val="009E08F3"/>
    <w:rsid w:val="009E2403"/>
    <w:rsid w:val="009E5C3E"/>
    <w:rsid w:val="009F1B79"/>
    <w:rsid w:val="009F2285"/>
    <w:rsid w:val="009F7C6B"/>
    <w:rsid w:val="00A04F2E"/>
    <w:rsid w:val="00A11CB4"/>
    <w:rsid w:val="00A169AA"/>
    <w:rsid w:val="00A1764C"/>
    <w:rsid w:val="00A263CA"/>
    <w:rsid w:val="00A275E7"/>
    <w:rsid w:val="00A31586"/>
    <w:rsid w:val="00A31BE5"/>
    <w:rsid w:val="00A33115"/>
    <w:rsid w:val="00A3645B"/>
    <w:rsid w:val="00A407AF"/>
    <w:rsid w:val="00A41838"/>
    <w:rsid w:val="00A43B88"/>
    <w:rsid w:val="00A44256"/>
    <w:rsid w:val="00A4598E"/>
    <w:rsid w:val="00A468F8"/>
    <w:rsid w:val="00A53306"/>
    <w:rsid w:val="00A57D0F"/>
    <w:rsid w:val="00A619CE"/>
    <w:rsid w:val="00A632EE"/>
    <w:rsid w:val="00A66E87"/>
    <w:rsid w:val="00A6773B"/>
    <w:rsid w:val="00A67BF7"/>
    <w:rsid w:val="00A70A3D"/>
    <w:rsid w:val="00A7556A"/>
    <w:rsid w:val="00A762FE"/>
    <w:rsid w:val="00A777EB"/>
    <w:rsid w:val="00A7792E"/>
    <w:rsid w:val="00A81217"/>
    <w:rsid w:val="00A8462F"/>
    <w:rsid w:val="00A84F50"/>
    <w:rsid w:val="00A8608B"/>
    <w:rsid w:val="00A87456"/>
    <w:rsid w:val="00A903A7"/>
    <w:rsid w:val="00A969CF"/>
    <w:rsid w:val="00A96F5D"/>
    <w:rsid w:val="00A97767"/>
    <w:rsid w:val="00AA34E4"/>
    <w:rsid w:val="00AA5897"/>
    <w:rsid w:val="00AA7195"/>
    <w:rsid w:val="00AB045D"/>
    <w:rsid w:val="00AB2A72"/>
    <w:rsid w:val="00AB4FEA"/>
    <w:rsid w:val="00AB5180"/>
    <w:rsid w:val="00AC10C9"/>
    <w:rsid w:val="00AC1CDD"/>
    <w:rsid w:val="00AC3530"/>
    <w:rsid w:val="00AC5A7A"/>
    <w:rsid w:val="00AD5EB2"/>
    <w:rsid w:val="00AD620F"/>
    <w:rsid w:val="00AD6A32"/>
    <w:rsid w:val="00AD6C19"/>
    <w:rsid w:val="00AE539F"/>
    <w:rsid w:val="00AE5706"/>
    <w:rsid w:val="00AF599D"/>
    <w:rsid w:val="00AF63B6"/>
    <w:rsid w:val="00B01DEE"/>
    <w:rsid w:val="00B0471A"/>
    <w:rsid w:val="00B1312E"/>
    <w:rsid w:val="00B13171"/>
    <w:rsid w:val="00B13CC4"/>
    <w:rsid w:val="00B14102"/>
    <w:rsid w:val="00B16BD8"/>
    <w:rsid w:val="00B177AD"/>
    <w:rsid w:val="00B202C8"/>
    <w:rsid w:val="00B21C2C"/>
    <w:rsid w:val="00B21D9B"/>
    <w:rsid w:val="00B236D7"/>
    <w:rsid w:val="00B254A1"/>
    <w:rsid w:val="00B27657"/>
    <w:rsid w:val="00B31387"/>
    <w:rsid w:val="00B337EB"/>
    <w:rsid w:val="00B34012"/>
    <w:rsid w:val="00B34A89"/>
    <w:rsid w:val="00B35101"/>
    <w:rsid w:val="00B4050C"/>
    <w:rsid w:val="00B40FA3"/>
    <w:rsid w:val="00B4164B"/>
    <w:rsid w:val="00B41DC0"/>
    <w:rsid w:val="00B44AF1"/>
    <w:rsid w:val="00B467C7"/>
    <w:rsid w:val="00B50EA8"/>
    <w:rsid w:val="00B51A60"/>
    <w:rsid w:val="00B52CC5"/>
    <w:rsid w:val="00B57B3B"/>
    <w:rsid w:val="00B61F36"/>
    <w:rsid w:val="00B672D8"/>
    <w:rsid w:val="00B72C69"/>
    <w:rsid w:val="00B738DC"/>
    <w:rsid w:val="00B739ED"/>
    <w:rsid w:val="00B73F27"/>
    <w:rsid w:val="00B7730B"/>
    <w:rsid w:val="00B82590"/>
    <w:rsid w:val="00B90C3B"/>
    <w:rsid w:val="00B9259A"/>
    <w:rsid w:val="00B978C4"/>
    <w:rsid w:val="00BA2A7C"/>
    <w:rsid w:val="00BA4B4F"/>
    <w:rsid w:val="00BA6EA7"/>
    <w:rsid w:val="00BB6A4B"/>
    <w:rsid w:val="00BB7095"/>
    <w:rsid w:val="00BC0C62"/>
    <w:rsid w:val="00BC2016"/>
    <w:rsid w:val="00BC245C"/>
    <w:rsid w:val="00BC2916"/>
    <w:rsid w:val="00BC297D"/>
    <w:rsid w:val="00BC5037"/>
    <w:rsid w:val="00BC586A"/>
    <w:rsid w:val="00BC71AB"/>
    <w:rsid w:val="00BD277F"/>
    <w:rsid w:val="00BD3260"/>
    <w:rsid w:val="00BD50C8"/>
    <w:rsid w:val="00BD5509"/>
    <w:rsid w:val="00BD73DC"/>
    <w:rsid w:val="00BD7E3C"/>
    <w:rsid w:val="00BE2B0A"/>
    <w:rsid w:val="00BE2E9A"/>
    <w:rsid w:val="00BE41AB"/>
    <w:rsid w:val="00BE6E1C"/>
    <w:rsid w:val="00BE70D0"/>
    <w:rsid w:val="00BE72B6"/>
    <w:rsid w:val="00BE762D"/>
    <w:rsid w:val="00BF3282"/>
    <w:rsid w:val="00C017E3"/>
    <w:rsid w:val="00C01ACA"/>
    <w:rsid w:val="00C03231"/>
    <w:rsid w:val="00C20629"/>
    <w:rsid w:val="00C23C01"/>
    <w:rsid w:val="00C23C64"/>
    <w:rsid w:val="00C23D38"/>
    <w:rsid w:val="00C269C8"/>
    <w:rsid w:val="00C27F70"/>
    <w:rsid w:val="00C30993"/>
    <w:rsid w:val="00C31086"/>
    <w:rsid w:val="00C32A2B"/>
    <w:rsid w:val="00C3343B"/>
    <w:rsid w:val="00C33938"/>
    <w:rsid w:val="00C33DC5"/>
    <w:rsid w:val="00C33E03"/>
    <w:rsid w:val="00C351E5"/>
    <w:rsid w:val="00C40698"/>
    <w:rsid w:val="00C408A9"/>
    <w:rsid w:val="00C41593"/>
    <w:rsid w:val="00C42B01"/>
    <w:rsid w:val="00C46BE1"/>
    <w:rsid w:val="00C648D9"/>
    <w:rsid w:val="00C72DA6"/>
    <w:rsid w:val="00C749DE"/>
    <w:rsid w:val="00C753DF"/>
    <w:rsid w:val="00C76D29"/>
    <w:rsid w:val="00C7711D"/>
    <w:rsid w:val="00C7761E"/>
    <w:rsid w:val="00C80B71"/>
    <w:rsid w:val="00C8224F"/>
    <w:rsid w:val="00C847E1"/>
    <w:rsid w:val="00C91509"/>
    <w:rsid w:val="00C95542"/>
    <w:rsid w:val="00C95B0F"/>
    <w:rsid w:val="00C97DD9"/>
    <w:rsid w:val="00CA1D35"/>
    <w:rsid w:val="00CA37C3"/>
    <w:rsid w:val="00CA65B8"/>
    <w:rsid w:val="00CA7159"/>
    <w:rsid w:val="00CB1749"/>
    <w:rsid w:val="00CB2402"/>
    <w:rsid w:val="00CC4BDA"/>
    <w:rsid w:val="00CC5435"/>
    <w:rsid w:val="00CC543C"/>
    <w:rsid w:val="00CC688B"/>
    <w:rsid w:val="00CC76CE"/>
    <w:rsid w:val="00CC7715"/>
    <w:rsid w:val="00CD2A6B"/>
    <w:rsid w:val="00CD3132"/>
    <w:rsid w:val="00CD3BE6"/>
    <w:rsid w:val="00CD5CB7"/>
    <w:rsid w:val="00CE439D"/>
    <w:rsid w:val="00CF06C9"/>
    <w:rsid w:val="00CF1E9E"/>
    <w:rsid w:val="00CF346D"/>
    <w:rsid w:val="00CF6144"/>
    <w:rsid w:val="00CF703B"/>
    <w:rsid w:val="00D0236B"/>
    <w:rsid w:val="00D0248E"/>
    <w:rsid w:val="00D0416A"/>
    <w:rsid w:val="00D0591B"/>
    <w:rsid w:val="00D1154C"/>
    <w:rsid w:val="00D136EB"/>
    <w:rsid w:val="00D143FE"/>
    <w:rsid w:val="00D169E9"/>
    <w:rsid w:val="00D17C8C"/>
    <w:rsid w:val="00D20634"/>
    <w:rsid w:val="00D21A5B"/>
    <w:rsid w:val="00D2331C"/>
    <w:rsid w:val="00D239D0"/>
    <w:rsid w:val="00D3599F"/>
    <w:rsid w:val="00D37182"/>
    <w:rsid w:val="00D37E1B"/>
    <w:rsid w:val="00D41BF3"/>
    <w:rsid w:val="00D42480"/>
    <w:rsid w:val="00D435B6"/>
    <w:rsid w:val="00D43AC3"/>
    <w:rsid w:val="00D444D6"/>
    <w:rsid w:val="00D45079"/>
    <w:rsid w:val="00D45F04"/>
    <w:rsid w:val="00D51B9A"/>
    <w:rsid w:val="00D5215F"/>
    <w:rsid w:val="00D53EA6"/>
    <w:rsid w:val="00D54E64"/>
    <w:rsid w:val="00D573C1"/>
    <w:rsid w:val="00D60C66"/>
    <w:rsid w:val="00D6133C"/>
    <w:rsid w:val="00D661AE"/>
    <w:rsid w:val="00D76EDD"/>
    <w:rsid w:val="00D7763C"/>
    <w:rsid w:val="00D801F7"/>
    <w:rsid w:val="00D820AF"/>
    <w:rsid w:val="00D83546"/>
    <w:rsid w:val="00D853E1"/>
    <w:rsid w:val="00D91960"/>
    <w:rsid w:val="00D91CC6"/>
    <w:rsid w:val="00D957B8"/>
    <w:rsid w:val="00D97244"/>
    <w:rsid w:val="00DA13A1"/>
    <w:rsid w:val="00DA3AAE"/>
    <w:rsid w:val="00DA3FCB"/>
    <w:rsid w:val="00DA56C7"/>
    <w:rsid w:val="00DA5B9E"/>
    <w:rsid w:val="00DA663E"/>
    <w:rsid w:val="00DA68C0"/>
    <w:rsid w:val="00DA78A3"/>
    <w:rsid w:val="00DB0C3D"/>
    <w:rsid w:val="00DB32AB"/>
    <w:rsid w:val="00DB6F78"/>
    <w:rsid w:val="00DB7B6D"/>
    <w:rsid w:val="00DC1CDA"/>
    <w:rsid w:val="00DC7DDA"/>
    <w:rsid w:val="00DD00D8"/>
    <w:rsid w:val="00DD0BBD"/>
    <w:rsid w:val="00DD10A1"/>
    <w:rsid w:val="00DD564D"/>
    <w:rsid w:val="00DE11AF"/>
    <w:rsid w:val="00DE2624"/>
    <w:rsid w:val="00DE333D"/>
    <w:rsid w:val="00DE4142"/>
    <w:rsid w:val="00DF0A1D"/>
    <w:rsid w:val="00DF1660"/>
    <w:rsid w:val="00DF4A69"/>
    <w:rsid w:val="00DF4E02"/>
    <w:rsid w:val="00DF7F9D"/>
    <w:rsid w:val="00E00C04"/>
    <w:rsid w:val="00E00D9E"/>
    <w:rsid w:val="00E01820"/>
    <w:rsid w:val="00E026C7"/>
    <w:rsid w:val="00E15171"/>
    <w:rsid w:val="00E2047C"/>
    <w:rsid w:val="00E20FF7"/>
    <w:rsid w:val="00E22A59"/>
    <w:rsid w:val="00E24EBB"/>
    <w:rsid w:val="00E25AFF"/>
    <w:rsid w:val="00E301EC"/>
    <w:rsid w:val="00E31151"/>
    <w:rsid w:val="00E3170F"/>
    <w:rsid w:val="00E31DA8"/>
    <w:rsid w:val="00E358C4"/>
    <w:rsid w:val="00E371D2"/>
    <w:rsid w:val="00E41BA6"/>
    <w:rsid w:val="00E42A7A"/>
    <w:rsid w:val="00E44D13"/>
    <w:rsid w:val="00E45B88"/>
    <w:rsid w:val="00E462FB"/>
    <w:rsid w:val="00E5164D"/>
    <w:rsid w:val="00E524E0"/>
    <w:rsid w:val="00E54757"/>
    <w:rsid w:val="00E55C28"/>
    <w:rsid w:val="00E63982"/>
    <w:rsid w:val="00E71BF9"/>
    <w:rsid w:val="00E73298"/>
    <w:rsid w:val="00E80435"/>
    <w:rsid w:val="00E8225B"/>
    <w:rsid w:val="00E841D4"/>
    <w:rsid w:val="00E854B3"/>
    <w:rsid w:val="00E8711F"/>
    <w:rsid w:val="00E91563"/>
    <w:rsid w:val="00E93E69"/>
    <w:rsid w:val="00EA3B5E"/>
    <w:rsid w:val="00EA790F"/>
    <w:rsid w:val="00EB1E80"/>
    <w:rsid w:val="00EB3C0A"/>
    <w:rsid w:val="00EB41D3"/>
    <w:rsid w:val="00EB512D"/>
    <w:rsid w:val="00EB6E83"/>
    <w:rsid w:val="00EB768B"/>
    <w:rsid w:val="00EC29A6"/>
    <w:rsid w:val="00EC46D7"/>
    <w:rsid w:val="00EC7034"/>
    <w:rsid w:val="00ED1195"/>
    <w:rsid w:val="00ED1706"/>
    <w:rsid w:val="00ED2CFB"/>
    <w:rsid w:val="00ED6AD7"/>
    <w:rsid w:val="00EE55E6"/>
    <w:rsid w:val="00EF289C"/>
    <w:rsid w:val="00EF2CD4"/>
    <w:rsid w:val="00EF3371"/>
    <w:rsid w:val="00EF6CEB"/>
    <w:rsid w:val="00F013CC"/>
    <w:rsid w:val="00F01E93"/>
    <w:rsid w:val="00F12549"/>
    <w:rsid w:val="00F13286"/>
    <w:rsid w:val="00F13CD7"/>
    <w:rsid w:val="00F24D89"/>
    <w:rsid w:val="00F2536E"/>
    <w:rsid w:val="00F26A9B"/>
    <w:rsid w:val="00F30C7A"/>
    <w:rsid w:val="00F335DE"/>
    <w:rsid w:val="00F34945"/>
    <w:rsid w:val="00F37B15"/>
    <w:rsid w:val="00F4056F"/>
    <w:rsid w:val="00F40D2F"/>
    <w:rsid w:val="00F46869"/>
    <w:rsid w:val="00F5084F"/>
    <w:rsid w:val="00F5423F"/>
    <w:rsid w:val="00F5588F"/>
    <w:rsid w:val="00F55A2B"/>
    <w:rsid w:val="00F56944"/>
    <w:rsid w:val="00F6164D"/>
    <w:rsid w:val="00F61A1A"/>
    <w:rsid w:val="00F630BF"/>
    <w:rsid w:val="00F63970"/>
    <w:rsid w:val="00F64D41"/>
    <w:rsid w:val="00F66D37"/>
    <w:rsid w:val="00F67FEB"/>
    <w:rsid w:val="00F70D19"/>
    <w:rsid w:val="00F727AB"/>
    <w:rsid w:val="00F74EF5"/>
    <w:rsid w:val="00F7663D"/>
    <w:rsid w:val="00F77217"/>
    <w:rsid w:val="00F8193C"/>
    <w:rsid w:val="00F8287A"/>
    <w:rsid w:val="00F85E73"/>
    <w:rsid w:val="00FA3A91"/>
    <w:rsid w:val="00FA490E"/>
    <w:rsid w:val="00FA56C0"/>
    <w:rsid w:val="00FB20E4"/>
    <w:rsid w:val="00FB360B"/>
    <w:rsid w:val="00FB6756"/>
    <w:rsid w:val="00FC2335"/>
    <w:rsid w:val="00FC2F05"/>
    <w:rsid w:val="00FC49C2"/>
    <w:rsid w:val="00FC719F"/>
    <w:rsid w:val="00FC76E7"/>
    <w:rsid w:val="00FD54F7"/>
    <w:rsid w:val="00FD6583"/>
    <w:rsid w:val="00FE0E2D"/>
    <w:rsid w:val="00FE6BD9"/>
    <w:rsid w:val="00FE7D30"/>
    <w:rsid w:val="00FF1843"/>
    <w:rsid w:val="00FF545E"/>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6A54"/>
  <w15:chartTrackingRefBased/>
  <w15:docId w15:val="{C2192557-7154-A246-BF4D-D1D564B3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4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7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1E80"/>
    <w:rPr>
      <w:color w:val="0563C1" w:themeColor="hyperlink"/>
      <w:u w:val="single"/>
    </w:rPr>
  </w:style>
  <w:style w:type="character" w:styleId="UnresolvedMention">
    <w:name w:val="Unresolved Mention"/>
    <w:basedOn w:val="DefaultParagraphFont"/>
    <w:uiPriority w:val="99"/>
    <w:semiHidden/>
    <w:unhideWhenUsed/>
    <w:rsid w:val="00EB1E80"/>
    <w:rPr>
      <w:color w:val="605E5C"/>
      <w:shd w:val="clear" w:color="auto" w:fill="E1DFDD"/>
    </w:rPr>
  </w:style>
  <w:style w:type="character" w:customStyle="1" w:styleId="hscoswrapper">
    <w:name w:val="hs_cos_wrapper"/>
    <w:basedOn w:val="DefaultParagraphFont"/>
    <w:rsid w:val="00571E01"/>
  </w:style>
  <w:style w:type="character" w:customStyle="1" w:styleId="y2iqfc">
    <w:name w:val="y2iqfc"/>
    <w:basedOn w:val="DefaultParagraphFont"/>
    <w:rsid w:val="002D50F1"/>
  </w:style>
  <w:style w:type="paragraph" w:customStyle="1" w:styleId="CVSpacer">
    <w:name w:val="CV Spacer"/>
    <w:basedOn w:val="Normal"/>
    <w:rsid w:val="00E25AFF"/>
    <w:pPr>
      <w:suppressAutoHyphens/>
      <w:spacing w:after="0" w:line="240" w:lineRule="auto"/>
      <w:ind w:left="113" w:right="113"/>
    </w:pPr>
    <w:rPr>
      <w:rFonts w:ascii="Arial Narrow" w:eastAsia="Times New Roman" w:hAnsi="Arial Narrow" w:cs="Times New Roman"/>
      <w:sz w:val="4"/>
      <w:szCs w:val="20"/>
      <w:lang w:val="en-US" w:eastAsia="ar-SA"/>
    </w:rPr>
  </w:style>
  <w:style w:type="paragraph" w:styleId="ListParagraph">
    <w:name w:val="List Paragraph"/>
    <w:basedOn w:val="Normal"/>
    <w:uiPriority w:val="34"/>
    <w:qFormat/>
    <w:rsid w:val="00E25AFF"/>
    <w:pPr>
      <w:suppressAutoHyphens/>
      <w:spacing w:after="0" w:line="240" w:lineRule="auto"/>
      <w:ind w:left="720"/>
      <w:contextualSpacing/>
    </w:pPr>
    <w:rPr>
      <w:rFonts w:ascii="Arial Narrow" w:eastAsia="Times New Roman" w:hAnsi="Arial Narrow" w:cs="Times New Roman"/>
      <w:sz w:val="20"/>
      <w:szCs w:val="20"/>
      <w:lang w:val="en-US" w:eastAsia="ar-SA"/>
    </w:rPr>
  </w:style>
  <w:style w:type="character" w:customStyle="1" w:styleId="Heading2Char">
    <w:name w:val="Heading 2 Char"/>
    <w:basedOn w:val="DefaultParagraphFont"/>
    <w:link w:val="Heading2"/>
    <w:uiPriority w:val="9"/>
    <w:semiHidden/>
    <w:rsid w:val="007229E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229E0"/>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92146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90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C3B"/>
  </w:style>
  <w:style w:type="paragraph" w:styleId="Footer">
    <w:name w:val="footer"/>
    <w:basedOn w:val="Normal"/>
    <w:link w:val="FooterChar"/>
    <w:uiPriority w:val="99"/>
    <w:unhideWhenUsed/>
    <w:rsid w:val="00B90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C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8819">
      <w:bodyDiv w:val="1"/>
      <w:marLeft w:val="0"/>
      <w:marRight w:val="0"/>
      <w:marTop w:val="0"/>
      <w:marBottom w:val="0"/>
      <w:divBdr>
        <w:top w:val="none" w:sz="0" w:space="0" w:color="auto"/>
        <w:left w:val="none" w:sz="0" w:space="0" w:color="auto"/>
        <w:bottom w:val="none" w:sz="0" w:space="0" w:color="auto"/>
        <w:right w:val="none" w:sz="0" w:space="0" w:color="auto"/>
      </w:divBdr>
      <w:divsChild>
        <w:div w:id="444347064">
          <w:marLeft w:val="0"/>
          <w:marRight w:val="0"/>
          <w:marTop w:val="0"/>
          <w:marBottom w:val="0"/>
          <w:divBdr>
            <w:top w:val="none" w:sz="0" w:space="0" w:color="auto"/>
            <w:left w:val="none" w:sz="0" w:space="0" w:color="auto"/>
            <w:bottom w:val="none" w:sz="0" w:space="0" w:color="auto"/>
            <w:right w:val="none" w:sz="0" w:space="0" w:color="auto"/>
          </w:divBdr>
        </w:div>
      </w:divsChild>
    </w:div>
    <w:div w:id="382873513">
      <w:bodyDiv w:val="1"/>
      <w:marLeft w:val="0"/>
      <w:marRight w:val="0"/>
      <w:marTop w:val="0"/>
      <w:marBottom w:val="0"/>
      <w:divBdr>
        <w:top w:val="none" w:sz="0" w:space="0" w:color="auto"/>
        <w:left w:val="none" w:sz="0" w:space="0" w:color="auto"/>
        <w:bottom w:val="none" w:sz="0" w:space="0" w:color="auto"/>
        <w:right w:val="none" w:sz="0" w:space="0" w:color="auto"/>
      </w:divBdr>
    </w:div>
    <w:div w:id="384841994">
      <w:bodyDiv w:val="1"/>
      <w:marLeft w:val="0"/>
      <w:marRight w:val="0"/>
      <w:marTop w:val="0"/>
      <w:marBottom w:val="0"/>
      <w:divBdr>
        <w:top w:val="none" w:sz="0" w:space="0" w:color="auto"/>
        <w:left w:val="none" w:sz="0" w:space="0" w:color="auto"/>
        <w:bottom w:val="none" w:sz="0" w:space="0" w:color="auto"/>
        <w:right w:val="none" w:sz="0" w:space="0" w:color="auto"/>
      </w:divBdr>
    </w:div>
    <w:div w:id="391663464">
      <w:bodyDiv w:val="1"/>
      <w:marLeft w:val="0"/>
      <w:marRight w:val="0"/>
      <w:marTop w:val="0"/>
      <w:marBottom w:val="0"/>
      <w:divBdr>
        <w:top w:val="none" w:sz="0" w:space="0" w:color="auto"/>
        <w:left w:val="none" w:sz="0" w:space="0" w:color="auto"/>
        <w:bottom w:val="none" w:sz="0" w:space="0" w:color="auto"/>
        <w:right w:val="none" w:sz="0" w:space="0" w:color="auto"/>
      </w:divBdr>
    </w:div>
    <w:div w:id="782043416">
      <w:bodyDiv w:val="1"/>
      <w:marLeft w:val="0"/>
      <w:marRight w:val="0"/>
      <w:marTop w:val="0"/>
      <w:marBottom w:val="0"/>
      <w:divBdr>
        <w:top w:val="none" w:sz="0" w:space="0" w:color="auto"/>
        <w:left w:val="none" w:sz="0" w:space="0" w:color="auto"/>
        <w:bottom w:val="none" w:sz="0" w:space="0" w:color="auto"/>
        <w:right w:val="none" w:sz="0" w:space="0" w:color="auto"/>
      </w:divBdr>
    </w:div>
    <w:div w:id="872226243">
      <w:bodyDiv w:val="1"/>
      <w:marLeft w:val="0"/>
      <w:marRight w:val="0"/>
      <w:marTop w:val="0"/>
      <w:marBottom w:val="0"/>
      <w:divBdr>
        <w:top w:val="none" w:sz="0" w:space="0" w:color="auto"/>
        <w:left w:val="none" w:sz="0" w:space="0" w:color="auto"/>
        <w:bottom w:val="none" w:sz="0" w:space="0" w:color="auto"/>
        <w:right w:val="none" w:sz="0" w:space="0" w:color="auto"/>
      </w:divBdr>
      <w:divsChild>
        <w:div w:id="1591886377">
          <w:marLeft w:val="0"/>
          <w:marRight w:val="0"/>
          <w:marTop w:val="0"/>
          <w:marBottom w:val="0"/>
          <w:divBdr>
            <w:top w:val="none" w:sz="0" w:space="0" w:color="auto"/>
            <w:left w:val="none" w:sz="0" w:space="0" w:color="auto"/>
            <w:bottom w:val="none" w:sz="0" w:space="0" w:color="auto"/>
            <w:right w:val="none" w:sz="0" w:space="0" w:color="auto"/>
          </w:divBdr>
        </w:div>
        <w:div w:id="1374499262">
          <w:marLeft w:val="0"/>
          <w:marRight w:val="0"/>
          <w:marTop w:val="0"/>
          <w:marBottom w:val="0"/>
          <w:divBdr>
            <w:top w:val="none" w:sz="0" w:space="0" w:color="auto"/>
            <w:left w:val="none" w:sz="0" w:space="0" w:color="auto"/>
            <w:bottom w:val="none" w:sz="0" w:space="0" w:color="auto"/>
            <w:right w:val="none" w:sz="0" w:space="0" w:color="auto"/>
          </w:divBdr>
        </w:div>
        <w:div w:id="478154719">
          <w:marLeft w:val="0"/>
          <w:marRight w:val="0"/>
          <w:marTop w:val="0"/>
          <w:marBottom w:val="0"/>
          <w:divBdr>
            <w:top w:val="none" w:sz="0" w:space="0" w:color="auto"/>
            <w:left w:val="none" w:sz="0" w:space="0" w:color="auto"/>
            <w:bottom w:val="none" w:sz="0" w:space="0" w:color="auto"/>
            <w:right w:val="none" w:sz="0" w:space="0" w:color="auto"/>
          </w:divBdr>
        </w:div>
      </w:divsChild>
    </w:div>
    <w:div w:id="1083992426">
      <w:bodyDiv w:val="1"/>
      <w:marLeft w:val="0"/>
      <w:marRight w:val="0"/>
      <w:marTop w:val="0"/>
      <w:marBottom w:val="0"/>
      <w:divBdr>
        <w:top w:val="none" w:sz="0" w:space="0" w:color="auto"/>
        <w:left w:val="none" w:sz="0" w:space="0" w:color="auto"/>
        <w:bottom w:val="none" w:sz="0" w:space="0" w:color="auto"/>
        <w:right w:val="none" w:sz="0" w:space="0" w:color="auto"/>
      </w:divBdr>
    </w:div>
    <w:div w:id="1492601477">
      <w:bodyDiv w:val="1"/>
      <w:marLeft w:val="0"/>
      <w:marRight w:val="0"/>
      <w:marTop w:val="0"/>
      <w:marBottom w:val="0"/>
      <w:divBdr>
        <w:top w:val="none" w:sz="0" w:space="0" w:color="auto"/>
        <w:left w:val="none" w:sz="0" w:space="0" w:color="auto"/>
        <w:bottom w:val="none" w:sz="0" w:space="0" w:color="auto"/>
        <w:right w:val="none" w:sz="0" w:space="0" w:color="auto"/>
      </w:divBdr>
    </w:div>
    <w:div w:id="1702318295">
      <w:bodyDiv w:val="1"/>
      <w:marLeft w:val="0"/>
      <w:marRight w:val="0"/>
      <w:marTop w:val="0"/>
      <w:marBottom w:val="0"/>
      <w:divBdr>
        <w:top w:val="none" w:sz="0" w:space="0" w:color="auto"/>
        <w:left w:val="none" w:sz="0" w:space="0" w:color="auto"/>
        <w:bottom w:val="none" w:sz="0" w:space="0" w:color="auto"/>
        <w:right w:val="none" w:sz="0" w:space="0" w:color="auto"/>
      </w:divBdr>
      <w:divsChild>
        <w:div w:id="1830051389">
          <w:marLeft w:val="0"/>
          <w:marRight w:val="0"/>
          <w:marTop w:val="0"/>
          <w:marBottom w:val="0"/>
          <w:divBdr>
            <w:top w:val="none" w:sz="0" w:space="0" w:color="auto"/>
            <w:left w:val="none" w:sz="0" w:space="0" w:color="auto"/>
            <w:bottom w:val="none" w:sz="0" w:space="0" w:color="auto"/>
            <w:right w:val="none" w:sz="0" w:space="0" w:color="auto"/>
          </w:divBdr>
        </w:div>
      </w:divsChild>
    </w:div>
    <w:div w:id="1837917912">
      <w:bodyDiv w:val="1"/>
      <w:marLeft w:val="0"/>
      <w:marRight w:val="0"/>
      <w:marTop w:val="0"/>
      <w:marBottom w:val="0"/>
      <w:divBdr>
        <w:top w:val="none" w:sz="0" w:space="0" w:color="auto"/>
        <w:left w:val="none" w:sz="0" w:space="0" w:color="auto"/>
        <w:bottom w:val="none" w:sz="0" w:space="0" w:color="auto"/>
        <w:right w:val="none" w:sz="0" w:space="0" w:color="auto"/>
      </w:divBdr>
      <w:divsChild>
        <w:div w:id="227308124">
          <w:marLeft w:val="0"/>
          <w:marRight w:val="0"/>
          <w:marTop w:val="0"/>
          <w:marBottom w:val="0"/>
          <w:divBdr>
            <w:top w:val="none" w:sz="0" w:space="0" w:color="auto"/>
            <w:left w:val="none" w:sz="0" w:space="0" w:color="auto"/>
            <w:bottom w:val="none" w:sz="0" w:space="0" w:color="auto"/>
            <w:right w:val="none" w:sz="0" w:space="0" w:color="auto"/>
          </w:divBdr>
        </w:div>
      </w:divsChild>
    </w:div>
    <w:div w:id="214357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1747</TotalTime>
  <Pages>8</Pages>
  <Words>2248</Words>
  <Characters>12816</Characters>
  <Application>Microsoft Office Word</Application>
  <DocSecurity>0</DocSecurity>
  <Lines>106</Lines>
  <Paragraphs>30</Paragraphs>
  <ScaleCrop>false</ScaleCrop>
  <Company/>
  <LinksUpToDate>false</LinksUpToDate>
  <CharactersWithSpaces>15034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Bledea</dc:creator>
  <cp:keywords/>
  <dc:description/>
  <cp:lastModifiedBy>Ioan Bledea</cp:lastModifiedBy>
  <cp:revision>947</cp:revision>
  <dcterms:created xsi:type="dcterms:W3CDTF">2023-06-11T19:23:00Z</dcterms:created>
  <dcterms:modified xsi:type="dcterms:W3CDTF">2024-02-02T23:42:00Z</dcterms:modified>
</cp:coreProperties>
</file>