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A40E921" w:rsidR="00DB116D" w:rsidRPr="00A406E5" w:rsidRDefault="00571CA5" w:rsidP="00E51AAC">
            <w:pPr>
              <w:spacing w:before="120" w:after="120"/>
              <w:jc w:val="both"/>
              <w:rPr>
                <w:rFonts w:ascii="Arial" w:hAnsi="Arial" w:cs="Arial"/>
                <w:b/>
                <w:sz w:val="22"/>
                <w:szCs w:val="22"/>
              </w:rPr>
            </w:pPr>
            <w:r>
              <w:rPr>
                <w:rFonts w:ascii="Arial" w:hAnsi="Arial" w:cs="Arial"/>
                <w:b/>
                <w:sz w:val="22"/>
                <w:szCs w:val="22"/>
              </w:rPr>
              <w:t>BSc Nutrition Physical Activity and Lifestyle, BSc Sport and Exercise Science, BA Sport Health and Physical Education, Cert HE Personal Training and Sports Massage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D6B2C27" w:rsidR="008F1308" w:rsidRPr="00A406E5" w:rsidRDefault="00571CA5" w:rsidP="00E51AAC">
            <w:pPr>
              <w:spacing w:before="120" w:after="120"/>
              <w:jc w:val="both"/>
              <w:rPr>
                <w:rFonts w:ascii="Arial" w:hAnsi="Arial" w:cs="Arial"/>
                <w:b/>
                <w:sz w:val="22"/>
                <w:szCs w:val="22"/>
              </w:rPr>
            </w:pPr>
            <w:r>
              <w:rPr>
                <w:rFonts w:ascii="Arial" w:hAnsi="Arial" w:cs="Arial"/>
                <w:b/>
                <w:sz w:val="22"/>
                <w:szCs w:val="22"/>
              </w:rPr>
              <w:t>Introduction to Human Nutrition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C768C0B" w:rsidR="00B84B5B" w:rsidRPr="00A406E5" w:rsidRDefault="00571CA5" w:rsidP="00152E9D">
            <w:pPr>
              <w:spacing w:before="120" w:after="120"/>
              <w:jc w:val="both"/>
              <w:rPr>
                <w:rFonts w:ascii="Arial" w:hAnsi="Arial" w:cs="Arial"/>
                <w:b/>
                <w:sz w:val="22"/>
                <w:szCs w:val="22"/>
              </w:rPr>
            </w:pPr>
            <w:r>
              <w:rPr>
                <w:rFonts w:ascii="Arial" w:hAnsi="Arial" w:cs="Arial"/>
                <w:b/>
                <w:sz w:val="22"/>
                <w:szCs w:val="22"/>
              </w:rPr>
              <w:t>BMSH4002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0E713D9" w:rsidR="00B84B5B" w:rsidRPr="00A406E5" w:rsidRDefault="00571CA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B050F80" w:rsidR="00DB116D" w:rsidRPr="00A406E5" w:rsidRDefault="00571CA5" w:rsidP="00E51AAC">
            <w:pPr>
              <w:spacing w:before="120" w:after="120"/>
              <w:jc w:val="both"/>
              <w:rPr>
                <w:rFonts w:ascii="Arial" w:hAnsi="Arial" w:cs="Arial"/>
                <w:b/>
                <w:sz w:val="22"/>
                <w:szCs w:val="22"/>
              </w:rPr>
            </w:pPr>
            <w:r>
              <w:rPr>
                <w:rFonts w:ascii="Arial" w:hAnsi="Arial" w:cs="Arial"/>
                <w:b/>
                <w:sz w:val="22"/>
                <w:szCs w:val="22"/>
              </w:rPr>
              <w:t>Dr Chris Cashin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C95A511" w:rsidR="00DB116D" w:rsidRPr="00A406E5" w:rsidRDefault="00571CA5"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0033A03" w:rsidR="00DB116D" w:rsidRPr="00A406E5" w:rsidRDefault="00571CA5"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5303480" w:rsidR="00DB116D" w:rsidRPr="00A406E5" w:rsidRDefault="00571CA5"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1674DA1" w:rsidR="00B84B5B" w:rsidRPr="00A406E5" w:rsidRDefault="00907A7D" w:rsidP="005F0579">
            <w:pPr>
              <w:spacing w:before="120" w:after="120"/>
              <w:jc w:val="both"/>
              <w:rPr>
                <w:rFonts w:ascii="Arial" w:hAnsi="Arial" w:cs="Arial"/>
                <w:b/>
                <w:sz w:val="22"/>
                <w:szCs w:val="22"/>
              </w:rPr>
            </w:pPr>
            <w:r>
              <w:rPr>
                <w:rFonts w:ascii="Arial" w:hAnsi="Arial" w:cs="Arial"/>
                <w:b/>
                <w:sz w:val="22"/>
                <w:szCs w:val="22"/>
              </w:rPr>
              <w:t>08/01/2027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FF22ECF" w:rsidR="00B84B5B" w:rsidRPr="00A406E5" w:rsidRDefault="00907A7D" w:rsidP="005F0579">
            <w:pPr>
              <w:spacing w:before="120" w:after="120"/>
              <w:jc w:val="both"/>
              <w:rPr>
                <w:rFonts w:ascii="Arial" w:hAnsi="Arial" w:cs="Arial"/>
                <w:b/>
                <w:sz w:val="22"/>
                <w:szCs w:val="22"/>
              </w:rPr>
            </w:pPr>
            <w:r>
              <w:rPr>
                <w:rFonts w:ascii="Arial" w:hAnsi="Arial" w:cs="Arial"/>
                <w:b/>
                <w:sz w:val="22"/>
                <w:szCs w:val="22"/>
              </w:rPr>
              <w:t>05/02/2027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38B000E0" w14:textId="77777777" w:rsidR="00571CA5" w:rsidRDefault="00571CA5" w:rsidP="00571CA5">
            <w:pPr>
              <w:numPr>
                <w:ilvl w:val="0"/>
                <w:numId w:val="19"/>
              </w:numPr>
              <w:rPr>
                <w:rFonts w:ascii="Arial" w:hAnsi="Arial" w:cs="Arial"/>
                <w:lang w:eastAsia="en-US"/>
              </w:rPr>
            </w:pPr>
            <w:r>
              <w:rPr>
                <w:rFonts w:ascii="Arial" w:hAnsi="Arial" w:cs="Arial"/>
              </w:rPr>
              <w:t>identify the importance of a healthy diet in disease prevention/management and gain familiarity with current evidence based dietary guidelines and Dietary Reference Values;</w:t>
            </w:r>
          </w:p>
          <w:p w14:paraId="531E5D47" w14:textId="77777777" w:rsidR="00571CA5" w:rsidRDefault="00571CA5" w:rsidP="00571CA5">
            <w:pPr>
              <w:ind w:left="720"/>
              <w:rPr>
                <w:rFonts w:ascii="Arial" w:hAnsi="Arial" w:cs="Arial"/>
              </w:rPr>
            </w:pPr>
          </w:p>
          <w:p w14:paraId="4EED46B5" w14:textId="77777777" w:rsidR="00571CA5" w:rsidRDefault="00571CA5" w:rsidP="00571CA5">
            <w:pPr>
              <w:numPr>
                <w:ilvl w:val="0"/>
                <w:numId w:val="19"/>
              </w:numPr>
              <w:rPr>
                <w:rFonts w:ascii="Arial" w:hAnsi="Arial" w:cs="Arial"/>
              </w:rPr>
            </w:pPr>
            <w:r>
              <w:rPr>
                <w:rFonts w:ascii="Arial" w:hAnsi="Arial" w:cs="Arial"/>
              </w:rPr>
              <w:t>demonstrate an understanding of the role of the macronutrients; carbohydrate, protein and fat in the diet and the non-nutrient alcohol, outlining the optimal intakes in the maintenance of health and in the prevention or causation of disease;</w:t>
            </w:r>
          </w:p>
          <w:p w14:paraId="7FBE6664" w14:textId="77777777" w:rsidR="00571CA5" w:rsidRDefault="00571CA5" w:rsidP="00571CA5">
            <w:pPr>
              <w:rPr>
                <w:rFonts w:ascii="Arial" w:hAnsi="Arial" w:cs="Arial"/>
              </w:rPr>
            </w:pPr>
          </w:p>
          <w:p w14:paraId="14F52F82" w14:textId="4CA5D4D8" w:rsidR="00C01A3F" w:rsidRPr="00571CA5" w:rsidRDefault="00571CA5" w:rsidP="00571CA5">
            <w:pPr>
              <w:numPr>
                <w:ilvl w:val="0"/>
                <w:numId w:val="19"/>
              </w:numPr>
              <w:rPr>
                <w:rFonts w:ascii="Arial" w:hAnsi="Arial" w:cs="Arial"/>
              </w:rPr>
            </w:pPr>
            <w:r>
              <w:rPr>
                <w:rFonts w:ascii="Arial" w:hAnsi="Arial" w:cs="Arial"/>
              </w:rPr>
              <w:t>demonstrate an understanding of the roles of vitamins and minerals in the diet, outlining the optimal intakes in the maintenance of health and in the prevention or causation of disease.</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12A2EB6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C056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D5340D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D92B3C">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51E8DC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2B3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D0DE66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C056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723CB8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C05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2CCEA1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C0564">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314B74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C05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2854A9EF" w14:textId="7C0EDD83" w:rsidR="00D92B3C" w:rsidRPr="00305E44" w:rsidRDefault="00D92B3C" w:rsidP="00D92B3C">
      <w:pPr>
        <w:rPr>
          <w:rFonts w:ascii="Arial" w:hAnsi="Arial" w:cs="Arial"/>
          <w:b/>
          <w:bCs/>
          <w:sz w:val="24"/>
          <w:szCs w:val="24"/>
        </w:rPr>
      </w:pPr>
      <w:r w:rsidRPr="00305E44">
        <w:rPr>
          <w:rFonts w:ascii="Arial" w:hAnsi="Arial" w:cs="Arial"/>
          <w:b/>
          <w:bCs/>
          <w:sz w:val="24"/>
          <w:szCs w:val="24"/>
        </w:rPr>
        <w:t>T</w:t>
      </w:r>
      <w:r>
        <w:rPr>
          <w:rFonts w:ascii="Arial" w:hAnsi="Arial" w:cs="Arial"/>
          <w:b/>
          <w:bCs/>
          <w:sz w:val="24"/>
          <w:szCs w:val="24"/>
        </w:rPr>
        <w:t>ITLE</w:t>
      </w:r>
    </w:p>
    <w:p w14:paraId="5307F3DD" w14:textId="25FE7107" w:rsidR="00D92B3C" w:rsidRPr="00305E44" w:rsidRDefault="00D92B3C" w:rsidP="00D92B3C">
      <w:pPr>
        <w:rPr>
          <w:rFonts w:ascii="Arial" w:hAnsi="Arial" w:cs="Arial"/>
          <w:b/>
          <w:bCs/>
          <w:sz w:val="24"/>
          <w:szCs w:val="24"/>
        </w:rPr>
      </w:pPr>
      <w:r w:rsidRPr="00305E44">
        <w:rPr>
          <w:rFonts w:ascii="Arial" w:hAnsi="Arial" w:cs="Arial"/>
          <w:b/>
          <w:bCs/>
          <w:sz w:val="24"/>
          <w:szCs w:val="24"/>
        </w:rPr>
        <w:t xml:space="preserve">The importance of a healthy diet </w:t>
      </w:r>
      <w:r w:rsidR="005F487E">
        <w:rPr>
          <w:rFonts w:ascii="Arial" w:hAnsi="Arial" w:cs="Arial"/>
          <w:b/>
          <w:bCs/>
          <w:sz w:val="24"/>
          <w:szCs w:val="24"/>
        </w:rPr>
        <w:t>for the adult populatio</w:t>
      </w:r>
      <w:r w:rsidRPr="00305E44">
        <w:rPr>
          <w:rFonts w:ascii="Arial" w:hAnsi="Arial" w:cs="Arial"/>
          <w:b/>
          <w:bCs/>
          <w:sz w:val="24"/>
          <w:szCs w:val="24"/>
        </w:rPr>
        <w:t>n</w:t>
      </w:r>
      <w:r w:rsidR="005F487E">
        <w:rPr>
          <w:rFonts w:ascii="Arial" w:hAnsi="Arial" w:cs="Arial"/>
          <w:b/>
          <w:bCs/>
          <w:sz w:val="24"/>
          <w:szCs w:val="24"/>
        </w:rPr>
        <w:t xml:space="preserve"> and</w:t>
      </w:r>
      <w:r w:rsidRPr="00305E44">
        <w:rPr>
          <w:rFonts w:ascii="Arial" w:hAnsi="Arial" w:cs="Arial"/>
          <w:b/>
          <w:bCs/>
          <w:sz w:val="24"/>
          <w:szCs w:val="24"/>
        </w:rPr>
        <w:t xml:space="preserve"> the prevention of nutrition related diseases.</w:t>
      </w:r>
    </w:p>
    <w:p w14:paraId="7157D1BC" w14:textId="77777777" w:rsidR="00152E9D" w:rsidRPr="00A406E5" w:rsidRDefault="00152E9D" w:rsidP="00D92B3C">
      <w:pPr>
        <w:rPr>
          <w:rFonts w:ascii="Arial" w:hAnsi="Arial" w:cs="Arial"/>
          <w:sz w:val="24"/>
          <w:szCs w:val="24"/>
        </w:rPr>
      </w:pPr>
    </w:p>
    <w:p w14:paraId="53DB5D8B" w14:textId="139E0100" w:rsidR="000C0564" w:rsidRPr="00305E44" w:rsidRDefault="000C0564" w:rsidP="00571CA5">
      <w:pPr>
        <w:rPr>
          <w:rFonts w:ascii="Arial" w:hAnsi="Arial" w:cs="Arial"/>
          <w:sz w:val="24"/>
          <w:szCs w:val="24"/>
        </w:rPr>
      </w:pPr>
      <w:r w:rsidRPr="00305E44">
        <w:rPr>
          <w:rFonts w:ascii="Arial" w:hAnsi="Arial" w:cs="Arial"/>
          <w:sz w:val="24"/>
          <w:szCs w:val="24"/>
        </w:rPr>
        <w:t xml:space="preserve">This assignment requires you to discuss what is a healthy diet that includes the Dietary Reference Values </w:t>
      </w:r>
      <w:r w:rsidR="00DE3E4F">
        <w:rPr>
          <w:rFonts w:ascii="Arial" w:hAnsi="Arial" w:cs="Arial"/>
          <w:sz w:val="24"/>
          <w:szCs w:val="24"/>
        </w:rPr>
        <w:t xml:space="preserve">for adults aged 19 – 64 years (male and female) </w:t>
      </w:r>
      <w:r w:rsidRPr="00305E44">
        <w:rPr>
          <w:rFonts w:ascii="Arial" w:hAnsi="Arial" w:cs="Arial"/>
          <w:sz w:val="24"/>
          <w:szCs w:val="24"/>
        </w:rPr>
        <w:t>in the United Kingdom and the importance of disease prevention.</w:t>
      </w:r>
    </w:p>
    <w:p w14:paraId="1E83F379" w14:textId="77777777" w:rsidR="00571CA5" w:rsidRPr="00305E44" w:rsidRDefault="00571CA5" w:rsidP="00571CA5">
      <w:pPr>
        <w:rPr>
          <w:rFonts w:ascii="Arial" w:hAnsi="Arial" w:cs="Arial"/>
          <w:b/>
          <w:sz w:val="24"/>
          <w:szCs w:val="24"/>
        </w:rPr>
      </w:pPr>
    </w:p>
    <w:p w14:paraId="47203250" w14:textId="77777777" w:rsidR="00571CA5" w:rsidRPr="00305E44" w:rsidRDefault="00571CA5" w:rsidP="00571CA5">
      <w:pPr>
        <w:rPr>
          <w:rFonts w:ascii="Arial" w:eastAsia="MS Minngs" w:hAnsi="Arial" w:cs="Arial"/>
          <w:b/>
          <w:bCs/>
          <w:sz w:val="24"/>
          <w:szCs w:val="24"/>
        </w:rPr>
      </w:pPr>
      <w:r w:rsidRPr="00305E44">
        <w:rPr>
          <w:rFonts w:ascii="Arial" w:eastAsia="MS Minngs" w:hAnsi="Arial" w:cs="Arial"/>
          <w:b/>
          <w:bCs/>
          <w:sz w:val="24"/>
          <w:szCs w:val="24"/>
        </w:rPr>
        <w:t>ASSIGNMENT GUIDELINES</w:t>
      </w:r>
    </w:p>
    <w:p w14:paraId="3936FA3C" w14:textId="77777777" w:rsidR="00571CA5" w:rsidRPr="00305E44" w:rsidRDefault="00571CA5" w:rsidP="00571CA5">
      <w:pPr>
        <w:rPr>
          <w:rFonts w:ascii="Arial" w:eastAsia="MS Minngs" w:hAnsi="Arial" w:cs="Arial"/>
          <w:bCs/>
          <w:sz w:val="24"/>
          <w:szCs w:val="24"/>
        </w:rPr>
      </w:pPr>
      <w:r w:rsidRPr="00305E44">
        <w:rPr>
          <w:rFonts w:ascii="Arial" w:eastAsia="MS Minngs" w:hAnsi="Arial" w:cs="Arial"/>
          <w:bCs/>
          <w:sz w:val="24"/>
          <w:szCs w:val="24"/>
        </w:rPr>
        <w:t>You should use the following outline to plan and write your assignment</w:t>
      </w:r>
    </w:p>
    <w:p w14:paraId="0D2A9B1A" w14:textId="77777777" w:rsidR="00571CA5" w:rsidRPr="00305E44" w:rsidRDefault="00571CA5" w:rsidP="00571CA5">
      <w:pPr>
        <w:rPr>
          <w:rFonts w:ascii="Arial" w:eastAsia="MS Minngs" w:hAnsi="Arial" w:cs="Arial"/>
          <w:bCs/>
          <w:sz w:val="24"/>
          <w:szCs w:val="24"/>
        </w:rPr>
      </w:pPr>
    </w:p>
    <w:p w14:paraId="368CFCFA" w14:textId="634BA8D0" w:rsidR="00571CA5" w:rsidRPr="00305E44" w:rsidRDefault="00571CA5" w:rsidP="00571CA5">
      <w:pPr>
        <w:rPr>
          <w:rFonts w:ascii="Arial" w:eastAsia="MS Minngs" w:hAnsi="Arial" w:cs="Arial"/>
          <w:b/>
          <w:bCs/>
          <w:sz w:val="24"/>
          <w:szCs w:val="24"/>
        </w:rPr>
      </w:pPr>
      <w:r w:rsidRPr="00305E44">
        <w:rPr>
          <w:rFonts w:ascii="Arial" w:eastAsia="MS Minngs" w:hAnsi="Arial" w:cs="Arial"/>
          <w:b/>
          <w:bCs/>
          <w:sz w:val="24"/>
          <w:szCs w:val="24"/>
        </w:rPr>
        <w:t>Introduction</w:t>
      </w:r>
      <w:r w:rsidR="00786E52">
        <w:rPr>
          <w:rFonts w:ascii="Arial" w:eastAsia="MS Minngs" w:hAnsi="Arial" w:cs="Arial"/>
          <w:b/>
          <w:bCs/>
          <w:sz w:val="24"/>
          <w:szCs w:val="24"/>
        </w:rPr>
        <w:t xml:space="preserve"> (50-100 words)</w:t>
      </w:r>
    </w:p>
    <w:p w14:paraId="59D1D610" w14:textId="7BCD8044" w:rsidR="00571CA5" w:rsidRPr="00305E44" w:rsidRDefault="00571CA5" w:rsidP="00571CA5">
      <w:pPr>
        <w:rPr>
          <w:rFonts w:ascii="Arial" w:eastAsia="MS Minngs" w:hAnsi="Arial" w:cs="Arial"/>
          <w:bCs/>
          <w:sz w:val="24"/>
          <w:szCs w:val="24"/>
        </w:rPr>
      </w:pPr>
      <w:r w:rsidRPr="00305E44">
        <w:rPr>
          <w:rFonts w:ascii="Arial" w:eastAsia="MS Minngs" w:hAnsi="Arial" w:cs="Arial"/>
          <w:bCs/>
          <w:sz w:val="24"/>
          <w:szCs w:val="24"/>
        </w:rPr>
        <w:t xml:space="preserve">Write 1-2 sentences outlining the assignment. </w:t>
      </w:r>
    </w:p>
    <w:p w14:paraId="620E1C72" w14:textId="77777777" w:rsidR="00571CA5" w:rsidRPr="00305E44" w:rsidRDefault="00571CA5" w:rsidP="00571CA5">
      <w:pPr>
        <w:rPr>
          <w:rFonts w:ascii="Arial" w:eastAsia="MS Minngs" w:hAnsi="Arial" w:cs="Arial"/>
          <w:bCs/>
          <w:sz w:val="24"/>
          <w:szCs w:val="24"/>
        </w:rPr>
      </w:pPr>
    </w:p>
    <w:p w14:paraId="49AFCF19" w14:textId="5511A2F9" w:rsidR="00786E52" w:rsidRDefault="000C0564" w:rsidP="00571CA5">
      <w:pPr>
        <w:rPr>
          <w:rFonts w:ascii="Arial" w:eastAsia="MS Minngs" w:hAnsi="Arial" w:cs="Arial"/>
          <w:b/>
          <w:bCs/>
          <w:sz w:val="24"/>
          <w:szCs w:val="24"/>
        </w:rPr>
      </w:pPr>
      <w:r w:rsidRPr="00305E44">
        <w:rPr>
          <w:rFonts w:ascii="Arial" w:eastAsia="MS Minngs" w:hAnsi="Arial" w:cs="Arial"/>
          <w:b/>
          <w:bCs/>
          <w:sz w:val="24"/>
          <w:szCs w:val="24"/>
        </w:rPr>
        <w:t>Healthy Diet and Dietary Guidelines</w:t>
      </w:r>
      <w:r w:rsidR="00786E52">
        <w:rPr>
          <w:rFonts w:ascii="Arial" w:eastAsia="MS Minngs" w:hAnsi="Arial" w:cs="Arial"/>
          <w:b/>
          <w:bCs/>
          <w:sz w:val="24"/>
          <w:szCs w:val="24"/>
        </w:rPr>
        <w:t xml:space="preserve"> (</w:t>
      </w:r>
      <w:r w:rsidR="00DE3E4F">
        <w:rPr>
          <w:rFonts w:ascii="Arial" w:eastAsia="MS Minngs" w:hAnsi="Arial" w:cs="Arial"/>
          <w:b/>
          <w:bCs/>
          <w:sz w:val="24"/>
          <w:szCs w:val="24"/>
        </w:rPr>
        <w:t>500</w:t>
      </w:r>
      <w:r w:rsidR="00786E52">
        <w:rPr>
          <w:rFonts w:ascii="Arial" w:eastAsia="MS Minngs" w:hAnsi="Arial" w:cs="Arial"/>
          <w:b/>
          <w:bCs/>
          <w:sz w:val="24"/>
          <w:szCs w:val="24"/>
        </w:rPr>
        <w:t xml:space="preserve"> words)</w:t>
      </w:r>
    </w:p>
    <w:p w14:paraId="236859B2" w14:textId="5FFD9C3E" w:rsidR="00571CA5" w:rsidRDefault="00786E52" w:rsidP="00E0137C">
      <w:pPr>
        <w:rPr>
          <w:rFonts w:ascii="Arial" w:eastAsia="MS Minngs" w:hAnsi="Arial" w:cs="Arial"/>
          <w:sz w:val="24"/>
          <w:szCs w:val="24"/>
        </w:rPr>
      </w:pPr>
      <w:r w:rsidRPr="00786E52">
        <w:rPr>
          <w:rFonts w:ascii="Arial" w:eastAsia="MS Minngs" w:hAnsi="Arial" w:cs="Arial"/>
          <w:sz w:val="24"/>
          <w:szCs w:val="24"/>
        </w:rPr>
        <w:t>Outline</w:t>
      </w:r>
      <w:r>
        <w:rPr>
          <w:rFonts w:ascii="Arial" w:eastAsia="MS Minngs" w:hAnsi="Arial" w:cs="Arial"/>
          <w:sz w:val="24"/>
          <w:szCs w:val="24"/>
        </w:rPr>
        <w:t xml:space="preserve"> the importance of a healthy diet base</w:t>
      </w:r>
      <w:r w:rsidR="00BC729A">
        <w:rPr>
          <w:rFonts w:ascii="Arial" w:eastAsia="MS Minngs" w:hAnsi="Arial" w:cs="Arial"/>
          <w:sz w:val="24"/>
          <w:szCs w:val="24"/>
        </w:rPr>
        <w:t>d</w:t>
      </w:r>
      <w:r>
        <w:rPr>
          <w:rFonts w:ascii="Arial" w:eastAsia="MS Minngs" w:hAnsi="Arial" w:cs="Arial"/>
          <w:sz w:val="24"/>
          <w:szCs w:val="24"/>
        </w:rPr>
        <w:t xml:space="preserve"> on current United Kingdom Dietary Guidelines. Students should critically discuss the role of the Eatwell Guide</w:t>
      </w:r>
      <w:r w:rsidR="00BC729A">
        <w:rPr>
          <w:rFonts w:ascii="Arial" w:eastAsia="MS Minngs" w:hAnsi="Arial" w:cs="Arial"/>
          <w:sz w:val="24"/>
          <w:szCs w:val="24"/>
        </w:rPr>
        <w:t xml:space="preserve"> and how it was developed. You should outline what is a healthy diet for the adult population</w:t>
      </w:r>
      <w:r w:rsidR="00E0137C">
        <w:rPr>
          <w:rFonts w:ascii="Arial" w:eastAsia="MS Minngs" w:hAnsi="Arial" w:cs="Arial"/>
          <w:sz w:val="24"/>
          <w:szCs w:val="24"/>
        </w:rPr>
        <w:t>.</w:t>
      </w:r>
    </w:p>
    <w:p w14:paraId="4D3CC122" w14:textId="77777777" w:rsidR="00E0137C" w:rsidRPr="00E0137C" w:rsidRDefault="00E0137C" w:rsidP="00E0137C">
      <w:pPr>
        <w:rPr>
          <w:rFonts w:ascii="Arial" w:eastAsia="MS Minngs" w:hAnsi="Arial" w:cs="Arial"/>
          <w:sz w:val="24"/>
          <w:szCs w:val="24"/>
        </w:rPr>
      </w:pPr>
    </w:p>
    <w:p w14:paraId="7545D728" w14:textId="0B5F8710" w:rsidR="00571CA5" w:rsidRDefault="00305E44" w:rsidP="00571CA5">
      <w:pPr>
        <w:rPr>
          <w:rFonts w:ascii="Arial" w:eastAsia="MS Minngs" w:hAnsi="Arial" w:cs="Arial"/>
          <w:b/>
          <w:bCs/>
          <w:sz w:val="24"/>
          <w:szCs w:val="24"/>
        </w:rPr>
      </w:pPr>
      <w:r w:rsidRPr="00305E44">
        <w:rPr>
          <w:rFonts w:ascii="Arial" w:eastAsia="MS Minngs" w:hAnsi="Arial" w:cs="Arial"/>
          <w:b/>
          <w:bCs/>
          <w:sz w:val="24"/>
          <w:szCs w:val="24"/>
        </w:rPr>
        <w:t>Dietary Reference Values</w:t>
      </w:r>
      <w:r w:rsidR="00DE3E4F">
        <w:rPr>
          <w:rFonts w:ascii="Arial" w:eastAsia="MS Minngs" w:hAnsi="Arial" w:cs="Arial"/>
          <w:b/>
          <w:bCs/>
          <w:sz w:val="24"/>
          <w:szCs w:val="24"/>
        </w:rPr>
        <w:t xml:space="preserve"> (400 words)</w:t>
      </w:r>
    </w:p>
    <w:p w14:paraId="5CBA28E8" w14:textId="1326316B" w:rsidR="00786E52" w:rsidRPr="00786E52" w:rsidRDefault="00786E52" w:rsidP="00571CA5">
      <w:pPr>
        <w:rPr>
          <w:rFonts w:ascii="Arial" w:eastAsia="MS Minngs" w:hAnsi="Arial" w:cs="Arial"/>
          <w:sz w:val="24"/>
          <w:szCs w:val="24"/>
        </w:rPr>
      </w:pPr>
    </w:p>
    <w:p w14:paraId="135BFD0A" w14:textId="28D239E2" w:rsidR="00571CA5" w:rsidRPr="00305E44" w:rsidRDefault="00571CA5" w:rsidP="4F4B254B">
      <w:pPr>
        <w:rPr>
          <w:rFonts w:ascii="Arial" w:eastAsia="MS Minngs" w:hAnsi="Arial" w:cs="Arial"/>
          <w:sz w:val="24"/>
          <w:szCs w:val="24"/>
        </w:rPr>
      </w:pPr>
      <w:r w:rsidRPr="4F4B254B">
        <w:rPr>
          <w:rFonts w:ascii="Arial" w:eastAsia="MS Minngs" w:hAnsi="Arial" w:cs="Arial"/>
          <w:sz w:val="24"/>
          <w:szCs w:val="24"/>
        </w:rPr>
        <w:t>Discuss how the D</w:t>
      </w:r>
      <w:r w:rsidR="00786E52" w:rsidRPr="4F4B254B">
        <w:rPr>
          <w:rFonts w:ascii="Arial" w:eastAsia="MS Minngs" w:hAnsi="Arial" w:cs="Arial"/>
          <w:sz w:val="24"/>
          <w:szCs w:val="24"/>
        </w:rPr>
        <w:t xml:space="preserve">ietary </w:t>
      </w:r>
      <w:r w:rsidRPr="4F4B254B">
        <w:rPr>
          <w:rFonts w:ascii="Arial" w:eastAsia="MS Minngs" w:hAnsi="Arial" w:cs="Arial"/>
          <w:sz w:val="24"/>
          <w:szCs w:val="24"/>
        </w:rPr>
        <w:t>R</w:t>
      </w:r>
      <w:r w:rsidR="00BC729A" w:rsidRPr="4F4B254B">
        <w:rPr>
          <w:rFonts w:ascii="Arial" w:eastAsia="MS Minngs" w:hAnsi="Arial" w:cs="Arial"/>
          <w:sz w:val="24"/>
          <w:szCs w:val="24"/>
        </w:rPr>
        <w:t xml:space="preserve">eference </w:t>
      </w:r>
      <w:r w:rsidRPr="4F4B254B">
        <w:rPr>
          <w:rFonts w:ascii="Arial" w:eastAsia="MS Minngs" w:hAnsi="Arial" w:cs="Arial"/>
          <w:sz w:val="24"/>
          <w:szCs w:val="24"/>
        </w:rPr>
        <w:t>V</w:t>
      </w:r>
      <w:r w:rsidR="00BC729A" w:rsidRPr="4F4B254B">
        <w:rPr>
          <w:rFonts w:ascii="Arial" w:eastAsia="MS Minngs" w:hAnsi="Arial" w:cs="Arial"/>
          <w:sz w:val="24"/>
          <w:szCs w:val="24"/>
        </w:rPr>
        <w:t>alue</w:t>
      </w:r>
      <w:r w:rsidRPr="4F4B254B">
        <w:rPr>
          <w:rFonts w:ascii="Arial" w:eastAsia="MS Minngs" w:hAnsi="Arial" w:cs="Arial"/>
          <w:sz w:val="24"/>
          <w:szCs w:val="24"/>
        </w:rPr>
        <w:t xml:space="preserve">s have evolved in the United Kingdom and the role of </w:t>
      </w:r>
      <w:r w:rsidR="0076330C" w:rsidRPr="4F4B254B">
        <w:rPr>
          <w:rFonts w:ascii="Arial" w:eastAsia="MS Minngs" w:hAnsi="Arial" w:cs="Arial"/>
          <w:sz w:val="24"/>
          <w:szCs w:val="24"/>
        </w:rPr>
        <w:t xml:space="preserve">the </w:t>
      </w:r>
      <w:r w:rsidRPr="4F4B254B">
        <w:rPr>
          <w:rFonts w:ascii="Arial" w:eastAsia="MS Minngs" w:hAnsi="Arial" w:cs="Arial"/>
          <w:sz w:val="24"/>
          <w:szCs w:val="24"/>
        </w:rPr>
        <w:t>Scientific Advisory Committee on Nutrition.</w:t>
      </w:r>
      <w:r w:rsidR="00786E52" w:rsidRPr="4F4B254B">
        <w:rPr>
          <w:rFonts w:ascii="Arial" w:eastAsia="MS Minngs" w:hAnsi="Arial" w:cs="Arial"/>
          <w:sz w:val="24"/>
          <w:szCs w:val="24"/>
        </w:rPr>
        <w:t xml:space="preserve"> Outline and discuss several D</w:t>
      </w:r>
      <w:r w:rsidR="00BC729A" w:rsidRPr="4F4B254B">
        <w:rPr>
          <w:rFonts w:ascii="Arial" w:eastAsia="MS Minngs" w:hAnsi="Arial" w:cs="Arial"/>
          <w:sz w:val="24"/>
          <w:szCs w:val="24"/>
        </w:rPr>
        <w:t xml:space="preserve">ietary </w:t>
      </w:r>
      <w:r w:rsidR="00786E52" w:rsidRPr="4F4B254B">
        <w:rPr>
          <w:rFonts w:ascii="Arial" w:eastAsia="MS Minngs" w:hAnsi="Arial" w:cs="Arial"/>
          <w:sz w:val="24"/>
          <w:szCs w:val="24"/>
        </w:rPr>
        <w:t>R</w:t>
      </w:r>
      <w:r w:rsidR="00BC729A" w:rsidRPr="4F4B254B">
        <w:rPr>
          <w:rFonts w:ascii="Arial" w:eastAsia="MS Minngs" w:hAnsi="Arial" w:cs="Arial"/>
          <w:sz w:val="24"/>
          <w:szCs w:val="24"/>
        </w:rPr>
        <w:t xml:space="preserve">eference </w:t>
      </w:r>
      <w:r w:rsidR="00786E52" w:rsidRPr="4F4B254B">
        <w:rPr>
          <w:rFonts w:ascii="Arial" w:eastAsia="MS Minngs" w:hAnsi="Arial" w:cs="Arial"/>
          <w:sz w:val="24"/>
          <w:szCs w:val="24"/>
        </w:rPr>
        <w:t>V</w:t>
      </w:r>
      <w:r w:rsidR="00BC729A" w:rsidRPr="4F4B254B">
        <w:rPr>
          <w:rFonts w:ascii="Arial" w:eastAsia="MS Minngs" w:hAnsi="Arial" w:cs="Arial"/>
          <w:sz w:val="24"/>
          <w:szCs w:val="24"/>
        </w:rPr>
        <w:t>alues of importance for the adult</w:t>
      </w:r>
      <w:r w:rsidR="00DE3E4F" w:rsidRPr="4F4B254B">
        <w:rPr>
          <w:rFonts w:ascii="Arial" w:eastAsia="MS Minngs" w:hAnsi="Arial" w:cs="Arial"/>
          <w:sz w:val="24"/>
          <w:szCs w:val="24"/>
        </w:rPr>
        <w:t>s aged 19 -64 years (male and female)</w:t>
      </w:r>
      <w:r w:rsidR="00BC729A" w:rsidRPr="4F4B254B">
        <w:rPr>
          <w:rFonts w:ascii="Arial" w:eastAsia="MS Minngs" w:hAnsi="Arial" w:cs="Arial"/>
          <w:sz w:val="24"/>
          <w:szCs w:val="24"/>
        </w:rPr>
        <w:t xml:space="preserve"> </w:t>
      </w:r>
      <w:r w:rsidR="00786E52" w:rsidRPr="4F4B254B">
        <w:rPr>
          <w:rFonts w:ascii="Arial" w:eastAsia="MS Minngs" w:hAnsi="Arial" w:cs="Arial"/>
          <w:sz w:val="24"/>
          <w:szCs w:val="24"/>
        </w:rPr>
        <w:t>You should add a table of the DRV in addition to the discussion. Ensure any tables or figures are labelled in the correct format.</w:t>
      </w:r>
    </w:p>
    <w:p w14:paraId="4B072480" w14:textId="77777777" w:rsidR="00571CA5" w:rsidRPr="00305E44" w:rsidRDefault="00571CA5" w:rsidP="00571CA5">
      <w:pPr>
        <w:rPr>
          <w:rFonts w:ascii="Arial" w:eastAsia="MS Minngs" w:hAnsi="Arial" w:cs="Arial"/>
          <w:bCs/>
          <w:sz w:val="24"/>
          <w:szCs w:val="24"/>
        </w:rPr>
      </w:pPr>
    </w:p>
    <w:p w14:paraId="6C10215B" w14:textId="2F205A98" w:rsidR="00571CA5" w:rsidRDefault="00305E44" w:rsidP="00571CA5">
      <w:pPr>
        <w:rPr>
          <w:rFonts w:ascii="Arial" w:eastAsia="MS Minngs" w:hAnsi="Arial" w:cs="Arial"/>
          <w:b/>
          <w:bCs/>
          <w:sz w:val="24"/>
          <w:szCs w:val="24"/>
        </w:rPr>
      </w:pPr>
      <w:r w:rsidRPr="00305E44">
        <w:rPr>
          <w:rFonts w:ascii="Arial" w:eastAsia="MS Minngs" w:hAnsi="Arial" w:cs="Arial"/>
          <w:b/>
          <w:bCs/>
          <w:sz w:val="24"/>
          <w:szCs w:val="24"/>
        </w:rPr>
        <w:t>The role of Diet in Disease Prevention</w:t>
      </w:r>
      <w:r w:rsidR="00DE3E4F">
        <w:rPr>
          <w:rFonts w:ascii="Arial" w:eastAsia="MS Minngs" w:hAnsi="Arial" w:cs="Arial"/>
          <w:b/>
          <w:bCs/>
          <w:sz w:val="24"/>
          <w:szCs w:val="24"/>
        </w:rPr>
        <w:t xml:space="preserve"> (500 words)</w:t>
      </w:r>
    </w:p>
    <w:p w14:paraId="58FA338B" w14:textId="77777777" w:rsidR="00BC729A" w:rsidRDefault="00BC729A" w:rsidP="00571CA5">
      <w:pPr>
        <w:rPr>
          <w:rFonts w:ascii="Arial" w:eastAsia="MS Minngs" w:hAnsi="Arial" w:cs="Arial"/>
          <w:b/>
          <w:bCs/>
          <w:sz w:val="24"/>
          <w:szCs w:val="24"/>
        </w:rPr>
      </w:pPr>
    </w:p>
    <w:p w14:paraId="1BACA317" w14:textId="07403B02" w:rsidR="00BC729A" w:rsidRDefault="006E1685" w:rsidP="00571CA5">
      <w:pPr>
        <w:rPr>
          <w:rFonts w:ascii="Arial" w:eastAsia="MS Minngs" w:hAnsi="Arial" w:cs="Arial"/>
          <w:sz w:val="24"/>
          <w:szCs w:val="24"/>
        </w:rPr>
      </w:pPr>
      <w:r>
        <w:rPr>
          <w:rFonts w:ascii="Arial" w:eastAsia="MS Minngs" w:hAnsi="Arial" w:cs="Arial"/>
          <w:sz w:val="24"/>
          <w:szCs w:val="24"/>
        </w:rPr>
        <w:t xml:space="preserve">Discuss how a healthy diet can prevent the development of chronic disease </w:t>
      </w:r>
      <w:r w:rsidR="00DE3E4F">
        <w:rPr>
          <w:rFonts w:ascii="Arial" w:eastAsia="MS Minngs" w:hAnsi="Arial" w:cs="Arial"/>
          <w:sz w:val="24"/>
          <w:szCs w:val="24"/>
        </w:rPr>
        <w:t xml:space="preserve">in adult populations, such as obesity and Type 2 Diabetes. </w:t>
      </w:r>
    </w:p>
    <w:p w14:paraId="018E0FC1" w14:textId="77777777" w:rsidR="00DE3E4F" w:rsidRDefault="00DE3E4F" w:rsidP="00571CA5">
      <w:pPr>
        <w:rPr>
          <w:rFonts w:ascii="Arial" w:eastAsia="MS Minngs" w:hAnsi="Arial" w:cs="Arial"/>
          <w:sz w:val="24"/>
          <w:szCs w:val="24"/>
        </w:rPr>
      </w:pPr>
    </w:p>
    <w:p w14:paraId="6EF5197F" w14:textId="3FDBEA11" w:rsidR="00DE3E4F" w:rsidRDefault="00DE3E4F" w:rsidP="00571CA5">
      <w:pPr>
        <w:rPr>
          <w:rFonts w:ascii="Arial" w:eastAsia="MS Minngs" w:hAnsi="Arial" w:cs="Arial"/>
          <w:sz w:val="24"/>
          <w:szCs w:val="24"/>
        </w:rPr>
      </w:pPr>
      <w:r>
        <w:rPr>
          <w:rFonts w:ascii="Arial" w:eastAsia="MS Minngs" w:hAnsi="Arial" w:cs="Arial"/>
          <w:sz w:val="24"/>
          <w:szCs w:val="24"/>
        </w:rPr>
        <w:t>The assignment will be discussed in lectures.</w:t>
      </w:r>
    </w:p>
    <w:p w14:paraId="314F3BCE" w14:textId="77777777" w:rsidR="00DE3E4F" w:rsidRDefault="00DE3E4F" w:rsidP="00571CA5">
      <w:pPr>
        <w:rPr>
          <w:rFonts w:ascii="Arial" w:eastAsia="MS Minngs" w:hAnsi="Arial" w:cs="Arial"/>
          <w:sz w:val="24"/>
          <w:szCs w:val="24"/>
        </w:rPr>
      </w:pPr>
    </w:p>
    <w:p w14:paraId="323C8819" w14:textId="77777777" w:rsidR="00DE3E4F" w:rsidRPr="00BC729A" w:rsidRDefault="00DE3E4F" w:rsidP="00571CA5">
      <w:pPr>
        <w:rPr>
          <w:rFonts w:ascii="Arial" w:eastAsia="MS Minngs" w:hAnsi="Arial" w:cs="Arial"/>
          <w:sz w:val="24"/>
          <w:szCs w:val="24"/>
        </w:rPr>
      </w:pPr>
    </w:p>
    <w:p w14:paraId="47BDBEEE" w14:textId="77777777" w:rsidR="00571CA5" w:rsidRPr="00305E44" w:rsidRDefault="00571CA5" w:rsidP="00571CA5">
      <w:pPr>
        <w:rPr>
          <w:rFonts w:ascii="Arial" w:eastAsia="MS Minngs" w:hAnsi="Arial" w:cs="Arial"/>
          <w:bCs/>
          <w:sz w:val="24"/>
          <w:szCs w:val="24"/>
        </w:rPr>
      </w:pPr>
    </w:p>
    <w:p w14:paraId="55529EC1" w14:textId="02879723" w:rsidR="00571CA5" w:rsidRPr="00305E44" w:rsidRDefault="00571CA5" w:rsidP="00571CA5">
      <w:pPr>
        <w:rPr>
          <w:rFonts w:ascii="Arial" w:eastAsia="MS Minngs" w:hAnsi="Arial" w:cs="Arial"/>
          <w:bCs/>
          <w:sz w:val="24"/>
          <w:szCs w:val="24"/>
        </w:rPr>
      </w:pPr>
      <w:r w:rsidRPr="00305E44">
        <w:rPr>
          <w:rFonts w:ascii="Arial" w:eastAsia="MS Minngs" w:hAnsi="Arial" w:cs="Arial"/>
          <w:bCs/>
          <w:sz w:val="24"/>
          <w:szCs w:val="24"/>
        </w:rPr>
        <w:t xml:space="preserve">*** </w:t>
      </w:r>
      <w:r w:rsidRPr="00305E44">
        <w:rPr>
          <w:rFonts w:ascii="Arial" w:eastAsia="MS Minngs" w:hAnsi="Arial" w:cs="Arial"/>
          <w:b/>
          <w:sz w:val="24"/>
          <w:szCs w:val="24"/>
        </w:rPr>
        <w:t>Include your word count</w:t>
      </w:r>
      <w:r w:rsidR="00BC729A">
        <w:rPr>
          <w:rFonts w:ascii="Arial" w:eastAsia="MS Minngs" w:hAnsi="Arial" w:cs="Arial"/>
          <w:b/>
          <w:sz w:val="24"/>
          <w:szCs w:val="24"/>
        </w:rPr>
        <w:t xml:space="preserve"> at the end of the text</w:t>
      </w:r>
    </w:p>
    <w:p w14:paraId="5DA13A56" w14:textId="77777777" w:rsidR="00571CA5" w:rsidRPr="00305E44" w:rsidRDefault="00571CA5" w:rsidP="00571CA5">
      <w:pPr>
        <w:rPr>
          <w:rFonts w:ascii="Arial" w:eastAsia="MS Minngs" w:hAnsi="Arial" w:cs="Arial"/>
          <w:bCs/>
          <w:sz w:val="24"/>
          <w:szCs w:val="24"/>
        </w:rPr>
      </w:pPr>
    </w:p>
    <w:p w14:paraId="0D47E87C" w14:textId="77777777" w:rsidR="00571CA5" w:rsidRPr="00305E44" w:rsidRDefault="00571CA5" w:rsidP="00571CA5">
      <w:pPr>
        <w:rPr>
          <w:rFonts w:ascii="Arial" w:eastAsia="MS Minngs" w:hAnsi="Arial" w:cs="Arial"/>
          <w:b/>
          <w:bCs/>
          <w:sz w:val="24"/>
          <w:szCs w:val="24"/>
        </w:rPr>
      </w:pPr>
      <w:r w:rsidRPr="00305E44">
        <w:rPr>
          <w:rFonts w:ascii="Arial" w:eastAsia="MS Minngs" w:hAnsi="Arial" w:cs="Arial"/>
          <w:b/>
          <w:bCs/>
          <w:sz w:val="24"/>
          <w:szCs w:val="24"/>
        </w:rPr>
        <w:t>Reference List – always start on a separate page</w:t>
      </w:r>
    </w:p>
    <w:p w14:paraId="1AAE9E76" w14:textId="77777777" w:rsidR="00571CA5" w:rsidRPr="00305E44" w:rsidRDefault="00571CA5" w:rsidP="00571CA5">
      <w:pPr>
        <w:rPr>
          <w:rFonts w:ascii="Arial" w:eastAsia="MS Minngs" w:hAnsi="Arial" w:cs="Arial"/>
          <w:bCs/>
          <w:sz w:val="24"/>
          <w:szCs w:val="24"/>
        </w:rPr>
      </w:pPr>
      <w:r w:rsidRPr="00305E44">
        <w:rPr>
          <w:rFonts w:ascii="Arial" w:eastAsia="MS Minngs" w:hAnsi="Arial" w:cs="Arial"/>
          <w:bCs/>
          <w:sz w:val="24"/>
          <w:szCs w:val="24"/>
        </w:rPr>
        <w:t>You should include good quality references from journals and textbooks. 6-10 references are expected.</w:t>
      </w:r>
    </w:p>
    <w:p w14:paraId="3801DE4C" w14:textId="77777777" w:rsidR="00571CA5" w:rsidRPr="00305E44" w:rsidRDefault="00571CA5" w:rsidP="00571CA5">
      <w:pPr>
        <w:rPr>
          <w:rFonts w:ascii="Arial" w:eastAsia="MS Minngs" w:hAnsi="Arial" w:cs="Arial"/>
          <w:bCs/>
          <w:sz w:val="24"/>
          <w:szCs w:val="24"/>
        </w:rPr>
      </w:pPr>
      <w:r w:rsidRPr="00305E44">
        <w:rPr>
          <w:rFonts w:ascii="Arial" w:eastAsia="MS Minngs" w:hAnsi="Arial" w:cs="Arial"/>
          <w:bCs/>
          <w:sz w:val="24"/>
          <w:szCs w:val="24"/>
        </w:rPr>
        <w:t>Always ensure you reference the DRV in the correct manner – this will be discussed in class.</w:t>
      </w:r>
    </w:p>
    <w:p w14:paraId="3AB9E3C0" w14:textId="77777777" w:rsidR="00571CA5" w:rsidRPr="00305E44" w:rsidRDefault="00571CA5" w:rsidP="00571CA5">
      <w:pPr>
        <w:jc w:val="both"/>
        <w:rPr>
          <w:rFonts w:ascii="Arial" w:hAnsi="Arial" w:cs="Arial"/>
          <w:sz w:val="22"/>
          <w:szCs w:val="22"/>
        </w:rPr>
      </w:pPr>
      <w:r w:rsidRPr="00305E44">
        <w:rPr>
          <w:rFonts w:ascii="Arial" w:hAnsi="Arial" w:cs="Arial"/>
          <w:sz w:val="24"/>
          <w:szCs w:val="24"/>
        </w:rPr>
        <w:t>Ensure that you use the University Harvard Reference – there is a link on Moodle.</w:t>
      </w:r>
    </w:p>
    <w:p w14:paraId="086303F0" w14:textId="77777777" w:rsidR="00571CA5" w:rsidRPr="00305E44" w:rsidRDefault="00571CA5" w:rsidP="00571CA5">
      <w:pPr>
        <w:rPr>
          <w:rFonts w:ascii="Arial" w:eastAsia="MS Minngs" w:hAnsi="Arial" w:cs="Arial"/>
          <w:bCs/>
          <w:sz w:val="24"/>
          <w:szCs w:val="24"/>
        </w:rPr>
      </w:pPr>
    </w:p>
    <w:p w14:paraId="51160DF6" w14:textId="77777777" w:rsidR="00A3505D" w:rsidRPr="00305E44" w:rsidRDefault="00A3505D" w:rsidP="00D22D9C">
      <w:pPr>
        <w:jc w:val="both"/>
        <w:rPr>
          <w:rFonts w:ascii="Arial" w:hAnsi="Arial" w:cs="Arial"/>
          <w:sz w:val="22"/>
          <w:szCs w:val="22"/>
        </w:rPr>
      </w:pPr>
    </w:p>
    <w:p w14:paraId="56226929" w14:textId="77777777" w:rsidR="004D5E9B" w:rsidRPr="00305E44" w:rsidRDefault="004D5E9B" w:rsidP="00D22D9C">
      <w:pPr>
        <w:jc w:val="both"/>
        <w:rPr>
          <w:rFonts w:ascii="Arial" w:hAnsi="Arial" w:cs="Arial"/>
          <w:sz w:val="22"/>
          <w:szCs w:val="22"/>
        </w:rPr>
      </w:pPr>
      <w:r w:rsidRPr="00305E44">
        <w:rPr>
          <w:rFonts w:ascii="Arial" w:hAnsi="Arial" w:cs="Arial"/>
          <w:sz w:val="22"/>
          <w:szCs w:val="22"/>
        </w:rPr>
        <w:br/>
      </w:r>
      <w:r w:rsidRPr="00305E44">
        <w:rPr>
          <w:rFonts w:ascii="Arial" w:hAnsi="Arial" w:cs="Arial"/>
          <w:sz w:val="22"/>
          <w:szCs w:val="22"/>
        </w:rPr>
        <w:br/>
      </w:r>
    </w:p>
    <w:p w14:paraId="01293F16" w14:textId="77777777" w:rsidR="004D5E9B" w:rsidRPr="00305E44" w:rsidRDefault="004D5E9B" w:rsidP="00D22D9C">
      <w:pPr>
        <w:jc w:val="both"/>
        <w:rPr>
          <w:rFonts w:ascii="Arial" w:hAnsi="Arial" w:cs="Arial"/>
          <w:sz w:val="22"/>
          <w:szCs w:val="22"/>
        </w:rPr>
      </w:pPr>
    </w:p>
    <w:p w14:paraId="2665E5C4" w14:textId="77777777" w:rsidR="004D5E9B" w:rsidRPr="00305E44" w:rsidRDefault="004D5E9B" w:rsidP="00D22D9C">
      <w:pPr>
        <w:jc w:val="both"/>
        <w:rPr>
          <w:rFonts w:ascii="Arial" w:hAnsi="Arial" w:cs="Arial"/>
          <w:sz w:val="22"/>
          <w:szCs w:val="22"/>
        </w:rPr>
      </w:pPr>
    </w:p>
    <w:p w14:paraId="2E2C6194" w14:textId="77777777" w:rsidR="004D5E9B" w:rsidRPr="00305E44" w:rsidRDefault="004D5E9B" w:rsidP="00D22D9C">
      <w:pPr>
        <w:jc w:val="both"/>
        <w:rPr>
          <w:rFonts w:ascii="Arial" w:hAnsi="Arial" w:cs="Arial"/>
          <w:sz w:val="22"/>
          <w:szCs w:val="22"/>
        </w:rPr>
      </w:pPr>
    </w:p>
    <w:p w14:paraId="77A833C8" w14:textId="77777777" w:rsidR="004D5E9B" w:rsidRPr="00305E44" w:rsidRDefault="004D5E9B" w:rsidP="00D22D9C">
      <w:pPr>
        <w:jc w:val="both"/>
        <w:rPr>
          <w:rFonts w:ascii="Arial" w:hAnsi="Arial" w:cs="Arial"/>
          <w:sz w:val="22"/>
          <w:szCs w:val="22"/>
        </w:rPr>
      </w:pPr>
    </w:p>
    <w:p w14:paraId="0AD76D05" w14:textId="77777777" w:rsidR="004D5E9B" w:rsidRPr="00305E44" w:rsidRDefault="004D5E9B" w:rsidP="00D22D9C">
      <w:pPr>
        <w:jc w:val="both"/>
        <w:rPr>
          <w:rFonts w:ascii="Arial" w:hAnsi="Arial" w:cs="Arial"/>
          <w:sz w:val="22"/>
          <w:szCs w:val="22"/>
        </w:rPr>
      </w:pPr>
    </w:p>
    <w:p w14:paraId="057DFD29" w14:textId="77777777" w:rsidR="004D5E9B" w:rsidRPr="00305E44"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84EFA2" w14:textId="77777777" w:rsidR="005059E0" w:rsidRPr="00A406E5" w:rsidRDefault="005059E0" w:rsidP="00C01A3F">
      <w:pPr>
        <w:jc w:val="both"/>
        <w:rPr>
          <w:rFonts w:ascii="Arial" w:hAnsi="Arial" w:cs="Arial"/>
          <w:i/>
          <w:sz w:val="22"/>
          <w:szCs w:val="22"/>
        </w:rPr>
      </w:pPr>
    </w:p>
    <w:p w14:paraId="58448AD0" w14:textId="77777777" w:rsidR="005059E0" w:rsidRPr="008E152C" w:rsidRDefault="005059E0" w:rsidP="005059E0">
      <w:pPr>
        <w:jc w:val="both"/>
        <w:rPr>
          <w:rFonts w:ascii="Arial" w:hAnsi="Arial" w:cs="Arial"/>
          <w:iCs/>
          <w:color w:val="548DD4" w:themeColor="text2" w:themeTint="99"/>
          <w:sz w:val="22"/>
          <w:szCs w:val="22"/>
        </w:rPr>
      </w:pPr>
      <w:r w:rsidRPr="008E152C">
        <w:rPr>
          <w:rFonts w:ascii="Arial" w:hAnsi="Arial" w:cs="Arial"/>
          <w:iCs/>
          <w:color w:val="548DD4" w:themeColor="text2" w:themeTint="99"/>
          <w:sz w:val="22"/>
          <w:szCs w:val="22"/>
        </w:rPr>
        <w:t>Students should ensure that they have read the appropriate documents relating to Dietary Reference Values. You should provide around 6 – 10 academic references.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2AEF09" w14:textId="78FEB616" w:rsidR="005059E0" w:rsidRPr="007369AB" w:rsidRDefault="005059E0" w:rsidP="4CFB612F">
      <w:pPr>
        <w:jc w:val="both"/>
        <w:rPr>
          <w:rFonts w:ascii="Arial" w:hAnsi="Arial" w:cs="Arial"/>
          <w:color w:val="548DD4" w:themeColor="text2" w:themeTint="99"/>
          <w:sz w:val="22"/>
          <w:szCs w:val="22"/>
        </w:rPr>
      </w:pPr>
      <w:r w:rsidRPr="4CFB612F">
        <w:rPr>
          <w:rFonts w:ascii="Arial" w:hAnsi="Arial" w:cs="Arial"/>
          <w:color w:val="548DD4" w:themeColor="text2" w:themeTint="99"/>
          <w:sz w:val="22"/>
          <w:szCs w:val="22"/>
        </w:rPr>
        <w:t>Students should understand the role of Dietary Reference Values</w:t>
      </w:r>
      <w:r w:rsidR="00D92B3C" w:rsidRPr="4CFB612F">
        <w:rPr>
          <w:rFonts w:ascii="Arial" w:hAnsi="Arial" w:cs="Arial"/>
          <w:color w:val="548DD4" w:themeColor="text2" w:themeTint="99"/>
          <w:sz w:val="22"/>
          <w:szCs w:val="22"/>
        </w:rPr>
        <w:t xml:space="preserve">, Dietary Guidelines </w:t>
      </w:r>
      <w:r w:rsidR="4C3F1ED3" w:rsidRPr="4CFB612F">
        <w:rPr>
          <w:rFonts w:ascii="Arial" w:hAnsi="Arial" w:cs="Arial"/>
          <w:color w:val="548DD4" w:themeColor="text2" w:themeTint="99"/>
          <w:sz w:val="22"/>
          <w:szCs w:val="22"/>
        </w:rPr>
        <w:t>and their</w:t>
      </w:r>
      <w:r w:rsidRPr="4CFB612F">
        <w:rPr>
          <w:rFonts w:ascii="Arial" w:hAnsi="Arial" w:cs="Arial"/>
          <w:color w:val="548DD4" w:themeColor="text2" w:themeTint="99"/>
          <w:sz w:val="22"/>
          <w:szCs w:val="22"/>
        </w:rPr>
        <w:t xml:space="preserve"> application in practice.</w:t>
      </w:r>
    </w:p>
    <w:p w14:paraId="79EC4AF9" w14:textId="77777777" w:rsidR="005059E0" w:rsidRPr="00A406E5" w:rsidRDefault="005059E0"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6A5E87" w14:textId="1A849556" w:rsidR="005059E0" w:rsidRPr="007369AB" w:rsidRDefault="005059E0" w:rsidP="005059E0">
      <w:pPr>
        <w:jc w:val="both"/>
        <w:rPr>
          <w:rFonts w:ascii="Arial" w:hAnsi="Arial" w:cs="Arial"/>
          <w:iCs/>
          <w:color w:val="548DD4" w:themeColor="text2" w:themeTint="99"/>
          <w:sz w:val="22"/>
          <w:szCs w:val="22"/>
        </w:rPr>
      </w:pPr>
      <w:r w:rsidRPr="007369AB">
        <w:rPr>
          <w:rFonts w:ascii="Arial" w:hAnsi="Arial" w:cs="Arial"/>
          <w:iCs/>
          <w:color w:val="548DD4" w:themeColor="text2" w:themeTint="99"/>
          <w:sz w:val="22"/>
          <w:szCs w:val="22"/>
        </w:rPr>
        <w:t>Students should be able to interpret the role of Dietary Reference Values</w:t>
      </w:r>
      <w:r w:rsidR="00D92B3C">
        <w:rPr>
          <w:rFonts w:ascii="Arial" w:hAnsi="Arial" w:cs="Arial"/>
          <w:iCs/>
          <w:color w:val="548DD4" w:themeColor="text2" w:themeTint="99"/>
          <w:sz w:val="22"/>
          <w:szCs w:val="22"/>
        </w:rPr>
        <w:t xml:space="preserve"> and Dietary Guidelines</w:t>
      </w:r>
    </w:p>
    <w:p w14:paraId="1133E796" w14:textId="77777777" w:rsidR="005059E0" w:rsidRPr="00A406E5" w:rsidRDefault="005059E0" w:rsidP="00C01A3F">
      <w:pPr>
        <w:jc w:val="both"/>
        <w:rPr>
          <w:rFonts w:ascii="Arial" w:hAnsi="Arial" w:cs="Arial"/>
          <w:i/>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704F01" w14:textId="77777777" w:rsidR="005059E0" w:rsidRPr="007369AB" w:rsidRDefault="005059E0" w:rsidP="005059E0">
      <w:pPr>
        <w:jc w:val="both"/>
        <w:rPr>
          <w:rFonts w:ascii="Arial" w:hAnsi="Arial" w:cs="Arial"/>
          <w:iCs/>
          <w:color w:val="548DD4" w:themeColor="text2" w:themeTint="99"/>
          <w:sz w:val="22"/>
          <w:szCs w:val="22"/>
        </w:rPr>
      </w:pPr>
      <w:r w:rsidRPr="007369AB">
        <w:rPr>
          <w:rFonts w:ascii="Arial" w:hAnsi="Arial" w:cs="Arial"/>
          <w:iCs/>
          <w:color w:val="548DD4" w:themeColor="text2" w:themeTint="99"/>
          <w:sz w:val="22"/>
          <w:szCs w:val="22"/>
        </w:rPr>
        <w:t>Practical application of the Dietary Reference Values and the Eatwell Guide to the chosen population group.</w:t>
      </w:r>
    </w:p>
    <w:p w14:paraId="454E91B1" w14:textId="77777777" w:rsidR="005059E0" w:rsidRPr="00A406E5" w:rsidRDefault="005059E0"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06B0873" w14:textId="69B5960E" w:rsidR="005059E0" w:rsidRDefault="008042F0" w:rsidP="005059E0">
      <w:pPr>
        <w:jc w:val="both"/>
        <w:rPr>
          <w:rFonts w:ascii="Arial" w:hAnsi="Arial" w:cs="Arial"/>
          <w:iCs/>
          <w:color w:val="548DD4" w:themeColor="text2" w:themeTint="99"/>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5059E0" w:rsidRPr="005059E0">
        <w:rPr>
          <w:rFonts w:ascii="Arial" w:hAnsi="Arial" w:cs="Arial"/>
          <w:iCs/>
          <w:color w:val="548DD4" w:themeColor="text2" w:themeTint="99"/>
          <w:sz w:val="22"/>
          <w:szCs w:val="22"/>
        </w:rPr>
        <w:t xml:space="preserve"> </w:t>
      </w:r>
      <w:r w:rsidR="005059E0" w:rsidRPr="007369AB">
        <w:rPr>
          <w:rFonts w:ascii="Arial" w:hAnsi="Arial" w:cs="Arial"/>
          <w:iCs/>
          <w:color w:val="548DD4" w:themeColor="text2" w:themeTint="99"/>
          <w:sz w:val="22"/>
          <w:szCs w:val="22"/>
        </w:rPr>
        <w:t>A sound knowledge of the Dietary Reference Values</w:t>
      </w:r>
      <w:r w:rsidR="00D92B3C">
        <w:rPr>
          <w:rFonts w:ascii="Arial" w:hAnsi="Arial" w:cs="Arial"/>
          <w:iCs/>
          <w:color w:val="548DD4" w:themeColor="text2" w:themeTint="99"/>
          <w:sz w:val="22"/>
          <w:szCs w:val="22"/>
        </w:rPr>
        <w:t xml:space="preserve"> and </w:t>
      </w:r>
      <w:r w:rsidR="0012280B">
        <w:rPr>
          <w:rFonts w:ascii="Arial" w:hAnsi="Arial" w:cs="Arial"/>
          <w:iCs/>
          <w:color w:val="548DD4" w:themeColor="text2" w:themeTint="99"/>
          <w:sz w:val="22"/>
          <w:szCs w:val="22"/>
        </w:rPr>
        <w:t>Dietary</w:t>
      </w:r>
      <w:r w:rsidR="00D92B3C">
        <w:rPr>
          <w:rFonts w:ascii="Arial" w:hAnsi="Arial" w:cs="Arial"/>
          <w:iCs/>
          <w:color w:val="548DD4" w:themeColor="text2" w:themeTint="99"/>
          <w:sz w:val="22"/>
          <w:szCs w:val="22"/>
        </w:rPr>
        <w:t xml:space="preserve"> Guidelines</w:t>
      </w:r>
      <w:r w:rsidR="005059E0" w:rsidRPr="007369AB">
        <w:rPr>
          <w:rFonts w:ascii="Arial" w:hAnsi="Arial" w:cs="Arial"/>
          <w:iCs/>
          <w:color w:val="548DD4" w:themeColor="text2" w:themeTint="99"/>
          <w:sz w:val="22"/>
          <w:szCs w:val="22"/>
        </w:rPr>
        <w:t xml:space="preserve"> is vital in practice and translating food intakes into advice for clients.</w:t>
      </w:r>
      <w:r w:rsidR="005059E0">
        <w:rPr>
          <w:rFonts w:ascii="Arial" w:hAnsi="Arial" w:cs="Arial"/>
          <w:iCs/>
          <w:color w:val="548DD4" w:themeColor="text2" w:themeTint="99"/>
          <w:sz w:val="22"/>
          <w:szCs w:val="22"/>
        </w:rPr>
        <w:t xml:space="preserve"> Ensure the assignment is formatted in the correct manner :-</w:t>
      </w:r>
    </w:p>
    <w:p w14:paraId="55301238" w14:textId="77777777" w:rsidR="005059E0" w:rsidRPr="001E191D" w:rsidRDefault="005059E0" w:rsidP="005059E0">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w:t>
      </w:r>
      <w:r w:rsidRPr="00FE22AC">
        <w:rPr>
          <w:rStyle w:val="normaltextrun"/>
          <w:rFonts w:ascii="Arial" w:hAnsi="Arial" w:cs="Arial"/>
          <w:b/>
          <w:bCs/>
          <w:i/>
          <w:iCs/>
          <w:color w:val="548DD4" w:themeColor="text2" w:themeTint="99"/>
          <w:sz w:val="22"/>
          <w:szCs w:val="22"/>
        </w:rPr>
        <w:t xml:space="preserve"> </w:t>
      </w:r>
      <w:bookmarkStart w:id="1" w:name="_Hlk201938107"/>
      <w:r w:rsidRPr="001E191D">
        <w:rPr>
          <w:rStyle w:val="normaltextrun"/>
          <w:rFonts w:ascii="Arial" w:hAnsi="Arial" w:cs="Arial"/>
          <w:b/>
          <w:bCs/>
          <w:i/>
          <w:iCs/>
          <w:color w:val="548DD4" w:themeColor="text2" w:themeTint="99"/>
          <w:sz w:val="22"/>
          <w:szCs w:val="22"/>
        </w:rPr>
        <w:t>Formatting Guidelines:</w:t>
      </w:r>
      <w:r w:rsidRPr="001E191D">
        <w:rPr>
          <w:rStyle w:val="eop"/>
          <w:rFonts w:ascii="Arial" w:hAnsi="Arial" w:cs="Arial"/>
          <w:color w:val="548DD4" w:themeColor="text2" w:themeTint="99"/>
          <w:sz w:val="22"/>
          <w:szCs w:val="22"/>
        </w:rPr>
        <w:t> </w:t>
      </w:r>
    </w:p>
    <w:p w14:paraId="3037E4A8" w14:textId="77777777" w:rsidR="005059E0" w:rsidRPr="006D6837" w:rsidRDefault="005059E0" w:rsidP="005059E0">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Use a clear and organised structure with appropriate headings and subheadings.</w:t>
      </w:r>
      <w:r w:rsidRPr="006D6837">
        <w:rPr>
          <w:rStyle w:val="eop"/>
          <w:rFonts w:ascii="Arial" w:hAnsi="Arial" w:cs="Arial"/>
          <w:color w:val="548DD4" w:themeColor="text2" w:themeTint="99"/>
          <w:sz w:val="22"/>
          <w:szCs w:val="22"/>
        </w:rPr>
        <w:t> </w:t>
      </w:r>
    </w:p>
    <w:p w14:paraId="6B4BD39A" w14:textId="77777777" w:rsidR="005059E0" w:rsidRPr="006D6837" w:rsidRDefault="005059E0" w:rsidP="005059E0">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Ensure correct grammar, punctuation, and spelling.</w:t>
      </w:r>
      <w:r w:rsidRPr="006D6837">
        <w:rPr>
          <w:rStyle w:val="eop"/>
          <w:rFonts w:ascii="Arial" w:hAnsi="Arial" w:cs="Arial"/>
          <w:color w:val="548DD4" w:themeColor="text2" w:themeTint="99"/>
          <w:sz w:val="22"/>
          <w:szCs w:val="22"/>
        </w:rPr>
        <w:t> </w:t>
      </w:r>
    </w:p>
    <w:p w14:paraId="57019B3A" w14:textId="77777777" w:rsidR="005059E0" w:rsidRPr="006D6837" w:rsidRDefault="005059E0" w:rsidP="005059E0">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Include in-text citations when referring to external sources or research studies.</w:t>
      </w:r>
      <w:r w:rsidRPr="006D6837">
        <w:rPr>
          <w:rStyle w:val="eop"/>
          <w:rFonts w:ascii="Arial" w:hAnsi="Arial" w:cs="Arial"/>
          <w:color w:val="548DD4" w:themeColor="text2" w:themeTint="99"/>
          <w:sz w:val="22"/>
          <w:szCs w:val="22"/>
        </w:rPr>
        <w:t> </w:t>
      </w:r>
    </w:p>
    <w:p w14:paraId="73ACE9A4" w14:textId="77777777" w:rsidR="005059E0" w:rsidRPr="006D6837" w:rsidRDefault="005059E0" w:rsidP="005059E0">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Follow the provided word count for each section and add the word count at the end of the text</w:t>
      </w:r>
      <w:bookmarkEnd w:id="1"/>
    </w:p>
    <w:p w14:paraId="4B8C3628" w14:textId="77777777" w:rsidR="005059E0" w:rsidRPr="007369AB" w:rsidRDefault="005059E0" w:rsidP="005059E0">
      <w:pPr>
        <w:jc w:val="both"/>
        <w:rPr>
          <w:rFonts w:ascii="Arial" w:hAnsi="Arial" w:cs="Arial"/>
          <w:iCs/>
          <w:color w:val="548DD4" w:themeColor="text2" w:themeTint="99"/>
          <w:sz w:val="22"/>
          <w:szCs w:val="22"/>
        </w:rPr>
      </w:pPr>
    </w:p>
    <w:p w14:paraId="32689B82" w14:textId="5D0686DA" w:rsidR="005059E0" w:rsidRDefault="005059E0" w:rsidP="00C01A3F">
      <w:pPr>
        <w:jc w:val="both"/>
        <w:rPr>
          <w:rFonts w:ascii="Arial" w:hAnsi="Arial" w:cs="Arial"/>
          <w:b/>
          <w:i/>
          <w:sz w:val="22"/>
          <w:szCs w:val="22"/>
        </w:rPr>
      </w:pPr>
    </w:p>
    <w:p w14:paraId="39ECDDE3" w14:textId="26F22455"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23FFD90" w:rsidR="00152E9D" w:rsidRPr="00A406E5" w:rsidRDefault="00571C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260E75A" w:rsidR="00152E9D" w:rsidRPr="00A406E5" w:rsidRDefault="00571CA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D0302DB" w:rsidR="00152E9D" w:rsidRPr="00A406E5" w:rsidRDefault="00571C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1A677CF" w:rsidR="00152E9D" w:rsidRPr="00A406E5" w:rsidRDefault="00571CA5"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A3625E4" w:rsidR="00152E9D" w:rsidRPr="00A406E5" w:rsidRDefault="00571CA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F8DA3" w14:textId="77777777" w:rsidR="00C76C3D" w:rsidRDefault="00C76C3D">
      <w:r>
        <w:separator/>
      </w:r>
    </w:p>
  </w:endnote>
  <w:endnote w:type="continuationSeparator" w:id="0">
    <w:p w14:paraId="791089CB" w14:textId="77777777" w:rsidR="00C76C3D" w:rsidRDefault="00C76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520B8" w14:textId="77777777" w:rsidR="00C76C3D" w:rsidRDefault="00C76C3D">
      <w:r>
        <w:separator/>
      </w:r>
    </w:p>
  </w:footnote>
  <w:footnote w:type="continuationSeparator" w:id="0">
    <w:p w14:paraId="3AA727E9" w14:textId="77777777" w:rsidR="00C76C3D" w:rsidRDefault="00C76C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F03793"/>
    <w:multiLevelType w:val="hybridMultilevel"/>
    <w:tmpl w:val="8F06624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8"/>
  </w:num>
  <w:num w:numId="4" w16cid:durableId="1679189305">
    <w:abstractNumId w:val="11"/>
  </w:num>
  <w:num w:numId="5" w16cid:durableId="1356270182">
    <w:abstractNumId w:val="7"/>
  </w:num>
  <w:num w:numId="6" w16cid:durableId="493838803">
    <w:abstractNumId w:val="17"/>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 w:numId="19" w16cid:durableId="1204293720">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C0564"/>
    <w:rsid w:val="000D2F80"/>
    <w:rsid w:val="000E413A"/>
    <w:rsid w:val="000F5AA3"/>
    <w:rsid w:val="00100396"/>
    <w:rsid w:val="00100B5C"/>
    <w:rsid w:val="001106E9"/>
    <w:rsid w:val="0012280B"/>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05E44"/>
    <w:rsid w:val="003223E0"/>
    <w:rsid w:val="00331E7B"/>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4F20"/>
    <w:rsid w:val="004C6E87"/>
    <w:rsid w:val="004C7EFB"/>
    <w:rsid w:val="004D5E9B"/>
    <w:rsid w:val="004D63D9"/>
    <w:rsid w:val="004E6585"/>
    <w:rsid w:val="004F38B4"/>
    <w:rsid w:val="0050249F"/>
    <w:rsid w:val="005059E0"/>
    <w:rsid w:val="00524566"/>
    <w:rsid w:val="00527E60"/>
    <w:rsid w:val="00530BEF"/>
    <w:rsid w:val="00552351"/>
    <w:rsid w:val="00561F00"/>
    <w:rsid w:val="00562C4E"/>
    <w:rsid w:val="00562DEC"/>
    <w:rsid w:val="00571CA5"/>
    <w:rsid w:val="00576AB4"/>
    <w:rsid w:val="00577917"/>
    <w:rsid w:val="0058048A"/>
    <w:rsid w:val="00590667"/>
    <w:rsid w:val="005969E2"/>
    <w:rsid w:val="005A1689"/>
    <w:rsid w:val="005B61CD"/>
    <w:rsid w:val="005D1D58"/>
    <w:rsid w:val="005D432C"/>
    <w:rsid w:val="005E285E"/>
    <w:rsid w:val="005E72F8"/>
    <w:rsid w:val="005F0579"/>
    <w:rsid w:val="005F3A53"/>
    <w:rsid w:val="005F487E"/>
    <w:rsid w:val="006006C3"/>
    <w:rsid w:val="006062A3"/>
    <w:rsid w:val="00610E08"/>
    <w:rsid w:val="006140BF"/>
    <w:rsid w:val="006161BE"/>
    <w:rsid w:val="00620787"/>
    <w:rsid w:val="00621291"/>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E1685"/>
    <w:rsid w:val="006F0F95"/>
    <w:rsid w:val="006F45BF"/>
    <w:rsid w:val="006F60E0"/>
    <w:rsid w:val="00702F71"/>
    <w:rsid w:val="007366DF"/>
    <w:rsid w:val="00757839"/>
    <w:rsid w:val="0076330C"/>
    <w:rsid w:val="00770C81"/>
    <w:rsid w:val="00786E52"/>
    <w:rsid w:val="00791024"/>
    <w:rsid w:val="00793F0A"/>
    <w:rsid w:val="007A2657"/>
    <w:rsid w:val="007C682C"/>
    <w:rsid w:val="007C717A"/>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A7D"/>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729A"/>
    <w:rsid w:val="00BE0B01"/>
    <w:rsid w:val="00BE79C7"/>
    <w:rsid w:val="00BF3CB5"/>
    <w:rsid w:val="00C01A3F"/>
    <w:rsid w:val="00C073F1"/>
    <w:rsid w:val="00C1285B"/>
    <w:rsid w:val="00C1361B"/>
    <w:rsid w:val="00C14E1F"/>
    <w:rsid w:val="00C315AF"/>
    <w:rsid w:val="00C36D9A"/>
    <w:rsid w:val="00C44A72"/>
    <w:rsid w:val="00C61FC2"/>
    <w:rsid w:val="00C705F9"/>
    <w:rsid w:val="00C76C3D"/>
    <w:rsid w:val="00C80F0F"/>
    <w:rsid w:val="00C8667A"/>
    <w:rsid w:val="00C92014"/>
    <w:rsid w:val="00C93BCB"/>
    <w:rsid w:val="00CC241A"/>
    <w:rsid w:val="00CE4035"/>
    <w:rsid w:val="00CE65AB"/>
    <w:rsid w:val="00CF4266"/>
    <w:rsid w:val="00D22D9C"/>
    <w:rsid w:val="00D241F1"/>
    <w:rsid w:val="00D275CB"/>
    <w:rsid w:val="00D30DFA"/>
    <w:rsid w:val="00D463A5"/>
    <w:rsid w:val="00D4710D"/>
    <w:rsid w:val="00D47D25"/>
    <w:rsid w:val="00D62ACD"/>
    <w:rsid w:val="00D873CF"/>
    <w:rsid w:val="00D92B3C"/>
    <w:rsid w:val="00DA36EE"/>
    <w:rsid w:val="00DB116D"/>
    <w:rsid w:val="00DD17CC"/>
    <w:rsid w:val="00DE217A"/>
    <w:rsid w:val="00DE3E4F"/>
    <w:rsid w:val="00DE67C2"/>
    <w:rsid w:val="00DF321B"/>
    <w:rsid w:val="00E0137C"/>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582"/>
    <w:rsid w:val="00F61A20"/>
    <w:rsid w:val="00F62F4B"/>
    <w:rsid w:val="00F63DD9"/>
    <w:rsid w:val="00F6535F"/>
    <w:rsid w:val="00F67644"/>
    <w:rsid w:val="00F8381F"/>
    <w:rsid w:val="00F847F3"/>
    <w:rsid w:val="00F92720"/>
    <w:rsid w:val="00FA04CD"/>
    <w:rsid w:val="00FA25F5"/>
    <w:rsid w:val="00FA2776"/>
    <w:rsid w:val="00FA2810"/>
    <w:rsid w:val="00FA68F8"/>
    <w:rsid w:val="00FB1DC0"/>
    <w:rsid w:val="00FB3B4E"/>
    <w:rsid w:val="00FB4521"/>
    <w:rsid w:val="00FB4F84"/>
    <w:rsid w:val="00FB5CF8"/>
    <w:rsid w:val="00FF1D22"/>
    <w:rsid w:val="00FF273B"/>
    <w:rsid w:val="00FF564C"/>
    <w:rsid w:val="00FF5AAD"/>
    <w:rsid w:val="4C3F1ED3"/>
    <w:rsid w:val="4CFB612F"/>
    <w:rsid w:val="4F4B254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86E5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059E0"/>
    <w:pPr>
      <w:spacing w:before="100" w:beforeAutospacing="1" w:after="100" w:afterAutospacing="1"/>
    </w:pPr>
    <w:rPr>
      <w:sz w:val="24"/>
      <w:szCs w:val="24"/>
      <w:lang w:eastAsia="zh-CN"/>
    </w:rPr>
  </w:style>
  <w:style w:type="character" w:customStyle="1" w:styleId="normaltextrun">
    <w:name w:val="normaltextrun"/>
    <w:basedOn w:val="DefaultParagraphFont"/>
    <w:rsid w:val="005059E0"/>
  </w:style>
  <w:style w:type="character" w:customStyle="1" w:styleId="eop">
    <w:name w:val="eop"/>
    <w:basedOn w:val="DefaultParagraphFont"/>
    <w:rsid w:val="00505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3</Pages>
  <Words>3600</Words>
  <Characters>20523</Characters>
  <Application>Microsoft Office Word</Application>
  <DocSecurity>0</DocSecurity>
  <Lines>171</Lines>
  <Paragraphs>48</Paragraphs>
  <ScaleCrop>false</ScaleCrop>
  <Company>S.I.H.E.</Company>
  <LinksUpToDate>false</LinksUpToDate>
  <CharactersWithSpaces>24075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 Cashin</cp:lastModifiedBy>
  <cp:revision>2</cp:revision>
  <cp:lastPrinted>2026-07-16T15:43:00Z</cp:lastPrinted>
  <dcterms:created xsi:type="dcterms:W3CDTF">2026-10-01T16:31:00Z</dcterms:created>
  <dcterms:modified xsi:type="dcterms:W3CDTF">2026-10-01T16:31:00Z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