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A28C5" w14:textId="77777777" w:rsidR="009D473F" w:rsidRDefault="009D473F">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14:paraId="0C00FA24" w14:textId="5720D2F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EDD7DEA" wp14:editId="523445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C88FD83" w14:textId="533A91F8" w:rsidR="007D1947" w:rsidRDefault="009D092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D0925">
                <w:rPr>
                  <w:rFonts w:asciiTheme="majorHAnsi" w:eastAsiaTheme="majorEastAsia" w:hAnsiTheme="majorHAnsi" w:cstheme="majorBidi"/>
                  <w:caps/>
                  <w:color w:val="5B9BD5" w:themeColor="accent1"/>
                  <w:sz w:val="72"/>
                  <w:szCs w:val="72"/>
                </w:rPr>
                <w:t>Project Planning and Management in workplace</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4E725A8A"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140832B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A5F5614" wp14:editId="767600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FFF086B" w14:textId="2C09E4A6" w:rsidR="004007D9" w:rsidRDefault="004007D9">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5F2BEDF" w14:textId="77777777" w:rsidR="004007D9" w:rsidRDefault="003C07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07D9">
                                      <w:rPr>
                                        <w:caps/>
                                        <w:color w:val="5B9BD5" w:themeColor="accent1"/>
                                        <w:lang w:val="en-GB"/>
                                      </w:rPr>
                                      <w:t>University of Wales Trinity Saint David</w:t>
                                    </w:r>
                                  </w:sdtContent>
                                </w:sdt>
                              </w:p>
                              <w:p w14:paraId="3C914E39" w14:textId="77777777" w:rsidR="004007D9" w:rsidRDefault="003C07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07D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5F56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14:paraId="3FFF086B" w14:textId="2C09E4A6" w:rsidR="004007D9" w:rsidRDefault="004007D9">
                              <w:pPr>
                                <w:pStyle w:val="NoSpacing"/>
                                <w:spacing w:after="40"/>
                                <w:jc w:val="center"/>
                                <w:rPr>
                                  <w:caps/>
                                  <w:color w:val="5B9BD5" w:themeColor="accent1"/>
                                  <w:sz w:val="28"/>
                                  <w:szCs w:val="28"/>
                                </w:rPr>
                              </w:pPr>
                              <w:r>
                                <w:rPr>
                                  <w:caps/>
                                  <w:color w:val="5B9BD5" w:themeColor="accent1"/>
                                  <w:sz w:val="28"/>
                                  <w:szCs w:val="28"/>
                                </w:rPr>
                                <w:t>December 20, 2019</w:t>
                              </w:r>
                            </w:p>
                          </w:sdtContent>
                        </w:sdt>
                        <w:p w14:paraId="35F2BEDF" w14:textId="77777777" w:rsidR="004007D9" w:rsidRDefault="003C07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07D9">
                                <w:rPr>
                                  <w:caps/>
                                  <w:color w:val="5B9BD5" w:themeColor="accent1"/>
                                  <w:lang w:val="en-GB"/>
                                </w:rPr>
                                <w:t>University of Wales Trinity Saint David</w:t>
                              </w:r>
                            </w:sdtContent>
                          </w:sdt>
                        </w:p>
                        <w:p w14:paraId="3C914E39" w14:textId="77777777" w:rsidR="004007D9" w:rsidRDefault="003C07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07D9">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7EBE051" wp14:editId="1F0939E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0D3744" w14:textId="1295903F" w:rsidR="00D854A5" w:rsidRDefault="007D1947" w:rsidP="009D0925">
          <w:pPr>
            <w:pStyle w:val="Heading1"/>
          </w:pPr>
          <w:r>
            <w:br w:type="page"/>
          </w:r>
        </w:p>
        <w:p w14:paraId="250E0279" w14:textId="77777777" w:rsidR="007D1947" w:rsidRDefault="007D1947"/>
        <w:p w14:paraId="25819C79" w14:textId="77777777" w:rsidR="007D1947" w:rsidRDefault="007D1947"/>
        <w:p w14:paraId="030D8F8A" w14:textId="0ECB6F7F" w:rsidR="007D1947" w:rsidRDefault="007D1947"/>
        <w:p w14:paraId="2D810DDD" w14:textId="77777777" w:rsidR="009D0925" w:rsidRDefault="009D0925"/>
        <w:p w14:paraId="4A7F0A0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6B1B081" w14:textId="77777777" w:rsidR="007D1947" w:rsidRDefault="007D1947">
              <w:pPr>
                <w:pStyle w:val="TOCHeading"/>
              </w:pPr>
              <w:r>
                <w:t>Table of Contents</w:t>
              </w:r>
            </w:p>
            <w:p w14:paraId="485A5892" w14:textId="4FB673DF" w:rsidR="003C76B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717090" w:history="1">
                <w:r w:rsidR="003C76B2" w:rsidRPr="007A7656">
                  <w:rPr>
                    <w:rStyle w:val="Hyperlink"/>
                    <w:noProof/>
                  </w:rPr>
                  <w:t>Introduction</w:t>
                </w:r>
                <w:r w:rsidR="003C76B2">
                  <w:rPr>
                    <w:noProof/>
                    <w:webHidden/>
                  </w:rPr>
                  <w:tab/>
                </w:r>
                <w:r w:rsidR="003C76B2">
                  <w:rPr>
                    <w:noProof/>
                    <w:webHidden/>
                  </w:rPr>
                  <w:fldChar w:fldCharType="begin"/>
                </w:r>
                <w:r w:rsidR="003C76B2">
                  <w:rPr>
                    <w:noProof/>
                    <w:webHidden/>
                  </w:rPr>
                  <w:instrText xml:space="preserve"> PAGEREF _Toc27717090 \h </w:instrText>
                </w:r>
                <w:r w:rsidR="003C76B2">
                  <w:rPr>
                    <w:noProof/>
                    <w:webHidden/>
                  </w:rPr>
                </w:r>
                <w:r w:rsidR="003C76B2">
                  <w:rPr>
                    <w:noProof/>
                    <w:webHidden/>
                  </w:rPr>
                  <w:fldChar w:fldCharType="separate"/>
                </w:r>
                <w:r w:rsidR="003C76B2">
                  <w:rPr>
                    <w:noProof/>
                    <w:webHidden/>
                  </w:rPr>
                  <w:t>2</w:t>
                </w:r>
                <w:r w:rsidR="003C76B2">
                  <w:rPr>
                    <w:noProof/>
                    <w:webHidden/>
                  </w:rPr>
                  <w:fldChar w:fldCharType="end"/>
                </w:r>
              </w:hyperlink>
            </w:p>
            <w:p w14:paraId="4D04C649" w14:textId="5710B72C" w:rsidR="003C76B2" w:rsidRDefault="003C76B2">
              <w:pPr>
                <w:pStyle w:val="TOC1"/>
                <w:tabs>
                  <w:tab w:val="right" w:leader="dot" w:pos="9016"/>
                </w:tabs>
                <w:rPr>
                  <w:rFonts w:eastAsiaTheme="minorEastAsia"/>
                  <w:noProof/>
                  <w:lang w:eastAsia="en-GB"/>
                </w:rPr>
              </w:pPr>
              <w:hyperlink w:anchor="_Toc27717091" w:history="1">
                <w:r w:rsidRPr="007A7656">
                  <w:rPr>
                    <w:rStyle w:val="Hyperlink"/>
                    <w:noProof/>
                  </w:rPr>
                  <w:t>Main Findings</w:t>
                </w:r>
                <w:r>
                  <w:rPr>
                    <w:noProof/>
                    <w:webHidden/>
                  </w:rPr>
                  <w:tab/>
                </w:r>
                <w:r>
                  <w:rPr>
                    <w:noProof/>
                    <w:webHidden/>
                  </w:rPr>
                  <w:fldChar w:fldCharType="begin"/>
                </w:r>
                <w:r>
                  <w:rPr>
                    <w:noProof/>
                    <w:webHidden/>
                  </w:rPr>
                  <w:instrText xml:space="preserve"> PAGEREF _Toc27717091 \h </w:instrText>
                </w:r>
                <w:r>
                  <w:rPr>
                    <w:noProof/>
                    <w:webHidden/>
                  </w:rPr>
                </w:r>
                <w:r>
                  <w:rPr>
                    <w:noProof/>
                    <w:webHidden/>
                  </w:rPr>
                  <w:fldChar w:fldCharType="separate"/>
                </w:r>
                <w:r>
                  <w:rPr>
                    <w:noProof/>
                    <w:webHidden/>
                  </w:rPr>
                  <w:t>3</w:t>
                </w:r>
                <w:r>
                  <w:rPr>
                    <w:noProof/>
                    <w:webHidden/>
                  </w:rPr>
                  <w:fldChar w:fldCharType="end"/>
                </w:r>
              </w:hyperlink>
            </w:p>
            <w:p w14:paraId="4B37B1EA" w14:textId="0559F6CA" w:rsidR="003C76B2" w:rsidRDefault="003C76B2">
              <w:pPr>
                <w:pStyle w:val="TOC1"/>
                <w:tabs>
                  <w:tab w:val="right" w:leader="dot" w:pos="9016"/>
                </w:tabs>
                <w:rPr>
                  <w:rFonts w:eastAsiaTheme="minorEastAsia"/>
                  <w:noProof/>
                  <w:lang w:eastAsia="en-GB"/>
                </w:rPr>
              </w:pPr>
              <w:hyperlink w:anchor="_Toc27717092" w:history="1">
                <w:r w:rsidRPr="007A7656">
                  <w:rPr>
                    <w:rStyle w:val="Hyperlink"/>
                    <w:noProof/>
                  </w:rPr>
                  <w:t>Conclusion (average of 10% of word count)</w:t>
                </w:r>
                <w:r>
                  <w:rPr>
                    <w:noProof/>
                    <w:webHidden/>
                  </w:rPr>
                  <w:tab/>
                </w:r>
                <w:r>
                  <w:rPr>
                    <w:noProof/>
                    <w:webHidden/>
                  </w:rPr>
                  <w:fldChar w:fldCharType="begin"/>
                </w:r>
                <w:r>
                  <w:rPr>
                    <w:noProof/>
                    <w:webHidden/>
                  </w:rPr>
                  <w:instrText xml:space="preserve"> PAGEREF _Toc27717092 \h </w:instrText>
                </w:r>
                <w:r>
                  <w:rPr>
                    <w:noProof/>
                    <w:webHidden/>
                  </w:rPr>
                </w:r>
                <w:r>
                  <w:rPr>
                    <w:noProof/>
                    <w:webHidden/>
                  </w:rPr>
                  <w:fldChar w:fldCharType="separate"/>
                </w:r>
                <w:r>
                  <w:rPr>
                    <w:noProof/>
                    <w:webHidden/>
                  </w:rPr>
                  <w:t>11</w:t>
                </w:r>
                <w:r>
                  <w:rPr>
                    <w:noProof/>
                    <w:webHidden/>
                  </w:rPr>
                  <w:fldChar w:fldCharType="end"/>
                </w:r>
              </w:hyperlink>
            </w:p>
            <w:p w14:paraId="32B13E38" w14:textId="2ED30A13" w:rsidR="003C76B2" w:rsidRDefault="003C76B2">
              <w:pPr>
                <w:pStyle w:val="TOC1"/>
                <w:tabs>
                  <w:tab w:val="right" w:leader="dot" w:pos="9016"/>
                </w:tabs>
                <w:rPr>
                  <w:rFonts w:eastAsiaTheme="minorEastAsia"/>
                  <w:noProof/>
                  <w:lang w:eastAsia="en-GB"/>
                </w:rPr>
              </w:pPr>
              <w:hyperlink w:anchor="_Toc27717093" w:history="1">
                <w:r w:rsidRPr="007A7656">
                  <w:rPr>
                    <w:rStyle w:val="Hyperlink"/>
                    <w:noProof/>
                  </w:rPr>
                  <w:t>Recommendation</w:t>
                </w:r>
                <w:r>
                  <w:rPr>
                    <w:noProof/>
                    <w:webHidden/>
                  </w:rPr>
                  <w:tab/>
                </w:r>
                <w:r>
                  <w:rPr>
                    <w:noProof/>
                    <w:webHidden/>
                  </w:rPr>
                  <w:fldChar w:fldCharType="begin"/>
                </w:r>
                <w:r>
                  <w:rPr>
                    <w:noProof/>
                    <w:webHidden/>
                  </w:rPr>
                  <w:instrText xml:space="preserve"> PAGEREF _Toc27717093 \h </w:instrText>
                </w:r>
                <w:r>
                  <w:rPr>
                    <w:noProof/>
                    <w:webHidden/>
                  </w:rPr>
                </w:r>
                <w:r>
                  <w:rPr>
                    <w:noProof/>
                    <w:webHidden/>
                  </w:rPr>
                  <w:fldChar w:fldCharType="separate"/>
                </w:r>
                <w:r>
                  <w:rPr>
                    <w:noProof/>
                    <w:webHidden/>
                  </w:rPr>
                  <w:t>12</w:t>
                </w:r>
                <w:r>
                  <w:rPr>
                    <w:noProof/>
                    <w:webHidden/>
                  </w:rPr>
                  <w:fldChar w:fldCharType="end"/>
                </w:r>
              </w:hyperlink>
            </w:p>
            <w:p w14:paraId="54ACA683" w14:textId="767F9614" w:rsidR="003C76B2" w:rsidRDefault="003C76B2">
              <w:pPr>
                <w:pStyle w:val="TOC1"/>
                <w:tabs>
                  <w:tab w:val="right" w:leader="dot" w:pos="9016"/>
                </w:tabs>
                <w:rPr>
                  <w:rFonts w:eastAsiaTheme="minorEastAsia"/>
                  <w:noProof/>
                  <w:lang w:eastAsia="en-GB"/>
                </w:rPr>
              </w:pPr>
              <w:hyperlink w:anchor="_Toc27717094" w:history="1">
                <w:r w:rsidRPr="007A7656">
                  <w:rPr>
                    <w:rStyle w:val="Hyperlink"/>
                    <w:noProof/>
                  </w:rPr>
                  <w:t>Reference</w:t>
                </w:r>
                <w:r>
                  <w:rPr>
                    <w:noProof/>
                    <w:webHidden/>
                  </w:rPr>
                  <w:tab/>
                </w:r>
                <w:r>
                  <w:rPr>
                    <w:noProof/>
                    <w:webHidden/>
                  </w:rPr>
                  <w:fldChar w:fldCharType="begin"/>
                </w:r>
                <w:r>
                  <w:rPr>
                    <w:noProof/>
                    <w:webHidden/>
                  </w:rPr>
                  <w:instrText xml:space="preserve"> PAGEREF _Toc27717094 \h </w:instrText>
                </w:r>
                <w:r>
                  <w:rPr>
                    <w:noProof/>
                    <w:webHidden/>
                  </w:rPr>
                </w:r>
                <w:r>
                  <w:rPr>
                    <w:noProof/>
                    <w:webHidden/>
                  </w:rPr>
                  <w:fldChar w:fldCharType="separate"/>
                </w:r>
                <w:r>
                  <w:rPr>
                    <w:noProof/>
                    <w:webHidden/>
                  </w:rPr>
                  <w:t>13</w:t>
                </w:r>
                <w:r>
                  <w:rPr>
                    <w:noProof/>
                    <w:webHidden/>
                  </w:rPr>
                  <w:fldChar w:fldCharType="end"/>
                </w:r>
              </w:hyperlink>
            </w:p>
            <w:p w14:paraId="45205C3B" w14:textId="7E7CC3F5" w:rsidR="007D1947" w:rsidRDefault="007D1947">
              <w:r>
                <w:rPr>
                  <w:b/>
                  <w:bCs/>
                  <w:noProof/>
                </w:rPr>
                <w:fldChar w:fldCharType="end"/>
              </w:r>
              <w:r w:rsidR="00115B96">
                <w:rPr>
                  <w:b/>
                  <w:bCs/>
                  <w:noProof/>
                </w:rPr>
                <w:t>UPDATE TABLE FREQUENTLY – CHECK IT HAS BEEN UPDATED PRIOR TO SUBMISSION</w:t>
              </w:r>
            </w:p>
          </w:sdtContent>
        </w:sdt>
        <w:p w14:paraId="057F1BA1" w14:textId="77777777" w:rsidR="007D1947" w:rsidRDefault="007D1947"/>
        <w:p w14:paraId="78539AF2" w14:textId="77777777" w:rsidR="007D1947" w:rsidRDefault="007D1947"/>
        <w:p w14:paraId="3A6C1D3E" w14:textId="77777777" w:rsidR="007D1947" w:rsidRDefault="007D1947"/>
        <w:p w14:paraId="60AA9994" w14:textId="77777777" w:rsidR="007D1947" w:rsidRDefault="007D1947"/>
        <w:p w14:paraId="0BD2BC9A" w14:textId="77777777" w:rsidR="007D1947" w:rsidRDefault="007D1947"/>
        <w:p w14:paraId="2E9A20C2" w14:textId="77777777" w:rsidR="007D1947" w:rsidRDefault="007D1947"/>
        <w:p w14:paraId="69E790E2" w14:textId="77777777" w:rsidR="007D1947" w:rsidRDefault="007D1947"/>
        <w:p w14:paraId="73AE2935" w14:textId="77777777" w:rsidR="007D1947" w:rsidRDefault="007D1947"/>
        <w:p w14:paraId="7B6FC0CC" w14:textId="77777777" w:rsidR="007D1947" w:rsidRDefault="007D1947"/>
        <w:p w14:paraId="09445DB4" w14:textId="77777777" w:rsidR="007D1947" w:rsidRDefault="007D1947"/>
        <w:p w14:paraId="1ECB8527" w14:textId="77777777" w:rsidR="007D1947" w:rsidRDefault="007D1947"/>
        <w:p w14:paraId="00BFFCF1" w14:textId="77777777" w:rsidR="007D1947" w:rsidRDefault="007D1947"/>
        <w:p w14:paraId="60575FDF" w14:textId="77777777" w:rsidR="007D1947" w:rsidRDefault="007D1947"/>
        <w:p w14:paraId="1305E24E" w14:textId="77777777" w:rsidR="007D1947" w:rsidRDefault="007D1947"/>
        <w:p w14:paraId="63C785AD" w14:textId="77777777" w:rsidR="007D1947" w:rsidRDefault="007D1947"/>
        <w:p w14:paraId="786038A7" w14:textId="77777777" w:rsidR="007D1947" w:rsidRDefault="007D1947"/>
        <w:p w14:paraId="1E6A53B5" w14:textId="77777777" w:rsidR="00E32BF1" w:rsidRDefault="00E32BF1"/>
        <w:p w14:paraId="701A161A" w14:textId="77777777" w:rsidR="00E32BF1" w:rsidRDefault="00E32BF1"/>
        <w:p w14:paraId="1F4E73AD" w14:textId="77777777" w:rsidR="00E32BF1" w:rsidRDefault="00E32BF1"/>
        <w:p w14:paraId="0377CB3B" w14:textId="77777777" w:rsidR="007D1947" w:rsidRDefault="007D1947" w:rsidP="00A12B58">
          <w:pPr>
            <w:pStyle w:val="Heading1"/>
          </w:pPr>
          <w:bookmarkStart w:id="0" w:name="_Toc27717090"/>
          <w:r>
            <w:lastRenderedPageBreak/>
            <w:t>Introduction</w:t>
          </w:r>
          <w:bookmarkEnd w:id="0"/>
        </w:p>
        <w:p w14:paraId="25BC5035" w14:textId="77777777" w:rsidR="007D1947" w:rsidRDefault="007D1947" w:rsidP="007D1947"/>
        <w:p w14:paraId="6B2D0C87" w14:textId="6680DD77" w:rsidR="00E65626" w:rsidRDefault="0076734B" w:rsidP="00EC18B0">
          <w:bookmarkStart w:id="1" w:name="_Hlk26916670"/>
          <w:r>
            <w:t>The p</w:t>
          </w:r>
          <w:r w:rsidR="004007D9" w:rsidRPr="004007D9">
            <w:t>roject management is the implementation of project activities of skills</w:t>
          </w:r>
          <w:r w:rsidR="00F703B8">
            <w:t>,</w:t>
          </w:r>
          <w:r w:rsidR="004007D9" w:rsidRPr="004007D9">
            <w:t xml:space="preserve"> tools</w:t>
          </w:r>
          <w:r w:rsidR="00F703B8">
            <w:t>,</w:t>
          </w:r>
          <w:r w:rsidR="00F703B8" w:rsidRPr="00F703B8">
            <w:t xml:space="preserve"> knowledge</w:t>
          </w:r>
          <w:r w:rsidR="004007D9" w:rsidRPr="004007D9">
            <w:t xml:space="preserve"> and techniques to achieve </w:t>
          </w:r>
          <w:r>
            <w:t xml:space="preserve">the </w:t>
          </w:r>
          <w:r w:rsidR="004007D9" w:rsidRPr="004007D9">
            <w:t>requirements</w:t>
          </w:r>
          <w:r>
            <w:t xml:space="preserve"> of the project</w:t>
          </w:r>
          <w:r w:rsidR="004007D9" w:rsidRPr="004007D9">
            <w:t xml:space="preserve">. </w:t>
          </w:r>
          <w:r w:rsidR="00A12D31" w:rsidRPr="00A12D31">
            <w:t>Many of the tools and techniques can be used in various fields for project management.</w:t>
          </w:r>
          <w:r w:rsidR="00E31D66" w:rsidRPr="00E31D66">
            <w:t xml:space="preserve"> </w:t>
          </w:r>
          <w:r w:rsidR="00E31D66" w:rsidRPr="00E31D66">
            <w:t>However, there are methods which are unique to specific tasks, and if they do not have the foundation of those tools these activities or projects cannot function properly</w:t>
          </w:r>
          <w:r w:rsidR="00E31D66">
            <w:t xml:space="preserve"> </w:t>
          </w:r>
          <w:r w:rsidR="00E31D66" w:rsidRPr="00E31D66">
            <w:t xml:space="preserve">(Wysocki, 2019, Lock, 2013, and </w:t>
          </w:r>
          <w:proofErr w:type="spellStart"/>
          <w:r w:rsidR="00E31D66" w:rsidRPr="00E31D66">
            <w:t>Portny</w:t>
          </w:r>
          <w:proofErr w:type="spellEnd"/>
          <w:r w:rsidR="00E31D66" w:rsidRPr="00E31D66">
            <w:t>, 2013).</w:t>
          </w:r>
        </w:p>
        <w:p w14:paraId="7B31024F" w14:textId="30B26C36" w:rsidR="00AE4CA1" w:rsidRDefault="00AE4CA1" w:rsidP="00EC18B0">
          <w:bookmarkStart w:id="2" w:name="_Hlk26917663"/>
          <w:bookmarkEnd w:id="1"/>
          <w:r w:rsidRPr="00AE4CA1">
            <w:t>In order to explain these tools further, this report looks at the project of researching views of BMAE students in Ethnic Minorities and Youth Support Team Wales</w:t>
          </w:r>
          <w:r>
            <w:t>. EYST</w:t>
          </w:r>
          <w:r w:rsidRPr="00AE4CA1">
            <w:t xml:space="preserve"> is a charitable organisation that supports ethnic minorities in Wales. </w:t>
          </w:r>
          <w:r w:rsidR="00AE7D34">
            <w:t>I</w:t>
          </w:r>
          <w:r w:rsidRPr="00AE4CA1">
            <w:t>t was founded in 2005 by a group of ethnic minority youth in Swansea. It worked to fill a service gap for young BAME people between the ages 11-25 through providing a focused, culturally sensitive and inclusive support service to meet their requirements</w:t>
          </w:r>
          <w:r w:rsidR="003C76B2">
            <w:t xml:space="preserve"> (EYST, 2019 and </w:t>
          </w:r>
          <w:r w:rsidR="003C76B2" w:rsidRPr="003C76B2">
            <w:t>Cardiff Third Sector Council</w:t>
          </w:r>
          <w:r w:rsidR="003C76B2">
            <w:t>,</w:t>
          </w:r>
          <w:r w:rsidR="003C76B2" w:rsidRPr="003C76B2">
            <w:t xml:space="preserve"> 2019)</w:t>
          </w:r>
          <w:r w:rsidRPr="00AE4CA1">
            <w:t>.</w:t>
          </w:r>
        </w:p>
        <w:bookmarkEnd w:id="2"/>
        <w:p w14:paraId="67300FEA" w14:textId="77777777" w:rsidR="004A11F6" w:rsidRDefault="004A11F6" w:rsidP="007D1947"/>
        <w:p w14:paraId="39DF71DA" w14:textId="77777777" w:rsidR="004A11F6" w:rsidRDefault="004A11F6" w:rsidP="007D1947"/>
        <w:p w14:paraId="4C1F9CF9" w14:textId="77777777" w:rsidR="004A11F6" w:rsidRDefault="004A11F6" w:rsidP="007D1947"/>
        <w:p w14:paraId="73D5E20F" w14:textId="77777777" w:rsidR="004A11F6" w:rsidRDefault="004A11F6" w:rsidP="007D1947"/>
        <w:p w14:paraId="6F4E3EF9" w14:textId="77777777" w:rsidR="004A11F6" w:rsidRDefault="004A11F6" w:rsidP="007D1947"/>
        <w:p w14:paraId="27D2DB75" w14:textId="77777777" w:rsidR="004A11F6" w:rsidRDefault="004A11F6" w:rsidP="007D1947"/>
        <w:p w14:paraId="5F39DADD" w14:textId="77777777" w:rsidR="004A11F6" w:rsidRDefault="004A11F6" w:rsidP="007D1947"/>
        <w:p w14:paraId="498E3570" w14:textId="77777777" w:rsidR="004A11F6" w:rsidRDefault="004A11F6" w:rsidP="007D1947"/>
        <w:p w14:paraId="6FA4EBC4" w14:textId="77777777" w:rsidR="004A11F6" w:rsidRDefault="004A11F6" w:rsidP="007D1947"/>
        <w:p w14:paraId="24F5B57E" w14:textId="77777777" w:rsidR="004A11F6" w:rsidRDefault="004A11F6" w:rsidP="007D1947"/>
        <w:p w14:paraId="01405CD9" w14:textId="77777777" w:rsidR="004A11F6" w:rsidRDefault="004A11F6" w:rsidP="007D1947"/>
        <w:p w14:paraId="1D369B8B" w14:textId="77777777" w:rsidR="004A11F6" w:rsidRDefault="004A11F6" w:rsidP="007D1947"/>
        <w:p w14:paraId="52F9EB81" w14:textId="77777777" w:rsidR="004A11F6" w:rsidRDefault="004A11F6" w:rsidP="007D1947"/>
        <w:p w14:paraId="58CC8832" w14:textId="77777777" w:rsidR="004A11F6" w:rsidRDefault="004A11F6" w:rsidP="007D1947"/>
        <w:p w14:paraId="3991BD88" w14:textId="77777777" w:rsidR="004A11F6" w:rsidRDefault="004A11F6" w:rsidP="007D1947"/>
        <w:p w14:paraId="2720DC4E" w14:textId="77777777" w:rsidR="004A11F6" w:rsidRDefault="004A11F6" w:rsidP="007D1947"/>
        <w:p w14:paraId="32B06445" w14:textId="77777777" w:rsidR="004A11F6" w:rsidRDefault="004A11F6" w:rsidP="007D1947"/>
        <w:p w14:paraId="34036CEE" w14:textId="77777777" w:rsidR="004A11F6" w:rsidRDefault="004A11F6" w:rsidP="007D1947"/>
        <w:p w14:paraId="0276B357" w14:textId="77777777" w:rsidR="004A11F6" w:rsidRDefault="004A11F6" w:rsidP="007D1947"/>
        <w:p w14:paraId="5B873605" w14:textId="77777777" w:rsidR="004A11F6" w:rsidRDefault="004A11F6" w:rsidP="007D1947"/>
        <w:p w14:paraId="369D7E0D" w14:textId="77777777" w:rsidR="00323421" w:rsidRDefault="00323421" w:rsidP="00AA2A91">
          <w:pPr>
            <w:pStyle w:val="Heading1"/>
          </w:pPr>
          <w:bookmarkStart w:id="3" w:name="_Toc27717091"/>
          <w:r>
            <w:lastRenderedPageBreak/>
            <w:t>Main Findings</w:t>
          </w:r>
          <w:bookmarkEnd w:id="3"/>
        </w:p>
        <w:p w14:paraId="52F97D35" w14:textId="7699BFE2" w:rsidR="00323421" w:rsidRDefault="00323421" w:rsidP="00E32BF1"/>
        <w:p w14:paraId="03634B33" w14:textId="085E57A3" w:rsidR="00123894" w:rsidRDefault="00A259E0" w:rsidP="00E32BF1">
          <w:pPr>
            <w:rPr>
              <w:b/>
              <w:bCs/>
            </w:rPr>
          </w:pPr>
          <w:r>
            <w:rPr>
              <w:b/>
              <w:bCs/>
            </w:rPr>
            <w:t xml:space="preserve">1. </w:t>
          </w:r>
          <w:r w:rsidR="007D06D0" w:rsidRPr="007D06D0">
            <w:rPr>
              <w:b/>
              <w:bCs/>
            </w:rPr>
            <w:t>Managing EYST Project</w:t>
          </w:r>
        </w:p>
        <w:p w14:paraId="41BFB980" w14:textId="79C11430" w:rsidR="00A15F07" w:rsidRDefault="00C33BD2" w:rsidP="00A15F07">
          <w:r>
            <w:t>EYST organisation has g</w:t>
          </w:r>
          <w:r w:rsidR="00545191">
            <w:t>iven</w:t>
          </w:r>
          <w:r>
            <w:t xml:space="preserve"> a project as a team to complete. </w:t>
          </w:r>
          <w:r w:rsidR="00A15F07" w:rsidRPr="00A15F07">
            <w:t xml:space="preserve">The purpose of the EYST project was to collect the views and experiences of </w:t>
          </w:r>
          <w:r w:rsidR="00BF6D65">
            <w:t xml:space="preserve">Welsh </w:t>
          </w:r>
          <w:r w:rsidR="00A15F07" w:rsidRPr="00A15F07">
            <w:t>BAME graduates in order to positively influence the Welsh Government, Higher Education Institutions and Public Services in order to better reflect these graduates’ needs</w:t>
          </w:r>
          <w:r w:rsidR="00BF6D65">
            <w:t xml:space="preserve"> </w:t>
          </w:r>
          <w:r w:rsidR="00BF6D65" w:rsidRPr="00BF6D65">
            <w:t>(EYST, 2019)</w:t>
          </w:r>
          <w:r w:rsidR="00A15F07" w:rsidRPr="00A15F07">
            <w:t xml:space="preserve">. As a team the goal of the project was to retrieve </w:t>
          </w:r>
          <w:r w:rsidR="00273477">
            <w:t xml:space="preserve">minimum of 15 </w:t>
          </w:r>
          <w:r w:rsidR="00A15F07" w:rsidRPr="00A15F07">
            <w:t xml:space="preserve">Welsh BAME </w:t>
          </w:r>
          <w:r w:rsidR="00273477">
            <w:t>G</w:t>
          </w:r>
          <w:r w:rsidR="00A15F07" w:rsidRPr="00A15F07">
            <w:t xml:space="preserve">raduate feedbacks and experiences within the Labour Market who have been graduated over the last five years. This was </w:t>
          </w:r>
          <w:r w:rsidR="005B5261">
            <w:t xml:space="preserve">needed to </w:t>
          </w:r>
          <w:r w:rsidR="00A15F07" w:rsidRPr="00A15F07">
            <w:t>do through an online survey, one to one interview and focus groups meeting to add to the conclusive evidence that EYST is producing for the Welsh Government.</w:t>
          </w:r>
        </w:p>
        <w:p w14:paraId="1CF0589F" w14:textId="0BE2B32A" w:rsidR="00A259E0" w:rsidRPr="00A259E0" w:rsidRDefault="00E06041" w:rsidP="00A15F07">
          <w:pPr>
            <w:rPr>
              <w:u w:val="single"/>
            </w:rPr>
          </w:pPr>
          <w:r>
            <w:rPr>
              <w:noProof/>
            </w:rPr>
            <w:drawing>
              <wp:anchor distT="0" distB="0" distL="114300" distR="114300" simplePos="0" relativeHeight="251660288" behindDoc="0" locked="0" layoutInCell="1" allowOverlap="1" wp14:anchorId="633269D9" wp14:editId="5ADB1D37">
                <wp:simplePos x="0" y="0"/>
                <wp:positionH relativeFrom="column">
                  <wp:posOffset>1036886</wp:posOffset>
                </wp:positionH>
                <wp:positionV relativeFrom="paragraph">
                  <wp:posOffset>282095</wp:posOffset>
                </wp:positionV>
                <wp:extent cx="2651760" cy="22377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1760" cy="2237740"/>
                        </a:xfrm>
                        <a:prstGeom prst="rect">
                          <a:avLst/>
                        </a:prstGeom>
                        <a:noFill/>
                      </pic:spPr>
                    </pic:pic>
                  </a:graphicData>
                </a:graphic>
                <wp14:sizeRelH relativeFrom="page">
                  <wp14:pctWidth>0</wp14:pctWidth>
                </wp14:sizeRelH>
                <wp14:sizeRelV relativeFrom="page">
                  <wp14:pctHeight>0</wp14:pctHeight>
                </wp14:sizeRelV>
              </wp:anchor>
            </w:drawing>
          </w:r>
          <w:r w:rsidR="00A259E0" w:rsidRPr="00A259E0">
            <w:rPr>
              <w:u w:val="single"/>
            </w:rPr>
            <w:t>1.1 Project Life Cycle</w:t>
          </w:r>
        </w:p>
        <w:p w14:paraId="5051AF0B" w14:textId="06086A4D" w:rsidR="00C33BD2" w:rsidRDefault="00C33BD2" w:rsidP="00A15F07"/>
        <w:p w14:paraId="4E70F0C2" w14:textId="5989CE82" w:rsidR="001B1B56" w:rsidRDefault="00B32067" w:rsidP="00E32BF1">
          <w:r>
            <w:t xml:space="preserve">The </w:t>
          </w:r>
          <w:r w:rsidRPr="00B32067">
            <w:t xml:space="preserve">project life cycle </w:t>
          </w:r>
          <w:r>
            <w:t xml:space="preserve">has been applied </w:t>
          </w:r>
          <w:r w:rsidRPr="00B32067">
            <w:t>to complete th</w:t>
          </w:r>
          <w:r>
            <w:t xml:space="preserve">e </w:t>
          </w:r>
          <w:r w:rsidRPr="00B32067">
            <w:t>project</w:t>
          </w:r>
          <w:r>
            <w:t xml:space="preserve"> effectively.</w:t>
          </w:r>
          <w:r w:rsidR="00CC70AF">
            <w:t xml:space="preserve"> </w:t>
          </w:r>
          <w:r w:rsidR="001B1B56" w:rsidRPr="001B1B56">
            <w:t>Project Life Cycle is a step by step process and tasks performed to complete a project effectively. It consists of different stages in which virtually any project passes through during its lifetime. A project can vary in size</w:t>
          </w:r>
          <w:r w:rsidR="001B1B56">
            <w:t>,</w:t>
          </w:r>
          <w:r w:rsidR="001B1B56" w:rsidRPr="001B1B56">
            <w:t xml:space="preserve"> scope</w:t>
          </w:r>
          <w:r w:rsidR="001B1B56">
            <w:t xml:space="preserve"> and </w:t>
          </w:r>
          <w:r w:rsidR="001B1B56" w:rsidRPr="001B1B56">
            <w:t>complexity.</w:t>
          </w:r>
          <w:r w:rsidR="001B1B56">
            <w:t xml:space="preserve"> </w:t>
          </w:r>
          <w:r w:rsidR="0004667E" w:rsidRPr="0004667E">
            <w:t>The</w:t>
          </w:r>
          <w:r w:rsidR="0004667E">
            <w:t xml:space="preserve"> project</w:t>
          </w:r>
          <w:r w:rsidR="0004667E" w:rsidRPr="0004667E">
            <w:t xml:space="preserve"> life cycle is made up of five distinct phases</w:t>
          </w:r>
          <w:r w:rsidR="0004667E">
            <w:t xml:space="preserve">, which are </w:t>
          </w:r>
          <w:r w:rsidR="0004667E" w:rsidRPr="0004667E">
            <w:t xml:space="preserve">initiation, planning execution, monitoring </w:t>
          </w:r>
          <w:r w:rsidR="0004667E">
            <w:t>and</w:t>
          </w:r>
          <w:r w:rsidR="0004667E" w:rsidRPr="0004667E">
            <w:t xml:space="preserve"> control</w:t>
          </w:r>
          <w:r w:rsidR="0004667E">
            <w:t>ling</w:t>
          </w:r>
          <w:r w:rsidR="0004667E" w:rsidRPr="0004667E">
            <w:t xml:space="preserve"> and closing. It can monitor and track the project in a better way with this concept</w:t>
          </w:r>
          <w:r w:rsidR="004904CD">
            <w:t xml:space="preserve"> </w:t>
          </w:r>
          <w:bookmarkStart w:id="4" w:name="_Hlk27352998"/>
          <w:r w:rsidR="004904CD">
            <w:t>(</w:t>
          </w:r>
          <w:bookmarkStart w:id="5" w:name="_Hlk27352931"/>
          <w:r w:rsidR="004904CD" w:rsidRPr="004904CD">
            <w:t>Westland</w:t>
          </w:r>
          <w:r w:rsidR="004904CD">
            <w:t>, 2007</w:t>
          </w:r>
          <w:bookmarkEnd w:id="5"/>
          <w:r w:rsidR="00FE4C22">
            <w:t xml:space="preserve">, </w:t>
          </w:r>
          <w:bookmarkStart w:id="6" w:name="_Hlk27354236"/>
          <w:r w:rsidR="00FE4C22" w:rsidRPr="00FE4C22">
            <w:t>Emond</w:t>
          </w:r>
          <w:r w:rsidR="00FE4C22">
            <w:t xml:space="preserve"> et </w:t>
          </w:r>
          <w:r w:rsidR="008C2DB2">
            <w:t>a</w:t>
          </w:r>
          <w:r w:rsidR="00FE4C22">
            <w:t>l</w:t>
          </w:r>
          <w:r w:rsidR="008C2DB2">
            <w:t>,</w:t>
          </w:r>
          <w:r w:rsidR="00FE4C22">
            <w:t xml:space="preserve"> 2011</w:t>
          </w:r>
          <w:r w:rsidR="00C8293C">
            <w:t xml:space="preserve"> and </w:t>
          </w:r>
          <w:proofErr w:type="spellStart"/>
          <w:r w:rsidR="00C8293C" w:rsidRPr="00C8293C">
            <w:t>Gillinder</w:t>
          </w:r>
          <w:proofErr w:type="spellEnd"/>
          <w:r w:rsidR="00FE4C22">
            <w:t xml:space="preserve"> et </w:t>
          </w:r>
          <w:r w:rsidR="008C2DB2">
            <w:t>a</w:t>
          </w:r>
          <w:r w:rsidR="00FE4C22">
            <w:t>l</w:t>
          </w:r>
          <w:r w:rsidR="008C2DB2">
            <w:t>,</w:t>
          </w:r>
          <w:r w:rsidR="00C8293C">
            <w:t xml:space="preserve"> 2018</w:t>
          </w:r>
          <w:bookmarkEnd w:id="6"/>
          <w:r w:rsidR="004904CD">
            <w:t>)</w:t>
          </w:r>
          <w:r w:rsidR="0004667E">
            <w:t>.</w:t>
          </w:r>
          <w:bookmarkEnd w:id="4"/>
        </w:p>
        <w:p w14:paraId="4FEED80B" w14:textId="1C9499EA" w:rsidR="00CC70AF" w:rsidRPr="00A64547" w:rsidRDefault="00CC70AF" w:rsidP="00E32BF1">
          <w:pPr>
            <w:rPr>
              <w:b/>
              <w:bCs/>
            </w:rPr>
          </w:pPr>
          <w:r w:rsidRPr="00A64547">
            <w:rPr>
              <w:b/>
              <w:bCs/>
            </w:rPr>
            <w:t>2</w:t>
          </w:r>
          <w:r w:rsidR="00A64547">
            <w:rPr>
              <w:b/>
              <w:bCs/>
            </w:rPr>
            <w:t>.</w:t>
          </w:r>
          <w:r w:rsidRPr="00A64547">
            <w:rPr>
              <w:b/>
              <w:bCs/>
            </w:rPr>
            <w:t xml:space="preserve"> Initiating </w:t>
          </w:r>
          <w:r w:rsidR="00807EC3">
            <w:rPr>
              <w:b/>
              <w:bCs/>
            </w:rPr>
            <w:t>and Planning</w:t>
          </w:r>
        </w:p>
        <w:p w14:paraId="5B7D052B" w14:textId="366557AD" w:rsidR="006F3D56" w:rsidRDefault="007A6C26" w:rsidP="00E32BF1">
          <w:r w:rsidRPr="007A6C26">
            <w:t xml:space="preserve">The project life cycle initiation and planning process required setting the project's SMART </w:t>
          </w:r>
          <w:r>
            <w:t xml:space="preserve">target </w:t>
          </w:r>
          <w:r w:rsidRPr="007A6C26">
            <w:t>and developing a charter specifying the project specifications</w:t>
          </w:r>
          <w:r w:rsidR="00FE4C22">
            <w:t xml:space="preserve"> (</w:t>
          </w:r>
          <w:bookmarkStart w:id="7" w:name="_Hlk27354150"/>
          <w:r w:rsidR="00FE4C22" w:rsidRPr="00FE4C22">
            <w:t>Westland, 2007</w:t>
          </w:r>
          <w:bookmarkEnd w:id="7"/>
          <w:r w:rsidR="00FE4C22">
            <w:t>)</w:t>
          </w:r>
          <w:r w:rsidRPr="007A6C26">
            <w:t>.</w:t>
          </w:r>
          <w:r w:rsidR="006F3D56">
            <w:t xml:space="preserve"> </w:t>
          </w:r>
          <w:r w:rsidR="002C6E0F">
            <w:t>For the group member at this stage t</w:t>
          </w:r>
          <w:r w:rsidR="002C6E0F" w:rsidRPr="002C6E0F">
            <w:t>here was also a need to implement a strategic plan</w:t>
          </w:r>
          <w:r w:rsidR="006F3D56">
            <w:t xml:space="preserve"> that was </w:t>
          </w:r>
          <w:r w:rsidR="006F3D56" w:rsidRPr="006F3D56">
            <w:t>developed using a task analysis</w:t>
          </w:r>
          <w:r w:rsidR="006F3D56">
            <w:t xml:space="preserve">. </w:t>
          </w:r>
          <w:r w:rsidR="00370459" w:rsidRPr="00370459">
            <w:t>The task analysis</w:t>
          </w:r>
          <w:r w:rsidR="00370459">
            <w:t xml:space="preserve"> </w:t>
          </w:r>
          <w:r w:rsidR="00370459" w:rsidRPr="00370459">
            <w:t>requires a step-by-step guide to the tasks that have been completed or accomplished. This divides tasks into easy stages and continues following a logical order.</w:t>
          </w:r>
          <w:r w:rsidR="00966A08" w:rsidRPr="00966A08">
            <w:t xml:space="preserve"> The project benefited from the task analysis while it allowed to identify a whole process among team members to pursue, as well as the information held enabled to monitor progress towards reaching the goal</w:t>
          </w:r>
          <w:r w:rsidR="00EB1B41" w:rsidRPr="00EB1B41">
            <w:t xml:space="preserve"> </w:t>
          </w:r>
          <w:r w:rsidR="00EB1B41">
            <w:t>(</w:t>
          </w:r>
          <w:r w:rsidR="00085F02" w:rsidRPr="00085F02">
            <w:t xml:space="preserve">Emond et </w:t>
          </w:r>
          <w:r w:rsidR="008C2DB2">
            <w:t>a</w:t>
          </w:r>
          <w:r w:rsidR="00085F02" w:rsidRPr="00085F02">
            <w:t>l</w:t>
          </w:r>
          <w:r w:rsidR="008C2DB2">
            <w:t>,</w:t>
          </w:r>
          <w:r w:rsidR="00085F02" w:rsidRPr="00085F02">
            <w:t xml:space="preserve"> 2011 and </w:t>
          </w:r>
          <w:proofErr w:type="spellStart"/>
          <w:r w:rsidR="00085F02" w:rsidRPr="00085F02">
            <w:t>Gillinder</w:t>
          </w:r>
          <w:proofErr w:type="spellEnd"/>
          <w:r w:rsidR="00085F02" w:rsidRPr="00085F02">
            <w:t xml:space="preserve"> et </w:t>
          </w:r>
          <w:r w:rsidR="008C2DB2">
            <w:t>a</w:t>
          </w:r>
          <w:r w:rsidR="00085F02" w:rsidRPr="00085F02">
            <w:t>l</w:t>
          </w:r>
          <w:r w:rsidR="008C2DB2">
            <w:t>,</w:t>
          </w:r>
          <w:r w:rsidR="00085F02" w:rsidRPr="00085F02">
            <w:t xml:space="preserve"> 2018</w:t>
          </w:r>
          <w:r w:rsidR="00085F02">
            <w:t>)</w:t>
          </w:r>
        </w:p>
        <w:p w14:paraId="1F80D6B1" w14:textId="77777777" w:rsidR="00085F02" w:rsidRDefault="00085F02" w:rsidP="00E32BF1">
          <w:pPr>
            <w:rPr>
              <w:u w:val="single"/>
            </w:rPr>
          </w:pPr>
        </w:p>
        <w:p w14:paraId="50FA8876" w14:textId="77777777" w:rsidR="00085F02" w:rsidRDefault="00085F02" w:rsidP="00E32BF1">
          <w:pPr>
            <w:rPr>
              <w:u w:val="single"/>
            </w:rPr>
          </w:pPr>
        </w:p>
        <w:p w14:paraId="5638964B" w14:textId="2CB904D1" w:rsidR="00433E0B" w:rsidRPr="00433E0B" w:rsidRDefault="00A64547" w:rsidP="00E32BF1">
          <w:pPr>
            <w:rPr>
              <w:u w:val="single"/>
            </w:rPr>
          </w:pPr>
          <w:r>
            <w:rPr>
              <w:u w:val="single"/>
            </w:rPr>
            <w:lastRenderedPageBreak/>
            <w:t>2.2</w:t>
          </w:r>
          <w:r w:rsidR="00433E0B" w:rsidRPr="00433E0B">
            <w:rPr>
              <w:u w:val="single"/>
            </w:rPr>
            <w:t xml:space="preserve"> Iron Triangle Model</w:t>
          </w:r>
        </w:p>
        <w:p w14:paraId="3D180F2F" w14:textId="1F7E14D3" w:rsidR="006912D6" w:rsidRDefault="006912D6" w:rsidP="00E32BF1">
          <w:r w:rsidRPr="006912D6">
            <w:t xml:space="preserve">Iron Triangle </w:t>
          </w:r>
          <w:r>
            <w:t>is</w:t>
          </w:r>
          <w:r w:rsidRPr="006912D6">
            <w:t xml:space="preserve"> a tool that was used to identify the project scope </w:t>
          </w:r>
          <w:r w:rsidR="00843381" w:rsidRPr="00843381">
            <w:t>that is the aspect of project planning which requires identifying and tracking a list of different project tasks, deliverables, costs, goals and timelines.</w:t>
          </w:r>
          <w:r w:rsidR="00B95585">
            <w:t xml:space="preserve"> </w:t>
          </w:r>
          <w:r w:rsidRPr="006912D6">
            <w:t xml:space="preserve">This looked at the three elements that impacted on the project scope </w:t>
          </w:r>
          <w:proofErr w:type="gramStart"/>
          <w:r w:rsidRPr="006912D6">
            <w:t>taking into account</w:t>
          </w:r>
          <w:proofErr w:type="gramEnd"/>
          <w:r w:rsidRPr="006912D6">
            <w:t xml:space="preserve"> the time constraint, as well as the cost that need to be incurred in order to complete the project. The project scope for this project which will be described in more detail in Quad chart</w:t>
          </w:r>
          <w:r w:rsidR="00B95585">
            <w:t xml:space="preserve">. </w:t>
          </w:r>
          <w:r w:rsidRPr="006912D6">
            <w:t>The time for this project was 5</w:t>
          </w:r>
          <w:r w:rsidR="00B95585">
            <w:t xml:space="preserve"> to </w:t>
          </w:r>
          <w:r w:rsidRPr="006912D6">
            <w:t>6 weeks which highlighted several risks which will be discussed in further section</w:t>
          </w:r>
          <w:r w:rsidR="00B95585">
            <w:t xml:space="preserve"> </w:t>
          </w:r>
          <w:r w:rsidR="00B95585" w:rsidRPr="00B95585">
            <w:t>(</w:t>
          </w:r>
          <w:proofErr w:type="spellStart"/>
          <w:r w:rsidR="00B95585" w:rsidRPr="00B95585">
            <w:t>Tayntor</w:t>
          </w:r>
          <w:proofErr w:type="spellEnd"/>
          <w:r w:rsidR="00B95585" w:rsidRPr="00B95585">
            <w:t>, 2010, Pollack et al, 2018 and Wright et al, 2019)</w:t>
          </w:r>
          <w:r w:rsidRPr="006912D6">
            <w:t>.</w:t>
          </w:r>
        </w:p>
        <w:p w14:paraId="39847189" w14:textId="4B8FBA13" w:rsidR="00966A08" w:rsidRDefault="00966A08" w:rsidP="00E32BF1">
          <w:pPr>
            <w:rPr>
              <w:u w:val="single"/>
            </w:rPr>
          </w:pPr>
          <w:r>
            <w:rPr>
              <w:noProof/>
            </w:rPr>
            <w:drawing>
              <wp:anchor distT="0" distB="0" distL="114300" distR="114300" simplePos="0" relativeHeight="251662336" behindDoc="0" locked="0" layoutInCell="1" allowOverlap="1" wp14:anchorId="6A1FF01F" wp14:editId="54ABE6DE">
                <wp:simplePos x="0" y="0"/>
                <wp:positionH relativeFrom="margin">
                  <wp:align>center</wp:align>
                </wp:positionH>
                <wp:positionV relativeFrom="paragraph">
                  <wp:posOffset>424968</wp:posOffset>
                </wp:positionV>
                <wp:extent cx="5134610" cy="4266565"/>
                <wp:effectExtent l="0" t="0" r="889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4610" cy="4266565"/>
                        </a:xfrm>
                        <a:prstGeom prst="rect">
                          <a:avLst/>
                        </a:prstGeom>
                        <a:noFill/>
                        <a:ln>
                          <a:noFill/>
                        </a:ln>
                      </pic:spPr>
                    </pic:pic>
                  </a:graphicData>
                </a:graphic>
                <wp14:sizeRelH relativeFrom="page">
                  <wp14:pctWidth>0</wp14:pctWidth>
                </wp14:sizeRelH>
                <wp14:sizeRelV relativeFrom="page">
                  <wp14:pctHeight>0</wp14:pctHeight>
                </wp14:sizeRelV>
              </wp:anchor>
            </w:drawing>
          </w:r>
          <w:r w:rsidR="00807EC3">
            <w:rPr>
              <w:u w:val="single"/>
            </w:rPr>
            <w:t>2.3</w:t>
          </w:r>
          <w:r w:rsidR="00A64547">
            <w:rPr>
              <w:u w:val="single"/>
            </w:rPr>
            <w:t xml:space="preserve"> </w:t>
          </w:r>
          <w:r w:rsidRPr="00966A08">
            <w:rPr>
              <w:u w:val="single"/>
            </w:rPr>
            <w:t>Quad Chart</w:t>
          </w:r>
        </w:p>
        <w:p w14:paraId="76DD74B2" w14:textId="61ADA222" w:rsidR="00966A08" w:rsidRDefault="00966A08" w:rsidP="00E32BF1"/>
        <w:p w14:paraId="128500F7" w14:textId="257F2A10" w:rsidR="004253DE" w:rsidRDefault="00F564B8" w:rsidP="00E32BF1">
          <w:r w:rsidRPr="00F564B8">
            <w:t xml:space="preserve">A quad chart </w:t>
          </w:r>
          <w:r>
            <w:t>was</w:t>
          </w:r>
          <w:r w:rsidRPr="00F564B8">
            <w:t xml:space="preserve"> applied to the project</w:t>
          </w:r>
          <w:r w:rsidR="00A27FF3">
            <w:t xml:space="preserve">, that is </w:t>
          </w:r>
          <w:r w:rsidRPr="00F564B8">
            <w:t xml:space="preserve">consisting of the technical </w:t>
          </w:r>
          <w:r>
            <w:t>information</w:t>
          </w:r>
          <w:r w:rsidRPr="00F564B8">
            <w:t xml:space="preserve"> describing innovation via diagrams and </w:t>
          </w:r>
          <w:bookmarkStart w:id="8" w:name="_Hlk27024217"/>
          <w:r w:rsidRPr="00F564B8">
            <w:t>terms</w:t>
          </w:r>
          <w:bookmarkEnd w:id="8"/>
          <w:r w:rsidRPr="00F564B8">
            <w:t>.</w:t>
          </w:r>
          <w:r w:rsidR="005E5FF2" w:rsidRPr="005E5FF2">
            <w:t xml:space="preserve"> It is divided into four sections that identify the </w:t>
          </w:r>
          <w:r w:rsidR="00407508">
            <w:t>purpose</w:t>
          </w:r>
          <w:r w:rsidR="005E5FF2" w:rsidRPr="005E5FF2">
            <w:t xml:space="preserve">, customers, </w:t>
          </w:r>
          <w:r w:rsidR="00407508">
            <w:t xml:space="preserve">desired end results </w:t>
          </w:r>
          <w:r w:rsidR="005E5FF2" w:rsidRPr="005E5FF2">
            <w:t>and the</w:t>
          </w:r>
          <w:r w:rsidR="00407508" w:rsidRPr="00407508">
            <w:t xml:space="preserve"> measure</w:t>
          </w:r>
          <w:r w:rsidR="0043797A">
            <w:t xml:space="preserve">s </w:t>
          </w:r>
          <w:r w:rsidR="00A309E9">
            <w:t>of</w:t>
          </w:r>
          <w:r w:rsidR="0043797A">
            <w:t xml:space="preserve"> success</w:t>
          </w:r>
          <w:r w:rsidR="00407508" w:rsidRPr="00407508">
            <w:t>.</w:t>
          </w:r>
          <w:r w:rsidR="00407508">
            <w:t xml:space="preserve"> </w:t>
          </w:r>
          <w:r w:rsidR="00D75EAB" w:rsidRPr="00D75EAB">
            <w:t xml:space="preserve">The purpose is to clarify why the project is done, what is the project's primary reason, and what outcomes are anticipated. Customers sometimes referred to as stakeholders </w:t>
          </w:r>
          <w:r w:rsidR="00D75EAB">
            <w:t xml:space="preserve">and </w:t>
          </w:r>
          <w:r w:rsidR="00D75EAB" w:rsidRPr="00D75EAB">
            <w:t>understand who the stakeholders are, who may or may not benefit, and who is interested in the project.</w:t>
          </w:r>
          <w:r w:rsidR="00384E46">
            <w:t xml:space="preserve"> </w:t>
          </w:r>
          <w:r w:rsidR="004253DE" w:rsidRPr="004253DE">
            <w:t xml:space="preserve">The desired result is based </w:t>
          </w:r>
          <w:r w:rsidR="004253DE">
            <w:t xml:space="preserve">upon </w:t>
          </w:r>
          <w:r w:rsidR="004253DE" w:rsidRPr="004253DE">
            <w:t>the objectives and what will facilitate the project's success</w:t>
          </w:r>
          <w:r w:rsidR="004253DE">
            <w:t>.</w:t>
          </w:r>
          <w:r w:rsidR="004253DE" w:rsidRPr="004253DE">
            <w:t xml:space="preserve"> </w:t>
          </w:r>
          <w:r w:rsidR="00384E46">
            <w:t>The m</w:t>
          </w:r>
          <w:r w:rsidR="004253DE" w:rsidRPr="004253DE">
            <w:t>easures</w:t>
          </w:r>
          <w:r w:rsidR="00273477">
            <w:t xml:space="preserve"> of</w:t>
          </w:r>
          <w:r w:rsidR="004253DE" w:rsidRPr="004253DE">
            <w:t xml:space="preserve"> </w:t>
          </w:r>
          <w:r w:rsidR="004253DE">
            <w:t>s</w:t>
          </w:r>
          <w:r w:rsidR="004253DE" w:rsidRPr="004253DE">
            <w:t>uccess</w:t>
          </w:r>
          <w:r w:rsidR="004253DE">
            <w:t xml:space="preserve"> </w:t>
          </w:r>
          <w:r w:rsidR="004253DE" w:rsidRPr="004253DE">
            <w:t>inform whether a project is being accomplished</w:t>
          </w:r>
          <w:r w:rsidR="004253DE">
            <w:t>,</w:t>
          </w:r>
          <w:r w:rsidR="004253DE" w:rsidRPr="004253DE">
            <w:t xml:space="preserve"> what can be assessed, and how success can be measured</w:t>
          </w:r>
          <w:r w:rsidR="00847CA3">
            <w:t xml:space="preserve"> (</w:t>
          </w:r>
          <w:r w:rsidR="00847CA3" w:rsidRPr="00847CA3">
            <w:t>Paladino</w:t>
          </w:r>
          <w:r w:rsidR="00847CA3">
            <w:t>, 2013</w:t>
          </w:r>
          <w:r w:rsidR="00085F02">
            <w:t xml:space="preserve"> and </w:t>
          </w:r>
          <w:r w:rsidR="00085F02" w:rsidRPr="00085F02">
            <w:t>Westland, 2007</w:t>
          </w:r>
          <w:r w:rsidR="00847CA3">
            <w:t>)</w:t>
          </w:r>
          <w:r w:rsidR="00384E46">
            <w:t>.</w:t>
          </w:r>
        </w:p>
        <w:p w14:paraId="2AA8B316" w14:textId="4F730593" w:rsidR="004F09FC" w:rsidRDefault="00FD0B6C" w:rsidP="00E32BF1">
          <w:r w:rsidRPr="00FD0B6C">
            <w:t>While incorporating this tool the group was able to recogni</w:t>
          </w:r>
          <w:r w:rsidR="00515CAC">
            <w:t>s</w:t>
          </w:r>
          <w:r w:rsidRPr="00FD0B6C">
            <w:t xml:space="preserve">e concepts for the organisation as shown in the quad chart that can provide a clear idea of the project's main purpose was to gather BAME </w:t>
          </w:r>
          <w:r w:rsidRPr="00FD0B6C">
            <w:lastRenderedPageBreak/>
            <w:t xml:space="preserve">graduate feedback to </w:t>
          </w:r>
          <w:r w:rsidR="00C60D5D" w:rsidRPr="00C60D5D">
            <w:t>influence the Welsh Government by contributing to EYST programme.</w:t>
          </w:r>
          <w:r w:rsidR="004F09FC">
            <w:t xml:space="preserve"> </w:t>
          </w:r>
          <w:r w:rsidR="004F09FC" w:rsidRPr="004F09FC">
            <w:t>The Quad Chart has helped to identify the stakeholders and prioritise them.</w:t>
          </w:r>
          <w:r w:rsidR="004F09FC">
            <w:t xml:space="preserve"> The project stakeholders were EYST, BAME Graduates, Welsh Government, UWTSD and Group Members.</w:t>
          </w:r>
          <w:r w:rsidR="00807EC3" w:rsidRPr="00807EC3">
            <w:t xml:space="preserve"> </w:t>
          </w:r>
          <w:r w:rsidR="00807EC3" w:rsidRPr="00807EC3">
            <w:t>The desired results were to recogni</w:t>
          </w:r>
          <w:r w:rsidR="00807EC3">
            <w:t>s</w:t>
          </w:r>
          <w:r w:rsidR="00807EC3" w:rsidRPr="00807EC3">
            <w:t>e Welsh BAME graduates ' experiences in the labour market in Wales</w:t>
          </w:r>
          <w:r w:rsidR="00F22396">
            <w:t>. The success was measured by the team members through BAME Graduates responses and project manager Ginger’s feedback.</w:t>
          </w:r>
        </w:p>
        <w:p w14:paraId="6EC0DCF5" w14:textId="29D61880" w:rsidR="00277AA4" w:rsidRDefault="003E5249" w:rsidP="00E32BF1">
          <w:r>
            <w:t>A</w:t>
          </w:r>
          <w:r w:rsidRPr="003E5249">
            <w:t xml:space="preserve">t this stage </w:t>
          </w:r>
          <w:r>
            <w:t>t</w:t>
          </w:r>
          <w:r w:rsidRPr="003E5249">
            <w:t xml:space="preserve">eam members distributed questionnaire printouts to the BAME Graduates, shared survey links through WhatsApp, promoted on social media, emailed </w:t>
          </w:r>
          <w:r>
            <w:t>it</w:t>
          </w:r>
          <w:r w:rsidRPr="003E5249">
            <w:t xml:space="preserve"> to peers and lecturer.</w:t>
          </w:r>
          <w:r>
            <w:t xml:space="preserve"> </w:t>
          </w:r>
          <w:r w:rsidR="00277AA4" w:rsidRPr="00277AA4">
            <w:t xml:space="preserve">However, for the BAME graduates the printouts were not the better option </w:t>
          </w:r>
          <w:r w:rsidR="00D72CB3" w:rsidRPr="00D72CB3">
            <w:t>since only few participated</w:t>
          </w:r>
          <w:r w:rsidR="00D72CB3">
            <w:t xml:space="preserve">.  </w:t>
          </w:r>
        </w:p>
        <w:p w14:paraId="6EF01162" w14:textId="38BB52B9" w:rsidR="00F15C02" w:rsidRDefault="00F15C02" w:rsidP="00F15C02">
          <w:pPr>
            <w:rPr>
              <w:u w:val="single"/>
            </w:rPr>
          </w:pPr>
          <w:r>
            <w:rPr>
              <w:noProof/>
            </w:rPr>
            <w:drawing>
              <wp:anchor distT="0" distB="0" distL="114300" distR="114300" simplePos="0" relativeHeight="251668480" behindDoc="0" locked="0" layoutInCell="1" allowOverlap="1" wp14:anchorId="4104F2AF" wp14:editId="75DEFA90">
                <wp:simplePos x="0" y="0"/>
                <wp:positionH relativeFrom="column">
                  <wp:posOffset>134060</wp:posOffset>
                </wp:positionH>
                <wp:positionV relativeFrom="paragraph">
                  <wp:posOffset>340733</wp:posOffset>
                </wp:positionV>
                <wp:extent cx="5333365" cy="4831080"/>
                <wp:effectExtent l="0" t="0" r="635"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3365" cy="4831080"/>
                        </a:xfrm>
                        <a:prstGeom prst="rect">
                          <a:avLst/>
                        </a:prstGeom>
                        <a:noFill/>
                        <a:ln>
                          <a:noFill/>
                        </a:ln>
                      </pic:spPr>
                    </pic:pic>
                  </a:graphicData>
                </a:graphic>
                <wp14:sizeRelH relativeFrom="page">
                  <wp14:pctWidth>0</wp14:pctWidth>
                </wp14:sizeRelH>
                <wp14:sizeRelV relativeFrom="page">
                  <wp14:pctHeight>0</wp14:pctHeight>
                </wp14:sizeRelV>
              </wp:anchor>
            </w:drawing>
          </w:r>
          <w:r w:rsidR="00807EC3">
            <w:rPr>
              <w:u w:val="single"/>
            </w:rPr>
            <w:t>2.4</w:t>
          </w:r>
          <w:r w:rsidRPr="006A77A9">
            <w:rPr>
              <w:u w:val="single"/>
            </w:rPr>
            <w:t xml:space="preserve"> Stakeholders Analysis</w:t>
          </w:r>
        </w:p>
        <w:p w14:paraId="0AD7D397" w14:textId="77777777" w:rsidR="00F15C02" w:rsidRDefault="00F15C02" w:rsidP="00F15C02"/>
        <w:p w14:paraId="14DD0C6B" w14:textId="63DC8C17" w:rsidR="00F15C02" w:rsidRDefault="00F15C02" w:rsidP="00F15C02">
          <w:r w:rsidRPr="003E0312">
            <w:t>A</w:t>
          </w:r>
          <w:r>
            <w:t xml:space="preserve">n </w:t>
          </w:r>
          <w:r w:rsidRPr="003E0312">
            <w:t>effective tool h</w:t>
          </w:r>
          <w:r>
            <w:t>as been</w:t>
          </w:r>
          <w:r w:rsidRPr="003E0312">
            <w:t xml:space="preserve"> developed was the stakeholder analysis</w:t>
          </w:r>
          <w:r>
            <w:t xml:space="preserve"> at the planning stage</w:t>
          </w:r>
          <w:r w:rsidRPr="003E0312">
            <w:t>. stakeholders Analysis is a method of collecting and analysing contextual data systematically to assess which preferences should be addressed when creating and executing a project</w:t>
          </w:r>
          <w:r>
            <w:t xml:space="preserve"> (</w:t>
          </w:r>
          <w:r w:rsidRPr="003E0312">
            <w:t>Busby</w:t>
          </w:r>
          <w:r>
            <w:t xml:space="preserve">, 2017). </w:t>
          </w:r>
          <w:r w:rsidRPr="003E0312">
            <w:t>The purpose of this tool was to identify all internal individuals such as stakeholders and groups involved in the project, or whose interests can be impacted by project execution or completion. Therefore, identifying all stakeholders is an essential task for project managers to ensure the success of the project</w:t>
          </w:r>
          <w:r>
            <w:t xml:space="preserve"> (</w:t>
          </w:r>
          <w:r w:rsidRPr="003E0312">
            <w:t>Smith et al, 2014</w:t>
          </w:r>
          <w:r w:rsidR="00345221" w:rsidRPr="00345221">
            <w:t xml:space="preserve"> Martinelli</w:t>
          </w:r>
          <w:r w:rsidR="00345221">
            <w:t xml:space="preserve"> et al, 2016</w:t>
          </w:r>
          <w:r w:rsidR="00CD4E8B">
            <w:t xml:space="preserve"> and </w:t>
          </w:r>
          <w:r w:rsidR="00CD4E8B" w:rsidRPr="00CD4E8B">
            <w:t>Dionisio</w:t>
          </w:r>
          <w:r w:rsidR="00CD4E8B">
            <w:t>, 2018</w:t>
          </w:r>
          <w:r>
            <w:t>)</w:t>
          </w:r>
          <w:r w:rsidRPr="003E0312">
            <w:t>.</w:t>
          </w:r>
        </w:p>
        <w:p w14:paraId="7F322010" w14:textId="7457308A" w:rsidR="00F15C02" w:rsidRDefault="00F15C02" w:rsidP="00F15C02">
          <w:r w:rsidRPr="00F96462">
            <w:lastRenderedPageBreak/>
            <w:t>EYST has been ranked as high priorities amongst various stakeholders</w:t>
          </w:r>
          <w:r w:rsidRPr="00850161">
            <w:t xml:space="preserve"> </w:t>
          </w:r>
          <w:r>
            <w:t>s</w:t>
          </w:r>
          <w:r w:rsidRPr="005B5261">
            <w:t xml:space="preserve">ince they provided an opportunity to participate in the project and discovered specific feedback from Welsh BAME graduates to impact the Wales </w:t>
          </w:r>
          <w:r>
            <w:t>G</w:t>
          </w:r>
          <w:r w:rsidRPr="005B5261">
            <w:t>overnment's policy decisions.</w:t>
          </w:r>
          <w:r>
            <w:t xml:space="preserve"> Therefore, it was </w:t>
          </w:r>
          <w:r w:rsidRPr="00FF13D6">
            <w:t>anticipated to be the main beneficiaries of the project results.</w:t>
          </w:r>
        </w:p>
        <w:p w14:paraId="17FD24ED" w14:textId="08A16958" w:rsidR="00F15C02" w:rsidRPr="00D5477A" w:rsidRDefault="0093439D" w:rsidP="00E32BF1">
          <w:r w:rsidRPr="0093439D">
            <w:t xml:space="preserve">The BAME </w:t>
          </w:r>
          <w:r>
            <w:t>G</w:t>
          </w:r>
          <w:r w:rsidRPr="0093439D">
            <w:t xml:space="preserve">raduates were also a high priority stakeholder as the project's positive success was focused solely on the feedback received. The expected outcome was to </w:t>
          </w:r>
          <w:r>
            <w:t>identify</w:t>
          </w:r>
          <w:r w:rsidRPr="0093439D">
            <w:t xml:space="preserve"> Welsh BAME graduates' experiences </w:t>
          </w:r>
          <w:r w:rsidR="00D5477A">
            <w:t>within</w:t>
          </w:r>
          <w:r w:rsidRPr="0093439D">
            <w:t xml:space="preserve"> the labo</w:t>
          </w:r>
          <w:r>
            <w:t>u</w:t>
          </w:r>
          <w:r w:rsidRPr="0093439D">
            <w:t>r market in Wales.</w:t>
          </w:r>
        </w:p>
        <w:p w14:paraId="1C22AC59" w14:textId="2E146280" w:rsidR="00805D5D" w:rsidRDefault="00046AD3" w:rsidP="00E32BF1">
          <w:pPr>
            <w:rPr>
              <w:u w:val="single"/>
            </w:rPr>
          </w:pPr>
          <w:r>
            <w:rPr>
              <w:noProof/>
            </w:rPr>
            <w:drawing>
              <wp:anchor distT="0" distB="0" distL="114300" distR="114300" simplePos="0" relativeHeight="251666432" behindDoc="0" locked="0" layoutInCell="1" allowOverlap="1" wp14:anchorId="1FBADBAE" wp14:editId="16D5312F">
                <wp:simplePos x="0" y="0"/>
                <wp:positionH relativeFrom="margin">
                  <wp:align>left</wp:align>
                </wp:positionH>
                <wp:positionV relativeFrom="paragraph">
                  <wp:posOffset>251012</wp:posOffset>
                </wp:positionV>
                <wp:extent cx="5731510" cy="427609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76090"/>
                        </a:xfrm>
                        <a:prstGeom prst="rect">
                          <a:avLst/>
                        </a:prstGeom>
                        <a:noFill/>
                        <a:ln>
                          <a:noFill/>
                        </a:ln>
                      </pic:spPr>
                    </pic:pic>
                  </a:graphicData>
                </a:graphic>
                <wp14:sizeRelH relativeFrom="page">
                  <wp14:pctWidth>0</wp14:pctWidth>
                </wp14:sizeRelH>
                <wp14:sizeRelV relativeFrom="page">
                  <wp14:pctHeight>0</wp14:pctHeight>
                </wp14:sizeRelV>
              </wp:anchor>
            </w:drawing>
          </w:r>
          <w:r w:rsidR="00807EC3">
            <w:rPr>
              <w:u w:val="single"/>
            </w:rPr>
            <w:t>2.5</w:t>
          </w:r>
          <w:r w:rsidR="00805D5D" w:rsidRPr="00805D5D">
            <w:rPr>
              <w:u w:val="single"/>
            </w:rPr>
            <w:t xml:space="preserve"> Risk Analysis</w:t>
          </w:r>
        </w:p>
        <w:p w14:paraId="59A8798A" w14:textId="7A74D5DD" w:rsidR="00046AD3" w:rsidRDefault="00046AD3" w:rsidP="00E32BF1"/>
        <w:p w14:paraId="67606183" w14:textId="65F264B6" w:rsidR="00805D5D" w:rsidRDefault="00805D5D" w:rsidP="00E32BF1">
          <w:r w:rsidRPr="00805D5D">
            <w:t>A risk analysis was developed during the planning phase of the project</w:t>
          </w:r>
          <w:r>
            <w:t xml:space="preserve">. </w:t>
          </w:r>
          <w:r w:rsidRPr="00805D5D">
            <w:t>Risk analysis is an essential tool to identify and manage possible problems that could weaken strategic plans or projects</w:t>
          </w:r>
          <w:r w:rsidR="004D0A7F">
            <w:t xml:space="preserve"> (</w:t>
          </w:r>
          <w:proofErr w:type="spellStart"/>
          <w:r w:rsidR="00A35DAC" w:rsidRPr="00A35DAC">
            <w:t>Yoe</w:t>
          </w:r>
          <w:proofErr w:type="spellEnd"/>
          <w:r w:rsidR="004D0A7F">
            <w:t>, 201</w:t>
          </w:r>
          <w:r w:rsidR="00A35DAC">
            <w:t>6</w:t>
          </w:r>
          <w:r w:rsidR="004D0A7F">
            <w:t>)</w:t>
          </w:r>
          <w:r w:rsidRPr="00805D5D">
            <w:t>.</w:t>
          </w:r>
          <w:r w:rsidR="00A277E2" w:rsidRPr="00A277E2">
            <w:t xml:space="preserve"> Risk analysis was created to anticipate and evaluate future issues that could have a negative effect on the project in order to eliminate or mitigate certain risks.</w:t>
          </w:r>
          <w:r w:rsidR="003B03DF" w:rsidRPr="003B03DF">
            <w:t xml:space="preserve"> Risk analysis was undertaken throughout the life cycle of the project, with an emphasis on the milestones. This has assured that the least amount of issues emerges as </w:t>
          </w:r>
          <w:r w:rsidR="00A64547">
            <w:t>the</w:t>
          </w:r>
          <w:r w:rsidR="003B03DF" w:rsidRPr="003B03DF">
            <w:t xml:space="preserve"> project proceeds </w:t>
          </w:r>
          <w:r w:rsidR="00A64547">
            <w:t xml:space="preserve">through </w:t>
          </w:r>
          <w:r w:rsidR="003B03DF" w:rsidRPr="003B03DF">
            <w:t>applying this effective project management strategy to the project. This method has enabled to identify project threats and mitigate risk or impact</w:t>
          </w:r>
          <w:r w:rsidR="00E01F3E" w:rsidRPr="00E01F3E">
            <w:t xml:space="preserve"> </w:t>
          </w:r>
          <w:r w:rsidR="00E01F3E">
            <w:t>(</w:t>
          </w:r>
          <w:bookmarkStart w:id="9" w:name="_Hlk27148245"/>
          <w:r w:rsidR="00C34C35">
            <w:t>Smith et al, 2014</w:t>
          </w:r>
          <w:bookmarkEnd w:id="9"/>
          <w:r w:rsidR="00C34C35">
            <w:t xml:space="preserve">, </w:t>
          </w:r>
          <w:r w:rsidR="00345221" w:rsidRPr="00345221">
            <w:t>Martinelli</w:t>
          </w:r>
          <w:r w:rsidR="00345221">
            <w:t xml:space="preserve"> et al, 2016 </w:t>
          </w:r>
          <w:r w:rsidR="00C34C35">
            <w:t xml:space="preserve">and </w:t>
          </w:r>
          <w:proofErr w:type="spellStart"/>
          <w:r w:rsidR="00E01F3E">
            <w:t>Aven</w:t>
          </w:r>
          <w:proofErr w:type="spellEnd"/>
          <w:r w:rsidR="00E01F3E">
            <w:t>, 2015</w:t>
          </w:r>
          <w:r w:rsidR="000721D3">
            <w:t>)</w:t>
          </w:r>
          <w:r w:rsidR="00E01F3E">
            <w:t>.</w:t>
          </w:r>
        </w:p>
        <w:p w14:paraId="73659ABE" w14:textId="39E339E9" w:rsidR="00771A8F" w:rsidRDefault="00771A8F" w:rsidP="00E32BF1">
          <w:r w:rsidRPr="00771A8F">
            <w:t>It was anticipated that when creating the risk analysis, the online survey contained too many questions involving lengthy responses and believed that the BAME graduates might be hesitant to participate.</w:t>
          </w:r>
          <w:r w:rsidR="002E0F6D" w:rsidRPr="002E0F6D">
            <w:t xml:space="preserve"> It was found to be true while performing the task as some respondents said the questionnaire were too l</w:t>
          </w:r>
          <w:r w:rsidR="00B73081">
            <w:t>ong</w:t>
          </w:r>
          <w:r w:rsidR="002E0F6D" w:rsidRPr="002E0F6D">
            <w:t xml:space="preserve"> and some others for this reason rejected to complete the survey.</w:t>
          </w:r>
          <w:r w:rsidR="003E5249">
            <w:t xml:space="preserve"> </w:t>
          </w:r>
        </w:p>
        <w:p w14:paraId="466003FA" w14:textId="5C3C2E6F" w:rsidR="002D5768" w:rsidRDefault="001B501F" w:rsidP="00AC13B4">
          <w:r w:rsidRPr="001B501F">
            <w:lastRenderedPageBreak/>
            <w:t>Furthermore, the group resolved this by seeking for certain approaches</w:t>
          </w:r>
          <w:r>
            <w:t>, which</w:t>
          </w:r>
          <w:r w:rsidRPr="001B501F">
            <w:t xml:space="preserve"> can be easier for those can participate, for instance some provided the answers and team members filled it out in the online survey</w:t>
          </w:r>
          <w:r>
            <w:t xml:space="preserve"> and </w:t>
          </w:r>
          <w:r w:rsidRPr="001B501F">
            <w:t>some suggested one to one interview over the telephone conversation</w:t>
          </w:r>
          <w:r>
            <w:t xml:space="preserve">. </w:t>
          </w:r>
          <w:r w:rsidR="002D5768" w:rsidRPr="002D5768">
            <w:t>Additionally, some of the BAME Graduates known to the team members has sent the screenshots via WhatsApp, which helped monitor the feedback.</w:t>
          </w:r>
        </w:p>
        <w:p w14:paraId="491584AB" w14:textId="3D1793B6" w:rsidR="00014AF1" w:rsidRPr="00014AF1" w:rsidRDefault="00014AF1" w:rsidP="00E32BF1">
          <w:pPr>
            <w:rPr>
              <w:b/>
              <w:bCs/>
            </w:rPr>
          </w:pPr>
          <w:r w:rsidRPr="00014AF1">
            <w:rPr>
              <w:b/>
              <w:bCs/>
            </w:rPr>
            <w:t>3. Executing</w:t>
          </w:r>
        </w:p>
        <w:p w14:paraId="55B62411" w14:textId="4863630E" w:rsidR="00D43E2E" w:rsidRDefault="00D43E2E" w:rsidP="00E32BF1">
          <w:r w:rsidRPr="00D43E2E">
            <w:t xml:space="preserve">The execution phase is about </w:t>
          </w:r>
          <w:r w:rsidR="0017404D">
            <w:t>deliverables</w:t>
          </w:r>
          <w:r w:rsidRPr="00D43E2E">
            <w:t xml:space="preserve"> and results</w:t>
          </w:r>
          <w:r w:rsidR="0017404D">
            <w:t>,</w:t>
          </w:r>
          <w:r w:rsidRPr="00D43E2E">
            <w:t xml:space="preserve"> </w:t>
          </w:r>
          <w:r w:rsidR="0017404D">
            <w:t>which</w:t>
          </w:r>
          <w:r w:rsidRPr="00D43E2E">
            <w:t xml:space="preserve"> includes the processes that need to be executed in order to complete the specified plan.</w:t>
          </w:r>
          <w:r w:rsidR="0017404D" w:rsidRPr="0017404D">
            <w:t xml:space="preserve"> The primary objective is not only to create the deliverables in accordance with the master plan, but also to continuously review processes to achieve the desired result </w:t>
          </w:r>
          <w:bookmarkStart w:id="10" w:name="_Hlk27181042"/>
          <w:r w:rsidR="0017404D">
            <w:t>(</w:t>
          </w:r>
          <w:r w:rsidR="0017404D" w:rsidRPr="0017404D">
            <w:t>Carstens</w:t>
          </w:r>
          <w:r w:rsidR="0017404D">
            <w:t xml:space="preserve"> et al, 2013 </w:t>
          </w:r>
          <w:bookmarkEnd w:id="10"/>
          <w:r w:rsidR="0017404D">
            <w:t>and</w:t>
          </w:r>
          <w:r w:rsidR="0017404D" w:rsidRPr="0017404D">
            <w:t xml:space="preserve"> Martinelli</w:t>
          </w:r>
          <w:r w:rsidR="0017404D">
            <w:t xml:space="preserve"> et </w:t>
          </w:r>
          <w:r w:rsidR="008C2DB2">
            <w:t>a</w:t>
          </w:r>
          <w:r w:rsidR="0017404D">
            <w:t>l 2016)</w:t>
          </w:r>
          <w:r w:rsidR="0017404D" w:rsidRPr="0017404D">
            <w:t>.</w:t>
          </w:r>
        </w:p>
        <w:p w14:paraId="62A551C2" w14:textId="1EB397AC" w:rsidR="004C284A" w:rsidRPr="004C284A" w:rsidRDefault="008E4453" w:rsidP="00E32BF1">
          <w:pPr>
            <w:rPr>
              <w:u w:val="single"/>
            </w:rPr>
          </w:pPr>
          <w:r>
            <w:rPr>
              <w:noProof/>
            </w:rPr>
            <w:drawing>
              <wp:anchor distT="0" distB="0" distL="114300" distR="114300" simplePos="0" relativeHeight="251670528" behindDoc="0" locked="0" layoutInCell="1" allowOverlap="1" wp14:anchorId="61B3369E" wp14:editId="1BEA90E3">
                <wp:simplePos x="0" y="0"/>
                <wp:positionH relativeFrom="margin">
                  <wp:posOffset>-76200</wp:posOffset>
                </wp:positionH>
                <wp:positionV relativeFrom="paragraph">
                  <wp:posOffset>353060</wp:posOffset>
                </wp:positionV>
                <wp:extent cx="5731510" cy="327660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76600"/>
                        </a:xfrm>
                        <a:prstGeom prst="rect">
                          <a:avLst/>
                        </a:prstGeom>
                        <a:noFill/>
                        <a:ln>
                          <a:noFill/>
                        </a:ln>
                      </pic:spPr>
                    </pic:pic>
                  </a:graphicData>
                </a:graphic>
                <wp14:sizeRelH relativeFrom="page">
                  <wp14:pctWidth>0</wp14:pctWidth>
                </wp14:sizeRelH>
                <wp14:sizeRelV relativeFrom="page">
                  <wp14:pctHeight>0</wp14:pctHeight>
                </wp14:sizeRelV>
              </wp:anchor>
            </w:drawing>
          </w:r>
          <w:r w:rsidR="004C284A" w:rsidRPr="004C284A">
            <w:rPr>
              <w:u w:val="single"/>
            </w:rPr>
            <w:t>3.1 Work Breakdown Structure</w:t>
          </w:r>
        </w:p>
        <w:p w14:paraId="21741114" w14:textId="32D78A90" w:rsidR="004C284A" w:rsidRDefault="004C284A" w:rsidP="00E32BF1">
          <w:bookmarkStart w:id="11" w:name="_Hlk27187157"/>
        </w:p>
        <w:p w14:paraId="3527FF5C" w14:textId="0CAE4B84" w:rsidR="003C021E" w:rsidRDefault="00AD4A6D" w:rsidP="00E32BF1">
          <w:r>
            <w:t>T</w:t>
          </w:r>
          <w:r w:rsidRPr="00AD4A6D">
            <w:t xml:space="preserve">he </w:t>
          </w:r>
          <w:r w:rsidR="00531114" w:rsidRPr="00531114">
            <w:t xml:space="preserve">Work Breakdown Structure </w:t>
          </w:r>
          <w:bookmarkEnd w:id="11"/>
          <w:r w:rsidR="00531114">
            <w:t>(</w:t>
          </w:r>
          <w:r w:rsidRPr="00AD4A6D">
            <w:t>WBS</w:t>
          </w:r>
          <w:r w:rsidR="00531114">
            <w:t>)</w:t>
          </w:r>
          <w:r>
            <w:t xml:space="preserve">, </w:t>
          </w:r>
          <w:r w:rsidR="00E67E5F">
            <w:t xml:space="preserve">was </w:t>
          </w:r>
          <w:r>
            <w:t>another effective tool created during the planning phase of the project</w:t>
          </w:r>
          <w:r w:rsidR="00531114">
            <w:t>.</w:t>
          </w:r>
          <w:r w:rsidR="00815E30">
            <w:t xml:space="preserve"> </w:t>
          </w:r>
          <w:r w:rsidR="00923E7C" w:rsidRPr="00923E7C">
            <w:t>WBS is a deliverable hierarchical overview of the work to be carried out by the team</w:t>
          </w:r>
          <w:r w:rsidR="00923E7C">
            <w:t xml:space="preserve">, which </w:t>
          </w:r>
          <w:r w:rsidR="00923E7C" w:rsidRPr="00923E7C">
            <w:t>represents the project tasks in a graphical manner.</w:t>
          </w:r>
          <w:r w:rsidR="00923E7C" w:rsidRPr="00923E7C">
            <w:t xml:space="preserve"> </w:t>
          </w:r>
          <w:r w:rsidR="00923E7C">
            <w:t xml:space="preserve">It </w:t>
          </w:r>
          <w:r w:rsidR="003C021E" w:rsidRPr="003C021E">
            <w:t xml:space="preserve">uses a method which can </w:t>
          </w:r>
          <w:r w:rsidR="00CD4BE0">
            <w:t>break</w:t>
          </w:r>
          <w:r w:rsidR="003C021E" w:rsidRPr="003C021E">
            <w:t xml:space="preserve"> tasks into components that are smaller and </w:t>
          </w:r>
          <w:r w:rsidR="00914E24">
            <w:t xml:space="preserve">more </w:t>
          </w:r>
          <w:r w:rsidR="003C021E" w:rsidRPr="003C021E">
            <w:t>manageable</w:t>
          </w:r>
          <w:r w:rsidR="00815E30">
            <w:t xml:space="preserve"> </w:t>
          </w:r>
          <w:r w:rsidR="00815E30" w:rsidRPr="00815E30">
            <w:t>(</w:t>
          </w:r>
          <w:bookmarkStart w:id="12" w:name="_Hlk27188889"/>
          <w:r w:rsidR="00815E30" w:rsidRPr="00815E30">
            <w:t>Carstens et al, 2013</w:t>
          </w:r>
          <w:bookmarkEnd w:id="12"/>
          <w:r w:rsidR="00C909BC">
            <w:t xml:space="preserve"> and </w:t>
          </w:r>
          <w:proofErr w:type="spellStart"/>
          <w:r w:rsidR="00C909BC" w:rsidRPr="00C909BC">
            <w:t>Haugan</w:t>
          </w:r>
          <w:proofErr w:type="spellEnd"/>
          <w:r w:rsidR="00C909BC">
            <w:t>, 2013</w:t>
          </w:r>
          <w:r w:rsidR="00815E30">
            <w:t>)</w:t>
          </w:r>
          <w:r w:rsidR="003C021E" w:rsidRPr="003C021E">
            <w:t>.</w:t>
          </w:r>
        </w:p>
        <w:p w14:paraId="2AB40839" w14:textId="01A352A9" w:rsidR="00CD4BE0" w:rsidRDefault="0016681C" w:rsidP="00E32BF1">
          <w:bookmarkStart w:id="13" w:name="_Hlk27175835"/>
          <w:r w:rsidRPr="0016681C">
            <w:t>The WBS is generated by the entire team that defines and subdivides the large deliverables via smaller and smaller sub-deliverables. The p</w:t>
          </w:r>
          <w:r>
            <w:t>rocess</w:t>
          </w:r>
          <w:r w:rsidRPr="0016681C">
            <w:t xml:space="preserve"> continued till the team </w:t>
          </w:r>
          <w:proofErr w:type="gramStart"/>
          <w:r w:rsidRPr="0016681C">
            <w:t>is able to</w:t>
          </w:r>
          <w:proofErr w:type="gramEnd"/>
          <w:r w:rsidRPr="0016681C">
            <w:t xml:space="preserve"> accomplish the task.</w:t>
          </w:r>
          <w:r w:rsidR="0085762B" w:rsidRPr="0085762B">
            <w:t xml:space="preserve"> </w:t>
          </w:r>
          <w:r w:rsidR="0085762B" w:rsidRPr="0085762B">
            <w:t>This structure was a cornerstone to providing the team with a good technique to achieve the results of the project.</w:t>
          </w:r>
          <w:r w:rsidR="0085762B">
            <w:t xml:space="preserve"> </w:t>
          </w:r>
          <w:r w:rsidR="00CC30CF" w:rsidRPr="00CC30CF">
            <w:t>The key deliverables for the project EYST WBS as shown on the framework above were online survey, one to one interview and arrange focus group meeting for Wales BAME Graduates.</w:t>
          </w:r>
          <w:r w:rsidR="00CC30CF">
            <w:t xml:space="preserve"> </w:t>
          </w:r>
          <w:r w:rsidR="004C284A">
            <w:t xml:space="preserve">The </w:t>
          </w:r>
          <w:r w:rsidR="00815E30" w:rsidRPr="00815E30">
            <w:t>WBS allowed awareness of the main activities required to complete the EYST project and helped to keep track of the progress of each task.</w:t>
          </w:r>
          <w:r w:rsidR="004C284A" w:rsidRPr="004C284A">
            <w:t xml:space="preserve"> This </w:t>
          </w:r>
          <w:r w:rsidR="004C284A">
            <w:t xml:space="preserve">has </w:t>
          </w:r>
          <w:r w:rsidR="004C284A" w:rsidRPr="004C284A">
            <w:t>facilitated and strengthened teamwork within the group and reduced the process as group members were very well involved in completing assigned tasks</w:t>
          </w:r>
          <w:r w:rsidR="00DE1C91">
            <w:t>.</w:t>
          </w:r>
          <w:r w:rsidR="00DE1C91" w:rsidRPr="00DE1C91">
            <w:t xml:space="preserve"> </w:t>
          </w:r>
          <w:r w:rsidR="00DE1C91" w:rsidRPr="00DE1C91">
            <w:t xml:space="preserve">The benefits of preparing a WBS have allowed the development of </w:t>
          </w:r>
          <w:r w:rsidR="00DE1C91" w:rsidRPr="00DE1C91">
            <w:lastRenderedPageBreak/>
            <w:t>accelerated schedules and efficiently tracked progress.</w:t>
          </w:r>
          <w:r w:rsidR="004C284A">
            <w:t xml:space="preserve"> (</w:t>
          </w:r>
          <w:r w:rsidR="004C284A" w:rsidRPr="004C284A">
            <w:t>Martinelli</w:t>
          </w:r>
          <w:r w:rsidR="004C284A">
            <w:t xml:space="preserve"> et al, 2016</w:t>
          </w:r>
          <w:r w:rsidR="00CC30CF">
            <w:t xml:space="preserve"> and </w:t>
          </w:r>
          <w:r w:rsidR="00CC30CF" w:rsidRPr="00CC30CF">
            <w:t>Carstens et al, 2013</w:t>
          </w:r>
          <w:r w:rsidR="00CC30CF">
            <w:t>)</w:t>
          </w:r>
          <w:r w:rsidR="004C284A" w:rsidRPr="004C284A">
            <w:t>.</w:t>
          </w:r>
        </w:p>
        <w:p w14:paraId="1D44DD46" w14:textId="68A51ED5" w:rsidR="00CC30CF" w:rsidRPr="00C909BC" w:rsidRDefault="00C909BC" w:rsidP="00E32BF1">
          <w:pPr>
            <w:rPr>
              <w:b/>
              <w:bCs/>
            </w:rPr>
          </w:pPr>
          <w:r w:rsidRPr="00C909BC">
            <w:rPr>
              <w:b/>
              <w:bCs/>
            </w:rPr>
            <w:t>4. Monitoring and Controlling</w:t>
          </w:r>
        </w:p>
        <w:p w14:paraId="015060D1" w14:textId="16C438C8" w:rsidR="007A1E68" w:rsidRDefault="007A1E68" w:rsidP="00E32BF1">
          <w:bookmarkStart w:id="14" w:name="_Hlk27186854"/>
          <w:r w:rsidRPr="007A1E68">
            <w:t>The monitoring and controlling</w:t>
          </w:r>
          <w:r w:rsidR="00BA761C" w:rsidRPr="00BA761C">
            <w:t xml:space="preserve"> process</w:t>
          </w:r>
          <w:r w:rsidRPr="007A1E68">
            <w:t xml:space="preserve"> </w:t>
          </w:r>
          <w:r w:rsidR="00D5477A">
            <w:t xml:space="preserve">that </w:t>
          </w:r>
          <w:r w:rsidRPr="007A1E68">
            <w:t xml:space="preserve">helps to maintain the project on track, is achieved from start to finish. It helps identify </w:t>
          </w:r>
          <w:r w:rsidR="00D5477A">
            <w:t xml:space="preserve">whether </w:t>
          </w:r>
          <w:r w:rsidRPr="007A1E68">
            <w:t>the project is progressing as expected and if there are any baseline deviations</w:t>
          </w:r>
          <w:r w:rsidR="00FE4C22">
            <w:t xml:space="preserve"> </w:t>
          </w:r>
          <w:r w:rsidR="00FE4C22" w:rsidRPr="00FE4C22">
            <w:t>(</w:t>
          </w:r>
          <w:r w:rsidR="008C2DB2" w:rsidRPr="008C2DB2">
            <w:t>Biwott,</w:t>
          </w:r>
          <w:r w:rsidR="008C2DB2">
            <w:t xml:space="preserve"> 2017, </w:t>
          </w:r>
          <w:r w:rsidR="00FE4C22" w:rsidRPr="00FE4C22">
            <w:t xml:space="preserve">Emond et </w:t>
          </w:r>
          <w:r w:rsidR="008C2DB2">
            <w:t>a</w:t>
          </w:r>
          <w:r w:rsidR="00FE4C22" w:rsidRPr="00FE4C22">
            <w:t>l</w:t>
          </w:r>
          <w:r w:rsidR="008C2DB2">
            <w:t>,</w:t>
          </w:r>
          <w:r w:rsidR="00FE4C22" w:rsidRPr="00FE4C22">
            <w:t xml:space="preserve"> 2011 and </w:t>
          </w:r>
          <w:proofErr w:type="spellStart"/>
          <w:r w:rsidR="00FE4C22" w:rsidRPr="00FE4C22">
            <w:t>Gillinder</w:t>
          </w:r>
          <w:proofErr w:type="spellEnd"/>
          <w:r w:rsidR="00FE4C22" w:rsidRPr="00FE4C22">
            <w:t xml:space="preserve"> et </w:t>
          </w:r>
          <w:r w:rsidR="008C2DB2">
            <w:t>al,</w:t>
          </w:r>
          <w:r w:rsidR="00FE4C22" w:rsidRPr="00FE4C22">
            <w:t xml:space="preserve"> 2018)</w:t>
          </w:r>
          <w:r w:rsidRPr="007A1E68">
            <w:t>.</w:t>
          </w:r>
          <w:r w:rsidR="00BA761C">
            <w:t xml:space="preserve"> </w:t>
          </w:r>
        </w:p>
        <w:p w14:paraId="12D901FD" w14:textId="067C54F8" w:rsidR="0002454B" w:rsidRPr="000966F2" w:rsidRDefault="00B03B31" w:rsidP="00E32BF1">
          <w:pPr>
            <w:rPr>
              <w:u w:val="single"/>
            </w:rPr>
          </w:pPr>
          <w:r>
            <w:rPr>
              <w:noProof/>
            </w:rPr>
            <w:drawing>
              <wp:anchor distT="0" distB="0" distL="114300" distR="114300" simplePos="0" relativeHeight="251674624" behindDoc="0" locked="0" layoutInCell="1" allowOverlap="1" wp14:anchorId="78F9BA00" wp14:editId="59CA600F">
                <wp:simplePos x="0" y="0"/>
                <wp:positionH relativeFrom="margin">
                  <wp:posOffset>1933575</wp:posOffset>
                </wp:positionH>
                <wp:positionV relativeFrom="paragraph">
                  <wp:posOffset>395632</wp:posOffset>
                </wp:positionV>
                <wp:extent cx="1997710" cy="1826895"/>
                <wp:effectExtent l="0" t="0" r="2540" b="1905"/>
                <wp:wrapTopAndBottom/>
                <wp:docPr id="7" name="Picture 4">
                  <a:extLst xmlns:a="http://schemas.openxmlformats.org/drawingml/2006/main">
                    <a:ext uri="{FF2B5EF4-FFF2-40B4-BE49-F238E27FC236}">
                      <a16:creationId xmlns:a16="http://schemas.microsoft.com/office/drawing/2014/main" id="{A2D013CD-79A8-4CE7-8F43-237719CF16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2D013CD-79A8-4CE7-8F43-237719CF16F8}"/>
                            </a:ext>
                          </a:extLst>
                        </pic:cNvPr>
                        <pic:cNvPicPr>
                          <a:picLocks noChangeAspect="1"/>
                        </pic:cNvPicPr>
                      </pic:nvPicPr>
                      <pic:blipFill rotWithShape="1">
                        <a:blip r:embed="rId13"/>
                        <a:srcRect l="4107" t="10572" r="6181" b="50809"/>
                        <a:stretch/>
                      </pic:blipFill>
                      <pic:spPr>
                        <a:xfrm>
                          <a:off x="0" y="0"/>
                          <a:ext cx="1997710" cy="1826895"/>
                        </a:xfrm>
                        <a:prstGeom prst="rect">
                          <a:avLst/>
                        </a:prstGeom>
                      </pic:spPr>
                    </pic:pic>
                  </a:graphicData>
                </a:graphic>
                <wp14:sizeRelH relativeFrom="margin">
                  <wp14:pctWidth>0</wp14:pctWidth>
                </wp14:sizeRelH>
                <wp14:sizeRelV relativeFrom="margin">
                  <wp14:pctHeight>0</wp14:pctHeight>
                </wp14:sizeRelV>
              </wp:anchor>
            </w:drawing>
          </w:r>
          <w:r w:rsidR="00DB67D7" w:rsidRPr="00DB67D7">
            <w:rPr>
              <w:u w:val="single"/>
            </w:rPr>
            <w:t xml:space="preserve">4.1 BAME </w:t>
          </w:r>
          <w:r w:rsidR="0002454B">
            <w:rPr>
              <w:u w:val="single"/>
            </w:rPr>
            <w:t xml:space="preserve">Graduates </w:t>
          </w:r>
          <w:r w:rsidR="00DB67D7" w:rsidRPr="00DB67D7">
            <w:rPr>
              <w:u w:val="single"/>
            </w:rPr>
            <w:t>Feedbacks</w:t>
          </w:r>
        </w:p>
        <w:p w14:paraId="5D7DBD6D" w14:textId="1EC85547" w:rsidR="00E70B66" w:rsidRDefault="001D69DD" w:rsidP="00E32BF1">
          <w:r w:rsidRPr="00B63E9C">
            <w:rPr>
              <w:noProof/>
            </w:rPr>
            <w:drawing>
              <wp:anchor distT="0" distB="0" distL="114300" distR="114300" simplePos="0" relativeHeight="251685888" behindDoc="0" locked="0" layoutInCell="1" allowOverlap="1" wp14:anchorId="265DFC8C" wp14:editId="6DB4CE9B">
                <wp:simplePos x="0" y="0"/>
                <wp:positionH relativeFrom="margin">
                  <wp:align>center</wp:align>
                </wp:positionH>
                <wp:positionV relativeFrom="paragraph">
                  <wp:posOffset>3161030</wp:posOffset>
                </wp:positionV>
                <wp:extent cx="1811655" cy="228981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137" t="11941" r="8245" b="34465"/>
                        <a:stretch/>
                      </pic:blipFill>
                      <pic:spPr bwMode="auto">
                        <a:xfrm>
                          <a:off x="0" y="0"/>
                          <a:ext cx="1814395" cy="229358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F5AAB">
            <w:rPr>
              <w:noProof/>
            </w:rPr>
            <w:drawing>
              <wp:anchor distT="0" distB="0" distL="114300" distR="114300" simplePos="0" relativeHeight="251687936" behindDoc="0" locked="0" layoutInCell="1" allowOverlap="1" wp14:anchorId="23B23B93" wp14:editId="5BC57798">
                <wp:simplePos x="0" y="0"/>
                <wp:positionH relativeFrom="column">
                  <wp:posOffset>131445</wp:posOffset>
                </wp:positionH>
                <wp:positionV relativeFrom="paragraph">
                  <wp:posOffset>4612640</wp:posOffset>
                </wp:positionV>
                <wp:extent cx="1835150" cy="134239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091" t="30598" r="7203" b="31535"/>
                        <a:stretch/>
                      </pic:blipFill>
                      <pic:spPr bwMode="auto">
                        <a:xfrm>
                          <a:off x="0" y="0"/>
                          <a:ext cx="1835150" cy="1342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F5AAB">
            <w:rPr>
              <w:noProof/>
            </w:rPr>
            <w:drawing>
              <wp:anchor distT="0" distB="0" distL="114300" distR="114300" simplePos="0" relativeHeight="251689984" behindDoc="0" locked="0" layoutInCell="1" allowOverlap="1" wp14:anchorId="2DD21F5A" wp14:editId="6665AA9F">
                <wp:simplePos x="0" y="0"/>
                <wp:positionH relativeFrom="column">
                  <wp:posOffset>3912870</wp:posOffset>
                </wp:positionH>
                <wp:positionV relativeFrom="paragraph">
                  <wp:posOffset>4225925</wp:posOffset>
                </wp:positionV>
                <wp:extent cx="1802765" cy="2536825"/>
                <wp:effectExtent l="0" t="0" r="698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882" t="13013" r="7203" b="15236"/>
                        <a:stretch/>
                      </pic:blipFill>
                      <pic:spPr bwMode="auto">
                        <a:xfrm>
                          <a:off x="0" y="0"/>
                          <a:ext cx="1802765" cy="2536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63E9C">
            <w:rPr>
              <w:noProof/>
            </w:rPr>
            <w:drawing>
              <wp:anchor distT="0" distB="0" distL="114300" distR="114300" simplePos="0" relativeHeight="251681792" behindDoc="0" locked="0" layoutInCell="1" allowOverlap="1" wp14:anchorId="55E394EC" wp14:editId="273157FF">
                <wp:simplePos x="0" y="0"/>
                <wp:positionH relativeFrom="margin">
                  <wp:posOffset>119720</wp:posOffset>
                </wp:positionH>
                <wp:positionV relativeFrom="paragraph">
                  <wp:posOffset>3166288</wp:posOffset>
                </wp:positionV>
                <wp:extent cx="1741805" cy="1480820"/>
                <wp:effectExtent l="0" t="0" r="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7487" t="11674" r="8836" b="53725"/>
                        <a:stretch/>
                      </pic:blipFill>
                      <pic:spPr bwMode="auto">
                        <a:xfrm>
                          <a:off x="0" y="0"/>
                          <a:ext cx="1741805" cy="1480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63E9C">
            <w:rPr>
              <w:noProof/>
            </w:rPr>
            <w:drawing>
              <wp:anchor distT="0" distB="0" distL="114300" distR="114300" simplePos="0" relativeHeight="251683840" behindDoc="0" locked="0" layoutInCell="1" allowOverlap="1" wp14:anchorId="5D19A1E5" wp14:editId="792F231B">
                <wp:simplePos x="0" y="0"/>
                <wp:positionH relativeFrom="margin">
                  <wp:align>right</wp:align>
                </wp:positionH>
                <wp:positionV relativeFrom="paragraph">
                  <wp:posOffset>2169795</wp:posOffset>
                </wp:positionV>
                <wp:extent cx="1873250" cy="2016760"/>
                <wp:effectExtent l="0" t="0" r="0"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797" t="8214" r="7388" b="27681"/>
                        <a:stretch/>
                      </pic:blipFill>
                      <pic:spPr bwMode="auto">
                        <a:xfrm>
                          <a:off x="0" y="0"/>
                          <a:ext cx="1873250" cy="2016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7D2D" w:rsidRPr="00887D2D">
            <w:rPr>
              <w:noProof/>
            </w:rPr>
            <w:drawing>
              <wp:anchor distT="0" distB="0" distL="114300" distR="114300" simplePos="0" relativeHeight="251679744" behindDoc="0" locked="0" layoutInCell="1" allowOverlap="1" wp14:anchorId="403EC00F" wp14:editId="60C67D48">
                <wp:simplePos x="0" y="0"/>
                <wp:positionH relativeFrom="column">
                  <wp:posOffset>1936538</wp:posOffset>
                </wp:positionH>
                <wp:positionV relativeFrom="paragraph">
                  <wp:posOffset>1996229</wp:posOffset>
                </wp:positionV>
                <wp:extent cx="1851660" cy="116459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986" t="9091" r="8074" b="58730"/>
                        <a:stretch/>
                      </pic:blipFill>
                      <pic:spPr bwMode="auto">
                        <a:xfrm>
                          <a:off x="0" y="0"/>
                          <a:ext cx="1851660" cy="1164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7D2D">
            <w:rPr>
              <w:noProof/>
            </w:rPr>
            <w:drawing>
              <wp:anchor distT="0" distB="0" distL="114300" distR="114300" simplePos="0" relativeHeight="251677696" behindDoc="0" locked="0" layoutInCell="1" allowOverlap="1" wp14:anchorId="2AC7E76B" wp14:editId="55D204A6">
                <wp:simplePos x="0" y="0"/>
                <wp:positionH relativeFrom="margin">
                  <wp:align>left</wp:align>
                </wp:positionH>
                <wp:positionV relativeFrom="paragraph">
                  <wp:posOffset>1228405</wp:posOffset>
                </wp:positionV>
                <wp:extent cx="1875790" cy="1933575"/>
                <wp:effectExtent l="0" t="0" r="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75790" cy="1933575"/>
                        </a:xfrm>
                        <a:prstGeom prst="rect">
                          <a:avLst/>
                        </a:prstGeom>
                        <a:noFill/>
                      </pic:spPr>
                    </pic:pic>
                  </a:graphicData>
                </a:graphic>
                <wp14:sizeRelH relativeFrom="page">
                  <wp14:pctWidth>0</wp14:pctWidth>
                </wp14:sizeRelH>
                <wp14:sizeRelV relativeFrom="page">
                  <wp14:pctHeight>0</wp14:pctHeight>
                </wp14:sizeRelV>
              </wp:anchor>
            </w:drawing>
          </w:r>
          <w:r w:rsidR="00887D2D">
            <w:rPr>
              <w:noProof/>
            </w:rPr>
            <w:drawing>
              <wp:anchor distT="0" distB="0" distL="114300" distR="114300" simplePos="0" relativeHeight="251676672" behindDoc="0" locked="0" layoutInCell="1" allowOverlap="1" wp14:anchorId="5E8A021C" wp14:editId="2F861083">
                <wp:simplePos x="0" y="0"/>
                <wp:positionH relativeFrom="margin">
                  <wp:posOffset>3887134</wp:posOffset>
                </wp:positionH>
                <wp:positionV relativeFrom="paragraph">
                  <wp:posOffset>145607</wp:posOffset>
                </wp:positionV>
                <wp:extent cx="1878330" cy="2065020"/>
                <wp:effectExtent l="0" t="0" r="7620" b="0"/>
                <wp:wrapTopAndBottom/>
                <wp:docPr id="8" name="Picture 5">
                  <a:extLst xmlns:a="http://schemas.openxmlformats.org/drawingml/2006/main">
                    <a:ext uri="{FF2B5EF4-FFF2-40B4-BE49-F238E27FC236}">
                      <a16:creationId xmlns:a16="http://schemas.microsoft.com/office/drawing/2014/main" id="{C57B4E2E-5787-4032-A31D-FD1A18E1E5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57B4E2E-5787-4032-A31D-FD1A18E1E587}"/>
                            </a:ext>
                          </a:extLst>
                        </pic:cNvPr>
                        <pic:cNvPicPr>
                          <a:picLocks noChangeAspect="1"/>
                        </pic:cNvPicPr>
                      </pic:nvPicPr>
                      <pic:blipFill rotWithShape="1">
                        <a:blip r:embed="rId21"/>
                        <a:srcRect l="4107" t="6154" r="6181" b="48307"/>
                        <a:stretch/>
                      </pic:blipFill>
                      <pic:spPr>
                        <a:xfrm>
                          <a:off x="0" y="0"/>
                          <a:ext cx="1878330" cy="2065020"/>
                        </a:xfrm>
                        <a:prstGeom prst="rect">
                          <a:avLst/>
                        </a:prstGeom>
                      </pic:spPr>
                    </pic:pic>
                  </a:graphicData>
                </a:graphic>
                <wp14:sizeRelH relativeFrom="margin">
                  <wp14:pctWidth>0</wp14:pctWidth>
                </wp14:sizeRelH>
                <wp14:sizeRelV relativeFrom="margin">
                  <wp14:pctHeight>0</wp14:pctHeight>
                </wp14:sizeRelV>
              </wp:anchor>
            </w:drawing>
          </w:r>
          <w:r w:rsidR="00E70B66">
            <w:rPr>
              <w:noProof/>
            </w:rPr>
            <w:drawing>
              <wp:anchor distT="0" distB="0" distL="114300" distR="114300" simplePos="0" relativeHeight="251672576" behindDoc="1" locked="0" layoutInCell="1" allowOverlap="1" wp14:anchorId="61E198A6" wp14:editId="43427ECA">
                <wp:simplePos x="0" y="0"/>
                <wp:positionH relativeFrom="margin">
                  <wp:posOffset>-55688</wp:posOffset>
                </wp:positionH>
                <wp:positionV relativeFrom="paragraph">
                  <wp:posOffset>136082</wp:posOffset>
                </wp:positionV>
                <wp:extent cx="1998631" cy="1102547"/>
                <wp:effectExtent l="0" t="0" r="1905" b="2540"/>
                <wp:wrapNone/>
                <wp:docPr id="1" name="Picture 3">
                  <a:extLst xmlns:a="http://schemas.openxmlformats.org/drawingml/2006/main">
                    <a:ext uri="{FF2B5EF4-FFF2-40B4-BE49-F238E27FC236}">
                      <a16:creationId xmlns:a16="http://schemas.microsoft.com/office/drawing/2014/main" id="{E092A69C-5EFE-4247-B36F-87DB5798F2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092A69C-5EFE-4247-B36F-87DB5798F2FE}"/>
                            </a:ext>
                          </a:extLst>
                        </pic:cNvPr>
                        <pic:cNvPicPr>
                          <a:picLocks noChangeAspect="1"/>
                        </pic:cNvPicPr>
                      </pic:nvPicPr>
                      <pic:blipFill rotWithShape="1">
                        <a:blip r:embed="rId22"/>
                        <a:srcRect l="4996" t="9281" r="5292" b="67517"/>
                        <a:stretch/>
                      </pic:blipFill>
                      <pic:spPr>
                        <a:xfrm>
                          <a:off x="0" y="0"/>
                          <a:ext cx="1998631" cy="1102547"/>
                        </a:xfrm>
                        <a:prstGeom prst="rect">
                          <a:avLst/>
                        </a:prstGeom>
                      </pic:spPr>
                    </pic:pic>
                  </a:graphicData>
                </a:graphic>
                <wp14:sizeRelH relativeFrom="margin">
                  <wp14:pctWidth>0</wp14:pctWidth>
                </wp14:sizeRelH>
                <wp14:sizeRelV relativeFrom="margin">
                  <wp14:pctHeight>0</wp14:pctHeight>
                </wp14:sizeRelV>
              </wp:anchor>
            </w:drawing>
          </w:r>
        </w:p>
        <w:p w14:paraId="4BDB1317" w14:textId="3CBF0F79" w:rsidR="00053CA9" w:rsidRDefault="0002454B" w:rsidP="0002454B">
          <w:r>
            <w:lastRenderedPageBreak/>
            <w:t>Team members were able to monitor progress through project manager Ginger's feedback suggesting that the BAME Graduate feedback provided by the team will play an important role in completing the Welsh Government's evidence paper.</w:t>
          </w:r>
          <w:r w:rsidR="00204CC4">
            <w:t xml:space="preserve"> </w:t>
          </w:r>
          <w:r w:rsidR="000966F2">
            <w:t>The r</w:t>
          </w:r>
          <w:r w:rsidR="00204CC4">
            <w:t>esponse</w:t>
          </w:r>
          <w:r w:rsidR="000966F2">
            <w:t>s</w:t>
          </w:r>
          <w:r w:rsidR="00204CC4">
            <w:t xml:space="preserve"> received from participants working in various fields and sectors which met the outcome of the Quad chart. </w:t>
          </w:r>
        </w:p>
        <w:p w14:paraId="1ACD3FD2" w14:textId="00C4B443" w:rsidR="00204CC4" w:rsidRDefault="00204CC4" w:rsidP="0002454B">
          <w:r>
            <w:t xml:space="preserve">From the responses </w:t>
          </w:r>
          <w:r w:rsidR="00D5477A">
            <w:t>that were monitored some</w:t>
          </w:r>
          <w:r>
            <w:t xml:space="preserve"> BAME graduates </w:t>
          </w:r>
          <w:r w:rsidR="001474C7">
            <w:t>studying to work</w:t>
          </w:r>
          <w:r>
            <w:t xml:space="preserve"> in sectors such as the NHS</w:t>
          </w:r>
          <w:r w:rsidR="00D5477A">
            <w:t xml:space="preserve"> stated that </w:t>
          </w:r>
          <w:r w:rsidR="001474C7">
            <w:t xml:space="preserve">Cardiff University helped them to prepare for the workplace a lot more than other sectors. As well as this despite graduating, some participants struggled to find a job and many still are looking. They believe that their white counterparts have found jobs a lot quicker as easier compared to them. </w:t>
          </w:r>
          <w:r w:rsidR="00D5477A">
            <w:t xml:space="preserve">Some have also stated that they are unable to progress higher in their job and that this is due to their white counterparts receiving all the opportunities. </w:t>
          </w:r>
          <w:r w:rsidR="001474C7">
            <w:t xml:space="preserve">In response to this, participants have said that universities need to support those working in various sectors a lot more to help secure a job after graduation. Participants have also suggested that the Welsh government </w:t>
          </w:r>
          <w:r w:rsidR="00006936">
            <w:t xml:space="preserve">should </w:t>
          </w:r>
          <w:r w:rsidR="001474C7">
            <w:t xml:space="preserve">provide more opportunities for BAME graduates within the workplace. </w:t>
          </w:r>
        </w:p>
        <w:p w14:paraId="1544165B" w14:textId="7AC3ACFB" w:rsidR="00E74965" w:rsidRDefault="00E74965" w:rsidP="0002454B">
          <w:r w:rsidRPr="00E74965">
            <w:t>As mentioned in the Quad Chart the arranging of a focus group meeting was one of the deliverables. Regrettably, it was unable to conduct due to lack of participation of BAME Graduates.</w:t>
          </w:r>
          <w:r>
            <w:t xml:space="preserve"> </w:t>
          </w:r>
          <w:r w:rsidR="003729DA">
            <w:t>Therefore, i</w:t>
          </w:r>
          <w:r w:rsidR="003729DA" w:rsidRPr="003729DA">
            <w:t>t did not</w:t>
          </w:r>
          <w:r w:rsidR="003729DA">
            <w:t xml:space="preserve"> </w:t>
          </w:r>
          <w:r w:rsidR="003729DA" w:rsidRPr="003729DA">
            <w:t>deter the responses as the other methods proved to be more successful</w:t>
          </w:r>
          <w:r w:rsidR="000F3E02">
            <w:t xml:space="preserve"> also, t</w:t>
          </w:r>
          <w:r w:rsidR="000F3E02" w:rsidRPr="000F3E02">
            <w:t>he project has been successfully completed</w:t>
          </w:r>
          <w:r w:rsidR="00273477">
            <w:t xml:space="preserve"> as the 15 </w:t>
          </w:r>
          <w:r w:rsidR="00273477" w:rsidRPr="00273477">
            <w:t>graduate responses</w:t>
          </w:r>
          <w:r w:rsidR="00273477">
            <w:t xml:space="preserve"> target has met.</w:t>
          </w:r>
        </w:p>
        <w:p w14:paraId="78F07AFE" w14:textId="1A205ADB" w:rsidR="00501307" w:rsidRPr="00501307" w:rsidRDefault="00501307" w:rsidP="0002454B">
          <w:pPr>
            <w:rPr>
              <w:b/>
              <w:bCs/>
            </w:rPr>
          </w:pPr>
          <w:r w:rsidRPr="00501307">
            <w:rPr>
              <w:b/>
              <w:bCs/>
            </w:rPr>
            <w:t>5. Closing</w:t>
          </w:r>
        </w:p>
        <w:p w14:paraId="2F419481" w14:textId="58BDA457" w:rsidR="00E42FE9" w:rsidRDefault="00501307" w:rsidP="0002454B">
          <w:r w:rsidRPr="00501307">
            <w:t xml:space="preserve">The project management closing process is the final stage of a </w:t>
          </w:r>
          <w:r w:rsidR="00FB22A7">
            <w:t>P</w:t>
          </w:r>
          <w:r w:rsidRPr="00501307">
            <w:t xml:space="preserve">roject </w:t>
          </w:r>
          <w:r w:rsidR="00FB22A7">
            <w:t>L</w:t>
          </w:r>
          <w:r w:rsidRPr="00501307">
            <w:t>ife</w:t>
          </w:r>
          <w:r w:rsidR="00FB22A7">
            <w:t xml:space="preserve"> C</w:t>
          </w:r>
          <w:r w:rsidRPr="00501307">
            <w:t>ycle. That is the phase of finalising and formally transferring all deliverables and signing, approving and archiving all documentation</w:t>
          </w:r>
          <w:r w:rsidR="00FE4C22">
            <w:t xml:space="preserve"> </w:t>
          </w:r>
          <w:r w:rsidR="00FE4C22" w:rsidRPr="00FE4C22">
            <w:t>(</w:t>
          </w:r>
          <w:proofErr w:type="spellStart"/>
          <w:r w:rsidR="00A35DAC" w:rsidRPr="00A35DAC">
            <w:t>Gido</w:t>
          </w:r>
          <w:proofErr w:type="spellEnd"/>
          <w:r w:rsidR="00FE4C22" w:rsidRPr="00FE4C22">
            <w:t xml:space="preserve">, </w:t>
          </w:r>
          <w:r w:rsidR="00A35DAC">
            <w:t xml:space="preserve">2015, </w:t>
          </w:r>
          <w:r w:rsidR="00FE4C22" w:rsidRPr="00FE4C22">
            <w:t xml:space="preserve">Emond et el 2011 and </w:t>
          </w:r>
          <w:proofErr w:type="spellStart"/>
          <w:r w:rsidR="00FE4C22" w:rsidRPr="00FE4C22">
            <w:t>Gillinder</w:t>
          </w:r>
          <w:proofErr w:type="spellEnd"/>
          <w:r w:rsidR="00FE4C22" w:rsidRPr="00FE4C22">
            <w:t xml:space="preserve"> et el 2018)</w:t>
          </w:r>
          <w:r>
            <w:t xml:space="preserve">. </w:t>
          </w:r>
        </w:p>
        <w:bookmarkEnd w:id="13"/>
        <w:bookmarkEnd w:id="14"/>
        <w:p w14:paraId="65ECFF3B" w14:textId="49B2547B" w:rsidR="00AC55D3" w:rsidRPr="00AC55D3" w:rsidRDefault="00AC55D3" w:rsidP="00E32BF1">
          <w:pPr>
            <w:rPr>
              <w:u w:val="single"/>
            </w:rPr>
          </w:pPr>
          <w:r>
            <w:rPr>
              <w:noProof/>
            </w:rPr>
            <w:drawing>
              <wp:anchor distT="0" distB="0" distL="114300" distR="114300" simplePos="0" relativeHeight="251692032" behindDoc="0" locked="0" layoutInCell="1" allowOverlap="1" wp14:anchorId="45450850" wp14:editId="7C951AD6">
                <wp:simplePos x="0" y="0"/>
                <wp:positionH relativeFrom="margin">
                  <wp:align>right</wp:align>
                </wp:positionH>
                <wp:positionV relativeFrom="paragraph">
                  <wp:posOffset>394798</wp:posOffset>
                </wp:positionV>
                <wp:extent cx="5731510" cy="3065145"/>
                <wp:effectExtent l="0" t="0" r="2540" b="190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065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C55D3">
            <w:rPr>
              <w:u w:val="single"/>
            </w:rPr>
            <w:t>5.1 Gantt Chart</w:t>
          </w:r>
        </w:p>
        <w:p w14:paraId="30F762AF" w14:textId="7F19FF61" w:rsidR="00AC55D3" w:rsidRDefault="00AC55D3" w:rsidP="00E32BF1"/>
        <w:p w14:paraId="0BA73E6F" w14:textId="4675F499" w:rsidR="00FB22A7" w:rsidRDefault="00FB22A7" w:rsidP="00E32BF1">
          <w:r w:rsidRPr="00FB22A7">
            <w:t xml:space="preserve">A Gantt </w:t>
          </w:r>
          <w:r w:rsidR="00AC55D3">
            <w:t>C</w:t>
          </w:r>
          <w:r w:rsidRPr="00FB22A7">
            <w:t>hart was developed by team members that illustrates the</w:t>
          </w:r>
          <w:r w:rsidR="00573568">
            <w:t xml:space="preserve"> goals</w:t>
          </w:r>
          <w:r w:rsidRPr="00FB22A7">
            <w:t xml:space="preserve"> accomplished from the initia</w:t>
          </w:r>
          <w:r w:rsidR="00992944">
            <w:t>tion</w:t>
          </w:r>
          <w:r w:rsidRPr="00FB22A7">
            <w:t xml:space="preserve"> </w:t>
          </w:r>
          <w:r>
            <w:t xml:space="preserve">and </w:t>
          </w:r>
          <w:r w:rsidRPr="00FB22A7">
            <w:t>planning phase.</w:t>
          </w:r>
          <w:r w:rsidR="00466EF1" w:rsidRPr="00466EF1">
            <w:t xml:space="preserve"> </w:t>
          </w:r>
          <w:r w:rsidR="00466EF1">
            <w:t>T</w:t>
          </w:r>
          <w:r w:rsidR="00466EF1" w:rsidRPr="00466EF1">
            <w:t xml:space="preserve">he Gantt </w:t>
          </w:r>
          <w:r w:rsidR="00B96716">
            <w:t>C</w:t>
          </w:r>
          <w:r w:rsidR="00466EF1" w:rsidRPr="00466EF1">
            <w:t xml:space="preserve">hart shows the different tasks of the </w:t>
          </w:r>
          <w:r w:rsidR="00B96716" w:rsidRPr="00466EF1">
            <w:t>timescale</w:t>
          </w:r>
          <w:r w:rsidR="00466EF1" w:rsidRPr="00466EF1">
            <w:t xml:space="preserve"> </w:t>
          </w:r>
          <w:r w:rsidR="00466EF1">
            <w:t>f</w:t>
          </w:r>
          <w:r w:rsidR="00466EF1" w:rsidRPr="00466EF1">
            <w:t>rom the start to the end of the project.</w:t>
          </w:r>
          <w:r w:rsidR="00D67C8D" w:rsidRPr="00D67C8D">
            <w:t xml:space="preserve"> This forms the project's initial scene while defining which tasks to achieve and by when</w:t>
          </w:r>
          <w:r w:rsidR="00D67C8D">
            <w:t xml:space="preserve"> (</w:t>
          </w:r>
          <w:r w:rsidR="00D67C8D" w:rsidRPr="00D67C8D">
            <w:t>Martinelli</w:t>
          </w:r>
          <w:r w:rsidR="00D67C8D">
            <w:t xml:space="preserve"> et el 2016</w:t>
          </w:r>
          <w:r w:rsidR="008C2DB2">
            <w:t xml:space="preserve"> and </w:t>
          </w:r>
          <w:r w:rsidR="008C2DB2" w:rsidRPr="008C2DB2">
            <w:t>Project Manager</w:t>
          </w:r>
          <w:r w:rsidR="008C2DB2">
            <w:t xml:space="preserve">, </w:t>
          </w:r>
          <w:r w:rsidR="008C2DB2" w:rsidRPr="008C2DB2">
            <w:t>2019</w:t>
          </w:r>
          <w:r w:rsidR="00D67C8D">
            <w:t>)</w:t>
          </w:r>
          <w:r w:rsidR="00D67C8D" w:rsidRPr="00D67C8D">
            <w:t>.</w:t>
          </w:r>
          <w:r w:rsidR="00D67C8D">
            <w:t xml:space="preserve"> </w:t>
          </w:r>
          <w:r w:rsidR="00573568" w:rsidRPr="00573568">
            <w:t xml:space="preserve">The EYST Project Gantt </w:t>
          </w:r>
          <w:r w:rsidR="00573568">
            <w:lastRenderedPageBreak/>
            <w:t>C</w:t>
          </w:r>
          <w:r w:rsidR="00573568" w:rsidRPr="00573568">
            <w:t>hart shows the tasks completed all through the proje</w:t>
          </w:r>
          <w:bookmarkStart w:id="15" w:name="_GoBack"/>
          <w:bookmarkEnd w:id="15"/>
          <w:r w:rsidR="00573568" w:rsidRPr="00573568">
            <w:t>ct yet also highlights the aspects that were not achieved. However, this will adequately serve to reflect and recognise how team members could have done better to meet the goals required.</w:t>
          </w:r>
          <w:r w:rsidR="00573568">
            <w:t xml:space="preserve"> </w:t>
          </w:r>
        </w:p>
        <w:p w14:paraId="33110AD0" w14:textId="15FF0E97" w:rsidR="00251A58" w:rsidRDefault="00251A58" w:rsidP="00E32BF1"/>
        <w:p w14:paraId="092B2FAA" w14:textId="7D6A0993" w:rsidR="00E32BF1" w:rsidRDefault="00E32BF1" w:rsidP="00E32BF1"/>
        <w:p w14:paraId="67FE41F6" w14:textId="20357A6C" w:rsidR="002B4BBB" w:rsidRDefault="002B4BBB" w:rsidP="00E32BF1"/>
        <w:p w14:paraId="3EA644F8" w14:textId="78BD00C2" w:rsidR="002B4BBB" w:rsidRDefault="002B4BBB" w:rsidP="00E32BF1"/>
        <w:p w14:paraId="05D30D37" w14:textId="0CAE987A" w:rsidR="00E65626" w:rsidRDefault="00E65626" w:rsidP="00E32BF1"/>
        <w:p w14:paraId="211C3B37" w14:textId="0BD8A2A9" w:rsidR="00E65626" w:rsidRDefault="00E65626" w:rsidP="00E32BF1"/>
        <w:p w14:paraId="10E4F5DA" w14:textId="619890BA" w:rsidR="00E65626" w:rsidRDefault="00E65626" w:rsidP="00E32BF1"/>
        <w:p w14:paraId="34F52D14" w14:textId="1DC0932C" w:rsidR="00E65626" w:rsidRDefault="00E65626" w:rsidP="00E32BF1"/>
        <w:p w14:paraId="7FDAB00F" w14:textId="669CA128" w:rsidR="00E65626" w:rsidRDefault="00E65626" w:rsidP="00E32BF1"/>
        <w:p w14:paraId="21DF6302" w14:textId="23CA235C" w:rsidR="00E65626" w:rsidRDefault="00E65626" w:rsidP="00E32BF1"/>
        <w:p w14:paraId="1CBB576B" w14:textId="503F6F34" w:rsidR="00E65626" w:rsidRDefault="00E65626" w:rsidP="00E32BF1"/>
        <w:p w14:paraId="2C99FC87" w14:textId="44EE373B" w:rsidR="00E65626" w:rsidRDefault="00E65626" w:rsidP="00E32BF1"/>
        <w:p w14:paraId="01C9A2FC" w14:textId="1A6F86D4" w:rsidR="00E65626" w:rsidRDefault="00E65626" w:rsidP="00E32BF1"/>
        <w:p w14:paraId="43944463" w14:textId="2BEF6CF7" w:rsidR="00E65626" w:rsidRDefault="00E65626" w:rsidP="00E32BF1"/>
        <w:p w14:paraId="1B3419CC" w14:textId="0766BC10" w:rsidR="00E65626" w:rsidRDefault="00E65626" w:rsidP="00E32BF1"/>
        <w:p w14:paraId="0B497301" w14:textId="35495B27" w:rsidR="00E65626" w:rsidRDefault="00E65626" w:rsidP="00E32BF1"/>
        <w:p w14:paraId="5A3ABAA3" w14:textId="146BEF68" w:rsidR="00E65626" w:rsidRDefault="00E65626" w:rsidP="00E32BF1"/>
        <w:p w14:paraId="0BCC2D0B" w14:textId="4C69864F" w:rsidR="00E65626" w:rsidRDefault="00E65626" w:rsidP="00E32BF1"/>
        <w:p w14:paraId="0752613D" w14:textId="2F1E2BAC" w:rsidR="00E65626" w:rsidRDefault="00E65626" w:rsidP="00E32BF1"/>
        <w:p w14:paraId="337E2C84" w14:textId="52B3AD53" w:rsidR="00E65626" w:rsidRDefault="00E65626" w:rsidP="00E32BF1"/>
        <w:p w14:paraId="520D3CD7" w14:textId="64F77083" w:rsidR="00E65626" w:rsidRDefault="00E65626" w:rsidP="00E32BF1"/>
        <w:p w14:paraId="03A4505F" w14:textId="77F078B6" w:rsidR="00E65626" w:rsidRDefault="00E65626" w:rsidP="00E32BF1"/>
        <w:p w14:paraId="5F53C66A" w14:textId="31FEB285" w:rsidR="00E65626" w:rsidRDefault="00E65626" w:rsidP="00E32BF1"/>
        <w:p w14:paraId="13136EF0" w14:textId="4FE43DD0" w:rsidR="00E65626" w:rsidRDefault="00E65626" w:rsidP="00E32BF1"/>
        <w:p w14:paraId="02242C3C" w14:textId="58629CBC" w:rsidR="00E65626" w:rsidRDefault="00E65626" w:rsidP="00E32BF1"/>
        <w:p w14:paraId="5A23B462" w14:textId="55D5745E" w:rsidR="00E65626" w:rsidRDefault="00E65626" w:rsidP="00E32BF1"/>
        <w:p w14:paraId="78DE0F7D" w14:textId="41CB3B31" w:rsidR="00E65626" w:rsidRDefault="00E65626" w:rsidP="00E32BF1"/>
        <w:p w14:paraId="2CAAA4C3" w14:textId="4F93B9F4" w:rsidR="00E65626" w:rsidRDefault="00E65626" w:rsidP="00E32BF1"/>
        <w:p w14:paraId="7151B5E1" w14:textId="61E2FD80" w:rsidR="00E65626" w:rsidRDefault="00E65626" w:rsidP="00E32BF1"/>
        <w:p w14:paraId="5C23F456" w14:textId="77777777" w:rsidR="00E65626" w:rsidRPr="00E32BF1" w:rsidRDefault="00E65626" w:rsidP="00E32BF1"/>
        <w:p w14:paraId="58D03033" w14:textId="77777777" w:rsidR="00AA2A91" w:rsidRDefault="00AA2A91" w:rsidP="00AA2A91">
          <w:pPr>
            <w:pStyle w:val="Heading1"/>
          </w:pPr>
          <w:bookmarkStart w:id="16" w:name="_Toc27717092"/>
          <w:r>
            <w:t>Conclusion</w:t>
          </w:r>
          <w:r w:rsidR="00D854A5">
            <w:t xml:space="preserve"> </w:t>
          </w:r>
          <w:r w:rsidR="00D854A5" w:rsidRPr="00D854A5">
            <w:t>(average of 10% of word count)</w:t>
          </w:r>
          <w:bookmarkEnd w:id="16"/>
        </w:p>
        <w:p w14:paraId="45D5EB25" w14:textId="77777777" w:rsidR="00AA2A91" w:rsidRDefault="00AA2A91" w:rsidP="00AA2A91"/>
        <w:p w14:paraId="7BE746F0" w14:textId="6571150B" w:rsidR="00A3371B" w:rsidRDefault="00A3371B" w:rsidP="00191B30">
          <w:r w:rsidRPr="00A3371B">
            <w:t>Through the management of this project, it was recognised that the ability to communicate well, understand and be understood is one of the essential skills for project management to be able to effectively manage a project.</w:t>
          </w:r>
          <w:r w:rsidR="006F6BCD" w:rsidRPr="006F6BCD">
            <w:t xml:space="preserve"> Good communication is the core of any teamwork therefore the quality of interaction between a project manager have an influence not only on the project team, also on the customer and stakeholders.</w:t>
          </w:r>
          <w:r w:rsidR="00CD3AE7">
            <w:t xml:space="preserve"> This </w:t>
          </w:r>
          <w:r w:rsidR="00D66985">
            <w:t xml:space="preserve">project </w:t>
          </w:r>
          <w:r w:rsidR="00CD3AE7">
            <w:t xml:space="preserve">has provided the opportunity to understand how to conduct a project within the workplace correctly whilst also improving the knowledge of how to manage and handle tasks effectively. This will benefit in future projects given within a workplace. While managing the project all team members worked collaboratively and well with each other. Each member was able to understand the tasks and what to do if they struggled. These skills of teamwork and the knowledge shared between each member will also be useful for future projects. </w:t>
          </w:r>
        </w:p>
        <w:p w14:paraId="4C3D538E" w14:textId="33C98276" w:rsidR="0003664B" w:rsidRDefault="000B4A91" w:rsidP="00AA2A91">
          <w:r w:rsidRPr="000B4A91">
            <w:t>The Project Life Cycle was used to achieve project objectives following SMART targets to complete the project.</w:t>
          </w:r>
          <w:r w:rsidR="008E1AE8" w:rsidRPr="008E1AE8">
            <w:t xml:space="preserve"> </w:t>
          </w:r>
          <w:r w:rsidR="008E1AE8" w:rsidRPr="008E1AE8">
            <w:t>Evaluation of</w:t>
          </w:r>
          <w:r w:rsidR="008E1AE8">
            <w:t xml:space="preserve"> </w:t>
          </w:r>
          <w:r w:rsidR="008E1AE8" w:rsidRPr="008E1AE8">
            <w:t xml:space="preserve">risk analysis, </w:t>
          </w:r>
          <w:r w:rsidR="0003664B" w:rsidRPr="008E1AE8">
            <w:t>stakeholder’s</w:t>
          </w:r>
          <w:r w:rsidR="008E1AE8">
            <w:t xml:space="preserve"> </w:t>
          </w:r>
          <w:r w:rsidR="0003664B">
            <w:t xml:space="preserve">analysis </w:t>
          </w:r>
          <w:r w:rsidR="008E1AE8">
            <w:t>and</w:t>
          </w:r>
          <w:r w:rsidR="008E1AE8" w:rsidRPr="008E1AE8">
            <w:t xml:space="preserve"> </w:t>
          </w:r>
          <w:r w:rsidR="008E1AE8" w:rsidRPr="008E1AE8">
            <w:t>WBS measured initiative benefit were also highlighted.</w:t>
          </w:r>
          <w:r w:rsidR="0003664B" w:rsidRPr="0003664B">
            <w:t xml:space="preserve"> </w:t>
          </w:r>
          <w:r w:rsidR="0003664B" w:rsidRPr="0003664B">
            <w:t>From the understanding of the project which can be extended to the projects in the future, also team members have understood the task and were able to successfully complete the project.</w:t>
          </w:r>
        </w:p>
        <w:p w14:paraId="649F8E92" w14:textId="3FB59FC5" w:rsidR="00AA2A91" w:rsidRDefault="00B55E8A" w:rsidP="00AA2A91">
          <w:r>
            <w:t xml:space="preserve"> </w:t>
          </w:r>
        </w:p>
        <w:p w14:paraId="61BD68C8" w14:textId="77777777" w:rsidR="00AA2A91" w:rsidRDefault="00AA2A91" w:rsidP="00AA2A91"/>
        <w:p w14:paraId="3A69B16D" w14:textId="77777777" w:rsidR="00AA2A91" w:rsidRDefault="00AA2A91" w:rsidP="00AA2A91"/>
        <w:p w14:paraId="03C8643D" w14:textId="77777777" w:rsidR="00AA2A91" w:rsidRDefault="00AA2A91" w:rsidP="00AA2A91"/>
        <w:p w14:paraId="39BA3022" w14:textId="77777777" w:rsidR="00AA2A91" w:rsidRDefault="00AA2A91" w:rsidP="00AA2A91"/>
        <w:p w14:paraId="36D55621" w14:textId="77777777" w:rsidR="00AA2A91" w:rsidRDefault="00AA2A91" w:rsidP="00AA2A91"/>
        <w:p w14:paraId="3155F84C" w14:textId="77777777" w:rsidR="00AA2A91" w:rsidRDefault="00AA2A91" w:rsidP="00AA2A91"/>
        <w:p w14:paraId="4A2339F3" w14:textId="77777777" w:rsidR="00AA2A91" w:rsidRDefault="00AA2A91" w:rsidP="00AA2A91"/>
        <w:p w14:paraId="4472FDE9" w14:textId="77777777" w:rsidR="00AA2A91" w:rsidRDefault="00AA2A91" w:rsidP="00AA2A91"/>
        <w:p w14:paraId="0A83BD4C" w14:textId="77777777" w:rsidR="00AA2A91" w:rsidRDefault="00AA2A91" w:rsidP="00AA2A91"/>
        <w:p w14:paraId="7B01C46D" w14:textId="77777777" w:rsidR="00AA2A91" w:rsidRDefault="00AA2A91" w:rsidP="00AA2A91"/>
        <w:p w14:paraId="0DD9962B" w14:textId="77777777" w:rsidR="00AA2A91" w:rsidRDefault="00AA2A91" w:rsidP="00AA2A91"/>
        <w:p w14:paraId="6F6299CE" w14:textId="77777777" w:rsidR="00AA2A91" w:rsidRDefault="00AA2A91" w:rsidP="00AA2A91"/>
        <w:p w14:paraId="34B357CB" w14:textId="77777777" w:rsidR="00AA2A91" w:rsidRDefault="00AA2A91" w:rsidP="00AA2A91"/>
        <w:p w14:paraId="6A6CE692" w14:textId="384AF63A" w:rsidR="00AA2A91" w:rsidRDefault="00AA2A91" w:rsidP="00AA2A91"/>
        <w:p w14:paraId="2ED4EF94" w14:textId="39F7D8CF" w:rsidR="00D66985" w:rsidRDefault="00D66985" w:rsidP="00AA2A91"/>
        <w:p w14:paraId="74454115" w14:textId="3670D342" w:rsidR="00D66985" w:rsidRDefault="00D66985" w:rsidP="00AA2A91"/>
        <w:p w14:paraId="21654EA4" w14:textId="47F1BFAA" w:rsidR="00D66985" w:rsidRDefault="00D66985" w:rsidP="00AA2A91"/>
        <w:p w14:paraId="2052AF1B" w14:textId="77777777" w:rsidR="00D66985" w:rsidRDefault="00D66985" w:rsidP="00AA2A91"/>
        <w:p w14:paraId="32683B5A" w14:textId="2B066DE8" w:rsidR="00AA2A91" w:rsidRDefault="009D0925" w:rsidP="00AA2A91">
          <w:pPr>
            <w:pStyle w:val="Heading1"/>
          </w:pPr>
          <w:bookmarkStart w:id="17" w:name="_Toc27717093"/>
          <w:r>
            <w:t>R</w:t>
          </w:r>
          <w:r w:rsidR="00A90FE4">
            <w:t>ecommendation</w:t>
          </w:r>
          <w:bookmarkEnd w:id="17"/>
        </w:p>
        <w:p w14:paraId="6D378875" w14:textId="77777777" w:rsidR="009D0925" w:rsidRPr="009D0925" w:rsidRDefault="009D0925" w:rsidP="009D0925"/>
        <w:p w14:paraId="4BD7FDA1" w14:textId="0A14B039" w:rsidR="00E32BF1" w:rsidRDefault="006C3816">
          <w:r>
            <w:t>It is recommended next time before taking up a project like EYST with</w:t>
          </w:r>
          <w:r w:rsidR="00CD3AE7">
            <w:t xml:space="preserve"> an</w:t>
          </w:r>
          <w:r>
            <w:t xml:space="preserve"> online survey, will make sure to </w:t>
          </w:r>
          <w:r w:rsidR="00F61A61" w:rsidRPr="00F61A61">
            <w:t>communicate</w:t>
          </w:r>
          <w:r>
            <w:t xml:space="preserve"> and get more engage with the organisation </w:t>
          </w:r>
          <w:r w:rsidRPr="006C3816">
            <w:t>proposing</w:t>
          </w:r>
          <w:r w:rsidR="00CD3AE7">
            <w:t xml:space="preserve"> to</w:t>
          </w:r>
          <w:r>
            <w:t xml:space="preserve"> </w:t>
          </w:r>
          <w:r w:rsidRPr="006C3816">
            <w:t>creat</w:t>
          </w:r>
          <w:r w:rsidR="00CD3AE7">
            <w:t>e</w:t>
          </w:r>
          <w:r w:rsidRPr="006C3816">
            <w:t xml:space="preserve"> the survey</w:t>
          </w:r>
          <w:r>
            <w:t xml:space="preserve"> </w:t>
          </w:r>
          <w:r w:rsidRPr="006C3816">
            <w:t>questions shorter</w:t>
          </w:r>
          <w:r>
            <w:t xml:space="preserve">. </w:t>
          </w:r>
          <w:r w:rsidR="00F61A61" w:rsidRPr="00F61A61">
            <w:t>That is because, as stated in the risk analysis, most people thought the questionnaire was too lengthy and because of that they did not want to participate.</w:t>
          </w:r>
          <w:r w:rsidRPr="006C3816">
            <w:t xml:space="preserve"> However,</w:t>
          </w:r>
          <w:r w:rsidR="00CD3AE7">
            <w:t xml:space="preserve"> in this project it was difficult</w:t>
          </w:r>
          <w:r w:rsidRPr="006C3816">
            <w:t xml:space="preserve"> as the online survey was created with a required set of questions by EYST</w:t>
          </w:r>
          <w:r w:rsidR="00CD3AE7">
            <w:t>. This could not be</w:t>
          </w:r>
          <w:r w:rsidRPr="006C3816">
            <w:t xml:space="preserve"> change</w:t>
          </w:r>
          <w:r w:rsidR="00CD3AE7">
            <w:t>d</w:t>
          </w:r>
          <w:r w:rsidRPr="006C3816">
            <w:t xml:space="preserve"> as they need</w:t>
          </w:r>
          <w:r w:rsidR="00CD3AE7">
            <w:t>ed</w:t>
          </w:r>
          <w:r w:rsidRPr="006C3816">
            <w:t xml:space="preserve"> the specific questions answered for their project to be complete. </w:t>
          </w:r>
          <w:r w:rsidR="00CD3AE7">
            <w:t>T</w:t>
          </w:r>
          <w:r>
            <w:t>herefore</w:t>
          </w:r>
          <w:r w:rsidRPr="006C3816">
            <w:t xml:space="preserve">, this did not affect the continuing process of the project as </w:t>
          </w:r>
          <w:r w:rsidR="00B8150B">
            <w:t xml:space="preserve">there were </w:t>
          </w:r>
          <w:r w:rsidRPr="006C3816">
            <w:t>other alternative options.</w:t>
          </w:r>
        </w:p>
        <w:p w14:paraId="3829E833" w14:textId="77777777" w:rsidR="00E32BF1" w:rsidRDefault="00E32BF1"/>
        <w:p w14:paraId="3ABDB6C8" w14:textId="77777777" w:rsidR="00E32BF1" w:rsidRDefault="00E32BF1"/>
        <w:p w14:paraId="1B19F0B9" w14:textId="77777777" w:rsidR="00E32BF1" w:rsidRDefault="00E32BF1"/>
        <w:p w14:paraId="4D34A96C" w14:textId="77777777" w:rsidR="00E32BF1" w:rsidRDefault="00E32BF1"/>
        <w:p w14:paraId="78546142" w14:textId="77777777" w:rsidR="00E32BF1" w:rsidRDefault="00E32BF1"/>
        <w:p w14:paraId="582416B0" w14:textId="77777777" w:rsidR="00E32BF1" w:rsidRDefault="00E32BF1"/>
        <w:p w14:paraId="7B87458F" w14:textId="77777777" w:rsidR="00E32BF1" w:rsidRDefault="00E32BF1"/>
        <w:p w14:paraId="0F84872C" w14:textId="77777777" w:rsidR="00E32BF1" w:rsidRDefault="00E32BF1"/>
        <w:p w14:paraId="6A425F26" w14:textId="77777777" w:rsidR="00E32BF1" w:rsidRDefault="00E32BF1"/>
        <w:p w14:paraId="0F492F8A" w14:textId="77777777" w:rsidR="00E32BF1" w:rsidRDefault="00E32BF1"/>
        <w:p w14:paraId="05B188D8" w14:textId="77777777" w:rsidR="00E32BF1" w:rsidRDefault="00E32BF1"/>
        <w:p w14:paraId="06DB736E" w14:textId="77777777" w:rsidR="00E32BF1" w:rsidRDefault="00E32BF1"/>
        <w:p w14:paraId="2BE7F5D7" w14:textId="77777777" w:rsidR="00E32BF1" w:rsidRDefault="00E32BF1"/>
        <w:p w14:paraId="7CCEF964" w14:textId="77777777" w:rsidR="00E32BF1" w:rsidRDefault="00E32BF1"/>
        <w:p w14:paraId="2B426BB0" w14:textId="77777777" w:rsidR="00E32BF1" w:rsidRDefault="00E32BF1"/>
        <w:p w14:paraId="2E2A0A3E" w14:textId="77777777" w:rsidR="00E32BF1" w:rsidRDefault="00E32BF1"/>
        <w:p w14:paraId="1DD7B50E" w14:textId="77777777" w:rsidR="00E32BF1" w:rsidRDefault="00E32BF1"/>
        <w:p w14:paraId="7749AD54" w14:textId="77777777" w:rsidR="00E32BF1" w:rsidRDefault="00E32BF1"/>
        <w:p w14:paraId="608B6826" w14:textId="77777777" w:rsidR="00E32BF1" w:rsidRDefault="00E32BF1"/>
        <w:p w14:paraId="27F75F77" w14:textId="2A30C3BF" w:rsidR="006C3816" w:rsidRDefault="006C3816" w:rsidP="00E32BF1">
          <w:pPr>
            <w:pStyle w:val="Heading1"/>
          </w:pPr>
        </w:p>
        <w:p w14:paraId="19AACBB7" w14:textId="77777777" w:rsidR="00092DF9" w:rsidRPr="00092DF9" w:rsidRDefault="00092DF9" w:rsidP="00092DF9"/>
        <w:p w14:paraId="3673411A" w14:textId="70D219F3" w:rsidR="00E32BF1" w:rsidRDefault="00A90FE4" w:rsidP="00E32BF1">
          <w:pPr>
            <w:pStyle w:val="Heading1"/>
          </w:pPr>
          <w:bookmarkStart w:id="18" w:name="_Toc27717094"/>
          <w:r>
            <w:lastRenderedPageBreak/>
            <w:t>Reference</w:t>
          </w:r>
          <w:bookmarkEnd w:id="18"/>
        </w:p>
        <w:p w14:paraId="3631FBD1" w14:textId="11FE84ED" w:rsidR="002644E8" w:rsidRDefault="003C0790" w:rsidP="002644E8"/>
      </w:sdtContent>
    </w:sdt>
    <w:p w14:paraId="65BF8385" w14:textId="77777777" w:rsidR="00284F0A" w:rsidRPr="00284F0A" w:rsidRDefault="00284F0A" w:rsidP="00284F0A">
      <w:proofErr w:type="spellStart"/>
      <w:r w:rsidRPr="00284F0A">
        <w:t>Aven</w:t>
      </w:r>
      <w:proofErr w:type="spellEnd"/>
      <w:r w:rsidRPr="00284F0A">
        <w:t xml:space="preserve">, T. (2015), </w:t>
      </w:r>
      <w:r w:rsidRPr="00284F0A">
        <w:rPr>
          <w:u w:val="single"/>
        </w:rPr>
        <w:t>Risk Analysis</w:t>
      </w:r>
      <w:r w:rsidRPr="00284F0A">
        <w:t>, (Second Edition), United Kingdom: John Wiley and Sons Limited.</w:t>
      </w:r>
    </w:p>
    <w:p w14:paraId="7F257422" w14:textId="77777777" w:rsidR="00284F0A" w:rsidRPr="00284F0A" w:rsidRDefault="00284F0A" w:rsidP="00284F0A">
      <w:bookmarkStart w:id="19" w:name="_Hlk24759555"/>
      <w:bookmarkStart w:id="20" w:name="_Hlk27356144"/>
      <w:r w:rsidRPr="00284F0A">
        <w:t>Biwott</w:t>
      </w:r>
      <w:bookmarkEnd w:id="19"/>
      <w:r w:rsidRPr="00284F0A">
        <w:t>,</w:t>
      </w:r>
      <w:bookmarkEnd w:id="20"/>
      <w:r w:rsidRPr="00284F0A">
        <w:t xml:space="preserve"> T., </w:t>
      </w:r>
      <w:proofErr w:type="spellStart"/>
      <w:r w:rsidRPr="00284F0A">
        <w:t>Egesah</w:t>
      </w:r>
      <w:proofErr w:type="spellEnd"/>
      <w:r w:rsidRPr="00284F0A">
        <w:t xml:space="preserve">, O., and </w:t>
      </w:r>
      <w:proofErr w:type="spellStart"/>
      <w:r w:rsidRPr="00284F0A">
        <w:t>Ngeywo</w:t>
      </w:r>
      <w:proofErr w:type="spellEnd"/>
      <w:r w:rsidRPr="00284F0A">
        <w:t xml:space="preserve">, J. (2017). </w:t>
      </w:r>
      <w:r w:rsidRPr="00284F0A">
        <w:rPr>
          <w:u w:val="single"/>
        </w:rPr>
        <w:t>‘Importance of Monitoring and Evaluation in the Sustainability of Constituency Development Fund (CDF) Projects in Kenya’</w:t>
      </w:r>
      <w:r w:rsidRPr="00284F0A">
        <w:t xml:space="preserve"> IRA-International Journal of Management and Social Sciences, 7 (1), pp. 45-51. </w:t>
      </w:r>
    </w:p>
    <w:p w14:paraId="5AE52EFE" w14:textId="77777777" w:rsidR="00284F0A" w:rsidRPr="00284F0A" w:rsidRDefault="00284F0A" w:rsidP="00284F0A">
      <w:bookmarkStart w:id="21" w:name="_Hlk27148159"/>
      <w:r w:rsidRPr="00284F0A">
        <w:t>Busby</w:t>
      </w:r>
      <w:bookmarkEnd w:id="21"/>
      <w:r w:rsidRPr="00284F0A">
        <w:t xml:space="preserve">, N. (2017), </w:t>
      </w:r>
      <w:r w:rsidRPr="00284F0A">
        <w:rPr>
          <w:u w:val="single"/>
        </w:rPr>
        <w:t>The Shape of Change: A guide to planning, implementing and embedding organisational change</w:t>
      </w:r>
      <w:r w:rsidRPr="00284F0A">
        <w:t xml:space="preserve">, Oxon: Routledge. </w:t>
      </w:r>
    </w:p>
    <w:p w14:paraId="25489CD1" w14:textId="77777777" w:rsidR="00284F0A" w:rsidRPr="00284F0A" w:rsidRDefault="00284F0A" w:rsidP="00284F0A">
      <w:bookmarkStart w:id="22" w:name="_Hlk22343878"/>
      <w:r w:rsidRPr="00284F0A">
        <w:t>Cardiff Third Sector Council</w:t>
      </w:r>
      <w:bookmarkEnd w:id="22"/>
      <w:r w:rsidRPr="00284F0A">
        <w:t xml:space="preserve">. (2019), ‘EYST wales Resilience Project’, [Online] </w:t>
      </w:r>
      <w:hyperlink r:id="rId24" w:history="1">
        <w:r w:rsidRPr="00284F0A">
          <w:rPr>
            <w:rStyle w:val="Hyperlink"/>
          </w:rPr>
          <w:t>https://www.c3sc.org.uk</w:t>
        </w:r>
      </w:hyperlink>
      <w:r w:rsidRPr="00284F0A">
        <w:t xml:space="preserve">, </w:t>
      </w:r>
      <w:bookmarkStart w:id="23" w:name="_Hlk22353525"/>
      <w:r w:rsidRPr="00284F0A">
        <w:t>Accessed Date 18</w:t>
      </w:r>
      <w:r w:rsidRPr="00284F0A">
        <w:rPr>
          <w:vertAlign w:val="superscript"/>
        </w:rPr>
        <w:t>th</w:t>
      </w:r>
      <w:r w:rsidRPr="00284F0A">
        <w:t xml:space="preserve"> October 2019.</w:t>
      </w:r>
      <w:bookmarkEnd w:id="23"/>
    </w:p>
    <w:p w14:paraId="6DB4CFE5" w14:textId="77777777" w:rsidR="00284F0A" w:rsidRPr="00284F0A" w:rsidRDefault="00284F0A" w:rsidP="00284F0A">
      <w:r w:rsidRPr="00284F0A">
        <w:t xml:space="preserve">Carstens, D. S., Richardson G. L. and Smith R. B. (2013), </w:t>
      </w:r>
      <w:r w:rsidRPr="00284F0A">
        <w:rPr>
          <w:u w:val="single"/>
        </w:rPr>
        <w:t>Project Management Tools and Techniques: A Practical Guide</w:t>
      </w:r>
      <w:r w:rsidRPr="00284F0A">
        <w:t xml:space="preserve">, </w:t>
      </w:r>
      <w:bookmarkStart w:id="24" w:name="_Hlk27174227"/>
      <w:r w:rsidRPr="00284F0A">
        <w:t xml:space="preserve">Boca Raton: </w:t>
      </w:r>
      <w:bookmarkStart w:id="25" w:name="_Hlk27355874"/>
      <w:r w:rsidRPr="00284F0A">
        <w:t>Taylor and Francis Group.</w:t>
      </w:r>
      <w:bookmarkEnd w:id="24"/>
      <w:bookmarkEnd w:id="25"/>
    </w:p>
    <w:p w14:paraId="4C987974" w14:textId="77777777" w:rsidR="00284F0A" w:rsidRPr="00284F0A" w:rsidRDefault="00284F0A" w:rsidP="00284F0A">
      <w:r w:rsidRPr="00284F0A">
        <w:t xml:space="preserve">Dionisio, C. S. (2018), </w:t>
      </w:r>
      <w:r w:rsidRPr="00284F0A">
        <w:rPr>
          <w:u w:val="single"/>
        </w:rPr>
        <w:t>A Project Manager's Book of Tools and Techniques</w:t>
      </w:r>
      <w:r w:rsidRPr="00284F0A">
        <w:t>, (Sixth Edition), New Jersey: John Wiley and Sons Inc.</w:t>
      </w:r>
    </w:p>
    <w:p w14:paraId="10783B53" w14:textId="77777777" w:rsidR="00284F0A" w:rsidRPr="00284F0A" w:rsidRDefault="00284F0A" w:rsidP="00284F0A">
      <w:bookmarkStart w:id="26" w:name="_Hlk27352801"/>
      <w:r w:rsidRPr="00284F0A">
        <w:t>Emond</w:t>
      </w:r>
      <w:bookmarkEnd w:id="26"/>
      <w:r w:rsidRPr="00284F0A">
        <w:t xml:space="preserve">, J. and Steins, C. (2011), </w:t>
      </w:r>
      <w:r w:rsidRPr="00284F0A">
        <w:rPr>
          <w:u w:val="single"/>
        </w:rPr>
        <w:t>Pro Web Project Management</w:t>
      </w:r>
      <w:r w:rsidRPr="00284F0A">
        <w:t>, New York: Springer.</w:t>
      </w:r>
    </w:p>
    <w:p w14:paraId="6F888D02" w14:textId="77777777" w:rsidR="00284F0A" w:rsidRPr="00284F0A" w:rsidRDefault="00284F0A" w:rsidP="00284F0A">
      <w:r w:rsidRPr="00284F0A">
        <w:t xml:space="preserve">Ethnic Minorities and Youth Support Team Wales. (2019), ‘About EYST’, </w:t>
      </w:r>
      <w:bookmarkStart w:id="27" w:name="_Hlk22350415"/>
      <w:r w:rsidRPr="00284F0A">
        <w:t>[Online]</w:t>
      </w:r>
      <w:bookmarkEnd w:id="27"/>
      <w:r w:rsidRPr="00284F0A">
        <w:t xml:space="preserve"> </w:t>
      </w:r>
      <w:hyperlink r:id="rId25" w:history="1">
        <w:r w:rsidRPr="00284F0A">
          <w:rPr>
            <w:rStyle w:val="Hyperlink"/>
          </w:rPr>
          <w:t>http://eyst.org.uk</w:t>
        </w:r>
      </w:hyperlink>
      <w:r w:rsidRPr="00284F0A">
        <w:t xml:space="preserve">, </w:t>
      </w:r>
      <w:bookmarkStart w:id="28" w:name="_Hlk22341364"/>
      <w:r w:rsidRPr="00284F0A">
        <w:t>Accessed Date 18</w:t>
      </w:r>
      <w:r w:rsidRPr="00284F0A">
        <w:rPr>
          <w:vertAlign w:val="superscript"/>
        </w:rPr>
        <w:t>th</w:t>
      </w:r>
      <w:r w:rsidRPr="00284F0A">
        <w:t xml:space="preserve"> October 2019.</w:t>
      </w:r>
      <w:bookmarkEnd w:id="28"/>
    </w:p>
    <w:p w14:paraId="649665DC" w14:textId="77777777" w:rsidR="00284F0A" w:rsidRPr="00284F0A" w:rsidRDefault="00284F0A" w:rsidP="00284F0A">
      <w:r w:rsidRPr="00284F0A">
        <w:t xml:space="preserve">Ethnic Minorities and Youth Support Team Wales. (2019), </w:t>
      </w:r>
      <w:r w:rsidRPr="00284F0A">
        <w:rPr>
          <w:i/>
          <w:iCs/>
        </w:rPr>
        <w:t>‘</w:t>
      </w:r>
      <w:r w:rsidRPr="00284F0A">
        <w:t xml:space="preserve">Supporting BME People Across Wales’, [Online] </w:t>
      </w:r>
      <w:hyperlink r:id="rId26" w:history="1">
        <w:r w:rsidRPr="00284F0A">
          <w:rPr>
            <w:rStyle w:val="Hyperlink"/>
          </w:rPr>
          <w:t>http://eyst.org.uk</w:t>
        </w:r>
      </w:hyperlink>
      <w:r w:rsidRPr="00284F0A">
        <w:t>, Accessed Date 20</w:t>
      </w:r>
      <w:r w:rsidRPr="00284F0A">
        <w:rPr>
          <w:vertAlign w:val="superscript"/>
        </w:rPr>
        <w:t>th</w:t>
      </w:r>
      <w:r w:rsidRPr="00284F0A">
        <w:t>October 2019.</w:t>
      </w:r>
    </w:p>
    <w:p w14:paraId="78CE848E" w14:textId="77777777" w:rsidR="00284F0A" w:rsidRPr="00284F0A" w:rsidRDefault="00284F0A" w:rsidP="00284F0A">
      <w:bookmarkStart w:id="29" w:name="_Hlk27355348"/>
      <w:proofErr w:type="spellStart"/>
      <w:r w:rsidRPr="00284F0A">
        <w:t>Gido</w:t>
      </w:r>
      <w:bookmarkEnd w:id="29"/>
      <w:proofErr w:type="spellEnd"/>
      <w:r w:rsidRPr="00284F0A">
        <w:t xml:space="preserve">, J., Clements, J. and Baker, R. (2015), </w:t>
      </w:r>
      <w:r w:rsidRPr="00284F0A">
        <w:rPr>
          <w:u w:val="single"/>
        </w:rPr>
        <w:t>Successful Project Management</w:t>
      </w:r>
      <w:r w:rsidRPr="00284F0A">
        <w:t>, Boston: Cengage Learning.</w:t>
      </w:r>
    </w:p>
    <w:p w14:paraId="25C04169" w14:textId="77777777" w:rsidR="00284F0A" w:rsidRPr="00284F0A" w:rsidRDefault="00284F0A" w:rsidP="00284F0A">
      <w:bookmarkStart w:id="30" w:name="_Hlk27352272"/>
      <w:proofErr w:type="spellStart"/>
      <w:r w:rsidRPr="00284F0A">
        <w:t>Gillinder</w:t>
      </w:r>
      <w:bookmarkEnd w:id="30"/>
      <w:proofErr w:type="spellEnd"/>
      <w:r w:rsidRPr="00284F0A">
        <w:t xml:space="preserve">, B. and Stuart, S. (2018), </w:t>
      </w:r>
      <w:r w:rsidRPr="00284F0A">
        <w:rPr>
          <w:u w:val="single"/>
        </w:rPr>
        <w:t>Information Technologies</w:t>
      </w:r>
      <w:r w:rsidRPr="00284F0A">
        <w:t>, Cambridge: Hachette UK.</w:t>
      </w:r>
    </w:p>
    <w:p w14:paraId="5B9A1C81" w14:textId="77777777" w:rsidR="00284F0A" w:rsidRPr="00284F0A" w:rsidRDefault="00284F0A" w:rsidP="00284F0A">
      <w:bookmarkStart w:id="31" w:name="_Hlk27189792"/>
      <w:proofErr w:type="spellStart"/>
      <w:r w:rsidRPr="00284F0A">
        <w:t>Haugan</w:t>
      </w:r>
      <w:bookmarkEnd w:id="31"/>
      <w:proofErr w:type="spellEnd"/>
      <w:r w:rsidRPr="00284F0A">
        <w:t xml:space="preserve">, G. T. (2013), </w:t>
      </w:r>
      <w:r w:rsidRPr="00284F0A">
        <w:rPr>
          <w:u w:val="single"/>
        </w:rPr>
        <w:t>The Government Manager's Guide to the Work Breakdown Structure</w:t>
      </w:r>
      <w:r w:rsidRPr="00284F0A">
        <w:t>, United States: Management Concepts Press.</w:t>
      </w:r>
    </w:p>
    <w:p w14:paraId="42446604" w14:textId="77777777" w:rsidR="00284F0A" w:rsidRPr="00284F0A" w:rsidRDefault="00284F0A" w:rsidP="00284F0A">
      <w:r w:rsidRPr="00284F0A">
        <w:t xml:space="preserve">Lock, D. (2013), </w:t>
      </w:r>
      <w:r w:rsidRPr="00284F0A">
        <w:rPr>
          <w:u w:val="single"/>
        </w:rPr>
        <w:t>Project Management</w:t>
      </w:r>
      <w:r w:rsidRPr="00284F0A">
        <w:t>, England: Gower Publishing Limited.</w:t>
      </w:r>
    </w:p>
    <w:p w14:paraId="550A8989" w14:textId="77777777" w:rsidR="00284F0A" w:rsidRPr="00284F0A" w:rsidRDefault="00284F0A" w:rsidP="00284F0A">
      <w:bookmarkStart w:id="32" w:name="_Hlk27267535"/>
      <w:r w:rsidRPr="00284F0A">
        <w:t>Martinelli</w:t>
      </w:r>
      <w:bookmarkEnd w:id="32"/>
      <w:r w:rsidRPr="00284F0A">
        <w:t xml:space="preserve">, R. J. and </w:t>
      </w:r>
      <w:proofErr w:type="spellStart"/>
      <w:r w:rsidRPr="00284F0A">
        <w:t>Milosevi</w:t>
      </w:r>
      <w:proofErr w:type="spellEnd"/>
      <w:r w:rsidRPr="00284F0A">
        <w:t xml:space="preserve">, D. Z. (2016), </w:t>
      </w:r>
      <w:r w:rsidRPr="00284F0A">
        <w:rPr>
          <w:u w:val="single"/>
        </w:rPr>
        <w:t xml:space="preserve">Project Management </w:t>
      </w:r>
      <w:proofErr w:type="spellStart"/>
      <w:r w:rsidRPr="00284F0A">
        <w:rPr>
          <w:u w:val="single"/>
        </w:rPr>
        <w:t>ToolBox</w:t>
      </w:r>
      <w:proofErr w:type="spellEnd"/>
      <w:r w:rsidRPr="00284F0A">
        <w:rPr>
          <w:u w:val="single"/>
        </w:rPr>
        <w:t>: Tools and Techniques for the Practicing Project</w:t>
      </w:r>
      <w:r w:rsidRPr="00284F0A">
        <w:t xml:space="preserve">, (Second Edition), New Jersey: John Wiley &amp; Sons Inc. </w:t>
      </w:r>
    </w:p>
    <w:p w14:paraId="104B1DB2" w14:textId="77777777" w:rsidR="00284F0A" w:rsidRPr="00284F0A" w:rsidRDefault="00284F0A" w:rsidP="00284F0A">
      <w:bookmarkStart w:id="33" w:name="_Hlk27350638"/>
      <w:r w:rsidRPr="00284F0A">
        <w:t>Paladino</w:t>
      </w:r>
      <w:bookmarkEnd w:id="33"/>
      <w:r w:rsidRPr="00284F0A">
        <w:t xml:space="preserve">, B. (2013), </w:t>
      </w:r>
      <w:r w:rsidRPr="00284F0A">
        <w:rPr>
          <w:u w:val="single"/>
        </w:rPr>
        <w:t>Innovative Corporate Performance Management: Five Key Principles to Accelerate Results</w:t>
      </w:r>
      <w:r w:rsidRPr="00284F0A">
        <w:t>, New Jersey: John Wiley and Sons Inc.</w:t>
      </w:r>
    </w:p>
    <w:p w14:paraId="2CBEEFBC" w14:textId="77777777" w:rsidR="00284F0A" w:rsidRPr="00284F0A" w:rsidRDefault="00284F0A" w:rsidP="00284F0A">
      <w:bookmarkStart w:id="34" w:name="_Hlk23993987"/>
      <w:r w:rsidRPr="00284F0A">
        <w:t>Pollack</w:t>
      </w:r>
      <w:bookmarkEnd w:id="34"/>
      <w:r w:rsidRPr="00284F0A">
        <w:t xml:space="preserve">, J., Helm, J. and Adler, D. (2018). </w:t>
      </w:r>
      <w:r w:rsidRPr="00284F0A">
        <w:rPr>
          <w:u w:val="single"/>
        </w:rPr>
        <w:t>‘What is the Iron Triangle, and how has it changed?’</w:t>
      </w:r>
      <w:r w:rsidRPr="00284F0A">
        <w:t>, International Journal of Managing Projects in Business, 11, (2), pp. 527-547.</w:t>
      </w:r>
    </w:p>
    <w:p w14:paraId="33FFD05F" w14:textId="77777777" w:rsidR="00284F0A" w:rsidRPr="00284F0A" w:rsidRDefault="00284F0A" w:rsidP="00284F0A">
      <w:proofErr w:type="spellStart"/>
      <w:r w:rsidRPr="00284F0A">
        <w:t>Portny</w:t>
      </w:r>
      <w:proofErr w:type="spellEnd"/>
      <w:r w:rsidRPr="00284F0A">
        <w:t xml:space="preserve">, S. E. (2013), </w:t>
      </w:r>
      <w:r w:rsidRPr="00284F0A">
        <w:rPr>
          <w:u w:val="single"/>
        </w:rPr>
        <w:t>Project Management for Dummies</w:t>
      </w:r>
      <w:r w:rsidRPr="00284F0A">
        <w:t xml:space="preserve">, (fourth Edition), </w:t>
      </w:r>
      <w:bookmarkStart w:id="35" w:name="_Hlk27175003"/>
      <w:r w:rsidRPr="00284F0A">
        <w:t xml:space="preserve">New Jersey: </w:t>
      </w:r>
      <w:bookmarkEnd w:id="35"/>
      <w:r w:rsidRPr="00284F0A">
        <w:t xml:space="preserve">John Wiley and Sons Inc. </w:t>
      </w:r>
    </w:p>
    <w:p w14:paraId="77E99484" w14:textId="77777777" w:rsidR="00284F0A" w:rsidRPr="00284F0A" w:rsidRDefault="00284F0A" w:rsidP="00284F0A">
      <w:bookmarkStart w:id="36" w:name="_Hlk27356070"/>
      <w:r w:rsidRPr="00284F0A">
        <w:t xml:space="preserve">Project Manager. (2019), </w:t>
      </w:r>
      <w:bookmarkEnd w:id="36"/>
      <w:r w:rsidRPr="00284F0A">
        <w:t xml:space="preserve">‘What is a Gantt Chart?’, [Online] </w:t>
      </w:r>
      <w:hyperlink r:id="rId27" w:history="1">
        <w:r w:rsidRPr="00284F0A">
          <w:rPr>
            <w:rStyle w:val="Hyperlink"/>
          </w:rPr>
          <w:t>https://www.projectmanager.com</w:t>
        </w:r>
      </w:hyperlink>
      <w:r w:rsidRPr="00284F0A">
        <w:t xml:space="preserve">, </w:t>
      </w:r>
      <w:bookmarkStart w:id="37" w:name="_Hlk24762506"/>
      <w:r w:rsidRPr="00284F0A">
        <w:t>Accessed Date 15</w:t>
      </w:r>
      <w:r w:rsidRPr="00284F0A">
        <w:rPr>
          <w:vertAlign w:val="superscript"/>
        </w:rPr>
        <w:t>th</w:t>
      </w:r>
      <w:r w:rsidRPr="00284F0A">
        <w:t xml:space="preserve"> November 2019.</w:t>
      </w:r>
    </w:p>
    <w:bookmarkEnd w:id="37"/>
    <w:p w14:paraId="56F37B25" w14:textId="77777777" w:rsidR="00284F0A" w:rsidRPr="00284F0A" w:rsidRDefault="00284F0A" w:rsidP="00284F0A">
      <w:r w:rsidRPr="00284F0A">
        <w:t xml:space="preserve">Smith, R., King, D., Sidhu, R. and </w:t>
      </w:r>
      <w:proofErr w:type="spellStart"/>
      <w:r w:rsidRPr="00284F0A">
        <w:t>Skelsey</w:t>
      </w:r>
      <w:proofErr w:type="spellEnd"/>
      <w:r w:rsidRPr="00284F0A">
        <w:t xml:space="preserve">, D. (2014, </w:t>
      </w:r>
      <w:r w:rsidRPr="00284F0A">
        <w:rPr>
          <w:u w:val="single"/>
        </w:rPr>
        <w:t>The Effective Change Manager’s Handbook</w:t>
      </w:r>
      <w:r w:rsidRPr="00284F0A">
        <w:t>, United Kingdom: Kogan Page Limited.</w:t>
      </w:r>
    </w:p>
    <w:p w14:paraId="55C8298F" w14:textId="77777777" w:rsidR="00284F0A" w:rsidRPr="00284F0A" w:rsidRDefault="00284F0A" w:rsidP="00284F0A">
      <w:bookmarkStart w:id="38" w:name="_Hlk27351624"/>
      <w:r w:rsidRPr="00284F0A">
        <w:lastRenderedPageBreak/>
        <w:t>Westland</w:t>
      </w:r>
      <w:bookmarkEnd w:id="38"/>
      <w:r w:rsidRPr="00284F0A">
        <w:t xml:space="preserve">, J. (2007), </w:t>
      </w:r>
      <w:r w:rsidRPr="00284F0A">
        <w:rPr>
          <w:u w:val="single"/>
        </w:rPr>
        <w:t>The Project Management Life Cycle</w:t>
      </w:r>
      <w:r w:rsidRPr="00284F0A">
        <w:t>, London: Kogan Page Limited.</w:t>
      </w:r>
    </w:p>
    <w:p w14:paraId="7AEF3B19" w14:textId="77777777" w:rsidR="00284F0A" w:rsidRPr="00284F0A" w:rsidRDefault="00284F0A" w:rsidP="00284F0A">
      <w:bookmarkStart w:id="39" w:name="_Hlk27349226"/>
      <w:r w:rsidRPr="00284F0A">
        <w:t>Wright</w:t>
      </w:r>
      <w:bookmarkEnd w:id="39"/>
      <w:r w:rsidRPr="00284F0A">
        <w:t xml:space="preserve">, A. and Lawlor-Wright, T. (2019), </w:t>
      </w:r>
      <w:r w:rsidRPr="00284F0A">
        <w:rPr>
          <w:u w:val="single"/>
        </w:rPr>
        <w:t>Project Success and Quality: Balancing the Iron Triangle</w:t>
      </w:r>
      <w:r w:rsidRPr="00284F0A">
        <w:t>, Oxon: Routledge.</w:t>
      </w:r>
    </w:p>
    <w:p w14:paraId="46BB1A5A" w14:textId="77777777" w:rsidR="00284F0A" w:rsidRPr="00284F0A" w:rsidRDefault="00284F0A" w:rsidP="00284F0A">
      <w:bookmarkStart w:id="40" w:name="_Hlk27190704"/>
      <w:r w:rsidRPr="00284F0A">
        <w:t>Wysocki</w:t>
      </w:r>
      <w:bookmarkEnd w:id="40"/>
      <w:r w:rsidRPr="00284F0A">
        <w:t xml:space="preserve">, R. K. (2019), </w:t>
      </w:r>
      <w:r w:rsidRPr="00284F0A">
        <w:rPr>
          <w:u w:val="single"/>
        </w:rPr>
        <w:t>Effective Project Management</w:t>
      </w:r>
      <w:r w:rsidRPr="00284F0A">
        <w:t>, (Eighth Edition), United States: John Wiley and Sons Inc.</w:t>
      </w:r>
    </w:p>
    <w:p w14:paraId="12EEDAAC" w14:textId="77777777" w:rsidR="00284F0A" w:rsidRPr="00284F0A" w:rsidRDefault="00284F0A" w:rsidP="00284F0A">
      <w:bookmarkStart w:id="41" w:name="_Hlk27355674"/>
      <w:proofErr w:type="spellStart"/>
      <w:r w:rsidRPr="00284F0A">
        <w:t>Yoe</w:t>
      </w:r>
      <w:bookmarkEnd w:id="41"/>
      <w:proofErr w:type="spellEnd"/>
      <w:r w:rsidRPr="00284F0A">
        <w:t xml:space="preserve">, C. (2016), </w:t>
      </w:r>
      <w:r w:rsidRPr="00284F0A">
        <w:rPr>
          <w:u w:val="single"/>
        </w:rPr>
        <w:t>Principles of Risk Analysis: Decision Making Under Uncertainty</w:t>
      </w:r>
      <w:r w:rsidRPr="00284F0A">
        <w:t>, Boca Raton: Taylor and Francis Group.</w:t>
      </w:r>
    </w:p>
    <w:p w14:paraId="7047A224" w14:textId="77777777" w:rsidR="00284F0A" w:rsidRPr="00284F0A" w:rsidRDefault="00284F0A" w:rsidP="00284F0A"/>
    <w:p w14:paraId="2DDA459C" w14:textId="77777777" w:rsidR="008C2DB2" w:rsidRPr="008C2DB2" w:rsidRDefault="008C2DB2" w:rsidP="008C2DB2"/>
    <w:p w14:paraId="17B8B272" w14:textId="77777777" w:rsidR="008C2DB2" w:rsidRPr="00A35DAC" w:rsidRDefault="008C2DB2" w:rsidP="00A35DAC"/>
    <w:p w14:paraId="527C1FAE" w14:textId="77777777" w:rsidR="00A35DAC" w:rsidRPr="00085F02" w:rsidRDefault="00A35DAC" w:rsidP="00085F02"/>
    <w:p w14:paraId="02410DC6" w14:textId="77777777" w:rsidR="00085F02" w:rsidRDefault="00085F02" w:rsidP="008B6525"/>
    <w:p w14:paraId="0E60857D" w14:textId="77777777" w:rsidR="00095E8C" w:rsidRPr="00573568" w:rsidRDefault="00095E8C" w:rsidP="00573568"/>
    <w:p w14:paraId="438D8197" w14:textId="77777777" w:rsidR="00573568" w:rsidRPr="008B6525" w:rsidRDefault="00573568" w:rsidP="008B6525"/>
    <w:p w14:paraId="1D265426" w14:textId="77777777" w:rsidR="008B6525" w:rsidRPr="0017404D" w:rsidRDefault="008B6525" w:rsidP="0017404D"/>
    <w:p w14:paraId="73D2EA2A" w14:textId="77777777" w:rsidR="0017404D" w:rsidRPr="006A77A9" w:rsidRDefault="0017404D" w:rsidP="006A77A9"/>
    <w:p w14:paraId="1A08659E" w14:textId="77777777" w:rsidR="006A77A9" w:rsidRPr="00A15F07" w:rsidRDefault="006A77A9" w:rsidP="00A15F07"/>
    <w:p w14:paraId="7E9540A2" w14:textId="037A0321" w:rsidR="00CA09F3" w:rsidRPr="00E32BF1" w:rsidRDefault="00CA09F3" w:rsidP="00E32BF1"/>
    <w:sectPr w:rsidR="00CA09F3" w:rsidRPr="00E32BF1" w:rsidSect="00447D36">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7F0"/>
    <w:rsid w:val="00006936"/>
    <w:rsid w:val="00014AF1"/>
    <w:rsid w:val="0002454B"/>
    <w:rsid w:val="0003664B"/>
    <w:rsid w:val="0004667E"/>
    <w:rsid w:val="00046AD3"/>
    <w:rsid w:val="0005055F"/>
    <w:rsid w:val="00053CA9"/>
    <w:rsid w:val="000721D3"/>
    <w:rsid w:val="00083D38"/>
    <w:rsid w:val="000854BF"/>
    <w:rsid w:val="00085F02"/>
    <w:rsid w:val="00092DF9"/>
    <w:rsid w:val="00095E8C"/>
    <w:rsid w:val="000966F2"/>
    <w:rsid w:val="000B4A91"/>
    <w:rsid w:val="000E2C3D"/>
    <w:rsid w:val="000F3E02"/>
    <w:rsid w:val="00115B96"/>
    <w:rsid w:val="00123894"/>
    <w:rsid w:val="001366E7"/>
    <w:rsid w:val="00136DBE"/>
    <w:rsid w:val="001474C7"/>
    <w:rsid w:val="0016681C"/>
    <w:rsid w:val="0017404D"/>
    <w:rsid w:val="00185E6C"/>
    <w:rsid w:val="001872F9"/>
    <w:rsid w:val="00191B30"/>
    <w:rsid w:val="00193BB9"/>
    <w:rsid w:val="001B1B56"/>
    <w:rsid w:val="001B501F"/>
    <w:rsid w:val="001B6D4E"/>
    <w:rsid w:val="001B7CD0"/>
    <w:rsid w:val="001D69DD"/>
    <w:rsid w:val="001F1814"/>
    <w:rsid w:val="00204CC4"/>
    <w:rsid w:val="002502CC"/>
    <w:rsid w:val="00251A58"/>
    <w:rsid w:val="00251E4D"/>
    <w:rsid w:val="0026420B"/>
    <w:rsid w:val="002644E8"/>
    <w:rsid w:val="00273477"/>
    <w:rsid w:val="0027386F"/>
    <w:rsid w:val="00277AA4"/>
    <w:rsid w:val="0028172E"/>
    <w:rsid w:val="00284F0A"/>
    <w:rsid w:val="002B3CAB"/>
    <w:rsid w:val="002B4BBB"/>
    <w:rsid w:val="002C6E0F"/>
    <w:rsid w:val="002D5768"/>
    <w:rsid w:val="002D5A97"/>
    <w:rsid w:val="002E0F6D"/>
    <w:rsid w:val="00323421"/>
    <w:rsid w:val="00324CCD"/>
    <w:rsid w:val="00345221"/>
    <w:rsid w:val="00370459"/>
    <w:rsid w:val="0037245F"/>
    <w:rsid w:val="003729DA"/>
    <w:rsid w:val="0038151A"/>
    <w:rsid w:val="00384E46"/>
    <w:rsid w:val="003B03DF"/>
    <w:rsid w:val="003B2FFB"/>
    <w:rsid w:val="003B6610"/>
    <w:rsid w:val="003C021E"/>
    <w:rsid w:val="003C356D"/>
    <w:rsid w:val="003C76B2"/>
    <w:rsid w:val="003E0312"/>
    <w:rsid w:val="003E5249"/>
    <w:rsid w:val="003F5AAB"/>
    <w:rsid w:val="004007D9"/>
    <w:rsid w:val="00407508"/>
    <w:rsid w:val="004253DE"/>
    <w:rsid w:val="00431A8C"/>
    <w:rsid w:val="00433E0B"/>
    <w:rsid w:val="0043797A"/>
    <w:rsid w:val="00447D36"/>
    <w:rsid w:val="00452887"/>
    <w:rsid w:val="00463CA4"/>
    <w:rsid w:val="00466EF1"/>
    <w:rsid w:val="004904CD"/>
    <w:rsid w:val="004A11F6"/>
    <w:rsid w:val="004B2E6F"/>
    <w:rsid w:val="004C284A"/>
    <w:rsid w:val="004D0A7F"/>
    <w:rsid w:val="004D519C"/>
    <w:rsid w:val="004F09FC"/>
    <w:rsid w:val="00501307"/>
    <w:rsid w:val="00515CAC"/>
    <w:rsid w:val="00531114"/>
    <w:rsid w:val="00545191"/>
    <w:rsid w:val="00573568"/>
    <w:rsid w:val="005A144C"/>
    <w:rsid w:val="005B45BA"/>
    <w:rsid w:val="005B5261"/>
    <w:rsid w:val="005C0F74"/>
    <w:rsid w:val="005C1A3E"/>
    <w:rsid w:val="005C3733"/>
    <w:rsid w:val="005E5FF2"/>
    <w:rsid w:val="005F2C17"/>
    <w:rsid w:val="0060089C"/>
    <w:rsid w:val="006912D6"/>
    <w:rsid w:val="006A77A9"/>
    <w:rsid w:val="006B599D"/>
    <w:rsid w:val="006C3816"/>
    <w:rsid w:val="006D78C6"/>
    <w:rsid w:val="006F3D56"/>
    <w:rsid w:val="006F4B93"/>
    <w:rsid w:val="006F6BCD"/>
    <w:rsid w:val="007325AB"/>
    <w:rsid w:val="0076734B"/>
    <w:rsid w:val="00771A8F"/>
    <w:rsid w:val="00792BD7"/>
    <w:rsid w:val="007A1E68"/>
    <w:rsid w:val="007A6C26"/>
    <w:rsid w:val="007D06D0"/>
    <w:rsid w:val="007D1947"/>
    <w:rsid w:val="007E155C"/>
    <w:rsid w:val="007F7F61"/>
    <w:rsid w:val="00805D5D"/>
    <w:rsid w:val="00807EC3"/>
    <w:rsid w:val="00815E30"/>
    <w:rsid w:val="00842EAA"/>
    <w:rsid w:val="00843381"/>
    <w:rsid w:val="00847CA3"/>
    <w:rsid w:val="00850161"/>
    <w:rsid w:val="0085646F"/>
    <w:rsid w:val="00856A16"/>
    <w:rsid w:val="0085762B"/>
    <w:rsid w:val="00887D2D"/>
    <w:rsid w:val="00890C30"/>
    <w:rsid w:val="008B6525"/>
    <w:rsid w:val="008C2DB2"/>
    <w:rsid w:val="008E1AE8"/>
    <w:rsid w:val="008E4453"/>
    <w:rsid w:val="00903D10"/>
    <w:rsid w:val="00914E24"/>
    <w:rsid w:val="00923E7C"/>
    <w:rsid w:val="0093439D"/>
    <w:rsid w:val="00941C7D"/>
    <w:rsid w:val="00966A08"/>
    <w:rsid w:val="009817E0"/>
    <w:rsid w:val="00992944"/>
    <w:rsid w:val="009D0925"/>
    <w:rsid w:val="009D473F"/>
    <w:rsid w:val="009F7F40"/>
    <w:rsid w:val="00A12B58"/>
    <w:rsid w:val="00A12D31"/>
    <w:rsid w:val="00A15F07"/>
    <w:rsid w:val="00A259E0"/>
    <w:rsid w:val="00A277E2"/>
    <w:rsid w:val="00A27FF3"/>
    <w:rsid w:val="00A309E9"/>
    <w:rsid w:val="00A3371B"/>
    <w:rsid w:val="00A35DAC"/>
    <w:rsid w:val="00A64547"/>
    <w:rsid w:val="00A71ECB"/>
    <w:rsid w:val="00A7583C"/>
    <w:rsid w:val="00A83E2F"/>
    <w:rsid w:val="00A90FE4"/>
    <w:rsid w:val="00AA0B63"/>
    <w:rsid w:val="00AA2A91"/>
    <w:rsid w:val="00AC13B4"/>
    <w:rsid w:val="00AC55D3"/>
    <w:rsid w:val="00AD2F91"/>
    <w:rsid w:val="00AD4A6D"/>
    <w:rsid w:val="00AE4CA1"/>
    <w:rsid w:val="00AE7D34"/>
    <w:rsid w:val="00B03B31"/>
    <w:rsid w:val="00B32067"/>
    <w:rsid w:val="00B555B9"/>
    <w:rsid w:val="00B55E8A"/>
    <w:rsid w:val="00B63E9C"/>
    <w:rsid w:val="00B73081"/>
    <w:rsid w:val="00B8150B"/>
    <w:rsid w:val="00B95585"/>
    <w:rsid w:val="00B96716"/>
    <w:rsid w:val="00BA761C"/>
    <w:rsid w:val="00BC7AD5"/>
    <w:rsid w:val="00BF16FF"/>
    <w:rsid w:val="00BF67B4"/>
    <w:rsid w:val="00BF6D65"/>
    <w:rsid w:val="00C33BD2"/>
    <w:rsid w:val="00C34C35"/>
    <w:rsid w:val="00C60D5D"/>
    <w:rsid w:val="00C8293C"/>
    <w:rsid w:val="00C909BC"/>
    <w:rsid w:val="00C96BF6"/>
    <w:rsid w:val="00CA09F3"/>
    <w:rsid w:val="00CC30CF"/>
    <w:rsid w:val="00CC70AF"/>
    <w:rsid w:val="00CD3AE7"/>
    <w:rsid w:val="00CD4BE0"/>
    <w:rsid w:val="00CD4E8B"/>
    <w:rsid w:val="00CE3C72"/>
    <w:rsid w:val="00D17F95"/>
    <w:rsid w:val="00D200B1"/>
    <w:rsid w:val="00D23881"/>
    <w:rsid w:val="00D43E2E"/>
    <w:rsid w:val="00D54727"/>
    <w:rsid w:val="00D5477A"/>
    <w:rsid w:val="00D66985"/>
    <w:rsid w:val="00D67C8D"/>
    <w:rsid w:val="00D72CB3"/>
    <w:rsid w:val="00D75EAB"/>
    <w:rsid w:val="00D854A5"/>
    <w:rsid w:val="00DB67D7"/>
    <w:rsid w:val="00DC7C25"/>
    <w:rsid w:val="00DE1C91"/>
    <w:rsid w:val="00DF5834"/>
    <w:rsid w:val="00E01F3E"/>
    <w:rsid w:val="00E06041"/>
    <w:rsid w:val="00E17E1F"/>
    <w:rsid w:val="00E31D66"/>
    <w:rsid w:val="00E32BF1"/>
    <w:rsid w:val="00E3753C"/>
    <w:rsid w:val="00E42FE9"/>
    <w:rsid w:val="00E65626"/>
    <w:rsid w:val="00E67E5F"/>
    <w:rsid w:val="00E70B66"/>
    <w:rsid w:val="00E74965"/>
    <w:rsid w:val="00EB1B41"/>
    <w:rsid w:val="00EB78AB"/>
    <w:rsid w:val="00EC18B0"/>
    <w:rsid w:val="00EC3DE4"/>
    <w:rsid w:val="00ED1FF8"/>
    <w:rsid w:val="00EE062A"/>
    <w:rsid w:val="00F10FD3"/>
    <w:rsid w:val="00F15C02"/>
    <w:rsid w:val="00F22396"/>
    <w:rsid w:val="00F24D4C"/>
    <w:rsid w:val="00F34085"/>
    <w:rsid w:val="00F46FB7"/>
    <w:rsid w:val="00F53693"/>
    <w:rsid w:val="00F564B8"/>
    <w:rsid w:val="00F61A61"/>
    <w:rsid w:val="00F703B8"/>
    <w:rsid w:val="00F96462"/>
    <w:rsid w:val="00F971A9"/>
    <w:rsid w:val="00FB1299"/>
    <w:rsid w:val="00FB22A7"/>
    <w:rsid w:val="00FD0B6C"/>
    <w:rsid w:val="00FD37FD"/>
    <w:rsid w:val="00FE17D4"/>
    <w:rsid w:val="00FE4C22"/>
    <w:rsid w:val="00FF1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5FC4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C02"/>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D17F95"/>
    <w:rPr>
      <w:color w:val="605E5C"/>
      <w:shd w:val="clear" w:color="auto" w:fill="E1DFDD"/>
    </w:rPr>
  </w:style>
  <w:style w:type="character" w:styleId="FollowedHyperlink">
    <w:name w:val="FollowedHyperlink"/>
    <w:basedOn w:val="DefaultParagraphFont"/>
    <w:uiPriority w:val="99"/>
    <w:semiHidden/>
    <w:unhideWhenUsed/>
    <w:rsid w:val="008564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eyst.org.uk/"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eyst.org.uk" TargetMode="External"/><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c3sc.org.uk"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projectmanager.com"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825F05"/>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CB4383-CEEA-4E32-B549-D1867E037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2636</TotalTime>
  <Pages>15</Pages>
  <Words>2851</Words>
  <Characters>16254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Project Planning and Management in workplace</vt:lpstr>
    </vt:vector>
  </TitlesOfParts>
  <Company>University of Wales Trinity Saint David</Company>
  <LinksUpToDate>false</LinksUpToDate>
  <CharactersWithSpaces>19067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workplace</dc:title>
  <dc:subject/>
  <dc:creator>Marie Pitson</dc:creator>
  <cp:keywords/>
  <dc:description/>
  <cp:lastModifiedBy>fulmahannan@gmail.com</cp:lastModifiedBy>
  <cp:revision>50</cp:revision>
  <dcterms:created xsi:type="dcterms:W3CDTF">2019-10-18T23:54:00Z</dcterms:created>
  <dcterms:modified xsi:type="dcterms:W3CDTF">2019-12-20T07:04:00Z</dcterms:modified>
</cp:coreProperties>
</file>