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0091D" w14:textId="77777777" w:rsidR="00A74759" w:rsidRDefault="00A74759" w:rsidP="00A74759">
      <w:pPr>
        <w:pStyle w:val="NormalWeb"/>
        <w:spacing w:after="240"/>
        <w:jc w:val="center"/>
        <w:rPr>
          <w:color w:val="000000"/>
          <w:sz w:val="24"/>
          <w:szCs w:val="24"/>
        </w:rPr>
      </w:pPr>
      <w:r>
        <w:rPr>
          <w:rStyle w:val="contentpasted0"/>
          <w:rFonts w:ascii="Arial" w:hAnsi="Arial" w:cs="Arial"/>
          <w:color w:val="000000"/>
          <w:sz w:val="28"/>
          <w:szCs w:val="28"/>
        </w:rPr>
        <w:t xml:space="preserve">Module Assignment Submission </w:t>
      </w:r>
    </w:p>
    <w:tbl>
      <w:tblPr>
        <w:tblW w:w="0" w:type="auto"/>
        <w:tblLook w:val="04A0" w:firstRow="1" w:lastRow="0" w:firstColumn="1" w:lastColumn="0" w:noHBand="0" w:noVBand="1"/>
      </w:tblPr>
      <w:tblGrid>
        <w:gridCol w:w="2347"/>
        <w:gridCol w:w="2829"/>
      </w:tblGrid>
      <w:tr w:rsidR="00A74759" w14:paraId="724543A6" w14:textId="77777777" w:rsidTr="00A74759">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B8A6DB5" w14:textId="77777777" w:rsidR="00A74759" w:rsidRDefault="00A74759">
            <w:pPr>
              <w:pStyle w:val="NormalWeb"/>
              <w:spacing w:before="120" w:after="120"/>
            </w:pPr>
            <w:r>
              <w:rPr>
                <w:rStyle w:val="contentpasted0"/>
                <w:rFonts w:ascii="Arial" w:hAnsi="Arial" w:cs="Arial"/>
                <w:color w:val="000000"/>
                <w:sz w:val="28"/>
                <w:szCs w:val="28"/>
              </w:rPr>
              <w:t>Student Name: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89FB73D" w14:textId="77777777" w:rsidR="00A74759" w:rsidRDefault="00A74759">
            <w:pPr>
              <w:pStyle w:val="NormalWeb"/>
              <w:spacing w:before="120" w:after="120"/>
            </w:pPr>
            <w:r>
              <w:rPr>
                <w:rStyle w:val="contentpasted0"/>
                <w:rFonts w:ascii="Arial" w:hAnsi="Arial" w:cs="Arial"/>
                <w:color w:val="000000"/>
                <w:sz w:val="28"/>
                <w:szCs w:val="28"/>
              </w:rPr>
              <w:t xml:space="preserve">kelly </w:t>
            </w:r>
            <w:proofErr w:type="spellStart"/>
            <w:r>
              <w:rPr>
                <w:rStyle w:val="contentpasted0"/>
                <w:rFonts w:ascii="Arial" w:hAnsi="Arial" w:cs="Arial"/>
                <w:color w:val="000000"/>
                <w:sz w:val="28"/>
                <w:szCs w:val="28"/>
              </w:rPr>
              <w:t>forbes</w:t>
            </w:r>
            <w:proofErr w:type="spellEnd"/>
          </w:p>
        </w:tc>
      </w:tr>
      <w:tr w:rsidR="00A74759" w14:paraId="66D747F8" w14:textId="77777777" w:rsidTr="00A74759">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64122C0" w14:textId="77777777" w:rsidR="00A74759" w:rsidRDefault="00A74759">
            <w:pPr>
              <w:pStyle w:val="NormalWeb"/>
              <w:spacing w:before="120" w:after="120"/>
            </w:pPr>
            <w:r>
              <w:rPr>
                <w:rStyle w:val="contentpasted0"/>
                <w:rFonts w:ascii="Arial" w:hAnsi="Arial" w:cs="Arial"/>
                <w:color w:val="000000"/>
                <w:sz w:val="28"/>
                <w:szCs w:val="28"/>
              </w:rPr>
              <w:t>Student Number: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BDF0BDF" w14:textId="77777777" w:rsidR="00A74759" w:rsidRDefault="00A74759">
            <w:pPr>
              <w:pStyle w:val="NormalWeb"/>
              <w:spacing w:before="120" w:after="120"/>
            </w:pPr>
            <w:r>
              <w:rPr>
                <w:rStyle w:val="contentpasted0"/>
                <w:rFonts w:ascii="Arial" w:hAnsi="Arial" w:cs="Arial"/>
                <w:color w:val="000000"/>
                <w:sz w:val="28"/>
                <w:szCs w:val="28"/>
              </w:rPr>
              <w:t>2114235</w:t>
            </w:r>
          </w:p>
        </w:tc>
      </w:tr>
      <w:tr w:rsidR="00A74759" w14:paraId="3C03EDF1" w14:textId="77777777" w:rsidTr="00A74759">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BF0ECE7" w14:textId="77777777" w:rsidR="00A74759" w:rsidRDefault="00A74759">
            <w:pPr>
              <w:pStyle w:val="NormalWeb"/>
              <w:spacing w:before="120" w:after="120"/>
            </w:pPr>
            <w:r>
              <w:rPr>
                <w:rStyle w:val="contentpasted0"/>
                <w:rFonts w:ascii="Arial" w:hAnsi="Arial" w:cs="Arial"/>
                <w:color w:val="000000"/>
                <w:sz w:val="28"/>
                <w:szCs w:val="28"/>
              </w:rPr>
              <w:t>Module Code: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4BD44C5" w14:textId="77777777" w:rsidR="00A74759" w:rsidRDefault="00A74759">
            <w:pPr>
              <w:pStyle w:val="NormalWeb"/>
              <w:spacing w:before="120" w:after="120"/>
            </w:pPr>
            <w:r>
              <w:rPr>
                <w:rStyle w:val="contentpasted0"/>
                <w:rFonts w:ascii="Arial" w:hAnsi="Arial" w:cs="Arial"/>
                <w:color w:val="FF0000"/>
                <w:sz w:val="28"/>
                <w:szCs w:val="28"/>
              </w:rPr>
              <w:t>40010</w:t>
            </w:r>
          </w:p>
        </w:tc>
      </w:tr>
      <w:tr w:rsidR="00A74759" w14:paraId="1F163753" w14:textId="77777777" w:rsidTr="00A74759">
        <w:trPr>
          <w:trHeight w:val="413"/>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DCC0F1D" w14:textId="77777777" w:rsidR="00A74759" w:rsidRDefault="00A74759">
            <w:pPr>
              <w:pStyle w:val="NormalWeb"/>
              <w:spacing w:before="120" w:after="120"/>
            </w:pPr>
            <w:r>
              <w:rPr>
                <w:rStyle w:val="contentpasted0"/>
                <w:rFonts w:ascii="Arial" w:hAnsi="Arial" w:cs="Arial"/>
                <w:color w:val="000000"/>
                <w:sz w:val="28"/>
                <w:szCs w:val="28"/>
              </w:rPr>
              <w:t>Module Title: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86CC034" w14:textId="77777777" w:rsidR="00A74759" w:rsidRDefault="00A74759">
            <w:pPr>
              <w:pStyle w:val="NormalWeb"/>
              <w:spacing w:before="120" w:after="120"/>
            </w:pPr>
            <w:r>
              <w:rPr>
                <w:rStyle w:val="contentpasted0"/>
                <w:rFonts w:ascii="Arial" w:hAnsi="Arial" w:cs="Arial"/>
                <w:color w:val="FF0000"/>
                <w:sz w:val="28"/>
                <w:szCs w:val="28"/>
              </w:rPr>
              <w:t> Making A Difference</w:t>
            </w:r>
          </w:p>
        </w:tc>
      </w:tr>
    </w:tbl>
    <w:p w14:paraId="325539FA" w14:textId="77777777" w:rsidR="00A74759" w:rsidRDefault="00A74759" w:rsidP="00A74759">
      <w:pPr>
        <w:rPr>
          <w:rFonts w:eastAsia="Times New Roman"/>
          <w:color w:val="000000"/>
          <w:sz w:val="24"/>
          <w:szCs w:val="24"/>
        </w:rPr>
      </w:pPr>
    </w:p>
    <w:p w14:paraId="0A9E08F6" w14:textId="77777777" w:rsidR="00A74759" w:rsidRDefault="00A74759" w:rsidP="00A74759">
      <w:pPr>
        <w:pStyle w:val="NormalWeb"/>
        <w:spacing w:before="120" w:after="120"/>
        <w:rPr>
          <w:color w:val="000000"/>
          <w:sz w:val="24"/>
          <w:szCs w:val="24"/>
        </w:rPr>
      </w:pPr>
      <w:r>
        <w:rPr>
          <w:rStyle w:val="contentpasted0"/>
          <w:rFonts w:ascii="Arial" w:hAnsi="Arial" w:cs="Arial"/>
          <w:b/>
          <w:bCs/>
          <w:color w:val="000000"/>
          <w:sz w:val="28"/>
          <w:szCs w:val="28"/>
        </w:rPr>
        <w:t>Statement of Confirmation of Authenticity</w:t>
      </w:r>
    </w:p>
    <w:p w14:paraId="6BCA7060" w14:textId="77777777" w:rsidR="00A74759" w:rsidRDefault="00A74759" w:rsidP="00A74759">
      <w:pPr>
        <w:pStyle w:val="NormalWeb"/>
        <w:spacing w:before="120" w:after="120"/>
        <w:rPr>
          <w:color w:val="000000"/>
          <w:sz w:val="24"/>
          <w:szCs w:val="24"/>
        </w:rPr>
      </w:pPr>
      <w:r>
        <w:rPr>
          <w:rStyle w:val="contentpasted0"/>
          <w:rFonts w:ascii="Arial" w:hAnsi="Arial" w:cs="Arial"/>
          <w:color w:val="000000"/>
          <w:sz w:val="28"/>
          <w:szCs w:val="28"/>
        </w:rPr>
        <w:t>By the act of making this submission, the student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045F6C1" w14:textId="77777777" w:rsidR="00A74759" w:rsidRDefault="00A74759" w:rsidP="00A74759">
      <w:pPr>
        <w:pStyle w:val="NormalWeb"/>
        <w:spacing w:before="120" w:after="120"/>
        <w:rPr>
          <w:color w:val="000000"/>
          <w:sz w:val="24"/>
          <w:szCs w:val="24"/>
        </w:rPr>
      </w:pPr>
      <w:r>
        <w:rPr>
          <w:rStyle w:val="contentpasted0"/>
          <w:rFonts w:ascii="Arial" w:hAnsi="Arial" w:cs="Arial"/>
          <w:color w:val="000000"/>
          <w:sz w:val="28"/>
          <w:szCs w:val="28"/>
        </w:rPr>
        <w:t>Attention is drawn to the plagiarism and unfair practice policies of both the University and of ILM.</w:t>
      </w:r>
    </w:p>
    <w:p w14:paraId="271828E6" w14:textId="77777777" w:rsidR="00A74759" w:rsidRDefault="00A74759" w:rsidP="00A74759">
      <w:pPr>
        <w:pStyle w:val="NormalWeb"/>
        <w:spacing w:before="120" w:after="120"/>
        <w:rPr>
          <w:color w:val="000000"/>
          <w:sz w:val="24"/>
          <w:szCs w:val="24"/>
        </w:rPr>
      </w:pPr>
      <w:r>
        <w:rPr>
          <w:rStyle w:val="contentpasted0"/>
          <w:rFonts w:ascii="Arial" w:hAnsi="Arial" w:cs="Arial"/>
          <w:b/>
          <w:bCs/>
          <w:color w:val="000000"/>
          <w:sz w:val="28"/>
          <w:szCs w:val="28"/>
        </w:rPr>
        <w:t>Permission for ILM to use this script</w:t>
      </w:r>
      <w:r>
        <w:rPr>
          <w:rFonts w:ascii="Arial" w:hAnsi="Arial" w:cs="Arial"/>
          <w:color w:val="000000"/>
          <w:sz w:val="28"/>
          <w:szCs w:val="28"/>
        </w:rPr>
        <w:br/>
      </w:r>
      <w:r>
        <w:rPr>
          <w:rStyle w:val="contentpasted0"/>
          <w:rFonts w:ascii="Arial" w:hAnsi="Arial" w:cs="Arial"/>
          <w:color w:val="000000"/>
          <w:sz w:val="28"/>
          <w:szCs w:val="28"/>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Pr>
          <w:rStyle w:val="contentpasted0"/>
          <w:rFonts w:ascii="Arial" w:hAnsi="Arial" w:cs="Arial"/>
          <w:b/>
          <w:bCs/>
          <w:color w:val="000000"/>
          <w:sz w:val="28"/>
          <w:szCs w:val="28"/>
        </w:rPr>
        <w:t>□</w:t>
      </w:r>
    </w:p>
    <w:p w14:paraId="64E5D0C6" w14:textId="77777777" w:rsidR="00A74759" w:rsidRDefault="00A74759" w:rsidP="00A74759">
      <w:pPr>
        <w:spacing w:after="240"/>
        <w:rPr>
          <w:rFonts w:eastAsia="Times New Roman"/>
          <w:color w:val="000000"/>
          <w:sz w:val="24"/>
          <w:szCs w:val="24"/>
        </w:rPr>
      </w:pPr>
    </w:p>
    <w:p w14:paraId="5F87383C" w14:textId="77777777" w:rsidR="00A74759" w:rsidRDefault="00A74759" w:rsidP="00A74759">
      <w:pPr>
        <w:pStyle w:val="NormalWeb"/>
        <w:spacing w:before="240"/>
        <w:rPr>
          <w:color w:val="000000"/>
          <w:sz w:val="24"/>
          <w:szCs w:val="24"/>
        </w:rPr>
      </w:pPr>
      <w:r>
        <w:rPr>
          <w:rStyle w:val="contentpasted0"/>
          <w:rFonts w:ascii="Arial" w:hAnsi="Arial" w:cs="Arial"/>
          <w:color w:val="2E74B5"/>
          <w:sz w:val="28"/>
          <w:szCs w:val="28"/>
        </w:rPr>
        <w:t>Table of Contents</w:t>
      </w:r>
    </w:p>
    <w:p w14:paraId="61853CBF" w14:textId="77777777" w:rsidR="00A74759" w:rsidRDefault="00A74759" w:rsidP="00A74759">
      <w:pPr>
        <w:pStyle w:val="NormalWeb"/>
        <w:spacing w:after="100"/>
        <w:ind w:left="220"/>
        <w:rPr>
          <w:color w:val="000000"/>
          <w:sz w:val="24"/>
          <w:szCs w:val="24"/>
        </w:rPr>
      </w:pPr>
      <w:hyperlink r:id="rId4" w:history="1">
        <w:r>
          <w:rPr>
            <w:rStyle w:val="Hyperlink"/>
            <w:rFonts w:ascii="Arial" w:hAnsi="Arial" w:cs="Arial"/>
            <w:color w:val="000000"/>
            <w:sz w:val="28"/>
            <w:szCs w:val="28"/>
          </w:rPr>
          <w:t>Introduction</w:t>
        </w:r>
        <w:r>
          <w:rPr>
            <w:rStyle w:val="apple-tab-span"/>
            <w:rFonts w:ascii="Arial" w:hAnsi="Arial" w:cs="Arial"/>
            <w:color w:val="000000"/>
            <w:sz w:val="28"/>
            <w:szCs w:val="28"/>
          </w:rPr>
          <w:t xml:space="preserve"> </w:t>
        </w:r>
        <w:r>
          <w:rPr>
            <w:rStyle w:val="Hyperlink"/>
            <w:rFonts w:ascii="Arial" w:hAnsi="Arial" w:cs="Arial"/>
            <w:color w:val="000000"/>
            <w:sz w:val="28"/>
            <w:szCs w:val="28"/>
          </w:rPr>
          <w:t>3</w:t>
        </w:r>
      </w:hyperlink>
    </w:p>
    <w:p w14:paraId="4F785B41" w14:textId="77777777" w:rsidR="00A74759" w:rsidRDefault="00A74759" w:rsidP="00A74759">
      <w:pPr>
        <w:pStyle w:val="NormalWeb"/>
        <w:spacing w:after="100"/>
        <w:ind w:left="220"/>
        <w:rPr>
          <w:color w:val="000000"/>
          <w:sz w:val="24"/>
          <w:szCs w:val="24"/>
        </w:rPr>
      </w:pPr>
      <w:hyperlink r:id="rId5" w:history="1">
        <w:r>
          <w:rPr>
            <w:rStyle w:val="Hyperlink"/>
            <w:rFonts w:ascii="Arial" w:hAnsi="Arial" w:cs="Arial"/>
            <w:color w:val="000000"/>
            <w:sz w:val="28"/>
            <w:szCs w:val="28"/>
          </w:rPr>
          <w:t>Section 1</w:t>
        </w:r>
        <w:r>
          <w:rPr>
            <w:rStyle w:val="apple-tab-span"/>
            <w:rFonts w:ascii="Arial" w:hAnsi="Arial" w:cs="Arial"/>
            <w:color w:val="000000"/>
            <w:sz w:val="28"/>
            <w:szCs w:val="28"/>
          </w:rPr>
          <w:t xml:space="preserve"> </w:t>
        </w:r>
        <w:r>
          <w:rPr>
            <w:rStyle w:val="Hyperlink"/>
            <w:rFonts w:ascii="Arial" w:hAnsi="Arial" w:cs="Arial"/>
            <w:color w:val="000000"/>
            <w:sz w:val="28"/>
            <w:szCs w:val="28"/>
          </w:rPr>
          <w:t>3</w:t>
        </w:r>
      </w:hyperlink>
    </w:p>
    <w:p w14:paraId="5751ADB8" w14:textId="77777777" w:rsidR="00A74759" w:rsidRPr="00A74759" w:rsidRDefault="00A74759" w:rsidP="00A74759">
      <w:pPr>
        <w:pStyle w:val="NormalWeb"/>
        <w:spacing w:after="100"/>
        <w:ind w:left="220"/>
        <w:rPr>
          <w:color w:val="000000"/>
          <w:sz w:val="24"/>
          <w:szCs w:val="24"/>
          <w:lang w:val="fr-FR"/>
        </w:rPr>
      </w:pPr>
      <w:hyperlink r:id="rId6" w:history="1">
        <w:r w:rsidRPr="00A74759">
          <w:rPr>
            <w:rStyle w:val="Hyperlink"/>
            <w:rFonts w:ascii="Arial" w:hAnsi="Arial" w:cs="Arial"/>
            <w:color w:val="000000"/>
            <w:sz w:val="28"/>
            <w:szCs w:val="28"/>
            <w:lang w:val="fr-FR"/>
          </w:rPr>
          <w:t>Section 2</w:t>
        </w:r>
        <w:r w:rsidRPr="00A74759">
          <w:rPr>
            <w:rStyle w:val="apple-tab-span"/>
            <w:rFonts w:ascii="Arial" w:hAnsi="Arial" w:cs="Arial"/>
            <w:color w:val="000000"/>
            <w:sz w:val="28"/>
            <w:szCs w:val="28"/>
            <w:lang w:val="fr-FR"/>
          </w:rPr>
          <w:t xml:space="preserve"> </w:t>
        </w:r>
        <w:r w:rsidRPr="00A74759">
          <w:rPr>
            <w:rStyle w:val="Hyperlink"/>
            <w:rFonts w:ascii="Arial" w:hAnsi="Arial" w:cs="Arial"/>
            <w:color w:val="000000"/>
            <w:sz w:val="28"/>
            <w:szCs w:val="28"/>
            <w:lang w:val="fr-FR"/>
          </w:rPr>
          <w:t>3</w:t>
        </w:r>
      </w:hyperlink>
    </w:p>
    <w:p w14:paraId="73825544" w14:textId="77777777" w:rsidR="00A74759" w:rsidRPr="00A74759" w:rsidRDefault="00A74759" w:rsidP="00A74759">
      <w:pPr>
        <w:pStyle w:val="NormalWeb"/>
        <w:spacing w:after="100"/>
        <w:ind w:left="220"/>
        <w:rPr>
          <w:color w:val="000000"/>
          <w:sz w:val="24"/>
          <w:szCs w:val="24"/>
          <w:lang w:val="fr-FR"/>
        </w:rPr>
      </w:pPr>
      <w:hyperlink r:id="rId7" w:history="1">
        <w:r w:rsidRPr="00A74759">
          <w:rPr>
            <w:rStyle w:val="Hyperlink"/>
            <w:rFonts w:ascii="Arial" w:hAnsi="Arial" w:cs="Arial"/>
            <w:color w:val="000000"/>
            <w:sz w:val="28"/>
            <w:szCs w:val="28"/>
            <w:lang w:val="fr-FR"/>
          </w:rPr>
          <w:t>Section 3</w:t>
        </w:r>
        <w:r w:rsidRPr="00A74759">
          <w:rPr>
            <w:rStyle w:val="apple-tab-span"/>
            <w:rFonts w:ascii="Arial" w:hAnsi="Arial" w:cs="Arial"/>
            <w:color w:val="000000"/>
            <w:sz w:val="28"/>
            <w:szCs w:val="28"/>
            <w:lang w:val="fr-FR"/>
          </w:rPr>
          <w:t xml:space="preserve"> </w:t>
        </w:r>
        <w:r w:rsidRPr="00A74759">
          <w:rPr>
            <w:rStyle w:val="Hyperlink"/>
            <w:rFonts w:ascii="Arial" w:hAnsi="Arial" w:cs="Arial"/>
            <w:color w:val="000000"/>
            <w:sz w:val="28"/>
            <w:szCs w:val="28"/>
            <w:lang w:val="fr-FR"/>
          </w:rPr>
          <w:t>3</w:t>
        </w:r>
      </w:hyperlink>
    </w:p>
    <w:p w14:paraId="6A0E0158" w14:textId="77777777" w:rsidR="00A74759" w:rsidRPr="00A74759" w:rsidRDefault="00A74759" w:rsidP="00A74759">
      <w:pPr>
        <w:pStyle w:val="NormalWeb"/>
        <w:spacing w:after="100"/>
        <w:ind w:left="220"/>
        <w:rPr>
          <w:color w:val="000000"/>
          <w:sz w:val="24"/>
          <w:szCs w:val="24"/>
          <w:lang w:val="fr-FR"/>
        </w:rPr>
      </w:pPr>
      <w:hyperlink r:id="rId8" w:history="1">
        <w:r w:rsidRPr="00A74759">
          <w:rPr>
            <w:rStyle w:val="Hyperlink"/>
            <w:rFonts w:ascii="Arial" w:hAnsi="Arial" w:cs="Arial"/>
            <w:color w:val="000000"/>
            <w:sz w:val="28"/>
            <w:szCs w:val="28"/>
            <w:lang w:val="fr-FR"/>
          </w:rPr>
          <w:t>Section 4</w:t>
        </w:r>
        <w:r w:rsidRPr="00A74759">
          <w:rPr>
            <w:rStyle w:val="apple-tab-span"/>
            <w:rFonts w:ascii="Arial" w:hAnsi="Arial" w:cs="Arial"/>
            <w:color w:val="000000"/>
            <w:sz w:val="28"/>
            <w:szCs w:val="28"/>
            <w:lang w:val="fr-FR"/>
          </w:rPr>
          <w:t xml:space="preserve"> </w:t>
        </w:r>
        <w:r w:rsidRPr="00A74759">
          <w:rPr>
            <w:rStyle w:val="Hyperlink"/>
            <w:rFonts w:ascii="Arial" w:hAnsi="Arial" w:cs="Arial"/>
            <w:color w:val="000000"/>
            <w:sz w:val="28"/>
            <w:szCs w:val="28"/>
            <w:lang w:val="fr-FR"/>
          </w:rPr>
          <w:t>4</w:t>
        </w:r>
      </w:hyperlink>
    </w:p>
    <w:p w14:paraId="36567FAF" w14:textId="77777777" w:rsidR="00A74759" w:rsidRPr="00A74759" w:rsidRDefault="00A74759" w:rsidP="00A74759">
      <w:pPr>
        <w:pStyle w:val="NormalWeb"/>
        <w:spacing w:after="100"/>
        <w:ind w:left="220"/>
        <w:rPr>
          <w:color w:val="000000"/>
          <w:sz w:val="24"/>
          <w:szCs w:val="24"/>
          <w:lang w:val="fr-FR"/>
        </w:rPr>
      </w:pPr>
      <w:hyperlink r:id="rId9" w:history="1">
        <w:r w:rsidRPr="00A74759">
          <w:rPr>
            <w:rStyle w:val="Hyperlink"/>
            <w:rFonts w:ascii="Arial" w:hAnsi="Arial" w:cs="Arial"/>
            <w:color w:val="000000"/>
            <w:sz w:val="28"/>
            <w:szCs w:val="28"/>
            <w:lang w:val="fr-FR"/>
          </w:rPr>
          <w:t>Conclusion</w:t>
        </w:r>
        <w:r w:rsidRPr="00A74759">
          <w:rPr>
            <w:rStyle w:val="apple-tab-span"/>
            <w:rFonts w:ascii="Arial" w:hAnsi="Arial" w:cs="Arial"/>
            <w:color w:val="000000"/>
            <w:sz w:val="28"/>
            <w:szCs w:val="28"/>
            <w:lang w:val="fr-FR"/>
          </w:rPr>
          <w:t xml:space="preserve"> </w:t>
        </w:r>
        <w:r w:rsidRPr="00A74759">
          <w:rPr>
            <w:rStyle w:val="Hyperlink"/>
            <w:rFonts w:ascii="Arial" w:hAnsi="Arial" w:cs="Arial"/>
            <w:color w:val="000000"/>
            <w:sz w:val="28"/>
            <w:szCs w:val="28"/>
            <w:lang w:val="fr-FR"/>
          </w:rPr>
          <w:t>4</w:t>
        </w:r>
      </w:hyperlink>
    </w:p>
    <w:p w14:paraId="2F6D39F0" w14:textId="77777777" w:rsidR="00A74759" w:rsidRPr="00A74759" w:rsidRDefault="00A74759" w:rsidP="00A74759">
      <w:pPr>
        <w:pStyle w:val="NormalWeb"/>
        <w:spacing w:after="100"/>
        <w:ind w:left="220"/>
        <w:rPr>
          <w:color w:val="000000"/>
          <w:sz w:val="24"/>
          <w:szCs w:val="24"/>
          <w:lang w:val="fr-FR"/>
        </w:rPr>
      </w:pPr>
      <w:hyperlink r:id="rId10" w:history="1">
        <w:r w:rsidRPr="00A74759">
          <w:rPr>
            <w:rStyle w:val="Hyperlink"/>
            <w:rFonts w:ascii="Arial" w:hAnsi="Arial" w:cs="Arial"/>
            <w:color w:val="000000"/>
            <w:sz w:val="28"/>
            <w:szCs w:val="28"/>
            <w:lang w:val="fr-FR"/>
          </w:rPr>
          <w:t>References</w:t>
        </w:r>
        <w:r w:rsidRPr="00A74759">
          <w:rPr>
            <w:rStyle w:val="apple-tab-span"/>
            <w:rFonts w:ascii="Arial" w:hAnsi="Arial" w:cs="Arial"/>
            <w:color w:val="000000"/>
            <w:sz w:val="28"/>
            <w:szCs w:val="28"/>
            <w:lang w:val="fr-FR"/>
          </w:rPr>
          <w:t xml:space="preserve"> </w:t>
        </w:r>
        <w:r w:rsidRPr="00A74759">
          <w:rPr>
            <w:rStyle w:val="Hyperlink"/>
            <w:rFonts w:ascii="Arial" w:hAnsi="Arial" w:cs="Arial"/>
            <w:color w:val="000000"/>
            <w:sz w:val="28"/>
            <w:szCs w:val="28"/>
            <w:lang w:val="fr-FR"/>
          </w:rPr>
          <w:t>5</w:t>
        </w:r>
      </w:hyperlink>
    </w:p>
    <w:p w14:paraId="0C546C1B" w14:textId="77777777" w:rsidR="00A74759" w:rsidRDefault="00A74759" w:rsidP="00A74759">
      <w:pPr>
        <w:pStyle w:val="NormalWeb"/>
        <w:spacing w:after="100"/>
        <w:ind w:left="220"/>
        <w:rPr>
          <w:color w:val="000000"/>
          <w:sz w:val="24"/>
          <w:szCs w:val="24"/>
        </w:rPr>
      </w:pPr>
      <w:hyperlink r:id="rId11" w:history="1">
        <w:r>
          <w:rPr>
            <w:rStyle w:val="Hyperlink"/>
            <w:rFonts w:ascii="Arial" w:hAnsi="Arial" w:cs="Arial"/>
            <w:color w:val="000000"/>
            <w:sz w:val="28"/>
            <w:szCs w:val="28"/>
          </w:rPr>
          <w:t>Appendix 1</w:t>
        </w:r>
        <w:r>
          <w:rPr>
            <w:rStyle w:val="apple-tab-span"/>
            <w:rFonts w:ascii="Arial" w:hAnsi="Arial" w:cs="Arial"/>
            <w:color w:val="000000"/>
            <w:sz w:val="28"/>
            <w:szCs w:val="28"/>
          </w:rPr>
          <w:t xml:space="preserve"> </w:t>
        </w:r>
        <w:r>
          <w:rPr>
            <w:rStyle w:val="Hyperlink"/>
            <w:rFonts w:ascii="Arial" w:hAnsi="Arial" w:cs="Arial"/>
            <w:color w:val="000000"/>
            <w:sz w:val="28"/>
            <w:szCs w:val="28"/>
          </w:rPr>
          <w:t>6</w:t>
        </w:r>
      </w:hyperlink>
    </w:p>
    <w:p w14:paraId="1DC3F8F7" w14:textId="77777777" w:rsidR="00A74759" w:rsidRDefault="00A74759" w:rsidP="00A74759">
      <w:pPr>
        <w:pStyle w:val="NormalWeb"/>
        <w:spacing w:after="100"/>
        <w:ind w:left="220"/>
        <w:rPr>
          <w:color w:val="000000"/>
          <w:sz w:val="24"/>
          <w:szCs w:val="24"/>
        </w:rPr>
      </w:pPr>
      <w:hyperlink r:id="rId12" w:history="1">
        <w:r>
          <w:rPr>
            <w:rStyle w:val="Hyperlink"/>
            <w:rFonts w:ascii="Arial" w:hAnsi="Arial" w:cs="Arial"/>
            <w:color w:val="000000"/>
            <w:sz w:val="28"/>
            <w:szCs w:val="28"/>
          </w:rPr>
          <w:t>Appendix 2</w:t>
        </w:r>
        <w:r>
          <w:rPr>
            <w:rStyle w:val="apple-tab-span"/>
            <w:rFonts w:ascii="Arial" w:hAnsi="Arial" w:cs="Arial"/>
            <w:color w:val="000000"/>
            <w:sz w:val="28"/>
            <w:szCs w:val="28"/>
          </w:rPr>
          <w:t xml:space="preserve"> </w:t>
        </w:r>
        <w:r>
          <w:rPr>
            <w:rStyle w:val="Hyperlink"/>
            <w:rFonts w:ascii="Arial" w:hAnsi="Arial" w:cs="Arial"/>
            <w:color w:val="000000"/>
            <w:sz w:val="28"/>
            <w:szCs w:val="28"/>
          </w:rPr>
          <w:t>7</w:t>
        </w:r>
      </w:hyperlink>
    </w:p>
    <w:p w14:paraId="0232D534" w14:textId="77777777" w:rsidR="00A74759" w:rsidRDefault="00A74759" w:rsidP="00A74759">
      <w:pPr>
        <w:rPr>
          <w:rFonts w:eastAsia="Times New Roman"/>
          <w:color w:val="000000"/>
          <w:sz w:val="24"/>
          <w:szCs w:val="24"/>
        </w:rPr>
      </w:pPr>
    </w:p>
    <w:p w14:paraId="7329EB94" w14:textId="77777777" w:rsidR="00A74759" w:rsidRDefault="00A74759" w:rsidP="00A74759">
      <w:pPr>
        <w:rPr>
          <w:rFonts w:eastAsia="Times New Roman"/>
          <w:color w:val="000000"/>
          <w:sz w:val="24"/>
          <w:szCs w:val="24"/>
        </w:rPr>
      </w:pPr>
    </w:p>
    <w:p w14:paraId="2A3F75BF" w14:textId="77777777" w:rsidR="00A74759" w:rsidRDefault="00A74759" w:rsidP="00A74759">
      <w:pPr>
        <w:pStyle w:val="Heading2"/>
        <w:spacing w:before="40" w:beforeAutospacing="0" w:after="0" w:afterAutospacing="0"/>
        <w:rPr>
          <w:rFonts w:eastAsia="Times New Roman"/>
          <w:color w:val="000000"/>
        </w:rPr>
      </w:pPr>
      <w:r>
        <w:rPr>
          <w:rFonts w:ascii="Arial" w:eastAsia="Times New Roman" w:hAnsi="Arial" w:cs="Arial"/>
          <w:b w:val="0"/>
          <w:bCs w:val="0"/>
          <w:color w:val="FF6600"/>
          <w:sz w:val="28"/>
          <w:szCs w:val="28"/>
          <w:u w:val="single"/>
        </w:rPr>
        <w:t>Introduction </w:t>
      </w:r>
    </w:p>
    <w:p w14:paraId="5F94D6DC"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 xml:space="preserve">In this assignment I will be talking about what I would need to look at in order for me to successfully lead a global </w:t>
      </w:r>
      <w:proofErr w:type="spellStart"/>
      <w:r>
        <w:rPr>
          <w:rStyle w:val="contentpasted0"/>
          <w:rFonts w:ascii="Arial" w:hAnsi="Arial" w:cs="Arial"/>
          <w:color w:val="000000"/>
          <w:sz w:val="28"/>
          <w:szCs w:val="28"/>
        </w:rPr>
        <w:t>team.During</w:t>
      </w:r>
      <w:proofErr w:type="spellEnd"/>
      <w:r>
        <w:rPr>
          <w:rStyle w:val="contentpasted0"/>
          <w:rFonts w:ascii="Arial" w:hAnsi="Arial" w:cs="Arial"/>
          <w:color w:val="000000"/>
          <w:sz w:val="28"/>
          <w:szCs w:val="28"/>
        </w:rPr>
        <w:t xml:space="preserve"> this I will cover 3 topics in which I have picked out and these will be responsible </w:t>
      </w:r>
      <w:proofErr w:type="spellStart"/>
      <w:r>
        <w:rPr>
          <w:rStyle w:val="contentpasted0"/>
          <w:rFonts w:ascii="Arial" w:hAnsi="Arial" w:cs="Arial"/>
          <w:color w:val="000000"/>
          <w:sz w:val="28"/>
          <w:szCs w:val="28"/>
        </w:rPr>
        <w:t>stewardship,intercultural</w:t>
      </w:r>
      <w:proofErr w:type="spellEnd"/>
      <w:r>
        <w:rPr>
          <w:rStyle w:val="contentpasted0"/>
          <w:rFonts w:ascii="Arial" w:hAnsi="Arial" w:cs="Arial"/>
          <w:color w:val="000000"/>
          <w:sz w:val="28"/>
          <w:szCs w:val="28"/>
        </w:rPr>
        <w:t xml:space="preserve"> awareness and inclusion.</w:t>
      </w:r>
    </w:p>
    <w:p w14:paraId="6C0391C8" w14:textId="77777777" w:rsidR="00A74759" w:rsidRDefault="00A74759" w:rsidP="00A74759">
      <w:pPr>
        <w:rPr>
          <w:rFonts w:eastAsia="Times New Roman"/>
          <w:color w:val="000000"/>
          <w:sz w:val="24"/>
          <w:szCs w:val="24"/>
        </w:rPr>
      </w:pPr>
    </w:p>
    <w:p w14:paraId="5FFC9A05" w14:textId="77777777" w:rsidR="00A74759" w:rsidRDefault="00A74759" w:rsidP="00A74759">
      <w:pPr>
        <w:pStyle w:val="Heading2"/>
        <w:spacing w:before="40" w:beforeAutospacing="0" w:after="0" w:afterAutospacing="0"/>
        <w:rPr>
          <w:rFonts w:eastAsia="Times New Roman"/>
          <w:color w:val="000000"/>
        </w:rPr>
      </w:pPr>
      <w:r>
        <w:rPr>
          <w:rStyle w:val="contentpasted0"/>
          <w:rFonts w:ascii="Arial" w:eastAsia="Times New Roman" w:hAnsi="Arial" w:cs="Arial"/>
          <w:b w:val="0"/>
          <w:bCs w:val="0"/>
          <w:color w:val="FF6600"/>
          <w:sz w:val="28"/>
          <w:szCs w:val="28"/>
          <w:u w:val="single"/>
        </w:rPr>
        <w:t>Responsible stewardship</w:t>
      </w:r>
    </w:p>
    <w:p w14:paraId="78AD8F19" w14:textId="77777777" w:rsidR="00A74759" w:rsidRDefault="00A74759" w:rsidP="00A74759">
      <w:pPr>
        <w:rPr>
          <w:rFonts w:eastAsia="Times New Roman"/>
          <w:color w:val="000000"/>
          <w:sz w:val="24"/>
          <w:szCs w:val="24"/>
        </w:rPr>
      </w:pPr>
    </w:p>
    <w:p w14:paraId="3557B7C1"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Responsible stewardship is an important aspect of leadership, especially when it comes to leading a global team. Responsible stewardship is about being a good caretaker of the resources that have been entrusted to you. This can include things like finances, natural resources, and human resources.</w:t>
      </w:r>
    </w:p>
    <w:p w14:paraId="013142C1"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 xml:space="preserve">When it comes to leading a global team, responsible stewardship can take on a number of different </w:t>
      </w:r>
      <w:proofErr w:type="spellStart"/>
      <w:r>
        <w:rPr>
          <w:rStyle w:val="contentpasted0"/>
          <w:rFonts w:ascii="Arial" w:hAnsi="Arial" w:cs="Arial"/>
          <w:color w:val="000000"/>
          <w:sz w:val="28"/>
          <w:szCs w:val="28"/>
        </w:rPr>
        <w:t>froles</w:t>
      </w:r>
      <w:proofErr w:type="spellEnd"/>
      <w:r>
        <w:rPr>
          <w:rStyle w:val="contentpasted0"/>
          <w:rFonts w:ascii="Arial" w:hAnsi="Arial" w:cs="Arial"/>
          <w:color w:val="000000"/>
          <w:sz w:val="28"/>
          <w:szCs w:val="28"/>
        </w:rPr>
        <w:t xml:space="preserve"> , such as  it may involve making sure that your team members have the resources they need to be successful in their roles. This can include things like training and development, access to the tools and thing they need to do their jobs, and support from other team members.</w:t>
      </w:r>
    </w:p>
    <w:p w14:paraId="59DA9F35"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Responsible stewardship can also involve being a good caretaker of the environment. This can include things like reducing your team's environmental impact by using sustainable practices and reducing waste. It can also involve being mindful of the environmental impact of your team's activities, such as travel, and taking steps to mitigate that impact.</w:t>
      </w:r>
    </w:p>
    <w:p w14:paraId="331A9DD5"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Another important aspect of responsible stewardship is being a good steward of your team's reputation. This means being mindful of the impact that your team's actions can have on your  reputation, and taking steps to make sure that your team is acting in a way that is consistent with your organisation's values and mission.</w:t>
      </w:r>
    </w:p>
    <w:p w14:paraId="1F25B0B3"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Finally, responsible stewardship can involve being a good steward of your team members' well-being. This means being mindful of their physical and emotional health, and taking steps to ensure that they are able to maintain a healthy work-life balance. It can also involve taking steps to ensure that your team members are working in a safe and supportive environment, free from harassment and discrimination.</w:t>
      </w:r>
    </w:p>
    <w:p w14:paraId="03F87EF9"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 xml:space="preserve">In order to be an effective steward of your team's resources, it's important to be mindful of your team's needs and to be proactive in addressing them. This may involve conducting regular assessments of </w:t>
      </w:r>
      <w:r>
        <w:rPr>
          <w:rStyle w:val="contentpasted0"/>
          <w:rFonts w:ascii="Arial" w:hAnsi="Arial" w:cs="Arial"/>
          <w:color w:val="000000"/>
          <w:sz w:val="28"/>
          <w:szCs w:val="28"/>
        </w:rPr>
        <w:lastRenderedPageBreak/>
        <w:t>your team's needs, and taking steps to address any gaps or areas of concern. It may also involve being open and transparent with your team members about your organisation's goals and priorities, and involving them in the decision-making process whenever possible.</w:t>
      </w:r>
    </w:p>
    <w:p w14:paraId="6F2BD5EB"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Responsible stewardship is about being a good caretaker of the resources that have been entrusted to you. By being mindful of your team's needs, the impact of your team's activities, and your organisation's reputation, you can help to ensure that your team is working towards common goals and making a positive impact on the world.</w:t>
      </w:r>
    </w:p>
    <w:p w14:paraId="7FBA92CD" w14:textId="77777777" w:rsidR="00A74759" w:rsidRDefault="00A74759" w:rsidP="00A74759">
      <w:pPr>
        <w:spacing w:after="240"/>
        <w:rPr>
          <w:rFonts w:eastAsia="Times New Roman"/>
          <w:color w:val="000000"/>
          <w:sz w:val="24"/>
          <w:szCs w:val="24"/>
        </w:rPr>
      </w:pPr>
    </w:p>
    <w:p w14:paraId="339EBB2F" w14:textId="77777777" w:rsidR="00A74759" w:rsidRDefault="00A74759" w:rsidP="00A74759">
      <w:pPr>
        <w:pStyle w:val="NormalWeb"/>
        <w:spacing w:after="160"/>
        <w:rPr>
          <w:color w:val="000000"/>
          <w:sz w:val="24"/>
          <w:szCs w:val="24"/>
        </w:rPr>
      </w:pPr>
      <w:r>
        <w:rPr>
          <w:rStyle w:val="contentpasted0"/>
          <w:rFonts w:ascii="Arial" w:hAnsi="Arial" w:cs="Arial"/>
          <w:color w:val="FF6600"/>
          <w:sz w:val="28"/>
          <w:szCs w:val="28"/>
          <w:u w:val="single"/>
        </w:rPr>
        <w:t>intercultural awareness:</w:t>
      </w:r>
    </w:p>
    <w:p w14:paraId="6B7FC586"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Intercultural awareness is the ability to recognize and appreciate the differences and similarities between different cultures. It is an essential skill in today's globalised world, where people from different cultures are increasingly interacting with one another in business, education, and social settings.</w:t>
      </w:r>
    </w:p>
    <w:p w14:paraId="1FC9A283"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One of the key benefits of intercultural awareness is that it helps to promote understanding and respect between different cultures. By recognizing and appreciating the differences and similarities between different cultures, people can develop a deeper understanding of one another and build stronger relationships.</w:t>
      </w:r>
    </w:p>
    <w:p w14:paraId="156C46BF"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Intercultural awareness is also important in business settings. In today's global economy, businesses are increasingly operating in international markets, and are working with people from different cultural backgrounds. By developing intercultural awareness, business leaders can better understand the needs and expectations of their international customers and partners, and can adapt their business practices to meet these needs.</w:t>
      </w:r>
    </w:p>
    <w:p w14:paraId="75E2C7FA"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Developing intercultural awareness requires an open-minded and curious approach to learning about different cultures. It involves being willing to listen to and learn from people from different cultural backgrounds, and being willing to challenge your own assumptions and biases.</w:t>
      </w:r>
    </w:p>
    <w:p w14:paraId="181EC3AC"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 xml:space="preserve">One way to develop intercultural awareness is to travel and experience different cultures </w:t>
      </w:r>
      <w:proofErr w:type="spellStart"/>
      <w:r>
        <w:rPr>
          <w:rStyle w:val="contentpasted0"/>
          <w:rFonts w:ascii="Arial" w:hAnsi="Arial" w:cs="Arial"/>
          <w:color w:val="000000"/>
          <w:sz w:val="28"/>
          <w:szCs w:val="28"/>
        </w:rPr>
        <w:t>firsthand</w:t>
      </w:r>
      <w:proofErr w:type="spellEnd"/>
      <w:r>
        <w:rPr>
          <w:rStyle w:val="contentpasted0"/>
          <w:rFonts w:ascii="Arial" w:hAnsi="Arial" w:cs="Arial"/>
          <w:color w:val="000000"/>
          <w:sz w:val="28"/>
          <w:szCs w:val="28"/>
        </w:rPr>
        <w:t xml:space="preserve">. By immersing yourself in a different culture, you can gain a deeper understanding of the customs, traditions, and values that are important to that </w:t>
      </w:r>
      <w:proofErr w:type="spellStart"/>
      <w:r>
        <w:rPr>
          <w:rStyle w:val="contentpasted0"/>
          <w:rFonts w:ascii="Arial" w:hAnsi="Arial" w:cs="Arial"/>
          <w:color w:val="000000"/>
          <w:sz w:val="28"/>
          <w:szCs w:val="28"/>
        </w:rPr>
        <w:t>culture.Another</w:t>
      </w:r>
      <w:proofErr w:type="spellEnd"/>
      <w:r>
        <w:rPr>
          <w:rStyle w:val="contentpasted0"/>
          <w:rFonts w:ascii="Arial" w:hAnsi="Arial" w:cs="Arial"/>
          <w:color w:val="000000"/>
          <w:sz w:val="28"/>
          <w:szCs w:val="28"/>
        </w:rPr>
        <w:t xml:space="preserve"> way to develop intercultural awareness is to engage in cross-cultural communication. </w:t>
      </w:r>
      <w:r>
        <w:rPr>
          <w:rStyle w:val="contentpasted0"/>
          <w:rFonts w:ascii="Arial" w:hAnsi="Arial" w:cs="Arial"/>
          <w:color w:val="000000"/>
          <w:sz w:val="28"/>
          <w:szCs w:val="28"/>
        </w:rPr>
        <w:lastRenderedPageBreak/>
        <w:t xml:space="preserve">This can involve communicating with people from different cultural backgrounds through social media, email, or video chat. By engaging in cross-cultural communication, you can learn about different cultural norms around communication, and can develop skills for communicating effectively across cultural </w:t>
      </w:r>
      <w:proofErr w:type="spellStart"/>
      <w:r>
        <w:rPr>
          <w:rStyle w:val="contentpasted0"/>
          <w:rFonts w:ascii="Arial" w:hAnsi="Arial" w:cs="Arial"/>
          <w:color w:val="000000"/>
          <w:sz w:val="28"/>
          <w:szCs w:val="28"/>
        </w:rPr>
        <w:t>boundaries.Intercultural</w:t>
      </w:r>
      <w:proofErr w:type="spellEnd"/>
      <w:r>
        <w:rPr>
          <w:rStyle w:val="contentpasted0"/>
          <w:rFonts w:ascii="Arial" w:hAnsi="Arial" w:cs="Arial"/>
          <w:color w:val="000000"/>
          <w:sz w:val="28"/>
          <w:szCs w:val="28"/>
        </w:rPr>
        <w:t xml:space="preserve"> awareness also involves being mindful of your own cultural biases and assumptions. It's important to recognize that everyone has their own cultural lens through which they view the world, and that this lens can influence how they perceive and interact with people from different cultures. By being aware of your own cultural biases, you can work to overcome them and develop a more open-minded and inclusive approach to interacting with people from different cultures </w:t>
      </w:r>
    </w:p>
    <w:p w14:paraId="6F456F14"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Intercultural awareness is an essential skill for anyone who wants to succeed in today's globalised world. By recognizing and appreciating the differences and similarities between different cultures, people can develop a deeper understanding of one another and build stronger relationships</w:t>
      </w:r>
    </w:p>
    <w:p w14:paraId="55C34B0D" w14:textId="77777777" w:rsidR="00A74759" w:rsidRDefault="00A74759" w:rsidP="00A74759">
      <w:pPr>
        <w:pStyle w:val="Heading2"/>
        <w:spacing w:before="40" w:beforeAutospacing="0" w:after="0" w:afterAutospacing="0"/>
        <w:rPr>
          <w:rFonts w:eastAsia="Times New Roman"/>
          <w:color w:val="000000"/>
        </w:rPr>
      </w:pPr>
      <w:r>
        <w:rPr>
          <w:rStyle w:val="contentpasted0"/>
          <w:rFonts w:ascii="Arial" w:eastAsia="Times New Roman" w:hAnsi="Arial" w:cs="Arial"/>
          <w:b w:val="0"/>
          <w:bCs w:val="0"/>
          <w:color w:val="FF6600"/>
          <w:sz w:val="28"/>
          <w:szCs w:val="28"/>
          <w:u w:val="single"/>
        </w:rPr>
        <w:t>Inclusion</w:t>
      </w:r>
    </w:p>
    <w:p w14:paraId="40230412"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inclusion is a critical factor in global leadership, and is essential for building successful and sustainable organisations in today's globalised world. Inclusion refers to the practice of creating a workplace culture that values and respects the unique perspectives, experiences, and contributions of all individuals, regardless of their background or identity.</w:t>
      </w:r>
    </w:p>
    <w:p w14:paraId="1A5FF1EB" w14:textId="77777777" w:rsidR="00A74759" w:rsidRDefault="00A74759" w:rsidP="00A74759">
      <w:pPr>
        <w:rPr>
          <w:rFonts w:eastAsia="Times New Roman"/>
          <w:color w:val="000000"/>
          <w:sz w:val="24"/>
          <w:szCs w:val="24"/>
        </w:rPr>
      </w:pPr>
    </w:p>
    <w:p w14:paraId="6DD093DE"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One of the key benefits of inclusion in global leadership is being able  to tap into the skills, talents, and perspectives of all team members. When people feel included and valued, they are more likely to be engaged and motivated, and are better able to contribute to the success of the organisation.</w:t>
      </w:r>
    </w:p>
    <w:p w14:paraId="75C5A122" w14:textId="77777777" w:rsidR="00A74759" w:rsidRDefault="00A74759" w:rsidP="00A74759">
      <w:pPr>
        <w:rPr>
          <w:rFonts w:eastAsia="Times New Roman"/>
          <w:color w:val="000000"/>
          <w:sz w:val="24"/>
          <w:szCs w:val="24"/>
        </w:rPr>
      </w:pPr>
    </w:p>
    <w:p w14:paraId="39C38E5D"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Inclusion in global leadership also helps to promote cultural awareness and sensitivity, which is essential for building strong relationships with stakeholders from different cultural backgrounds. Leaders who are aware of and sensitive to cultural differences are better able to communicate effectively, build trust, and navigate complex cultural dynamics.</w:t>
      </w:r>
    </w:p>
    <w:p w14:paraId="1E3946C0"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Another important benefit of inclusion in global leadership is the ability to attract and retain top talent. Studies have shown that organisations that prioritise inclusion are more attractive to job seekers, and are better able to retain top talent over the long term.</w:t>
      </w:r>
    </w:p>
    <w:p w14:paraId="165BF9BC"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lastRenderedPageBreak/>
        <w:t>Despite these benefits, inclusion in global leadership can also present challenges. One of the key challenges is the need to manage unconscious bias. Unconscious bias refers to the tendency to make decisions based on preconceived notions or stereotypes, rather than on objective criteria. Leaders who are aware of and able to manage unconscious bias are better able to make fair and objective decisions, and to promote a culture of inclusion and respect.</w:t>
      </w:r>
    </w:p>
    <w:p w14:paraId="61886DCC"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Another challenge of inclusion in global leadership is the need to manage diversity and promote effective communication and collaboration across cultural boundaries. This requires leaders to be aware of and sensitive to cultural differences, and to invest in training and development programs that promote cross-cultural communication and collaboration.</w:t>
      </w:r>
    </w:p>
    <w:p w14:paraId="49E91668"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In addition to these challenges, inclusion in global leadership also requires a commitment to ongoing learning and development. Leaders who are committed to inclusion are always looking for ways to improve their skills and knowledge, and to stay up-to-date on the latest trends and best practices.</w:t>
      </w:r>
    </w:p>
    <w:p w14:paraId="0E0D71D2"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One of the key ways that leaders can promote inclusion in global leadership is by creating a culture of openness and transparency. This means creating an environment where team members feel comfortable sharing their perspectives and ideas, and where leaders are open to feedback and willing to make changes based on that.</w:t>
      </w:r>
    </w:p>
    <w:p w14:paraId="34D43731"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Another  way that leaders can promote inclusion in global leadership is by investing in training and development programs that promote cross-cultural communication and collaboration. These programs can help team members to get  the skills and knowledge they need to work effectively across cultural boundaries.</w:t>
      </w:r>
    </w:p>
    <w:p w14:paraId="4C562B97" w14:textId="77777777" w:rsidR="00A74759" w:rsidRDefault="00A74759" w:rsidP="00A74759">
      <w:pPr>
        <w:rPr>
          <w:rFonts w:eastAsia="Times New Roman"/>
          <w:color w:val="000000"/>
          <w:sz w:val="24"/>
          <w:szCs w:val="24"/>
        </w:rPr>
      </w:pPr>
    </w:p>
    <w:p w14:paraId="20D32310" w14:textId="77777777" w:rsidR="00A74759" w:rsidRDefault="00A74759" w:rsidP="00A74759">
      <w:pPr>
        <w:pStyle w:val="Heading2"/>
        <w:spacing w:before="40" w:beforeAutospacing="0" w:after="0" w:afterAutospacing="0"/>
        <w:rPr>
          <w:rFonts w:eastAsia="Times New Roman"/>
          <w:color w:val="000000"/>
        </w:rPr>
      </w:pPr>
      <w:r>
        <w:rPr>
          <w:rStyle w:val="contentpasted0"/>
          <w:rFonts w:ascii="Arial" w:eastAsia="Times New Roman" w:hAnsi="Arial" w:cs="Arial"/>
          <w:b w:val="0"/>
          <w:bCs w:val="0"/>
          <w:color w:val="FF6600"/>
          <w:sz w:val="28"/>
          <w:szCs w:val="28"/>
          <w:u w:val="single"/>
        </w:rPr>
        <w:t>Conclusion</w:t>
      </w:r>
    </w:p>
    <w:p w14:paraId="5EF4E32B" w14:textId="77777777" w:rsidR="00A74759" w:rsidRDefault="00A74759" w:rsidP="00A74759">
      <w:pPr>
        <w:pStyle w:val="NormalWeb"/>
        <w:spacing w:after="160"/>
        <w:rPr>
          <w:color w:val="000000"/>
          <w:sz w:val="24"/>
          <w:szCs w:val="24"/>
        </w:rPr>
      </w:pPr>
      <w:r>
        <w:rPr>
          <w:rStyle w:val="contentpasted0"/>
          <w:rFonts w:ascii="Arial" w:hAnsi="Arial" w:cs="Arial"/>
          <w:color w:val="000000"/>
          <w:sz w:val="28"/>
          <w:szCs w:val="28"/>
        </w:rPr>
        <w:t>After reading the three items on effective and ineffective leadership philosophies for international teams, I came to this conclusion. I'll bear the advice in mind for my next job responsibilities.</w:t>
      </w:r>
    </w:p>
    <w:p w14:paraId="73BBD7F6" w14:textId="77777777" w:rsidR="00A74759" w:rsidRDefault="00A74759" w:rsidP="00A74759">
      <w:pPr>
        <w:spacing w:after="240"/>
        <w:rPr>
          <w:rFonts w:eastAsia="Times New Roman"/>
          <w:color w:val="000000"/>
          <w:sz w:val="24"/>
          <w:szCs w:val="24"/>
        </w:rPr>
      </w:pPr>
    </w:p>
    <w:p w14:paraId="0858F56D" w14:textId="77777777" w:rsidR="00A74759" w:rsidRPr="00A74759" w:rsidRDefault="00A74759" w:rsidP="00A74759">
      <w:pPr>
        <w:pStyle w:val="Heading2"/>
        <w:spacing w:before="40" w:beforeAutospacing="0" w:after="0" w:afterAutospacing="0"/>
        <w:rPr>
          <w:rFonts w:eastAsia="Times New Roman"/>
          <w:color w:val="000000"/>
          <w:lang w:val="fr-FR"/>
        </w:rPr>
      </w:pPr>
      <w:r w:rsidRPr="00A74759">
        <w:rPr>
          <w:rStyle w:val="contentpasted0"/>
          <w:rFonts w:ascii="Arial" w:eastAsia="Times New Roman" w:hAnsi="Arial" w:cs="Arial"/>
          <w:b w:val="0"/>
          <w:bCs w:val="0"/>
          <w:color w:val="2E74B5"/>
          <w:sz w:val="28"/>
          <w:szCs w:val="28"/>
          <w:lang w:val="fr-FR"/>
        </w:rPr>
        <w:t>References</w:t>
      </w:r>
    </w:p>
    <w:p w14:paraId="57CC1037" w14:textId="77777777" w:rsidR="00A74759" w:rsidRPr="00A74759" w:rsidRDefault="00A74759" w:rsidP="00A74759">
      <w:pPr>
        <w:pStyle w:val="NormalWeb"/>
        <w:spacing w:after="160"/>
        <w:rPr>
          <w:color w:val="000000"/>
          <w:sz w:val="24"/>
          <w:szCs w:val="24"/>
          <w:lang w:val="fr-FR"/>
        </w:rPr>
      </w:pPr>
      <w:hyperlink r:id="rId13" w:history="1">
        <w:r w:rsidRPr="00A74759">
          <w:rPr>
            <w:rStyle w:val="Hyperlink"/>
            <w:rFonts w:ascii="Arial" w:hAnsi="Arial" w:cs="Arial"/>
            <w:color w:val="1155CC"/>
            <w:sz w:val="28"/>
            <w:szCs w:val="28"/>
            <w:lang w:val="fr-FR"/>
          </w:rPr>
          <w:t>ResearchGate</w:t>
        </w:r>
      </w:hyperlink>
    </w:p>
    <w:p w14:paraId="4A9701F8" w14:textId="77777777" w:rsidR="00A74759" w:rsidRPr="00A74759" w:rsidRDefault="00A74759" w:rsidP="00A74759">
      <w:pPr>
        <w:pStyle w:val="NormalWeb"/>
        <w:spacing w:after="160"/>
        <w:rPr>
          <w:color w:val="000000"/>
          <w:sz w:val="24"/>
          <w:szCs w:val="24"/>
          <w:lang w:val="fr-FR"/>
        </w:rPr>
      </w:pPr>
      <w:hyperlink r:id="rId14" w:history="1">
        <w:r w:rsidRPr="00A74759">
          <w:rPr>
            <w:rStyle w:val="Hyperlink"/>
            <w:rFonts w:ascii="Arial" w:hAnsi="Arial" w:cs="Arial"/>
            <w:color w:val="1155CC"/>
            <w:sz w:val="28"/>
            <w:szCs w:val="28"/>
            <w:lang w:val="fr-FR"/>
          </w:rPr>
          <w:t>https://www.researchgate.net › publication › 350726095…</w:t>
        </w:r>
      </w:hyperlink>
    </w:p>
    <w:p w14:paraId="1E3367D4" w14:textId="77777777" w:rsidR="00A74759" w:rsidRPr="00A74759" w:rsidRDefault="00A74759" w:rsidP="00A74759">
      <w:pPr>
        <w:spacing w:after="240"/>
        <w:rPr>
          <w:rFonts w:eastAsia="Times New Roman"/>
          <w:color w:val="000000"/>
          <w:sz w:val="24"/>
          <w:szCs w:val="24"/>
          <w:lang w:val="fr-FR"/>
        </w:rPr>
      </w:pPr>
    </w:p>
    <w:p w14:paraId="3522F699" w14:textId="77777777" w:rsidR="00A74759" w:rsidRDefault="00A74759" w:rsidP="00A74759">
      <w:pPr>
        <w:pStyle w:val="Heading3"/>
        <w:spacing w:before="280" w:beforeAutospacing="0" w:after="80" w:afterAutospacing="0"/>
        <w:rPr>
          <w:rFonts w:eastAsia="Times New Roman"/>
          <w:color w:val="000000"/>
        </w:rPr>
      </w:pPr>
      <w:hyperlink r:id="rId15" w:history="1">
        <w:r>
          <w:rPr>
            <w:rStyle w:val="Hyperlink"/>
            <w:rFonts w:ascii="Arial" w:eastAsia="Times New Roman" w:hAnsi="Arial" w:cs="Arial"/>
            <w:color w:val="1155CC"/>
            <w:sz w:val="26"/>
            <w:szCs w:val="26"/>
          </w:rPr>
          <w:t>What is inclusive leadership? [incl. definition and best practices]</w:t>
        </w:r>
      </w:hyperlink>
    </w:p>
    <w:p w14:paraId="195B2978" w14:textId="3FAB4143" w:rsidR="00A74759" w:rsidRDefault="00A74759" w:rsidP="00A74759">
      <w:pPr>
        <w:pStyle w:val="NormalWeb"/>
        <w:spacing w:after="160"/>
        <w:rPr>
          <w:color w:val="000000"/>
          <w:sz w:val="24"/>
          <w:szCs w:val="24"/>
        </w:rPr>
      </w:pPr>
      <w:r>
        <w:rPr>
          <w:rFonts w:ascii="Arial" w:hAnsi="Arial" w:cs="Arial"/>
          <w:b/>
          <w:bCs/>
          <w:noProof/>
          <w:color w:val="1155CC"/>
          <w:sz w:val="26"/>
          <w:szCs w:val="26"/>
          <w:bdr w:val="none" w:sz="0" w:space="0" w:color="auto" w:frame="1"/>
        </w:rPr>
        <w:drawing>
          <wp:inline distT="0" distB="0" distL="0" distR="0" wp14:anchorId="6EB070F8" wp14:editId="3ED655ED">
            <wp:extent cx="180975" cy="180975"/>
            <wp:effectExtent l="0" t="0" r="9525" b="9525"/>
            <wp:docPr id="2" name="Picture 2">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180975" cy="180975"/>
                    </a:xfrm>
                    <a:prstGeom prst="rect">
                      <a:avLst/>
                    </a:prstGeom>
                    <a:noFill/>
                    <a:ln>
                      <a:noFill/>
                    </a:ln>
                  </pic:spPr>
                </pic:pic>
              </a:graphicData>
            </a:graphic>
          </wp:inline>
        </w:drawing>
      </w:r>
    </w:p>
    <w:p w14:paraId="5952AAEC" w14:textId="77777777" w:rsidR="00A74759" w:rsidRDefault="00A74759" w:rsidP="00A74759">
      <w:pPr>
        <w:pStyle w:val="NormalWeb"/>
        <w:spacing w:after="160"/>
        <w:rPr>
          <w:color w:val="000000"/>
          <w:sz w:val="24"/>
          <w:szCs w:val="24"/>
        </w:rPr>
      </w:pPr>
      <w:hyperlink r:id="rId18" w:history="1">
        <w:r>
          <w:rPr>
            <w:rStyle w:val="Hyperlink"/>
            <w:rFonts w:ascii="Arial" w:hAnsi="Arial" w:cs="Arial"/>
            <w:color w:val="1155CC"/>
            <w:sz w:val="28"/>
            <w:szCs w:val="28"/>
          </w:rPr>
          <w:t>Workable</w:t>
        </w:r>
      </w:hyperlink>
    </w:p>
    <w:p w14:paraId="537400C4" w14:textId="77777777" w:rsidR="00A74759" w:rsidRDefault="00A74759" w:rsidP="00A74759">
      <w:pPr>
        <w:pStyle w:val="NormalWeb"/>
        <w:spacing w:after="160"/>
        <w:rPr>
          <w:color w:val="000000"/>
          <w:sz w:val="24"/>
          <w:szCs w:val="24"/>
        </w:rPr>
      </w:pPr>
      <w:hyperlink r:id="rId19" w:history="1">
        <w:r>
          <w:rPr>
            <w:rStyle w:val="Hyperlink"/>
            <w:rFonts w:ascii="Arial" w:hAnsi="Arial" w:cs="Arial"/>
            <w:color w:val="1155CC"/>
            <w:sz w:val="28"/>
            <w:szCs w:val="28"/>
          </w:rPr>
          <w:t>https://resources.workable.com › what-is-inclusive-leader...</w:t>
        </w:r>
      </w:hyperlink>
    </w:p>
    <w:p w14:paraId="244E41A9" w14:textId="77777777" w:rsidR="00A74759" w:rsidRDefault="00A74759" w:rsidP="00A74759">
      <w:pPr>
        <w:spacing w:after="240"/>
        <w:rPr>
          <w:rFonts w:eastAsia="Times New Roman"/>
          <w:color w:val="000000"/>
          <w:sz w:val="24"/>
          <w:szCs w:val="24"/>
        </w:rPr>
      </w:pPr>
    </w:p>
    <w:p w14:paraId="6939BDCB" w14:textId="77777777" w:rsidR="00A74759" w:rsidRDefault="00A74759" w:rsidP="00A74759">
      <w:pPr>
        <w:pStyle w:val="Heading3"/>
        <w:spacing w:before="280" w:beforeAutospacing="0" w:after="80" w:afterAutospacing="0"/>
        <w:rPr>
          <w:rFonts w:eastAsia="Times New Roman"/>
          <w:color w:val="000000"/>
        </w:rPr>
      </w:pPr>
      <w:hyperlink r:id="rId20" w:history="1">
        <w:r>
          <w:rPr>
            <w:rStyle w:val="Hyperlink"/>
            <w:rFonts w:ascii="Arial" w:eastAsia="Times New Roman" w:hAnsi="Arial" w:cs="Arial"/>
            <w:color w:val="1155CC"/>
            <w:sz w:val="26"/>
            <w:szCs w:val="26"/>
          </w:rPr>
          <w:t>Inclusive Leadership: Steps to Take to Get it Right | CCL</w:t>
        </w:r>
      </w:hyperlink>
    </w:p>
    <w:p w14:paraId="673306EF" w14:textId="5748225A" w:rsidR="00A74759" w:rsidRDefault="00A74759" w:rsidP="00A74759">
      <w:pPr>
        <w:pStyle w:val="NormalWeb"/>
        <w:spacing w:after="160"/>
        <w:rPr>
          <w:color w:val="000000"/>
          <w:sz w:val="24"/>
          <w:szCs w:val="24"/>
        </w:rPr>
      </w:pPr>
      <w:r>
        <w:rPr>
          <w:rFonts w:ascii="Arial" w:hAnsi="Arial" w:cs="Arial"/>
          <w:b/>
          <w:bCs/>
          <w:noProof/>
          <w:color w:val="1155CC"/>
          <w:sz w:val="26"/>
          <w:szCs w:val="26"/>
          <w:bdr w:val="none" w:sz="0" w:space="0" w:color="auto" w:frame="1"/>
        </w:rPr>
        <w:drawing>
          <wp:inline distT="0" distB="0" distL="0" distR="0" wp14:anchorId="01EAD953" wp14:editId="46D43D80">
            <wp:extent cx="180975" cy="180975"/>
            <wp:effectExtent l="0" t="0" r="9525" b="9525"/>
            <wp:docPr id="1" name="Picture 1">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180975" cy="180975"/>
                    </a:xfrm>
                    <a:prstGeom prst="rect">
                      <a:avLst/>
                    </a:prstGeom>
                    <a:noFill/>
                    <a:ln>
                      <a:noFill/>
                    </a:ln>
                  </pic:spPr>
                </pic:pic>
              </a:graphicData>
            </a:graphic>
          </wp:inline>
        </w:drawing>
      </w:r>
    </w:p>
    <w:p w14:paraId="2B9DF822" w14:textId="77777777" w:rsidR="00A74759" w:rsidRDefault="00A74759" w:rsidP="00A74759">
      <w:pPr>
        <w:pStyle w:val="NormalWeb"/>
        <w:spacing w:after="160"/>
        <w:rPr>
          <w:color w:val="000000"/>
          <w:sz w:val="24"/>
          <w:szCs w:val="24"/>
        </w:rPr>
      </w:pPr>
      <w:hyperlink r:id="rId23" w:history="1">
        <w:proofErr w:type="spellStart"/>
        <w:r>
          <w:rPr>
            <w:rStyle w:val="Hyperlink"/>
            <w:rFonts w:ascii="Arial" w:hAnsi="Arial" w:cs="Arial"/>
            <w:color w:val="1155CC"/>
            <w:sz w:val="28"/>
            <w:szCs w:val="28"/>
          </w:rPr>
          <w:t>Center</w:t>
        </w:r>
        <w:proofErr w:type="spellEnd"/>
        <w:r>
          <w:rPr>
            <w:rStyle w:val="Hyperlink"/>
            <w:rFonts w:ascii="Arial" w:hAnsi="Arial" w:cs="Arial"/>
            <w:color w:val="1155CC"/>
            <w:sz w:val="28"/>
            <w:szCs w:val="28"/>
          </w:rPr>
          <w:t xml:space="preserve"> for Creative Leadership</w:t>
        </w:r>
      </w:hyperlink>
    </w:p>
    <w:p w14:paraId="66450D1C" w14:textId="77777777" w:rsidR="00A74759" w:rsidRDefault="00A74759" w:rsidP="00A74759">
      <w:pPr>
        <w:pStyle w:val="NormalWeb"/>
        <w:spacing w:after="160"/>
        <w:rPr>
          <w:color w:val="000000"/>
          <w:sz w:val="24"/>
          <w:szCs w:val="24"/>
        </w:rPr>
      </w:pPr>
      <w:hyperlink r:id="rId24" w:history="1">
        <w:r>
          <w:rPr>
            <w:rStyle w:val="Hyperlink"/>
            <w:rFonts w:ascii="Arial" w:hAnsi="Arial" w:cs="Arial"/>
            <w:color w:val="1155CC"/>
            <w:sz w:val="28"/>
            <w:szCs w:val="28"/>
          </w:rPr>
          <w:t>https://www.ccl.org › ... › Leading Effectively Articles</w:t>
        </w:r>
      </w:hyperlink>
    </w:p>
    <w:p w14:paraId="0214E66F" w14:textId="77777777" w:rsidR="00A74759" w:rsidRDefault="00A74759" w:rsidP="00A74759">
      <w:pPr>
        <w:rPr>
          <w:rFonts w:eastAsia="Times New Roman"/>
          <w:color w:val="000000"/>
          <w:sz w:val="24"/>
          <w:szCs w:val="24"/>
        </w:rPr>
      </w:pPr>
    </w:p>
    <w:p w14:paraId="76D8DC14" w14:textId="77777777" w:rsidR="00A74759" w:rsidRDefault="00A74759" w:rsidP="00A74759">
      <w:pPr>
        <w:rPr>
          <w:rFonts w:eastAsia="Times New Roman"/>
          <w:color w:val="000000"/>
          <w:sz w:val="24"/>
          <w:szCs w:val="24"/>
        </w:rPr>
      </w:pPr>
    </w:p>
    <w:p w14:paraId="787FEE77" w14:textId="77777777" w:rsidR="00A74759" w:rsidRDefault="00A74759" w:rsidP="00A74759">
      <w:pPr>
        <w:pStyle w:val="Heading2"/>
        <w:spacing w:before="40" w:beforeAutospacing="0" w:after="0" w:afterAutospacing="0"/>
        <w:rPr>
          <w:rFonts w:eastAsia="Times New Roman"/>
          <w:color w:val="000000"/>
        </w:rPr>
      </w:pPr>
      <w:r>
        <w:rPr>
          <w:rStyle w:val="contentpasted0"/>
          <w:rFonts w:ascii="Arial" w:eastAsia="Times New Roman" w:hAnsi="Arial" w:cs="Arial"/>
          <w:b w:val="0"/>
          <w:bCs w:val="0"/>
          <w:color w:val="2E74B5"/>
          <w:sz w:val="28"/>
          <w:szCs w:val="28"/>
        </w:rPr>
        <w:t> Appendix 1</w:t>
      </w:r>
    </w:p>
    <w:p w14:paraId="5EEC3E18" w14:textId="77777777" w:rsidR="00A74759" w:rsidRDefault="00A74759" w:rsidP="00A74759">
      <w:pPr>
        <w:rPr>
          <w:rFonts w:eastAsia="Times New Roman"/>
          <w:color w:val="000000"/>
          <w:sz w:val="24"/>
          <w:szCs w:val="24"/>
        </w:rPr>
      </w:pPr>
    </w:p>
    <w:p w14:paraId="28170A18" w14:textId="77777777" w:rsidR="00A74759" w:rsidRDefault="00A74759" w:rsidP="00A74759">
      <w:pPr>
        <w:rPr>
          <w:rFonts w:eastAsia="Times New Roman"/>
          <w:color w:val="000000"/>
          <w:sz w:val="24"/>
          <w:szCs w:val="24"/>
        </w:rPr>
      </w:pPr>
    </w:p>
    <w:p w14:paraId="16EAF95D" w14:textId="77777777" w:rsidR="00A74759" w:rsidRDefault="00A74759" w:rsidP="00A74759">
      <w:pPr>
        <w:pStyle w:val="Heading2"/>
        <w:spacing w:before="40" w:beforeAutospacing="0" w:after="0" w:afterAutospacing="0"/>
        <w:rPr>
          <w:rFonts w:eastAsia="Times New Roman"/>
          <w:color w:val="000000"/>
        </w:rPr>
      </w:pPr>
      <w:r>
        <w:rPr>
          <w:rStyle w:val="contentpasted0"/>
          <w:rFonts w:ascii="Arial" w:eastAsia="Times New Roman" w:hAnsi="Arial" w:cs="Arial"/>
          <w:b w:val="0"/>
          <w:bCs w:val="0"/>
          <w:color w:val="2E74B5"/>
          <w:sz w:val="28"/>
          <w:szCs w:val="28"/>
        </w:rPr>
        <w:t>Appendix 2</w:t>
      </w:r>
    </w:p>
    <w:p w14:paraId="4811FA8B" w14:textId="77777777" w:rsidR="00A74759" w:rsidRDefault="00A74759"/>
    <w:sectPr w:rsidR="00A747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759"/>
    <w:rsid w:val="00A747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3BCB3"/>
  <w15:chartTrackingRefBased/>
  <w15:docId w15:val="{BFAD5473-0621-4699-AAF1-47D227DE5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4759"/>
    <w:pPr>
      <w:spacing w:after="0" w:line="240" w:lineRule="auto"/>
    </w:pPr>
    <w:rPr>
      <w:rFonts w:ascii="Calibri" w:hAnsi="Calibri" w:cs="Calibri"/>
      <w:kern w:val="0"/>
      <w14:ligatures w14:val="none"/>
    </w:rPr>
  </w:style>
  <w:style w:type="paragraph" w:styleId="Heading2">
    <w:name w:val="heading 2"/>
    <w:basedOn w:val="Normal"/>
    <w:link w:val="Heading2Char"/>
    <w:uiPriority w:val="9"/>
    <w:semiHidden/>
    <w:unhideWhenUsed/>
    <w:qFormat/>
    <w:rsid w:val="00A74759"/>
    <w:pPr>
      <w:spacing w:before="100" w:beforeAutospacing="1" w:after="100" w:afterAutospacing="1"/>
      <w:outlineLvl w:val="1"/>
    </w:pPr>
    <w:rPr>
      <w:b/>
      <w:bCs/>
      <w:sz w:val="36"/>
      <w:szCs w:val="36"/>
    </w:rPr>
  </w:style>
  <w:style w:type="paragraph" w:styleId="Heading3">
    <w:name w:val="heading 3"/>
    <w:basedOn w:val="Normal"/>
    <w:link w:val="Heading3Char"/>
    <w:uiPriority w:val="9"/>
    <w:semiHidden/>
    <w:unhideWhenUsed/>
    <w:qFormat/>
    <w:rsid w:val="00A74759"/>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A74759"/>
    <w:rPr>
      <w:rFonts w:ascii="Calibri" w:hAnsi="Calibri" w:cs="Calibri"/>
      <w:b/>
      <w:bCs/>
      <w:kern w:val="0"/>
      <w:sz w:val="36"/>
      <w:szCs w:val="36"/>
      <w14:ligatures w14:val="none"/>
    </w:rPr>
  </w:style>
  <w:style w:type="character" w:customStyle="1" w:styleId="Heading3Char">
    <w:name w:val="Heading 3 Char"/>
    <w:basedOn w:val="DefaultParagraphFont"/>
    <w:link w:val="Heading3"/>
    <w:uiPriority w:val="9"/>
    <w:semiHidden/>
    <w:rsid w:val="00A74759"/>
    <w:rPr>
      <w:rFonts w:ascii="Calibri" w:hAnsi="Calibri" w:cs="Calibri"/>
      <w:b/>
      <w:bCs/>
      <w:kern w:val="0"/>
      <w:sz w:val="27"/>
      <w:szCs w:val="27"/>
      <w14:ligatures w14:val="none"/>
    </w:rPr>
  </w:style>
  <w:style w:type="character" w:styleId="Hyperlink">
    <w:name w:val="Hyperlink"/>
    <w:basedOn w:val="DefaultParagraphFont"/>
    <w:uiPriority w:val="99"/>
    <w:semiHidden/>
    <w:unhideWhenUsed/>
    <w:rsid w:val="00A74759"/>
    <w:rPr>
      <w:color w:val="0000FF"/>
      <w:u w:val="single"/>
    </w:rPr>
  </w:style>
  <w:style w:type="paragraph" w:styleId="NormalWeb">
    <w:name w:val="Normal (Web)"/>
    <w:basedOn w:val="Normal"/>
    <w:uiPriority w:val="99"/>
    <w:semiHidden/>
    <w:unhideWhenUsed/>
    <w:rsid w:val="00A74759"/>
  </w:style>
  <w:style w:type="character" w:customStyle="1" w:styleId="contentpasted0">
    <w:name w:val="contentpasted0"/>
    <w:basedOn w:val="DefaultParagraphFont"/>
    <w:rsid w:val="00A74759"/>
  </w:style>
  <w:style w:type="character" w:customStyle="1" w:styleId="apple-tab-span">
    <w:name w:val="apple-tab-span"/>
    <w:basedOn w:val="DefaultParagraphFont"/>
    <w:rsid w:val="00A747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552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docs.google.com%2Fdocument%2Fd%2F1bfOzi6OPhO9HuQpaGngqO0RyusDN8Sb2K2K10DbCaz0%2Fedit%23heading%3Dh.2s8eyo1&amp;data=05%7C01%7Cg.hill-john%40uwtsd.ac.uk%7Cf73b6e94c0604a7038d108db5fc833f0%7C4e0f11f9046e45059cb8db2152311e21%7C0%7C0%7C638209085700127563%7CUnknown%7CTWFpbGZsb3d8eyJWIjoiMC4wLjAwMDAiLCJQIjoiV2luMzIiLCJBTiI6Ik1haWwiLCJXVCI6Mn0%3D%7C3000%7C%7C%7C&amp;sdata=DMMKVcVawOEKtlDLQzhzyfiBqp%2FP2TxJRj448UG6p9Y%3D&amp;reserved=0" TargetMode="External"/><Relationship Id="rId13" Type="http://schemas.openxmlformats.org/officeDocument/2006/relationships/hyperlink" Target="https://eur01.safelinks.protection.outlook.com/?url=https%3A%2F%2Fwww.researchgate.net%2Fpublication%2F350726095_INTERCULTURAL_AWARENESS_IN_STUDENTS%27_ESSAYS_IN_THE_CONTEXT_OF_ENGLISH_LANGUAGE_CURRICULUM&amp;data=05%7C01%7Cg.hill-john%40uwtsd.ac.uk%7Cf73b6e94c0604a7038d108db5fc833f0%7C4e0f11f9046e45059cb8db2152311e21%7C0%7C0%7C638209085700127563%7CUnknown%7CTWFpbGZsb3d8eyJWIjoiMC4wLjAwMDAiLCJQIjoiV2luMzIiLCJBTiI6Ik1haWwiLCJXVCI6Mn0%3D%7C3000%7C%7C%7C&amp;sdata=AQKGNa0tRQMhlLlJBbDE8iPyJU9Ux%2FK24Kb7GG3K%2Fis%3D&amp;reserved=0" TargetMode="External"/><Relationship Id="rId18" Type="http://schemas.openxmlformats.org/officeDocument/2006/relationships/hyperlink" Target="https://eur01.safelinks.protection.outlook.com/?url=https%3A%2F%2Fresources.workable.com%2Fwhat-is-inclusive-leadership%23%3A~%3Atext%3DInclusive%2520leadership%2520definition%253A%2520the%2520capacity%2Cempathetic%252C%2520bias-free%2520way.&amp;data=05%7C01%7Cg.hill-john%40uwtsd.ac.uk%7Cf73b6e94c0604a7038d108db5fc833f0%7C4e0f11f9046e45059cb8db2152311e21%7C0%7C0%7C638209085700127563%7CUnknown%7CTWFpbGZsb3d8eyJWIjoiMC4wLjAwMDAiLCJQIjoiV2luMzIiLCJBTiI6Ik1haWwiLCJXVCI6Mn0%3D%7C3000%7C%7C%7C&amp;sdata=FkBwl6Pbo%2F7A0t9MrY6xOkN2Oi8BNF%2Bz9o4SMhxzqgo%3D&amp;reserved=0"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2.png"/><Relationship Id="rId7" Type="http://schemas.openxmlformats.org/officeDocument/2006/relationships/hyperlink" Target="https://eur01.safelinks.protection.outlook.com/?url=https%3A%2F%2Fdocs.google.com%2Fdocument%2Fd%2F1bfOzi6OPhO9HuQpaGngqO0RyusDN8Sb2K2K10DbCaz0%2Fedit%23heading%3Dh.1fob9te&amp;data=05%7C01%7Cg.hill-john%40uwtsd.ac.uk%7Cf73b6e94c0604a7038d108db5fc833f0%7C4e0f11f9046e45059cb8db2152311e21%7C0%7C0%7C638209085700127563%7CUnknown%7CTWFpbGZsb3d8eyJWIjoiMC4wLjAwMDAiLCJQIjoiV2luMzIiLCJBTiI6Ik1haWwiLCJXVCI6Mn0%3D%7C3000%7C%7C%7C&amp;sdata=MNVxHVb%2FrDd6KJQ%2F1b8mRzSeYXFQmzQB0i%2BqcOVKpiY%3D&amp;reserved=0" TargetMode="External"/><Relationship Id="rId12" Type="http://schemas.openxmlformats.org/officeDocument/2006/relationships/hyperlink" Target="https://eur01.safelinks.protection.outlook.com/?url=https%3A%2F%2Fdocs.google.com%2Fdocument%2Fd%2F1bfOzi6OPhO9HuQpaGngqO0RyusDN8Sb2K2K10DbCaz0%2Fedit%23heading%3Dh.1t3h5sf&amp;data=05%7C01%7Cg.hill-john%40uwtsd.ac.uk%7Cf73b6e94c0604a7038d108db5fc833f0%7C4e0f11f9046e45059cb8db2152311e21%7C0%7C0%7C638209085700127563%7CUnknown%7CTWFpbGZsb3d8eyJWIjoiMC4wLjAwMDAiLCJQIjoiV2luMzIiLCJBTiI6Ik1haWwiLCJXVCI6Mn0%3D%7C3000%7C%7C%7C&amp;sdata=5VQkKICaFcNL4vCFN9ubxOghhdhs%2FbcCOOvUTycogeU%3D&amp;reserved=0" TargetMode="External"/><Relationship Id="rId17" Type="http://schemas.openxmlformats.org/officeDocument/2006/relationships/image" Target="cid:ae7acc6e-66f6-40b2-9df0-75620c1cb560"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png"/><Relationship Id="rId20" Type="http://schemas.openxmlformats.org/officeDocument/2006/relationships/hyperlink" Target="https://eur01.safelinks.protection.outlook.com/?url=https%3A%2F%2Fwww.ccl.org%2Farticles%2Fleading-effectively-articles%2Fwhen-inclusive-leadership-goes-wrong-and-how-to-get-it-right%2F%23%3A~%3Atext%3DBut%2520what%2520exactly%2520is%2520inclusive%2Ccollaborate%2520more%2520effectively%2520with%2520others.&amp;data=05%7C01%7Cg.hill-john%40uwtsd.ac.uk%7Cf73b6e94c0604a7038d108db5fc833f0%7C4e0f11f9046e45059cb8db2152311e21%7C0%7C0%7C638209085700127563%7CUnknown%7CTWFpbGZsb3d8eyJWIjoiMC4wLjAwMDAiLCJQIjoiV2luMzIiLCJBTiI6Ik1haWwiLCJXVCI6Mn0%3D%7C3000%7C%7C%7C&amp;sdata=m0ernudoH3XsFqHkF9tt0D%2FvUfI0ke8ecAcIix4pKN0%3D&amp;reserved=0" TargetMode="External"/><Relationship Id="rId1" Type="http://schemas.openxmlformats.org/officeDocument/2006/relationships/styles" Target="styles.xml"/><Relationship Id="rId6" Type="http://schemas.openxmlformats.org/officeDocument/2006/relationships/hyperlink" Target="https://eur01.safelinks.protection.outlook.com/?url=https%3A%2F%2Fdocs.google.com%2Fdocument%2Fd%2F1bfOzi6OPhO9HuQpaGngqO0RyusDN8Sb2K2K10DbCaz0%2Fedit%23heading%3Dh.4d34og8&amp;data=05%7C01%7Cg.hill-john%40uwtsd.ac.uk%7Cf73b6e94c0604a7038d108db5fc833f0%7C4e0f11f9046e45059cb8db2152311e21%7C0%7C0%7C638209085700127563%7CUnknown%7CTWFpbGZsb3d8eyJWIjoiMC4wLjAwMDAiLCJQIjoiV2luMzIiLCJBTiI6Ik1haWwiLCJXVCI6Mn0%3D%7C3000%7C%7C%7C&amp;sdata=e%2FKgKkFaZmOhTKdp1rFcQx62H%2FOW7zgrhgIsO9M1yG4%3D&amp;reserved=0" TargetMode="External"/><Relationship Id="rId11" Type="http://schemas.openxmlformats.org/officeDocument/2006/relationships/hyperlink" Target="https://eur01.safelinks.protection.outlook.com/?url=https%3A%2F%2Fdocs.google.com%2Fdocument%2Fd%2F1bfOzi6OPhO9HuQpaGngqO0RyusDN8Sb2K2K10DbCaz0%2Fedit%23heading%3Dh.3dy6vkm&amp;data=05%7C01%7Cg.hill-john%40uwtsd.ac.uk%7Cf73b6e94c0604a7038d108db5fc833f0%7C4e0f11f9046e45059cb8db2152311e21%7C0%7C0%7C638209085700127563%7CUnknown%7CTWFpbGZsb3d8eyJWIjoiMC4wLjAwMDAiLCJQIjoiV2luMzIiLCJBTiI6Ik1haWwiLCJXVCI6Mn0%3D%7C3000%7C%7C%7C&amp;sdata=RzOyLxloCjNJ4c83BuqTmq3lj4W9bJw0SwXKfNn30Rk%3D&amp;reserved=0" TargetMode="External"/><Relationship Id="rId24" Type="http://schemas.openxmlformats.org/officeDocument/2006/relationships/hyperlink" Target="https://eur01.safelinks.protection.outlook.com/?url=https%3A%2F%2Fwww.ccl.org%2Farticles%2Fleading-effectively-articles%2Fwhen-inclusive-leadership-goes-wrong-and-how-to-get-it-right%2F%23%3A~%3Atext%3DBut%2520what%2520exactly%2520is%2520inclusive%2Ccollaborate%2520more%2520effectively%2520with%2520others.&amp;data=05%7C01%7Cg.hill-john%40uwtsd.ac.uk%7Cf73b6e94c0604a7038d108db5fc833f0%7C4e0f11f9046e45059cb8db2152311e21%7C0%7C0%7C638209085700283865%7CUnknown%7CTWFpbGZsb3d8eyJWIjoiMC4wLjAwMDAiLCJQIjoiV2luMzIiLCJBTiI6Ik1haWwiLCJXVCI6Mn0%3D%7C3000%7C%7C%7C&amp;sdata=bGat5HlumXvBuW0MAc0GntNymFmjsypAa5gp6uFj6jw%3D&amp;reserved=0" TargetMode="External"/><Relationship Id="rId5" Type="http://schemas.openxmlformats.org/officeDocument/2006/relationships/hyperlink" Target="https://eur01.safelinks.protection.outlook.com/?url=https%3A%2F%2Fdocs.google.com%2Fdocument%2Fd%2F1bfOzi6OPhO9HuQpaGngqO0RyusDN8Sb2K2K10DbCaz0%2Fedit%23heading%3Dh.30j0zll&amp;data=05%7C01%7Cg.hill-john%40uwtsd.ac.uk%7Cf73b6e94c0604a7038d108db5fc833f0%7C4e0f11f9046e45059cb8db2152311e21%7C0%7C0%7C638209085700127563%7CUnknown%7CTWFpbGZsb3d8eyJWIjoiMC4wLjAwMDAiLCJQIjoiV2luMzIiLCJBTiI6Ik1haWwiLCJXVCI6Mn0%3D%7C3000%7C%7C%7C&amp;sdata=RvwqXf6pmyZgfyf1831hega4XBk%2BGHaGb4Qhs0p87jc%3D&amp;reserved=0" TargetMode="External"/><Relationship Id="rId15" Type="http://schemas.openxmlformats.org/officeDocument/2006/relationships/hyperlink" Target="https://eur01.safelinks.protection.outlook.com/?url=https%3A%2F%2Fresources.workable.com%2Fwhat-is-inclusive-leadership%23%3A~%3Atext%3DInclusive%2520leadership%2520definition%253A%2520the%2520capacity%2Cempathetic%252C%2520bias-free%2520way.&amp;data=05%7C01%7Cg.hill-john%40uwtsd.ac.uk%7Cf73b6e94c0604a7038d108db5fc833f0%7C4e0f11f9046e45059cb8db2152311e21%7C0%7C0%7C638209085700127563%7CUnknown%7CTWFpbGZsb3d8eyJWIjoiMC4wLjAwMDAiLCJQIjoiV2luMzIiLCJBTiI6Ik1haWwiLCJXVCI6Mn0%3D%7C3000%7C%7C%7C&amp;sdata=FkBwl6Pbo%2F7A0t9MrY6xOkN2Oi8BNF%2Bz9o4SMhxzqgo%3D&amp;reserved=0" TargetMode="External"/><Relationship Id="rId23" Type="http://schemas.openxmlformats.org/officeDocument/2006/relationships/hyperlink" Target="https://eur01.safelinks.protection.outlook.com/?url=https%3A%2F%2Fwww.ccl.org%2Farticles%2Fleading-effectively-articles%2Fwhen-inclusive-leadership-goes-wrong-and-how-to-get-it-right%2F%23%3A~%3Atext%3DBut%2520what%2520exactly%2520is%2520inclusive%2Ccollaborate%2520more%2520effectively%2520with%2520others.&amp;data=05%7C01%7Cg.hill-john%40uwtsd.ac.uk%7Cf73b6e94c0604a7038d108db5fc833f0%7C4e0f11f9046e45059cb8db2152311e21%7C0%7C0%7C638209085700283865%7CUnknown%7CTWFpbGZsb3d8eyJWIjoiMC4wLjAwMDAiLCJQIjoiV2luMzIiLCJBTiI6Ik1haWwiLCJXVCI6Mn0%3D%7C3000%7C%7C%7C&amp;sdata=bGat5HlumXvBuW0MAc0GntNymFmjsypAa5gp6uFj6jw%3D&amp;reserved=0" TargetMode="External"/><Relationship Id="rId10" Type="http://schemas.openxmlformats.org/officeDocument/2006/relationships/hyperlink" Target="https://eur01.safelinks.protection.outlook.com/?url=https%3A%2F%2Fdocs.google.com%2Fdocument%2Fd%2F1bfOzi6OPhO9HuQpaGngqO0RyusDN8Sb2K2K10DbCaz0%2Fedit%23heading%3Dh.tyjcwt&amp;data=05%7C01%7Cg.hill-john%40uwtsd.ac.uk%7Cf73b6e94c0604a7038d108db5fc833f0%7C4e0f11f9046e45059cb8db2152311e21%7C0%7C0%7C638209085700127563%7CUnknown%7CTWFpbGZsb3d8eyJWIjoiMC4wLjAwMDAiLCJQIjoiV2luMzIiLCJBTiI6Ik1haWwiLCJXVCI6Mn0%3D%7C3000%7C%7C%7C&amp;sdata=%2BLif8yvWwEr4g5xgCSyXb9%2FfNzkH3othuqPwHjRSq5c%3D&amp;reserved=0" TargetMode="External"/><Relationship Id="rId19" Type="http://schemas.openxmlformats.org/officeDocument/2006/relationships/hyperlink" Target="https://eur01.safelinks.protection.outlook.com/?url=https%3A%2F%2Fresources.workable.com%2Fwhat-is-inclusive-leadership%23%3A~%3Atext%3DInclusive%2520leadership%2520definition%253A%2520the%2520capacity%2Cempathetic%252C%2520bias-free%2520way.&amp;data=05%7C01%7Cg.hill-john%40uwtsd.ac.uk%7Cf73b6e94c0604a7038d108db5fc833f0%7C4e0f11f9046e45059cb8db2152311e21%7C0%7C0%7C638209085700127563%7CUnknown%7CTWFpbGZsb3d8eyJWIjoiMC4wLjAwMDAiLCJQIjoiV2luMzIiLCJBTiI6Ik1haWwiLCJXVCI6Mn0%3D%7C3000%7C%7C%7C&amp;sdata=FkBwl6Pbo%2F7A0t9MrY6xOkN2Oi8BNF%2Bz9o4SMhxzqgo%3D&amp;reserved=0" TargetMode="External"/><Relationship Id="rId4" Type="http://schemas.openxmlformats.org/officeDocument/2006/relationships/hyperlink" Target="https://eur01.safelinks.protection.outlook.com/?url=https%3A%2F%2Fdocs.google.com%2Fdocument%2Fd%2F1bfOzi6OPhO9HuQpaGngqO0RyusDN8Sb2K2K10DbCaz0%2Fedit%23heading%3Dh.gjdgxs&amp;data=05%7C01%7Cg.hill-john%40uwtsd.ac.uk%7Cf73b6e94c0604a7038d108db5fc833f0%7C4e0f11f9046e45059cb8db2152311e21%7C0%7C0%7C638209085700127563%7CUnknown%7CTWFpbGZsb3d8eyJWIjoiMC4wLjAwMDAiLCJQIjoiV2luMzIiLCJBTiI6Ik1haWwiLCJXVCI6Mn0%3D%7C3000%7C%7C%7C&amp;sdata=D%2FohM5EYr0KZkNrzLBV1JCFlniSWkxFXzQNgQ%2B5PwLg%3D&amp;reserved=0" TargetMode="External"/><Relationship Id="rId9" Type="http://schemas.openxmlformats.org/officeDocument/2006/relationships/hyperlink" Target="https://eur01.safelinks.protection.outlook.com/?url=https%3A%2F%2Fdocs.google.com%2Fdocument%2Fd%2F1bfOzi6OPhO9HuQpaGngqO0RyusDN8Sb2K2K10DbCaz0%2Fedit%23heading%3Dh.3znysh7&amp;data=05%7C01%7Cg.hill-john%40uwtsd.ac.uk%7Cf73b6e94c0604a7038d108db5fc833f0%7C4e0f11f9046e45059cb8db2152311e21%7C0%7C0%7C638209085700127563%7CUnknown%7CTWFpbGZsb3d8eyJWIjoiMC4wLjAwMDAiLCJQIjoiV2luMzIiLCJBTiI6Ik1haWwiLCJXVCI6Mn0%3D%7C3000%7C%7C%7C&amp;sdata=BRitDltNB8jhvC0FfjV5FiKx6XG3SbZzI9Lal9M2%2FbM%3D&amp;reserved=0" TargetMode="External"/><Relationship Id="rId14" Type="http://schemas.openxmlformats.org/officeDocument/2006/relationships/hyperlink" Target="https://eur01.safelinks.protection.outlook.com/?url=https%3A%2F%2Fwww.researchgate.net%2Fpublication%2F350726095_INTERCULTURAL_AWARENESS_IN_STUDENTS%27_ESSAYS_IN_THE_CONTEXT_OF_ENGLISH_LANGUAGE_CURRICULUM&amp;data=05%7C01%7Cg.hill-john%40uwtsd.ac.uk%7Cf73b6e94c0604a7038d108db5fc833f0%7C4e0f11f9046e45059cb8db2152311e21%7C0%7C0%7C638209085700127563%7CUnknown%7CTWFpbGZsb3d8eyJWIjoiMC4wLjAwMDAiLCJQIjoiV2luMzIiLCJBTiI6Ik1haWwiLCJXVCI6Mn0%3D%7C3000%7C%7C%7C&amp;sdata=AQKGNa0tRQMhlLlJBbDE8iPyJU9Ux%2FK24Kb7GG3K%2Fis%3D&amp;reserved=0" TargetMode="External"/><Relationship Id="rId22" Type="http://schemas.openxmlformats.org/officeDocument/2006/relationships/image" Target="cid:31931d13-c753-42bc-9633-ddf62281934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2953</Words>
  <Characters>16836</Characters>
  <Application>Microsoft Office Word</Application>
  <DocSecurity>0</DocSecurity>
  <Lines>140</Lines>
  <Paragraphs>39</Paragraphs>
  <ScaleCrop>false</ScaleCrop>
  <Company>University of Wales Trinity Saint David</Company>
  <LinksUpToDate>false</LinksUpToDate>
  <CharactersWithSpaces>19750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Hill John</dc:creator>
  <cp:keywords/>
  <dc:description/>
  <cp:lastModifiedBy>Gavin Hill John</cp:lastModifiedBy>
  <cp:revision>1</cp:revision>
  <dcterms:created xsi:type="dcterms:W3CDTF">2023-07-18T05:03:00Z</dcterms:created>
  <dcterms:modified xsi:type="dcterms:W3CDTF">2023-07-18T05:04:00Z</dcterms:modified>
</cp:coreProperties>
</file>