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07DB3" w:rsidRDefault="009C46FB" w:rsidP="00D05E1D">
      <w:pPr>
        <w:spacing w:line="360" w:lineRule="auto"/>
        <w:jc w:val="center"/>
        <w:rPr>
          <w:rFonts w:ascii="Britannic Bold" w:hAnsi="Britannic Bold"/>
          <w:sz w:val="40"/>
          <w:szCs w:val="40"/>
        </w:rPr>
      </w:pPr>
      <w:r w:rsidRPr="00D05E1D">
        <w:rPr>
          <w:rFonts w:ascii="Britannic Bold" w:hAnsi="Britannic Bold"/>
          <w:sz w:val="40"/>
          <w:szCs w:val="40"/>
        </w:rPr>
        <w:t xml:space="preserve">Leadership and Management Theory and Practice </w:t>
      </w:r>
      <w:r w:rsidR="003471C0" w:rsidRPr="00D05E1D">
        <w:rPr>
          <w:rFonts w:ascii="Britannic Bold" w:hAnsi="Britannic Bold"/>
          <w:sz w:val="40"/>
          <w:szCs w:val="40"/>
        </w:rPr>
        <w:t>– Group Presentation</w:t>
      </w:r>
    </w:p>
    <w:p w:rsidR="00D05E1D" w:rsidRPr="009B3118" w:rsidRDefault="009B3118" w:rsidP="009B3118">
      <w:pPr>
        <w:spacing w:line="360" w:lineRule="auto"/>
        <w:jc w:val="center"/>
        <w:rPr>
          <w:rFonts w:ascii="Britannic Bold" w:hAnsi="Britannic Bold"/>
          <w:sz w:val="40"/>
          <w:szCs w:val="40"/>
        </w:rPr>
      </w:pPr>
      <w:r>
        <w:rPr>
          <w:rFonts w:ascii="Britannic Bold" w:hAnsi="Britannic Bold"/>
          <w:noProof/>
          <w:sz w:val="40"/>
          <w:szCs w:val="40"/>
          <w:lang w:val="en-IN" w:eastAsia="en-IN"/>
        </w:rPr>
        <w:drawing>
          <wp:inline distT="0" distB="0" distL="0" distR="0" wp14:anchorId="67726B1E">
            <wp:extent cx="6096635" cy="3429635"/>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r>
        <w:rPr>
          <w:rFonts w:ascii="Britannic Bold" w:hAnsi="Britannic Bold"/>
          <w:noProof/>
          <w:sz w:val="40"/>
          <w:szCs w:val="40"/>
          <w:lang w:val="en-IN" w:eastAsia="en-IN"/>
        </w:rPr>
        <w:drawing>
          <wp:inline distT="0" distB="0" distL="0" distR="0" wp14:anchorId="6E959736">
            <wp:extent cx="6096635" cy="3429635"/>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sdt>
      <w:sdtPr>
        <w:rPr>
          <w:rFonts w:ascii="Times New Roman" w:eastAsiaTheme="minorHAnsi" w:hAnsi="Times New Roman" w:cstheme="minorBidi"/>
          <w:b w:val="0"/>
          <w:bCs w:val="0"/>
          <w:color w:val="auto"/>
          <w:sz w:val="24"/>
          <w:szCs w:val="22"/>
          <w:lang w:val="en-GB"/>
        </w:rPr>
        <w:id w:val="19680983"/>
        <w:docPartObj>
          <w:docPartGallery w:val="Table of Contents"/>
          <w:docPartUnique/>
        </w:docPartObj>
      </w:sdtPr>
      <w:sdtEndPr/>
      <w:sdtContent>
        <w:p w:rsidR="00A04F0D" w:rsidRDefault="00A04F0D">
          <w:pPr>
            <w:pStyle w:val="TOCHeading"/>
          </w:pPr>
          <w:r>
            <w:t>Contents</w:t>
          </w:r>
        </w:p>
        <w:p w:rsidR="00A04F0D" w:rsidRDefault="00A04F0D">
          <w:pPr>
            <w:pStyle w:val="TOC1"/>
            <w:tabs>
              <w:tab w:val="right" w:leader="dot" w:pos="9350"/>
            </w:tabs>
            <w:rPr>
              <w:noProof/>
            </w:rPr>
          </w:pPr>
          <w:r>
            <w:fldChar w:fldCharType="begin"/>
          </w:r>
          <w:r>
            <w:instrText xml:space="preserve"> TOC \o "1-3" \h \z \u </w:instrText>
          </w:r>
          <w:r>
            <w:fldChar w:fldCharType="separate"/>
          </w:r>
          <w:hyperlink w:anchor="_Toc140395961" w:history="1">
            <w:r w:rsidRPr="009063EC">
              <w:rPr>
                <w:rStyle w:val="Hyperlink"/>
                <w:noProof/>
              </w:rPr>
              <w:t>Introduction</w:t>
            </w:r>
            <w:r>
              <w:rPr>
                <w:noProof/>
                <w:webHidden/>
              </w:rPr>
              <w:tab/>
            </w:r>
            <w:r>
              <w:rPr>
                <w:noProof/>
                <w:webHidden/>
              </w:rPr>
              <w:fldChar w:fldCharType="begin"/>
            </w:r>
            <w:r>
              <w:rPr>
                <w:noProof/>
                <w:webHidden/>
              </w:rPr>
              <w:instrText xml:space="preserve"> PAGEREF _Toc140395961 \h </w:instrText>
            </w:r>
            <w:r>
              <w:rPr>
                <w:noProof/>
                <w:webHidden/>
              </w:rPr>
            </w:r>
            <w:r>
              <w:rPr>
                <w:noProof/>
                <w:webHidden/>
              </w:rPr>
              <w:fldChar w:fldCharType="separate"/>
            </w:r>
            <w:r>
              <w:rPr>
                <w:noProof/>
                <w:webHidden/>
              </w:rPr>
              <w:t>3</w:t>
            </w:r>
            <w:r>
              <w:rPr>
                <w:noProof/>
                <w:webHidden/>
              </w:rPr>
              <w:fldChar w:fldCharType="end"/>
            </w:r>
          </w:hyperlink>
        </w:p>
        <w:p w:rsidR="00A04F0D" w:rsidRDefault="00ED0C5C">
          <w:pPr>
            <w:pStyle w:val="TOC1"/>
            <w:tabs>
              <w:tab w:val="right" w:leader="dot" w:pos="9350"/>
            </w:tabs>
            <w:rPr>
              <w:noProof/>
            </w:rPr>
          </w:pPr>
          <w:hyperlink w:anchor="_Toc140395962" w:history="1">
            <w:r w:rsidR="00A04F0D" w:rsidRPr="009063EC">
              <w:rPr>
                <w:rStyle w:val="Hyperlink"/>
                <w:noProof/>
              </w:rPr>
              <w:t>Background Scenario: General Electric Company</w:t>
            </w:r>
            <w:r w:rsidR="00A04F0D">
              <w:rPr>
                <w:noProof/>
                <w:webHidden/>
              </w:rPr>
              <w:tab/>
            </w:r>
            <w:r w:rsidR="00A04F0D">
              <w:rPr>
                <w:noProof/>
                <w:webHidden/>
              </w:rPr>
              <w:fldChar w:fldCharType="begin"/>
            </w:r>
            <w:r w:rsidR="00A04F0D">
              <w:rPr>
                <w:noProof/>
                <w:webHidden/>
              </w:rPr>
              <w:instrText xml:space="preserve"> PAGEREF _Toc140395962 \h </w:instrText>
            </w:r>
            <w:r w:rsidR="00A04F0D">
              <w:rPr>
                <w:noProof/>
                <w:webHidden/>
              </w:rPr>
            </w:r>
            <w:r w:rsidR="00A04F0D">
              <w:rPr>
                <w:noProof/>
                <w:webHidden/>
              </w:rPr>
              <w:fldChar w:fldCharType="separate"/>
            </w:r>
            <w:r w:rsidR="00A04F0D">
              <w:rPr>
                <w:noProof/>
                <w:webHidden/>
              </w:rPr>
              <w:t>3</w:t>
            </w:r>
            <w:r w:rsidR="00A04F0D">
              <w:rPr>
                <w:noProof/>
                <w:webHidden/>
              </w:rPr>
              <w:fldChar w:fldCharType="end"/>
            </w:r>
          </w:hyperlink>
        </w:p>
        <w:p w:rsidR="00A04F0D" w:rsidRDefault="00ED0C5C">
          <w:pPr>
            <w:pStyle w:val="TOC1"/>
            <w:tabs>
              <w:tab w:val="right" w:leader="dot" w:pos="9350"/>
            </w:tabs>
            <w:rPr>
              <w:noProof/>
            </w:rPr>
          </w:pPr>
          <w:hyperlink w:anchor="_Toc140395963" w:history="1">
            <w:r w:rsidR="00A04F0D" w:rsidRPr="009063EC">
              <w:rPr>
                <w:rStyle w:val="Hyperlink"/>
                <w:noProof/>
              </w:rPr>
              <w:t>General Electric: The Jack Welch Era</w:t>
            </w:r>
            <w:r w:rsidR="00A04F0D">
              <w:rPr>
                <w:noProof/>
                <w:webHidden/>
              </w:rPr>
              <w:tab/>
            </w:r>
            <w:r w:rsidR="00A04F0D">
              <w:rPr>
                <w:noProof/>
                <w:webHidden/>
              </w:rPr>
              <w:fldChar w:fldCharType="begin"/>
            </w:r>
            <w:r w:rsidR="00A04F0D">
              <w:rPr>
                <w:noProof/>
                <w:webHidden/>
              </w:rPr>
              <w:instrText xml:space="preserve"> PAGEREF _Toc140395963 \h </w:instrText>
            </w:r>
            <w:r w:rsidR="00A04F0D">
              <w:rPr>
                <w:noProof/>
                <w:webHidden/>
              </w:rPr>
            </w:r>
            <w:r w:rsidR="00A04F0D">
              <w:rPr>
                <w:noProof/>
                <w:webHidden/>
              </w:rPr>
              <w:fldChar w:fldCharType="separate"/>
            </w:r>
            <w:r w:rsidR="00A04F0D">
              <w:rPr>
                <w:noProof/>
                <w:webHidden/>
              </w:rPr>
              <w:t>4</w:t>
            </w:r>
            <w:r w:rsidR="00A04F0D">
              <w:rPr>
                <w:noProof/>
                <w:webHidden/>
              </w:rPr>
              <w:fldChar w:fldCharType="end"/>
            </w:r>
          </w:hyperlink>
        </w:p>
        <w:p w:rsidR="00A04F0D" w:rsidRDefault="00ED0C5C">
          <w:pPr>
            <w:pStyle w:val="TOC1"/>
            <w:tabs>
              <w:tab w:val="right" w:leader="dot" w:pos="9350"/>
            </w:tabs>
            <w:rPr>
              <w:noProof/>
            </w:rPr>
          </w:pPr>
          <w:hyperlink w:anchor="_Toc140395964" w:history="1">
            <w:r w:rsidR="00A04F0D" w:rsidRPr="009063EC">
              <w:rPr>
                <w:rStyle w:val="Hyperlink"/>
                <w:noProof/>
              </w:rPr>
              <w:t>Leader in Business: Definition and Roles</w:t>
            </w:r>
            <w:r w:rsidR="00A04F0D">
              <w:rPr>
                <w:noProof/>
                <w:webHidden/>
              </w:rPr>
              <w:tab/>
            </w:r>
            <w:r w:rsidR="00A04F0D">
              <w:rPr>
                <w:noProof/>
                <w:webHidden/>
              </w:rPr>
              <w:fldChar w:fldCharType="begin"/>
            </w:r>
            <w:r w:rsidR="00A04F0D">
              <w:rPr>
                <w:noProof/>
                <w:webHidden/>
              </w:rPr>
              <w:instrText xml:space="preserve"> PAGEREF _Toc140395964 \h </w:instrText>
            </w:r>
            <w:r w:rsidR="00A04F0D">
              <w:rPr>
                <w:noProof/>
                <w:webHidden/>
              </w:rPr>
            </w:r>
            <w:r w:rsidR="00A04F0D">
              <w:rPr>
                <w:noProof/>
                <w:webHidden/>
              </w:rPr>
              <w:fldChar w:fldCharType="separate"/>
            </w:r>
            <w:r w:rsidR="00A04F0D">
              <w:rPr>
                <w:noProof/>
                <w:webHidden/>
              </w:rPr>
              <w:t>5</w:t>
            </w:r>
            <w:r w:rsidR="00A04F0D">
              <w:rPr>
                <w:noProof/>
                <w:webHidden/>
              </w:rPr>
              <w:fldChar w:fldCharType="end"/>
            </w:r>
          </w:hyperlink>
        </w:p>
        <w:p w:rsidR="00A04F0D" w:rsidRDefault="00ED0C5C">
          <w:pPr>
            <w:pStyle w:val="TOC1"/>
            <w:tabs>
              <w:tab w:val="right" w:leader="dot" w:pos="9350"/>
            </w:tabs>
            <w:rPr>
              <w:noProof/>
            </w:rPr>
          </w:pPr>
          <w:hyperlink w:anchor="_Toc140395965" w:history="1">
            <w:r w:rsidR="00A04F0D" w:rsidRPr="009063EC">
              <w:rPr>
                <w:rStyle w:val="Hyperlink"/>
                <w:noProof/>
              </w:rPr>
              <w:t>Jack Welch and Leadership Roles</w:t>
            </w:r>
            <w:r w:rsidR="00A04F0D">
              <w:rPr>
                <w:noProof/>
                <w:webHidden/>
              </w:rPr>
              <w:tab/>
            </w:r>
            <w:r w:rsidR="00A04F0D">
              <w:rPr>
                <w:noProof/>
                <w:webHidden/>
              </w:rPr>
              <w:fldChar w:fldCharType="begin"/>
            </w:r>
            <w:r w:rsidR="00A04F0D">
              <w:rPr>
                <w:noProof/>
                <w:webHidden/>
              </w:rPr>
              <w:instrText xml:space="preserve"> PAGEREF _Toc140395965 \h </w:instrText>
            </w:r>
            <w:r w:rsidR="00A04F0D">
              <w:rPr>
                <w:noProof/>
                <w:webHidden/>
              </w:rPr>
            </w:r>
            <w:r w:rsidR="00A04F0D">
              <w:rPr>
                <w:noProof/>
                <w:webHidden/>
              </w:rPr>
              <w:fldChar w:fldCharType="separate"/>
            </w:r>
            <w:r w:rsidR="00A04F0D">
              <w:rPr>
                <w:noProof/>
                <w:webHidden/>
              </w:rPr>
              <w:t>7</w:t>
            </w:r>
            <w:r w:rsidR="00A04F0D">
              <w:rPr>
                <w:noProof/>
                <w:webHidden/>
              </w:rPr>
              <w:fldChar w:fldCharType="end"/>
            </w:r>
          </w:hyperlink>
        </w:p>
        <w:p w:rsidR="00A04F0D" w:rsidRDefault="00ED0C5C">
          <w:pPr>
            <w:pStyle w:val="TOC1"/>
            <w:tabs>
              <w:tab w:val="right" w:leader="dot" w:pos="9350"/>
            </w:tabs>
            <w:rPr>
              <w:noProof/>
            </w:rPr>
          </w:pPr>
          <w:hyperlink w:anchor="_Toc140395966" w:history="1">
            <w:r w:rsidR="00A04F0D" w:rsidRPr="009063EC">
              <w:rPr>
                <w:rStyle w:val="Hyperlink"/>
                <w:noProof/>
              </w:rPr>
              <w:t>Difference between a Business Leader and Manager</w:t>
            </w:r>
            <w:r w:rsidR="00A04F0D">
              <w:rPr>
                <w:noProof/>
                <w:webHidden/>
              </w:rPr>
              <w:tab/>
            </w:r>
            <w:r w:rsidR="00A04F0D">
              <w:rPr>
                <w:noProof/>
                <w:webHidden/>
              </w:rPr>
              <w:fldChar w:fldCharType="begin"/>
            </w:r>
            <w:r w:rsidR="00A04F0D">
              <w:rPr>
                <w:noProof/>
                <w:webHidden/>
              </w:rPr>
              <w:instrText xml:space="preserve"> PAGEREF _Toc140395966 \h </w:instrText>
            </w:r>
            <w:r w:rsidR="00A04F0D">
              <w:rPr>
                <w:noProof/>
                <w:webHidden/>
              </w:rPr>
            </w:r>
            <w:r w:rsidR="00A04F0D">
              <w:rPr>
                <w:noProof/>
                <w:webHidden/>
              </w:rPr>
              <w:fldChar w:fldCharType="separate"/>
            </w:r>
            <w:r w:rsidR="00A04F0D">
              <w:rPr>
                <w:noProof/>
                <w:webHidden/>
              </w:rPr>
              <w:t>8</w:t>
            </w:r>
            <w:r w:rsidR="00A04F0D">
              <w:rPr>
                <w:noProof/>
                <w:webHidden/>
              </w:rPr>
              <w:fldChar w:fldCharType="end"/>
            </w:r>
          </w:hyperlink>
        </w:p>
        <w:p w:rsidR="00A04F0D" w:rsidRDefault="00ED0C5C">
          <w:pPr>
            <w:pStyle w:val="TOC1"/>
            <w:tabs>
              <w:tab w:val="right" w:leader="dot" w:pos="9350"/>
            </w:tabs>
            <w:rPr>
              <w:noProof/>
            </w:rPr>
          </w:pPr>
          <w:hyperlink w:anchor="_Toc140395967" w:history="1">
            <w:r w:rsidR="00A04F0D" w:rsidRPr="009063EC">
              <w:rPr>
                <w:rStyle w:val="Hyperlink"/>
                <w:noProof/>
              </w:rPr>
              <w:t>Jack Welch: More like a Leader or Manager?</w:t>
            </w:r>
            <w:r w:rsidR="00A04F0D">
              <w:rPr>
                <w:noProof/>
                <w:webHidden/>
              </w:rPr>
              <w:tab/>
            </w:r>
            <w:r w:rsidR="00A04F0D">
              <w:rPr>
                <w:noProof/>
                <w:webHidden/>
              </w:rPr>
              <w:fldChar w:fldCharType="begin"/>
            </w:r>
            <w:r w:rsidR="00A04F0D">
              <w:rPr>
                <w:noProof/>
                <w:webHidden/>
              </w:rPr>
              <w:instrText xml:space="preserve"> PAGEREF _Toc140395967 \h </w:instrText>
            </w:r>
            <w:r w:rsidR="00A04F0D">
              <w:rPr>
                <w:noProof/>
                <w:webHidden/>
              </w:rPr>
            </w:r>
            <w:r w:rsidR="00A04F0D">
              <w:rPr>
                <w:noProof/>
                <w:webHidden/>
              </w:rPr>
              <w:fldChar w:fldCharType="separate"/>
            </w:r>
            <w:r w:rsidR="00A04F0D">
              <w:rPr>
                <w:noProof/>
                <w:webHidden/>
              </w:rPr>
              <w:t>9</w:t>
            </w:r>
            <w:r w:rsidR="00A04F0D">
              <w:rPr>
                <w:noProof/>
                <w:webHidden/>
              </w:rPr>
              <w:fldChar w:fldCharType="end"/>
            </w:r>
          </w:hyperlink>
        </w:p>
        <w:p w:rsidR="00A04F0D" w:rsidRDefault="00ED0C5C">
          <w:pPr>
            <w:pStyle w:val="TOC1"/>
            <w:tabs>
              <w:tab w:val="right" w:leader="dot" w:pos="9350"/>
            </w:tabs>
            <w:rPr>
              <w:noProof/>
            </w:rPr>
          </w:pPr>
          <w:hyperlink w:anchor="_Toc140395968" w:history="1">
            <w:r w:rsidR="00A04F0D" w:rsidRPr="009063EC">
              <w:rPr>
                <w:rStyle w:val="Hyperlink"/>
                <w:noProof/>
              </w:rPr>
              <w:t>Typology of Leadership Approaches</w:t>
            </w:r>
            <w:r w:rsidR="00A04F0D">
              <w:rPr>
                <w:noProof/>
                <w:webHidden/>
              </w:rPr>
              <w:tab/>
            </w:r>
            <w:r w:rsidR="00A04F0D">
              <w:rPr>
                <w:noProof/>
                <w:webHidden/>
              </w:rPr>
              <w:fldChar w:fldCharType="begin"/>
            </w:r>
            <w:r w:rsidR="00A04F0D">
              <w:rPr>
                <w:noProof/>
                <w:webHidden/>
              </w:rPr>
              <w:instrText xml:space="preserve"> PAGEREF _Toc140395968 \h </w:instrText>
            </w:r>
            <w:r w:rsidR="00A04F0D">
              <w:rPr>
                <w:noProof/>
                <w:webHidden/>
              </w:rPr>
            </w:r>
            <w:r w:rsidR="00A04F0D">
              <w:rPr>
                <w:noProof/>
                <w:webHidden/>
              </w:rPr>
              <w:fldChar w:fldCharType="separate"/>
            </w:r>
            <w:r w:rsidR="00A04F0D">
              <w:rPr>
                <w:noProof/>
                <w:webHidden/>
              </w:rPr>
              <w:t>9</w:t>
            </w:r>
            <w:r w:rsidR="00A04F0D">
              <w:rPr>
                <w:noProof/>
                <w:webHidden/>
              </w:rPr>
              <w:fldChar w:fldCharType="end"/>
            </w:r>
          </w:hyperlink>
        </w:p>
        <w:p w:rsidR="00A04F0D" w:rsidRDefault="00ED0C5C">
          <w:pPr>
            <w:pStyle w:val="TOC1"/>
            <w:tabs>
              <w:tab w:val="right" w:leader="dot" w:pos="9350"/>
            </w:tabs>
            <w:rPr>
              <w:noProof/>
            </w:rPr>
          </w:pPr>
          <w:hyperlink w:anchor="_Toc140395969" w:history="1">
            <w:r w:rsidR="00A04F0D" w:rsidRPr="009063EC">
              <w:rPr>
                <w:rStyle w:val="Hyperlink"/>
                <w:noProof/>
              </w:rPr>
              <w:t>Jack Welch: Leadership Approach</w:t>
            </w:r>
            <w:r w:rsidR="00A04F0D">
              <w:rPr>
                <w:noProof/>
                <w:webHidden/>
              </w:rPr>
              <w:tab/>
            </w:r>
            <w:r w:rsidR="00A04F0D">
              <w:rPr>
                <w:noProof/>
                <w:webHidden/>
              </w:rPr>
              <w:fldChar w:fldCharType="begin"/>
            </w:r>
            <w:r w:rsidR="00A04F0D">
              <w:rPr>
                <w:noProof/>
                <w:webHidden/>
              </w:rPr>
              <w:instrText xml:space="preserve"> PAGEREF _Toc140395969 \h </w:instrText>
            </w:r>
            <w:r w:rsidR="00A04F0D">
              <w:rPr>
                <w:noProof/>
                <w:webHidden/>
              </w:rPr>
            </w:r>
            <w:r w:rsidR="00A04F0D">
              <w:rPr>
                <w:noProof/>
                <w:webHidden/>
              </w:rPr>
              <w:fldChar w:fldCharType="separate"/>
            </w:r>
            <w:r w:rsidR="00A04F0D">
              <w:rPr>
                <w:noProof/>
                <w:webHidden/>
              </w:rPr>
              <w:t>12</w:t>
            </w:r>
            <w:r w:rsidR="00A04F0D">
              <w:rPr>
                <w:noProof/>
                <w:webHidden/>
              </w:rPr>
              <w:fldChar w:fldCharType="end"/>
            </w:r>
          </w:hyperlink>
        </w:p>
        <w:p w:rsidR="00A04F0D" w:rsidRDefault="00ED0C5C">
          <w:pPr>
            <w:pStyle w:val="TOC1"/>
            <w:tabs>
              <w:tab w:val="right" w:leader="dot" w:pos="9350"/>
            </w:tabs>
            <w:rPr>
              <w:noProof/>
            </w:rPr>
          </w:pPr>
          <w:hyperlink w:anchor="_Toc140395970" w:history="1">
            <w:r w:rsidR="00A04F0D" w:rsidRPr="009063EC">
              <w:rPr>
                <w:rStyle w:val="Hyperlink"/>
                <w:noProof/>
              </w:rPr>
              <w:t>Lewin’s Leadership Styles</w:t>
            </w:r>
            <w:r w:rsidR="00A04F0D">
              <w:rPr>
                <w:noProof/>
                <w:webHidden/>
              </w:rPr>
              <w:tab/>
            </w:r>
            <w:r w:rsidR="00A04F0D">
              <w:rPr>
                <w:noProof/>
                <w:webHidden/>
              </w:rPr>
              <w:fldChar w:fldCharType="begin"/>
            </w:r>
            <w:r w:rsidR="00A04F0D">
              <w:rPr>
                <w:noProof/>
                <w:webHidden/>
              </w:rPr>
              <w:instrText xml:space="preserve"> PAGEREF _Toc140395970 \h </w:instrText>
            </w:r>
            <w:r w:rsidR="00A04F0D">
              <w:rPr>
                <w:noProof/>
                <w:webHidden/>
              </w:rPr>
            </w:r>
            <w:r w:rsidR="00A04F0D">
              <w:rPr>
                <w:noProof/>
                <w:webHidden/>
              </w:rPr>
              <w:fldChar w:fldCharType="separate"/>
            </w:r>
            <w:r w:rsidR="00A04F0D">
              <w:rPr>
                <w:noProof/>
                <w:webHidden/>
              </w:rPr>
              <w:t>13</w:t>
            </w:r>
            <w:r w:rsidR="00A04F0D">
              <w:rPr>
                <w:noProof/>
                <w:webHidden/>
              </w:rPr>
              <w:fldChar w:fldCharType="end"/>
            </w:r>
          </w:hyperlink>
        </w:p>
        <w:p w:rsidR="00A04F0D" w:rsidRDefault="00ED0C5C">
          <w:pPr>
            <w:pStyle w:val="TOC1"/>
            <w:tabs>
              <w:tab w:val="right" w:leader="dot" w:pos="9350"/>
            </w:tabs>
            <w:rPr>
              <w:noProof/>
            </w:rPr>
          </w:pPr>
          <w:hyperlink w:anchor="_Toc140395971" w:history="1">
            <w:r w:rsidR="00A04F0D" w:rsidRPr="009063EC">
              <w:rPr>
                <w:rStyle w:val="Hyperlink"/>
                <w:noProof/>
              </w:rPr>
              <w:t>Jack Welch: Leadership Style</w:t>
            </w:r>
            <w:r w:rsidR="00A04F0D">
              <w:rPr>
                <w:noProof/>
                <w:webHidden/>
              </w:rPr>
              <w:tab/>
            </w:r>
            <w:r w:rsidR="00A04F0D">
              <w:rPr>
                <w:noProof/>
                <w:webHidden/>
              </w:rPr>
              <w:fldChar w:fldCharType="begin"/>
            </w:r>
            <w:r w:rsidR="00A04F0D">
              <w:rPr>
                <w:noProof/>
                <w:webHidden/>
              </w:rPr>
              <w:instrText xml:space="preserve"> PAGEREF _Toc140395971 \h </w:instrText>
            </w:r>
            <w:r w:rsidR="00A04F0D">
              <w:rPr>
                <w:noProof/>
                <w:webHidden/>
              </w:rPr>
            </w:r>
            <w:r w:rsidR="00A04F0D">
              <w:rPr>
                <w:noProof/>
                <w:webHidden/>
              </w:rPr>
              <w:fldChar w:fldCharType="separate"/>
            </w:r>
            <w:r w:rsidR="00A04F0D">
              <w:rPr>
                <w:noProof/>
                <w:webHidden/>
              </w:rPr>
              <w:t>15</w:t>
            </w:r>
            <w:r w:rsidR="00A04F0D">
              <w:rPr>
                <w:noProof/>
                <w:webHidden/>
              </w:rPr>
              <w:fldChar w:fldCharType="end"/>
            </w:r>
          </w:hyperlink>
        </w:p>
        <w:p w:rsidR="00A04F0D" w:rsidRDefault="00ED0C5C">
          <w:pPr>
            <w:pStyle w:val="TOC1"/>
            <w:tabs>
              <w:tab w:val="right" w:leader="dot" w:pos="9350"/>
            </w:tabs>
            <w:rPr>
              <w:noProof/>
            </w:rPr>
          </w:pPr>
          <w:hyperlink w:anchor="_Toc140395972" w:history="1">
            <w:r w:rsidR="00A04F0D" w:rsidRPr="009063EC">
              <w:rPr>
                <w:rStyle w:val="Hyperlink"/>
                <w:noProof/>
              </w:rPr>
              <w:t>Hersey and Blanchard’s Situational Leadership</w:t>
            </w:r>
            <w:r w:rsidR="00A04F0D">
              <w:rPr>
                <w:noProof/>
                <w:webHidden/>
              </w:rPr>
              <w:tab/>
            </w:r>
            <w:r w:rsidR="00A04F0D">
              <w:rPr>
                <w:noProof/>
                <w:webHidden/>
              </w:rPr>
              <w:fldChar w:fldCharType="begin"/>
            </w:r>
            <w:r w:rsidR="00A04F0D">
              <w:rPr>
                <w:noProof/>
                <w:webHidden/>
              </w:rPr>
              <w:instrText xml:space="preserve"> PAGEREF _Toc140395972 \h </w:instrText>
            </w:r>
            <w:r w:rsidR="00A04F0D">
              <w:rPr>
                <w:noProof/>
                <w:webHidden/>
              </w:rPr>
            </w:r>
            <w:r w:rsidR="00A04F0D">
              <w:rPr>
                <w:noProof/>
                <w:webHidden/>
              </w:rPr>
              <w:fldChar w:fldCharType="separate"/>
            </w:r>
            <w:r w:rsidR="00A04F0D">
              <w:rPr>
                <w:noProof/>
                <w:webHidden/>
              </w:rPr>
              <w:t>16</w:t>
            </w:r>
            <w:r w:rsidR="00A04F0D">
              <w:rPr>
                <w:noProof/>
                <w:webHidden/>
              </w:rPr>
              <w:fldChar w:fldCharType="end"/>
            </w:r>
          </w:hyperlink>
        </w:p>
        <w:p w:rsidR="00A04F0D" w:rsidRDefault="00ED0C5C">
          <w:pPr>
            <w:pStyle w:val="TOC1"/>
            <w:tabs>
              <w:tab w:val="right" w:leader="dot" w:pos="9350"/>
            </w:tabs>
            <w:rPr>
              <w:noProof/>
            </w:rPr>
          </w:pPr>
          <w:hyperlink w:anchor="_Toc140395973" w:history="1">
            <w:r w:rsidR="00A04F0D" w:rsidRPr="009063EC">
              <w:rPr>
                <w:rStyle w:val="Hyperlink"/>
                <w:noProof/>
              </w:rPr>
              <w:t>Jack Welch: As a Situational Leader</w:t>
            </w:r>
            <w:r w:rsidR="00A04F0D">
              <w:rPr>
                <w:noProof/>
                <w:webHidden/>
              </w:rPr>
              <w:tab/>
            </w:r>
            <w:r w:rsidR="00A04F0D">
              <w:rPr>
                <w:noProof/>
                <w:webHidden/>
              </w:rPr>
              <w:fldChar w:fldCharType="begin"/>
            </w:r>
            <w:r w:rsidR="00A04F0D">
              <w:rPr>
                <w:noProof/>
                <w:webHidden/>
              </w:rPr>
              <w:instrText xml:space="preserve"> PAGEREF _Toc140395973 \h </w:instrText>
            </w:r>
            <w:r w:rsidR="00A04F0D">
              <w:rPr>
                <w:noProof/>
                <w:webHidden/>
              </w:rPr>
            </w:r>
            <w:r w:rsidR="00A04F0D">
              <w:rPr>
                <w:noProof/>
                <w:webHidden/>
              </w:rPr>
              <w:fldChar w:fldCharType="separate"/>
            </w:r>
            <w:r w:rsidR="00A04F0D">
              <w:rPr>
                <w:noProof/>
                <w:webHidden/>
              </w:rPr>
              <w:t>18</w:t>
            </w:r>
            <w:r w:rsidR="00A04F0D">
              <w:rPr>
                <w:noProof/>
                <w:webHidden/>
              </w:rPr>
              <w:fldChar w:fldCharType="end"/>
            </w:r>
          </w:hyperlink>
        </w:p>
        <w:p w:rsidR="00A04F0D" w:rsidRDefault="00ED0C5C">
          <w:pPr>
            <w:pStyle w:val="TOC1"/>
            <w:tabs>
              <w:tab w:val="right" w:leader="dot" w:pos="9350"/>
            </w:tabs>
            <w:rPr>
              <w:noProof/>
            </w:rPr>
          </w:pPr>
          <w:hyperlink w:anchor="_Toc140395974" w:history="1">
            <w:r w:rsidR="00A04F0D" w:rsidRPr="009063EC">
              <w:rPr>
                <w:rStyle w:val="Hyperlink"/>
                <w:noProof/>
              </w:rPr>
              <w:t>Fielder’s Contingency Theory of Leadership</w:t>
            </w:r>
            <w:r w:rsidR="00A04F0D">
              <w:rPr>
                <w:noProof/>
                <w:webHidden/>
              </w:rPr>
              <w:tab/>
            </w:r>
            <w:r w:rsidR="00A04F0D">
              <w:rPr>
                <w:noProof/>
                <w:webHidden/>
              </w:rPr>
              <w:fldChar w:fldCharType="begin"/>
            </w:r>
            <w:r w:rsidR="00A04F0D">
              <w:rPr>
                <w:noProof/>
                <w:webHidden/>
              </w:rPr>
              <w:instrText xml:space="preserve"> PAGEREF _Toc140395974 \h </w:instrText>
            </w:r>
            <w:r w:rsidR="00A04F0D">
              <w:rPr>
                <w:noProof/>
                <w:webHidden/>
              </w:rPr>
            </w:r>
            <w:r w:rsidR="00A04F0D">
              <w:rPr>
                <w:noProof/>
                <w:webHidden/>
              </w:rPr>
              <w:fldChar w:fldCharType="separate"/>
            </w:r>
            <w:r w:rsidR="00A04F0D">
              <w:rPr>
                <w:noProof/>
                <w:webHidden/>
              </w:rPr>
              <w:t>19</w:t>
            </w:r>
            <w:r w:rsidR="00A04F0D">
              <w:rPr>
                <w:noProof/>
                <w:webHidden/>
              </w:rPr>
              <w:fldChar w:fldCharType="end"/>
            </w:r>
          </w:hyperlink>
        </w:p>
        <w:p w:rsidR="00A04F0D" w:rsidRDefault="00ED0C5C">
          <w:pPr>
            <w:pStyle w:val="TOC1"/>
            <w:tabs>
              <w:tab w:val="right" w:leader="dot" w:pos="9350"/>
            </w:tabs>
            <w:rPr>
              <w:noProof/>
            </w:rPr>
          </w:pPr>
          <w:hyperlink w:anchor="_Toc140395975" w:history="1">
            <w:r w:rsidR="00A04F0D" w:rsidRPr="009063EC">
              <w:rPr>
                <w:rStyle w:val="Hyperlink"/>
                <w:noProof/>
              </w:rPr>
              <w:t>Jack Welch: Contingency Leadership Approach</w:t>
            </w:r>
            <w:r w:rsidR="00A04F0D">
              <w:rPr>
                <w:noProof/>
                <w:webHidden/>
              </w:rPr>
              <w:tab/>
            </w:r>
            <w:r w:rsidR="00A04F0D">
              <w:rPr>
                <w:noProof/>
                <w:webHidden/>
              </w:rPr>
              <w:fldChar w:fldCharType="begin"/>
            </w:r>
            <w:r w:rsidR="00A04F0D">
              <w:rPr>
                <w:noProof/>
                <w:webHidden/>
              </w:rPr>
              <w:instrText xml:space="preserve"> PAGEREF _Toc140395975 \h </w:instrText>
            </w:r>
            <w:r w:rsidR="00A04F0D">
              <w:rPr>
                <w:noProof/>
                <w:webHidden/>
              </w:rPr>
            </w:r>
            <w:r w:rsidR="00A04F0D">
              <w:rPr>
                <w:noProof/>
                <w:webHidden/>
              </w:rPr>
              <w:fldChar w:fldCharType="separate"/>
            </w:r>
            <w:r w:rsidR="00A04F0D">
              <w:rPr>
                <w:noProof/>
                <w:webHidden/>
              </w:rPr>
              <w:t>20</w:t>
            </w:r>
            <w:r w:rsidR="00A04F0D">
              <w:rPr>
                <w:noProof/>
                <w:webHidden/>
              </w:rPr>
              <w:fldChar w:fldCharType="end"/>
            </w:r>
          </w:hyperlink>
        </w:p>
        <w:p w:rsidR="00A04F0D" w:rsidRDefault="00ED0C5C">
          <w:pPr>
            <w:pStyle w:val="TOC1"/>
            <w:tabs>
              <w:tab w:val="right" w:leader="dot" w:pos="9350"/>
            </w:tabs>
            <w:rPr>
              <w:noProof/>
            </w:rPr>
          </w:pPr>
          <w:hyperlink w:anchor="_Toc140395976" w:history="1">
            <w:r w:rsidR="00A04F0D" w:rsidRPr="009063EC">
              <w:rPr>
                <w:rStyle w:val="Hyperlink"/>
                <w:noProof/>
              </w:rPr>
              <w:t>House’s Path Goal Theory of Leadership</w:t>
            </w:r>
            <w:r w:rsidR="00A04F0D">
              <w:rPr>
                <w:noProof/>
                <w:webHidden/>
              </w:rPr>
              <w:tab/>
            </w:r>
            <w:r w:rsidR="00A04F0D">
              <w:rPr>
                <w:noProof/>
                <w:webHidden/>
              </w:rPr>
              <w:fldChar w:fldCharType="begin"/>
            </w:r>
            <w:r w:rsidR="00A04F0D">
              <w:rPr>
                <w:noProof/>
                <w:webHidden/>
              </w:rPr>
              <w:instrText xml:space="preserve"> PAGEREF _Toc140395976 \h </w:instrText>
            </w:r>
            <w:r w:rsidR="00A04F0D">
              <w:rPr>
                <w:noProof/>
                <w:webHidden/>
              </w:rPr>
            </w:r>
            <w:r w:rsidR="00A04F0D">
              <w:rPr>
                <w:noProof/>
                <w:webHidden/>
              </w:rPr>
              <w:fldChar w:fldCharType="separate"/>
            </w:r>
            <w:r w:rsidR="00A04F0D">
              <w:rPr>
                <w:noProof/>
                <w:webHidden/>
              </w:rPr>
              <w:t>22</w:t>
            </w:r>
            <w:r w:rsidR="00A04F0D">
              <w:rPr>
                <w:noProof/>
                <w:webHidden/>
              </w:rPr>
              <w:fldChar w:fldCharType="end"/>
            </w:r>
          </w:hyperlink>
        </w:p>
        <w:p w:rsidR="00A04F0D" w:rsidRDefault="00ED0C5C">
          <w:pPr>
            <w:pStyle w:val="TOC1"/>
            <w:tabs>
              <w:tab w:val="right" w:leader="dot" w:pos="9350"/>
            </w:tabs>
            <w:rPr>
              <w:noProof/>
            </w:rPr>
          </w:pPr>
          <w:hyperlink w:anchor="_Toc140395977" w:history="1">
            <w:r w:rsidR="00A04F0D" w:rsidRPr="009063EC">
              <w:rPr>
                <w:rStyle w:val="Hyperlink"/>
                <w:noProof/>
              </w:rPr>
              <w:t>Jack Welch: Path-Goal Leadership Style</w:t>
            </w:r>
            <w:r w:rsidR="00A04F0D">
              <w:rPr>
                <w:noProof/>
                <w:webHidden/>
              </w:rPr>
              <w:tab/>
            </w:r>
            <w:r w:rsidR="00A04F0D">
              <w:rPr>
                <w:noProof/>
                <w:webHidden/>
              </w:rPr>
              <w:fldChar w:fldCharType="begin"/>
            </w:r>
            <w:r w:rsidR="00A04F0D">
              <w:rPr>
                <w:noProof/>
                <w:webHidden/>
              </w:rPr>
              <w:instrText xml:space="preserve"> PAGEREF _Toc140395977 \h </w:instrText>
            </w:r>
            <w:r w:rsidR="00A04F0D">
              <w:rPr>
                <w:noProof/>
                <w:webHidden/>
              </w:rPr>
            </w:r>
            <w:r w:rsidR="00A04F0D">
              <w:rPr>
                <w:noProof/>
                <w:webHidden/>
              </w:rPr>
              <w:fldChar w:fldCharType="separate"/>
            </w:r>
            <w:r w:rsidR="00A04F0D">
              <w:rPr>
                <w:noProof/>
                <w:webHidden/>
              </w:rPr>
              <w:t>23</w:t>
            </w:r>
            <w:r w:rsidR="00A04F0D">
              <w:rPr>
                <w:noProof/>
                <w:webHidden/>
              </w:rPr>
              <w:fldChar w:fldCharType="end"/>
            </w:r>
          </w:hyperlink>
        </w:p>
        <w:p w:rsidR="00A04F0D" w:rsidRDefault="00ED0C5C">
          <w:pPr>
            <w:pStyle w:val="TOC1"/>
            <w:tabs>
              <w:tab w:val="right" w:leader="dot" w:pos="9350"/>
            </w:tabs>
            <w:rPr>
              <w:noProof/>
            </w:rPr>
          </w:pPr>
          <w:hyperlink w:anchor="_Toc140395978" w:history="1">
            <w:r w:rsidR="00A04F0D" w:rsidRPr="009063EC">
              <w:rPr>
                <w:rStyle w:val="Hyperlink"/>
                <w:noProof/>
              </w:rPr>
              <w:t>Jack Welch: As a Motivational Leader</w:t>
            </w:r>
            <w:r w:rsidR="00A04F0D">
              <w:rPr>
                <w:noProof/>
                <w:webHidden/>
              </w:rPr>
              <w:tab/>
            </w:r>
            <w:r w:rsidR="00A04F0D">
              <w:rPr>
                <w:noProof/>
                <w:webHidden/>
              </w:rPr>
              <w:fldChar w:fldCharType="begin"/>
            </w:r>
            <w:r w:rsidR="00A04F0D">
              <w:rPr>
                <w:noProof/>
                <w:webHidden/>
              </w:rPr>
              <w:instrText xml:space="preserve"> PAGEREF _Toc140395978 \h </w:instrText>
            </w:r>
            <w:r w:rsidR="00A04F0D">
              <w:rPr>
                <w:noProof/>
                <w:webHidden/>
              </w:rPr>
            </w:r>
            <w:r w:rsidR="00A04F0D">
              <w:rPr>
                <w:noProof/>
                <w:webHidden/>
              </w:rPr>
              <w:fldChar w:fldCharType="separate"/>
            </w:r>
            <w:r w:rsidR="00A04F0D">
              <w:rPr>
                <w:noProof/>
                <w:webHidden/>
              </w:rPr>
              <w:t>24</w:t>
            </w:r>
            <w:r w:rsidR="00A04F0D">
              <w:rPr>
                <w:noProof/>
                <w:webHidden/>
              </w:rPr>
              <w:fldChar w:fldCharType="end"/>
            </w:r>
          </w:hyperlink>
        </w:p>
        <w:p w:rsidR="00A04F0D" w:rsidRDefault="00ED0C5C">
          <w:pPr>
            <w:pStyle w:val="TOC1"/>
            <w:tabs>
              <w:tab w:val="right" w:leader="dot" w:pos="9350"/>
            </w:tabs>
            <w:rPr>
              <w:noProof/>
            </w:rPr>
          </w:pPr>
          <w:hyperlink w:anchor="_Toc140395979" w:history="1">
            <w:r w:rsidR="00A04F0D" w:rsidRPr="009063EC">
              <w:rPr>
                <w:rStyle w:val="Hyperlink"/>
                <w:noProof/>
              </w:rPr>
              <w:t>Key Leadership Qualities of Jack Welch</w:t>
            </w:r>
            <w:r w:rsidR="00A04F0D">
              <w:rPr>
                <w:noProof/>
                <w:webHidden/>
              </w:rPr>
              <w:tab/>
            </w:r>
            <w:r w:rsidR="00A04F0D">
              <w:rPr>
                <w:noProof/>
                <w:webHidden/>
              </w:rPr>
              <w:fldChar w:fldCharType="begin"/>
            </w:r>
            <w:r w:rsidR="00A04F0D">
              <w:rPr>
                <w:noProof/>
                <w:webHidden/>
              </w:rPr>
              <w:instrText xml:space="preserve"> PAGEREF _Toc140395979 \h </w:instrText>
            </w:r>
            <w:r w:rsidR="00A04F0D">
              <w:rPr>
                <w:noProof/>
                <w:webHidden/>
              </w:rPr>
            </w:r>
            <w:r w:rsidR="00A04F0D">
              <w:rPr>
                <w:noProof/>
                <w:webHidden/>
              </w:rPr>
              <w:fldChar w:fldCharType="separate"/>
            </w:r>
            <w:r w:rsidR="00A04F0D">
              <w:rPr>
                <w:noProof/>
                <w:webHidden/>
              </w:rPr>
              <w:t>25</w:t>
            </w:r>
            <w:r w:rsidR="00A04F0D">
              <w:rPr>
                <w:noProof/>
                <w:webHidden/>
              </w:rPr>
              <w:fldChar w:fldCharType="end"/>
            </w:r>
          </w:hyperlink>
        </w:p>
        <w:p w:rsidR="00A04F0D" w:rsidRDefault="00ED0C5C">
          <w:pPr>
            <w:pStyle w:val="TOC1"/>
            <w:tabs>
              <w:tab w:val="right" w:leader="dot" w:pos="9350"/>
            </w:tabs>
            <w:rPr>
              <w:noProof/>
            </w:rPr>
          </w:pPr>
          <w:hyperlink w:anchor="_Toc140395980" w:history="1">
            <w:r w:rsidR="00A04F0D" w:rsidRPr="009063EC">
              <w:rPr>
                <w:rStyle w:val="Hyperlink"/>
                <w:noProof/>
              </w:rPr>
              <w:t>Limitations of Jack Welch’s Leadership</w:t>
            </w:r>
            <w:r w:rsidR="00A04F0D">
              <w:rPr>
                <w:noProof/>
                <w:webHidden/>
              </w:rPr>
              <w:tab/>
            </w:r>
            <w:r w:rsidR="00A04F0D">
              <w:rPr>
                <w:noProof/>
                <w:webHidden/>
              </w:rPr>
              <w:fldChar w:fldCharType="begin"/>
            </w:r>
            <w:r w:rsidR="00A04F0D">
              <w:rPr>
                <w:noProof/>
                <w:webHidden/>
              </w:rPr>
              <w:instrText xml:space="preserve"> PAGEREF _Toc140395980 \h </w:instrText>
            </w:r>
            <w:r w:rsidR="00A04F0D">
              <w:rPr>
                <w:noProof/>
                <w:webHidden/>
              </w:rPr>
            </w:r>
            <w:r w:rsidR="00A04F0D">
              <w:rPr>
                <w:noProof/>
                <w:webHidden/>
              </w:rPr>
              <w:fldChar w:fldCharType="separate"/>
            </w:r>
            <w:r w:rsidR="00A04F0D">
              <w:rPr>
                <w:noProof/>
                <w:webHidden/>
              </w:rPr>
              <w:t>28</w:t>
            </w:r>
            <w:r w:rsidR="00A04F0D">
              <w:rPr>
                <w:noProof/>
                <w:webHidden/>
              </w:rPr>
              <w:fldChar w:fldCharType="end"/>
            </w:r>
          </w:hyperlink>
        </w:p>
        <w:p w:rsidR="00A04F0D" w:rsidRDefault="00ED0C5C">
          <w:pPr>
            <w:pStyle w:val="TOC1"/>
            <w:tabs>
              <w:tab w:val="right" w:leader="dot" w:pos="9350"/>
            </w:tabs>
            <w:rPr>
              <w:noProof/>
            </w:rPr>
          </w:pPr>
          <w:hyperlink w:anchor="_Toc140395981" w:history="1">
            <w:r w:rsidR="00A04F0D" w:rsidRPr="009063EC">
              <w:rPr>
                <w:rStyle w:val="Hyperlink"/>
                <w:noProof/>
              </w:rPr>
              <w:t>The Principles of Bureaucratic Management</w:t>
            </w:r>
            <w:r w:rsidR="00A04F0D">
              <w:rPr>
                <w:noProof/>
                <w:webHidden/>
              </w:rPr>
              <w:tab/>
            </w:r>
            <w:r w:rsidR="00A04F0D">
              <w:rPr>
                <w:noProof/>
                <w:webHidden/>
              </w:rPr>
              <w:fldChar w:fldCharType="begin"/>
            </w:r>
            <w:r w:rsidR="00A04F0D">
              <w:rPr>
                <w:noProof/>
                <w:webHidden/>
              </w:rPr>
              <w:instrText xml:space="preserve"> PAGEREF _Toc140395981 \h </w:instrText>
            </w:r>
            <w:r w:rsidR="00A04F0D">
              <w:rPr>
                <w:noProof/>
                <w:webHidden/>
              </w:rPr>
            </w:r>
            <w:r w:rsidR="00A04F0D">
              <w:rPr>
                <w:noProof/>
                <w:webHidden/>
              </w:rPr>
              <w:fldChar w:fldCharType="separate"/>
            </w:r>
            <w:r w:rsidR="00A04F0D">
              <w:rPr>
                <w:noProof/>
                <w:webHidden/>
              </w:rPr>
              <w:t>29</w:t>
            </w:r>
            <w:r w:rsidR="00A04F0D">
              <w:rPr>
                <w:noProof/>
                <w:webHidden/>
              </w:rPr>
              <w:fldChar w:fldCharType="end"/>
            </w:r>
          </w:hyperlink>
        </w:p>
        <w:p w:rsidR="00A04F0D" w:rsidRDefault="00ED0C5C">
          <w:pPr>
            <w:pStyle w:val="TOC1"/>
            <w:tabs>
              <w:tab w:val="right" w:leader="dot" w:pos="9350"/>
            </w:tabs>
            <w:rPr>
              <w:noProof/>
            </w:rPr>
          </w:pPr>
          <w:hyperlink w:anchor="_Toc140395982" w:history="1">
            <w:r w:rsidR="00A04F0D" w:rsidRPr="009063EC">
              <w:rPr>
                <w:rStyle w:val="Hyperlink"/>
                <w:noProof/>
              </w:rPr>
              <w:t>The Principles of Scientific Management</w:t>
            </w:r>
            <w:r w:rsidR="00A04F0D">
              <w:rPr>
                <w:noProof/>
                <w:webHidden/>
              </w:rPr>
              <w:tab/>
            </w:r>
            <w:r w:rsidR="00A04F0D">
              <w:rPr>
                <w:noProof/>
                <w:webHidden/>
              </w:rPr>
              <w:fldChar w:fldCharType="begin"/>
            </w:r>
            <w:r w:rsidR="00A04F0D">
              <w:rPr>
                <w:noProof/>
                <w:webHidden/>
              </w:rPr>
              <w:instrText xml:space="preserve"> PAGEREF _Toc140395982 \h </w:instrText>
            </w:r>
            <w:r w:rsidR="00A04F0D">
              <w:rPr>
                <w:noProof/>
                <w:webHidden/>
              </w:rPr>
            </w:r>
            <w:r w:rsidR="00A04F0D">
              <w:rPr>
                <w:noProof/>
                <w:webHidden/>
              </w:rPr>
              <w:fldChar w:fldCharType="separate"/>
            </w:r>
            <w:r w:rsidR="00A04F0D">
              <w:rPr>
                <w:noProof/>
                <w:webHidden/>
              </w:rPr>
              <w:t>30</w:t>
            </w:r>
            <w:r w:rsidR="00A04F0D">
              <w:rPr>
                <w:noProof/>
                <w:webHidden/>
              </w:rPr>
              <w:fldChar w:fldCharType="end"/>
            </w:r>
          </w:hyperlink>
        </w:p>
        <w:p w:rsidR="00A04F0D" w:rsidRDefault="00ED0C5C">
          <w:pPr>
            <w:pStyle w:val="TOC1"/>
            <w:tabs>
              <w:tab w:val="right" w:leader="dot" w:pos="9350"/>
            </w:tabs>
            <w:rPr>
              <w:noProof/>
            </w:rPr>
          </w:pPr>
          <w:hyperlink w:anchor="_Toc140395983" w:history="1">
            <w:r w:rsidR="00A04F0D" w:rsidRPr="009063EC">
              <w:rPr>
                <w:rStyle w:val="Hyperlink"/>
                <w:noProof/>
              </w:rPr>
              <w:t>Jack Welch: Facilitation of Scientific Management</w:t>
            </w:r>
            <w:r w:rsidR="00A04F0D">
              <w:rPr>
                <w:noProof/>
                <w:webHidden/>
              </w:rPr>
              <w:tab/>
            </w:r>
            <w:r w:rsidR="00A04F0D">
              <w:rPr>
                <w:noProof/>
                <w:webHidden/>
              </w:rPr>
              <w:fldChar w:fldCharType="begin"/>
            </w:r>
            <w:r w:rsidR="00A04F0D">
              <w:rPr>
                <w:noProof/>
                <w:webHidden/>
              </w:rPr>
              <w:instrText xml:space="preserve"> PAGEREF _Toc140395983 \h </w:instrText>
            </w:r>
            <w:r w:rsidR="00A04F0D">
              <w:rPr>
                <w:noProof/>
                <w:webHidden/>
              </w:rPr>
            </w:r>
            <w:r w:rsidR="00A04F0D">
              <w:rPr>
                <w:noProof/>
                <w:webHidden/>
              </w:rPr>
              <w:fldChar w:fldCharType="separate"/>
            </w:r>
            <w:r w:rsidR="00A04F0D">
              <w:rPr>
                <w:noProof/>
                <w:webHidden/>
              </w:rPr>
              <w:t>32</w:t>
            </w:r>
            <w:r w:rsidR="00A04F0D">
              <w:rPr>
                <w:noProof/>
                <w:webHidden/>
              </w:rPr>
              <w:fldChar w:fldCharType="end"/>
            </w:r>
          </w:hyperlink>
        </w:p>
        <w:p w:rsidR="00A04F0D" w:rsidRDefault="00ED0C5C">
          <w:pPr>
            <w:pStyle w:val="TOC1"/>
            <w:tabs>
              <w:tab w:val="right" w:leader="dot" w:pos="9350"/>
            </w:tabs>
            <w:rPr>
              <w:noProof/>
            </w:rPr>
          </w:pPr>
          <w:hyperlink w:anchor="_Toc140395984" w:history="1">
            <w:r w:rsidR="00A04F0D" w:rsidRPr="009063EC">
              <w:rPr>
                <w:rStyle w:val="Hyperlink"/>
                <w:noProof/>
              </w:rPr>
              <w:t>How modern leaders could follow Jack Welch?</w:t>
            </w:r>
            <w:r w:rsidR="00A04F0D">
              <w:rPr>
                <w:noProof/>
                <w:webHidden/>
              </w:rPr>
              <w:tab/>
            </w:r>
            <w:r w:rsidR="00A04F0D">
              <w:rPr>
                <w:noProof/>
                <w:webHidden/>
              </w:rPr>
              <w:fldChar w:fldCharType="begin"/>
            </w:r>
            <w:r w:rsidR="00A04F0D">
              <w:rPr>
                <w:noProof/>
                <w:webHidden/>
              </w:rPr>
              <w:instrText xml:space="preserve"> PAGEREF _Toc140395984 \h </w:instrText>
            </w:r>
            <w:r w:rsidR="00A04F0D">
              <w:rPr>
                <w:noProof/>
                <w:webHidden/>
              </w:rPr>
            </w:r>
            <w:r w:rsidR="00A04F0D">
              <w:rPr>
                <w:noProof/>
                <w:webHidden/>
              </w:rPr>
              <w:fldChar w:fldCharType="separate"/>
            </w:r>
            <w:r w:rsidR="00A04F0D">
              <w:rPr>
                <w:noProof/>
                <w:webHidden/>
              </w:rPr>
              <w:t>33</w:t>
            </w:r>
            <w:r w:rsidR="00A04F0D">
              <w:rPr>
                <w:noProof/>
                <w:webHidden/>
              </w:rPr>
              <w:fldChar w:fldCharType="end"/>
            </w:r>
          </w:hyperlink>
        </w:p>
        <w:p w:rsidR="00A04F0D" w:rsidRDefault="00ED0C5C">
          <w:pPr>
            <w:pStyle w:val="TOC1"/>
            <w:tabs>
              <w:tab w:val="right" w:leader="dot" w:pos="9350"/>
            </w:tabs>
            <w:rPr>
              <w:noProof/>
            </w:rPr>
          </w:pPr>
          <w:hyperlink w:anchor="_Toc140395985" w:history="1">
            <w:r w:rsidR="00A04F0D" w:rsidRPr="009063EC">
              <w:rPr>
                <w:rStyle w:val="Hyperlink"/>
                <w:noProof/>
              </w:rPr>
              <w:t>Conclusion</w:t>
            </w:r>
            <w:r w:rsidR="00A04F0D">
              <w:rPr>
                <w:noProof/>
                <w:webHidden/>
              </w:rPr>
              <w:tab/>
            </w:r>
            <w:r w:rsidR="00A04F0D">
              <w:rPr>
                <w:noProof/>
                <w:webHidden/>
              </w:rPr>
              <w:fldChar w:fldCharType="begin"/>
            </w:r>
            <w:r w:rsidR="00A04F0D">
              <w:rPr>
                <w:noProof/>
                <w:webHidden/>
              </w:rPr>
              <w:instrText xml:space="preserve"> PAGEREF _Toc140395985 \h </w:instrText>
            </w:r>
            <w:r w:rsidR="00A04F0D">
              <w:rPr>
                <w:noProof/>
                <w:webHidden/>
              </w:rPr>
            </w:r>
            <w:r w:rsidR="00A04F0D">
              <w:rPr>
                <w:noProof/>
                <w:webHidden/>
              </w:rPr>
              <w:fldChar w:fldCharType="separate"/>
            </w:r>
            <w:r w:rsidR="00A04F0D">
              <w:rPr>
                <w:noProof/>
                <w:webHidden/>
              </w:rPr>
              <w:t>34</w:t>
            </w:r>
            <w:r w:rsidR="00A04F0D">
              <w:rPr>
                <w:noProof/>
                <w:webHidden/>
              </w:rPr>
              <w:fldChar w:fldCharType="end"/>
            </w:r>
          </w:hyperlink>
        </w:p>
        <w:p w:rsidR="00A04F0D" w:rsidRDefault="00ED0C5C">
          <w:pPr>
            <w:pStyle w:val="TOC1"/>
            <w:tabs>
              <w:tab w:val="right" w:leader="dot" w:pos="9350"/>
            </w:tabs>
            <w:rPr>
              <w:noProof/>
            </w:rPr>
          </w:pPr>
          <w:hyperlink w:anchor="_Toc140395986" w:history="1">
            <w:r w:rsidR="00A04F0D" w:rsidRPr="009063EC">
              <w:rPr>
                <w:rStyle w:val="Hyperlink"/>
                <w:noProof/>
              </w:rPr>
              <w:t>Bibliography</w:t>
            </w:r>
            <w:r w:rsidR="00A04F0D">
              <w:rPr>
                <w:noProof/>
                <w:webHidden/>
              </w:rPr>
              <w:tab/>
            </w:r>
            <w:r w:rsidR="00A04F0D">
              <w:rPr>
                <w:noProof/>
                <w:webHidden/>
              </w:rPr>
              <w:fldChar w:fldCharType="begin"/>
            </w:r>
            <w:r w:rsidR="00A04F0D">
              <w:rPr>
                <w:noProof/>
                <w:webHidden/>
              </w:rPr>
              <w:instrText xml:space="preserve"> PAGEREF _Toc140395986 \h </w:instrText>
            </w:r>
            <w:r w:rsidR="00A04F0D">
              <w:rPr>
                <w:noProof/>
                <w:webHidden/>
              </w:rPr>
            </w:r>
            <w:r w:rsidR="00A04F0D">
              <w:rPr>
                <w:noProof/>
                <w:webHidden/>
              </w:rPr>
              <w:fldChar w:fldCharType="separate"/>
            </w:r>
            <w:r w:rsidR="00A04F0D">
              <w:rPr>
                <w:noProof/>
                <w:webHidden/>
              </w:rPr>
              <w:t>35</w:t>
            </w:r>
            <w:r w:rsidR="00A04F0D">
              <w:rPr>
                <w:noProof/>
                <w:webHidden/>
              </w:rPr>
              <w:fldChar w:fldCharType="end"/>
            </w:r>
          </w:hyperlink>
        </w:p>
        <w:p w:rsidR="00A04F0D" w:rsidRDefault="00A04F0D">
          <w:r>
            <w:fldChar w:fldCharType="end"/>
          </w:r>
        </w:p>
      </w:sdtContent>
    </w:sdt>
    <w:p w:rsidR="00D05E1D" w:rsidRDefault="00D05E1D" w:rsidP="004D41A7">
      <w:pPr>
        <w:spacing w:line="276" w:lineRule="auto"/>
        <w:jc w:val="left"/>
      </w:pPr>
      <w:r>
        <w:br w:type="page"/>
      </w:r>
    </w:p>
    <w:p w:rsidR="003471C0" w:rsidRDefault="003471C0" w:rsidP="00AF5BD6">
      <w:pPr>
        <w:pStyle w:val="Heading1"/>
      </w:pPr>
      <w:bookmarkStart w:id="0" w:name="_Toc140395961"/>
      <w:r>
        <w:lastRenderedPageBreak/>
        <w:t>Introduction</w:t>
      </w:r>
      <w:bookmarkEnd w:id="0"/>
      <w:r>
        <w:t xml:space="preserve"> </w:t>
      </w:r>
    </w:p>
    <w:p w:rsidR="009B3118" w:rsidRPr="009B3118" w:rsidRDefault="009B3118" w:rsidP="009B3118">
      <w:r>
        <w:rPr>
          <w:noProof/>
          <w:lang w:val="en-IN" w:eastAsia="en-IN"/>
        </w:rPr>
        <w:drawing>
          <wp:inline distT="0" distB="0" distL="0" distR="0" wp14:anchorId="559A87C8">
            <wp:extent cx="6096635" cy="3429635"/>
            <wp:effectExtent l="76200" t="76200" r="113665" b="11366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F5BD6" w:rsidRDefault="00A526C5" w:rsidP="009B3118">
      <w:r>
        <w:t xml:space="preserve">The key purpose of the following presentation is to show how effective application of different leadership and management theories could lead to organisational success. The study is based on the organisational scenario of American multinational conglomerate, General Electric Company and its success story under the leadership of Jack Welch between 1981 and 2000. Critically evaluating the leadership style, approach and characteristics of Jack Welch in light on relevant leadership and management theories is main approach followed in this presentation. </w:t>
      </w:r>
    </w:p>
    <w:p w:rsidR="00AF5BD6" w:rsidRDefault="00AF5BD6" w:rsidP="00AF5BD6">
      <w:pPr>
        <w:pStyle w:val="Heading1"/>
      </w:pPr>
      <w:bookmarkStart w:id="1" w:name="_Toc140395962"/>
      <w:r>
        <w:lastRenderedPageBreak/>
        <w:t>Background Scenario: General Electric Company</w:t>
      </w:r>
      <w:bookmarkEnd w:id="1"/>
      <w:r>
        <w:t xml:space="preserve"> </w:t>
      </w:r>
    </w:p>
    <w:p w:rsidR="009B3118" w:rsidRPr="009B3118" w:rsidRDefault="009B3118" w:rsidP="009B3118">
      <w:r>
        <w:rPr>
          <w:noProof/>
          <w:lang w:val="en-IN" w:eastAsia="en-IN"/>
        </w:rPr>
        <w:drawing>
          <wp:inline distT="0" distB="0" distL="0" distR="0" wp14:anchorId="7FCF555C">
            <wp:extent cx="6096635" cy="3429635"/>
            <wp:effectExtent l="76200" t="76200" r="113665" b="11366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B5926" w:rsidRDefault="00FF5E33" w:rsidP="009B3118">
      <w:r>
        <w:t>To make an in-depth analysis of Jack Welch’s leadership in General Electric Company it is important to provide a detailed overview of the targeted scenario. GE is an American multinational conglomerate operating in different crucial industries including aviation technology, healthcare technology, conventional and renewable energy industry, financial service, etc. GE is a Fortune 500 listed company in 2020 and it is also the 33</w:t>
      </w:r>
      <w:r w:rsidRPr="00FF5E33">
        <w:rPr>
          <w:vertAlign w:val="superscript"/>
        </w:rPr>
        <w:t>rd</w:t>
      </w:r>
      <w:r>
        <w:t xml:space="preserve"> largest American company in terms of gross revenue</w:t>
      </w:r>
      <w:r w:rsidR="00E82A7B">
        <w:t xml:space="preserve"> </w:t>
      </w:r>
      <w:r w:rsidR="00E82A7B" w:rsidRPr="00447A85">
        <w:t>(Heskett, 2022)</w:t>
      </w:r>
      <w:r>
        <w:t xml:space="preserve">. </w:t>
      </w:r>
      <w:r w:rsidR="00AF5BD6">
        <w:t xml:space="preserve"> </w:t>
      </w:r>
    </w:p>
    <w:p w:rsidR="00AF5BD6" w:rsidRDefault="00AF5BD6" w:rsidP="00AF5BD6">
      <w:pPr>
        <w:pStyle w:val="Heading1"/>
      </w:pPr>
      <w:bookmarkStart w:id="2" w:name="_Toc140395963"/>
      <w:r>
        <w:t>General Electric: The Jack Welch Era</w:t>
      </w:r>
      <w:bookmarkEnd w:id="2"/>
      <w:r>
        <w:t xml:space="preserve"> </w:t>
      </w:r>
    </w:p>
    <w:p w:rsidR="009B3118" w:rsidRPr="009B3118" w:rsidRDefault="009B3118" w:rsidP="009B3118">
      <w:r>
        <w:rPr>
          <w:noProof/>
          <w:lang w:val="en-IN" w:eastAsia="en-IN"/>
        </w:rPr>
        <w:drawing>
          <wp:inline distT="0" distB="0" distL="0" distR="0" wp14:anchorId="66BA52F7">
            <wp:extent cx="6096635" cy="3429635"/>
            <wp:effectExtent l="76200" t="76200" r="113665" b="11366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F5BD6" w:rsidRDefault="00DC742A">
      <w:r>
        <w:t xml:space="preserve">The main context of discussion for this presentation is the leadership style, approach and qualities of </w:t>
      </w:r>
      <w:r w:rsidRPr="00DC742A">
        <w:t>Jack Welch</w:t>
      </w:r>
      <w:r>
        <w:t xml:space="preserve"> as the CEO of GE. </w:t>
      </w:r>
      <w:r w:rsidR="00BB5926" w:rsidRPr="00DC742A">
        <w:t>Jack Welch</w:t>
      </w:r>
      <w:r w:rsidR="00BB5926">
        <w:t xml:space="preserve"> has been the CEO of GE from 1981 to 2000. It has to be mentioned that </w:t>
      </w:r>
      <w:r w:rsidR="00BB5926" w:rsidRPr="00DC742A">
        <w:t>Welch</w:t>
      </w:r>
      <w:r w:rsidR="00BB5926">
        <w:t xml:space="preserve"> served GE for more than 20 years even before becoming the youngest CEO in 1981</w:t>
      </w:r>
      <w:r w:rsidR="00E82A7B">
        <w:t xml:space="preserve"> </w:t>
      </w:r>
      <w:r w:rsidR="00E82A7B" w:rsidRPr="00447A85">
        <w:t>(</w:t>
      </w:r>
      <w:r w:rsidR="00E82A7B">
        <w:t xml:space="preserve">Kagan, </w:t>
      </w:r>
      <w:r w:rsidR="00E82A7B" w:rsidRPr="008B0EFB">
        <w:t>2023)</w:t>
      </w:r>
      <w:r w:rsidR="00BB5926">
        <w:t xml:space="preserve">. </w:t>
      </w:r>
      <w:r w:rsidR="007E692F">
        <w:t xml:space="preserve">Between 1961 and 1980, </w:t>
      </w:r>
      <w:r w:rsidR="007E692F" w:rsidRPr="00DC742A">
        <w:t>Jack Welch</w:t>
      </w:r>
      <w:r w:rsidR="007E692F">
        <w:t xml:space="preserve"> met different operational roles in GE including chemical engineer, divisional head (plastic unit) and vice president</w:t>
      </w:r>
      <w:r w:rsidR="00E82A7B">
        <w:t xml:space="preserve"> </w:t>
      </w:r>
      <w:r w:rsidR="00E82A7B" w:rsidRPr="00447A85">
        <w:t>(</w:t>
      </w:r>
      <w:r w:rsidR="00E82A7B" w:rsidRPr="00572CE0">
        <w:t>Alrowwad</w:t>
      </w:r>
      <w:r w:rsidR="00E82A7B">
        <w:t xml:space="preserve"> et al., </w:t>
      </w:r>
      <w:r w:rsidR="00E82A7B" w:rsidRPr="00572CE0">
        <w:t>2020)</w:t>
      </w:r>
      <w:r w:rsidR="007E692F">
        <w:t>.</w:t>
      </w:r>
    </w:p>
    <w:p w:rsidR="00AF5BD6" w:rsidRDefault="009B3118">
      <w:r>
        <w:rPr>
          <w:noProof/>
          <w:lang w:val="en-IN" w:eastAsia="en-IN"/>
        </w:rPr>
        <w:drawing>
          <wp:inline distT="0" distB="0" distL="0" distR="0" wp14:anchorId="66138948">
            <wp:extent cx="6096635" cy="3429635"/>
            <wp:effectExtent l="76200" t="76200" r="113665" b="11366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E692F" w:rsidRDefault="007E692F">
      <w:r>
        <w:t xml:space="preserve">As a leader, </w:t>
      </w:r>
      <w:r w:rsidRPr="00DC742A">
        <w:t>Jack Welch</w:t>
      </w:r>
      <w:r>
        <w:t xml:space="preserve"> has been the most successful CEO for GE to increase its market capitalisation by almost 4000% within a period of just 20 years</w:t>
      </w:r>
      <w:r w:rsidR="00E82A7B">
        <w:t xml:space="preserve"> </w:t>
      </w:r>
      <w:r w:rsidR="00E82A7B" w:rsidRPr="00447A85">
        <w:t>(Heskett, 2022)</w:t>
      </w:r>
      <w:r>
        <w:t xml:space="preserve">. It shows that </w:t>
      </w:r>
      <w:r w:rsidRPr="00DC742A">
        <w:t>Jack Welch</w:t>
      </w:r>
      <w:r>
        <w:t xml:space="preserve"> delivered GE with outstanding success that former leaders could not deliver even in more than 90 years of operation period since 1891. Figure on the above slide also shows that GE CEO taking charges after </w:t>
      </w:r>
      <w:r w:rsidRPr="00DC742A">
        <w:t>Jack Welch</w:t>
      </w:r>
      <w:r>
        <w:t xml:space="preserve"> also failed to retain the financial success provided by his former leader</w:t>
      </w:r>
      <w:r w:rsidR="00E82A7B">
        <w:t xml:space="preserve"> </w:t>
      </w:r>
      <w:r w:rsidR="00E82A7B" w:rsidRPr="00447A85">
        <w:t>(</w:t>
      </w:r>
      <w:r w:rsidR="00E82A7B" w:rsidRPr="00572CE0">
        <w:t>Alrowwad</w:t>
      </w:r>
      <w:r w:rsidR="00E82A7B">
        <w:t xml:space="preserve"> et al., </w:t>
      </w:r>
      <w:r w:rsidR="00E82A7B" w:rsidRPr="00572CE0">
        <w:t>2020)</w:t>
      </w:r>
      <w:r>
        <w:t>.</w:t>
      </w:r>
      <w:r w:rsidR="00E82A7B">
        <w:t xml:space="preserve"> </w:t>
      </w:r>
      <w:r>
        <w:t xml:space="preserve"> </w:t>
      </w:r>
    </w:p>
    <w:p w:rsidR="007E692F" w:rsidRDefault="009B3118">
      <w:r>
        <w:rPr>
          <w:noProof/>
          <w:lang w:val="en-IN" w:eastAsia="en-IN"/>
        </w:rPr>
        <w:drawing>
          <wp:inline distT="0" distB="0" distL="0" distR="0" wp14:anchorId="29A97B80">
            <wp:extent cx="6096635" cy="3429635"/>
            <wp:effectExtent l="76200" t="76200" r="113665" b="11366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E692F" w:rsidRDefault="007E692F">
      <w:r>
        <w:t xml:space="preserve">Back in 1981, </w:t>
      </w:r>
      <w:r w:rsidRPr="00DC742A">
        <w:t>Jack Welch</w:t>
      </w:r>
      <w:r>
        <w:t xml:space="preserve"> was one of the earliest American business leaders to think outside the orthodox democratic operational model and tall leadership hierarchy. Welch was the first CEO of GE to focus on greater degree of industrial innovation capacity through foundation of the first ever industrial research laboratory in 1990</w:t>
      </w:r>
      <w:r w:rsidR="00E82A7B">
        <w:t xml:space="preserve"> </w:t>
      </w:r>
      <w:r w:rsidR="00E82A7B" w:rsidRPr="00447A85">
        <w:t>(</w:t>
      </w:r>
      <w:r w:rsidR="00E82A7B">
        <w:t xml:space="preserve">Kagan, </w:t>
      </w:r>
      <w:r w:rsidR="00E82A7B" w:rsidRPr="008B0EFB">
        <w:t>2023)</w:t>
      </w:r>
      <w:r>
        <w:t xml:space="preserve">. </w:t>
      </w:r>
      <w:r w:rsidR="0031774A">
        <w:t xml:space="preserve">Decentralisation of management system, high performance oriented work culture and adaptation of horizontal organisational structure are the biggest change adaptations by </w:t>
      </w:r>
      <w:r w:rsidR="0031774A" w:rsidRPr="00DC742A">
        <w:t>Jack Welch</w:t>
      </w:r>
      <w:r w:rsidR="0031774A">
        <w:t xml:space="preserve"> in GE</w:t>
      </w:r>
      <w:r w:rsidR="00E82A7B">
        <w:t xml:space="preserve"> </w:t>
      </w:r>
      <w:r w:rsidR="00E82A7B" w:rsidRPr="00447A85">
        <w:t>(Heskett, 2022)</w:t>
      </w:r>
      <w:r w:rsidR="0031774A">
        <w:t xml:space="preserve">. </w:t>
      </w:r>
    </w:p>
    <w:p w:rsidR="007E692F" w:rsidRDefault="007E692F"/>
    <w:p w:rsidR="00AF5BD6" w:rsidRDefault="00AF5BD6" w:rsidP="00EF69F3">
      <w:pPr>
        <w:pStyle w:val="Heading1"/>
      </w:pPr>
      <w:bookmarkStart w:id="3" w:name="_Toc140395964"/>
      <w:r>
        <w:t>Leader in Business: Definition and Roles</w:t>
      </w:r>
      <w:bookmarkEnd w:id="3"/>
      <w:r>
        <w:t xml:space="preserve"> </w:t>
      </w:r>
    </w:p>
    <w:p w:rsidR="009B3118" w:rsidRPr="009B3118" w:rsidRDefault="009B3118" w:rsidP="009B3118">
      <w:r>
        <w:rPr>
          <w:noProof/>
          <w:lang w:val="en-IN" w:eastAsia="en-IN"/>
        </w:rPr>
        <w:drawing>
          <wp:inline distT="0" distB="0" distL="0" distR="0" wp14:anchorId="4006740B">
            <wp:extent cx="6096635" cy="3429635"/>
            <wp:effectExtent l="76200" t="76200" r="113665" b="11366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F5BD6" w:rsidRDefault="001E23EB">
      <w:r>
        <w:t xml:space="preserve">A </w:t>
      </w:r>
      <w:r w:rsidRPr="001E23EB">
        <w:rPr>
          <w:b/>
        </w:rPr>
        <w:t>leader</w:t>
      </w:r>
      <w:r>
        <w:t xml:space="preserve"> could be defined as an organisational stakeholder who influences followers or people to willingly pursue and attain commonly targeted business goals for contributing in organisational success</w:t>
      </w:r>
      <w:r w:rsidR="00E82A7B">
        <w:t xml:space="preserve"> </w:t>
      </w:r>
      <w:r w:rsidR="00E82A7B" w:rsidRPr="00447A85">
        <w:t>(</w:t>
      </w:r>
      <w:r w:rsidR="00E82A7B" w:rsidRPr="00572CE0">
        <w:t xml:space="preserve">Rodrigues </w:t>
      </w:r>
      <w:r w:rsidR="00E82A7B">
        <w:t>and</w:t>
      </w:r>
      <w:r w:rsidR="00E82A7B" w:rsidRPr="00572CE0">
        <w:t xml:space="preserve"> Ferreira, 2015)</w:t>
      </w:r>
      <w:r>
        <w:t xml:space="preserve">. Leaders in business could also be alternatively defined as individuals who play the role of motivator, influencer and delegator for aligning workforce efforts with organisational goals and mission. </w:t>
      </w:r>
      <w:r w:rsidR="008432F4">
        <w:t>Following the definition of leaders, leadership in business could be defined as the process for directing a business towards long-term success through relating motivated work efforts of employees</w:t>
      </w:r>
      <w:r w:rsidR="00E82A7B">
        <w:t xml:space="preserve"> </w:t>
      </w:r>
      <w:r w:rsidR="00E82A7B" w:rsidRPr="00447A85">
        <w:t>(</w:t>
      </w:r>
      <w:r w:rsidR="00E82A7B" w:rsidRPr="00572CE0">
        <w:t>Alrowwad</w:t>
      </w:r>
      <w:r w:rsidR="00E82A7B">
        <w:t xml:space="preserve"> et al., </w:t>
      </w:r>
      <w:r w:rsidR="00E82A7B" w:rsidRPr="00572CE0">
        <w:t>2020)</w:t>
      </w:r>
      <w:r w:rsidR="008432F4">
        <w:t xml:space="preserve">.  </w:t>
      </w:r>
    </w:p>
    <w:p w:rsidR="008432F4" w:rsidRDefault="009B3118">
      <w:r>
        <w:rPr>
          <w:noProof/>
          <w:lang w:val="en-IN" w:eastAsia="en-IN"/>
        </w:rPr>
        <w:drawing>
          <wp:inline distT="0" distB="0" distL="0" distR="0" wp14:anchorId="2AC47C60">
            <wp:extent cx="6096635" cy="3429635"/>
            <wp:effectExtent l="76200" t="76200" r="113665" b="11366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432F4" w:rsidRDefault="00716AEB">
      <w:r>
        <w:t xml:space="preserve">A leader plays range of vital roles in business to determine business success potential. The key roles of a leader in business include – </w:t>
      </w:r>
    </w:p>
    <w:p w:rsidR="00716AEB" w:rsidRDefault="00716AEB" w:rsidP="00221CD6">
      <w:pPr>
        <w:ind w:left="360"/>
      </w:pPr>
      <w:r w:rsidRPr="00221CD6">
        <w:rPr>
          <w:b/>
        </w:rPr>
        <w:t xml:space="preserve">Visionary </w:t>
      </w:r>
      <w:r>
        <w:t>– The most crucial role of a leader is to set long-term growth and success visions for a business</w:t>
      </w:r>
      <w:r w:rsidR="00E82A7B">
        <w:t xml:space="preserve"> </w:t>
      </w:r>
      <w:r w:rsidR="00E82A7B" w:rsidRPr="00447A85">
        <w:t>(</w:t>
      </w:r>
      <w:r w:rsidR="00E82A7B" w:rsidRPr="00572CE0">
        <w:t xml:space="preserve">Ma </w:t>
      </w:r>
      <w:r w:rsidR="00E82A7B">
        <w:t>and</w:t>
      </w:r>
      <w:r w:rsidR="00E82A7B" w:rsidRPr="00572CE0">
        <w:t xml:space="preserve"> Jiang, 2018)</w:t>
      </w:r>
      <w:r>
        <w:t xml:space="preserve">. </w:t>
      </w:r>
    </w:p>
    <w:p w:rsidR="00716AEB" w:rsidRDefault="00716AEB" w:rsidP="00221CD6">
      <w:pPr>
        <w:ind w:left="360"/>
      </w:pPr>
      <w:r w:rsidRPr="00221CD6">
        <w:rPr>
          <w:b/>
        </w:rPr>
        <w:t xml:space="preserve">Strategist </w:t>
      </w:r>
      <w:r>
        <w:t xml:space="preserve">– Setting strategic approaches in business through targeting desired business goals and visions. </w:t>
      </w:r>
    </w:p>
    <w:p w:rsidR="00716AEB" w:rsidRDefault="00716AEB" w:rsidP="009B3118">
      <w:pPr>
        <w:ind w:left="360"/>
      </w:pPr>
      <w:r w:rsidRPr="00221CD6">
        <w:rPr>
          <w:b/>
        </w:rPr>
        <w:t xml:space="preserve">Role Model </w:t>
      </w:r>
      <w:r>
        <w:t xml:space="preserve">– Acting as a role model to inspire internal workforce for gaining their </w:t>
      </w:r>
      <w:r w:rsidR="00850D93">
        <w:t>work</w:t>
      </w:r>
      <w:r w:rsidR="00F77C94">
        <w:t xml:space="preserve"> efforts </w:t>
      </w:r>
      <w:r>
        <w:t xml:space="preserve">towards </w:t>
      </w:r>
      <w:r w:rsidR="00F77C94">
        <w:t>desired organisational goals</w:t>
      </w:r>
      <w:r w:rsidR="00E82A7B">
        <w:t xml:space="preserve"> </w:t>
      </w:r>
      <w:r w:rsidR="00E82A7B" w:rsidRPr="00447A85">
        <w:t>(</w:t>
      </w:r>
      <w:r w:rsidR="00E82A7B" w:rsidRPr="00572CE0">
        <w:t>Alrowwad</w:t>
      </w:r>
      <w:r w:rsidR="00E82A7B">
        <w:t xml:space="preserve"> et al., </w:t>
      </w:r>
      <w:r w:rsidR="00E82A7B" w:rsidRPr="00572CE0">
        <w:t>2020)</w:t>
      </w:r>
      <w:r w:rsidR="00F77C94">
        <w:t xml:space="preserve">. </w:t>
      </w:r>
    </w:p>
    <w:p w:rsidR="00716AEB" w:rsidRPr="009B3118" w:rsidRDefault="00716AEB" w:rsidP="00221CD6">
      <w:pPr>
        <w:ind w:left="360"/>
        <w:rPr>
          <w:color w:val="000000" w:themeColor="text1"/>
        </w:rPr>
      </w:pPr>
      <w:r w:rsidRPr="009B3118">
        <w:rPr>
          <w:b/>
          <w:color w:val="000000" w:themeColor="text1"/>
        </w:rPr>
        <w:t xml:space="preserve">Communicator </w:t>
      </w:r>
      <w:r w:rsidRPr="009B3118">
        <w:rPr>
          <w:color w:val="000000" w:themeColor="text1"/>
        </w:rPr>
        <w:t xml:space="preserve">– </w:t>
      </w:r>
      <w:r w:rsidR="00850D93" w:rsidRPr="009B3118">
        <w:rPr>
          <w:color w:val="000000" w:themeColor="text1"/>
        </w:rPr>
        <w:t>Leader in business plays crucial communicational roles for making follower workforce aware of the key business visions and their subsequent roles</w:t>
      </w:r>
      <w:r w:rsidR="00E82A7B" w:rsidRPr="009B3118">
        <w:rPr>
          <w:color w:val="000000" w:themeColor="text1"/>
        </w:rPr>
        <w:t xml:space="preserve"> (Alrowwad et al., 2020)</w:t>
      </w:r>
      <w:r w:rsidR="00850D93" w:rsidRPr="009B3118">
        <w:rPr>
          <w:color w:val="000000" w:themeColor="text1"/>
        </w:rPr>
        <w:t xml:space="preserve">. </w:t>
      </w:r>
    </w:p>
    <w:p w:rsidR="00716AEB" w:rsidRPr="009B3118" w:rsidRDefault="00716AEB" w:rsidP="00221CD6">
      <w:pPr>
        <w:ind w:left="360"/>
        <w:rPr>
          <w:color w:val="000000" w:themeColor="text1"/>
        </w:rPr>
      </w:pPr>
      <w:r w:rsidRPr="009B3118">
        <w:rPr>
          <w:b/>
          <w:color w:val="000000" w:themeColor="text1"/>
        </w:rPr>
        <w:t xml:space="preserve">Talent Advocacy </w:t>
      </w:r>
      <w:r w:rsidRPr="009B3118">
        <w:rPr>
          <w:color w:val="000000" w:themeColor="text1"/>
        </w:rPr>
        <w:t xml:space="preserve">– </w:t>
      </w:r>
      <w:r w:rsidR="00850D93" w:rsidRPr="009B3118">
        <w:rPr>
          <w:color w:val="000000" w:themeColor="text1"/>
        </w:rPr>
        <w:t xml:space="preserve">Talent advocacy is another crucial leadership role for recognising and promoting right talent in business to capitalise their full potential. </w:t>
      </w:r>
    </w:p>
    <w:p w:rsidR="001A44A8" w:rsidRPr="009B3118" w:rsidRDefault="00716AEB" w:rsidP="009B3118">
      <w:pPr>
        <w:ind w:left="360"/>
        <w:rPr>
          <w:color w:val="000000" w:themeColor="text1"/>
        </w:rPr>
      </w:pPr>
      <w:r w:rsidRPr="009B3118">
        <w:rPr>
          <w:b/>
          <w:color w:val="000000" w:themeColor="text1"/>
        </w:rPr>
        <w:t xml:space="preserve">Motivator </w:t>
      </w:r>
      <w:r w:rsidRPr="009B3118">
        <w:rPr>
          <w:color w:val="000000" w:themeColor="text1"/>
        </w:rPr>
        <w:t xml:space="preserve">– </w:t>
      </w:r>
      <w:r w:rsidR="00850D93" w:rsidRPr="009B3118">
        <w:rPr>
          <w:color w:val="000000" w:themeColor="text1"/>
        </w:rPr>
        <w:t>Employee motivation management is one of the most crucial role for organisational leaders to gain their optimum cooperation towards attainment of targeted business goals and visions</w:t>
      </w:r>
      <w:r w:rsidR="00E82A7B" w:rsidRPr="009B3118">
        <w:rPr>
          <w:color w:val="000000" w:themeColor="text1"/>
        </w:rPr>
        <w:t xml:space="preserve"> (Ma and Jiang, 2018)</w:t>
      </w:r>
      <w:r w:rsidR="00850D93" w:rsidRPr="009B3118">
        <w:rPr>
          <w:color w:val="000000" w:themeColor="text1"/>
        </w:rPr>
        <w:t xml:space="preserve">. </w:t>
      </w:r>
    </w:p>
    <w:p w:rsidR="001A44A8" w:rsidRDefault="001A44A8" w:rsidP="001A44A8">
      <w:pPr>
        <w:pStyle w:val="Heading1"/>
      </w:pPr>
      <w:bookmarkStart w:id="4" w:name="_Toc140395965"/>
      <w:r>
        <w:t>Jack Welch and Leadership Roles</w:t>
      </w:r>
      <w:bookmarkEnd w:id="4"/>
      <w:r>
        <w:t xml:space="preserve"> </w:t>
      </w:r>
    </w:p>
    <w:p w:rsidR="009B3118" w:rsidRPr="009B3118" w:rsidRDefault="009B3118" w:rsidP="009B3118">
      <w:r>
        <w:rPr>
          <w:noProof/>
          <w:lang w:val="en-IN" w:eastAsia="en-IN"/>
        </w:rPr>
        <w:drawing>
          <wp:inline distT="0" distB="0" distL="0" distR="0" wp14:anchorId="6B5655AF">
            <wp:extent cx="6096635" cy="3429635"/>
            <wp:effectExtent l="76200" t="76200" r="113665" b="11366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A44A8" w:rsidRDefault="00D53C9D" w:rsidP="001A44A8">
      <w:r>
        <w:t xml:space="preserve">The extent to which, </w:t>
      </w:r>
      <w:r w:rsidRPr="00DC742A">
        <w:t>Jack Welch</w:t>
      </w:r>
      <w:r>
        <w:t xml:space="preserve"> met the aforesaid leadership role could be a crucial matter of discussion for this part of the presentation. First of all, the most prominent leadership role to be satisfied by </w:t>
      </w:r>
      <w:r w:rsidRPr="00DC742A">
        <w:t>Jack Welch</w:t>
      </w:r>
      <w:r>
        <w:t xml:space="preserve"> during his leadership period in GE is visionary</w:t>
      </w:r>
      <w:r w:rsidR="00E82A7B">
        <w:t xml:space="preserve"> </w:t>
      </w:r>
      <w:r w:rsidR="00E82A7B" w:rsidRPr="00447A85">
        <w:t>(</w:t>
      </w:r>
      <w:r w:rsidR="00E82A7B">
        <w:t xml:space="preserve">Kagan, </w:t>
      </w:r>
      <w:r w:rsidR="00E82A7B" w:rsidRPr="008B0EFB">
        <w:t>2023)</w:t>
      </w:r>
      <w:r>
        <w:t xml:space="preserve">. </w:t>
      </w:r>
      <w:r w:rsidRPr="00DC742A">
        <w:t>Jack Welch</w:t>
      </w:r>
      <w:r>
        <w:t xml:space="preserve"> drastically reshaped the work policies, organisational structure and managerial empowerment levels at GE which eventually built strong grounds for the business to increase its market capitalisation by 4000% within a period of just 20 years</w:t>
      </w:r>
      <w:r w:rsidR="00E82A7B">
        <w:t xml:space="preserve"> </w:t>
      </w:r>
      <w:r w:rsidR="00E82A7B" w:rsidRPr="00447A85">
        <w:t>(Heskett, 2022)</w:t>
      </w:r>
      <w:r>
        <w:t xml:space="preserve">. Visionary ability of </w:t>
      </w:r>
      <w:r w:rsidRPr="00DC742A">
        <w:t>Jack Welch</w:t>
      </w:r>
      <w:r>
        <w:t xml:space="preserve"> as a leader enabled GE to achieve growth that has not been possible for former leaders even in 90 years of operational history. </w:t>
      </w:r>
    </w:p>
    <w:p w:rsidR="00D53C9D" w:rsidRDefault="009B3118" w:rsidP="001A44A8">
      <w:r>
        <w:rPr>
          <w:noProof/>
          <w:lang w:val="en-IN" w:eastAsia="en-IN"/>
        </w:rPr>
        <w:drawing>
          <wp:inline distT="0" distB="0" distL="0" distR="0" wp14:anchorId="51AF38D4">
            <wp:extent cx="6096635" cy="3429635"/>
            <wp:effectExtent l="76200" t="76200" r="113665" b="11366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16AEB" w:rsidRDefault="00D53C9D" w:rsidP="009B3118">
      <w:r>
        <w:t xml:space="preserve">Talent advocacy is also a crucial leadership role considered by </w:t>
      </w:r>
      <w:r w:rsidRPr="00DC742A">
        <w:t>Jack Welch</w:t>
      </w:r>
      <w:r>
        <w:t xml:space="preserve"> as he empowered functional level managers with higher degree of autonomy to take charge of their operations depending on their own strategic excellence</w:t>
      </w:r>
      <w:r w:rsidR="00E82A7B">
        <w:t xml:space="preserve"> </w:t>
      </w:r>
      <w:r w:rsidR="00E82A7B" w:rsidRPr="00447A85">
        <w:t>(</w:t>
      </w:r>
      <w:r w:rsidR="00E82A7B">
        <w:t xml:space="preserve">Kagan, </w:t>
      </w:r>
      <w:r w:rsidR="00E82A7B" w:rsidRPr="008B0EFB">
        <w:t>2023)</w:t>
      </w:r>
      <w:r>
        <w:t xml:space="preserve">. It justifies leadership role of Welch to facilitate talent within operational system rather than keeping the decision making power limited to himself. As a leader, </w:t>
      </w:r>
      <w:r w:rsidRPr="00DC742A">
        <w:t>Jack Welch</w:t>
      </w:r>
      <w:r>
        <w:t xml:space="preserve"> has also been a strong strategist because </w:t>
      </w:r>
      <w:r w:rsidR="00857F73">
        <w:t>his ‘vitality curve’ oriented performance management system shows his strategic excellence towards driving workforce productivity</w:t>
      </w:r>
      <w:r w:rsidR="00E82A7B">
        <w:t xml:space="preserve"> </w:t>
      </w:r>
      <w:r w:rsidR="00E82A7B" w:rsidRPr="00447A85">
        <w:t>(Heskett, 2022)</w:t>
      </w:r>
      <w:r w:rsidR="00857F73">
        <w:t xml:space="preserve">. </w:t>
      </w:r>
    </w:p>
    <w:p w:rsidR="00AF5BD6" w:rsidRDefault="00EF69F3" w:rsidP="00EF69F3">
      <w:pPr>
        <w:pStyle w:val="Heading1"/>
      </w:pPr>
      <w:bookmarkStart w:id="5" w:name="_Toc140395966"/>
      <w:r>
        <w:t>Difference between a Business Leader and Manager</w:t>
      </w:r>
      <w:bookmarkEnd w:id="5"/>
      <w:r>
        <w:t xml:space="preserve"> </w:t>
      </w:r>
    </w:p>
    <w:p w:rsidR="009B3118" w:rsidRPr="009B3118" w:rsidRDefault="009B3118" w:rsidP="009B3118">
      <w:r>
        <w:rPr>
          <w:noProof/>
          <w:lang w:val="en-IN" w:eastAsia="en-IN"/>
        </w:rPr>
        <w:drawing>
          <wp:inline distT="0" distB="0" distL="0" distR="0" wp14:anchorId="200A725F">
            <wp:extent cx="6096635" cy="3429635"/>
            <wp:effectExtent l="76200" t="76200" r="113665" b="11366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01F2A" w:rsidRDefault="00850D93" w:rsidP="00EF69F3">
      <w:r>
        <w:t xml:space="preserve">The above slides of this presentation shed light on the definition and roles of a leader in business. However, it is also important to discuss the ways in which behaviour and roles of a leader differentiate from a manager in business. </w:t>
      </w:r>
      <w:r w:rsidR="00541CE7">
        <w:t>Leaders are usually risk takers in search of business growth but managers prefer to follow risk free traditional paths to retain performance consistency</w:t>
      </w:r>
      <w:r w:rsidR="00E82A7B">
        <w:t xml:space="preserve"> </w:t>
      </w:r>
      <w:r w:rsidR="00E82A7B" w:rsidRPr="00447A85">
        <w:t>(</w:t>
      </w:r>
      <w:r w:rsidR="00E82A7B" w:rsidRPr="00572CE0">
        <w:t xml:space="preserve">Rodrigues </w:t>
      </w:r>
      <w:r w:rsidR="00E82A7B">
        <w:t>and</w:t>
      </w:r>
      <w:r w:rsidR="00E82A7B" w:rsidRPr="00572CE0">
        <w:t xml:space="preserve"> Ferreira, 2015)</w:t>
      </w:r>
      <w:r w:rsidR="00541CE7">
        <w:t xml:space="preserve">. </w:t>
      </w:r>
      <w:r w:rsidR="00C01F2A">
        <w:t xml:space="preserve">Leaders are change agents to set future growth dimensions in business but managers usually avoid change due to possibility of disruption in operational productivity. </w:t>
      </w:r>
    </w:p>
    <w:p w:rsidR="00C01F2A" w:rsidRDefault="009B3118" w:rsidP="00EF69F3">
      <w:r>
        <w:rPr>
          <w:noProof/>
          <w:lang w:val="en-IN" w:eastAsia="en-IN"/>
        </w:rPr>
        <w:drawing>
          <wp:inline distT="0" distB="0" distL="0" distR="0" wp14:anchorId="2A6C6CA3">
            <wp:extent cx="6096635" cy="3429635"/>
            <wp:effectExtent l="76200" t="76200" r="113665" b="11366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F69F3" w:rsidRDefault="00C01F2A" w:rsidP="00EF69F3">
      <w:r>
        <w:t>Leaders are visionary in nature to seek for long-term growth and success in business but managers give more priority to contemporary business productivity</w:t>
      </w:r>
      <w:r w:rsidR="00E82A7B">
        <w:t xml:space="preserve"> </w:t>
      </w:r>
      <w:r w:rsidR="00E82A7B" w:rsidRPr="00447A85">
        <w:t>(</w:t>
      </w:r>
      <w:r w:rsidR="00E82A7B" w:rsidRPr="00572CE0">
        <w:t xml:space="preserve">Ma </w:t>
      </w:r>
      <w:r w:rsidR="00E82A7B">
        <w:t>and</w:t>
      </w:r>
      <w:r w:rsidR="00E82A7B" w:rsidRPr="00572CE0">
        <w:t xml:space="preserve"> Jiang, 2018)</w:t>
      </w:r>
      <w:r>
        <w:t xml:space="preserve">. </w:t>
      </w:r>
      <w:r w:rsidR="000F2F6B">
        <w:t>A leader usually gives directions to an overall business but managers usually control specifically assigned functional units. Leaders usually prioritise people over process but managers give more priority to process and productivity over people</w:t>
      </w:r>
      <w:r w:rsidR="00E82A7B">
        <w:t xml:space="preserve"> </w:t>
      </w:r>
      <w:r w:rsidR="00E82A7B" w:rsidRPr="00447A85">
        <w:t>(</w:t>
      </w:r>
      <w:r w:rsidR="00E82A7B" w:rsidRPr="00572CE0">
        <w:t xml:space="preserve">Rodrigues </w:t>
      </w:r>
      <w:r w:rsidR="00E82A7B">
        <w:t>and</w:t>
      </w:r>
      <w:r w:rsidR="00E82A7B" w:rsidRPr="00572CE0">
        <w:t xml:space="preserve"> Ferreira, 2015)</w:t>
      </w:r>
      <w:r w:rsidR="000F2F6B">
        <w:t xml:space="preserve">. </w:t>
      </w:r>
    </w:p>
    <w:p w:rsidR="00857F73" w:rsidRDefault="00857F73" w:rsidP="00EF69F3"/>
    <w:p w:rsidR="00857F73" w:rsidRDefault="00857F73" w:rsidP="00857F73">
      <w:pPr>
        <w:pStyle w:val="Heading1"/>
      </w:pPr>
      <w:bookmarkStart w:id="6" w:name="_Toc140395967"/>
      <w:r w:rsidRPr="00DC742A">
        <w:t>Jack Welch</w:t>
      </w:r>
      <w:r>
        <w:t>: More like a Leader or Manager?</w:t>
      </w:r>
      <w:bookmarkEnd w:id="6"/>
      <w:r>
        <w:t xml:space="preserve"> </w:t>
      </w:r>
    </w:p>
    <w:p w:rsidR="009B3118" w:rsidRPr="009B3118" w:rsidRDefault="009B3118" w:rsidP="009B3118">
      <w:r>
        <w:rPr>
          <w:noProof/>
          <w:lang w:val="en-IN" w:eastAsia="en-IN"/>
        </w:rPr>
        <w:drawing>
          <wp:inline distT="0" distB="0" distL="0" distR="0" wp14:anchorId="6B5AFA60">
            <wp:extent cx="6096635" cy="3429635"/>
            <wp:effectExtent l="76200" t="76200" r="113665" b="11366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F2F6B" w:rsidRDefault="000F2F6B" w:rsidP="00AE35BA">
      <w:r w:rsidRPr="000F2F6B">
        <w:t>It could be a matter of discussion that characteristics of Jack Welch are more like a leader or a manager.</w:t>
      </w:r>
      <w:r>
        <w:t xml:space="preserve"> Rather than following conventional organisational structure and management hierarchy of GE, </w:t>
      </w:r>
      <w:r w:rsidRPr="000F2F6B">
        <w:t>Jack Welch</w:t>
      </w:r>
      <w:r>
        <w:t xml:space="preserve"> did not hesitate to completely decentralise the leadership control. It shows risk taking behaviour of </w:t>
      </w:r>
      <w:r w:rsidRPr="000F2F6B">
        <w:t>Jack Welch</w:t>
      </w:r>
      <w:r>
        <w:t xml:space="preserve"> to work like a leader</w:t>
      </w:r>
      <w:r w:rsidR="00E82A7B">
        <w:t xml:space="preserve"> </w:t>
      </w:r>
      <w:r w:rsidR="00E82A7B" w:rsidRPr="00447A85">
        <w:t>(Heskett, 2022)</w:t>
      </w:r>
      <w:r>
        <w:t xml:space="preserve">. Adaptation of industry research laboratory in GE for driving innovation shows visionary leadership quality of </w:t>
      </w:r>
      <w:r w:rsidRPr="000F2F6B">
        <w:t>Jack Welch</w:t>
      </w:r>
      <w:r>
        <w:t xml:space="preserve">. Rather than maintaining operational control, </w:t>
      </w:r>
      <w:r w:rsidRPr="000F2F6B">
        <w:t>Jack Welch</w:t>
      </w:r>
      <w:r>
        <w:t xml:space="preserve"> put his trust on individual abilities of functional managers</w:t>
      </w:r>
      <w:r w:rsidR="00E82A7B">
        <w:t xml:space="preserve"> </w:t>
      </w:r>
      <w:r w:rsidR="00E82A7B" w:rsidRPr="00447A85">
        <w:t>(</w:t>
      </w:r>
      <w:r w:rsidR="00E82A7B">
        <w:t xml:space="preserve">Kagan, </w:t>
      </w:r>
      <w:r w:rsidR="00E82A7B" w:rsidRPr="008B0EFB">
        <w:t>2023)</w:t>
      </w:r>
      <w:r>
        <w:t xml:space="preserve">. It shows his leadership behaviour to prioritise people over process control. Thus, it is evident that </w:t>
      </w:r>
      <w:r w:rsidRPr="000F2F6B">
        <w:t>Jack Welch</w:t>
      </w:r>
      <w:r>
        <w:t xml:space="preserve"> is more of a leader in GE rather than </w:t>
      </w:r>
      <w:r w:rsidR="00756853">
        <w:t xml:space="preserve">operating with a managerial </w:t>
      </w:r>
      <w:r w:rsidR="00E039FD">
        <w:t>mind-set</w:t>
      </w:r>
      <w:r w:rsidR="00756853">
        <w:t xml:space="preserve">. </w:t>
      </w:r>
    </w:p>
    <w:p w:rsidR="00EF69F3" w:rsidRDefault="00DC742A" w:rsidP="00850D93">
      <w:pPr>
        <w:pStyle w:val="Heading1"/>
      </w:pPr>
      <w:bookmarkStart w:id="7" w:name="_Toc140395968"/>
      <w:r>
        <w:t>Typology of Leadership Approaches</w:t>
      </w:r>
      <w:bookmarkEnd w:id="7"/>
      <w:r>
        <w:t xml:space="preserve"> </w:t>
      </w:r>
    </w:p>
    <w:p w:rsidR="00AE35BA" w:rsidRPr="00AE35BA" w:rsidRDefault="00AE35BA" w:rsidP="00AE35BA">
      <w:r>
        <w:rPr>
          <w:noProof/>
          <w:lang w:val="en-IN" w:eastAsia="en-IN"/>
        </w:rPr>
        <w:drawing>
          <wp:inline distT="0" distB="0" distL="0" distR="0" wp14:anchorId="2604B191">
            <wp:extent cx="6096635" cy="3429635"/>
            <wp:effectExtent l="76200" t="76200" r="113665" b="11366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E35BA" w:rsidRDefault="00756853" w:rsidP="00AE35BA">
      <w:r>
        <w:t xml:space="preserve">There are different forms of leadership approaches and some of the most important theoretical concepts in this regard have been discussed through the following slides of this presentation. </w:t>
      </w:r>
    </w:p>
    <w:p w:rsidR="00850D93" w:rsidRPr="00850D93" w:rsidRDefault="00850D93" w:rsidP="00EF69F3">
      <w:pPr>
        <w:rPr>
          <w:b/>
          <w:u w:val="single"/>
        </w:rPr>
      </w:pPr>
      <w:r w:rsidRPr="00850D93">
        <w:rPr>
          <w:b/>
          <w:u w:val="single"/>
        </w:rPr>
        <w:t>Transformational Leaders</w:t>
      </w:r>
    </w:p>
    <w:p w:rsidR="00756853" w:rsidRDefault="00220483" w:rsidP="00EF69F3">
      <w:r>
        <w:t>Transformational leadership could be defined as leaders with the capability for transforming behaviour, motivation level and work perception of follower workforce to gradually enhance compliance level of their work efforts with desired leadership visions. The key characteristics of a transformational leader include – influential, motivational, inspirational and impactful</w:t>
      </w:r>
      <w:r w:rsidR="00E82A7B">
        <w:t xml:space="preserve"> </w:t>
      </w:r>
      <w:r w:rsidR="00E82A7B" w:rsidRPr="00447A85">
        <w:t>(</w:t>
      </w:r>
      <w:r w:rsidR="00E82A7B" w:rsidRPr="00572CE0">
        <w:t xml:space="preserve">Rodrigues </w:t>
      </w:r>
      <w:r w:rsidR="00E82A7B">
        <w:t>and</w:t>
      </w:r>
      <w:r w:rsidR="00E82A7B" w:rsidRPr="00572CE0">
        <w:t xml:space="preserve"> Ferreira, 2015)</w:t>
      </w:r>
      <w:r>
        <w:t>. Ability to transform an unskilled workforce as per desired leadership visions and motivational qualities are the biggest</w:t>
      </w:r>
      <w:r w:rsidR="009D2497">
        <w:t xml:space="preserve"> advantages of transformational</w:t>
      </w:r>
      <w:r>
        <w:t xml:space="preserve"> leaders. However, this leadership approach is inapplicable for workforce with negative attitude and cooperation level towards leaders</w:t>
      </w:r>
      <w:r w:rsidR="00E82A7B">
        <w:t xml:space="preserve"> </w:t>
      </w:r>
      <w:r w:rsidR="00E82A7B" w:rsidRPr="00447A85">
        <w:t>(</w:t>
      </w:r>
      <w:r w:rsidR="00E82A7B" w:rsidRPr="00572CE0">
        <w:t>Alrowwad</w:t>
      </w:r>
      <w:r w:rsidR="00E82A7B">
        <w:t xml:space="preserve"> et al., </w:t>
      </w:r>
      <w:r w:rsidR="00E82A7B" w:rsidRPr="00572CE0">
        <w:t>2020)</w:t>
      </w:r>
      <w:r>
        <w:t xml:space="preserve">.  </w:t>
      </w:r>
    </w:p>
    <w:p w:rsidR="00850D93" w:rsidRDefault="00AE35BA" w:rsidP="00EF69F3">
      <w:r>
        <w:rPr>
          <w:noProof/>
          <w:lang w:val="en-IN" w:eastAsia="en-IN"/>
        </w:rPr>
        <w:drawing>
          <wp:inline distT="0" distB="0" distL="0" distR="0" wp14:anchorId="7AA058BB">
            <wp:extent cx="6096635" cy="3429635"/>
            <wp:effectExtent l="76200" t="76200" r="113665" b="11366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50D93" w:rsidRPr="00850D93" w:rsidRDefault="00850D93" w:rsidP="00EF69F3">
      <w:pPr>
        <w:rPr>
          <w:b/>
          <w:u w:val="single"/>
        </w:rPr>
      </w:pPr>
      <w:r w:rsidRPr="00850D93">
        <w:rPr>
          <w:b/>
          <w:u w:val="single"/>
        </w:rPr>
        <w:t>Transactional Leaders</w:t>
      </w:r>
    </w:p>
    <w:p w:rsidR="00850D93" w:rsidRDefault="00220483" w:rsidP="00EF69F3">
      <w:r>
        <w:t>Transactional leadership approach mainly depends on reward and punishment method for ext</w:t>
      </w:r>
      <w:r w:rsidR="003023A9">
        <w:t>racting workforce productivity. This kind of leaders works more like managers to drive present workforce productivity depending on reward and punishment</w:t>
      </w:r>
      <w:r w:rsidR="00E82A7B">
        <w:t xml:space="preserve"> </w:t>
      </w:r>
      <w:r w:rsidR="00E82A7B" w:rsidRPr="00447A85">
        <w:t>(</w:t>
      </w:r>
      <w:r w:rsidR="00E82A7B" w:rsidRPr="00572CE0">
        <w:t xml:space="preserve">Rodrigues </w:t>
      </w:r>
      <w:r w:rsidR="00E82A7B">
        <w:t>and</w:t>
      </w:r>
      <w:r w:rsidR="00E82A7B" w:rsidRPr="00572CE0">
        <w:t xml:space="preserve"> Ferreira, 2015)</w:t>
      </w:r>
      <w:r w:rsidR="003023A9">
        <w:t>. Ability to influence contemporary performance consistency of a business is the biggest advantage of this kind of leadership approach. However, transactional leadership approach lacks intrinsic motivational elements for followers and often puts extreme pressure on employees due to punishment for unattained targets</w:t>
      </w:r>
      <w:r w:rsidR="00E82A7B">
        <w:t xml:space="preserve"> </w:t>
      </w:r>
      <w:r w:rsidR="00E82A7B" w:rsidRPr="00447A85">
        <w:t>(</w:t>
      </w:r>
      <w:r w:rsidR="00E82A7B" w:rsidRPr="00572CE0">
        <w:t xml:space="preserve">Ma </w:t>
      </w:r>
      <w:r w:rsidR="00E82A7B">
        <w:t>and</w:t>
      </w:r>
      <w:r w:rsidR="00E82A7B" w:rsidRPr="00572CE0">
        <w:t xml:space="preserve"> Jiang, 2018)</w:t>
      </w:r>
      <w:r w:rsidR="003023A9">
        <w:t xml:space="preserve">. </w:t>
      </w:r>
    </w:p>
    <w:p w:rsidR="00850D93" w:rsidRDefault="005D10B4" w:rsidP="004D41A7">
      <w:pPr>
        <w:spacing w:line="276" w:lineRule="auto"/>
        <w:jc w:val="left"/>
      </w:pPr>
      <w:r>
        <w:br w:type="page"/>
      </w:r>
    </w:p>
    <w:p w:rsidR="00850D93" w:rsidRPr="00AE35BA" w:rsidRDefault="00850D93" w:rsidP="00EF69F3">
      <w:pPr>
        <w:rPr>
          <w:b/>
          <w:bCs/>
          <w:u w:val="single"/>
        </w:rPr>
      </w:pPr>
      <w:r w:rsidRPr="00AE35BA">
        <w:rPr>
          <w:b/>
          <w:bCs/>
          <w:u w:val="single"/>
        </w:rPr>
        <w:t>Charismatic Leaders</w:t>
      </w:r>
    </w:p>
    <w:p w:rsidR="00AE35BA" w:rsidRDefault="00AE35BA" w:rsidP="00AE35BA">
      <w:r>
        <w:rPr>
          <w:noProof/>
          <w:lang w:val="en-IN" w:eastAsia="en-IN"/>
        </w:rPr>
        <w:drawing>
          <wp:inline distT="0" distB="0" distL="0" distR="0" wp14:anchorId="1C2835B1">
            <wp:extent cx="6096635" cy="3432175"/>
            <wp:effectExtent l="76200" t="76200" r="113665" b="1111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E1A65" w:rsidRDefault="00D16D69" w:rsidP="00AE35BA">
      <w:r>
        <w:t>Charismatic leaders could be defined as leaders possessing exceptional and extraordinary charismatic qualities for encouraging followers to believe in their visions and put their work efforts accordingly</w:t>
      </w:r>
      <w:r w:rsidR="0005195C">
        <w:t xml:space="preserve"> </w:t>
      </w:r>
      <w:r w:rsidR="0005195C" w:rsidRPr="00447A85">
        <w:t>(</w:t>
      </w:r>
      <w:r w:rsidR="0005195C" w:rsidRPr="001A0D11">
        <w:t>Ghazzawi</w:t>
      </w:r>
      <w:r w:rsidR="0005195C">
        <w:t xml:space="preserve"> et al., </w:t>
      </w:r>
      <w:r w:rsidR="0005195C" w:rsidRPr="001A0D11">
        <w:t>2017)</w:t>
      </w:r>
      <w:r>
        <w:t xml:space="preserve">. </w:t>
      </w:r>
    </w:p>
    <w:p w:rsidR="00850D93" w:rsidRDefault="00D16D69" w:rsidP="00EF69F3">
      <w:r>
        <w:t xml:space="preserve">Charismatic leadership theory mainly highlights three key leadership characteristics which include – </w:t>
      </w:r>
    </w:p>
    <w:p w:rsidR="00D16D69" w:rsidRDefault="00D16D69" w:rsidP="00D16D69">
      <w:pPr>
        <w:pStyle w:val="ListParagraph"/>
        <w:numPr>
          <w:ilvl w:val="0"/>
          <w:numId w:val="2"/>
        </w:numPr>
      </w:pPr>
      <w:r w:rsidRPr="00D16D69">
        <w:rPr>
          <w:b/>
        </w:rPr>
        <w:t>Envisioning/Foreseeing</w:t>
      </w:r>
      <w:r>
        <w:t xml:space="preserve">: Strong foresightedness to project future growth prospects and possibilities. </w:t>
      </w:r>
    </w:p>
    <w:p w:rsidR="00D16D69" w:rsidRDefault="00D16D69" w:rsidP="00D16D69">
      <w:pPr>
        <w:pStyle w:val="ListParagraph"/>
        <w:numPr>
          <w:ilvl w:val="0"/>
          <w:numId w:val="2"/>
        </w:numPr>
      </w:pPr>
      <w:r w:rsidRPr="00D16D69">
        <w:rPr>
          <w:b/>
        </w:rPr>
        <w:t>Energizing/Empowering</w:t>
      </w:r>
      <w:r>
        <w:t xml:space="preserve">: Energetic individuals believing in empowerment of followers and their creative potential. </w:t>
      </w:r>
    </w:p>
    <w:p w:rsidR="00D16D69" w:rsidRDefault="00D16D69" w:rsidP="00D16D69">
      <w:pPr>
        <w:pStyle w:val="ListParagraph"/>
        <w:numPr>
          <w:ilvl w:val="0"/>
          <w:numId w:val="2"/>
        </w:numPr>
      </w:pPr>
      <w:r w:rsidRPr="00D16D69">
        <w:rPr>
          <w:b/>
        </w:rPr>
        <w:t>Enabling/Guiding</w:t>
      </w:r>
      <w:r>
        <w:t>: Ability to guide employees towards greater success and productivity</w:t>
      </w:r>
      <w:r w:rsidR="0005195C">
        <w:t xml:space="preserve"> </w:t>
      </w:r>
      <w:r w:rsidR="0005195C" w:rsidRPr="00447A85">
        <w:t>(</w:t>
      </w:r>
      <w:r w:rsidR="0005195C" w:rsidRPr="001A0D11">
        <w:t>Smith</w:t>
      </w:r>
      <w:r w:rsidR="0005195C">
        <w:t xml:space="preserve"> et al., </w:t>
      </w:r>
      <w:r w:rsidR="0005195C" w:rsidRPr="001A0D11">
        <w:t>2017)</w:t>
      </w:r>
      <w:r>
        <w:t xml:space="preserve">. </w:t>
      </w:r>
    </w:p>
    <w:p w:rsidR="00AE1A65" w:rsidRDefault="00AE1A65" w:rsidP="00AE1A65">
      <w:r>
        <w:rPr>
          <w:noProof/>
          <w:lang w:val="en-IN" w:eastAsia="en-IN"/>
        </w:rPr>
        <w:drawing>
          <wp:inline distT="0" distB="0" distL="0" distR="0" wp14:anchorId="6F39B266">
            <wp:extent cx="6096635" cy="3429635"/>
            <wp:effectExtent l="76200" t="76200" r="113665" b="11366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16D69" w:rsidRDefault="00D16D69" w:rsidP="00D16D69">
      <w:r>
        <w:t xml:space="preserve">Charismatic leaders are advantageous for encouraging intrinsic motivation among followers through becoming like an idol to them. However, charismatic leaders are rare individuals and they can only influence </w:t>
      </w:r>
      <w:r w:rsidR="0071522A">
        <w:t>self-motivated</w:t>
      </w:r>
      <w:r>
        <w:t xml:space="preserve"> followers</w:t>
      </w:r>
      <w:r w:rsidR="0005195C">
        <w:t xml:space="preserve"> </w:t>
      </w:r>
      <w:r w:rsidR="0005195C" w:rsidRPr="00447A85">
        <w:t>(</w:t>
      </w:r>
      <w:r w:rsidR="0005195C" w:rsidRPr="001A0D11">
        <w:t>Crosby, 2021)</w:t>
      </w:r>
      <w:r>
        <w:t>.</w:t>
      </w:r>
    </w:p>
    <w:p w:rsidR="005F6814" w:rsidRDefault="005F6814" w:rsidP="00EF69F3"/>
    <w:p w:rsidR="00EF69F3" w:rsidRDefault="00EF69F3" w:rsidP="00EF69F3">
      <w:pPr>
        <w:pStyle w:val="Heading1"/>
      </w:pPr>
      <w:bookmarkStart w:id="8" w:name="_Toc140395969"/>
      <w:r>
        <w:t>Jack Welch: Leader</w:t>
      </w:r>
      <w:r w:rsidR="00850D93">
        <w:t>ship Approach</w:t>
      </w:r>
      <w:bookmarkEnd w:id="8"/>
      <w:r>
        <w:t xml:space="preserve"> </w:t>
      </w:r>
    </w:p>
    <w:p w:rsidR="00AE1A65" w:rsidRPr="00AE1A65" w:rsidRDefault="00AE1A65" w:rsidP="00AE1A65">
      <w:r>
        <w:rPr>
          <w:noProof/>
          <w:lang w:val="en-IN" w:eastAsia="en-IN"/>
        </w:rPr>
        <w:drawing>
          <wp:inline distT="0" distB="0" distL="0" distR="0" wp14:anchorId="5EFD3714">
            <wp:extent cx="6096635" cy="3429635"/>
            <wp:effectExtent l="76200" t="76200" r="113665" b="11366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4143C" w:rsidRDefault="005F6814" w:rsidP="00EF69F3">
      <w:r>
        <w:t xml:space="preserve">The above slides of this presentation, different forms of leadership approaches have been discussed with their respective advantages and limitations. This slide makes a detailed analysis of </w:t>
      </w:r>
      <w:r w:rsidRPr="005F6814">
        <w:t>Jack Welch</w:t>
      </w:r>
      <w:r w:rsidR="00C47813">
        <w:t xml:space="preserve">’s leadership approach in relation to the aforesaid theories. </w:t>
      </w:r>
      <w:r w:rsidR="00C47813" w:rsidRPr="005F6814">
        <w:t>Jack Welch</w:t>
      </w:r>
      <w:r w:rsidR="00C47813">
        <w:t xml:space="preserve"> used the ‘Rank and Yank’ policy for terminating 10% least performing employees based on the performance reports provided by the operation managers</w:t>
      </w:r>
      <w:r w:rsidR="0005195C">
        <w:t xml:space="preserve"> </w:t>
      </w:r>
      <w:r w:rsidR="0005195C" w:rsidRPr="00447A85">
        <w:t>(</w:t>
      </w:r>
      <w:r w:rsidR="0005195C" w:rsidRPr="00214325">
        <w:t>Gryta, 2020)</w:t>
      </w:r>
      <w:r w:rsidR="00C47813">
        <w:t xml:space="preserve">. It shows leadership approach of </w:t>
      </w:r>
      <w:r w:rsidR="00C47813" w:rsidRPr="005F6814">
        <w:t>Jack Welch</w:t>
      </w:r>
      <w:r w:rsidR="00C47813">
        <w:t xml:space="preserve"> for using employment threat as a punishment for extracting better performance from follower workforce. </w:t>
      </w:r>
      <w:r w:rsidR="00D4143C">
        <w:t>On the other hand, Welch also tried to act like a transformational leader for boosting intrinsic staff motivation with greater degree of autonomy and learning opportunities</w:t>
      </w:r>
      <w:r w:rsidR="00E82A7B">
        <w:t xml:space="preserve"> </w:t>
      </w:r>
      <w:r w:rsidR="00E82A7B" w:rsidRPr="00447A85">
        <w:t>(</w:t>
      </w:r>
      <w:r w:rsidR="00E82A7B" w:rsidRPr="00811EF6">
        <w:t>Townsley, 2023)</w:t>
      </w:r>
      <w:r w:rsidR="00D4143C">
        <w:t xml:space="preserve">. </w:t>
      </w:r>
    </w:p>
    <w:p w:rsidR="00D4143C" w:rsidRDefault="00E01408" w:rsidP="00EF69F3">
      <w:r>
        <w:rPr>
          <w:noProof/>
          <w:lang w:val="en-IN" w:eastAsia="en-IN"/>
        </w:rPr>
        <w:drawing>
          <wp:inline distT="0" distB="0" distL="0" distR="0" wp14:anchorId="087A27F8">
            <wp:extent cx="6096635" cy="3429635"/>
            <wp:effectExtent l="76200" t="76200" r="113665" b="11366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47813" w:rsidRDefault="00C47813" w:rsidP="00EF69F3">
      <w:r>
        <w:t xml:space="preserve">Although Rank and Yank policy by </w:t>
      </w:r>
      <w:r w:rsidRPr="005F6814">
        <w:t>Jack Welch</w:t>
      </w:r>
      <w:r>
        <w:t xml:space="preserve"> largely relates with characteristics of a transactional leader but his leadership approach has greater degree of relevance with charismatic leadership approach. </w:t>
      </w:r>
      <w:r w:rsidRPr="005F6814">
        <w:t>Jack Welch</w:t>
      </w:r>
      <w:r w:rsidR="007E6E75">
        <w:t xml:space="preserve"> has</w:t>
      </w:r>
      <w:r>
        <w:t xml:space="preserve"> not only shown effective foresightedness</w:t>
      </w:r>
      <w:r w:rsidR="007E6E75">
        <w:t xml:space="preserve"> for planning growth visions of GE but also put strong efforts towards empowering creative potential of managers and employees in different functional units. It shows his charismatic qualities for making people believe in his visions and subsequently cooperating with drastic changes he introduced to the operational hierarchy as well. Thus, it can be said that </w:t>
      </w:r>
      <w:r w:rsidR="007E6E75" w:rsidRPr="005F6814">
        <w:t>Jack Welch</w:t>
      </w:r>
      <w:r w:rsidR="007E6E75">
        <w:t xml:space="preserve"> was primarily a charismatic leader but in some contexts he also acted like a transactional </w:t>
      </w:r>
      <w:r w:rsidR="00D4143C">
        <w:t xml:space="preserve">and even a transformational </w:t>
      </w:r>
      <w:r w:rsidR="007E6E75">
        <w:t xml:space="preserve">leader to implement high performance work culture within GE. </w:t>
      </w:r>
    </w:p>
    <w:p w:rsidR="00756853" w:rsidRDefault="00756853" w:rsidP="00EF69F3"/>
    <w:p w:rsidR="00487BF7" w:rsidRDefault="00487BF7" w:rsidP="00EF69F3"/>
    <w:p w:rsidR="00EF69F3" w:rsidRDefault="00EF69F3" w:rsidP="00EF69F3">
      <w:pPr>
        <w:pStyle w:val="Heading1"/>
      </w:pPr>
      <w:bookmarkStart w:id="9" w:name="_Toc140395970"/>
      <w:r>
        <w:t>Lewin’s Leadership Styles</w:t>
      </w:r>
      <w:bookmarkEnd w:id="9"/>
      <w:r w:rsidR="00D05E1D">
        <w:t xml:space="preserve"> </w:t>
      </w:r>
    </w:p>
    <w:p w:rsidR="00E01408" w:rsidRPr="00E01408" w:rsidRDefault="00E01408" w:rsidP="00E01408">
      <w:r>
        <w:rPr>
          <w:noProof/>
          <w:lang w:val="en-IN" w:eastAsia="en-IN"/>
        </w:rPr>
        <w:drawing>
          <wp:inline distT="0" distB="0" distL="0" distR="0" wp14:anchorId="79DAE7B0">
            <wp:extent cx="6096635" cy="3429635"/>
            <wp:effectExtent l="76200" t="76200" r="113665" b="11366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F3C21" w:rsidRDefault="007E6E75" w:rsidP="00E01408">
      <w:r>
        <w:t xml:space="preserve">Leadership style could be defined as behavioural approach adopted by a leader for influencing, motivating and directing follower workforce within an organisational context. The Lewin’s Leadership style model could be an effective theoretical guideline to classify leadership style in three distinct categories including autocratic, laissez-faire and democratic leadership. </w:t>
      </w:r>
    </w:p>
    <w:p w:rsidR="00E01408" w:rsidRDefault="00E01408" w:rsidP="00E01408">
      <w:r>
        <w:rPr>
          <w:noProof/>
          <w:lang w:val="en-IN" w:eastAsia="en-IN"/>
        </w:rPr>
        <w:drawing>
          <wp:inline distT="0" distB="0" distL="0" distR="0" wp14:anchorId="6F24B8C9">
            <wp:extent cx="6096635" cy="3429635"/>
            <wp:effectExtent l="76200" t="76200" r="113665" b="11366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F69F3" w:rsidRPr="005F6814" w:rsidRDefault="005F6814" w:rsidP="00EF69F3">
      <w:pPr>
        <w:rPr>
          <w:b/>
          <w:u w:val="single"/>
        </w:rPr>
      </w:pPr>
      <w:r w:rsidRPr="005F6814">
        <w:rPr>
          <w:b/>
          <w:u w:val="single"/>
        </w:rPr>
        <w:t>Autocratic Leadership</w:t>
      </w:r>
    </w:p>
    <w:p w:rsidR="00155211" w:rsidRDefault="007E6E75" w:rsidP="00EF69F3">
      <w:r>
        <w:t xml:space="preserve">Autocratic leadership style adopts strict leadership behaviour according to which a leader keeps decision making power limited to </w:t>
      </w:r>
      <w:r w:rsidR="00155211">
        <w:t>self and directs follower workforce depending on work instructions and orders</w:t>
      </w:r>
      <w:r w:rsidR="0005195C">
        <w:t xml:space="preserve"> </w:t>
      </w:r>
      <w:r w:rsidR="0005195C" w:rsidRPr="00447A85">
        <w:t>(</w:t>
      </w:r>
      <w:r w:rsidR="0005195C" w:rsidRPr="001A0D11">
        <w:t>Smith</w:t>
      </w:r>
      <w:r w:rsidR="0005195C">
        <w:t xml:space="preserve"> et al., </w:t>
      </w:r>
      <w:r w:rsidR="0005195C" w:rsidRPr="001A0D11">
        <w:t>2017)</w:t>
      </w:r>
      <w:r w:rsidR="00155211">
        <w:t>. This leadership style is advantageous for leaders to gain control over a non-cooperative workforce depending on strict work instructions. However, it could have adverse impacts on employee motivation level due to strict nature of the leadership behaviour and lack of involvement in decision making system</w:t>
      </w:r>
      <w:r w:rsidR="0005195C">
        <w:t xml:space="preserve"> </w:t>
      </w:r>
      <w:r w:rsidR="0005195C" w:rsidRPr="00447A85">
        <w:t>(</w:t>
      </w:r>
      <w:r w:rsidR="0005195C" w:rsidRPr="001A0D11">
        <w:t xml:space="preserve">Raza </w:t>
      </w:r>
      <w:r w:rsidR="0005195C">
        <w:t>and</w:t>
      </w:r>
      <w:r w:rsidR="0005195C" w:rsidRPr="001A0D11">
        <w:t xml:space="preserve"> Sikandar, 2018)</w:t>
      </w:r>
      <w:r w:rsidR="00155211">
        <w:t xml:space="preserve">. </w:t>
      </w:r>
    </w:p>
    <w:p w:rsidR="005F6814" w:rsidRDefault="00E01408" w:rsidP="00EF69F3">
      <w:r>
        <w:rPr>
          <w:noProof/>
          <w:lang w:val="en-IN" w:eastAsia="en-IN"/>
        </w:rPr>
        <w:drawing>
          <wp:inline distT="0" distB="0" distL="0" distR="0" wp14:anchorId="24E429A4">
            <wp:extent cx="6096635" cy="3429635"/>
            <wp:effectExtent l="76200" t="76200" r="113665" b="11366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F6814" w:rsidRPr="005F6814" w:rsidRDefault="005F6814" w:rsidP="00EF69F3">
      <w:pPr>
        <w:rPr>
          <w:b/>
          <w:u w:val="single"/>
        </w:rPr>
      </w:pPr>
      <w:r w:rsidRPr="005F6814">
        <w:rPr>
          <w:b/>
          <w:u w:val="single"/>
        </w:rPr>
        <w:t xml:space="preserve">Laissez-Faire Leadership </w:t>
      </w:r>
    </w:p>
    <w:p w:rsidR="005F6814" w:rsidRDefault="00155211" w:rsidP="00E01408">
      <w:r>
        <w:t>In case of laissez-faire leadership style, a leader keeps the ultimate decision making power to self but allows employees with certain degree of autonomy for driving their productivity at work. This kind of leadership style mainly suggests followers with suitable strategies for directing and improving their productivity in accordance with targeted organisation goals and visions</w:t>
      </w:r>
      <w:r w:rsidR="0005195C">
        <w:t xml:space="preserve"> </w:t>
      </w:r>
      <w:r w:rsidR="0005195C" w:rsidRPr="00447A85">
        <w:t>(</w:t>
      </w:r>
      <w:r w:rsidR="0005195C" w:rsidRPr="001A0D11">
        <w:t>Ghazzawi</w:t>
      </w:r>
      <w:r w:rsidR="0005195C">
        <w:t xml:space="preserve"> et al., </w:t>
      </w:r>
      <w:r w:rsidR="0005195C" w:rsidRPr="001A0D11">
        <w:t>2017)</w:t>
      </w:r>
      <w:r>
        <w:t xml:space="preserve">. </w:t>
      </w:r>
      <w:r w:rsidR="00F3734E">
        <w:t>This leadership style is advantageous for improving leader-follower relationship and cooperation level within an organisation due to consideration of employee feedbacks in decision making system. However, adaptation of laissez-faire leadership within a vast organisational system could be difficult due to massive diversity of views among employees and subsequent complexity for leadership decision making</w:t>
      </w:r>
      <w:r w:rsidR="0005195C">
        <w:t xml:space="preserve"> </w:t>
      </w:r>
      <w:r w:rsidR="0005195C" w:rsidRPr="00447A85">
        <w:t>(</w:t>
      </w:r>
      <w:r w:rsidR="0005195C" w:rsidRPr="001A0D11">
        <w:t xml:space="preserve">Raza </w:t>
      </w:r>
      <w:r w:rsidR="0005195C">
        <w:t>and</w:t>
      </w:r>
      <w:r w:rsidR="0005195C" w:rsidRPr="001A0D11">
        <w:t xml:space="preserve"> Sikandar, 2018)</w:t>
      </w:r>
      <w:r w:rsidR="00F3734E">
        <w:t xml:space="preserve">. </w:t>
      </w:r>
    </w:p>
    <w:p w:rsidR="00E01408" w:rsidRDefault="00E01408" w:rsidP="00E01408">
      <w:r>
        <w:rPr>
          <w:noProof/>
          <w:lang w:val="en-IN" w:eastAsia="en-IN"/>
        </w:rPr>
        <w:drawing>
          <wp:inline distT="0" distB="0" distL="0" distR="0" wp14:anchorId="1D7D1AE9">
            <wp:extent cx="6096635" cy="3429635"/>
            <wp:effectExtent l="76200" t="76200" r="113665" b="11366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F6814" w:rsidRPr="00850D93" w:rsidRDefault="005F6814" w:rsidP="005F6814">
      <w:pPr>
        <w:rPr>
          <w:b/>
          <w:u w:val="single"/>
        </w:rPr>
      </w:pPr>
      <w:r w:rsidRPr="00850D93">
        <w:rPr>
          <w:b/>
          <w:u w:val="single"/>
        </w:rPr>
        <w:t>Democratic Leaders</w:t>
      </w:r>
      <w:r>
        <w:rPr>
          <w:b/>
          <w:u w:val="single"/>
        </w:rPr>
        <w:t>hip</w:t>
      </w:r>
    </w:p>
    <w:p w:rsidR="005F6814" w:rsidRDefault="005F6814" w:rsidP="00E01408">
      <w:r>
        <w:t>Democratic leadership approach refers to conventional leaders who follow static and well defined structural hierarchy for empowering followers at different operational level as per their role. This kind of leaders usually maintains minimum interference in the work of followers as they are empowered in their distinct job roles</w:t>
      </w:r>
      <w:r w:rsidR="0005195C">
        <w:t xml:space="preserve"> </w:t>
      </w:r>
      <w:r w:rsidR="0005195C" w:rsidRPr="00447A85">
        <w:t>(</w:t>
      </w:r>
      <w:r w:rsidR="0005195C" w:rsidRPr="001A0D11">
        <w:t>Ghazzawi</w:t>
      </w:r>
      <w:r w:rsidR="0005195C">
        <w:t xml:space="preserve"> et al., </w:t>
      </w:r>
      <w:r w:rsidR="0005195C" w:rsidRPr="001A0D11">
        <w:t>2017)</w:t>
      </w:r>
      <w:r>
        <w:t>. Democratic leadership approach fosters job role wise employee empowerment. However, this leadership approach is only suitable for organisations maintaining conventional and static operational procedures</w:t>
      </w:r>
      <w:r w:rsidR="0005195C">
        <w:t xml:space="preserve"> </w:t>
      </w:r>
      <w:r w:rsidR="0005195C" w:rsidRPr="00447A85">
        <w:t>(</w:t>
      </w:r>
      <w:r w:rsidR="0005195C" w:rsidRPr="001A0D11">
        <w:t>Smith</w:t>
      </w:r>
      <w:r w:rsidR="0005195C">
        <w:t xml:space="preserve"> et al., </w:t>
      </w:r>
      <w:r w:rsidR="0005195C" w:rsidRPr="001A0D11">
        <w:t>2017)</w:t>
      </w:r>
      <w:r>
        <w:t xml:space="preserve">. </w:t>
      </w:r>
    </w:p>
    <w:p w:rsidR="00EF69F3" w:rsidRDefault="00EF69F3" w:rsidP="00EF69F3">
      <w:pPr>
        <w:pStyle w:val="Heading1"/>
      </w:pPr>
      <w:bookmarkStart w:id="10" w:name="_Toc140395971"/>
      <w:r>
        <w:t>Jack Welch: Leadership Style</w:t>
      </w:r>
      <w:bookmarkEnd w:id="10"/>
      <w:r>
        <w:t xml:space="preserve"> </w:t>
      </w:r>
    </w:p>
    <w:p w:rsidR="00E01408" w:rsidRPr="00E01408" w:rsidRDefault="00E01408" w:rsidP="00E01408">
      <w:r>
        <w:rPr>
          <w:noProof/>
          <w:lang w:val="en-IN" w:eastAsia="en-IN"/>
        </w:rPr>
        <w:drawing>
          <wp:inline distT="0" distB="0" distL="0" distR="0" wp14:anchorId="2299B2FB">
            <wp:extent cx="6096635" cy="3429635"/>
            <wp:effectExtent l="76200" t="76200" r="113665" b="11366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F69F3" w:rsidRDefault="00F3734E" w:rsidP="00EF69F3">
      <w:r>
        <w:t xml:space="preserve">The leadership style of </w:t>
      </w:r>
      <w:r w:rsidRPr="005F6814">
        <w:t>Jack Welch</w:t>
      </w:r>
      <w:r>
        <w:t xml:space="preserve"> in GE could be evaluated in light of the Lewin’s Leadership Style Model. First of all, the biggest change introduced by </w:t>
      </w:r>
      <w:r w:rsidRPr="005F6814">
        <w:t>Jack Welch</w:t>
      </w:r>
      <w:r>
        <w:t xml:space="preserve"> in the leadership framework of GE was decentralised decision making power. Managers in different functional units had been empowered to take charge of their operational units</w:t>
      </w:r>
      <w:r w:rsidR="0005195C">
        <w:t xml:space="preserve"> </w:t>
      </w:r>
      <w:r w:rsidR="0005195C" w:rsidRPr="00447A85">
        <w:t>(</w:t>
      </w:r>
      <w:r w:rsidR="0005195C" w:rsidRPr="00811EF6">
        <w:t>Townsley, 2023)</w:t>
      </w:r>
      <w:r>
        <w:t xml:space="preserve">. It shows that </w:t>
      </w:r>
      <w:r w:rsidRPr="005F6814">
        <w:t>Jack Welch</w:t>
      </w:r>
      <w:r>
        <w:t xml:space="preserve"> was not an autocratic leader for limiting the decision making power to himself only. On the other hand, </w:t>
      </w:r>
      <w:r w:rsidRPr="005F6814">
        <w:t>Welch</w:t>
      </w:r>
      <w:r>
        <w:t xml:space="preserve"> also tried to break the convention of democratic leadership structure at GE through breaking silos between different functional units</w:t>
      </w:r>
      <w:r w:rsidR="0005195C">
        <w:t xml:space="preserve"> </w:t>
      </w:r>
      <w:r w:rsidR="0005195C" w:rsidRPr="00447A85">
        <w:t>(</w:t>
      </w:r>
      <w:r w:rsidR="0005195C" w:rsidRPr="00214325">
        <w:t>Gryta, 2020)</w:t>
      </w:r>
      <w:r>
        <w:t xml:space="preserve">. Hence, it is evident that </w:t>
      </w:r>
      <w:r w:rsidRPr="005F6814">
        <w:t>Jack Welch</w:t>
      </w:r>
      <w:r>
        <w:t xml:space="preserve"> was against conventional </w:t>
      </w:r>
      <w:r w:rsidR="000C34AC">
        <w:t xml:space="preserve">bureaucratic management structure and democratic leadership style. </w:t>
      </w:r>
    </w:p>
    <w:p w:rsidR="000C34AC" w:rsidRDefault="00E01408" w:rsidP="00EF69F3">
      <w:r>
        <w:rPr>
          <w:noProof/>
          <w:lang w:val="en-IN" w:eastAsia="en-IN"/>
        </w:rPr>
        <w:drawing>
          <wp:inline distT="0" distB="0" distL="0" distR="0" wp14:anchorId="12C77F53">
            <wp:extent cx="6096635" cy="3429635"/>
            <wp:effectExtent l="76200" t="76200" r="113665" b="11366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C34AC" w:rsidRDefault="000C34AC" w:rsidP="00EF69F3">
      <w:r w:rsidRPr="005F6814">
        <w:t>Jack Welch</w:t>
      </w:r>
      <w:r>
        <w:t xml:space="preserve"> was more focused on laissez-faire leadership style due to multiple justified reasons. He empowered functional managers to make decisions for their functional areas but remained the decision maker for core organisational visions and performance management policies</w:t>
      </w:r>
      <w:r w:rsidR="0005195C">
        <w:t xml:space="preserve"> </w:t>
      </w:r>
      <w:r w:rsidR="0005195C" w:rsidRPr="00447A85">
        <w:t>(</w:t>
      </w:r>
      <w:r w:rsidR="0005195C" w:rsidRPr="00811EF6">
        <w:t>Townsley, 2023)</w:t>
      </w:r>
      <w:r>
        <w:t>. Welch formed interconnected communicational networks between different functional units to ensure more synchronised operation. Thus, he was more like a laissez-faire leader for guiding follower managers and functional units towards greater success depending on own policies, visions and strategies</w:t>
      </w:r>
      <w:r w:rsidR="0005195C">
        <w:t xml:space="preserve"> </w:t>
      </w:r>
      <w:r w:rsidR="0005195C" w:rsidRPr="00447A85">
        <w:t>(</w:t>
      </w:r>
      <w:r w:rsidR="0005195C" w:rsidRPr="001A0D11">
        <w:t>Crosby, 2021)</w:t>
      </w:r>
      <w:r>
        <w:t xml:space="preserve">. </w:t>
      </w:r>
    </w:p>
    <w:p w:rsidR="00487BF7" w:rsidRDefault="00487BF7" w:rsidP="00EF69F3"/>
    <w:p w:rsidR="00EF69F3" w:rsidRDefault="00EF69F3" w:rsidP="00EF69F3">
      <w:pPr>
        <w:pStyle w:val="Heading1"/>
      </w:pPr>
      <w:bookmarkStart w:id="11" w:name="_Toc140395972"/>
      <w:r w:rsidRPr="00EF69F3">
        <w:t>Hersey and Blanchard</w:t>
      </w:r>
      <w:r>
        <w:t>’s Situational Leadership</w:t>
      </w:r>
      <w:bookmarkEnd w:id="11"/>
      <w:r>
        <w:t xml:space="preserve"> </w:t>
      </w:r>
    </w:p>
    <w:p w:rsidR="00E01408" w:rsidRPr="00E01408" w:rsidRDefault="00E01408" w:rsidP="00E01408">
      <w:r>
        <w:rPr>
          <w:noProof/>
          <w:lang w:val="en-IN" w:eastAsia="en-IN"/>
        </w:rPr>
        <w:drawing>
          <wp:inline distT="0" distB="0" distL="0" distR="0" wp14:anchorId="3951E86B">
            <wp:extent cx="6096635" cy="3429635"/>
            <wp:effectExtent l="76200" t="76200" r="113665" b="11366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F69F3" w:rsidRDefault="003F554E" w:rsidP="00EF69F3">
      <w:r>
        <w:t xml:space="preserve">Whereas the Lewin’s leadership style shows static forms of leadership behaviour, the </w:t>
      </w:r>
      <w:r w:rsidRPr="00EF69F3">
        <w:t>Hersey and Blanchard</w:t>
      </w:r>
      <w:r>
        <w:t xml:space="preserve"> situational leadership model opposes the concept for one leadership style to suit with different kinds of organisational situations. This theory states that leadership behaviour in business must be varied with respect to changing situations</w:t>
      </w:r>
      <w:r w:rsidR="0005195C">
        <w:t xml:space="preserve"> </w:t>
      </w:r>
      <w:r w:rsidR="0005195C" w:rsidRPr="00447A85">
        <w:t>(</w:t>
      </w:r>
      <w:r w:rsidR="0005195C" w:rsidRPr="001A0D11">
        <w:t xml:space="preserve">Raza </w:t>
      </w:r>
      <w:r w:rsidR="0005195C">
        <w:t>and</w:t>
      </w:r>
      <w:r w:rsidR="0005195C" w:rsidRPr="001A0D11">
        <w:t xml:space="preserve"> Sikandar, 2018)</w:t>
      </w:r>
      <w:r>
        <w:t>. The theory suggests four different leadership styles with respect to directive behaviour of the leader and supportive behaviour of the workforce</w:t>
      </w:r>
      <w:r w:rsidR="0005195C">
        <w:t xml:space="preserve"> </w:t>
      </w:r>
      <w:r w:rsidR="0005195C" w:rsidRPr="00447A85">
        <w:t>(</w:t>
      </w:r>
      <w:r w:rsidR="0005195C" w:rsidRPr="001A0D11">
        <w:t>Ghazzawi</w:t>
      </w:r>
      <w:r w:rsidR="0005195C">
        <w:t xml:space="preserve"> et al., </w:t>
      </w:r>
      <w:r w:rsidR="0005195C" w:rsidRPr="001A0D11">
        <w:t>2017)</w:t>
      </w:r>
      <w:r>
        <w:t xml:space="preserve">. </w:t>
      </w:r>
    </w:p>
    <w:p w:rsidR="003F554E" w:rsidRDefault="00E01408" w:rsidP="00EF69F3">
      <w:r>
        <w:rPr>
          <w:noProof/>
          <w:lang w:val="en-IN" w:eastAsia="en-IN"/>
        </w:rPr>
        <w:drawing>
          <wp:inline distT="0" distB="0" distL="0" distR="0" wp14:anchorId="7C542420">
            <wp:extent cx="6096635" cy="3429635"/>
            <wp:effectExtent l="76200" t="76200" r="113665" b="11366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F554E" w:rsidRDefault="003F554E" w:rsidP="00EF69F3">
      <w:r>
        <w:t xml:space="preserve">The four different leadership styles that have been shown in the situational leadership model are shown through </w:t>
      </w:r>
    </w:p>
    <w:p w:rsidR="003F554E" w:rsidRDefault="003F554E" w:rsidP="003F554E">
      <w:pPr>
        <w:pStyle w:val="ListParagraph"/>
        <w:numPr>
          <w:ilvl w:val="0"/>
          <w:numId w:val="3"/>
        </w:numPr>
      </w:pPr>
      <w:r w:rsidRPr="003F554E">
        <w:rPr>
          <w:b/>
        </w:rPr>
        <w:t>Directing</w:t>
      </w:r>
      <w:r>
        <w:t xml:space="preserve">: </w:t>
      </w:r>
      <w:r w:rsidR="00E87AD0">
        <w:t>Highly directive leadership behaviour due to low cooperative behaviour from a low skilled or low work ready workforce</w:t>
      </w:r>
      <w:r w:rsidR="0005195C">
        <w:t xml:space="preserve"> </w:t>
      </w:r>
      <w:r w:rsidR="0005195C" w:rsidRPr="00447A85">
        <w:t>(</w:t>
      </w:r>
      <w:r w:rsidR="0005195C" w:rsidRPr="001A0D11">
        <w:t>Crosby, 2021)</w:t>
      </w:r>
      <w:r w:rsidR="00E87AD0">
        <w:t xml:space="preserve">. </w:t>
      </w:r>
    </w:p>
    <w:p w:rsidR="003F554E" w:rsidRDefault="003F554E" w:rsidP="003F554E">
      <w:pPr>
        <w:pStyle w:val="ListParagraph"/>
        <w:numPr>
          <w:ilvl w:val="0"/>
          <w:numId w:val="3"/>
        </w:numPr>
      </w:pPr>
      <w:r w:rsidRPr="003F554E">
        <w:rPr>
          <w:b/>
        </w:rPr>
        <w:t>Coaching</w:t>
      </w:r>
      <w:r>
        <w:t xml:space="preserve">: </w:t>
      </w:r>
      <w:r w:rsidR="00E87AD0">
        <w:t xml:space="preserve">Highly directive leadership behaviour to control and guide an inexperienced workforce with supportive behaviour. </w:t>
      </w:r>
    </w:p>
    <w:p w:rsidR="003F554E" w:rsidRDefault="003F554E" w:rsidP="003F554E">
      <w:pPr>
        <w:pStyle w:val="ListParagraph"/>
        <w:numPr>
          <w:ilvl w:val="0"/>
          <w:numId w:val="3"/>
        </w:numPr>
      </w:pPr>
      <w:r w:rsidRPr="003F554E">
        <w:rPr>
          <w:b/>
        </w:rPr>
        <w:t>Supporting</w:t>
      </w:r>
      <w:r>
        <w:t xml:space="preserve">: </w:t>
      </w:r>
      <w:r w:rsidR="00E87AD0">
        <w:t>Low directive leadership behaviour due to high degree of supportive behaviour from an experienced and work ready follower workforce</w:t>
      </w:r>
      <w:r w:rsidR="0005195C">
        <w:t xml:space="preserve"> </w:t>
      </w:r>
      <w:r w:rsidR="0005195C" w:rsidRPr="00447A85">
        <w:t>(</w:t>
      </w:r>
      <w:r w:rsidR="0005195C" w:rsidRPr="001A0D11">
        <w:t xml:space="preserve">Raza </w:t>
      </w:r>
      <w:r w:rsidR="0005195C">
        <w:t>and</w:t>
      </w:r>
      <w:r w:rsidR="0005195C" w:rsidRPr="001A0D11">
        <w:t xml:space="preserve"> Sikandar, 2018)</w:t>
      </w:r>
      <w:r w:rsidR="00E87AD0">
        <w:t xml:space="preserve">. </w:t>
      </w:r>
    </w:p>
    <w:p w:rsidR="003F554E" w:rsidRDefault="003F554E" w:rsidP="003F554E">
      <w:pPr>
        <w:pStyle w:val="ListParagraph"/>
        <w:numPr>
          <w:ilvl w:val="0"/>
          <w:numId w:val="3"/>
        </w:numPr>
      </w:pPr>
      <w:r w:rsidRPr="003F554E">
        <w:rPr>
          <w:b/>
        </w:rPr>
        <w:t>Delegating</w:t>
      </w:r>
      <w:r>
        <w:t xml:space="preserve">: </w:t>
      </w:r>
      <w:r w:rsidR="00E87AD0">
        <w:t xml:space="preserve">Low directive leadership behaviour due to low supportive behaviour shown by an experienced and work ready follower workforce. </w:t>
      </w:r>
    </w:p>
    <w:p w:rsidR="00850A79" w:rsidRDefault="00E01408" w:rsidP="00E87AD0">
      <w:r>
        <w:rPr>
          <w:noProof/>
          <w:lang w:val="en-IN" w:eastAsia="en-IN"/>
        </w:rPr>
        <w:drawing>
          <wp:inline distT="0" distB="0" distL="0" distR="0" wp14:anchorId="6ED37D6B">
            <wp:extent cx="6096635" cy="3429635"/>
            <wp:effectExtent l="76200" t="76200" r="113665" b="11366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87AD0" w:rsidRDefault="00850A79" w:rsidP="00E87AD0">
      <w:r>
        <w:t>The biggest advantage of the situational leadership theory is flexibility of leadership behaviour with respect to level of support shown by the followers. Business situations in modern competitive markets are ever changing and subsequently situational leadership is lot more realistic for being applied</w:t>
      </w:r>
      <w:r w:rsidR="0005195C">
        <w:t xml:space="preserve"> </w:t>
      </w:r>
      <w:r w:rsidR="0005195C" w:rsidRPr="00447A85">
        <w:t>(</w:t>
      </w:r>
      <w:r w:rsidR="0005195C" w:rsidRPr="001A0D11">
        <w:t>Crosby, 2021)</w:t>
      </w:r>
      <w:r>
        <w:t>. The biggest limitation of this theory is focus on long-term business visions. It directs leadership behaviour with respect to present situation but offers limited scopes for consideration for future work situations</w:t>
      </w:r>
      <w:r w:rsidR="0005195C">
        <w:t xml:space="preserve"> </w:t>
      </w:r>
      <w:r w:rsidR="0005195C" w:rsidRPr="00447A85">
        <w:t>(</w:t>
      </w:r>
      <w:r w:rsidR="0005195C" w:rsidRPr="001A0D11">
        <w:t>Smith</w:t>
      </w:r>
      <w:r w:rsidR="0005195C">
        <w:t xml:space="preserve"> et al., </w:t>
      </w:r>
      <w:r w:rsidR="0005195C" w:rsidRPr="001A0D11">
        <w:t>2017)</w:t>
      </w:r>
      <w:r>
        <w:t xml:space="preserve">. </w:t>
      </w:r>
    </w:p>
    <w:p w:rsidR="00EF69F3" w:rsidRDefault="00EF69F3" w:rsidP="00EF69F3"/>
    <w:p w:rsidR="00EF69F3" w:rsidRDefault="00EF69F3" w:rsidP="00EF69F3">
      <w:pPr>
        <w:pStyle w:val="Heading1"/>
      </w:pPr>
      <w:bookmarkStart w:id="12" w:name="_Toc140395973"/>
      <w:r>
        <w:t>Jack Welch: As a Situational Leader</w:t>
      </w:r>
      <w:bookmarkEnd w:id="12"/>
      <w:r>
        <w:t xml:space="preserve"> </w:t>
      </w:r>
    </w:p>
    <w:p w:rsidR="00E01408" w:rsidRPr="00E01408" w:rsidRDefault="00E01408" w:rsidP="00E01408">
      <w:r>
        <w:rPr>
          <w:noProof/>
          <w:lang w:val="en-IN" w:eastAsia="en-IN"/>
        </w:rPr>
        <w:drawing>
          <wp:inline distT="0" distB="0" distL="0" distR="0" wp14:anchorId="1979EC19">
            <wp:extent cx="6096635" cy="3429635"/>
            <wp:effectExtent l="76200" t="76200" r="113665" b="11366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F69F3" w:rsidRDefault="001768BD" w:rsidP="00EF69F3">
      <w:r>
        <w:t xml:space="preserve">To evaluate situational leadership style of </w:t>
      </w:r>
      <w:r w:rsidRPr="00850A79">
        <w:t>Jack Welch</w:t>
      </w:r>
      <w:r>
        <w:t xml:space="preserve">, it is important to realise the organisational situation of GE when he took charges as the CEO. </w:t>
      </w:r>
      <w:r w:rsidRPr="00850A79">
        <w:t>Jack Welch</w:t>
      </w:r>
      <w:r>
        <w:t xml:space="preserve"> became the youngest CEO of GE in 1981. After taking charges, </w:t>
      </w:r>
      <w:r w:rsidRPr="00850A79">
        <w:t>Jack Welch</w:t>
      </w:r>
      <w:r>
        <w:t xml:space="preserve"> faced closure of </w:t>
      </w:r>
      <w:r w:rsidR="00E34471">
        <w:t>most of the radio and television broadcasting channels of GE in 1983 due to poor performance</w:t>
      </w:r>
      <w:r w:rsidR="0005195C">
        <w:t xml:space="preserve"> </w:t>
      </w:r>
      <w:r w:rsidR="0005195C" w:rsidRPr="00447A85">
        <w:t>(</w:t>
      </w:r>
      <w:r w:rsidR="0005195C" w:rsidRPr="00214325">
        <w:t>Gryta, 2020)</w:t>
      </w:r>
      <w:r w:rsidR="00E34471">
        <w:t xml:space="preserve">. GE was also facing massive product boycott for home appliances in consumer markets due to nuclear weapon controversy since 1980. </w:t>
      </w:r>
    </w:p>
    <w:p w:rsidR="00850A79" w:rsidRDefault="00E01408" w:rsidP="00EF69F3">
      <w:r>
        <w:rPr>
          <w:noProof/>
          <w:lang w:val="en-IN" w:eastAsia="en-IN"/>
        </w:rPr>
        <w:drawing>
          <wp:inline distT="0" distB="0" distL="0" distR="0" wp14:anchorId="16EE52C5">
            <wp:extent cx="6096635" cy="3429635"/>
            <wp:effectExtent l="76200" t="76200" r="113665" b="11366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50A79" w:rsidRDefault="00E34471" w:rsidP="00EF69F3">
      <w:r>
        <w:t xml:space="preserve">Welch also faced heavy criticism for his acquisition decisions towards </w:t>
      </w:r>
      <w:r w:rsidRPr="00E34471">
        <w:t>Kidder, Peabody &amp; Co</w:t>
      </w:r>
      <w:r>
        <w:t xml:space="preserve"> which latterly caused heavy losses before being sold to </w:t>
      </w:r>
      <w:r w:rsidRPr="00E34471">
        <w:t>PaineWebber</w:t>
      </w:r>
      <w:r>
        <w:t xml:space="preserve"> in 1994</w:t>
      </w:r>
      <w:r w:rsidR="0005195C">
        <w:t xml:space="preserve"> </w:t>
      </w:r>
      <w:r w:rsidR="0005195C" w:rsidRPr="00447A85">
        <w:t>(</w:t>
      </w:r>
      <w:r w:rsidR="0005195C" w:rsidRPr="00811EF6">
        <w:t>Townsley, 2023)</w:t>
      </w:r>
      <w:r>
        <w:t xml:space="preserve">. Thus, it is evident that </w:t>
      </w:r>
      <w:r w:rsidRPr="00850A79">
        <w:t>Jack Welch</w:t>
      </w:r>
      <w:r>
        <w:t xml:space="preserve"> took charges of GE when the situation was not favourable. It was natural for follower workforce to show unsupportive behaviour due to abrupt closure of functional units and continuous sales decline in consumer market. However, the main advantage for </w:t>
      </w:r>
      <w:r w:rsidRPr="00850A79">
        <w:t>Jack Welch</w:t>
      </w:r>
      <w:r>
        <w:t xml:space="preserve"> was availability of experienced managers and workforce in different functional aspects of GE</w:t>
      </w:r>
      <w:r w:rsidR="0005195C">
        <w:t xml:space="preserve"> </w:t>
      </w:r>
      <w:r w:rsidR="0005195C" w:rsidRPr="00447A85">
        <w:t>(</w:t>
      </w:r>
      <w:r w:rsidR="0005195C" w:rsidRPr="00214325">
        <w:t>Gryta, 2020)</w:t>
      </w:r>
      <w:r>
        <w:t xml:space="preserve">. </w:t>
      </w:r>
    </w:p>
    <w:p w:rsidR="00E34471" w:rsidRDefault="00E01408" w:rsidP="00EF69F3">
      <w:r>
        <w:rPr>
          <w:noProof/>
          <w:lang w:val="en-IN" w:eastAsia="en-IN"/>
        </w:rPr>
        <w:drawing>
          <wp:inline distT="0" distB="0" distL="0" distR="0" wp14:anchorId="5EA1F0A0">
            <wp:extent cx="6096635" cy="3429635"/>
            <wp:effectExtent l="76200" t="76200" r="113665" b="11366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74B27" w:rsidRDefault="00E34471" w:rsidP="00EF69F3">
      <w:r>
        <w:t xml:space="preserve">The situational leadership style of </w:t>
      </w:r>
      <w:r w:rsidRPr="00850A79">
        <w:t>Jack Welch</w:t>
      </w:r>
      <w:r>
        <w:t xml:space="preserve"> could be referred to a combination of supportive and directive leadership style according to the </w:t>
      </w:r>
      <w:r w:rsidRPr="00EF69F3">
        <w:t>Hersey and Blanchard</w:t>
      </w:r>
      <w:r>
        <w:t>’s model. Welch showed low directive behaviour for empowerment of functional managers due to their supportive behaviour and work readiness</w:t>
      </w:r>
      <w:r w:rsidR="0005195C">
        <w:t xml:space="preserve"> </w:t>
      </w:r>
      <w:r w:rsidR="0005195C" w:rsidRPr="00447A85">
        <w:t>(</w:t>
      </w:r>
      <w:r w:rsidR="0005195C" w:rsidRPr="00811EF6">
        <w:t>Townsley, 2023)</w:t>
      </w:r>
      <w:r>
        <w:t xml:space="preserve">. However, he also showed high directive behaviour towards follower workforce through putting them under severe performance pressure through the ‘Rank and Yank’ policy. </w:t>
      </w:r>
      <w:r w:rsidR="00374B27">
        <w:t>Welch was closer to supportive leadership style because of his efforts to facilitate creative potential of employees and functional managers with greater degree of autonomy</w:t>
      </w:r>
      <w:r w:rsidR="0005195C">
        <w:t xml:space="preserve"> </w:t>
      </w:r>
      <w:r w:rsidR="0005195C" w:rsidRPr="00447A85">
        <w:t>(</w:t>
      </w:r>
      <w:r w:rsidR="0005195C" w:rsidRPr="001A0D11">
        <w:t>Smith</w:t>
      </w:r>
      <w:r w:rsidR="0005195C">
        <w:t xml:space="preserve"> et al., </w:t>
      </w:r>
      <w:r w:rsidR="0005195C" w:rsidRPr="001A0D11">
        <w:t>2017)</w:t>
      </w:r>
      <w:r w:rsidR="00374B27">
        <w:t xml:space="preserve">. </w:t>
      </w:r>
    </w:p>
    <w:p w:rsidR="00A903B7" w:rsidRDefault="00A903B7" w:rsidP="007A0D49">
      <w:pPr>
        <w:pStyle w:val="Heading1"/>
      </w:pPr>
      <w:bookmarkStart w:id="13" w:name="_Toc140395974"/>
      <w:r>
        <w:t>Fielder’s Contingency Theory of Leadership</w:t>
      </w:r>
      <w:bookmarkEnd w:id="13"/>
      <w:r>
        <w:t xml:space="preserve"> </w:t>
      </w:r>
    </w:p>
    <w:p w:rsidR="00E01408" w:rsidRPr="00E01408" w:rsidRDefault="00E01408" w:rsidP="00E01408">
      <w:r>
        <w:rPr>
          <w:noProof/>
          <w:lang w:val="en-IN" w:eastAsia="en-IN"/>
        </w:rPr>
        <w:drawing>
          <wp:inline distT="0" distB="0" distL="0" distR="0" wp14:anchorId="64C44A2D">
            <wp:extent cx="6096635" cy="3429635"/>
            <wp:effectExtent l="76200" t="76200" r="113665" b="11366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A0D49" w:rsidRDefault="007A0D49" w:rsidP="00EF69F3">
      <w:r>
        <w:t xml:space="preserve">Another crucial theory that could be discussed in this presentation for evaluating situational leadership abilities of Jack Welch is the contingency leadership theory by Fred Fielder. Fielder’s Contingency </w:t>
      </w:r>
      <w:r w:rsidR="00524DE8">
        <w:t>Leadership</w:t>
      </w:r>
      <w:r>
        <w:t xml:space="preserve"> Theory also states that no specific leadership style is suitable for all types of organisational situations and leaders in business need to vary their leadership style and behaviour as per targeted situational variables</w:t>
      </w:r>
      <w:r w:rsidR="0005195C">
        <w:t xml:space="preserve"> </w:t>
      </w:r>
      <w:r w:rsidR="0005195C" w:rsidRPr="00447A85">
        <w:t>(</w:t>
      </w:r>
      <w:r w:rsidR="0005195C" w:rsidRPr="001A0D11">
        <w:t>Crosby, 2021)</w:t>
      </w:r>
      <w:r>
        <w:t xml:space="preserve">. Whereas the </w:t>
      </w:r>
      <w:r w:rsidRPr="00EF69F3">
        <w:t>Hersey and Blanchard</w:t>
      </w:r>
      <w:r>
        <w:t>’s situational leadership model sheds light on workforce supportive behaviour and directive leadership behaviour as the main situational variables, contingency theory considers three situational variables including position power of the leader, task structure of the organisation and leader-member relationship quality</w:t>
      </w:r>
      <w:r w:rsidR="0005195C">
        <w:t xml:space="preserve"> </w:t>
      </w:r>
      <w:r w:rsidR="0005195C" w:rsidRPr="00447A85">
        <w:t>(</w:t>
      </w:r>
      <w:r w:rsidR="0005195C" w:rsidRPr="001A0D11">
        <w:t>Smith</w:t>
      </w:r>
      <w:r w:rsidR="0005195C">
        <w:t xml:space="preserve"> et al., </w:t>
      </w:r>
      <w:r w:rsidR="0005195C" w:rsidRPr="001A0D11">
        <w:t>2017)</w:t>
      </w:r>
      <w:r>
        <w:t xml:space="preserve">. </w:t>
      </w:r>
    </w:p>
    <w:p w:rsidR="005D10B4" w:rsidRDefault="00E01408">
      <w:pPr>
        <w:spacing w:line="276" w:lineRule="auto"/>
        <w:jc w:val="left"/>
      </w:pPr>
      <w:r>
        <w:rPr>
          <w:noProof/>
          <w:lang w:val="en-IN" w:eastAsia="en-IN"/>
        </w:rPr>
        <w:drawing>
          <wp:inline distT="0" distB="0" distL="0" distR="0" wp14:anchorId="01D32EB4">
            <wp:extent cx="6096635" cy="3429635"/>
            <wp:effectExtent l="76200" t="76200" r="113665" b="11366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A0D49" w:rsidRDefault="007A0D49" w:rsidP="00E01408">
      <w:r>
        <w:t xml:space="preserve">One of the key advantages of the contingency leadership model is availability of three different situational variables for leaders to vary their leadership style and behaviour. This theory also empowers leaders to vary their leadership style in accordance with relationship quality with other members </w:t>
      </w:r>
      <w:r w:rsidR="007E3669">
        <w:t>and internal task structure of the concerned business as well</w:t>
      </w:r>
      <w:r w:rsidR="0005195C">
        <w:t xml:space="preserve"> </w:t>
      </w:r>
      <w:r w:rsidR="0005195C" w:rsidRPr="00447A85">
        <w:t>(</w:t>
      </w:r>
      <w:r w:rsidR="0005195C" w:rsidRPr="00C23E47">
        <w:t>Fabac</w:t>
      </w:r>
      <w:r w:rsidR="0005195C">
        <w:t xml:space="preserve"> et al., </w:t>
      </w:r>
      <w:r w:rsidR="0005195C" w:rsidRPr="00C23E47">
        <w:t>2022)</w:t>
      </w:r>
      <w:r w:rsidR="007E3669">
        <w:t>. However, the biggest limitation of this theory is lack of flexibility to leadership position power. This theory guides businesses to change leaders or their position power in accordance with situational variable</w:t>
      </w:r>
      <w:r w:rsidR="0005195C">
        <w:t xml:space="preserve">s </w:t>
      </w:r>
      <w:r w:rsidR="0005195C" w:rsidRPr="00447A85">
        <w:t>(</w:t>
      </w:r>
      <w:r w:rsidR="0005195C" w:rsidRPr="00C23E47">
        <w:t>Olowoselu</w:t>
      </w:r>
      <w:r w:rsidR="0005195C">
        <w:t xml:space="preserve"> et al., </w:t>
      </w:r>
      <w:r w:rsidR="0005195C" w:rsidRPr="00C23E47">
        <w:t>2019)</w:t>
      </w:r>
      <w:r w:rsidR="007E3669">
        <w:t>. It might not be suitable for modern generation organisational contexts due to legally defined position power of the CE</w:t>
      </w:r>
      <w:r w:rsidR="00E01408">
        <w:t>O and other leadership figures.</w:t>
      </w:r>
    </w:p>
    <w:p w:rsidR="005B0891" w:rsidRDefault="00A903B7" w:rsidP="007A0D49">
      <w:pPr>
        <w:pStyle w:val="Heading1"/>
      </w:pPr>
      <w:bookmarkStart w:id="14" w:name="_Toc140395975"/>
      <w:r>
        <w:t xml:space="preserve">Jack Welch: Contingency Leadership </w:t>
      </w:r>
      <w:r w:rsidR="007A0D49">
        <w:t>Approach</w:t>
      </w:r>
      <w:bookmarkEnd w:id="14"/>
      <w:r>
        <w:t xml:space="preserve"> </w:t>
      </w:r>
    </w:p>
    <w:p w:rsidR="00E01408" w:rsidRPr="00E01408" w:rsidRDefault="00E01408" w:rsidP="00E01408">
      <w:r>
        <w:rPr>
          <w:noProof/>
          <w:lang w:val="en-IN" w:eastAsia="en-IN"/>
        </w:rPr>
        <w:drawing>
          <wp:inline distT="0" distB="0" distL="0" distR="0" wp14:anchorId="05DE0003">
            <wp:extent cx="6096635" cy="3429635"/>
            <wp:effectExtent l="76200" t="76200" r="113665" b="11366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E3669" w:rsidRDefault="007E3669" w:rsidP="00EF69F3">
      <w:r>
        <w:t>The situation in which Welch took charges as the CEO of GE has already been discussed in the former parts of this presentation. It can be seen that Welch was assigned with the highest leadership power for bringing changes even in the operational structure and policies of GE</w:t>
      </w:r>
      <w:r w:rsidR="0005195C">
        <w:t xml:space="preserve"> </w:t>
      </w:r>
      <w:r w:rsidR="0005195C" w:rsidRPr="00447A85">
        <w:t>(</w:t>
      </w:r>
      <w:r w:rsidR="0005195C" w:rsidRPr="00897546">
        <w:t>Fernández-Aráoz, 2021)</w:t>
      </w:r>
      <w:r>
        <w:t>. However, task structure of GE was not favourable enough for maintaining coordination between different functional units and managers. That is the reason Welch focused on decentralisation of leadership and management framework through higher degree of empowerment for the functional managers</w:t>
      </w:r>
      <w:r w:rsidR="0005195C">
        <w:t xml:space="preserve"> </w:t>
      </w:r>
      <w:r w:rsidR="0005195C" w:rsidRPr="00447A85">
        <w:t>(</w:t>
      </w:r>
      <w:r w:rsidR="0005195C" w:rsidRPr="00C23E47">
        <w:t>Jansen</w:t>
      </w:r>
      <w:r w:rsidR="0005195C">
        <w:t xml:space="preserve"> et al., </w:t>
      </w:r>
      <w:r w:rsidR="0005195C" w:rsidRPr="00C23E47">
        <w:t>2016)</w:t>
      </w:r>
      <w:r>
        <w:t xml:space="preserve">. </w:t>
      </w:r>
    </w:p>
    <w:p w:rsidR="007E3669" w:rsidRDefault="00E01408" w:rsidP="00EF69F3">
      <w:r>
        <w:rPr>
          <w:noProof/>
          <w:lang w:val="en-IN" w:eastAsia="en-IN"/>
        </w:rPr>
        <w:drawing>
          <wp:inline distT="0" distB="0" distL="0" distR="0" wp14:anchorId="2EBFECF6">
            <wp:extent cx="6096635" cy="3429635"/>
            <wp:effectExtent l="76200" t="76200" r="113665" b="11366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A0D49" w:rsidRDefault="007E3669" w:rsidP="00EF69F3">
      <w:r>
        <w:t xml:space="preserve">Jack Welch also adopted flat or horizontal management hierarchy in GE for enhancing communicational coordination among different functional units. These changes in the task structure of GE were highly needed because </w:t>
      </w:r>
      <w:r w:rsidR="008D3542">
        <w:t>tall management hierarchy and lack of managerial coordination</w:t>
      </w:r>
      <w:r>
        <w:t xml:space="preserve"> caused severe performance decline and failure of </w:t>
      </w:r>
      <w:r w:rsidR="008D3542">
        <w:t xml:space="preserve">functional units like radio and television broadcasting and </w:t>
      </w:r>
      <w:r w:rsidR="008D3542" w:rsidRPr="00E34471">
        <w:t>Kidder, Peabody &amp; Co</w:t>
      </w:r>
      <w:r w:rsidR="0005195C">
        <w:t xml:space="preserve"> </w:t>
      </w:r>
      <w:r w:rsidR="0005195C" w:rsidRPr="00447A85">
        <w:t>(</w:t>
      </w:r>
      <w:r w:rsidR="0005195C" w:rsidRPr="006D5AFB">
        <w:t>Murray, 2020)</w:t>
      </w:r>
      <w:r w:rsidR="008D3542">
        <w:t xml:space="preserve">. </w:t>
      </w:r>
      <w:r>
        <w:t xml:space="preserve">It shows that Welch is a strong contingency </w:t>
      </w:r>
      <w:r w:rsidR="008D3542">
        <w:t xml:space="preserve">leader for responding to the adverse operational conditions of GE with suitable changes in the task structure. </w:t>
      </w:r>
    </w:p>
    <w:p w:rsidR="008D3542" w:rsidRDefault="00E01408" w:rsidP="00EF69F3">
      <w:r>
        <w:rPr>
          <w:noProof/>
          <w:lang w:val="en-IN" w:eastAsia="en-IN"/>
        </w:rPr>
        <w:drawing>
          <wp:inline distT="0" distB="0" distL="0" distR="0" wp14:anchorId="09222D9C">
            <wp:extent cx="6096635" cy="3429635"/>
            <wp:effectExtent l="76200" t="76200" r="113665" b="11366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D3542" w:rsidRDefault="008D3542" w:rsidP="00E01408">
      <w:r>
        <w:t>Welch also realised that retention of high position power as a leader is hindering functional managers to manage productivity in their respective functional units. As a consequence, he also varied own position power through making functional managers as the owner and decision maker for their respective units</w:t>
      </w:r>
      <w:r w:rsidR="0005195C">
        <w:t xml:space="preserve"> </w:t>
      </w:r>
      <w:r w:rsidR="0005195C" w:rsidRPr="00447A85">
        <w:t>(</w:t>
      </w:r>
      <w:r w:rsidR="0005195C" w:rsidRPr="00897546">
        <w:t>Fernández-Aráoz, 2021)</w:t>
      </w:r>
      <w:r>
        <w:t xml:space="preserve">. However, the biggest weakness of Welch as a contingency leader is his focus on leader-member relationship. Extreme task orientation of Welch and his strict ‘Rank and Yank’ approach was not effective leadership approach for maintaining </w:t>
      </w:r>
      <w:r w:rsidR="0023314F">
        <w:t>positive</w:t>
      </w:r>
      <w:r>
        <w:t xml:space="preserve"> relationship with follower workforce</w:t>
      </w:r>
      <w:r w:rsidR="0005195C">
        <w:t xml:space="preserve"> </w:t>
      </w:r>
      <w:r w:rsidR="0005195C" w:rsidRPr="00447A85">
        <w:t>(</w:t>
      </w:r>
      <w:r w:rsidR="0005195C" w:rsidRPr="006D5AFB">
        <w:t>Murray, 2020)</w:t>
      </w:r>
      <w:r>
        <w:t xml:space="preserve">.  </w:t>
      </w:r>
    </w:p>
    <w:p w:rsidR="000033DE" w:rsidRDefault="000033DE" w:rsidP="000033DE">
      <w:pPr>
        <w:pStyle w:val="Heading1"/>
      </w:pPr>
      <w:bookmarkStart w:id="15" w:name="_Toc140395976"/>
      <w:r>
        <w:t>House’s Path Goal Theory of Leadership</w:t>
      </w:r>
      <w:bookmarkEnd w:id="15"/>
      <w:r>
        <w:t xml:space="preserve"> </w:t>
      </w:r>
    </w:p>
    <w:p w:rsidR="00E01408" w:rsidRPr="00E01408" w:rsidRDefault="00E01408" w:rsidP="00E01408">
      <w:r>
        <w:rPr>
          <w:noProof/>
          <w:lang w:val="en-IN" w:eastAsia="en-IN"/>
        </w:rPr>
        <w:drawing>
          <wp:inline distT="0" distB="0" distL="0" distR="0" wp14:anchorId="011EA0C1">
            <wp:extent cx="6096635" cy="3429635"/>
            <wp:effectExtent l="76200" t="76200" r="113665" b="11366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033DE" w:rsidRDefault="00255B53" w:rsidP="00EF69F3">
      <w:r>
        <w:t>The House’s Path Goal Leadership Theory could also be a crucial theoretical concept for evaluating leadership style and behaviour of Jack Welch in light of his goal orientation. The path-goal theory states that leaders in business are responsible for complementing goal vision and orientation of their follower workforce while compensating their relevant shortcomings. This theory assumes that leaders in business must provide their followers with clear goal and path to pursue and eliminate the relevant hurdles as well</w:t>
      </w:r>
      <w:r w:rsidR="0005195C">
        <w:t xml:space="preserve"> </w:t>
      </w:r>
      <w:r w:rsidR="0005195C" w:rsidRPr="00447A85">
        <w:t>(</w:t>
      </w:r>
      <w:r w:rsidR="0005195C" w:rsidRPr="00C23E47">
        <w:t>Olowoselu</w:t>
      </w:r>
      <w:r w:rsidR="0005195C">
        <w:t xml:space="preserve"> et al., </w:t>
      </w:r>
      <w:r w:rsidR="0005195C" w:rsidRPr="00C23E47">
        <w:t>2019)</w:t>
      </w:r>
      <w:r>
        <w:t xml:space="preserve">. </w:t>
      </w:r>
      <w:r w:rsidR="00A52866">
        <w:t>The theory also states that leadership behaviour and goal orientation must be determined through considering employee contingencies and environmental contingencies</w:t>
      </w:r>
      <w:r w:rsidR="0005195C">
        <w:t xml:space="preserve"> </w:t>
      </w:r>
      <w:r w:rsidR="0005195C" w:rsidRPr="00447A85">
        <w:t>(</w:t>
      </w:r>
      <w:r w:rsidR="0005195C" w:rsidRPr="00C23E47">
        <w:t>Jansen</w:t>
      </w:r>
      <w:r w:rsidR="0005195C">
        <w:t xml:space="preserve"> et al., </w:t>
      </w:r>
      <w:r w:rsidR="0005195C" w:rsidRPr="00C23E47">
        <w:t>2016)</w:t>
      </w:r>
      <w:r w:rsidR="00A52866">
        <w:t>.</w:t>
      </w:r>
    </w:p>
    <w:p w:rsidR="000033DE" w:rsidRDefault="00E01408" w:rsidP="00EF69F3">
      <w:r>
        <w:rPr>
          <w:noProof/>
          <w:lang w:val="en-IN" w:eastAsia="en-IN"/>
        </w:rPr>
        <w:drawing>
          <wp:inline distT="0" distB="0" distL="0" distR="0" wp14:anchorId="0780E7E5">
            <wp:extent cx="6096635" cy="3429635"/>
            <wp:effectExtent l="76200" t="76200" r="113665" b="11366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55B53" w:rsidRDefault="00255B53" w:rsidP="00EF69F3">
      <w:r>
        <w:t xml:space="preserve">The path goal theory highlights four different types of leadership styles in accordance with goal orientation level and behaviour of leaders. The key leadership styles indicated in the Path-Goal theory include – </w:t>
      </w:r>
    </w:p>
    <w:p w:rsidR="00255B53" w:rsidRDefault="00255B53" w:rsidP="00255B53">
      <w:pPr>
        <w:pStyle w:val="ListParagraph"/>
        <w:numPr>
          <w:ilvl w:val="0"/>
          <w:numId w:val="4"/>
        </w:numPr>
      </w:pPr>
      <w:r w:rsidRPr="00255B53">
        <w:rPr>
          <w:b/>
        </w:rPr>
        <w:t>Directive</w:t>
      </w:r>
      <w:r>
        <w:t xml:space="preserve">: </w:t>
      </w:r>
      <w:r w:rsidR="00A52866">
        <w:t>Leaders setting performance standards and providing guidance to followers while allowing their autonomy to manage their performance. This kind of leaders controls follower behaviour when set performance targets are not met</w:t>
      </w:r>
      <w:r w:rsidR="0005195C">
        <w:t xml:space="preserve"> </w:t>
      </w:r>
      <w:r w:rsidR="0005195C" w:rsidRPr="00447A85">
        <w:t>(</w:t>
      </w:r>
      <w:r w:rsidR="0005195C" w:rsidRPr="00C23E47">
        <w:t>Fabac</w:t>
      </w:r>
      <w:r w:rsidR="0005195C">
        <w:t xml:space="preserve"> et al., </w:t>
      </w:r>
      <w:r w:rsidR="0005195C" w:rsidRPr="00C23E47">
        <w:t>2022)</w:t>
      </w:r>
      <w:r w:rsidR="00A52866">
        <w:t xml:space="preserve">. </w:t>
      </w:r>
    </w:p>
    <w:p w:rsidR="00255B53" w:rsidRDefault="00255B53" w:rsidP="00255B53">
      <w:pPr>
        <w:pStyle w:val="ListParagraph"/>
        <w:numPr>
          <w:ilvl w:val="0"/>
          <w:numId w:val="4"/>
        </w:numPr>
      </w:pPr>
      <w:r w:rsidRPr="00255B53">
        <w:rPr>
          <w:b/>
        </w:rPr>
        <w:t>Supportive</w:t>
      </w:r>
      <w:r>
        <w:t xml:space="preserve">: </w:t>
      </w:r>
      <w:r w:rsidR="00A52866">
        <w:t xml:space="preserve">Leaders achieving goal orientation and performance from followers through caring for their personal needs, welfare and wellbeing. </w:t>
      </w:r>
    </w:p>
    <w:p w:rsidR="00255B53" w:rsidRDefault="00255B53" w:rsidP="00255B53">
      <w:pPr>
        <w:pStyle w:val="ListParagraph"/>
        <w:numPr>
          <w:ilvl w:val="0"/>
          <w:numId w:val="4"/>
        </w:numPr>
      </w:pPr>
      <w:r w:rsidRPr="00255B53">
        <w:rPr>
          <w:b/>
        </w:rPr>
        <w:t>Participative</w:t>
      </w:r>
      <w:r>
        <w:t xml:space="preserve">: </w:t>
      </w:r>
      <w:r w:rsidR="00A52866">
        <w:t>Leaders following group based decision making approach to perform as an active member alongside the followers</w:t>
      </w:r>
      <w:r w:rsidR="0005195C">
        <w:t xml:space="preserve"> </w:t>
      </w:r>
      <w:r w:rsidR="0005195C" w:rsidRPr="00447A85">
        <w:t>(</w:t>
      </w:r>
      <w:r w:rsidR="0005195C" w:rsidRPr="00C23E47">
        <w:t>Olowoselu</w:t>
      </w:r>
      <w:r w:rsidR="0005195C">
        <w:t xml:space="preserve"> et al., </w:t>
      </w:r>
      <w:r w:rsidR="0005195C" w:rsidRPr="00C23E47">
        <w:t>2019)</w:t>
      </w:r>
      <w:r w:rsidR="00A52866">
        <w:t xml:space="preserve">. </w:t>
      </w:r>
    </w:p>
    <w:p w:rsidR="00A52866" w:rsidRDefault="00255B53" w:rsidP="009A2B48">
      <w:pPr>
        <w:pStyle w:val="ListParagraph"/>
        <w:numPr>
          <w:ilvl w:val="0"/>
          <w:numId w:val="4"/>
        </w:numPr>
      </w:pPr>
      <w:r w:rsidRPr="00255B53">
        <w:rPr>
          <w:b/>
        </w:rPr>
        <w:t>Achievement Oriented</w:t>
      </w:r>
      <w:r>
        <w:t xml:space="preserve">: </w:t>
      </w:r>
      <w:r w:rsidR="00A52866">
        <w:t xml:space="preserve">Leaders that encourage staff goal orientation and performance efforts through setting challenging goals and relevant rewards. </w:t>
      </w:r>
    </w:p>
    <w:p w:rsidR="000033DE" w:rsidRDefault="000033DE" w:rsidP="000033DE">
      <w:pPr>
        <w:pStyle w:val="Heading1"/>
      </w:pPr>
      <w:bookmarkStart w:id="16" w:name="_Toc140395977"/>
      <w:r>
        <w:t>Jack Welch: Path-Goal Leadership Style</w:t>
      </w:r>
      <w:bookmarkEnd w:id="16"/>
      <w:r>
        <w:t xml:space="preserve"> </w:t>
      </w:r>
    </w:p>
    <w:p w:rsidR="00F0451C" w:rsidRPr="00F0451C" w:rsidRDefault="00F0451C" w:rsidP="00F0451C">
      <w:r>
        <w:rPr>
          <w:noProof/>
          <w:lang w:val="en-IN" w:eastAsia="en-IN"/>
        </w:rPr>
        <w:drawing>
          <wp:inline distT="0" distB="0" distL="0" distR="0" wp14:anchorId="315F06B2">
            <wp:extent cx="6096635" cy="3429635"/>
            <wp:effectExtent l="76200" t="76200" r="113665" b="11366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033DE" w:rsidRDefault="0023314F" w:rsidP="00EF69F3">
      <w:r>
        <w:t>Which path goal leadership style suits the most to the leadership behaviour of Jack Welch could be a crucial matter of discussion for this part of the presentation. First of all, Welch put strong efforts towards decentralisation of management hierarchy and optimum empowerment of functional managers in their respective functional areas</w:t>
      </w:r>
      <w:r w:rsidR="0005195C">
        <w:t xml:space="preserve"> </w:t>
      </w:r>
      <w:r w:rsidR="0005195C" w:rsidRPr="00447A85">
        <w:t>(</w:t>
      </w:r>
      <w:r w:rsidR="0005195C" w:rsidRPr="006D5AFB">
        <w:t>Murray, 2020)</w:t>
      </w:r>
      <w:r>
        <w:t>. It shows that Welch allowed follower managers and employees to manage their performance depending on their own experience and strategic excellence. However, Welch also remained the figurehead to these managers for setting performance benchmarks</w:t>
      </w:r>
      <w:r w:rsidR="0005195C">
        <w:t xml:space="preserve"> </w:t>
      </w:r>
      <w:r w:rsidR="0005195C" w:rsidRPr="00447A85">
        <w:t>(</w:t>
      </w:r>
      <w:r w:rsidR="0005195C" w:rsidRPr="00C23E47">
        <w:t>Fabac</w:t>
      </w:r>
      <w:r w:rsidR="0005195C">
        <w:t xml:space="preserve"> et al., </w:t>
      </w:r>
      <w:r w:rsidR="0005195C" w:rsidRPr="00C23E47">
        <w:t>2022)</w:t>
      </w:r>
      <w:r>
        <w:t xml:space="preserve">. </w:t>
      </w:r>
    </w:p>
    <w:p w:rsidR="0023314F" w:rsidRDefault="00F0451C" w:rsidP="00EF69F3">
      <w:r>
        <w:rPr>
          <w:noProof/>
          <w:lang w:val="en-IN" w:eastAsia="en-IN"/>
        </w:rPr>
        <w:drawing>
          <wp:inline distT="0" distB="0" distL="0" distR="0" wp14:anchorId="066F3ED2">
            <wp:extent cx="6096635" cy="3429635"/>
            <wp:effectExtent l="76200" t="76200" r="113665" b="11366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033DE" w:rsidRDefault="0023314F" w:rsidP="00F0451C">
      <w:r>
        <w:t>Jack Welch set significantly high performance benchmarks in GE and tried to control work behaviour of follower workforce through strict ranking and termination policies. Welch did not hesitate to terminate 10% least performing workforce based on managerial feedbacks reports which shows his strict nature even after allowing decent level of employee autonomy</w:t>
      </w:r>
      <w:r w:rsidR="0005195C">
        <w:t xml:space="preserve"> </w:t>
      </w:r>
      <w:r w:rsidR="0005195C" w:rsidRPr="00447A85">
        <w:t>(</w:t>
      </w:r>
      <w:r w:rsidR="0005195C" w:rsidRPr="00897546">
        <w:t>Fernández-Aráoz, 2021)</w:t>
      </w:r>
      <w:r>
        <w:t>. Welch was not a participative leader to actively participate in operation and his ‘Rank and Yank’ policy also rejects his relevance with supportive leadership style as well</w:t>
      </w:r>
      <w:r w:rsidR="0005195C">
        <w:t xml:space="preserve"> </w:t>
      </w:r>
      <w:r w:rsidR="0005195C" w:rsidRPr="00447A85">
        <w:t>(</w:t>
      </w:r>
      <w:r w:rsidR="0005195C" w:rsidRPr="00C23E47">
        <w:t>Jansen</w:t>
      </w:r>
      <w:r w:rsidR="0005195C">
        <w:t xml:space="preserve"> et al., </w:t>
      </w:r>
      <w:r w:rsidR="0005195C" w:rsidRPr="00C23E47">
        <w:t>2016)</w:t>
      </w:r>
      <w:r>
        <w:t xml:space="preserve">. Thus, Jack Welch </w:t>
      </w:r>
      <w:r w:rsidR="00546511">
        <w:t xml:space="preserve">could be referred to a directive leader according to the path goal theory. </w:t>
      </w:r>
    </w:p>
    <w:p w:rsidR="00EF69F3" w:rsidRDefault="00EF69F3" w:rsidP="00EF69F3">
      <w:pPr>
        <w:pStyle w:val="Heading1"/>
      </w:pPr>
      <w:bookmarkStart w:id="17" w:name="_Toc140395978"/>
      <w:r>
        <w:t xml:space="preserve">Jack Welch: </w:t>
      </w:r>
      <w:r w:rsidR="00A52866">
        <w:t>A</w:t>
      </w:r>
      <w:r>
        <w:t>s a Motivational Leader</w:t>
      </w:r>
      <w:bookmarkEnd w:id="17"/>
      <w:r>
        <w:t xml:space="preserve"> </w:t>
      </w:r>
    </w:p>
    <w:p w:rsidR="00F0451C" w:rsidRPr="00F0451C" w:rsidRDefault="00F0451C" w:rsidP="00F0451C">
      <w:r>
        <w:rPr>
          <w:noProof/>
          <w:lang w:val="en-IN" w:eastAsia="en-IN"/>
        </w:rPr>
        <w:drawing>
          <wp:inline distT="0" distB="0" distL="0" distR="0" wp14:anchorId="42DEC69D">
            <wp:extent cx="6096635" cy="3429635"/>
            <wp:effectExtent l="76200" t="76200" r="113665" b="11366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F69F3" w:rsidRDefault="00546511" w:rsidP="00EF69F3">
      <w:r>
        <w:t xml:space="preserve">It has been discussed earlier in this presentation that motivating follower workforce for pursuing leadership visions and business goals is one of the key roles of leaders in organisations. This part of the presentation evaluates leadership approach and behaviour of Jack Welch </w:t>
      </w:r>
      <w:r w:rsidR="00AB33C3">
        <w:t>in light of his motivational abilities. One of the key motivational theories that could be considered in this regard is the Maslow’s Hierarchy of Needs. The Maslow’s Pyramid shows five distinct motivational needs of people at work which include physiological, safety, belongingness, esteem and self-actualisation</w:t>
      </w:r>
      <w:r w:rsidR="0005195C">
        <w:t xml:space="preserve"> </w:t>
      </w:r>
      <w:r w:rsidR="0005195C" w:rsidRPr="00447A85">
        <w:t>(</w:t>
      </w:r>
      <w:r w:rsidR="0005195C" w:rsidRPr="00C23E47">
        <w:t>Jansen</w:t>
      </w:r>
      <w:r w:rsidR="0005195C">
        <w:t xml:space="preserve"> et al., </w:t>
      </w:r>
      <w:r w:rsidR="0005195C" w:rsidRPr="00C23E47">
        <w:t>2016)</w:t>
      </w:r>
      <w:r w:rsidR="00AB33C3">
        <w:t xml:space="preserve">. </w:t>
      </w:r>
    </w:p>
    <w:p w:rsidR="00AB33C3" w:rsidRDefault="00F0451C" w:rsidP="00EF69F3">
      <w:r>
        <w:rPr>
          <w:noProof/>
          <w:lang w:val="en-IN" w:eastAsia="en-IN"/>
        </w:rPr>
        <w:drawing>
          <wp:inline distT="0" distB="0" distL="0" distR="0" wp14:anchorId="6C7FAE9E">
            <wp:extent cx="6096635" cy="3429635"/>
            <wp:effectExtent l="76200" t="76200" r="113665" b="11366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B33C3" w:rsidRDefault="00523767" w:rsidP="00EF69F3">
      <w:r>
        <w:t xml:space="preserve">Jack Welch is an excellent leader for complementing follower motivation level through meeting their </w:t>
      </w:r>
      <w:r w:rsidR="00572359">
        <w:t>self-actualisation</w:t>
      </w:r>
      <w:r>
        <w:t xml:space="preserve"> needs. It is said that “act like a leader, not a manager” was the key motto of Welch for empowering his subordinate managers and unit wise follower workforce in GE</w:t>
      </w:r>
      <w:r w:rsidR="0005195C">
        <w:t xml:space="preserve"> </w:t>
      </w:r>
      <w:r w:rsidR="0005195C" w:rsidRPr="00447A85">
        <w:t>(</w:t>
      </w:r>
      <w:r w:rsidR="0005195C" w:rsidRPr="006D5AFB">
        <w:t>Murray, 2020)</w:t>
      </w:r>
      <w:r>
        <w:t xml:space="preserve">. This leadership approach by Welch could effectively meet </w:t>
      </w:r>
      <w:r w:rsidR="00572359">
        <w:t>self-actualisation</w:t>
      </w:r>
      <w:r>
        <w:t xml:space="preserve"> motivational needs of followers through enabling them to make use of their full professional potential. Involving subordinate workforce as business leaders by Welch could also satisfy their esteem needs due to being considered as a valid part of the organisation</w:t>
      </w:r>
      <w:r w:rsidR="0005195C">
        <w:t xml:space="preserve"> </w:t>
      </w:r>
      <w:r w:rsidR="0005195C" w:rsidRPr="00447A85">
        <w:t>(</w:t>
      </w:r>
      <w:r w:rsidR="0005195C" w:rsidRPr="00C23E47">
        <w:t>Shao</w:t>
      </w:r>
      <w:r w:rsidR="0005195C">
        <w:t xml:space="preserve"> et al., </w:t>
      </w:r>
      <w:r w:rsidR="0005195C" w:rsidRPr="00C23E47">
        <w:t>2016)</w:t>
      </w:r>
      <w:r>
        <w:t xml:space="preserve">. </w:t>
      </w:r>
    </w:p>
    <w:p w:rsidR="00EF69F3" w:rsidRDefault="00F0451C" w:rsidP="00EF69F3">
      <w:r>
        <w:rPr>
          <w:noProof/>
          <w:lang w:val="en-IN" w:eastAsia="en-IN"/>
        </w:rPr>
        <w:drawing>
          <wp:inline distT="0" distB="0" distL="0" distR="0" wp14:anchorId="56B9450E">
            <wp:extent cx="6096635" cy="3429635"/>
            <wp:effectExtent l="76200" t="76200" r="113665" b="11366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F69F3" w:rsidRDefault="00523767" w:rsidP="00EF69F3">
      <w:r>
        <w:t xml:space="preserve">As a motivational leader, Jack Welch showed </w:t>
      </w:r>
      <w:r w:rsidR="004B2E90">
        <w:t>minimum excellence towards managing safety motivational needs of followers. Welch enforced the high performance work culture in GE for annually terminating 10% of the least performers based on the ‘Rank and Yank’ policy</w:t>
      </w:r>
      <w:r w:rsidR="0005195C">
        <w:t xml:space="preserve"> </w:t>
      </w:r>
      <w:r w:rsidR="0005195C" w:rsidRPr="00447A85">
        <w:t>(</w:t>
      </w:r>
      <w:r w:rsidR="0005195C" w:rsidRPr="00897546">
        <w:t>Fernández-Aráoz, 2021)</w:t>
      </w:r>
      <w:r w:rsidR="004B2E90">
        <w:t>. This policy by Welch could even terminate GE employees delivering optimum performance in the previous performance evaluation cycle. Consistent performance pressure and employment threat imposed by Welch could deeply affect safety as well as physiological motivational needs of GE employees through risking their job security and work-life balance as well</w:t>
      </w:r>
      <w:r w:rsidR="0005195C">
        <w:t xml:space="preserve"> </w:t>
      </w:r>
      <w:r w:rsidR="0005195C" w:rsidRPr="00447A85">
        <w:t>(</w:t>
      </w:r>
      <w:r w:rsidR="0005195C" w:rsidRPr="00C23E47">
        <w:t>Shao</w:t>
      </w:r>
      <w:r w:rsidR="0005195C">
        <w:t xml:space="preserve"> et al., </w:t>
      </w:r>
      <w:r w:rsidR="0005195C" w:rsidRPr="00C23E47">
        <w:t>2016)</w:t>
      </w:r>
      <w:r w:rsidR="004B2E90">
        <w:t xml:space="preserve">.  </w:t>
      </w:r>
    </w:p>
    <w:p w:rsidR="008D3542" w:rsidRDefault="008D3542" w:rsidP="00EF69F3"/>
    <w:p w:rsidR="00EF69F3" w:rsidRDefault="00EF69F3" w:rsidP="00320EC1">
      <w:pPr>
        <w:pStyle w:val="Heading1"/>
      </w:pPr>
      <w:bookmarkStart w:id="18" w:name="_Toc140395979"/>
      <w:r>
        <w:t xml:space="preserve">Key </w:t>
      </w:r>
      <w:r w:rsidR="002326D8">
        <w:t xml:space="preserve">Leadership </w:t>
      </w:r>
      <w:r w:rsidR="00320EC1">
        <w:t>Qualities of</w:t>
      </w:r>
      <w:r>
        <w:t xml:space="preserve"> Jack Welch</w:t>
      </w:r>
      <w:bookmarkEnd w:id="18"/>
      <w:r>
        <w:t xml:space="preserve"> </w:t>
      </w:r>
    </w:p>
    <w:p w:rsidR="00F0451C" w:rsidRPr="00F0451C" w:rsidRDefault="00F0451C" w:rsidP="00F0451C">
      <w:r>
        <w:rPr>
          <w:noProof/>
          <w:lang w:val="en-IN" w:eastAsia="en-IN"/>
        </w:rPr>
        <w:drawing>
          <wp:inline distT="0" distB="0" distL="0" distR="0" wp14:anchorId="326E8DEA">
            <wp:extent cx="6096635" cy="3429635"/>
            <wp:effectExtent l="76200" t="76200" r="113665" b="11366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F69F3" w:rsidRDefault="00C3145E" w:rsidP="00EF69F3">
      <w:r>
        <w:t xml:space="preserve">In the former sections of this presentation, the leadership behaviour, approach and styles of Jack Welch as the CEO of GE have been evaluated in light of different leadership theories. Now it is important to outline the key leadership characteristics and qualities to contribute in successfulness of Welch as a leader. </w:t>
      </w:r>
    </w:p>
    <w:p w:rsidR="00ED4854" w:rsidRDefault="00F0451C" w:rsidP="00EF69F3">
      <w:r>
        <w:rPr>
          <w:noProof/>
          <w:lang w:val="en-IN" w:eastAsia="en-IN"/>
        </w:rPr>
        <w:drawing>
          <wp:inline distT="0" distB="0" distL="0" distR="0" wp14:anchorId="329A0E58">
            <wp:extent cx="6096635" cy="3429635"/>
            <wp:effectExtent l="76200" t="76200" r="113665" b="11366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3145E" w:rsidRDefault="004B2E90" w:rsidP="00EF69F3">
      <w:r w:rsidRPr="00C3145E">
        <w:rPr>
          <w:b/>
        </w:rPr>
        <w:t xml:space="preserve">Visionary </w:t>
      </w:r>
      <w:r>
        <w:t xml:space="preserve">– </w:t>
      </w:r>
      <w:r w:rsidR="00C3145E">
        <w:t xml:space="preserve">The most important leadership quality of Jack Welch is his visionary approach towards business. Welch strongly believed in his visions to get effective growth and productivity from GE that was suffering from </w:t>
      </w:r>
      <w:r w:rsidR="00C56696">
        <w:t>performance inconsistency for years. Welch’s success to increase GE market capitalisation by 4000% justifies him to be a visionary leader rather than pursuing shorter achievements</w:t>
      </w:r>
      <w:r w:rsidR="0005195C">
        <w:t xml:space="preserve"> </w:t>
      </w:r>
      <w:r w:rsidR="0005195C" w:rsidRPr="00447A85">
        <w:t>(</w:t>
      </w:r>
      <w:r w:rsidR="0005195C" w:rsidRPr="00897546">
        <w:t>Fernández-Aráoz, 2021)</w:t>
      </w:r>
      <w:r w:rsidR="00C56696">
        <w:t xml:space="preserve">. </w:t>
      </w:r>
    </w:p>
    <w:p w:rsidR="00C3145E" w:rsidRDefault="00F0451C" w:rsidP="00EF69F3">
      <w:r>
        <w:rPr>
          <w:noProof/>
          <w:lang w:val="en-IN" w:eastAsia="en-IN"/>
        </w:rPr>
        <w:drawing>
          <wp:inline distT="0" distB="0" distL="0" distR="0" wp14:anchorId="59412ABD">
            <wp:extent cx="6096635" cy="3429635"/>
            <wp:effectExtent l="76200" t="76200" r="113665" b="11366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3145E" w:rsidRDefault="00C56696" w:rsidP="00EF69F3">
      <w:r>
        <w:rPr>
          <w:b/>
        </w:rPr>
        <w:t xml:space="preserve">Confident and </w:t>
      </w:r>
      <w:r w:rsidR="004B2E90" w:rsidRPr="00C56696">
        <w:rPr>
          <w:b/>
        </w:rPr>
        <w:t>Bold Risk Taker</w:t>
      </w:r>
      <w:r w:rsidR="004B2E90">
        <w:t xml:space="preserve"> – </w:t>
      </w:r>
      <w:r>
        <w:t>Successful leaders are high risk takers in business to seek for growth and long-term success. Welch was a bold risk taker to drastically change the conventional leadership hierarchy of GE while taking all responsibilities on his shoulder</w:t>
      </w:r>
      <w:r w:rsidR="0005195C">
        <w:t xml:space="preserve"> </w:t>
      </w:r>
      <w:r w:rsidR="0005195C" w:rsidRPr="00447A85">
        <w:t>(</w:t>
      </w:r>
      <w:r w:rsidR="0005195C" w:rsidRPr="00C23E47">
        <w:t>Jansen</w:t>
      </w:r>
      <w:r w:rsidR="0005195C">
        <w:t xml:space="preserve"> et al., </w:t>
      </w:r>
      <w:r w:rsidR="0005195C" w:rsidRPr="00C23E47">
        <w:t>2016)</w:t>
      </w:r>
      <w:r>
        <w:t>. Decentralising leadership hierarchy, assigning managers with leadership powers in their area of operation and eliminating underperforming managers and functional aspects in GE were the boldest moves to reflect self confidence level of Jack Welch as a leader</w:t>
      </w:r>
      <w:r w:rsidR="0005195C">
        <w:t xml:space="preserve"> </w:t>
      </w:r>
      <w:r w:rsidR="0005195C" w:rsidRPr="00447A85">
        <w:t>(</w:t>
      </w:r>
      <w:r w:rsidR="0005195C" w:rsidRPr="006D5AFB">
        <w:t>Murray, 2020)</w:t>
      </w:r>
      <w:r>
        <w:t xml:space="preserve">. </w:t>
      </w:r>
    </w:p>
    <w:p w:rsidR="00C3145E" w:rsidRDefault="00F0451C" w:rsidP="00EF69F3">
      <w:r>
        <w:rPr>
          <w:noProof/>
          <w:lang w:val="en-IN" w:eastAsia="en-IN"/>
        </w:rPr>
        <w:drawing>
          <wp:inline distT="0" distB="0" distL="0" distR="0" wp14:anchorId="20DA70A0">
            <wp:extent cx="6096635" cy="3429635"/>
            <wp:effectExtent l="76200" t="76200" r="113665" b="11366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56696" w:rsidRDefault="00C56696" w:rsidP="00EF69F3">
      <w:r w:rsidRPr="00C56696">
        <w:rPr>
          <w:b/>
        </w:rPr>
        <w:t xml:space="preserve">Decisive </w:t>
      </w:r>
      <w:r>
        <w:t xml:space="preserve">– Decisiveness was also a crucial leadership quality of Jack Welch to </w:t>
      </w:r>
      <w:r w:rsidR="00E47986">
        <w:t xml:space="preserve">take confident decisions as a leader in critical business situations. Closing the underperforming TV and radio broadcast business of GE within just 2 </w:t>
      </w:r>
      <w:r w:rsidR="00C261D8">
        <w:t>years’</w:t>
      </w:r>
      <w:r w:rsidR="00E47986">
        <w:t xml:space="preserve"> tenure as the CEO shows decisiveness of Welch to take decisions in critical organisational situations</w:t>
      </w:r>
      <w:r w:rsidR="0005195C">
        <w:t xml:space="preserve"> </w:t>
      </w:r>
      <w:r w:rsidR="0005195C" w:rsidRPr="00447A85">
        <w:t>(</w:t>
      </w:r>
      <w:r w:rsidR="0005195C" w:rsidRPr="00897546">
        <w:t>Fernández-Aráoz, 2021)</w:t>
      </w:r>
      <w:r w:rsidR="00E47986">
        <w:t xml:space="preserve">. </w:t>
      </w:r>
      <w:r w:rsidR="00FF6975">
        <w:t xml:space="preserve">Welch also followed simple principle for either improving or closing different business units of GE based on their productivity records. </w:t>
      </w:r>
    </w:p>
    <w:p w:rsidR="00C56696" w:rsidRDefault="00C56696" w:rsidP="00EF69F3">
      <w:r w:rsidRPr="00C56696">
        <w:rPr>
          <w:b/>
        </w:rPr>
        <w:t>Strong Communicator</w:t>
      </w:r>
      <w:r>
        <w:t xml:space="preserve"> – </w:t>
      </w:r>
      <w:r w:rsidR="00E47986">
        <w:t>Welch has also been a strong communicator for enhancing coordination of functional units within GE through adaptation of flat organisational structure</w:t>
      </w:r>
      <w:r w:rsidR="0005195C">
        <w:t xml:space="preserve"> </w:t>
      </w:r>
      <w:r w:rsidR="0005195C" w:rsidRPr="00447A85">
        <w:t>(</w:t>
      </w:r>
      <w:r w:rsidR="0005195C" w:rsidRPr="00C23E47">
        <w:t>Fabac</w:t>
      </w:r>
      <w:r w:rsidR="0005195C">
        <w:t xml:space="preserve"> et al., </w:t>
      </w:r>
      <w:r w:rsidR="0005195C" w:rsidRPr="00C23E47">
        <w:t>2022)</w:t>
      </w:r>
      <w:r w:rsidR="00E47986">
        <w:t xml:space="preserve">. </w:t>
      </w:r>
    </w:p>
    <w:p w:rsidR="004B2E90" w:rsidRDefault="00F0451C" w:rsidP="00EF69F3">
      <w:r>
        <w:rPr>
          <w:noProof/>
          <w:lang w:val="en-IN" w:eastAsia="en-IN"/>
        </w:rPr>
        <w:drawing>
          <wp:inline distT="0" distB="0" distL="0" distR="0" wp14:anchorId="76D790E4">
            <wp:extent cx="6096635" cy="3429635"/>
            <wp:effectExtent l="76200" t="76200" r="113665" b="11366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47986" w:rsidRDefault="00E47986" w:rsidP="00EF69F3">
      <w:r w:rsidRPr="00E47986">
        <w:rPr>
          <w:b/>
        </w:rPr>
        <w:t>Achievement Orientation</w:t>
      </w:r>
      <w:r>
        <w:t xml:space="preserve"> – In some studies, Welch might have been criticised for his strict performance focused leadership decisions but achievement orientation has been one of the key strengths as a leader</w:t>
      </w:r>
      <w:r w:rsidR="0005195C">
        <w:t xml:space="preserve"> </w:t>
      </w:r>
      <w:r w:rsidR="0005195C" w:rsidRPr="00447A85">
        <w:t>(</w:t>
      </w:r>
      <w:r w:rsidR="0005195C" w:rsidRPr="00C23E47">
        <w:t>Olowoselu</w:t>
      </w:r>
      <w:r w:rsidR="0005195C">
        <w:t xml:space="preserve"> et al., </w:t>
      </w:r>
      <w:r w:rsidR="0005195C" w:rsidRPr="00C23E47">
        <w:t>2019)</w:t>
      </w:r>
      <w:r>
        <w:t>. His goal oriented leadership behaviour encouraged subordinate managers at GE to make optimum use of their strategic ideas and resources for delivering consistent productivity and growth. There is no doubt that Welch’s huger for success and growth took GE to the fortune 500 list</w:t>
      </w:r>
      <w:r w:rsidR="001F37FE">
        <w:t xml:space="preserve"> </w:t>
      </w:r>
      <w:r w:rsidR="001F37FE" w:rsidRPr="00447A85">
        <w:t>(</w:t>
      </w:r>
      <w:r w:rsidR="001F37FE" w:rsidRPr="006D5AFB">
        <w:t>Murray, 2020)</w:t>
      </w:r>
      <w:r>
        <w:t xml:space="preserve">. </w:t>
      </w:r>
    </w:p>
    <w:p w:rsidR="00787FD8" w:rsidRDefault="00F0451C">
      <w:pPr>
        <w:spacing w:line="276" w:lineRule="auto"/>
        <w:jc w:val="left"/>
        <w:rPr>
          <w:rFonts w:asciiTheme="majorHAnsi" w:eastAsiaTheme="majorEastAsia" w:hAnsiTheme="majorHAnsi" w:cstheme="majorBidi"/>
          <w:b/>
          <w:bCs/>
          <w:color w:val="FF0000"/>
          <w:sz w:val="28"/>
          <w:szCs w:val="28"/>
          <w:highlight w:val="yellow"/>
        </w:rPr>
      </w:pPr>
      <w:r w:rsidRPr="009A2B48">
        <w:rPr>
          <w:noProof/>
          <w:color w:val="FF0000"/>
          <w:lang w:val="en-IN" w:eastAsia="en-IN"/>
        </w:rPr>
        <w:drawing>
          <wp:inline distT="0" distB="0" distL="0" distR="0" wp14:anchorId="5E1869D0">
            <wp:extent cx="6096635" cy="3429635"/>
            <wp:effectExtent l="76200" t="76200" r="113665" b="11366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20EC1" w:rsidRDefault="00475374" w:rsidP="00C56696">
      <w:r w:rsidRPr="00475374">
        <w:rPr>
          <w:b/>
        </w:rPr>
        <w:t>Selfless Facilitator</w:t>
      </w:r>
      <w:r>
        <w:t xml:space="preserve"> – To climb up the corporate ladder and become the CEO of GE, Welch waited for nearly 20 years while serving the organisation as a junior chemical engineer and vice president</w:t>
      </w:r>
      <w:r w:rsidR="001F37FE">
        <w:t xml:space="preserve"> </w:t>
      </w:r>
      <w:r w:rsidR="001F37FE" w:rsidRPr="00447A85">
        <w:t>(</w:t>
      </w:r>
      <w:r w:rsidR="001F37FE" w:rsidRPr="006353FC">
        <w:t>Davis, 2023)</w:t>
      </w:r>
      <w:r>
        <w:t>. However, Welch showed extreme selflessness for decentralising leadership control within GE after becoming the CEO. Rather than enjoying own power supremacy as a leader, Welch choose to facilitate innovation and creative thinking among subordinate managers and follower workforce through increasing their empowerment level within respective functional aspects</w:t>
      </w:r>
      <w:r w:rsidR="001F37FE">
        <w:t xml:space="preserve"> </w:t>
      </w:r>
      <w:r w:rsidR="001F37FE" w:rsidRPr="00447A85">
        <w:t>(</w:t>
      </w:r>
      <w:r w:rsidR="001F37FE" w:rsidRPr="005C5E54">
        <w:t>Lumby, 2019)</w:t>
      </w:r>
      <w:r>
        <w:t xml:space="preserve">. This has been one of the key leadership approaches by Welch for bringing out the best possible productivity from each functional unit inside GE. </w:t>
      </w:r>
    </w:p>
    <w:p w:rsidR="00C56696" w:rsidRDefault="00F0451C" w:rsidP="00C56696">
      <w:r>
        <w:rPr>
          <w:noProof/>
          <w:lang w:val="en-IN" w:eastAsia="en-IN"/>
        </w:rPr>
        <w:drawing>
          <wp:inline distT="0" distB="0" distL="0" distR="0" wp14:anchorId="52B6D8CD">
            <wp:extent cx="6096635" cy="3429635"/>
            <wp:effectExtent l="76200" t="76200" r="113665" b="11366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56696" w:rsidRDefault="00E43A8D" w:rsidP="00F0451C">
      <w:r w:rsidRPr="00E43A8D">
        <w:rPr>
          <w:b/>
        </w:rPr>
        <w:t xml:space="preserve">Integrity </w:t>
      </w:r>
      <w:r>
        <w:t>– Integrity was one of the most effective leadership qualities of Welch that fostered modernisation of organisational structure at GE. Rather than following orthodox tall organisational structure for being the sole decision maker, Welch adopted flat organisational structure in GE so that coordination level between functional units could be enhanced</w:t>
      </w:r>
      <w:r w:rsidR="001F37FE">
        <w:t xml:space="preserve"> </w:t>
      </w:r>
      <w:r w:rsidR="001F37FE" w:rsidRPr="00447A85">
        <w:t>(</w:t>
      </w:r>
      <w:r w:rsidR="001F37FE" w:rsidRPr="006353FC">
        <w:t>Tichy and Charan, 2020)</w:t>
      </w:r>
      <w:r>
        <w:t>. It shows inclusive nature of Jack Welch for making equal distribution of power and bringing all functional units within uniform operational system</w:t>
      </w:r>
      <w:r w:rsidR="001F37FE">
        <w:t xml:space="preserve"> </w:t>
      </w:r>
      <w:r w:rsidR="001F37FE" w:rsidRPr="00447A85">
        <w:t>(</w:t>
      </w:r>
      <w:r w:rsidR="001F37FE" w:rsidRPr="005C5E54">
        <w:t>Mansaray, 2019)</w:t>
      </w:r>
      <w:r>
        <w:t>.</w:t>
      </w:r>
    </w:p>
    <w:p w:rsidR="00EF69F3" w:rsidRDefault="00C956D3" w:rsidP="00320EC1">
      <w:pPr>
        <w:pStyle w:val="Heading1"/>
      </w:pPr>
      <w:bookmarkStart w:id="19" w:name="_Toc140395980"/>
      <w:r>
        <w:t>Limitations of</w:t>
      </w:r>
      <w:r w:rsidR="00EF69F3">
        <w:t xml:space="preserve"> Jack Welch</w:t>
      </w:r>
      <w:r w:rsidR="00320EC1">
        <w:t>’s</w:t>
      </w:r>
      <w:r w:rsidR="00EF69F3">
        <w:t xml:space="preserve"> Leader</w:t>
      </w:r>
      <w:r w:rsidR="00320EC1">
        <w:t>ship</w:t>
      </w:r>
      <w:bookmarkEnd w:id="19"/>
      <w:r w:rsidR="00320EC1">
        <w:t xml:space="preserve"> </w:t>
      </w:r>
    </w:p>
    <w:p w:rsidR="00F0451C" w:rsidRPr="00F0451C" w:rsidRDefault="00F0451C" w:rsidP="00F0451C">
      <w:r>
        <w:rPr>
          <w:noProof/>
          <w:lang w:val="en-IN" w:eastAsia="en-IN"/>
        </w:rPr>
        <w:drawing>
          <wp:inline distT="0" distB="0" distL="0" distR="0" wp14:anchorId="5A87F405">
            <wp:extent cx="6096635" cy="3429635"/>
            <wp:effectExtent l="76200" t="76200" r="113665" b="11366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F6975" w:rsidRDefault="001552AE" w:rsidP="00EF69F3">
      <w:r>
        <w:t xml:space="preserve">Jack Welch has been one of the greatest business leaders of his era and </w:t>
      </w:r>
      <w:r w:rsidR="000E6B7F">
        <w:t>his most significant leadership qualities have already been discussed through the former slides of this presentation.</w:t>
      </w:r>
      <w:r w:rsidR="0045551F">
        <w:t xml:space="preserve"> However, critical evaluation of Welch’s leadership approach also shows certain gaps and limitations as well. The biggest limitation of Jack Welch as a leader was his motivational qualities</w:t>
      </w:r>
      <w:r w:rsidR="001F37FE">
        <w:t xml:space="preserve"> </w:t>
      </w:r>
      <w:r w:rsidR="001F37FE" w:rsidRPr="00447A85">
        <w:t>(</w:t>
      </w:r>
      <w:r w:rsidR="001F37FE" w:rsidRPr="006353FC">
        <w:t>Davis, 2023)</w:t>
      </w:r>
      <w:r w:rsidR="0045551F">
        <w:t xml:space="preserve">. He might have met </w:t>
      </w:r>
      <w:r w:rsidR="00BD3BED">
        <w:t>self-actualisation</w:t>
      </w:r>
      <w:r w:rsidR="0045551F">
        <w:t xml:space="preserve"> motivational need of employees through empowering their independent working capacity but also put them under the threat of employment loss in case of unattained performance targets. Extreme performance orientation of Jack Welch compromised the risk taking confidence of staff behaviour as they lived under the fear of employment threat in case of not meeting performance benchmarks with their creative ideas. </w:t>
      </w:r>
    </w:p>
    <w:p w:rsidR="00FF6975" w:rsidRDefault="00F0451C" w:rsidP="00EF69F3">
      <w:r>
        <w:rPr>
          <w:noProof/>
          <w:lang w:val="en-IN" w:eastAsia="en-IN"/>
        </w:rPr>
        <w:drawing>
          <wp:inline distT="0" distB="0" distL="0" distR="0" wp14:anchorId="2C6D5B16">
            <wp:extent cx="6096635" cy="3429635"/>
            <wp:effectExtent l="76200" t="76200" r="113665" b="11366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47986" w:rsidRDefault="0045551F" w:rsidP="00EF69F3">
      <w:r>
        <w:t xml:space="preserve">Apart from motivational qualities, Welch was also a less empathic leader for taking decisions without considering relevant employee wellbeing. Welch always believed in survival of the fittest and never hesitated to eliminate employees or functional units that are not performing according to his </w:t>
      </w:r>
      <w:r w:rsidR="008F030A">
        <w:t>benchmarks</w:t>
      </w:r>
      <w:r w:rsidR="001F37FE">
        <w:t xml:space="preserve"> </w:t>
      </w:r>
      <w:r w:rsidR="001F37FE" w:rsidRPr="00447A85">
        <w:t>(</w:t>
      </w:r>
      <w:r w:rsidR="001F37FE" w:rsidRPr="006353FC">
        <w:t>Davis, 2023)</w:t>
      </w:r>
      <w:r>
        <w:t xml:space="preserve">. </w:t>
      </w:r>
      <w:r w:rsidR="008F030A">
        <w:t xml:space="preserve">These bold moves by Welch caused permanent employment loss to many GE employees. </w:t>
      </w:r>
      <w:r w:rsidR="00FF6975">
        <w:t>It should be mentioned that Welch reduced the overall GE workforce by more than 100,000 employees within the first 7 years of his leadership tenure</w:t>
      </w:r>
      <w:r w:rsidR="001F37FE">
        <w:t xml:space="preserve"> </w:t>
      </w:r>
      <w:r w:rsidR="001F37FE" w:rsidRPr="00447A85">
        <w:t>(</w:t>
      </w:r>
      <w:r w:rsidR="001F37FE" w:rsidRPr="006353FC">
        <w:t>Tichy and Charan, 2020)</w:t>
      </w:r>
      <w:r w:rsidR="00FF6975">
        <w:t xml:space="preserve">. </w:t>
      </w:r>
    </w:p>
    <w:p w:rsidR="00217E90" w:rsidRDefault="00217E90" w:rsidP="00217E90"/>
    <w:p w:rsidR="00217E90" w:rsidRDefault="00053858" w:rsidP="00053858">
      <w:pPr>
        <w:pStyle w:val="Heading1"/>
      </w:pPr>
      <w:bookmarkStart w:id="20" w:name="_Toc140395981"/>
      <w:r>
        <w:t>The Principles of Bureaucratic Management</w:t>
      </w:r>
      <w:bookmarkEnd w:id="20"/>
      <w:r>
        <w:t xml:space="preserve"> </w:t>
      </w:r>
    </w:p>
    <w:p w:rsidR="00F0451C" w:rsidRPr="00F0451C" w:rsidRDefault="00F0451C" w:rsidP="00F0451C">
      <w:r>
        <w:rPr>
          <w:noProof/>
          <w:lang w:val="en-IN" w:eastAsia="en-IN"/>
        </w:rPr>
        <w:drawing>
          <wp:inline distT="0" distB="0" distL="0" distR="0" wp14:anchorId="6F56CAA8">
            <wp:extent cx="6096635" cy="3429635"/>
            <wp:effectExtent l="76200" t="76200" r="113665" b="11366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B3644" w:rsidRDefault="00053858" w:rsidP="00217E90">
      <w:r>
        <w:t>Through the</w:t>
      </w:r>
      <w:r w:rsidR="001015A7">
        <w:t xml:space="preserve"> above sections of this presentation, the leadership approach and behaviour of jack Welch have been evaluated in light of different leadership theories. It is also important to evaluate the extent to which he facilitated effective management within the organisational context of GE. </w:t>
      </w:r>
      <w:r w:rsidR="00DB3644">
        <w:t>Max Weber’s bureaucratic management theory states that every organisation must have clear rule of governance and it should be strongly enforced through clearly structured operational hierarchy</w:t>
      </w:r>
      <w:r w:rsidR="001F37FE">
        <w:t xml:space="preserve"> </w:t>
      </w:r>
      <w:r w:rsidR="001F37FE" w:rsidRPr="00447A85">
        <w:t>(</w:t>
      </w:r>
      <w:r w:rsidR="001F37FE" w:rsidRPr="005C5E54">
        <w:t>Mansaray, 2019)</w:t>
      </w:r>
      <w:r w:rsidR="00DB3644">
        <w:t xml:space="preserve">. </w:t>
      </w:r>
    </w:p>
    <w:p w:rsidR="00DB3644" w:rsidRDefault="00EC6B01" w:rsidP="00217E90">
      <w:r>
        <w:rPr>
          <w:noProof/>
          <w:lang w:val="en-IN" w:eastAsia="en-IN"/>
        </w:rPr>
        <w:drawing>
          <wp:inline distT="0" distB="0" distL="0" distR="0" wp14:anchorId="6443A029">
            <wp:extent cx="6096635" cy="3429635"/>
            <wp:effectExtent l="76200" t="76200" r="113665" b="11366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015A7" w:rsidRDefault="00DB3644" w:rsidP="00217E90">
      <w:r>
        <w:t xml:space="preserve">The Max Weber’s Theory gives birth to the concept of bureaucratic management approach in business. Bureaucratic management in business depends on </w:t>
      </w:r>
      <w:r w:rsidR="000D20EE">
        <w:t>well-structured</w:t>
      </w:r>
      <w:r>
        <w:t xml:space="preserve"> organisational hierarchy and clearly defined rules and roles for synchronised management of operations</w:t>
      </w:r>
      <w:r w:rsidR="001F37FE">
        <w:t xml:space="preserve"> </w:t>
      </w:r>
      <w:r w:rsidR="001F37FE" w:rsidRPr="00447A85">
        <w:t>(</w:t>
      </w:r>
      <w:r w:rsidR="001F37FE" w:rsidRPr="005C5E54">
        <w:t>Bush, 2020)</w:t>
      </w:r>
      <w:r>
        <w:t>. Bureaucratic management is advantageous for businesses following static operational hierarchy and it also ensures decent level of employee empowerment as per their job roles. However, lack of flexibility to change and generic nature of task divisions limits the applicability of bureaucratic management approach in modern generation organisational contexts</w:t>
      </w:r>
      <w:r w:rsidR="001F37FE">
        <w:t xml:space="preserve"> </w:t>
      </w:r>
      <w:r w:rsidR="001F37FE" w:rsidRPr="00447A85">
        <w:t>(</w:t>
      </w:r>
      <w:r w:rsidR="001F37FE" w:rsidRPr="005C5E54">
        <w:t>Schachter, 2018)</w:t>
      </w:r>
      <w:r>
        <w:t xml:space="preserve">. </w:t>
      </w:r>
    </w:p>
    <w:p w:rsidR="00053858" w:rsidRDefault="00053858" w:rsidP="00217E90"/>
    <w:p w:rsidR="00EC6B01" w:rsidRDefault="00053858" w:rsidP="00EC6B01">
      <w:pPr>
        <w:pStyle w:val="Heading1"/>
      </w:pPr>
      <w:bookmarkStart w:id="21" w:name="_Toc140395982"/>
      <w:r>
        <w:t>The Principles of Scientific Management</w:t>
      </w:r>
      <w:bookmarkEnd w:id="21"/>
      <w:r>
        <w:t xml:space="preserve"> </w:t>
      </w:r>
    </w:p>
    <w:p w:rsidR="00EC6B01" w:rsidRPr="00EC6B01" w:rsidRDefault="00EC6B01" w:rsidP="00EC6B01">
      <w:r>
        <w:rPr>
          <w:noProof/>
          <w:lang w:val="en-IN" w:eastAsia="en-IN"/>
        </w:rPr>
        <w:drawing>
          <wp:inline distT="0" distB="0" distL="0" distR="0" wp14:anchorId="6F8FFD35">
            <wp:extent cx="6096635" cy="3429635"/>
            <wp:effectExtent l="76200" t="76200" r="113665" b="11366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17E90" w:rsidRDefault="00DB3644" w:rsidP="00217E90">
      <w:r>
        <w:t>As compared to conventional bureaucratic management approach, the scientific management theory by F.W. Taylor is more modern form of management approach in business. The scientific m</w:t>
      </w:r>
      <w:r w:rsidR="00FF6975">
        <w:t>anagement approach in business recommends replacement of conventional rule of thumb based management approach with more scientific decision making process</w:t>
      </w:r>
      <w:r w:rsidR="001F37FE">
        <w:t xml:space="preserve"> </w:t>
      </w:r>
      <w:r w:rsidR="001F37FE" w:rsidRPr="00447A85">
        <w:t>(</w:t>
      </w:r>
      <w:r w:rsidR="001F37FE" w:rsidRPr="005C5E54">
        <w:t>Bush, 2020)</w:t>
      </w:r>
      <w:r w:rsidR="00FF6975">
        <w:t xml:space="preserve">. The five key principles of scientific management approach include – </w:t>
      </w:r>
    </w:p>
    <w:p w:rsidR="00FF6975" w:rsidRDefault="00FF6975" w:rsidP="00FF6975">
      <w:pPr>
        <w:pStyle w:val="ListParagraph"/>
        <w:numPr>
          <w:ilvl w:val="0"/>
          <w:numId w:val="5"/>
        </w:numPr>
      </w:pPr>
      <w:r>
        <w:t xml:space="preserve">Scientific selection of management decisions rather than rule of thumb </w:t>
      </w:r>
    </w:p>
    <w:p w:rsidR="00FF6975" w:rsidRDefault="00FF6975" w:rsidP="00FF6975">
      <w:pPr>
        <w:pStyle w:val="ListParagraph"/>
        <w:numPr>
          <w:ilvl w:val="0"/>
          <w:numId w:val="5"/>
        </w:numPr>
      </w:pPr>
      <w:r>
        <w:t xml:space="preserve">Scientifically training employees to their full potential </w:t>
      </w:r>
    </w:p>
    <w:p w:rsidR="00FF6975" w:rsidRDefault="00157E6D" w:rsidP="00FF6975">
      <w:pPr>
        <w:pStyle w:val="ListParagraph"/>
        <w:numPr>
          <w:ilvl w:val="0"/>
          <w:numId w:val="5"/>
        </w:numPr>
      </w:pPr>
      <w:r>
        <w:t xml:space="preserve">Dividing work between managers and employees </w:t>
      </w:r>
    </w:p>
    <w:p w:rsidR="00157E6D" w:rsidRDefault="00157E6D" w:rsidP="00FF6975">
      <w:pPr>
        <w:pStyle w:val="ListParagraph"/>
        <w:numPr>
          <w:ilvl w:val="0"/>
          <w:numId w:val="5"/>
        </w:numPr>
      </w:pPr>
      <w:r>
        <w:t>Collaborative working instead of individualism</w:t>
      </w:r>
    </w:p>
    <w:p w:rsidR="00157E6D" w:rsidRDefault="00157E6D" w:rsidP="00FF6975">
      <w:pPr>
        <w:pStyle w:val="ListParagraph"/>
        <w:numPr>
          <w:ilvl w:val="0"/>
          <w:numId w:val="5"/>
        </w:numPr>
      </w:pPr>
      <w:r>
        <w:t>Consistent performance monitoring and rewards for mental revolution</w:t>
      </w:r>
      <w:r w:rsidR="001F37FE">
        <w:t xml:space="preserve"> </w:t>
      </w:r>
      <w:r w:rsidR="001F37FE" w:rsidRPr="00447A85">
        <w:t>(</w:t>
      </w:r>
      <w:r w:rsidR="001F37FE" w:rsidRPr="005C5E54">
        <w:t>Schachter, 2018)</w:t>
      </w:r>
      <w:r>
        <w:t xml:space="preserve">. </w:t>
      </w:r>
    </w:p>
    <w:p w:rsidR="00157E6D" w:rsidRDefault="00EC6B01" w:rsidP="00157E6D">
      <w:r>
        <w:rPr>
          <w:noProof/>
          <w:lang w:val="en-IN" w:eastAsia="en-IN"/>
        </w:rPr>
        <w:drawing>
          <wp:inline distT="0" distB="0" distL="0" distR="0" wp14:anchorId="0C32D7AF">
            <wp:extent cx="6096635" cy="3429635"/>
            <wp:effectExtent l="76200" t="76200" r="113665" b="11366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53858" w:rsidRDefault="00157E6D" w:rsidP="009A2B48">
      <w:r>
        <w:t>Focus on employee training and development is considered as one of the biggest advantages of scientific management to sustainably enhance workforce performance ability. It also encourages data driven managerial decision making in business for better feasibility and accuracy of strategies</w:t>
      </w:r>
      <w:r w:rsidR="001F37FE">
        <w:t xml:space="preserve"> </w:t>
      </w:r>
      <w:r w:rsidR="001F37FE" w:rsidRPr="00447A85">
        <w:t>(</w:t>
      </w:r>
      <w:r w:rsidR="001F37FE" w:rsidRPr="005C5E54">
        <w:t>Mansaray, 2019)</w:t>
      </w:r>
      <w:r>
        <w:t xml:space="preserve">. </w:t>
      </w:r>
      <w:r w:rsidR="00CA27BA">
        <w:t>Scientific management could also improve management employee relationship in business through equally involving them in operations. This management approach also promotes collaborative team working in business rather than discrete individual work efforts</w:t>
      </w:r>
      <w:r w:rsidR="001F37FE">
        <w:t xml:space="preserve"> </w:t>
      </w:r>
      <w:r w:rsidR="001F37FE" w:rsidRPr="00447A85">
        <w:t>(</w:t>
      </w:r>
      <w:r w:rsidR="001F37FE" w:rsidRPr="005C5E54">
        <w:t>Lumby, 2019)</w:t>
      </w:r>
      <w:r w:rsidR="00CA27BA">
        <w:t>. Although having range of advantages, scientific management in business has some limitations as well. Scientific management approach is a time consuming and complex business management process due to dependency on data driven decision making process</w:t>
      </w:r>
      <w:r w:rsidR="001F37FE">
        <w:t xml:space="preserve"> </w:t>
      </w:r>
      <w:r w:rsidR="001F37FE" w:rsidRPr="00447A85">
        <w:t>(</w:t>
      </w:r>
      <w:r w:rsidR="001F37FE" w:rsidRPr="005C5E54">
        <w:t>Bush, 2020)</w:t>
      </w:r>
      <w:r w:rsidR="00CA27BA">
        <w:t>. It could also limit managerial scopes for using their creative thinking in business depending on over prioritisation of data driven scientific decision making. Scientific management is costly management approach due to huge investment needed for consistent employee training and development</w:t>
      </w:r>
      <w:r w:rsidR="001F37FE">
        <w:t xml:space="preserve"> </w:t>
      </w:r>
      <w:r w:rsidR="001F37FE" w:rsidRPr="00447A85">
        <w:t>(</w:t>
      </w:r>
      <w:r w:rsidR="001F37FE" w:rsidRPr="005C5E54">
        <w:t>Lumby, 2019)</w:t>
      </w:r>
      <w:r w:rsidR="00CA27BA">
        <w:t xml:space="preserve">. </w:t>
      </w:r>
    </w:p>
    <w:p w:rsidR="00217E90" w:rsidRDefault="00217E90" w:rsidP="00217E90">
      <w:pPr>
        <w:pStyle w:val="Heading1"/>
      </w:pPr>
      <w:bookmarkStart w:id="22" w:name="_Toc140395983"/>
      <w:r w:rsidRPr="000F2F6B">
        <w:t>Jack Welch</w:t>
      </w:r>
      <w:r>
        <w:t>: Facilitation of Scientific Management</w:t>
      </w:r>
      <w:bookmarkEnd w:id="22"/>
      <w:r>
        <w:t xml:space="preserve"> </w:t>
      </w:r>
    </w:p>
    <w:p w:rsidR="00EC6B01" w:rsidRPr="00EC6B01" w:rsidRDefault="00EC6B01" w:rsidP="00EC6B01">
      <w:r>
        <w:rPr>
          <w:noProof/>
          <w:lang w:val="en-IN" w:eastAsia="en-IN"/>
        </w:rPr>
        <w:drawing>
          <wp:inline distT="0" distB="0" distL="0" distR="0" wp14:anchorId="3A988422">
            <wp:extent cx="6096635" cy="3429635"/>
            <wp:effectExtent l="76200" t="76200" r="113665" b="1136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17E90" w:rsidRDefault="0080283F" w:rsidP="00217E90">
      <w:r>
        <w:t>It can be realised from discussions in the former slides that scientific management approach is significantly advantageous for bigger conglomerate like GE as compared to conventional bureaucratic management approach. It could be a crucial matter of discussion how</w:t>
      </w:r>
      <w:r w:rsidRPr="0080283F">
        <w:t xml:space="preserve"> </w:t>
      </w:r>
      <w:r w:rsidRPr="000F2F6B">
        <w:t>Jack Welch</w:t>
      </w:r>
      <w:r>
        <w:t xml:space="preserve"> fostered transformation of GE with scientific management approach from its conventional bureaucratic management style</w:t>
      </w:r>
      <w:r w:rsidR="001F37FE">
        <w:t xml:space="preserve"> </w:t>
      </w:r>
      <w:r w:rsidR="001F37FE" w:rsidRPr="00447A85">
        <w:t>(</w:t>
      </w:r>
      <w:r w:rsidR="001F37FE" w:rsidRPr="006353FC">
        <w:t>Tichy and Charan, 2020)</w:t>
      </w:r>
      <w:r>
        <w:t>. First of all, Welch fostered scientific management in GE through ensuring work allocation between managers and employees. He empowered functional managers to take charge of their functional units to work collaboratively with follower workforce</w:t>
      </w:r>
      <w:r w:rsidR="001F37FE">
        <w:t xml:space="preserve"> </w:t>
      </w:r>
      <w:r w:rsidR="001F37FE" w:rsidRPr="00447A85">
        <w:t>(</w:t>
      </w:r>
      <w:r w:rsidR="001F37FE" w:rsidRPr="006353FC">
        <w:t>Davis, 2023)</w:t>
      </w:r>
      <w:r>
        <w:t xml:space="preserve">. It eventually contributed in positive management employee relationships within GE. </w:t>
      </w:r>
    </w:p>
    <w:p w:rsidR="0080283F" w:rsidRDefault="00EC6B01" w:rsidP="00217E90">
      <w:r>
        <w:rPr>
          <w:noProof/>
          <w:lang w:val="en-IN" w:eastAsia="en-IN"/>
        </w:rPr>
        <w:drawing>
          <wp:inline distT="0" distB="0" distL="0" distR="0" wp14:anchorId="0C5D2598">
            <wp:extent cx="6096635" cy="3429635"/>
            <wp:effectExtent l="76200" t="76200" r="113665" b="11366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0283F" w:rsidRDefault="0080283F" w:rsidP="00217E90">
      <w:r>
        <w:t>Secondly, Welch played significant role for adopt</w:t>
      </w:r>
      <w:r w:rsidR="00F25956">
        <w:t>ing</w:t>
      </w:r>
      <w:r>
        <w:t xml:space="preserve"> scientific management </w:t>
      </w:r>
      <w:r w:rsidR="00F25956">
        <w:t xml:space="preserve">approach </w:t>
      </w:r>
      <w:r>
        <w:t xml:space="preserve">in GE through </w:t>
      </w:r>
      <w:r w:rsidR="00F25956">
        <w:t>adopting excellent</w:t>
      </w:r>
      <w:r>
        <w:t xml:space="preserve"> training and development </w:t>
      </w:r>
      <w:r w:rsidR="00F25956">
        <w:t>opportunities for employees. Welch established ‘</w:t>
      </w:r>
      <w:r w:rsidR="00F25956" w:rsidRPr="00F25956">
        <w:t>Crontonville</w:t>
      </w:r>
      <w:r w:rsidR="00F25956">
        <w:t>’ in New York as the first ever management training facility for GE employees</w:t>
      </w:r>
      <w:r w:rsidR="001F37FE">
        <w:t xml:space="preserve"> </w:t>
      </w:r>
      <w:r w:rsidR="001F37FE" w:rsidRPr="00447A85">
        <w:t>(</w:t>
      </w:r>
      <w:r w:rsidR="001F37FE" w:rsidRPr="006353FC">
        <w:t>Davis, 2023)</w:t>
      </w:r>
      <w:r w:rsidR="00F25956">
        <w:t xml:space="preserve">. It eventually satisfies scientific training needs of GE employees as per the scientific management theory. </w:t>
      </w:r>
      <w:r w:rsidR="00DF1DC8">
        <w:t>Welch also fostered collaborative working in GE according to scientific management through breaking silos between different functional units and adopting flat operational hierarchy</w:t>
      </w:r>
      <w:r w:rsidR="001F37FE">
        <w:t xml:space="preserve"> </w:t>
      </w:r>
      <w:r w:rsidR="001F37FE" w:rsidRPr="00447A85">
        <w:t>(</w:t>
      </w:r>
      <w:r w:rsidR="001F37FE" w:rsidRPr="005C5E54">
        <w:t>Bush, 2020)</w:t>
      </w:r>
      <w:r w:rsidR="00DF1DC8">
        <w:t xml:space="preserve">. </w:t>
      </w:r>
    </w:p>
    <w:p w:rsidR="00217E90" w:rsidRDefault="00EC6B01" w:rsidP="00217E90">
      <w:r>
        <w:rPr>
          <w:noProof/>
          <w:lang w:val="en-IN" w:eastAsia="en-IN"/>
        </w:rPr>
        <w:drawing>
          <wp:inline distT="0" distB="0" distL="0" distR="0" wp14:anchorId="10BE088E">
            <wp:extent cx="6096635" cy="3429635"/>
            <wp:effectExtent l="76200" t="76200" r="113665" b="11366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F1DC8" w:rsidRDefault="00F25956" w:rsidP="00EC6B01">
      <w:r>
        <w:t>Another crucial principle of scientific management is consistent performance monitoring. Welch also satisfied this scientific management principle in GE through increasing performance orientation of the managers and employees. According to the Rank and Yank policy of Welch, operational managers at GE are responsible for providing annual staff performance reports and ratings</w:t>
      </w:r>
      <w:r w:rsidR="001F37FE">
        <w:t xml:space="preserve"> </w:t>
      </w:r>
      <w:r w:rsidR="001F37FE" w:rsidRPr="00447A85">
        <w:t>(</w:t>
      </w:r>
      <w:r w:rsidR="001F37FE" w:rsidRPr="006353FC">
        <w:t>Tichy and Charan, 2020)</w:t>
      </w:r>
      <w:r>
        <w:t xml:space="preserve">. It shows scientific approach of </w:t>
      </w:r>
      <w:r w:rsidR="00DF1DC8">
        <w:t>Welch to statistically monitor employee performance outcomes. It is evident from the above discussions that Welch was not only a good leader but also a good manager for transforming GE from bureaucratic to scientific management approach</w:t>
      </w:r>
      <w:r w:rsidR="001F37FE">
        <w:t xml:space="preserve"> </w:t>
      </w:r>
      <w:r w:rsidR="001F37FE" w:rsidRPr="00447A85">
        <w:t>(</w:t>
      </w:r>
      <w:r w:rsidR="001F37FE" w:rsidRPr="005C5E54">
        <w:t>Schachter, 2018)</w:t>
      </w:r>
      <w:r w:rsidR="00DF1DC8">
        <w:t xml:space="preserve">. </w:t>
      </w:r>
    </w:p>
    <w:p w:rsidR="00217E90" w:rsidRDefault="00DF1DC8" w:rsidP="00DF1DC8">
      <w:pPr>
        <w:pStyle w:val="Heading1"/>
      </w:pPr>
      <w:bookmarkStart w:id="23" w:name="_Toc140395984"/>
      <w:r>
        <w:t>How modern leaders could follow Jack Welch?</w:t>
      </w:r>
      <w:bookmarkEnd w:id="23"/>
      <w:r>
        <w:t xml:space="preserve"> </w:t>
      </w:r>
    </w:p>
    <w:p w:rsidR="00EC6B01" w:rsidRPr="00EC6B01" w:rsidRDefault="00EC6B01" w:rsidP="00EC6B01">
      <w:r>
        <w:rPr>
          <w:noProof/>
          <w:lang w:val="en-IN" w:eastAsia="en-IN"/>
        </w:rPr>
        <w:drawing>
          <wp:inline distT="0" distB="0" distL="0" distR="0" wp14:anchorId="2B87DFDD">
            <wp:extent cx="6096635" cy="3429635"/>
            <wp:effectExtent l="76200" t="76200" r="113665" b="11366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37647" w:rsidRDefault="00DF1DC8" w:rsidP="00EC6B01">
      <w:r>
        <w:t>This part of the presentation summarises the ways in which modern generation organisational leaders could follow Welch’s leadership approach while minimising the identified gaps</w:t>
      </w:r>
      <w:r w:rsidR="00937647">
        <w:t>.</w:t>
      </w:r>
      <w:r>
        <w:t xml:space="preserve"> Rather than ‘Rank and Yank’ policy, Welch could have rewarded a certain proportion of the highest performers so that least performers could be encouraged to put better efforts in work</w:t>
      </w:r>
      <w:r w:rsidR="001F37FE">
        <w:t xml:space="preserve"> </w:t>
      </w:r>
      <w:r w:rsidR="001F37FE" w:rsidRPr="00447A85">
        <w:t>(</w:t>
      </w:r>
      <w:r w:rsidR="001F37FE" w:rsidRPr="006353FC">
        <w:t>Davis, 2023)</w:t>
      </w:r>
      <w:r>
        <w:t xml:space="preserve">. </w:t>
      </w:r>
      <w:r w:rsidR="00937647">
        <w:t xml:space="preserve">It would have minimised the employee motivational impacts of Welch’s strict performance orientation. </w:t>
      </w:r>
    </w:p>
    <w:p w:rsidR="00EC6B01" w:rsidRDefault="00EC6B01" w:rsidP="00EC6B01">
      <w:r>
        <w:rPr>
          <w:noProof/>
          <w:lang w:val="en-IN" w:eastAsia="en-IN"/>
        </w:rPr>
        <w:drawing>
          <wp:inline distT="0" distB="0" distL="0" distR="0" wp14:anchorId="6AF69296">
            <wp:extent cx="6096635" cy="3429635"/>
            <wp:effectExtent l="76200" t="76200" r="113665" b="1136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17E90" w:rsidRDefault="00937647" w:rsidP="00EF69F3">
      <w:r>
        <w:t>Welch should have been a part of the inter-departmental communication system so that he could have more transparent idea of operational challenges and performance gaps. Welch always believed in survival of the fittest and downsized GE workforce by more than 100,000 employees</w:t>
      </w:r>
      <w:r w:rsidR="001F37FE">
        <w:t xml:space="preserve"> </w:t>
      </w:r>
      <w:r w:rsidR="001F37FE" w:rsidRPr="00447A85">
        <w:t>(</w:t>
      </w:r>
      <w:r w:rsidR="001F37FE" w:rsidRPr="006353FC">
        <w:t>Tichy and Charan, 2020)</w:t>
      </w:r>
      <w:r>
        <w:t xml:space="preserve">. Rather than permanent termination, Welch could have given them with chances to train under </w:t>
      </w:r>
      <w:r w:rsidRPr="00F25956">
        <w:t>Crontonville</w:t>
      </w:r>
      <w:r>
        <w:t xml:space="preserve"> and justify their professional abilities</w:t>
      </w:r>
      <w:r w:rsidR="001F37FE">
        <w:t xml:space="preserve"> </w:t>
      </w:r>
      <w:r w:rsidR="001F37FE" w:rsidRPr="00447A85">
        <w:t>(</w:t>
      </w:r>
      <w:r w:rsidR="001F37FE" w:rsidRPr="006353FC">
        <w:t>Davis, 2023)</w:t>
      </w:r>
      <w:r>
        <w:t xml:space="preserve">. </w:t>
      </w:r>
    </w:p>
    <w:p w:rsidR="00937647" w:rsidRDefault="00937647" w:rsidP="00EF69F3"/>
    <w:p w:rsidR="00EF69F3" w:rsidRDefault="00756853" w:rsidP="00756853">
      <w:pPr>
        <w:pStyle w:val="Heading1"/>
      </w:pPr>
      <w:bookmarkStart w:id="24" w:name="_Toc140395985"/>
      <w:r>
        <w:t>Conclusion</w:t>
      </w:r>
      <w:bookmarkEnd w:id="24"/>
      <w:r>
        <w:t xml:space="preserve"> </w:t>
      </w:r>
    </w:p>
    <w:p w:rsidR="00EC6B01" w:rsidRPr="00EC6B01" w:rsidRDefault="00EC6B01" w:rsidP="00EC6B01">
      <w:r>
        <w:rPr>
          <w:noProof/>
          <w:lang w:val="en-IN" w:eastAsia="en-IN"/>
        </w:rPr>
        <w:drawing>
          <wp:inline distT="0" distB="0" distL="0" distR="0" wp14:anchorId="37A5F078">
            <wp:extent cx="6096635" cy="3429635"/>
            <wp:effectExtent l="76200" t="76200" r="113665" b="1136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56853" w:rsidRDefault="00937647" w:rsidP="00EF69F3">
      <w:r>
        <w:t xml:space="preserve">Through the overall presentation, leadership style and approaches of Jack Welch have been critically evaluated by outlining its strengths as well as limitations as well. The overall presentation justifies Jack Welch to be an excellent leader for taking GE to the peak point of its success. Unconventional thinking, bold decision ability, strong believe on subordinate workforce, future and performance orientation, etc are main factors that differentiate Welch as a business leader. </w:t>
      </w:r>
    </w:p>
    <w:p w:rsidR="00EC6B01" w:rsidRDefault="00EC6B01" w:rsidP="00EF69F3">
      <w:r>
        <w:rPr>
          <w:noProof/>
          <w:lang w:val="en-IN" w:eastAsia="en-IN"/>
        </w:rPr>
        <w:drawing>
          <wp:inline distT="0" distB="0" distL="0" distR="0" wp14:anchorId="7F86C174">
            <wp:extent cx="6096635" cy="34296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EC6B01" w:rsidRDefault="00EC6B01" w:rsidP="00EF69F3">
      <w:r>
        <w:rPr>
          <w:noProof/>
          <w:lang w:val="en-IN" w:eastAsia="en-IN"/>
        </w:rPr>
        <w:drawing>
          <wp:inline distT="0" distB="0" distL="0" distR="0" wp14:anchorId="6E379B88">
            <wp:extent cx="6096635" cy="34296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E82A7B" w:rsidRDefault="00E82A7B">
      <w:pPr>
        <w:spacing w:line="276" w:lineRule="auto"/>
        <w:jc w:val="left"/>
        <w:rPr>
          <w:rFonts w:asciiTheme="majorHAnsi" w:eastAsiaTheme="majorEastAsia" w:hAnsiTheme="majorHAnsi" w:cstheme="majorBidi"/>
          <w:b/>
          <w:bCs/>
          <w:color w:val="244061" w:themeColor="accent1" w:themeShade="80"/>
          <w:sz w:val="28"/>
          <w:szCs w:val="28"/>
        </w:rPr>
      </w:pPr>
      <w:r>
        <w:br w:type="page"/>
      </w:r>
    </w:p>
    <w:p w:rsidR="00756853" w:rsidRDefault="00756853" w:rsidP="00756853">
      <w:pPr>
        <w:pStyle w:val="Heading1"/>
      </w:pPr>
      <w:bookmarkStart w:id="25" w:name="_Toc140395986"/>
      <w:r>
        <w:t>Bibliography</w:t>
      </w:r>
      <w:bookmarkEnd w:id="25"/>
      <w:r>
        <w:t xml:space="preserve"> </w:t>
      </w:r>
    </w:p>
    <w:p w:rsidR="001F37FE" w:rsidRDefault="001F37FE" w:rsidP="00EC6B01">
      <w:pPr>
        <w:spacing w:line="276" w:lineRule="auto"/>
      </w:pPr>
      <w:r w:rsidRPr="00572CE0">
        <w:t xml:space="preserve">Alrowwad, A. A., Abualoush, S. H., </w:t>
      </w:r>
      <w:r>
        <w:t>and</w:t>
      </w:r>
      <w:r w:rsidRPr="00572CE0">
        <w:t xml:space="preserve"> Masa'deh, R. E. (2020). Innovation and intellectual capital as intermediary variables among transformational leadership, transactional leadership, and organizational performance. Journal of Management Development, 39(2), 196-222.</w:t>
      </w:r>
    </w:p>
    <w:p w:rsidR="001F37FE" w:rsidRDefault="001F37FE" w:rsidP="00EC6B01">
      <w:pPr>
        <w:spacing w:line="276" w:lineRule="auto"/>
      </w:pPr>
      <w:r w:rsidRPr="005C5E54">
        <w:t>Bush, T. (2020). Theories of educational leadership and management. Theories of Educational Leadership and Management, 1-208.</w:t>
      </w:r>
    </w:p>
    <w:p w:rsidR="001F37FE" w:rsidRDefault="001F37FE" w:rsidP="00EC6B01">
      <w:pPr>
        <w:spacing w:line="276" w:lineRule="auto"/>
      </w:pPr>
      <w:r w:rsidRPr="001A0D11">
        <w:t>Crosby, G. (2021). Lewin’s democratic style of situational leadership: A fresh look at a powerful OD model. The Journal of Applied Behavioral Science, 57(3), 398-401.</w:t>
      </w:r>
    </w:p>
    <w:p w:rsidR="001F37FE" w:rsidRDefault="001F37FE" w:rsidP="00EC6B01">
      <w:pPr>
        <w:spacing w:line="276" w:lineRule="auto"/>
      </w:pPr>
      <w:r w:rsidRPr="006353FC">
        <w:t>Davis, M. (2023) Management strategies from a top CEO, Investopedia. Available at: https://www.investopedia.com/articles/financial-theory/10/manage-business-like-jack-welch.asp (Accessed: 16 July 2023).</w:t>
      </w:r>
    </w:p>
    <w:p w:rsidR="001F37FE" w:rsidRDefault="001F37FE" w:rsidP="00EC6B01">
      <w:pPr>
        <w:spacing w:line="276" w:lineRule="auto"/>
      </w:pPr>
      <w:r w:rsidRPr="00C23E47">
        <w:t xml:space="preserve">Fabac, R., Kokot, K., </w:t>
      </w:r>
      <w:r>
        <w:t>and</w:t>
      </w:r>
      <w:r w:rsidRPr="00C23E47">
        <w:t xml:space="preserve"> Bubalo, I. (2022). Path-Goal Theory–Leadership Styles and their Changes during Covid-19 Pandemic. Interdisciplinary Description of Complex Systems: INDECS, 20(4), 349-374.</w:t>
      </w:r>
    </w:p>
    <w:p w:rsidR="001F37FE" w:rsidRDefault="001F37FE" w:rsidP="00EC6B01">
      <w:pPr>
        <w:spacing w:line="276" w:lineRule="auto"/>
      </w:pPr>
      <w:r w:rsidRPr="00897546">
        <w:t>Fernández-Aráoz, C. (2021) Jack Welch’s approach to leadership, Harvard Business Review. Available at: https://hbr.org/2020/03/jack-welchs-approach-to-leadership (Accessed: 16 July 2023).</w:t>
      </w:r>
    </w:p>
    <w:p w:rsidR="001F37FE" w:rsidRDefault="001F37FE" w:rsidP="00EC6B01">
      <w:pPr>
        <w:spacing w:line="276" w:lineRule="auto"/>
      </w:pPr>
      <w:r w:rsidRPr="001A0D11">
        <w:t xml:space="preserve">Ghazzawi, K., Shoughari, R. E., </w:t>
      </w:r>
      <w:r>
        <w:t>and</w:t>
      </w:r>
      <w:r w:rsidRPr="001A0D11">
        <w:t xml:space="preserve"> Osta, B. E. (2017). Situational leadership and its effectiveness in rising employee productivity: A study on North Lebanon organization. Human Resource Management Research, 7(3), 102-110.</w:t>
      </w:r>
    </w:p>
    <w:p w:rsidR="001F37FE" w:rsidRDefault="001F37FE" w:rsidP="00EC6B01">
      <w:pPr>
        <w:spacing w:line="276" w:lineRule="auto"/>
      </w:pPr>
      <w:r w:rsidRPr="00214325">
        <w:t>Gryta, T. (2020) Jack Welch, legendary CEO of General Electric, dies at age 84, The Wall Street Journal. Available at: https://www.wsj.com/articles/jack-welch-legendary-ceo-of-general-electric-dies-at-age-84-11583158270 (Accessed: 16 July 2023).</w:t>
      </w:r>
    </w:p>
    <w:p w:rsidR="001F37FE" w:rsidRDefault="001F37FE" w:rsidP="00EC6B01">
      <w:pPr>
        <w:spacing w:line="276" w:lineRule="auto"/>
      </w:pPr>
      <w:r w:rsidRPr="00447A85">
        <w:t>Heskett, J. (2022) How would Jack Welch’s leadership style fare in today’s world?, HBS Working Knowledge. Available at: https://hbswk.hbs.edu/item/how-would-jack-welchs-leadership-style-fare-in-todays-world (Accessed: 16 July 2023).</w:t>
      </w:r>
    </w:p>
    <w:p w:rsidR="001F37FE" w:rsidRDefault="001F37FE" w:rsidP="00EC6B01">
      <w:pPr>
        <w:spacing w:line="276" w:lineRule="auto"/>
        <w:rPr>
          <w:rFonts w:cs="Times New Roman"/>
        </w:rPr>
      </w:pPr>
      <w:r w:rsidRPr="00C23E47">
        <w:t xml:space="preserve">Jansen, J. J., Kostopoulos, K. C., Mihalache, O. R., </w:t>
      </w:r>
      <w:r>
        <w:t>and</w:t>
      </w:r>
      <w:r w:rsidRPr="00C23E47">
        <w:t xml:space="preserve"> Papalexandris, A. (2016). A socio</w:t>
      </w:r>
      <w:r w:rsidRPr="00C23E47">
        <w:rPr>
          <w:rFonts w:ascii="Cambria Math" w:hAnsi="Cambria Math" w:cs="Cambria Math"/>
        </w:rPr>
        <w:t>‐</w:t>
      </w:r>
      <w:r w:rsidRPr="00C23E47">
        <w:rPr>
          <w:rFonts w:cs="Times New Roman"/>
        </w:rPr>
        <w:t>psychological perspective on team ambidexterity: The contingency role of supportive leadership behaviours. Journal of Management Studies, 53(6), 939-965.</w:t>
      </w:r>
    </w:p>
    <w:p w:rsidR="001F37FE" w:rsidRDefault="001F37FE" w:rsidP="00EC6B01">
      <w:pPr>
        <w:spacing w:line="276" w:lineRule="auto"/>
      </w:pPr>
      <w:r w:rsidRPr="008B0EFB">
        <w:t>Kagan, J. (2023) Jack W</w:t>
      </w:r>
      <w:r>
        <w:t>elch: History, accomplishments</w:t>
      </w:r>
      <w:r w:rsidRPr="008B0EFB">
        <w:t>, Investopedia. Available at: https://www.investopedia.com/terms/j/jack-welch.asp#. (Accessed: 16 July 2023).</w:t>
      </w:r>
    </w:p>
    <w:p w:rsidR="001F37FE" w:rsidRDefault="001F37FE" w:rsidP="00EC6B01">
      <w:pPr>
        <w:spacing w:line="276" w:lineRule="auto"/>
      </w:pPr>
      <w:r w:rsidRPr="005C5E54">
        <w:t>Lumby, J. (2019). Distributed leadership and bureaucracy. Educational Management Administration &amp; Leadership, 47(1), 5-19.</w:t>
      </w:r>
    </w:p>
    <w:p w:rsidR="001F37FE" w:rsidRDefault="001F37FE" w:rsidP="00EC6B01">
      <w:pPr>
        <w:spacing w:line="276" w:lineRule="auto"/>
      </w:pPr>
      <w:r w:rsidRPr="00572CE0">
        <w:t xml:space="preserve">Ma, X., </w:t>
      </w:r>
      <w:r>
        <w:t>and</w:t>
      </w:r>
      <w:r w:rsidRPr="00572CE0">
        <w:t xml:space="preserve"> Jiang, W. (2018). Transformational leadership, transactional leadership, and employee creativity in entrepreneurial firms. The Journal of Applied Behavioral Science, 54(3), 302-324.</w:t>
      </w:r>
    </w:p>
    <w:p w:rsidR="001F37FE" w:rsidRDefault="001F37FE" w:rsidP="00EC6B01">
      <w:pPr>
        <w:spacing w:line="276" w:lineRule="auto"/>
      </w:pPr>
      <w:r w:rsidRPr="005C5E54">
        <w:t>Mansaray, H. E. (2019). The role of leadership style in organisational change management: a literature review. Journal of Human Resource Management, 7(1), 18-31.</w:t>
      </w:r>
    </w:p>
    <w:p w:rsidR="001F37FE" w:rsidRDefault="001F37FE" w:rsidP="00EC6B01">
      <w:pPr>
        <w:spacing w:line="276" w:lineRule="auto"/>
      </w:pPr>
      <w:r w:rsidRPr="006D5AFB">
        <w:t>Murray, M. (2020) Why Jack Welch’s leadership matters to businesses world-wide, The Wall Street Journal. Available at: https://www.wsj.com/articles/why-jack-welchs-leadership-matters-to-businesses-world-wide-11583165675 (Accessed: 16 July 2023).</w:t>
      </w:r>
    </w:p>
    <w:p w:rsidR="001F37FE" w:rsidRDefault="001F37FE" w:rsidP="00EC6B01">
      <w:pPr>
        <w:spacing w:line="276" w:lineRule="auto"/>
      </w:pPr>
      <w:r w:rsidRPr="00C23E47">
        <w:t xml:space="preserve">Olowoselu, A., bin Mohamad, M. A., </w:t>
      </w:r>
      <w:r>
        <w:t>and</w:t>
      </w:r>
      <w:r w:rsidRPr="00C23E47">
        <w:t xml:space="preserve"> Mohamed Farag Mohamed Aboudahr, S. (2019). Path-goal theory and the application in educational management and leadership. Education Quarterly Reviews, 2(2).</w:t>
      </w:r>
    </w:p>
    <w:p w:rsidR="001F37FE" w:rsidRDefault="001F37FE" w:rsidP="00EC6B01">
      <w:pPr>
        <w:spacing w:line="276" w:lineRule="auto"/>
      </w:pPr>
      <w:r w:rsidRPr="001A0D11">
        <w:t xml:space="preserve">Raza, S. A., </w:t>
      </w:r>
      <w:r>
        <w:t>and</w:t>
      </w:r>
      <w:r w:rsidRPr="001A0D11">
        <w:t xml:space="preserve"> Sikandar, A. (2018). Impact of leadership style of teacher on the performance of students: An application of Hersey and Blanchard situational model. Bulletin of Education and Research, 40(3), 73-94.</w:t>
      </w:r>
    </w:p>
    <w:p w:rsidR="001F37FE" w:rsidRDefault="001F37FE" w:rsidP="00EC6B01">
      <w:pPr>
        <w:spacing w:line="276" w:lineRule="auto"/>
      </w:pPr>
      <w:r w:rsidRPr="00572CE0">
        <w:t xml:space="preserve">Rodrigues, A. D. O., </w:t>
      </w:r>
      <w:r>
        <w:t>and</w:t>
      </w:r>
      <w:r w:rsidRPr="00572CE0">
        <w:t xml:space="preserve"> Ferreira, M. C. (2015). The impact of transactional and transformational leadership style on organizational citizenship behaviors. Psico-USF, 20, 493-504.</w:t>
      </w:r>
    </w:p>
    <w:p w:rsidR="001F37FE" w:rsidRDefault="001F37FE" w:rsidP="00EC6B01">
      <w:pPr>
        <w:spacing w:line="276" w:lineRule="auto"/>
      </w:pPr>
      <w:r w:rsidRPr="005C5E54">
        <w:t>Schachter, H. L. (2018). Labor at the Taylor Society: Scientific management and a proactive approach to increase diversity for effective problem solving. Journal of Management History, 24(1), 7-19.</w:t>
      </w:r>
    </w:p>
    <w:p w:rsidR="001F37FE" w:rsidRDefault="001F37FE" w:rsidP="00EC6B01">
      <w:pPr>
        <w:spacing w:line="276" w:lineRule="auto"/>
      </w:pPr>
      <w:r w:rsidRPr="00C23E47">
        <w:t xml:space="preserve">Shao, Z., Feng, Y., </w:t>
      </w:r>
      <w:r>
        <w:t>and</w:t>
      </w:r>
      <w:r w:rsidRPr="00C23E47">
        <w:t xml:space="preserve"> Hu, Q. (2016). Effectiveness of top management support in enterprise systems success: a contingency perspective of fit between leadership style and system life-cycle. European Journal of Information Systems, 25, 131-153.</w:t>
      </w:r>
    </w:p>
    <w:p w:rsidR="001F37FE" w:rsidRDefault="001F37FE" w:rsidP="00EC6B01">
      <w:pPr>
        <w:spacing w:line="276" w:lineRule="auto"/>
      </w:pPr>
      <w:r w:rsidRPr="001A0D11">
        <w:t xml:space="preserve">Smith, G., Minor, M., Brashen, H., </w:t>
      </w:r>
      <w:r>
        <w:t>and</w:t>
      </w:r>
      <w:r w:rsidRPr="001A0D11">
        <w:t xml:space="preserve"> Remaly, K. (2017). Successful Instructional Leadership Styles in Education. Journal of Instructional Research, 6, 46-52.</w:t>
      </w:r>
    </w:p>
    <w:p w:rsidR="001F37FE" w:rsidRDefault="001F37FE" w:rsidP="00EC6B01">
      <w:pPr>
        <w:spacing w:line="276" w:lineRule="auto"/>
      </w:pPr>
      <w:r w:rsidRPr="006353FC">
        <w:t>Tichy, N. and Charan, R. (2020) Speed, simplicity, self-confidence: An interview with Jack Welch, Harvard Business Review. Available at: https://hbr.org/1989/09/speed-simplicity-self-confidence-an-interview-with-jack-welch (Accessed: 16 July 2023).</w:t>
      </w:r>
    </w:p>
    <w:p w:rsidR="00EF69F3" w:rsidRDefault="001F37FE" w:rsidP="00CE6375">
      <w:pPr>
        <w:spacing w:line="276" w:lineRule="auto"/>
      </w:pPr>
      <w:r w:rsidRPr="00811EF6">
        <w:t>Townsley, G. (2023) The Leadership Lesson in Jack Welch’s failed succession plan, Escalon. Available at: https://escalon.services/blog/the-leadership-lesson-in-jack-welchs-failed-succession-plan/ (Accessed: 16 July 2023).</w:t>
      </w:r>
    </w:p>
    <w:p w:rsidR="00EF69F3" w:rsidRPr="00EF69F3" w:rsidRDefault="00EF69F3" w:rsidP="00EF69F3"/>
    <w:sectPr w:rsidR="00EF69F3" w:rsidRPr="00EF69F3" w:rsidSect="00C07DB3">
      <w:footerReference w:type="default" r:id="rId7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62520" w:rsidRDefault="00D62520" w:rsidP="003471C0">
      <w:pPr>
        <w:spacing w:after="0" w:line="240" w:lineRule="auto"/>
      </w:pPr>
      <w:r>
        <w:separator/>
      </w:r>
    </w:p>
  </w:endnote>
  <w:endnote w:type="continuationSeparator" w:id="0">
    <w:p w:rsidR="00D62520" w:rsidRDefault="00D62520" w:rsidP="003471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ritannic Bold">
    <w:panose1 w:val="020B0903060703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91971"/>
      <w:docPartObj>
        <w:docPartGallery w:val="Page Numbers (Bottom of Page)"/>
        <w:docPartUnique/>
      </w:docPartObj>
    </w:sdtPr>
    <w:sdtEndPr/>
    <w:sdtContent>
      <w:p w:rsidR="00D17440" w:rsidRDefault="00ED0C5C">
        <w:pPr>
          <w:pStyle w:val="Footer"/>
          <w:jc w:val="center"/>
        </w:pPr>
        <w:r>
          <w:rPr>
            <w:noProof/>
          </w:rPr>
          <mc:AlternateContent>
            <mc:Choice Requires="wps">
              <w:drawing>
                <wp:inline distT="0" distB="0" distL="0" distR="0">
                  <wp:extent cx="5933440" cy="54610"/>
                  <wp:effectExtent l="38100" t="0" r="0" b="2540"/>
                  <wp:docPr id="1" nam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933440" cy="54610"/>
                          </a:xfrm>
                          <a:prstGeom prst="flowChartDecision">
                            <a:avLst/>
                          </a:prstGeom>
                          <a:solidFill>
                            <a:schemeClr val="tx1">
                              <a:lumMod val="100000"/>
                              <a:lumOff val="0"/>
                            </a:schemeClr>
                          </a:solidFill>
                          <a:ln w="9525">
                            <a:solidFill>
                              <a:schemeClr val="tx1">
                                <a:lumMod val="100000"/>
                                <a:lumOff val="0"/>
                              </a:schemeClr>
                            </a:solidFill>
                            <a:miter lim="800000"/>
                            <a:headEnd/>
                            <a:tailEnd/>
                          </a:ln>
                        </wps:spPr>
                        <wps:bodyPr rot="0" vert="horz" wrap="square" lIns="91440" tIns="45720" rIns="91440" bIns="45720" anchor="t" anchorCtr="0" upright="1">
                          <a:noAutofit/>
                        </wps:bodyPr>
                      </wps:wsp>
                    </a:graphicData>
                  </a:graphic>
                </wp:inline>
              </w:drawing>
            </mc:Choice>
            <mc:Fallback>
              <w:pict>
                <v:shapetype w14:anchorId="3E78E9AE" id="_x0000_t110" coordsize="21600,21600" o:spt="110" path="m10800,l,10800,10800,21600,21600,10800xe">
                  <v:stroke joinstyle="miter"/>
                  <v:path gradientshapeok="t" o:connecttype="rect" textboxrect="5400,5400,16200,16200"/>
                </v:shapetype>
                <v:shape id=" 1" o:spid="_x0000_s1026" type="#_x0000_t110" style="width:467.2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" fillcolor="black [3213]" strokecolor="black [3213]">
                  <v:path arrowok="t"/>
                  <w10:anchorlock/>
                </v:shape>
              </w:pict>
            </mc:Fallback>
          </mc:AlternateContent>
        </w:r>
      </w:p>
      <w:p w:rsidR="00D17440" w:rsidRDefault="00D17440">
        <w:pPr>
          <w:pStyle w:val="Footer"/>
          <w:jc w:val="center"/>
        </w:pPr>
        <w:r>
          <w:fldChar w:fldCharType="begin"/>
        </w:r>
        <w:r>
          <w:instrText xml:space="preserve"> PAGE    \* MERGEFORMAT </w:instrText>
        </w:r>
        <w:r>
          <w:fldChar w:fldCharType="separate"/>
        </w:r>
        <w:r w:rsidR="009A2B48">
          <w:rPr>
            <w:noProof/>
          </w:rPr>
          <w:t>64</w:t>
        </w:r>
        <w:r>
          <w:rPr>
            <w:noProof/>
          </w:rPr>
          <w:fldChar w:fldCharType="end"/>
        </w:r>
      </w:p>
    </w:sdtContent>
  </w:sdt>
  <w:p w:rsidR="00D17440" w:rsidRDefault="00D174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62520" w:rsidRDefault="00D62520" w:rsidP="003471C0">
      <w:pPr>
        <w:spacing w:after="0" w:line="240" w:lineRule="auto"/>
      </w:pPr>
      <w:r>
        <w:separator/>
      </w:r>
    </w:p>
  </w:footnote>
  <w:footnote w:type="continuationSeparator" w:id="0">
    <w:p w:rsidR="00D62520" w:rsidRDefault="00D62520" w:rsidP="003471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66835"/>
    <w:multiLevelType w:val="hybridMultilevel"/>
    <w:tmpl w:val="31F4AF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9F1515"/>
    <w:multiLevelType w:val="hybridMultilevel"/>
    <w:tmpl w:val="E236BF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EF55C4"/>
    <w:multiLevelType w:val="hybridMultilevel"/>
    <w:tmpl w:val="EE4A3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6463DC"/>
    <w:multiLevelType w:val="hybridMultilevel"/>
    <w:tmpl w:val="98AA44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99673C5"/>
    <w:multiLevelType w:val="hybridMultilevel"/>
    <w:tmpl w:val="384C1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3CA63DB"/>
    <w:multiLevelType w:val="hybridMultilevel"/>
    <w:tmpl w:val="68F88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6670198">
    <w:abstractNumId w:val="1"/>
  </w:num>
  <w:num w:numId="2" w16cid:durableId="262804362">
    <w:abstractNumId w:val="2"/>
  </w:num>
  <w:num w:numId="3" w16cid:durableId="999888210">
    <w:abstractNumId w:val="4"/>
  </w:num>
  <w:num w:numId="4" w16cid:durableId="1194071145">
    <w:abstractNumId w:val="3"/>
  </w:num>
  <w:num w:numId="5" w16cid:durableId="2015565684">
    <w:abstractNumId w:val="0"/>
  </w:num>
  <w:num w:numId="6" w16cid:durableId="170105305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6FB"/>
    <w:rsid w:val="000033DE"/>
    <w:rsid w:val="0003189B"/>
    <w:rsid w:val="0005195C"/>
    <w:rsid w:val="00053858"/>
    <w:rsid w:val="0006447B"/>
    <w:rsid w:val="000C34AC"/>
    <w:rsid w:val="000D20EE"/>
    <w:rsid w:val="000E6B7F"/>
    <w:rsid w:val="000F2F6B"/>
    <w:rsid w:val="001015A7"/>
    <w:rsid w:val="00125D04"/>
    <w:rsid w:val="00155211"/>
    <w:rsid w:val="001552AE"/>
    <w:rsid w:val="00157E6D"/>
    <w:rsid w:val="001768BD"/>
    <w:rsid w:val="00176F80"/>
    <w:rsid w:val="00186D3C"/>
    <w:rsid w:val="00191762"/>
    <w:rsid w:val="001A44A8"/>
    <w:rsid w:val="001E23EB"/>
    <w:rsid w:val="001F2CB2"/>
    <w:rsid w:val="001F37FE"/>
    <w:rsid w:val="00217BA8"/>
    <w:rsid w:val="00217E90"/>
    <w:rsid w:val="00220483"/>
    <w:rsid w:val="00221CD6"/>
    <w:rsid w:val="002326D8"/>
    <w:rsid w:val="0023314F"/>
    <w:rsid w:val="00255B53"/>
    <w:rsid w:val="00286FB0"/>
    <w:rsid w:val="00294986"/>
    <w:rsid w:val="002E19F6"/>
    <w:rsid w:val="003023A9"/>
    <w:rsid w:val="0031774A"/>
    <w:rsid w:val="00320EC1"/>
    <w:rsid w:val="003471C0"/>
    <w:rsid w:val="003661CE"/>
    <w:rsid w:val="00374B27"/>
    <w:rsid w:val="00375C79"/>
    <w:rsid w:val="00377D6D"/>
    <w:rsid w:val="003965C5"/>
    <w:rsid w:val="003F554E"/>
    <w:rsid w:val="00444340"/>
    <w:rsid w:val="00453DE1"/>
    <w:rsid w:val="0045551F"/>
    <w:rsid w:val="00462ED5"/>
    <w:rsid w:val="00475374"/>
    <w:rsid w:val="00487BF7"/>
    <w:rsid w:val="004B2E90"/>
    <w:rsid w:val="004D41A7"/>
    <w:rsid w:val="00523767"/>
    <w:rsid w:val="00524DE8"/>
    <w:rsid w:val="00531DCC"/>
    <w:rsid w:val="005370EC"/>
    <w:rsid w:val="00541CE7"/>
    <w:rsid w:val="00546511"/>
    <w:rsid w:val="0056778E"/>
    <w:rsid w:val="00572359"/>
    <w:rsid w:val="005B0891"/>
    <w:rsid w:val="005D10B4"/>
    <w:rsid w:val="005F6814"/>
    <w:rsid w:val="00641921"/>
    <w:rsid w:val="00642506"/>
    <w:rsid w:val="006874D7"/>
    <w:rsid w:val="006C29C7"/>
    <w:rsid w:val="0071522A"/>
    <w:rsid w:val="00716AEB"/>
    <w:rsid w:val="00756853"/>
    <w:rsid w:val="00787FD8"/>
    <w:rsid w:val="007A0D49"/>
    <w:rsid w:val="007A5DC8"/>
    <w:rsid w:val="007E3669"/>
    <w:rsid w:val="007E692F"/>
    <w:rsid w:val="007E6E75"/>
    <w:rsid w:val="0080283F"/>
    <w:rsid w:val="008174BF"/>
    <w:rsid w:val="00833C32"/>
    <w:rsid w:val="008432F4"/>
    <w:rsid w:val="00850A79"/>
    <w:rsid w:val="00850D93"/>
    <w:rsid w:val="00857F73"/>
    <w:rsid w:val="00863720"/>
    <w:rsid w:val="00866F5D"/>
    <w:rsid w:val="00896967"/>
    <w:rsid w:val="008C2C83"/>
    <w:rsid w:val="008D3542"/>
    <w:rsid w:val="008D4D2D"/>
    <w:rsid w:val="008F030A"/>
    <w:rsid w:val="008F59B4"/>
    <w:rsid w:val="00935DE7"/>
    <w:rsid w:val="00937647"/>
    <w:rsid w:val="009A2B48"/>
    <w:rsid w:val="009A701E"/>
    <w:rsid w:val="009A7597"/>
    <w:rsid w:val="009B3118"/>
    <w:rsid w:val="009B5A84"/>
    <w:rsid w:val="009C46FB"/>
    <w:rsid w:val="009D2497"/>
    <w:rsid w:val="009D7ED0"/>
    <w:rsid w:val="00A04B72"/>
    <w:rsid w:val="00A04F0D"/>
    <w:rsid w:val="00A526C5"/>
    <w:rsid w:val="00A52866"/>
    <w:rsid w:val="00A903B7"/>
    <w:rsid w:val="00AA6D1D"/>
    <w:rsid w:val="00AB33C3"/>
    <w:rsid w:val="00AE1A65"/>
    <w:rsid w:val="00AE35BA"/>
    <w:rsid w:val="00AE472D"/>
    <w:rsid w:val="00AF5BD6"/>
    <w:rsid w:val="00B61419"/>
    <w:rsid w:val="00BB5926"/>
    <w:rsid w:val="00BB7C59"/>
    <w:rsid w:val="00BD3BED"/>
    <w:rsid w:val="00C01F2A"/>
    <w:rsid w:val="00C07DB3"/>
    <w:rsid w:val="00C261D8"/>
    <w:rsid w:val="00C3145E"/>
    <w:rsid w:val="00C4701A"/>
    <w:rsid w:val="00C47813"/>
    <w:rsid w:val="00C56696"/>
    <w:rsid w:val="00C80231"/>
    <w:rsid w:val="00C956D3"/>
    <w:rsid w:val="00CA27BA"/>
    <w:rsid w:val="00CC32C8"/>
    <w:rsid w:val="00CE5082"/>
    <w:rsid w:val="00CE6375"/>
    <w:rsid w:val="00CF3C21"/>
    <w:rsid w:val="00D02DFE"/>
    <w:rsid w:val="00D05E1D"/>
    <w:rsid w:val="00D16D69"/>
    <w:rsid w:val="00D17440"/>
    <w:rsid w:val="00D4143C"/>
    <w:rsid w:val="00D53C9D"/>
    <w:rsid w:val="00D62520"/>
    <w:rsid w:val="00D62E11"/>
    <w:rsid w:val="00D90B6D"/>
    <w:rsid w:val="00D94E28"/>
    <w:rsid w:val="00DB3644"/>
    <w:rsid w:val="00DC742A"/>
    <w:rsid w:val="00DD50FE"/>
    <w:rsid w:val="00DF1DC8"/>
    <w:rsid w:val="00E01408"/>
    <w:rsid w:val="00E039FD"/>
    <w:rsid w:val="00E2139F"/>
    <w:rsid w:val="00E34471"/>
    <w:rsid w:val="00E43A8D"/>
    <w:rsid w:val="00E47986"/>
    <w:rsid w:val="00E82A7B"/>
    <w:rsid w:val="00E87AD0"/>
    <w:rsid w:val="00EC6B01"/>
    <w:rsid w:val="00ED0C5C"/>
    <w:rsid w:val="00ED4854"/>
    <w:rsid w:val="00EE01DD"/>
    <w:rsid w:val="00EE20B6"/>
    <w:rsid w:val="00EF69F3"/>
    <w:rsid w:val="00F0451C"/>
    <w:rsid w:val="00F057F3"/>
    <w:rsid w:val="00F0676E"/>
    <w:rsid w:val="00F25956"/>
    <w:rsid w:val="00F3734E"/>
    <w:rsid w:val="00F77C94"/>
    <w:rsid w:val="00FB0DDB"/>
    <w:rsid w:val="00FE4B5A"/>
    <w:rsid w:val="00FF5E33"/>
    <w:rsid w:val="00FF697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DDB"/>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EF69F3"/>
    <w:pPr>
      <w:keepNext/>
      <w:keepLines/>
      <w:spacing w:before="480" w:after="0" w:line="360" w:lineRule="auto"/>
      <w:outlineLvl w:val="0"/>
    </w:pPr>
    <w:rPr>
      <w:rFonts w:asciiTheme="majorHAnsi" w:eastAsiaTheme="majorEastAsia" w:hAnsiTheme="majorHAnsi" w:cstheme="majorBidi"/>
      <w:b/>
      <w:bCs/>
      <w:color w:val="244061" w:themeColor="accent1" w:themeShade="80"/>
      <w:sz w:val="28"/>
      <w:szCs w:val="28"/>
    </w:rPr>
  </w:style>
  <w:style w:type="paragraph" w:styleId="Heading2">
    <w:name w:val="heading 2"/>
    <w:basedOn w:val="Normal"/>
    <w:next w:val="Normal"/>
    <w:link w:val="Heading2Char"/>
    <w:autoRedefine/>
    <w:uiPriority w:val="9"/>
    <w:unhideWhenUsed/>
    <w:qFormat/>
    <w:rsid w:val="00FB0DDB"/>
    <w:pPr>
      <w:keepNext/>
      <w:keepLines/>
      <w:spacing w:before="200" w:after="0"/>
      <w:outlineLvl w:val="1"/>
    </w:pPr>
    <w:rPr>
      <w:rFonts w:asciiTheme="majorHAnsi" w:eastAsiaTheme="majorEastAsia" w:hAnsiTheme="majorHAnsi" w:cstheme="majorBidi"/>
      <w:b/>
      <w:bCs/>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9F3"/>
    <w:rPr>
      <w:rFonts w:asciiTheme="majorHAnsi" w:eastAsiaTheme="majorEastAsia" w:hAnsiTheme="majorHAnsi" w:cstheme="majorBidi"/>
      <w:b/>
      <w:bCs/>
      <w:color w:val="244061" w:themeColor="accent1" w:themeShade="80"/>
      <w:sz w:val="28"/>
      <w:szCs w:val="28"/>
      <w:lang w:val="en-GB"/>
    </w:rPr>
  </w:style>
  <w:style w:type="character" w:customStyle="1" w:styleId="Heading2Char">
    <w:name w:val="Heading 2 Char"/>
    <w:basedOn w:val="DefaultParagraphFont"/>
    <w:link w:val="Heading2"/>
    <w:uiPriority w:val="9"/>
    <w:rsid w:val="00FB0DDB"/>
    <w:rPr>
      <w:rFonts w:asciiTheme="majorHAnsi" w:eastAsiaTheme="majorEastAsia" w:hAnsiTheme="majorHAnsi" w:cstheme="majorBidi"/>
      <w:b/>
      <w:bCs/>
      <w:color w:val="365F91" w:themeColor="accent1" w:themeShade="BF"/>
      <w:sz w:val="26"/>
      <w:szCs w:val="26"/>
    </w:rPr>
  </w:style>
  <w:style w:type="paragraph" w:styleId="Header">
    <w:name w:val="header"/>
    <w:basedOn w:val="Normal"/>
    <w:link w:val="HeaderChar"/>
    <w:uiPriority w:val="99"/>
    <w:semiHidden/>
    <w:unhideWhenUsed/>
    <w:rsid w:val="003471C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471C0"/>
    <w:rPr>
      <w:rFonts w:ascii="Times New Roman" w:hAnsi="Times New Roman"/>
      <w:sz w:val="24"/>
      <w:lang w:val="en-GB"/>
    </w:rPr>
  </w:style>
  <w:style w:type="paragraph" w:styleId="Footer">
    <w:name w:val="footer"/>
    <w:basedOn w:val="Normal"/>
    <w:link w:val="FooterChar"/>
    <w:uiPriority w:val="99"/>
    <w:unhideWhenUsed/>
    <w:rsid w:val="003471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71C0"/>
    <w:rPr>
      <w:rFonts w:ascii="Times New Roman" w:hAnsi="Times New Roman"/>
      <w:sz w:val="24"/>
      <w:lang w:val="en-GB"/>
    </w:rPr>
  </w:style>
  <w:style w:type="paragraph" w:styleId="BalloonText">
    <w:name w:val="Balloon Text"/>
    <w:basedOn w:val="Normal"/>
    <w:link w:val="BalloonTextChar"/>
    <w:uiPriority w:val="99"/>
    <w:semiHidden/>
    <w:unhideWhenUsed/>
    <w:rsid w:val="00AF5B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5BD6"/>
    <w:rPr>
      <w:rFonts w:ascii="Tahoma" w:hAnsi="Tahoma" w:cs="Tahoma"/>
      <w:sz w:val="16"/>
      <w:szCs w:val="16"/>
      <w:lang w:val="en-GB"/>
    </w:rPr>
  </w:style>
  <w:style w:type="paragraph" w:styleId="ListParagraph">
    <w:name w:val="List Paragraph"/>
    <w:basedOn w:val="Normal"/>
    <w:uiPriority w:val="34"/>
    <w:qFormat/>
    <w:rsid w:val="00716AEB"/>
    <w:pPr>
      <w:ind w:left="720"/>
      <w:contextualSpacing/>
    </w:pPr>
  </w:style>
  <w:style w:type="paragraph" w:styleId="Title">
    <w:name w:val="Title"/>
    <w:basedOn w:val="Normal"/>
    <w:next w:val="Normal"/>
    <w:link w:val="TitleChar"/>
    <w:uiPriority w:val="10"/>
    <w:qFormat/>
    <w:rsid w:val="000033D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033DE"/>
    <w:rPr>
      <w:rFonts w:asciiTheme="majorHAnsi" w:eastAsiaTheme="majorEastAsia" w:hAnsiTheme="majorHAnsi" w:cstheme="majorBidi"/>
      <w:color w:val="17365D" w:themeColor="text2" w:themeShade="BF"/>
      <w:spacing w:val="5"/>
      <w:kern w:val="28"/>
      <w:sz w:val="52"/>
      <w:szCs w:val="52"/>
      <w:lang w:val="en-GB"/>
    </w:rPr>
  </w:style>
  <w:style w:type="paragraph" w:styleId="TOCHeading">
    <w:name w:val="TOC Heading"/>
    <w:basedOn w:val="Heading1"/>
    <w:next w:val="Normal"/>
    <w:uiPriority w:val="39"/>
    <w:semiHidden/>
    <w:unhideWhenUsed/>
    <w:qFormat/>
    <w:rsid w:val="00A04F0D"/>
    <w:pPr>
      <w:spacing w:line="276" w:lineRule="auto"/>
      <w:jc w:val="left"/>
      <w:outlineLvl w:val="9"/>
    </w:pPr>
    <w:rPr>
      <w:color w:val="365F91" w:themeColor="accent1" w:themeShade="BF"/>
      <w:lang w:val="en-US"/>
    </w:rPr>
  </w:style>
  <w:style w:type="paragraph" w:styleId="TOC1">
    <w:name w:val="toc 1"/>
    <w:basedOn w:val="Normal"/>
    <w:next w:val="Normal"/>
    <w:autoRedefine/>
    <w:uiPriority w:val="39"/>
    <w:unhideWhenUsed/>
    <w:rsid w:val="00A04F0D"/>
    <w:pPr>
      <w:spacing w:after="100"/>
    </w:pPr>
  </w:style>
  <w:style w:type="character" w:styleId="Hyperlink">
    <w:name w:val="Hyperlink"/>
    <w:basedOn w:val="DefaultParagraphFont"/>
    <w:uiPriority w:val="99"/>
    <w:unhideWhenUsed/>
    <w:rsid w:val="00A04F0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3136964">
      <w:bodyDiv w:val="1"/>
      <w:marLeft w:val="0"/>
      <w:marRight w:val="0"/>
      <w:marTop w:val="0"/>
      <w:marBottom w:val="0"/>
      <w:divBdr>
        <w:top w:val="none" w:sz="0" w:space="0" w:color="auto"/>
        <w:left w:val="none" w:sz="0" w:space="0" w:color="auto"/>
        <w:bottom w:val="none" w:sz="0" w:space="0" w:color="auto"/>
        <w:right w:val="none" w:sz="0" w:space="0" w:color="auto"/>
      </w:divBdr>
    </w:div>
    <w:div w:id="1546869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image" Target="media/image19.png" /><Relationship Id="rId39" Type="http://schemas.openxmlformats.org/officeDocument/2006/relationships/image" Target="media/image32.png" /><Relationship Id="rId21" Type="http://schemas.openxmlformats.org/officeDocument/2006/relationships/image" Target="media/image14.png" /><Relationship Id="rId34" Type="http://schemas.openxmlformats.org/officeDocument/2006/relationships/image" Target="media/image27.png" /><Relationship Id="rId42" Type="http://schemas.openxmlformats.org/officeDocument/2006/relationships/image" Target="media/image35.png" /><Relationship Id="rId47" Type="http://schemas.openxmlformats.org/officeDocument/2006/relationships/image" Target="media/image40.png" /><Relationship Id="rId50" Type="http://schemas.openxmlformats.org/officeDocument/2006/relationships/image" Target="media/image43.png" /><Relationship Id="rId55" Type="http://schemas.openxmlformats.org/officeDocument/2006/relationships/image" Target="media/image48.png" /><Relationship Id="rId63" Type="http://schemas.openxmlformats.org/officeDocument/2006/relationships/image" Target="media/image56.png" /><Relationship Id="rId68" Type="http://schemas.openxmlformats.org/officeDocument/2006/relationships/image" Target="media/image61.png" /><Relationship Id="rId7" Type="http://schemas.openxmlformats.org/officeDocument/2006/relationships/endnotes" Target="endnotes.xml" /><Relationship Id="rId71" Type="http://schemas.openxmlformats.org/officeDocument/2006/relationships/image" Target="media/image64.png" /><Relationship Id="rId2" Type="http://schemas.openxmlformats.org/officeDocument/2006/relationships/numbering" Target="numbering.xml" /><Relationship Id="rId16" Type="http://schemas.openxmlformats.org/officeDocument/2006/relationships/image" Target="media/image9.png" /><Relationship Id="rId29" Type="http://schemas.openxmlformats.org/officeDocument/2006/relationships/image" Target="media/image22.png" /><Relationship Id="rId11" Type="http://schemas.openxmlformats.org/officeDocument/2006/relationships/image" Target="media/image4.png" /><Relationship Id="rId24" Type="http://schemas.openxmlformats.org/officeDocument/2006/relationships/image" Target="media/image17.png" /><Relationship Id="rId32" Type="http://schemas.openxmlformats.org/officeDocument/2006/relationships/image" Target="media/image25.png" /><Relationship Id="rId37" Type="http://schemas.openxmlformats.org/officeDocument/2006/relationships/image" Target="media/image30.png" /><Relationship Id="rId40" Type="http://schemas.openxmlformats.org/officeDocument/2006/relationships/image" Target="media/image33.png" /><Relationship Id="rId45" Type="http://schemas.openxmlformats.org/officeDocument/2006/relationships/image" Target="media/image38.png" /><Relationship Id="rId53" Type="http://schemas.openxmlformats.org/officeDocument/2006/relationships/image" Target="media/image46.png" /><Relationship Id="rId58" Type="http://schemas.openxmlformats.org/officeDocument/2006/relationships/image" Target="media/image51.png" /><Relationship Id="rId66" Type="http://schemas.openxmlformats.org/officeDocument/2006/relationships/image" Target="media/image59.png" /><Relationship Id="rId7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image" Target="media/image21.png" /><Relationship Id="rId36" Type="http://schemas.openxmlformats.org/officeDocument/2006/relationships/image" Target="media/image29.png" /><Relationship Id="rId49" Type="http://schemas.openxmlformats.org/officeDocument/2006/relationships/image" Target="media/image42.png" /><Relationship Id="rId57" Type="http://schemas.openxmlformats.org/officeDocument/2006/relationships/image" Target="media/image50.png" /><Relationship Id="rId61" Type="http://schemas.openxmlformats.org/officeDocument/2006/relationships/image" Target="media/image54.png"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image" Target="media/image24.png" /><Relationship Id="rId44" Type="http://schemas.openxmlformats.org/officeDocument/2006/relationships/image" Target="media/image37.png" /><Relationship Id="rId52" Type="http://schemas.openxmlformats.org/officeDocument/2006/relationships/image" Target="media/image45.png" /><Relationship Id="rId60" Type="http://schemas.openxmlformats.org/officeDocument/2006/relationships/image" Target="media/image53.png" /><Relationship Id="rId65" Type="http://schemas.openxmlformats.org/officeDocument/2006/relationships/image" Target="media/image58.png" /><Relationship Id="rId73"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image" Target="media/image20.png" /><Relationship Id="rId30" Type="http://schemas.openxmlformats.org/officeDocument/2006/relationships/image" Target="media/image23.png" /><Relationship Id="rId35" Type="http://schemas.openxmlformats.org/officeDocument/2006/relationships/image" Target="media/image28.png" /><Relationship Id="rId43" Type="http://schemas.openxmlformats.org/officeDocument/2006/relationships/image" Target="media/image36.png" /><Relationship Id="rId48" Type="http://schemas.openxmlformats.org/officeDocument/2006/relationships/image" Target="media/image41.png" /><Relationship Id="rId56" Type="http://schemas.openxmlformats.org/officeDocument/2006/relationships/image" Target="media/image49.png" /><Relationship Id="rId64" Type="http://schemas.openxmlformats.org/officeDocument/2006/relationships/image" Target="media/image57.png" /><Relationship Id="rId69" Type="http://schemas.openxmlformats.org/officeDocument/2006/relationships/image" Target="media/image62.png" /><Relationship Id="rId8" Type="http://schemas.openxmlformats.org/officeDocument/2006/relationships/image" Target="media/image1.png" /><Relationship Id="rId51" Type="http://schemas.openxmlformats.org/officeDocument/2006/relationships/image" Target="media/image44.png" /><Relationship Id="rId72" Type="http://schemas.openxmlformats.org/officeDocument/2006/relationships/image" Target="media/image65.png" /><Relationship Id="rId3" Type="http://schemas.openxmlformats.org/officeDocument/2006/relationships/styles" Target="styl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image" Target="media/image26.png" /><Relationship Id="rId38" Type="http://schemas.openxmlformats.org/officeDocument/2006/relationships/image" Target="media/image31.png" /><Relationship Id="rId46" Type="http://schemas.openxmlformats.org/officeDocument/2006/relationships/image" Target="media/image39.png" /><Relationship Id="rId59" Type="http://schemas.openxmlformats.org/officeDocument/2006/relationships/image" Target="media/image52.png" /><Relationship Id="rId67" Type="http://schemas.openxmlformats.org/officeDocument/2006/relationships/image" Target="media/image60.png" /><Relationship Id="rId20" Type="http://schemas.openxmlformats.org/officeDocument/2006/relationships/image" Target="media/image13.png" /><Relationship Id="rId41" Type="http://schemas.openxmlformats.org/officeDocument/2006/relationships/image" Target="media/image34.png" /><Relationship Id="rId54" Type="http://schemas.openxmlformats.org/officeDocument/2006/relationships/image" Target="media/image47.png" /><Relationship Id="rId62" Type="http://schemas.openxmlformats.org/officeDocument/2006/relationships/image" Target="media/image55.png" /><Relationship Id="rId70" Type="http://schemas.openxmlformats.org/officeDocument/2006/relationships/image" Target="media/image63.png" /><Relationship Id="rId75"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045051-E1FC-984F-AAD6-BD7F5CFEB31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7098</Words>
  <Characters>40459</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2023-07-25T20:44:00Z</dcterms:created>
  <dcterms:modified xsi:type="dcterms:W3CDTF">2023-07-25T20:44:00Z</dcterms:modified>
</cp:coreProperties>
</file>