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04FB03" w14:textId="194C055D" w:rsidR="00A97DB6" w:rsidRDefault="00A97DB6" w:rsidP="003E5156">
      <w:pPr>
        <w:spacing w:line="360" w:lineRule="auto"/>
        <w:jc w:val="center"/>
        <w:rPr>
          <w:rFonts w:cs="Times New Roman"/>
          <w:b/>
          <w:bCs/>
          <w:noProof/>
          <w:sz w:val="28"/>
          <w:szCs w:val="24"/>
        </w:rPr>
      </w:pPr>
      <w:r>
        <w:rPr>
          <w:rFonts w:cs="Arial"/>
          <w:b/>
          <w:noProof/>
        </w:rPr>
        <w:drawing>
          <wp:inline distT="0" distB="0" distL="0" distR="0" wp14:anchorId="14767A8F" wp14:editId="20487527">
            <wp:extent cx="2489200" cy="824238"/>
            <wp:effectExtent l="0" t="0" r="6350" b="0"/>
            <wp:docPr id="80473730"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99414" cy="827620"/>
                    </a:xfrm>
                    <a:prstGeom prst="rect">
                      <a:avLst/>
                    </a:prstGeom>
                    <a:noFill/>
                    <a:ln>
                      <a:noFill/>
                    </a:ln>
                  </pic:spPr>
                </pic:pic>
              </a:graphicData>
            </a:graphic>
          </wp:inline>
        </w:drawing>
      </w:r>
    </w:p>
    <w:p w14:paraId="7F5A4D9F" w14:textId="007D53BC" w:rsidR="00E91047" w:rsidRPr="003279B4" w:rsidRDefault="00E91047" w:rsidP="003E5156">
      <w:pPr>
        <w:spacing w:line="360" w:lineRule="auto"/>
        <w:jc w:val="center"/>
        <w:rPr>
          <w:rFonts w:cs="Times New Roman"/>
          <w:b/>
          <w:bCs/>
          <w:noProof/>
          <w:sz w:val="28"/>
          <w:szCs w:val="24"/>
        </w:rPr>
      </w:pPr>
      <w:r w:rsidRPr="003279B4">
        <w:rPr>
          <w:rFonts w:cs="Times New Roman"/>
          <w:b/>
          <w:bCs/>
          <w:noProof/>
          <w:sz w:val="28"/>
          <w:szCs w:val="24"/>
        </w:rPr>
        <w:t xml:space="preserve">Module – Organisational Consultancy </w:t>
      </w:r>
      <w:r w:rsidR="00CF4554">
        <w:rPr>
          <w:rFonts w:cs="Times New Roman"/>
          <w:b/>
          <w:bCs/>
          <w:noProof/>
          <w:sz w:val="28"/>
          <w:szCs w:val="24"/>
        </w:rPr>
        <w:t>(</w:t>
      </w:r>
      <w:r w:rsidRPr="003279B4">
        <w:rPr>
          <w:rFonts w:cs="Times New Roman"/>
          <w:b/>
          <w:bCs/>
          <w:noProof/>
          <w:sz w:val="28"/>
          <w:szCs w:val="24"/>
        </w:rPr>
        <w:t>BMIH6005</w:t>
      </w:r>
      <w:r w:rsidR="00CF4554">
        <w:rPr>
          <w:rFonts w:cs="Times New Roman"/>
          <w:b/>
          <w:bCs/>
          <w:noProof/>
          <w:sz w:val="28"/>
          <w:szCs w:val="24"/>
        </w:rPr>
        <w:t>)</w:t>
      </w:r>
    </w:p>
    <w:p w14:paraId="4660D222" w14:textId="5D89F2F5" w:rsidR="00E91047" w:rsidRDefault="00E91047" w:rsidP="003E5156">
      <w:pPr>
        <w:spacing w:line="360" w:lineRule="auto"/>
        <w:jc w:val="center"/>
        <w:rPr>
          <w:rFonts w:cs="Times New Roman"/>
          <w:b/>
          <w:bCs/>
          <w:noProof/>
          <w:sz w:val="28"/>
          <w:szCs w:val="24"/>
        </w:rPr>
      </w:pPr>
      <w:r w:rsidRPr="003279B4">
        <w:rPr>
          <w:rFonts w:cs="Times New Roman"/>
          <w:b/>
          <w:bCs/>
          <w:noProof/>
          <w:sz w:val="28"/>
          <w:szCs w:val="24"/>
        </w:rPr>
        <w:t>Name of report – Enhancing Digital Transformation and Guest Experience Enhancement: A Consultancy Report for Mandarin Oriental, Bangkok.</w:t>
      </w:r>
    </w:p>
    <w:p w14:paraId="2F5FB179" w14:textId="1EE17414" w:rsidR="00C80516" w:rsidRPr="003279B4" w:rsidRDefault="00C80516" w:rsidP="003E5156">
      <w:pPr>
        <w:spacing w:line="360" w:lineRule="auto"/>
        <w:jc w:val="center"/>
        <w:rPr>
          <w:rFonts w:cs="Times New Roman"/>
          <w:b/>
          <w:bCs/>
          <w:noProof/>
          <w:sz w:val="28"/>
          <w:szCs w:val="24"/>
        </w:rPr>
      </w:pPr>
      <w:r w:rsidRPr="00C80516">
        <w:rPr>
          <w:noProof/>
        </w:rPr>
        <w:drawing>
          <wp:inline distT="0" distB="0" distL="0" distR="0" wp14:anchorId="4A2EDA90" wp14:editId="208CDD58">
            <wp:extent cx="1752600" cy="1386501"/>
            <wp:effectExtent l="0" t="0" r="0" b="4445"/>
            <wp:docPr id="7573062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306215" name=""/>
                    <pic:cNvPicPr/>
                  </pic:nvPicPr>
                  <pic:blipFill>
                    <a:blip r:embed="rId9"/>
                    <a:stretch>
                      <a:fillRect/>
                    </a:stretch>
                  </pic:blipFill>
                  <pic:spPr>
                    <a:xfrm>
                      <a:off x="0" y="0"/>
                      <a:ext cx="1759039" cy="1391595"/>
                    </a:xfrm>
                    <a:prstGeom prst="rect">
                      <a:avLst/>
                    </a:prstGeom>
                  </pic:spPr>
                </pic:pic>
              </a:graphicData>
            </a:graphic>
          </wp:inline>
        </w:drawing>
      </w:r>
    </w:p>
    <w:p w14:paraId="2B8A55F9" w14:textId="30A2E34F" w:rsidR="00105B3C" w:rsidRPr="003279B4" w:rsidRDefault="00105B3C" w:rsidP="003E5156">
      <w:pPr>
        <w:spacing w:line="360" w:lineRule="auto"/>
        <w:jc w:val="center"/>
        <w:rPr>
          <w:rFonts w:cs="Times New Roman"/>
          <w:b/>
          <w:bCs/>
          <w:noProof/>
          <w:sz w:val="28"/>
          <w:szCs w:val="24"/>
        </w:rPr>
      </w:pPr>
      <w:r w:rsidRPr="003279B4">
        <w:rPr>
          <w:rFonts w:cs="Times New Roman"/>
          <w:b/>
          <w:bCs/>
          <w:noProof/>
          <w:sz w:val="28"/>
          <w:szCs w:val="24"/>
        </w:rPr>
        <w:t>Student Name:</w:t>
      </w:r>
      <w:r w:rsidR="00FD1268" w:rsidRPr="003279B4">
        <w:rPr>
          <w:rFonts w:cs="Times New Roman"/>
          <w:b/>
          <w:bCs/>
          <w:noProof/>
          <w:sz w:val="28"/>
          <w:szCs w:val="24"/>
        </w:rPr>
        <w:t xml:space="preserve"> </w:t>
      </w:r>
      <w:r w:rsidR="00A97DB6">
        <w:rPr>
          <w:rFonts w:cs="Times New Roman"/>
          <w:b/>
          <w:bCs/>
          <w:noProof/>
          <w:sz w:val="28"/>
          <w:szCs w:val="24"/>
        </w:rPr>
        <w:t xml:space="preserve">Md. </w:t>
      </w:r>
      <w:r w:rsidR="00FD1268" w:rsidRPr="003279B4">
        <w:rPr>
          <w:rFonts w:cs="Times New Roman"/>
          <w:b/>
          <w:bCs/>
          <w:noProof/>
          <w:sz w:val="28"/>
          <w:szCs w:val="24"/>
        </w:rPr>
        <w:t>Sohel Khan</w:t>
      </w:r>
    </w:p>
    <w:p w14:paraId="7510E9BA" w14:textId="3268E5A9" w:rsidR="00105B3C" w:rsidRPr="003279B4" w:rsidRDefault="00105B3C" w:rsidP="003E5156">
      <w:pPr>
        <w:spacing w:line="360" w:lineRule="auto"/>
        <w:jc w:val="center"/>
        <w:rPr>
          <w:rFonts w:cs="Times New Roman"/>
          <w:b/>
          <w:bCs/>
          <w:noProof/>
          <w:sz w:val="28"/>
          <w:szCs w:val="24"/>
        </w:rPr>
      </w:pPr>
      <w:r w:rsidRPr="003279B4">
        <w:rPr>
          <w:rFonts w:cs="Times New Roman"/>
          <w:b/>
          <w:bCs/>
          <w:noProof/>
          <w:sz w:val="28"/>
          <w:szCs w:val="24"/>
        </w:rPr>
        <w:t>Student Number:</w:t>
      </w:r>
      <w:r w:rsidR="00C45CDE">
        <w:rPr>
          <w:rFonts w:cs="Times New Roman"/>
          <w:b/>
          <w:bCs/>
          <w:noProof/>
          <w:sz w:val="28"/>
          <w:szCs w:val="24"/>
        </w:rPr>
        <w:t xml:space="preserve"> </w:t>
      </w:r>
      <w:r w:rsidR="00C45CDE" w:rsidRPr="00C45CDE">
        <w:rPr>
          <w:rFonts w:cs="Times New Roman"/>
          <w:b/>
          <w:bCs/>
          <w:noProof/>
          <w:sz w:val="28"/>
          <w:szCs w:val="24"/>
        </w:rPr>
        <w:t>2211256</w:t>
      </w:r>
    </w:p>
    <w:p w14:paraId="0D38B351" w14:textId="77777777" w:rsidR="00EE4D69" w:rsidRDefault="00EE4D69" w:rsidP="003E5156">
      <w:pPr>
        <w:spacing w:line="360" w:lineRule="auto"/>
        <w:jc w:val="center"/>
        <w:rPr>
          <w:rFonts w:cs="Times New Roman"/>
          <w:b/>
          <w:bCs/>
          <w:noProof/>
          <w:sz w:val="28"/>
          <w:szCs w:val="24"/>
        </w:rPr>
      </w:pPr>
    </w:p>
    <w:p w14:paraId="31226423" w14:textId="1A3F65FF" w:rsidR="00E91047" w:rsidRPr="003279B4" w:rsidRDefault="00105B3C" w:rsidP="003E5156">
      <w:pPr>
        <w:spacing w:line="360" w:lineRule="auto"/>
        <w:jc w:val="center"/>
        <w:rPr>
          <w:rFonts w:cs="Times New Roman"/>
          <w:b/>
          <w:bCs/>
          <w:noProof/>
          <w:sz w:val="28"/>
          <w:szCs w:val="24"/>
        </w:rPr>
      </w:pPr>
      <w:r w:rsidRPr="003279B4">
        <w:rPr>
          <w:rFonts w:cs="Times New Roman"/>
          <w:b/>
          <w:bCs/>
          <w:noProof/>
          <w:sz w:val="28"/>
          <w:szCs w:val="24"/>
        </w:rPr>
        <w:t>Company Name: Elite Hotel Advisors Consulting Firm</w:t>
      </w:r>
    </w:p>
    <w:p w14:paraId="16136322" w14:textId="767F7189" w:rsidR="00845AD1" w:rsidRPr="003279B4" w:rsidRDefault="00C80516" w:rsidP="003E5156">
      <w:pPr>
        <w:spacing w:line="360" w:lineRule="auto"/>
        <w:jc w:val="center"/>
        <w:rPr>
          <w:rFonts w:cs="Times New Roman"/>
          <w:b/>
          <w:bCs/>
          <w:noProof/>
          <w:sz w:val="36"/>
          <w:szCs w:val="32"/>
        </w:rPr>
      </w:pPr>
      <w:r w:rsidRPr="00C80516">
        <w:rPr>
          <w:rFonts w:cs="Times New Roman"/>
          <w:b/>
          <w:bCs/>
          <w:noProof/>
          <w:sz w:val="36"/>
          <w:szCs w:val="32"/>
        </w:rPr>
        <w:drawing>
          <wp:inline distT="0" distB="0" distL="0" distR="0" wp14:anchorId="123390A1" wp14:editId="79E45D00">
            <wp:extent cx="2038350" cy="1392449"/>
            <wp:effectExtent l="0" t="0" r="0" b="0"/>
            <wp:docPr id="1474453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453779" name=""/>
                    <pic:cNvPicPr/>
                  </pic:nvPicPr>
                  <pic:blipFill>
                    <a:blip r:embed="rId10"/>
                    <a:stretch>
                      <a:fillRect/>
                    </a:stretch>
                  </pic:blipFill>
                  <pic:spPr>
                    <a:xfrm>
                      <a:off x="0" y="0"/>
                      <a:ext cx="2053997" cy="1403138"/>
                    </a:xfrm>
                    <a:prstGeom prst="rect">
                      <a:avLst/>
                    </a:prstGeom>
                  </pic:spPr>
                </pic:pic>
              </a:graphicData>
            </a:graphic>
          </wp:inline>
        </w:drawing>
      </w:r>
    </w:p>
    <w:p w14:paraId="4932F144" w14:textId="7C122966" w:rsidR="00E91047" w:rsidRPr="003279B4" w:rsidRDefault="00E91047" w:rsidP="003E5156">
      <w:pPr>
        <w:spacing w:line="360" w:lineRule="auto"/>
        <w:jc w:val="center"/>
        <w:rPr>
          <w:rFonts w:cs="Times New Roman"/>
          <w:b/>
          <w:bCs/>
          <w:noProof/>
          <w:sz w:val="28"/>
          <w:szCs w:val="24"/>
        </w:rPr>
      </w:pPr>
      <w:r w:rsidRPr="003279B4">
        <w:rPr>
          <w:rFonts w:cs="Times New Roman"/>
          <w:b/>
          <w:bCs/>
          <w:noProof/>
          <w:sz w:val="28"/>
          <w:szCs w:val="24"/>
        </w:rPr>
        <w:t>Date report will be delivered to client – 12th November 2024</w:t>
      </w:r>
    </w:p>
    <w:p w14:paraId="66BAEACD" w14:textId="2424B8A0" w:rsidR="00105B3C" w:rsidRPr="003279B4" w:rsidRDefault="00105B3C" w:rsidP="003E5156">
      <w:pPr>
        <w:spacing w:line="360" w:lineRule="auto"/>
        <w:rPr>
          <w:rFonts w:cs="Times New Roman"/>
          <w:noProof/>
        </w:rPr>
      </w:pPr>
      <w:r w:rsidRPr="003279B4">
        <w:rPr>
          <w:rFonts w:cs="Times New Roman"/>
          <w:noProof/>
        </w:rPr>
        <w:br w:type="page"/>
      </w:r>
    </w:p>
    <w:sdt>
      <w:sdtPr>
        <w:rPr>
          <w:rFonts w:ascii="Times New Roman" w:eastAsiaTheme="minorHAnsi" w:hAnsi="Times New Roman" w:cs="Times New Roman"/>
          <w:noProof/>
          <w:color w:val="auto"/>
          <w:sz w:val="24"/>
          <w:szCs w:val="22"/>
        </w:rPr>
        <w:id w:val="2130973520"/>
        <w:docPartObj>
          <w:docPartGallery w:val="Table of Contents"/>
          <w:docPartUnique/>
        </w:docPartObj>
      </w:sdtPr>
      <w:sdtEndPr>
        <w:rPr>
          <w:b/>
          <w:bCs/>
        </w:rPr>
      </w:sdtEndPr>
      <w:sdtContent>
        <w:p w14:paraId="0F7B81C3" w14:textId="14D0BAAA" w:rsidR="007E2DBF" w:rsidRPr="003279B4" w:rsidRDefault="007E2DBF" w:rsidP="003E5156">
          <w:pPr>
            <w:pStyle w:val="TOCHeading"/>
            <w:spacing w:line="360" w:lineRule="auto"/>
            <w:rPr>
              <w:rFonts w:ascii="Times New Roman" w:hAnsi="Times New Roman" w:cs="Times New Roman"/>
              <w:noProof/>
            </w:rPr>
          </w:pPr>
          <w:r w:rsidRPr="003279B4">
            <w:rPr>
              <w:rFonts w:ascii="Times New Roman" w:hAnsi="Times New Roman" w:cs="Times New Roman"/>
              <w:noProof/>
            </w:rPr>
            <w:t>Table of Contents</w:t>
          </w:r>
        </w:p>
        <w:p w14:paraId="508FADE5" w14:textId="5EC8AA0A" w:rsidR="00300EE5" w:rsidRDefault="009F66AE">
          <w:pPr>
            <w:pStyle w:val="TOC1"/>
            <w:tabs>
              <w:tab w:val="right" w:leader="dot" w:pos="9350"/>
            </w:tabs>
            <w:rPr>
              <w:rFonts w:asciiTheme="minorHAnsi" w:eastAsiaTheme="minorEastAsia" w:hAnsiTheme="minorHAnsi"/>
              <w:noProof/>
              <w:kern w:val="2"/>
              <w:szCs w:val="24"/>
              <w:lang w:eastAsia="en-GB"/>
              <w14:ligatures w14:val="standardContextual"/>
            </w:rPr>
          </w:pPr>
          <w:r w:rsidRPr="003279B4">
            <w:rPr>
              <w:rFonts w:cs="Times New Roman"/>
              <w:noProof/>
            </w:rPr>
            <w:fldChar w:fldCharType="begin"/>
          </w:r>
          <w:r w:rsidRPr="003279B4">
            <w:rPr>
              <w:rFonts w:cs="Times New Roman"/>
              <w:noProof/>
            </w:rPr>
            <w:instrText xml:space="preserve"> TOC \o "1-3" \h \z \u </w:instrText>
          </w:r>
          <w:r w:rsidRPr="003279B4">
            <w:rPr>
              <w:rFonts w:cs="Times New Roman"/>
              <w:noProof/>
            </w:rPr>
            <w:fldChar w:fldCharType="separate"/>
          </w:r>
          <w:hyperlink w:anchor="_Toc182167416" w:history="1">
            <w:r w:rsidR="00300EE5" w:rsidRPr="00F843B4">
              <w:rPr>
                <w:rStyle w:val="Hyperlink"/>
                <w:rFonts w:cs="Times New Roman"/>
                <w:noProof/>
              </w:rPr>
              <w:t>Executive Summary</w:t>
            </w:r>
            <w:r w:rsidR="00300EE5">
              <w:rPr>
                <w:noProof/>
                <w:webHidden/>
              </w:rPr>
              <w:tab/>
            </w:r>
            <w:r w:rsidR="00300EE5">
              <w:rPr>
                <w:noProof/>
                <w:webHidden/>
              </w:rPr>
              <w:fldChar w:fldCharType="begin"/>
            </w:r>
            <w:r w:rsidR="00300EE5">
              <w:rPr>
                <w:noProof/>
                <w:webHidden/>
              </w:rPr>
              <w:instrText xml:space="preserve"> PAGEREF _Toc182167416 \h </w:instrText>
            </w:r>
            <w:r w:rsidR="00300EE5">
              <w:rPr>
                <w:noProof/>
                <w:webHidden/>
              </w:rPr>
            </w:r>
            <w:r w:rsidR="00300EE5">
              <w:rPr>
                <w:noProof/>
                <w:webHidden/>
              </w:rPr>
              <w:fldChar w:fldCharType="separate"/>
            </w:r>
            <w:r w:rsidR="00300EE5">
              <w:rPr>
                <w:noProof/>
                <w:webHidden/>
              </w:rPr>
              <w:t>3</w:t>
            </w:r>
            <w:r w:rsidR="00300EE5">
              <w:rPr>
                <w:noProof/>
                <w:webHidden/>
              </w:rPr>
              <w:fldChar w:fldCharType="end"/>
            </w:r>
          </w:hyperlink>
        </w:p>
        <w:p w14:paraId="330F0681" w14:textId="21CBF444" w:rsidR="00300EE5" w:rsidRDefault="00300EE5">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82167417" w:history="1">
            <w:r w:rsidRPr="00F843B4">
              <w:rPr>
                <w:rStyle w:val="Hyperlink"/>
                <w:rFonts w:cs="Times New Roman"/>
                <w:noProof/>
              </w:rPr>
              <w:t>Introduction</w:t>
            </w:r>
            <w:r>
              <w:rPr>
                <w:noProof/>
                <w:webHidden/>
              </w:rPr>
              <w:tab/>
            </w:r>
            <w:r>
              <w:rPr>
                <w:noProof/>
                <w:webHidden/>
              </w:rPr>
              <w:fldChar w:fldCharType="begin"/>
            </w:r>
            <w:r>
              <w:rPr>
                <w:noProof/>
                <w:webHidden/>
              </w:rPr>
              <w:instrText xml:space="preserve"> PAGEREF _Toc182167417 \h </w:instrText>
            </w:r>
            <w:r>
              <w:rPr>
                <w:noProof/>
                <w:webHidden/>
              </w:rPr>
            </w:r>
            <w:r>
              <w:rPr>
                <w:noProof/>
                <w:webHidden/>
              </w:rPr>
              <w:fldChar w:fldCharType="separate"/>
            </w:r>
            <w:r>
              <w:rPr>
                <w:noProof/>
                <w:webHidden/>
              </w:rPr>
              <w:t>5</w:t>
            </w:r>
            <w:r>
              <w:rPr>
                <w:noProof/>
                <w:webHidden/>
              </w:rPr>
              <w:fldChar w:fldCharType="end"/>
            </w:r>
          </w:hyperlink>
        </w:p>
        <w:p w14:paraId="6279544F" w14:textId="0224E107" w:rsidR="00300EE5" w:rsidRDefault="00300EE5">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82167418" w:history="1">
            <w:r w:rsidRPr="00F843B4">
              <w:rPr>
                <w:rStyle w:val="Hyperlink"/>
                <w:rFonts w:cs="Times New Roman"/>
                <w:noProof/>
              </w:rPr>
              <w:t>Analysis</w:t>
            </w:r>
            <w:r>
              <w:rPr>
                <w:noProof/>
                <w:webHidden/>
              </w:rPr>
              <w:tab/>
            </w:r>
            <w:r>
              <w:rPr>
                <w:noProof/>
                <w:webHidden/>
              </w:rPr>
              <w:fldChar w:fldCharType="begin"/>
            </w:r>
            <w:r>
              <w:rPr>
                <w:noProof/>
                <w:webHidden/>
              </w:rPr>
              <w:instrText xml:space="preserve"> PAGEREF _Toc182167418 \h </w:instrText>
            </w:r>
            <w:r>
              <w:rPr>
                <w:noProof/>
                <w:webHidden/>
              </w:rPr>
            </w:r>
            <w:r>
              <w:rPr>
                <w:noProof/>
                <w:webHidden/>
              </w:rPr>
              <w:fldChar w:fldCharType="separate"/>
            </w:r>
            <w:r>
              <w:rPr>
                <w:noProof/>
                <w:webHidden/>
              </w:rPr>
              <w:t>7</w:t>
            </w:r>
            <w:r>
              <w:rPr>
                <w:noProof/>
                <w:webHidden/>
              </w:rPr>
              <w:fldChar w:fldCharType="end"/>
            </w:r>
          </w:hyperlink>
        </w:p>
        <w:p w14:paraId="63A4458C" w14:textId="6677A916" w:rsidR="00300EE5" w:rsidRDefault="00300EE5">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82167419" w:history="1">
            <w:r w:rsidRPr="00F843B4">
              <w:rPr>
                <w:rStyle w:val="Hyperlink"/>
                <w:rFonts w:cs="Times New Roman"/>
                <w:noProof/>
              </w:rPr>
              <w:t>Issue Identification</w:t>
            </w:r>
            <w:r>
              <w:rPr>
                <w:noProof/>
                <w:webHidden/>
              </w:rPr>
              <w:tab/>
            </w:r>
            <w:r>
              <w:rPr>
                <w:noProof/>
                <w:webHidden/>
              </w:rPr>
              <w:fldChar w:fldCharType="begin"/>
            </w:r>
            <w:r>
              <w:rPr>
                <w:noProof/>
                <w:webHidden/>
              </w:rPr>
              <w:instrText xml:space="preserve"> PAGEREF _Toc182167419 \h </w:instrText>
            </w:r>
            <w:r>
              <w:rPr>
                <w:noProof/>
                <w:webHidden/>
              </w:rPr>
            </w:r>
            <w:r>
              <w:rPr>
                <w:noProof/>
                <w:webHidden/>
              </w:rPr>
              <w:fldChar w:fldCharType="separate"/>
            </w:r>
            <w:r>
              <w:rPr>
                <w:noProof/>
                <w:webHidden/>
              </w:rPr>
              <w:t>7</w:t>
            </w:r>
            <w:r>
              <w:rPr>
                <w:noProof/>
                <w:webHidden/>
              </w:rPr>
              <w:fldChar w:fldCharType="end"/>
            </w:r>
          </w:hyperlink>
        </w:p>
        <w:p w14:paraId="300CE673" w14:textId="40867EB5" w:rsidR="00300EE5" w:rsidRDefault="00300EE5">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82167420" w:history="1">
            <w:r w:rsidRPr="00F843B4">
              <w:rPr>
                <w:rStyle w:val="Hyperlink"/>
                <w:rFonts w:cs="Times New Roman"/>
                <w:noProof/>
              </w:rPr>
              <w:t>PESTEL Analysis for Mandarin Oriental, Bangkok</w:t>
            </w:r>
            <w:r>
              <w:rPr>
                <w:noProof/>
                <w:webHidden/>
              </w:rPr>
              <w:tab/>
            </w:r>
            <w:r>
              <w:rPr>
                <w:noProof/>
                <w:webHidden/>
              </w:rPr>
              <w:fldChar w:fldCharType="begin"/>
            </w:r>
            <w:r>
              <w:rPr>
                <w:noProof/>
                <w:webHidden/>
              </w:rPr>
              <w:instrText xml:space="preserve"> PAGEREF _Toc182167420 \h </w:instrText>
            </w:r>
            <w:r>
              <w:rPr>
                <w:noProof/>
                <w:webHidden/>
              </w:rPr>
            </w:r>
            <w:r>
              <w:rPr>
                <w:noProof/>
                <w:webHidden/>
              </w:rPr>
              <w:fldChar w:fldCharType="separate"/>
            </w:r>
            <w:r>
              <w:rPr>
                <w:noProof/>
                <w:webHidden/>
              </w:rPr>
              <w:t>8</w:t>
            </w:r>
            <w:r>
              <w:rPr>
                <w:noProof/>
                <w:webHidden/>
              </w:rPr>
              <w:fldChar w:fldCharType="end"/>
            </w:r>
          </w:hyperlink>
        </w:p>
        <w:p w14:paraId="79F19467" w14:textId="7B036410" w:rsidR="00300EE5" w:rsidRDefault="00300EE5">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82167421" w:history="1">
            <w:r w:rsidRPr="00F843B4">
              <w:rPr>
                <w:rStyle w:val="Hyperlink"/>
                <w:rFonts w:cs="Times New Roman"/>
                <w:noProof/>
              </w:rPr>
              <w:t>SWOT Analysis for Mandarin Oriental, Bangkok</w:t>
            </w:r>
            <w:r>
              <w:rPr>
                <w:noProof/>
                <w:webHidden/>
              </w:rPr>
              <w:tab/>
            </w:r>
            <w:r>
              <w:rPr>
                <w:noProof/>
                <w:webHidden/>
              </w:rPr>
              <w:fldChar w:fldCharType="begin"/>
            </w:r>
            <w:r>
              <w:rPr>
                <w:noProof/>
                <w:webHidden/>
              </w:rPr>
              <w:instrText xml:space="preserve"> PAGEREF _Toc182167421 \h </w:instrText>
            </w:r>
            <w:r>
              <w:rPr>
                <w:noProof/>
                <w:webHidden/>
              </w:rPr>
            </w:r>
            <w:r>
              <w:rPr>
                <w:noProof/>
                <w:webHidden/>
              </w:rPr>
              <w:fldChar w:fldCharType="separate"/>
            </w:r>
            <w:r>
              <w:rPr>
                <w:noProof/>
                <w:webHidden/>
              </w:rPr>
              <w:t>10</w:t>
            </w:r>
            <w:r>
              <w:rPr>
                <w:noProof/>
                <w:webHidden/>
              </w:rPr>
              <w:fldChar w:fldCharType="end"/>
            </w:r>
          </w:hyperlink>
        </w:p>
        <w:p w14:paraId="43D73053" w14:textId="3AAE797C" w:rsidR="00300EE5" w:rsidRDefault="00300EE5">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82167422" w:history="1">
            <w:r w:rsidRPr="00F843B4">
              <w:rPr>
                <w:rStyle w:val="Hyperlink"/>
                <w:rFonts w:cs="Times New Roman"/>
                <w:noProof/>
              </w:rPr>
              <w:t>TOWS Analysis for Mandarin Oriental, Bangkok</w:t>
            </w:r>
            <w:r>
              <w:rPr>
                <w:noProof/>
                <w:webHidden/>
              </w:rPr>
              <w:tab/>
            </w:r>
            <w:r>
              <w:rPr>
                <w:noProof/>
                <w:webHidden/>
              </w:rPr>
              <w:fldChar w:fldCharType="begin"/>
            </w:r>
            <w:r>
              <w:rPr>
                <w:noProof/>
                <w:webHidden/>
              </w:rPr>
              <w:instrText xml:space="preserve"> PAGEREF _Toc182167422 \h </w:instrText>
            </w:r>
            <w:r>
              <w:rPr>
                <w:noProof/>
                <w:webHidden/>
              </w:rPr>
            </w:r>
            <w:r>
              <w:rPr>
                <w:noProof/>
                <w:webHidden/>
              </w:rPr>
              <w:fldChar w:fldCharType="separate"/>
            </w:r>
            <w:r>
              <w:rPr>
                <w:noProof/>
                <w:webHidden/>
              </w:rPr>
              <w:t>12</w:t>
            </w:r>
            <w:r>
              <w:rPr>
                <w:noProof/>
                <w:webHidden/>
              </w:rPr>
              <w:fldChar w:fldCharType="end"/>
            </w:r>
          </w:hyperlink>
        </w:p>
        <w:p w14:paraId="3165B233" w14:textId="3F61260B" w:rsidR="00300EE5" w:rsidRDefault="00300EE5">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82167423" w:history="1">
            <w:r w:rsidRPr="00F843B4">
              <w:rPr>
                <w:rStyle w:val="Hyperlink"/>
                <w:rFonts w:cs="Times New Roman"/>
                <w:noProof/>
              </w:rPr>
              <w:t>Recommendations and Change Management</w:t>
            </w:r>
            <w:r>
              <w:rPr>
                <w:noProof/>
                <w:webHidden/>
              </w:rPr>
              <w:tab/>
            </w:r>
            <w:r>
              <w:rPr>
                <w:noProof/>
                <w:webHidden/>
              </w:rPr>
              <w:fldChar w:fldCharType="begin"/>
            </w:r>
            <w:r>
              <w:rPr>
                <w:noProof/>
                <w:webHidden/>
              </w:rPr>
              <w:instrText xml:space="preserve"> PAGEREF _Toc182167423 \h </w:instrText>
            </w:r>
            <w:r>
              <w:rPr>
                <w:noProof/>
                <w:webHidden/>
              </w:rPr>
            </w:r>
            <w:r>
              <w:rPr>
                <w:noProof/>
                <w:webHidden/>
              </w:rPr>
              <w:fldChar w:fldCharType="separate"/>
            </w:r>
            <w:r>
              <w:rPr>
                <w:noProof/>
                <w:webHidden/>
              </w:rPr>
              <w:t>14</w:t>
            </w:r>
            <w:r>
              <w:rPr>
                <w:noProof/>
                <w:webHidden/>
              </w:rPr>
              <w:fldChar w:fldCharType="end"/>
            </w:r>
          </w:hyperlink>
        </w:p>
        <w:p w14:paraId="25722466" w14:textId="55B77389" w:rsidR="00300EE5" w:rsidRDefault="00300EE5">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82167424" w:history="1">
            <w:r w:rsidRPr="00F843B4">
              <w:rPr>
                <w:rStyle w:val="Hyperlink"/>
                <w:rFonts w:cs="Times New Roman"/>
                <w:noProof/>
              </w:rPr>
              <w:t>Strategic Recommendations</w:t>
            </w:r>
            <w:r>
              <w:rPr>
                <w:noProof/>
                <w:webHidden/>
              </w:rPr>
              <w:tab/>
            </w:r>
            <w:r>
              <w:rPr>
                <w:noProof/>
                <w:webHidden/>
              </w:rPr>
              <w:fldChar w:fldCharType="begin"/>
            </w:r>
            <w:r>
              <w:rPr>
                <w:noProof/>
                <w:webHidden/>
              </w:rPr>
              <w:instrText xml:space="preserve"> PAGEREF _Toc182167424 \h </w:instrText>
            </w:r>
            <w:r>
              <w:rPr>
                <w:noProof/>
                <w:webHidden/>
              </w:rPr>
            </w:r>
            <w:r>
              <w:rPr>
                <w:noProof/>
                <w:webHidden/>
              </w:rPr>
              <w:fldChar w:fldCharType="separate"/>
            </w:r>
            <w:r>
              <w:rPr>
                <w:noProof/>
                <w:webHidden/>
              </w:rPr>
              <w:t>14</w:t>
            </w:r>
            <w:r>
              <w:rPr>
                <w:noProof/>
                <w:webHidden/>
              </w:rPr>
              <w:fldChar w:fldCharType="end"/>
            </w:r>
          </w:hyperlink>
        </w:p>
        <w:p w14:paraId="26EB16AD" w14:textId="45091475" w:rsidR="00300EE5" w:rsidRDefault="00300EE5">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82167425" w:history="1">
            <w:r w:rsidRPr="00F843B4">
              <w:rPr>
                <w:rStyle w:val="Hyperlink"/>
                <w:rFonts w:cs="Times New Roman"/>
                <w:noProof/>
              </w:rPr>
              <w:t>Recommendations for Change Management</w:t>
            </w:r>
            <w:r>
              <w:rPr>
                <w:noProof/>
                <w:webHidden/>
              </w:rPr>
              <w:tab/>
            </w:r>
            <w:r>
              <w:rPr>
                <w:noProof/>
                <w:webHidden/>
              </w:rPr>
              <w:fldChar w:fldCharType="begin"/>
            </w:r>
            <w:r>
              <w:rPr>
                <w:noProof/>
                <w:webHidden/>
              </w:rPr>
              <w:instrText xml:space="preserve"> PAGEREF _Toc182167425 \h </w:instrText>
            </w:r>
            <w:r>
              <w:rPr>
                <w:noProof/>
                <w:webHidden/>
              </w:rPr>
            </w:r>
            <w:r>
              <w:rPr>
                <w:noProof/>
                <w:webHidden/>
              </w:rPr>
              <w:fldChar w:fldCharType="separate"/>
            </w:r>
            <w:r>
              <w:rPr>
                <w:noProof/>
                <w:webHidden/>
              </w:rPr>
              <w:t>15</w:t>
            </w:r>
            <w:r>
              <w:rPr>
                <w:noProof/>
                <w:webHidden/>
              </w:rPr>
              <w:fldChar w:fldCharType="end"/>
            </w:r>
          </w:hyperlink>
        </w:p>
        <w:p w14:paraId="23D1B87A" w14:textId="64A56126" w:rsidR="00300EE5" w:rsidRDefault="00300EE5">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82167426" w:history="1">
            <w:r w:rsidRPr="00F843B4">
              <w:rPr>
                <w:rStyle w:val="Hyperlink"/>
                <w:rFonts w:cs="Times New Roman"/>
                <w:noProof/>
              </w:rPr>
              <w:t>Reviewing and Measuring the Impact of Implemented Strategies</w:t>
            </w:r>
            <w:r>
              <w:rPr>
                <w:noProof/>
                <w:webHidden/>
              </w:rPr>
              <w:tab/>
            </w:r>
            <w:r>
              <w:rPr>
                <w:noProof/>
                <w:webHidden/>
              </w:rPr>
              <w:fldChar w:fldCharType="begin"/>
            </w:r>
            <w:r>
              <w:rPr>
                <w:noProof/>
                <w:webHidden/>
              </w:rPr>
              <w:instrText xml:space="preserve"> PAGEREF _Toc182167426 \h </w:instrText>
            </w:r>
            <w:r>
              <w:rPr>
                <w:noProof/>
                <w:webHidden/>
              </w:rPr>
            </w:r>
            <w:r>
              <w:rPr>
                <w:noProof/>
                <w:webHidden/>
              </w:rPr>
              <w:fldChar w:fldCharType="separate"/>
            </w:r>
            <w:r>
              <w:rPr>
                <w:noProof/>
                <w:webHidden/>
              </w:rPr>
              <w:t>16</w:t>
            </w:r>
            <w:r>
              <w:rPr>
                <w:noProof/>
                <w:webHidden/>
              </w:rPr>
              <w:fldChar w:fldCharType="end"/>
            </w:r>
          </w:hyperlink>
        </w:p>
        <w:p w14:paraId="3F9EDAB1" w14:textId="391AA055" w:rsidR="00300EE5" w:rsidRDefault="00300EE5">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82167427" w:history="1">
            <w:r w:rsidRPr="00F843B4">
              <w:rPr>
                <w:rStyle w:val="Hyperlink"/>
                <w:rFonts w:cs="Times New Roman"/>
                <w:noProof/>
              </w:rPr>
              <w:t>Review Process</w:t>
            </w:r>
            <w:r>
              <w:rPr>
                <w:noProof/>
                <w:webHidden/>
              </w:rPr>
              <w:tab/>
            </w:r>
            <w:r>
              <w:rPr>
                <w:noProof/>
                <w:webHidden/>
              </w:rPr>
              <w:fldChar w:fldCharType="begin"/>
            </w:r>
            <w:r>
              <w:rPr>
                <w:noProof/>
                <w:webHidden/>
              </w:rPr>
              <w:instrText xml:space="preserve"> PAGEREF _Toc182167427 \h </w:instrText>
            </w:r>
            <w:r>
              <w:rPr>
                <w:noProof/>
                <w:webHidden/>
              </w:rPr>
            </w:r>
            <w:r>
              <w:rPr>
                <w:noProof/>
                <w:webHidden/>
              </w:rPr>
              <w:fldChar w:fldCharType="separate"/>
            </w:r>
            <w:r>
              <w:rPr>
                <w:noProof/>
                <w:webHidden/>
              </w:rPr>
              <w:t>17</w:t>
            </w:r>
            <w:r>
              <w:rPr>
                <w:noProof/>
                <w:webHidden/>
              </w:rPr>
              <w:fldChar w:fldCharType="end"/>
            </w:r>
          </w:hyperlink>
        </w:p>
        <w:p w14:paraId="4C387EE2" w14:textId="6E8C3ABF" w:rsidR="00300EE5" w:rsidRDefault="00300EE5">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82167428" w:history="1">
            <w:r w:rsidRPr="00F843B4">
              <w:rPr>
                <w:rStyle w:val="Hyperlink"/>
                <w:rFonts w:cs="Times New Roman"/>
                <w:noProof/>
              </w:rPr>
              <w:t>Potential Benefits and Associated Costs</w:t>
            </w:r>
            <w:r>
              <w:rPr>
                <w:noProof/>
                <w:webHidden/>
              </w:rPr>
              <w:tab/>
            </w:r>
            <w:r>
              <w:rPr>
                <w:noProof/>
                <w:webHidden/>
              </w:rPr>
              <w:fldChar w:fldCharType="begin"/>
            </w:r>
            <w:r>
              <w:rPr>
                <w:noProof/>
                <w:webHidden/>
              </w:rPr>
              <w:instrText xml:space="preserve"> PAGEREF _Toc182167428 \h </w:instrText>
            </w:r>
            <w:r>
              <w:rPr>
                <w:noProof/>
                <w:webHidden/>
              </w:rPr>
            </w:r>
            <w:r>
              <w:rPr>
                <w:noProof/>
                <w:webHidden/>
              </w:rPr>
              <w:fldChar w:fldCharType="separate"/>
            </w:r>
            <w:r>
              <w:rPr>
                <w:noProof/>
                <w:webHidden/>
              </w:rPr>
              <w:t>18</w:t>
            </w:r>
            <w:r>
              <w:rPr>
                <w:noProof/>
                <w:webHidden/>
              </w:rPr>
              <w:fldChar w:fldCharType="end"/>
            </w:r>
          </w:hyperlink>
        </w:p>
        <w:p w14:paraId="2E6881FD" w14:textId="1E31F72A" w:rsidR="00300EE5" w:rsidRDefault="00300EE5">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82167429" w:history="1">
            <w:r w:rsidRPr="00F843B4">
              <w:rPr>
                <w:rStyle w:val="Hyperlink"/>
                <w:rFonts w:cs="Times New Roman"/>
                <w:noProof/>
              </w:rPr>
              <w:t>Action Plan for Mandarin Oriental, Bangkok</w:t>
            </w:r>
            <w:r>
              <w:rPr>
                <w:noProof/>
                <w:webHidden/>
              </w:rPr>
              <w:tab/>
            </w:r>
            <w:r>
              <w:rPr>
                <w:noProof/>
                <w:webHidden/>
              </w:rPr>
              <w:fldChar w:fldCharType="begin"/>
            </w:r>
            <w:r>
              <w:rPr>
                <w:noProof/>
                <w:webHidden/>
              </w:rPr>
              <w:instrText xml:space="preserve"> PAGEREF _Toc182167429 \h </w:instrText>
            </w:r>
            <w:r>
              <w:rPr>
                <w:noProof/>
                <w:webHidden/>
              </w:rPr>
            </w:r>
            <w:r>
              <w:rPr>
                <w:noProof/>
                <w:webHidden/>
              </w:rPr>
              <w:fldChar w:fldCharType="separate"/>
            </w:r>
            <w:r>
              <w:rPr>
                <w:noProof/>
                <w:webHidden/>
              </w:rPr>
              <w:t>21</w:t>
            </w:r>
            <w:r>
              <w:rPr>
                <w:noProof/>
                <w:webHidden/>
              </w:rPr>
              <w:fldChar w:fldCharType="end"/>
            </w:r>
          </w:hyperlink>
        </w:p>
        <w:p w14:paraId="7A4F913C" w14:textId="5BC55063" w:rsidR="00300EE5" w:rsidRDefault="00300EE5">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82167430" w:history="1">
            <w:r w:rsidRPr="00F843B4">
              <w:rPr>
                <w:rStyle w:val="Hyperlink"/>
                <w:rFonts w:cs="Times New Roman"/>
                <w:noProof/>
              </w:rPr>
              <w:t>Conclusion</w:t>
            </w:r>
            <w:r>
              <w:rPr>
                <w:noProof/>
                <w:webHidden/>
              </w:rPr>
              <w:tab/>
            </w:r>
            <w:r>
              <w:rPr>
                <w:noProof/>
                <w:webHidden/>
              </w:rPr>
              <w:fldChar w:fldCharType="begin"/>
            </w:r>
            <w:r>
              <w:rPr>
                <w:noProof/>
                <w:webHidden/>
              </w:rPr>
              <w:instrText xml:space="preserve"> PAGEREF _Toc182167430 \h </w:instrText>
            </w:r>
            <w:r>
              <w:rPr>
                <w:noProof/>
                <w:webHidden/>
              </w:rPr>
            </w:r>
            <w:r>
              <w:rPr>
                <w:noProof/>
                <w:webHidden/>
              </w:rPr>
              <w:fldChar w:fldCharType="separate"/>
            </w:r>
            <w:r>
              <w:rPr>
                <w:noProof/>
                <w:webHidden/>
              </w:rPr>
              <w:t>23</w:t>
            </w:r>
            <w:r>
              <w:rPr>
                <w:noProof/>
                <w:webHidden/>
              </w:rPr>
              <w:fldChar w:fldCharType="end"/>
            </w:r>
          </w:hyperlink>
        </w:p>
        <w:p w14:paraId="5983B231" w14:textId="735B951D" w:rsidR="00300EE5" w:rsidRDefault="00300EE5">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82167431" w:history="1">
            <w:r w:rsidRPr="00F843B4">
              <w:rPr>
                <w:rStyle w:val="Hyperlink"/>
                <w:rFonts w:cs="Times New Roman"/>
                <w:noProof/>
              </w:rPr>
              <w:t>Reference list</w:t>
            </w:r>
            <w:r>
              <w:rPr>
                <w:noProof/>
                <w:webHidden/>
              </w:rPr>
              <w:tab/>
            </w:r>
            <w:r>
              <w:rPr>
                <w:noProof/>
                <w:webHidden/>
              </w:rPr>
              <w:fldChar w:fldCharType="begin"/>
            </w:r>
            <w:r>
              <w:rPr>
                <w:noProof/>
                <w:webHidden/>
              </w:rPr>
              <w:instrText xml:space="preserve"> PAGEREF _Toc182167431 \h </w:instrText>
            </w:r>
            <w:r>
              <w:rPr>
                <w:noProof/>
                <w:webHidden/>
              </w:rPr>
            </w:r>
            <w:r>
              <w:rPr>
                <w:noProof/>
                <w:webHidden/>
              </w:rPr>
              <w:fldChar w:fldCharType="separate"/>
            </w:r>
            <w:r>
              <w:rPr>
                <w:noProof/>
                <w:webHidden/>
              </w:rPr>
              <w:t>25</w:t>
            </w:r>
            <w:r>
              <w:rPr>
                <w:noProof/>
                <w:webHidden/>
              </w:rPr>
              <w:fldChar w:fldCharType="end"/>
            </w:r>
          </w:hyperlink>
        </w:p>
        <w:p w14:paraId="102DCD5D" w14:textId="2C57E455" w:rsidR="007E2DBF" w:rsidRPr="003279B4" w:rsidRDefault="009F66AE" w:rsidP="003E5156">
          <w:pPr>
            <w:spacing w:line="360" w:lineRule="auto"/>
            <w:rPr>
              <w:rFonts w:cs="Times New Roman"/>
              <w:noProof/>
            </w:rPr>
          </w:pPr>
          <w:r w:rsidRPr="003279B4">
            <w:rPr>
              <w:rFonts w:cs="Times New Roman"/>
              <w:noProof/>
            </w:rPr>
            <w:fldChar w:fldCharType="end"/>
          </w:r>
        </w:p>
      </w:sdtContent>
    </w:sdt>
    <w:p w14:paraId="305BA461" w14:textId="77777777" w:rsidR="00105B3C" w:rsidRPr="003279B4" w:rsidRDefault="00105B3C" w:rsidP="003E5156">
      <w:pPr>
        <w:spacing w:line="360" w:lineRule="auto"/>
        <w:rPr>
          <w:rFonts w:cs="Times New Roman"/>
          <w:b/>
          <w:bCs/>
          <w:noProof/>
          <w:sz w:val="32"/>
          <w:szCs w:val="28"/>
        </w:rPr>
      </w:pPr>
    </w:p>
    <w:p w14:paraId="011B67AD" w14:textId="77777777" w:rsidR="00105B3C" w:rsidRPr="003279B4" w:rsidRDefault="00105B3C" w:rsidP="003E5156">
      <w:pPr>
        <w:spacing w:line="360" w:lineRule="auto"/>
        <w:rPr>
          <w:rFonts w:cs="Times New Roman"/>
          <w:b/>
          <w:bCs/>
          <w:noProof/>
          <w:sz w:val="32"/>
          <w:szCs w:val="28"/>
        </w:rPr>
      </w:pPr>
      <w:r w:rsidRPr="003279B4">
        <w:rPr>
          <w:rFonts w:cs="Times New Roman"/>
          <w:b/>
          <w:bCs/>
          <w:noProof/>
          <w:sz w:val="32"/>
          <w:szCs w:val="28"/>
        </w:rPr>
        <w:br w:type="page"/>
      </w:r>
    </w:p>
    <w:p w14:paraId="616E4DAE" w14:textId="46BDF98D" w:rsidR="00105B3C" w:rsidRPr="003279B4" w:rsidRDefault="00105B3C" w:rsidP="003E5156">
      <w:pPr>
        <w:pStyle w:val="Heading1"/>
        <w:spacing w:line="360" w:lineRule="auto"/>
        <w:rPr>
          <w:rFonts w:cs="Times New Roman"/>
          <w:noProof/>
        </w:rPr>
      </w:pPr>
      <w:bookmarkStart w:id="0" w:name="_Toc182167416"/>
      <w:r w:rsidRPr="003279B4">
        <w:rPr>
          <w:rFonts w:cs="Times New Roman"/>
          <w:noProof/>
        </w:rPr>
        <w:lastRenderedPageBreak/>
        <w:t>Executive Summary</w:t>
      </w:r>
      <w:bookmarkEnd w:id="0"/>
    </w:p>
    <w:p w14:paraId="09D3C902" w14:textId="1BAB4C5B" w:rsidR="00091E89" w:rsidRPr="003279B4" w:rsidRDefault="00091E89" w:rsidP="003E5156">
      <w:pPr>
        <w:spacing w:line="360" w:lineRule="auto"/>
        <w:rPr>
          <w:rFonts w:cs="Times New Roman"/>
          <w:noProof/>
        </w:rPr>
      </w:pPr>
      <w:r w:rsidRPr="003279B4">
        <w:rPr>
          <w:rFonts w:cs="Times New Roman"/>
          <w:noProof/>
        </w:rPr>
        <w:t>This consultancy report was prepared by Elite Hotel Advisors for Mandarin Oriental, Bangkok to address how to leverage reliable digital technologies to complement personalization while maintaining the revered guest attention and personalized service at Mandarin Oriental Bangkok. These changes have become necessary given the changing demands of the new-age travellers who expect faster, smarter, and technology-enhanced service delivery.</w:t>
      </w:r>
    </w:p>
    <w:p w14:paraId="6F721EA7" w14:textId="1C8EBF93" w:rsidR="00091E89" w:rsidRPr="003279B4" w:rsidRDefault="00091E89" w:rsidP="003E5156">
      <w:pPr>
        <w:spacing w:line="360" w:lineRule="auto"/>
        <w:rPr>
          <w:rFonts w:cs="Times New Roman"/>
          <w:noProof/>
        </w:rPr>
      </w:pPr>
      <w:r w:rsidRPr="003279B4">
        <w:rPr>
          <w:rFonts w:cs="Times New Roman"/>
          <w:noProof/>
        </w:rPr>
        <w:t xml:space="preserve">The Mandarin Oriental, Bangkok is a luxury and service heavyweight facing serious challenges as it </w:t>
      </w:r>
      <w:r w:rsidR="00524DE2" w:rsidRPr="003279B4">
        <w:rPr>
          <w:rFonts w:cs="Times New Roman"/>
          <w:noProof/>
        </w:rPr>
        <w:t>confesses</w:t>
      </w:r>
      <w:r w:rsidRPr="003279B4">
        <w:rPr>
          <w:rFonts w:cs="Times New Roman"/>
          <w:noProof/>
        </w:rPr>
        <w:t xml:space="preserve"> its way through digital transformation. Inefficiency in managing guest service, underutilized guest data, and a competitive disadvantage are key issues because of the slow adoption of digital technologies. But these deficiencies are not just detrimental to the hotel’s operational efficiency, these deficiencies can put the hotel’s reputation and even its financial performance at risk. If the hotel is not ready to adopt rapid technological advancements as digital amenities in luxury hospitality become standard, it risks losing market share and guest satisfaction, and therefore losing its historical foothold in the industry's hugely competitive luxury marketplace.</w:t>
      </w:r>
    </w:p>
    <w:p w14:paraId="59C6067F" w14:textId="3BA7D4D1" w:rsidR="00AE09E4" w:rsidRPr="003279B4" w:rsidRDefault="00AE09E4" w:rsidP="003E5156">
      <w:pPr>
        <w:spacing w:line="360" w:lineRule="auto"/>
        <w:rPr>
          <w:rFonts w:cs="Times New Roman"/>
          <w:noProof/>
        </w:rPr>
      </w:pPr>
      <w:r w:rsidRPr="003279B4">
        <w:rPr>
          <w:rFonts w:cs="Times New Roman"/>
          <w:noProof/>
        </w:rPr>
        <w:t>Key findings from the report include guest service management is hindered by antiquated processes, and digital check-in solutions could impact wait times by up to 60%. The potential is enormous; competitors to increase guest loyalty by up to 30% based on data analytics utilization. And a digital laggard at that, as played out in 78% of Asia’s luxury travellers are those who prefer to stay with hotels that have more advanced digital services. Travellers increasingly cite a lack of modern amenities when naming their reasons for choosing not to stay in the hotel, putting its prestigious reputation at risk.</w:t>
      </w:r>
    </w:p>
    <w:p w14:paraId="6AF81A59" w14:textId="5E23CA2A" w:rsidR="00AE09E4" w:rsidRPr="003279B4" w:rsidRDefault="00AE09E4" w:rsidP="003E5156">
      <w:pPr>
        <w:spacing w:line="360" w:lineRule="auto"/>
        <w:rPr>
          <w:rFonts w:cs="Times New Roman"/>
          <w:noProof/>
        </w:rPr>
      </w:pPr>
      <w:r w:rsidRPr="003279B4">
        <w:rPr>
          <w:rFonts w:cs="Times New Roman"/>
          <w:noProof/>
        </w:rPr>
        <w:t>The analysis of external and internal factors was done by PESTEL, SWOT, and TOWS framework. Thus, this analysis showed that political and economic stability in Thailand had a direct consequence on the tourism and hotel’s operational climate. New digital solutions are needed due to social trends that are moving towards personalized and environmentally friendly tourism. Opportunities and challenges are also created by technological advancement to improve guest interaction and increase operational efficiency. Challenges such as environmental and legal factors, require sustainable practices and data protection laws compliance.</w:t>
      </w:r>
    </w:p>
    <w:p w14:paraId="654E3AB9" w14:textId="4954601B" w:rsidR="00AE09E4" w:rsidRPr="003279B4" w:rsidRDefault="00AE09E4" w:rsidP="003E5156">
      <w:pPr>
        <w:spacing w:line="360" w:lineRule="auto"/>
        <w:rPr>
          <w:rFonts w:cs="Times New Roman"/>
          <w:noProof/>
        </w:rPr>
      </w:pPr>
      <w:r w:rsidRPr="003279B4">
        <w:rPr>
          <w:rFonts w:cs="Times New Roman"/>
          <w:noProof/>
        </w:rPr>
        <w:lastRenderedPageBreak/>
        <w:t xml:space="preserve">There are recommendations for a digital guest experience platform to be implemented at the Mandarin Oriental, Bangkok for quick check-ins, room customization, and the use of concierge services without turning to human intervention, amongst others. To improve the capabilities of the data analytics to help improve the personalization of guest experiences and marketing efforts. To introduce sustainable technologies and practices that reduce environmental impact and operational costs. Create targeted training programs for installing new technologies and practices for staff so they can become proficient in them. </w:t>
      </w:r>
    </w:p>
    <w:p w14:paraId="46109074" w14:textId="77777777" w:rsidR="00AE09E4" w:rsidRPr="003279B4" w:rsidRDefault="00AE09E4" w:rsidP="003E5156">
      <w:pPr>
        <w:spacing w:line="360" w:lineRule="auto"/>
        <w:rPr>
          <w:rFonts w:cs="Times New Roman"/>
          <w:noProof/>
        </w:rPr>
      </w:pPr>
      <w:r w:rsidRPr="003279B4">
        <w:rPr>
          <w:rFonts w:cs="Times New Roman"/>
          <w:noProof/>
        </w:rPr>
        <w:t>By adopting these recommendations Mandarin Oriental, Bangkok can continue to remain competitive, remain efficient and improve guest satisfaction. The report makes clear that a strategic digital transformation is needed to maintain the hotel’s position of leadership in the market of luxury hospitality. We are very grateful for the opportunity to partner with the team at Mandarin Oriental, Bangkok on this project and remain committed to supporting the hotel’s continued implementation of these strategies to ensure the institution’s continued success and innovation as a name, and character, in the global hospitality industry.</w:t>
      </w:r>
    </w:p>
    <w:p w14:paraId="1411C9C6" w14:textId="610B75FD" w:rsidR="00105B3C" w:rsidRPr="003279B4" w:rsidRDefault="00AE09E4" w:rsidP="003E5156">
      <w:pPr>
        <w:spacing w:line="360" w:lineRule="auto"/>
        <w:rPr>
          <w:rFonts w:cs="Times New Roman"/>
          <w:b/>
          <w:bCs/>
          <w:noProof/>
          <w:sz w:val="32"/>
          <w:szCs w:val="28"/>
        </w:rPr>
      </w:pPr>
      <w:r w:rsidRPr="003279B4">
        <w:rPr>
          <w:rFonts w:cs="Times New Roman"/>
          <w:noProof/>
        </w:rPr>
        <w:t>In conclusion, in the short-term support of the Mandarin Oriental, Bangkok is veritable recommendations from Elite Hotel Advisors, and ultimately, the Mandarin Oriental, Bangkok are fully dedicated to supporting the hotel for success in the short term while preparing the hotel with a thorough, relentless obsessive commitment to succeeding in the long term. The consultancy also appreciates working with them on the said project and it is looking forward to partnering with them again to take the hotel forward.</w:t>
      </w:r>
      <w:r w:rsidR="00105B3C" w:rsidRPr="003279B4">
        <w:rPr>
          <w:rFonts w:cs="Times New Roman"/>
          <w:b/>
          <w:bCs/>
          <w:noProof/>
          <w:sz w:val="32"/>
          <w:szCs w:val="28"/>
        </w:rPr>
        <w:br w:type="page"/>
      </w:r>
    </w:p>
    <w:p w14:paraId="7FE5704C" w14:textId="1A824EB2" w:rsidR="00295C45" w:rsidRPr="003279B4" w:rsidRDefault="00295C45" w:rsidP="003E5156">
      <w:pPr>
        <w:pStyle w:val="Heading1"/>
        <w:spacing w:line="360" w:lineRule="auto"/>
        <w:rPr>
          <w:rFonts w:cs="Times New Roman"/>
          <w:noProof/>
        </w:rPr>
      </w:pPr>
      <w:bookmarkStart w:id="1" w:name="_Toc182167417"/>
      <w:r w:rsidRPr="003279B4">
        <w:rPr>
          <w:rFonts w:cs="Times New Roman"/>
          <w:noProof/>
        </w:rPr>
        <w:lastRenderedPageBreak/>
        <w:t>Introduction</w:t>
      </w:r>
      <w:bookmarkEnd w:id="1"/>
    </w:p>
    <w:p w14:paraId="4A51EA3B" w14:textId="2D1285F9" w:rsidR="007B1861" w:rsidRPr="003279B4" w:rsidRDefault="00AE09E4" w:rsidP="003E5156">
      <w:pPr>
        <w:spacing w:line="360" w:lineRule="auto"/>
        <w:rPr>
          <w:rFonts w:cs="Times New Roman"/>
          <w:noProof/>
        </w:rPr>
      </w:pPr>
      <w:r w:rsidRPr="003279B4">
        <w:rPr>
          <w:rFonts w:cs="Times New Roman"/>
          <w:noProof/>
        </w:rPr>
        <w:t xml:space="preserve">The Mandarin Oriental in Bangkok's heart nestles in the meandering Chao Phraya River. This gorgeous and iconic hotel has been running since 1876 offering luxury and hospitality excellence. The Mandarin Oriental is known for its world-class service and opulent amenities and has been a benchmark in the hospitality industry. 331 luxurious rooms and suites with panoramic views of the bustling river or serene hotel gardens make the hotel promise an unforgettable stay, and a tradition of exquisite hospitality. This historical jewel of Bangkok remains one of the most captivating of Bangkok tonight in its fusion of rich heritage and modern luxury that have made Thailand today a tourism powerhouse </w:t>
      </w:r>
      <w:r w:rsidR="00A8730E" w:rsidRPr="003279B4">
        <w:rPr>
          <w:rFonts w:cs="Times New Roman"/>
          <w:noProof/>
        </w:rPr>
        <w:t>(Mandarinoriental.com, 2024)</w:t>
      </w:r>
      <w:r w:rsidR="007B1861" w:rsidRPr="003279B4">
        <w:rPr>
          <w:rFonts w:cs="Times New Roman"/>
          <w:noProof/>
        </w:rPr>
        <w:t>.</w:t>
      </w:r>
    </w:p>
    <w:p w14:paraId="6BE9D2A4" w14:textId="1EBB0331" w:rsidR="00AE09E4" w:rsidRPr="003279B4" w:rsidRDefault="00AE09E4" w:rsidP="003E5156">
      <w:pPr>
        <w:spacing w:line="360" w:lineRule="auto"/>
        <w:rPr>
          <w:rFonts w:cs="Times New Roman"/>
          <w:noProof/>
        </w:rPr>
      </w:pPr>
      <w:r w:rsidRPr="003279B4">
        <w:rPr>
          <w:rFonts w:cs="Times New Roman"/>
          <w:noProof/>
        </w:rPr>
        <w:t>The digital era has drastically redefined how services are delivered within the hospitality sector especially the necessity of continuous adaptation to remain competitive (</w:t>
      </w:r>
      <w:r w:rsidR="00AB0FAA" w:rsidRPr="003279B4">
        <w:rPr>
          <w:rFonts w:cs="Times New Roman"/>
          <w:noProof/>
        </w:rPr>
        <w:t>Deri</w:t>
      </w:r>
      <w:r w:rsidRPr="003279B4">
        <w:rPr>
          <w:rFonts w:cs="Times New Roman"/>
          <w:noProof/>
        </w:rPr>
        <w:t xml:space="preserve"> et al.</w:t>
      </w:r>
      <w:r w:rsidR="00AB0FAA" w:rsidRPr="003279B4">
        <w:rPr>
          <w:rFonts w:cs="Times New Roman"/>
          <w:noProof/>
        </w:rPr>
        <w:t>,</w:t>
      </w:r>
      <w:r w:rsidRPr="003279B4">
        <w:rPr>
          <w:rFonts w:cs="Times New Roman"/>
          <w:noProof/>
        </w:rPr>
        <w:t xml:space="preserve"> 20</w:t>
      </w:r>
      <w:r w:rsidR="00AB0FAA" w:rsidRPr="003279B4">
        <w:rPr>
          <w:rFonts w:cs="Times New Roman"/>
          <w:noProof/>
        </w:rPr>
        <w:t>23</w:t>
      </w:r>
      <w:r w:rsidRPr="003279B4">
        <w:rPr>
          <w:rFonts w:cs="Times New Roman"/>
          <w:noProof/>
        </w:rPr>
        <w:t>). The Mandarin Oriental, Bangkok, despite its storied history and commitment to traditional hospitality excellence, faces a critical challenge: using advanced digital technologies to integrate guest experiences, without sacrificing the personalized service it</w:t>
      </w:r>
      <w:r w:rsidR="009976F8" w:rsidRPr="003279B4">
        <w:rPr>
          <w:rFonts w:cs="Times New Roman"/>
          <w:noProof/>
        </w:rPr>
        <w:t xml:space="preserve"> i</w:t>
      </w:r>
      <w:r w:rsidRPr="003279B4">
        <w:rPr>
          <w:rFonts w:cs="Times New Roman"/>
          <w:noProof/>
        </w:rPr>
        <w:t>s known for. It is essential for this integration as modern travellers want a increased streamlined, personalised, and technologically integrated experience from check-in to check-out.</w:t>
      </w:r>
    </w:p>
    <w:p w14:paraId="0B5EA928" w14:textId="4D62D50D" w:rsidR="00AE09E4" w:rsidRPr="003279B4" w:rsidRDefault="00AE09E4" w:rsidP="003E5156">
      <w:pPr>
        <w:spacing w:line="360" w:lineRule="auto"/>
        <w:rPr>
          <w:rFonts w:cs="Times New Roman"/>
          <w:noProof/>
        </w:rPr>
      </w:pPr>
      <w:r w:rsidRPr="003279B4">
        <w:rPr>
          <w:rFonts w:cs="Times New Roman"/>
          <w:noProof/>
        </w:rPr>
        <w:t>Mandarin Oriental, Bangkok has contracted global consultancy firm Elite Hotel Advisors to support it in this transformation. The firm has a proven track record of empowering major hotel and service industry hotels throughout the world to leverage technology to improve operational efficiency and enhance customer satisfaction. The bespoke consultancy approach takes in</w:t>
      </w:r>
      <w:r w:rsidR="00D15B55" w:rsidRPr="003279B4">
        <w:rPr>
          <w:rFonts w:cs="Times New Roman"/>
          <w:noProof/>
        </w:rPr>
        <w:t>to</w:t>
      </w:r>
      <w:r w:rsidRPr="003279B4">
        <w:rPr>
          <w:rFonts w:cs="Times New Roman"/>
          <w:noProof/>
        </w:rPr>
        <w:t xml:space="preserve"> account understand</w:t>
      </w:r>
      <w:r w:rsidR="00D15B55" w:rsidRPr="003279B4">
        <w:rPr>
          <w:rFonts w:cs="Times New Roman"/>
          <w:noProof/>
        </w:rPr>
        <w:t>ing</w:t>
      </w:r>
      <w:r w:rsidRPr="003279B4">
        <w:rPr>
          <w:rFonts w:cs="Times New Roman"/>
          <w:noProof/>
        </w:rPr>
        <w:t>, respect</w:t>
      </w:r>
      <w:r w:rsidR="00D15B55" w:rsidRPr="003279B4">
        <w:rPr>
          <w:rFonts w:cs="Times New Roman"/>
          <w:noProof/>
        </w:rPr>
        <w:t>ing</w:t>
      </w:r>
      <w:r w:rsidRPr="003279B4">
        <w:rPr>
          <w:rFonts w:cs="Times New Roman"/>
          <w:noProof/>
        </w:rPr>
        <w:t xml:space="preserve"> and complement</w:t>
      </w:r>
      <w:r w:rsidR="00D15B55" w:rsidRPr="003279B4">
        <w:rPr>
          <w:rFonts w:cs="Times New Roman"/>
          <w:noProof/>
        </w:rPr>
        <w:t>ing</w:t>
      </w:r>
      <w:r w:rsidRPr="003279B4">
        <w:rPr>
          <w:rFonts w:cs="Times New Roman"/>
          <w:noProof/>
        </w:rPr>
        <w:t xml:space="preserve"> our client's brand ethos and market standing with solutions.</w:t>
      </w:r>
    </w:p>
    <w:p w14:paraId="3324E2C6" w14:textId="6394417E" w:rsidR="00AE09E4" w:rsidRPr="003279B4" w:rsidRDefault="00AE09E4" w:rsidP="003E5156">
      <w:pPr>
        <w:spacing w:line="360" w:lineRule="auto"/>
        <w:rPr>
          <w:rFonts w:cs="Times New Roman"/>
          <w:noProof/>
        </w:rPr>
      </w:pPr>
      <w:r w:rsidRPr="003279B4">
        <w:rPr>
          <w:rFonts w:cs="Times New Roman"/>
          <w:noProof/>
        </w:rPr>
        <w:t xml:space="preserve">This report comprises a broad scope of analysing the current status of digital amenities presented at Mandarin Oriental, Bangkok and proposing a strategic framework which can enhance these digital amenities. </w:t>
      </w:r>
      <w:r w:rsidR="00D15B55" w:rsidRPr="003279B4">
        <w:rPr>
          <w:rFonts w:cs="Times New Roman"/>
          <w:noProof/>
        </w:rPr>
        <w:t>T</w:t>
      </w:r>
      <w:r w:rsidRPr="003279B4">
        <w:rPr>
          <w:rFonts w:cs="Times New Roman"/>
          <w:noProof/>
        </w:rPr>
        <w:t xml:space="preserve">o address systematically the challenges and opportunities of the field, the report will be based on PESTEL (Political, Economic, Social, Technological, Environmental, and Legal), SWOT (Strengths, Weaknesses, Opportunities, Threats), and TOWS (that is a variation of SWOT) frameworks of analysis. The sort of frameworks the ones presented will assist us in conducting a </w:t>
      </w:r>
      <w:r w:rsidRPr="003279B4">
        <w:rPr>
          <w:rFonts w:cs="Times New Roman"/>
          <w:noProof/>
        </w:rPr>
        <w:lastRenderedPageBreak/>
        <w:t>comprehensive external and internal environment analysis to pinpoint strategic initiatives and initiatives that teens with the branding and operational goals of the hotel.</w:t>
      </w:r>
    </w:p>
    <w:p w14:paraId="4D9D260E" w14:textId="21972D87" w:rsidR="00D15B55" w:rsidRPr="003279B4" w:rsidRDefault="00D15B55" w:rsidP="003E5156">
      <w:pPr>
        <w:spacing w:line="360" w:lineRule="auto"/>
        <w:rPr>
          <w:rFonts w:cs="Times New Roman"/>
          <w:noProof/>
        </w:rPr>
      </w:pPr>
      <w:r w:rsidRPr="003279B4">
        <w:rPr>
          <w:rFonts w:cs="Times New Roman"/>
          <w:noProof/>
        </w:rPr>
        <w:t>The explicit objective is to inspire a strategy that leverages cutting-edge technology to create an experience that enhances the legacy of the bespoke guest experience for which Mandarin Oriental is renowned. To maximize efficiency and guest satisfaction, and to maintain a competitive edge in Bangkok’s fast-growing hospitality market, the hotel must realize the need for Digital Transformation.</w:t>
      </w:r>
    </w:p>
    <w:p w14:paraId="2D38D83D" w14:textId="56DDE4F6" w:rsidR="00DD3477" w:rsidRPr="003279B4" w:rsidRDefault="00D15B55" w:rsidP="003E5156">
      <w:pPr>
        <w:spacing w:line="360" w:lineRule="auto"/>
        <w:rPr>
          <w:rFonts w:cs="Times New Roman"/>
          <w:noProof/>
        </w:rPr>
      </w:pPr>
      <w:r w:rsidRPr="003279B4">
        <w:rPr>
          <w:rFonts w:cs="Times New Roman"/>
          <w:noProof/>
        </w:rPr>
        <w:t>Using an analytical approach, this report presents the strategic recommendations crafted to help the Mandarin Oriental, Bangkok, to navigate through its digital transformation and continue to be the master of luxury hospitality in the digital age.</w:t>
      </w:r>
      <w:r w:rsidR="00DD3477" w:rsidRPr="003279B4">
        <w:rPr>
          <w:rFonts w:cs="Times New Roman"/>
          <w:noProof/>
        </w:rPr>
        <w:br w:type="page"/>
      </w:r>
    </w:p>
    <w:p w14:paraId="4EFEE65D" w14:textId="77777777" w:rsidR="00DD3477" w:rsidRPr="003279B4" w:rsidRDefault="00DD3477" w:rsidP="003E5156">
      <w:pPr>
        <w:pStyle w:val="Heading1"/>
        <w:spacing w:line="360" w:lineRule="auto"/>
        <w:rPr>
          <w:rFonts w:cs="Times New Roman"/>
          <w:noProof/>
        </w:rPr>
      </w:pPr>
      <w:bookmarkStart w:id="2" w:name="_Toc182167418"/>
      <w:r w:rsidRPr="003279B4">
        <w:rPr>
          <w:rFonts w:cs="Times New Roman"/>
          <w:noProof/>
        </w:rPr>
        <w:lastRenderedPageBreak/>
        <w:t>Analysis</w:t>
      </w:r>
      <w:bookmarkEnd w:id="2"/>
    </w:p>
    <w:p w14:paraId="194D7B70" w14:textId="23D85EF8" w:rsidR="00DD3477" w:rsidRPr="003279B4" w:rsidRDefault="00DD3477" w:rsidP="003E5156">
      <w:pPr>
        <w:pStyle w:val="Heading2"/>
        <w:spacing w:line="360" w:lineRule="auto"/>
        <w:rPr>
          <w:rFonts w:cs="Times New Roman"/>
          <w:noProof/>
        </w:rPr>
      </w:pPr>
      <w:bookmarkStart w:id="3" w:name="_Toc182167419"/>
      <w:r w:rsidRPr="003279B4">
        <w:rPr>
          <w:rFonts w:cs="Times New Roman"/>
          <w:noProof/>
        </w:rPr>
        <w:t>Issue Identification</w:t>
      </w:r>
      <w:bookmarkEnd w:id="3"/>
      <w:r w:rsidRPr="003279B4">
        <w:rPr>
          <w:rFonts w:cs="Times New Roman"/>
          <w:noProof/>
        </w:rPr>
        <w:t xml:space="preserve"> </w:t>
      </w:r>
    </w:p>
    <w:p w14:paraId="679B7DBA" w14:textId="1C2CFFA5" w:rsidR="00D15B55" w:rsidRPr="003279B4" w:rsidRDefault="00D15B55" w:rsidP="003E5156">
      <w:pPr>
        <w:spacing w:line="360" w:lineRule="auto"/>
        <w:rPr>
          <w:rFonts w:cs="Times New Roman"/>
          <w:noProof/>
        </w:rPr>
      </w:pPr>
      <w:r w:rsidRPr="003279B4">
        <w:rPr>
          <w:rFonts w:cs="Times New Roman"/>
          <w:noProof/>
        </w:rPr>
        <w:t>Located in Thailand, Mandarin Oriental, Bangkok possesses historical tradition and admirable service which strut with tradition yet at the same time challenges in the digital transformation area impact its operational efficiency and guest satisfaction. The primary issues identified are as follows:</w:t>
      </w:r>
    </w:p>
    <w:p w14:paraId="5A97DC68" w14:textId="69779917" w:rsidR="00DD3477" w:rsidRPr="003279B4" w:rsidRDefault="00DD3477" w:rsidP="003E5156">
      <w:pPr>
        <w:spacing w:line="360" w:lineRule="auto"/>
        <w:rPr>
          <w:rFonts w:cs="Times New Roman"/>
          <w:noProof/>
        </w:rPr>
      </w:pPr>
      <w:r w:rsidRPr="003279B4">
        <w:rPr>
          <w:rFonts w:cs="Times New Roman"/>
          <w:b/>
          <w:bCs/>
          <w:noProof/>
        </w:rPr>
        <w:t>Inefficiencies in Guest Service Management</w:t>
      </w:r>
      <w:r w:rsidRPr="003279B4">
        <w:rPr>
          <w:rFonts w:cs="Times New Roman"/>
          <w:noProof/>
        </w:rPr>
        <w:t xml:space="preserve">: </w:t>
      </w:r>
      <w:r w:rsidR="00D15B55" w:rsidRPr="003279B4">
        <w:rPr>
          <w:rFonts w:cs="Times New Roman"/>
          <w:noProof/>
        </w:rPr>
        <w:t>It does</w:t>
      </w:r>
      <w:r w:rsidR="009976F8" w:rsidRPr="003279B4">
        <w:rPr>
          <w:rFonts w:cs="Times New Roman"/>
          <w:noProof/>
        </w:rPr>
        <w:t xml:space="preserve"> not</w:t>
      </w:r>
      <w:r w:rsidR="00D15B55" w:rsidRPr="003279B4">
        <w:rPr>
          <w:rFonts w:cs="Times New Roman"/>
          <w:noProof/>
        </w:rPr>
        <w:t xml:space="preserve"> come as a surprise to anyone that the hotel faces operational inefficiencies as a result of slow and delayed responses to guest requests and a slow check-in check-out process. While traditional methods are personable, however, they lack the speed and precision offered by digital solutions (Marques and Marques, 2023). Industry benchmarks show that hotels with digital check-in options cut guest wait times up to 60%, with improved overall satisfaction</w:t>
      </w:r>
      <w:r w:rsidR="00AD116E" w:rsidRPr="003279B4">
        <w:rPr>
          <w:rFonts w:cs="Times New Roman"/>
          <w:noProof/>
        </w:rPr>
        <w:t xml:space="preserve"> (Lacalle, 2024).</w:t>
      </w:r>
    </w:p>
    <w:p w14:paraId="0EC5FE02" w14:textId="3684A918" w:rsidR="00DD3477" w:rsidRPr="003279B4" w:rsidRDefault="00DD3477" w:rsidP="003E5156">
      <w:pPr>
        <w:spacing w:line="360" w:lineRule="auto"/>
        <w:rPr>
          <w:rFonts w:cs="Times New Roman"/>
          <w:noProof/>
        </w:rPr>
      </w:pPr>
      <w:r w:rsidRPr="003279B4">
        <w:rPr>
          <w:rFonts w:cs="Times New Roman"/>
          <w:b/>
          <w:bCs/>
          <w:noProof/>
        </w:rPr>
        <w:t>Underutilization of Guest Data</w:t>
      </w:r>
      <w:r w:rsidRPr="003279B4">
        <w:rPr>
          <w:rFonts w:cs="Times New Roman"/>
          <w:noProof/>
        </w:rPr>
        <w:t xml:space="preserve">: </w:t>
      </w:r>
      <w:r w:rsidR="00D15B55" w:rsidRPr="003279B4">
        <w:rPr>
          <w:rFonts w:cs="Times New Roman"/>
          <w:noProof/>
        </w:rPr>
        <w:t>Limited data analytics hinder the ability of the hotel to provide tailored personalized experiences based on individual guest preferences as they lack modest engagement with the analytics</w:t>
      </w:r>
      <w:r w:rsidR="00F53B05" w:rsidRPr="003279B4">
        <w:rPr>
          <w:rFonts w:cs="Times New Roman"/>
          <w:noProof/>
        </w:rPr>
        <w:t xml:space="preserve"> (Piccoli et al., 2017)</w:t>
      </w:r>
      <w:r w:rsidR="00D15B55" w:rsidRPr="003279B4">
        <w:rPr>
          <w:rFonts w:cs="Times New Roman"/>
          <w:noProof/>
        </w:rPr>
        <w:t>. Using advanced data systems, competitors experience up to a 30% increase in guest loyalty through greater personalized marketing and service offers</w:t>
      </w:r>
      <w:r w:rsidRPr="003279B4">
        <w:rPr>
          <w:rFonts w:cs="Times New Roman"/>
          <w:noProof/>
        </w:rPr>
        <w:t>.</w:t>
      </w:r>
    </w:p>
    <w:p w14:paraId="246C0EB4" w14:textId="14F7B47C" w:rsidR="00DD3477" w:rsidRPr="003279B4" w:rsidRDefault="00DD3477" w:rsidP="003E5156">
      <w:pPr>
        <w:spacing w:line="360" w:lineRule="auto"/>
        <w:rPr>
          <w:rFonts w:cs="Times New Roman"/>
          <w:noProof/>
        </w:rPr>
      </w:pPr>
      <w:r w:rsidRPr="003279B4">
        <w:rPr>
          <w:rFonts w:cs="Times New Roman"/>
          <w:b/>
          <w:bCs/>
          <w:noProof/>
        </w:rPr>
        <w:t>Competitive Disadvantage</w:t>
      </w:r>
      <w:r w:rsidRPr="003279B4">
        <w:rPr>
          <w:rFonts w:cs="Times New Roman"/>
          <w:noProof/>
        </w:rPr>
        <w:t xml:space="preserve">: </w:t>
      </w:r>
      <w:r w:rsidR="00D15B55" w:rsidRPr="003279B4">
        <w:rPr>
          <w:rFonts w:cs="Times New Roman"/>
          <w:noProof/>
        </w:rPr>
        <w:t>As the luxury hotel sector in Bangkok begins to adopt digital amenities as standard, Manchester Oriental lags becoming increasingly outpaced. Booking.com’s surveys indicate a clear preference shift amongst luxury travellers in Asia, who prefer hotels with digital services such as mobile room control and AI-powered customer service with a percentage of 78%.of luxury travellers in Asia prefer hotels that offer digital services like  mobile room control and AI-driven customer service, marking a clear preference shift</w:t>
      </w:r>
      <w:r w:rsidRPr="003279B4">
        <w:rPr>
          <w:rFonts w:cs="Times New Roman"/>
          <w:noProof/>
        </w:rPr>
        <w:t xml:space="preserve"> </w:t>
      </w:r>
      <w:r w:rsidR="00AD116E" w:rsidRPr="003279B4">
        <w:rPr>
          <w:rFonts w:cs="Times New Roman"/>
          <w:noProof/>
        </w:rPr>
        <w:t>(Booking.com, 2024)</w:t>
      </w:r>
    </w:p>
    <w:p w14:paraId="2FBF3421" w14:textId="16C9EB82" w:rsidR="00DD3477" w:rsidRPr="003279B4" w:rsidRDefault="00DD3477" w:rsidP="003E5156">
      <w:pPr>
        <w:spacing w:line="360" w:lineRule="auto"/>
        <w:rPr>
          <w:rFonts w:cs="Times New Roman"/>
          <w:noProof/>
        </w:rPr>
      </w:pPr>
      <w:r w:rsidRPr="003279B4">
        <w:rPr>
          <w:rFonts w:cs="Times New Roman"/>
          <w:b/>
          <w:bCs/>
          <w:noProof/>
        </w:rPr>
        <w:t>Reputation and Brand Perception</w:t>
      </w:r>
      <w:r w:rsidRPr="003279B4">
        <w:rPr>
          <w:rFonts w:cs="Times New Roman"/>
          <w:noProof/>
        </w:rPr>
        <w:t xml:space="preserve">: </w:t>
      </w:r>
      <w:r w:rsidR="00D15B55" w:rsidRPr="003279B4">
        <w:rPr>
          <w:rFonts w:cs="Times New Roman"/>
          <w:noProof/>
        </w:rPr>
        <w:t xml:space="preserve">Although the hotel has a well-known brand, it carries a bigger risk of making its attractiveness to tech-savvy travellers fade away due to it being a traditional luxury hotel. More and more, relevant feedback in platforms like TripAdvisor and Google Reviews </w:t>
      </w:r>
      <w:r w:rsidR="00D15B55" w:rsidRPr="003279B4">
        <w:rPr>
          <w:rFonts w:cs="Times New Roman"/>
          <w:noProof/>
        </w:rPr>
        <w:lastRenderedPageBreak/>
        <w:t xml:space="preserve">cards this as a negative (lack of modern amenities) sometimes even mentioning hotels that offer more technologically integrated experiences </w:t>
      </w:r>
      <w:r w:rsidR="00461373" w:rsidRPr="003279B4">
        <w:rPr>
          <w:rFonts w:cs="Times New Roman"/>
          <w:noProof/>
        </w:rPr>
        <w:t>(</w:t>
      </w:r>
      <w:r w:rsidR="00385337" w:rsidRPr="003279B4">
        <w:rPr>
          <w:rFonts w:cs="Times New Roman"/>
          <w:noProof/>
        </w:rPr>
        <w:t>Hayes et al.</w:t>
      </w:r>
      <w:r w:rsidR="00461373" w:rsidRPr="003279B4">
        <w:rPr>
          <w:rFonts w:cs="Times New Roman"/>
          <w:noProof/>
        </w:rPr>
        <w:t>, 20</w:t>
      </w:r>
      <w:r w:rsidR="00385337" w:rsidRPr="003279B4">
        <w:rPr>
          <w:rFonts w:cs="Times New Roman"/>
          <w:noProof/>
        </w:rPr>
        <w:t>21</w:t>
      </w:r>
      <w:r w:rsidR="00461373" w:rsidRPr="003279B4">
        <w:rPr>
          <w:rFonts w:cs="Times New Roman"/>
          <w:noProof/>
        </w:rPr>
        <w:t>)</w:t>
      </w:r>
      <w:r w:rsidRPr="003279B4">
        <w:rPr>
          <w:rFonts w:cs="Times New Roman"/>
          <w:noProof/>
        </w:rPr>
        <w:t>.</w:t>
      </w:r>
    </w:p>
    <w:p w14:paraId="04D0C625" w14:textId="31EB7182" w:rsidR="00DD3477" w:rsidRPr="003279B4" w:rsidRDefault="00DD3477" w:rsidP="003E5156">
      <w:pPr>
        <w:spacing w:line="360" w:lineRule="auto"/>
        <w:rPr>
          <w:rFonts w:cs="Times New Roman"/>
          <w:noProof/>
        </w:rPr>
      </w:pPr>
      <w:r w:rsidRPr="003279B4">
        <w:rPr>
          <w:rFonts w:cs="Times New Roman"/>
          <w:b/>
          <w:bCs/>
          <w:noProof/>
        </w:rPr>
        <w:t>Economic Impact</w:t>
      </w:r>
      <w:r w:rsidRPr="003279B4">
        <w:rPr>
          <w:rFonts w:cs="Times New Roman"/>
          <w:noProof/>
        </w:rPr>
        <w:t xml:space="preserve">: </w:t>
      </w:r>
      <w:r w:rsidR="00D15B55" w:rsidRPr="003279B4">
        <w:rPr>
          <w:rFonts w:cs="Times New Roman"/>
          <w:noProof/>
        </w:rPr>
        <w:t>Resistance to the use of new technology is not a rhetorical issue but has a practical economic consequence. Profitability issues such as occupancy rate and average daily rates are quite significantly lower than those leading digital era competitors hence risking the hotel’s market share and revenues</w:t>
      </w:r>
      <w:r w:rsidR="00F92A97" w:rsidRPr="003279B4">
        <w:rPr>
          <w:rFonts w:cs="Times New Roman"/>
          <w:noProof/>
        </w:rPr>
        <w:t xml:space="preserve"> (Hayes et al., 2021)</w:t>
      </w:r>
      <w:r w:rsidR="00D15B55" w:rsidRPr="003279B4">
        <w:rPr>
          <w:rFonts w:cs="Times New Roman"/>
          <w:noProof/>
        </w:rPr>
        <w:t xml:space="preserve">. Financial data from industry reports suggest that hotels that offer full-scale digital services earn an additional 5-10% of revenues </w:t>
      </w:r>
      <w:r w:rsidR="001E4998" w:rsidRPr="003279B4">
        <w:rPr>
          <w:rFonts w:cs="Times New Roman"/>
          <w:noProof/>
        </w:rPr>
        <w:t>(EHL Insights, 2023).</w:t>
      </w:r>
    </w:p>
    <w:p w14:paraId="4F1FCE8B" w14:textId="464F2559" w:rsidR="00D15B55" w:rsidRPr="003279B4" w:rsidRDefault="00D15B55" w:rsidP="003E5156">
      <w:pPr>
        <w:spacing w:line="360" w:lineRule="auto"/>
        <w:rPr>
          <w:rFonts w:cs="Times New Roman"/>
          <w:noProof/>
        </w:rPr>
      </w:pPr>
      <w:r w:rsidRPr="003279B4">
        <w:rPr>
          <w:rFonts w:cs="Times New Roman"/>
          <w:noProof/>
        </w:rPr>
        <w:t>Ensuring impartiality and relevance of the found information, the analysis was based on the multisource study approach. These sources were industry reports; compilation of client feedback; competitor’s comparative analysis; and published performance analysis reported by independent hospitality consultants. Furthermore, the perception of expectations and satisfaction on the part of the guests on digital services was obtained through a survey conducted on the guests.</w:t>
      </w:r>
    </w:p>
    <w:p w14:paraId="2D89B554" w14:textId="77777777" w:rsidR="00D15B55" w:rsidRPr="003279B4" w:rsidRDefault="00D15B55" w:rsidP="003E5156">
      <w:pPr>
        <w:spacing w:line="360" w:lineRule="auto"/>
        <w:rPr>
          <w:rFonts w:cs="Times New Roman"/>
          <w:noProof/>
        </w:rPr>
      </w:pPr>
      <w:r w:rsidRPr="003279B4">
        <w:rPr>
          <w:rFonts w:cs="Times New Roman"/>
          <w:noProof/>
        </w:rPr>
        <w:t>This extensive research highlights the imperative of the Mandarin Oriental, Bangkok, to embark on a strategic digitalisation agenda to continue to hold its competitive advantage in the luxury hotel industry. Overcoming these drawbacks using specific digital interventions will most likely contribute to the improvement of internal performance, and satisfaction of guests, as well as the competitive advantage of the business.</w:t>
      </w:r>
    </w:p>
    <w:p w14:paraId="1EB294F9" w14:textId="3C47E785" w:rsidR="00DD3477" w:rsidRPr="003279B4" w:rsidRDefault="00DD3477" w:rsidP="003E5156">
      <w:pPr>
        <w:pStyle w:val="Heading2"/>
        <w:spacing w:line="360" w:lineRule="auto"/>
        <w:rPr>
          <w:rFonts w:cs="Times New Roman"/>
          <w:noProof/>
          <w:sz w:val="24"/>
          <w:szCs w:val="22"/>
        </w:rPr>
      </w:pPr>
      <w:bookmarkStart w:id="4" w:name="_Toc182167420"/>
      <w:r w:rsidRPr="003279B4">
        <w:rPr>
          <w:rFonts w:cs="Times New Roman"/>
          <w:noProof/>
        </w:rPr>
        <w:t>PESTEL Analysis for Mandarin Oriental, Bangkok</w:t>
      </w:r>
      <w:bookmarkEnd w:id="4"/>
    </w:p>
    <w:p w14:paraId="76AE8D6B" w14:textId="084DEB64" w:rsidR="00DD3477" w:rsidRPr="003279B4" w:rsidRDefault="00D15B55" w:rsidP="003E5156">
      <w:pPr>
        <w:spacing w:line="360" w:lineRule="auto"/>
        <w:rPr>
          <w:rFonts w:cs="Times New Roman"/>
          <w:noProof/>
        </w:rPr>
      </w:pPr>
      <w:r w:rsidRPr="003279B4">
        <w:rPr>
          <w:rFonts w:cs="Times New Roman"/>
          <w:noProof/>
        </w:rPr>
        <w:t xml:space="preserve">The following PESTEL analysis will uncover external factors that may be leaning on the difficulties the Mandarin Oriental, Bangkok has faced, especially in terms of digitalization within the hospitality industry </w:t>
      </w:r>
      <w:r w:rsidR="003F5580" w:rsidRPr="003279B4">
        <w:rPr>
          <w:rFonts w:cs="Times New Roman"/>
          <w:noProof/>
        </w:rPr>
        <w:t>(Whittington et al., 2020)</w:t>
      </w:r>
      <w:r w:rsidR="00DD3477" w:rsidRPr="003279B4">
        <w:rPr>
          <w:rFonts w:cs="Times New Roman"/>
          <w:noProof/>
        </w:rPr>
        <w:t>.</w:t>
      </w:r>
    </w:p>
    <w:tbl>
      <w:tblPr>
        <w:tblStyle w:val="TableGrid"/>
        <w:tblW w:w="9493" w:type="dxa"/>
        <w:tblLook w:val="04A0" w:firstRow="1" w:lastRow="0" w:firstColumn="1" w:lastColumn="0" w:noHBand="0" w:noVBand="1"/>
      </w:tblPr>
      <w:tblGrid>
        <w:gridCol w:w="1643"/>
        <w:gridCol w:w="7850"/>
      </w:tblGrid>
      <w:tr w:rsidR="00DD3477" w:rsidRPr="003279B4" w14:paraId="72067DF7" w14:textId="77777777" w:rsidTr="0024657F">
        <w:trPr>
          <w:trHeight w:val="415"/>
        </w:trPr>
        <w:tc>
          <w:tcPr>
            <w:tcW w:w="1643" w:type="dxa"/>
            <w:shd w:val="clear" w:color="auto" w:fill="ED7D31" w:themeFill="accent2"/>
          </w:tcPr>
          <w:p w14:paraId="67EA467D" w14:textId="4C99FF4D" w:rsidR="00DD3477" w:rsidRPr="003279B4" w:rsidRDefault="00DD3477" w:rsidP="003E5156">
            <w:pPr>
              <w:spacing w:line="360" w:lineRule="auto"/>
              <w:jc w:val="center"/>
              <w:rPr>
                <w:rFonts w:cs="Times New Roman"/>
                <w:b/>
                <w:bCs/>
                <w:noProof/>
              </w:rPr>
            </w:pPr>
            <w:r w:rsidRPr="003279B4">
              <w:rPr>
                <w:rFonts w:cs="Times New Roman"/>
                <w:b/>
                <w:bCs/>
                <w:noProof/>
              </w:rPr>
              <w:t>Factor</w:t>
            </w:r>
          </w:p>
        </w:tc>
        <w:tc>
          <w:tcPr>
            <w:tcW w:w="7850" w:type="dxa"/>
            <w:shd w:val="clear" w:color="auto" w:fill="ED7D31" w:themeFill="accent2"/>
          </w:tcPr>
          <w:p w14:paraId="219F2977" w14:textId="2D44DD8C" w:rsidR="00DD3477" w:rsidRPr="003279B4" w:rsidRDefault="00DD3477" w:rsidP="003E5156">
            <w:pPr>
              <w:spacing w:line="360" w:lineRule="auto"/>
              <w:jc w:val="center"/>
              <w:rPr>
                <w:rFonts w:cs="Times New Roman"/>
                <w:b/>
                <w:bCs/>
                <w:noProof/>
              </w:rPr>
            </w:pPr>
            <w:r w:rsidRPr="003279B4">
              <w:rPr>
                <w:rFonts w:cs="Times New Roman"/>
                <w:b/>
                <w:bCs/>
                <w:noProof/>
              </w:rPr>
              <w:t>Description</w:t>
            </w:r>
          </w:p>
        </w:tc>
      </w:tr>
      <w:tr w:rsidR="00DD3477" w:rsidRPr="003279B4" w14:paraId="49E4A415" w14:textId="77777777" w:rsidTr="0029576B">
        <w:trPr>
          <w:trHeight w:val="1124"/>
        </w:trPr>
        <w:tc>
          <w:tcPr>
            <w:tcW w:w="1643" w:type="dxa"/>
            <w:vAlign w:val="center"/>
          </w:tcPr>
          <w:p w14:paraId="7E1B4E5C" w14:textId="10C6E8D5" w:rsidR="00DD3477" w:rsidRPr="003279B4" w:rsidRDefault="00DD3477" w:rsidP="003E5156">
            <w:pPr>
              <w:spacing w:line="360" w:lineRule="auto"/>
              <w:jc w:val="center"/>
              <w:rPr>
                <w:rFonts w:cs="Times New Roman"/>
                <w:noProof/>
              </w:rPr>
            </w:pPr>
            <w:r w:rsidRPr="003279B4">
              <w:rPr>
                <w:rFonts w:cs="Times New Roman"/>
                <w:noProof/>
              </w:rPr>
              <w:t>Political</w:t>
            </w:r>
          </w:p>
        </w:tc>
        <w:tc>
          <w:tcPr>
            <w:tcW w:w="7850" w:type="dxa"/>
          </w:tcPr>
          <w:p w14:paraId="789A1355" w14:textId="33A63CCB" w:rsidR="00DD3477" w:rsidRPr="003279B4" w:rsidRDefault="00D15B55" w:rsidP="003E5156">
            <w:pPr>
              <w:spacing w:line="360" w:lineRule="auto"/>
              <w:rPr>
                <w:rFonts w:cs="Times New Roman"/>
                <w:noProof/>
              </w:rPr>
            </w:pPr>
            <w:r w:rsidRPr="003279B4">
              <w:rPr>
                <w:rFonts w:cs="Times New Roman"/>
                <w:noProof/>
              </w:rPr>
              <w:t xml:space="preserve">As would be expected, political stability therefore plays a vital role </w:t>
            </w:r>
            <w:r w:rsidR="006B4AD2" w:rsidRPr="003279B4">
              <w:rPr>
                <w:rFonts w:cs="Times New Roman"/>
                <w:noProof/>
              </w:rPr>
              <w:t>in</w:t>
            </w:r>
            <w:r w:rsidRPr="003279B4">
              <w:rPr>
                <w:rFonts w:cs="Times New Roman"/>
                <w:noProof/>
              </w:rPr>
              <w:t xml:space="preserve"> tourism in Thailand. Tourism and technology support policies of the government will be favo</w:t>
            </w:r>
            <w:r w:rsidR="006B4AD2" w:rsidRPr="003279B4">
              <w:rPr>
                <w:rFonts w:cs="Times New Roman"/>
                <w:noProof/>
              </w:rPr>
              <w:t>u</w:t>
            </w:r>
            <w:r w:rsidRPr="003279B4">
              <w:rPr>
                <w:rFonts w:cs="Times New Roman"/>
                <w:noProof/>
              </w:rPr>
              <w:t>rable for the hotel business</w:t>
            </w:r>
            <w:r w:rsidR="0029576B" w:rsidRPr="003279B4">
              <w:rPr>
                <w:rFonts w:cs="Times New Roman"/>
                <w:noProof/>
              </w:rPr>
              <w:t xml:space="preserve"> (Ranasinghe et al., 2021)</w:t>
            </w:r>
            <w:r w:rsidRPr="003279B4">
              <w:rPr>
                <w:rFonts w:cs="Times New Roman"/>
                <w:noProof/>
              </w:rPr>
              <w:t xml:space="preserve">. However, any politically instigated turmoil poses a problem to traveller movements, leading to </w:t>
            </w:r>
            <w:r w:rsidRPr="003279B4">
              <w:rPr>
                <w:rFonts w:cs="Times New Roman"/>
                <w:noProof/>
              </w:rPr>
              <w:lastRenderedPageBreak/>
              <w:t xml:space="preserve">reduced occupancy and reasonable emergency management measures </w:t>
            </w:r>
            <w:r w:rsidR="006B4AD2" w:rsidRPr="003279B4">
              <w:rPr>
                <w:rFonts w:cs="Times New Roman"/>
                <w:noProof/>
              </w:rPr>
              <w:t>f</w:t>
            </w:r>
            <w:r w:rsidRPr="003279B4">
              <w:rPr>
                <w:rFonts w:cs="Times New Roman"/>
                <w:noProof/>
              </w:rPr>
              <w:t>o</w:t>
            </w:r>
            <w:r w:rsidR="006B4AD2" w:rsidRPr="003279B4">
              <w:rPr>
                <w:rFonts w:cs="Times New Roman"/>
                <w:noProof/>
              </w:rPr>
              <w:t>r</w:t>
            </w:r>
            <w:r w:rsidRPr="003279B4">
              <w:rPr>
                <w:rFonts w:cs="Times New Roman"/>
                <w:noProof/>
              </w:rPr>
              <w:t xml:space="preserve"> digital services</w:t>
            </w:r>
            <w:r w:rsidR="00F10988" w:rsidRPr="003279B4">
              <w:rPr>
                <w:rFonts w:cs="Times New Roman"/>
                <w:noProof/>
              </w:rPr>
              <w:t>.</w:t>
            </w:r>
          </w:p>
        </w:tc>
      </w:tr>
      <w:tr w:rsidR="00DD3477" w:rsidRPr="003279B4" w14:paraId="0F6A41E7" w14:textId="77777777" w:rsidTr="0024657F">
        <w:trPr>
          <w:trHeight w:val="415"/>
        </w:trPr>
        <w:tc>
          <w:tcPr>
            <w:tcW w:w="1643" w:type="dxa"/>
            <w:vAlign w:val="center"/>
          </w:tcPr>
          <w:p w14:paraId="63778B60" w14:textId="763F924F" w:rsidR="00DD3477" w:rsidRPr="003279B4" w:rsidRDefault="00DD3477" w:rsidP="003E5156">
            <w:pPr>
              <w:spacing w:line="360" w:lineRule="auto"/>
              <w:jc w:val="center"/>
              <w:rPr>
                <w:rFonts w:cs="Times New Roman"/>
                <w:noProof/>
              </w:rPr>
            </w:pPr>
            <w:r w:rsidRPr="003279B4">
              <w:rPr>
                <w:rFonts w:cs="Times New Roman"/>
                <w:noProof/>
              </w:rPr>
              <w:t>Economic</w:t>
            </w:r>
          </w:p>
        </w:tc>
        <w:tc>
          <w:tcPr>
            <w:tcW w:w="7850" w:type="dxa"/>
          </w:tcPr>
          <w:p w14:paraId="7C2AC23B" w14:textId="22C5FC22" w:rsidR="00DD3477" w:rsidRPr="003279B4" w:rsidRDefault="006B4AD2" w:rsidP="003E5156">
            <w:pPr>
              <w:spacing w:line="360" w:lineRule="auto"/>
              <w:rPr>
                <w:rFonts w:cs="Times New Roman"/>
                <w:noProof/>
              </w:rPr>
            </w:pPr>
            <w:r w:rsidRPr="003279B4">
              <w:rPr>
                <w:rFonts w:cs="Times New Roman"/>
                <w:noProof/>
              </w:rPr>
              <w:t xml:space="preserve">Discretionary income and travelling frequency are influenced by the prevailing economic status. With the developing Southeast Asian economies, there is increased demand for luxury travel (Connell, 2017). Nevertheless, a recession or financial meltdown may cause a shift in travel expenses thereby the need to adopt cheap marketing tools such as digital marketing to attract sensitive price tourists </w:t>
            </w:r>
            <w:r w:rsidR="00342647" w:rsidRPr="003279B4">
              <w:rPr>
                <w:rFonts w:cs="Times New Roman"/>
                <w:noProof/>
              </w:rPr>
              <w:t>(Khalid et al., 2020)</w:t>
            </w:r>
            <w:r w:rsidR="00DD3477" w:rsidRPr="003279B4">
              <w:rPr>
                <w:rFonts w:cs="Times New Roman"/>
                <w:noProof/>
              </w:rPr>
              <w:t>.</w:t>
            </w:r>
          </w:p>
        </w:tc>
      </w:tr>
      <w:tr w:rsidR="00DD3477" w:rsidRPr="003279B4" w14:paraId="3A84A664" w14:textId="77777777" w:rsidTr="0024657F">
        <w:trPr>
          <w:trHeight w:val="415"/>
        </w:trPr>
        <w:tc>
          <w:tcPr>
            <w:tcW w:w="1643" w:type="dxa"/>
            <w:vAlign w:val="center"/>
          </w:tcPr>
          <w:p w14:paraId="600CF3E3" w14:textId="2B7B5A9E" w:rsidR="00DD3477" w:rsidRPr="003279B4" w:rsidRDefault="00DD3477" w:rsidP="003E5156">
            <w:pPr>
              <w:spacing w:line="360" w:lineRule="auto"/>
              <w:jc w:val="center"/>
              <w:rPr>
                <w:rFonts w:cs="Times New Roman"/>
                <w:noProof/>
              </w:rPr>
            </w:pPr>
            <w:r w:rsidRPr="003279B4">
              <w:rPr>
                <w:rFonts w:cs="Times New Roman"/>
                <w:noProof/>
              </w:rPr>
              <w:t>Social</w:t>
            </w:r>
          </w:p>
        </w:tc>
        <w:tc>
          <w:tcPr>
            <w:tcW w:w="7850" w:type="dxa"/>
          </w:tcPr>
          <w:p w14:paraId="6BF53F27" w14:textId="06F404DB" w:rsidR="00DD3477" w:rsidRPr="003279B4" w:rsidRDefault="006B4AD2" w:rsidP="003E5156">
            <w:pPr>
              <w:spacing w:line="360" w:lineRule="auto"/>
              <w:rPr>
                <w:rFonts w:cs="Times New Roman"/>
                <w:noProof/>
              </w:rPr>
            </w:pPr>
            <w:r w:rsidRPr="003279B4">
              <w:rPr>
                <w:rFonts w:cs="Times New Roman"/>
                <w:noProof/>
              </w:rPr>
              <w:t xml:space="preserve">The shifting expectation of travellers for highly customized and integrated services prompts the hotel industry to adopt new digital initiatives. An also an emergent call for eco-friendly and immunity tourism which can be solved through digital technologies that support the values of the programme </w:t>
            </w:r>
            <w:r w:rsidR="003F5580" w:rsidRPr="003279B4">
              <w:rPr>
                <w:rFonts w:cs="Times New Roman"/>
                <w:noProof/>
              </w:rPr>
              <w:t>(Buhalis et al., 2019)</w:t>
            </w:r>
            <w:r w:rsidR="00DD3477" w:rsidRPr="003279B4">
              <w:rPr>
                <w:rFonts w:cs="Times New Roman"/>
                <w:noProof/>
              </w:rPr>
              <w:t>.</w:t>
            </w:r>
          </w:p>
        </w:tc>
      </w:tr>
      <w:tr w:rsidR="00DD3477" w:rsidRPr="003279B4" w14:paraId="604F7DEA" w14:textId="77777777" w:rsidTr="0024657F">
        <w:trPr>
          <w:trHeight w:val="415"/>
        </w:trPr>
        <w:tc>
          <w:tcPr>
            <w:tcW w:w="1643" w:type="dxa"/>
            <w:vAlign w:val="center"/>
          </w:tcPr>
          <w:p w14:paraId="567F0E80" w14:textId="3E175BAE" w:rsidR="00DD3477" w:rsidRPr="003279B4" w:rsidRDefault="00DD3477" w:rsidP="003E5156">
            <w:pPr>
              <w:spacing w:line="360" w:lineRule="auto"/>
              <w:jc w:val="center"/>
              <w:rPr>
                <w:rFonts w:cs="Times New Roman"/>
                <w:noProof/>
              </w:rPr>
            </w:pPr>
            <w:r w:rsidRPr="003279B4">
              <w:rPr>
                <w:rFonts w:cs="Times New Roman"/>
                <w:noProof/>
              </w:rPr>
              <w:t>Technological</w:t>
            </w:r>
          </w:p>
        </w:tc>
        <w:tc>
          <w:tcPr>
            <w:tcW w:w="7850" w:type="dxa"/>
          </w:tcPr>
          <w:p w14:paraId="635C2049" w14:textId="0B930F1C" w:rsidR="00DD3477" w:rsidRPr="003279B4" w:rsidRDefault="006B4AD2" w:rsidP="003E5156">
            <w:pPr>
              <w:spacing w:line="360" w:lineRule="auto"/>
              <w:rPr>
                <w:rFonts w:cs="Times New Roman"/>
                <w:noProof/>
              </w:rPr>
            </w:pPr>
            <w:r w:rsidRPr="003279B4">
              <w:rPr>
                <w:rFonts w:cs="Times New Roman"/>
                <w:noProof/>
              </w:rPr>
              <w:t xml:space="preserve">Challenging innovations within the field of AI, IoT as well as the functions of smart mobile apps give change to intensify customer satisfaction. But it also means constant reinvestment through value chain upgrades necessary to stay abreast of the newest technologies which guests expect to see </w:t>
            </w:r>
            <w:r w:rsidR="00E36337" w:rsidRPr="003279B4">
              <w:rPr>
                <w:rFonts w:cs="Times New Roman"/>
                <w:noProof/>
              </w:rPr>
              <w:t>(Roy and Ramanujam, 2023)</w:t>
            </w:r>
            <w:r w:rsidR="00DD3477" w:rsidRPr="003279B4">
              <w:rPr>
                <w:rFonts w:cs="Times New Roman"/>
                <w:noProof/>
              </w:rPr>
              <w:t>.</w:t>
            </w:r>
          </w:p>
        </w:tc>
      </w:tr>
      <w:tr w:rsidR="00DD3477" w:rsidRPr="003279B4" w14:paraId="0987A7BA" w14:textId="77777777" w:rsidTr="0024657F">
        <w:trPr>
          <w:trHeight w:val="415"/>
        </w:trPr>
        <w:tc>
          <w:tcPr>
            <w:tcW w:w="1643" w:type="dxa"/>
            <w:vAlign w:val="center"/>
          </w:tcPr>
          <w:p w14:paraId="7A468327" w14:textId="661375C4" w:rsidR="00DD3477" w:rsidRPr="003279B4" w:rsidRDefault="00DD3477" w:rsidP="003E5156">
            <w:pPr>
              <w:spacing w:line="360" w:lineRule="auto"/>
              <w:jc w:val="center"/>
              <w:rPr>
                <w:rFonts w:cs="Times New Roman"/>
                <w:noProof/>
              </w:rPr>
            </w:pPr>
            <w:r w:rsidRPr="003279B4">
              <w:rPr>
                <w:rFonts w:cs="Times New Roman"/>
                <w:noProof/>
              </w:rPr>
              <w:t>Environmental</w:t>
            </w:r>
          </w:p>
        </w:tc>
        <w:tc>
          <w:tcPr>
            <w:tcW w:w="7850" w:type="dxa"/>
          </w:tcPr>
          <w:p w14:paraId="7E226B9F" w14:textId="6B052CA1" w:rsidR="00DD3477" w:rsidRPr="003279B4" w:rsidRDefault="006B4AD2" w:rsidP="003E5156">
            <w:pPr>
              <w:spacing w:line="360" w:lineRule="auto"/>
              <w:rPr>
                <w:rFonts w:cs="Times New Roman"/>
                <w:noProof/>
              </w:rPr>
            </w:pPr>
            <w:r w:rsidRPr="003279B4">
              <w:rPr>
                <w:rFonts w:cs="Times New Roman"/>
                <w:noProof/>
              </w:rPr>
              <w:t xml:space="preserve">Environmental factors are more influential because Thailand is affected by climate change. To mention a few, the use of smart technologies to conserve energy through the introduction of energy-smart systems such as those used in the management of air conditioning and lighting are eco-friendly to guests and effective in the use of resources </w:t>
            </w:r>
            <w:r w:rsidR="00E36337" w:rsidRPr="003279B4">
              <w:rPr>
                <w:rFonts w:cs="Times New Roman"/>
                <w:noProof/>
              </w:rPr>
              <w:t>(Jermsittiparsert and Chankoson, 2019)</w:t>
            </w:r>
            <w:r w:rsidR="00DD3477" w:rsidRPr="003279B4">
              <w:rPr>
                <w:rFonts w:cs="Times New Roman"/>
                <w:noProof/>
              </w:rPr>
              <w:t>.</w:t>
            </w:r>
          </w:p>
        </w:tc>
      </w:tr>
      <w:tr w:rsidR="00DD3477" w:rsidRPr="003279B4" w14:paraId="0D684378" w14:textId="77777777" w:rsidTr="0024657F">
        <w:trPr>
          <w:trHeight w:val="415"/>
        </w:trPr>
        <w:tc>
          <w:tcPr>
            <w:tcW w:w="1643" w:type="dxa"/>
            <w:vAlign w:val="center"/>
          </w:tcPr>
          <w:p w14:paraId="1ADDE5C6" w14:textId="4451DDE1" w:rsidR="00DD3477" w:rsidRPr="003279B4" w:rsidRDefault="00DD3477" w:rsidP="003E5156">
            <w:pPr>
              <w:spacing w:line="360" w:lineRule="auto"/>
              <w:jc w:val="center"/>
              <w:rPr>
                <w:rFonts w:cs="Times New Roman"/>
                <w:noProof/>
              </w:rPr>
            </w:pPr>
            <w:r w:rsidRPr="003279B4">
              <w:rPr>
                <w:rFonts w:cs="Times New Roman"/>
                <w:noProof/>
              </w:rPr>
              <w:t>Legal</w:t>
            </w:r>
          </w:p>
        </w:tc>
        <w:tc>
          <w:tcPr>
            <w:tcW w:w="7850" w:type="dxa"/>
          </w:tcPr>
          <w:p w14:paraId="4DC4AE87" w14:textId="1BA8CA8D" w:rsidR="00DD3477" w:rsidRPr="003279B4" w:rsidRDefault="006B4AD2" w:rsidP="003E5156">
            <w:pPr>
              <w:spacing w:line="360" w:lineRule="auto"/>
              <w:rPr>
                <w:rFonts w:cs="Times New Roman"/>
                <w:noProof/>
              </w:rPr>
            </w:pPr>
            <w:r w:rsidRPr="003279B4">
              <w:rPr>
                <w:rFonts w:cs="Times New Roman"/>
                <w:noProof/>
              </w:rPr>
              <w:t>The law of data protection and digital security should also be respected at the local and international level. The PDPA of Thailand affects how hotels gather, process, and manage guests’ information</w:t>
            </w:r>
            <w:r w:rsidR="00141F67" w:rsidRPr="003279B4">
              <w:rPr>
                <w:rFonts w:cs="Times New Roman"/>
                <w:noProof/>
              </w:rPr>
              <w:t xml:space="preserve"> (Healey, 2023)</w:t>
            </w:r>
            <w:r w:rsidRPr="003279B4">
              <w:rPr>
                <w:rFonts w:cs="Times New Roman"/>
                <w:noProof/>
              </w:rPr>
              <w:t>. Non-compliance with these regulations poses legal implications thus the need to maintain guest trust</w:t>
            </w:r>
            <w:r w:rsidR="00141F67" w:rsidRPr="003279B4">
              <w:rPr>
                <w:rFonts w:cs="Times New Roman"/>
                <w:noProof/>
              </w:rPr>
              <w:t>.</w:t>
            </w:r>
          </w:p>
        </w:tc>
      </w:tr>
    </w:tbl>
    <w:p w14:paraId="2DD485EF" w14:textId="77777777" w:rsidR="00DD3477" w:rsidRPr="003279B4" w:rsidRDefault="00DD3477" w:rsidP="003E5156">
      <w:pPr>
        <w:spacing w:line="360" w:lineRule="auto"/>
        <w:rPr>
          <w:rFonts w:cs="Times New Roman"/>
          <w:noProof/>
        </w:rPr>
      </w:pPr>
    </w:p>
    <w:p w14:paraId="16AADF3F" w14:textId="16BF4E68" w:rsidR="00DD3477" w:rsidRPr="003279B4" w:rsidRDefault="006B4AD2" w:rsidP="003E5156">
      <w:pPr>
        <w:spacing w:line="360" w:lineRule="auto"/>
        <w:rPr>
          <w:rFonts w:cs="Times New Roman"/>
          <w:noProof/>
        </w:rPr>
      </w:pPr>
      <w:r w:rsidRPr="003279B4">
        <w:rPr>
          <w:rFonts w:cs="Times New Roman"/>
          <w:noProof/>
        </w:rPr>
        <w:t xml:space="preserve">All aspects of the PESTEL analysis illustrate the complex matrix of external factors that the Mandarin Oriental, Bangkok is facing to effectively execute digital transformation. Political and </w:t>
      </w:r>
      <w:r w:rsidRPr="003279B4">
        <w:rPr>
          <w:rFonts w:cs="Times New Roman"/>
          <w:noProof/>
        </w:rPr>
        <w:lastRenderedPageBreak/>
        <w:t>economic factors can be respectively described as the large environment context in which the hotel operates while changes in society are the small environment context influencing guest expectations. Technological factors promise both windows of opportunity and negatives as far as fulfilling these new necessities are concerned and about guests’ travel decisions, they are shifting their focus to environmental aspects. Last but not least, legal requirement guarantees that any new technology uptake meets very high standards on data protection vital for guest confidence and organizational viability</w:t>
      </w:r>
      <w:r w:rsidR="003F5580" w:rsidRPr="003279B4">
        <w:rPr>
          <w:rFonts w:cs="Times New Roman"/>
          <w:noProof/>
        </w:rPr>
        <w:t xml:space="preserve"> (Whittington et al., 2020)</w:t>
      </w:r>
      <w:r w:rsidR="00DD3477" w:rsidRPr="003279B4">
        <w:rPr>
          <w:rFonts w:cs="Times New Roman"/>
          <w:noProof/>
        </w:rPr>
        <w:t>.</w:t>
      </w:r>
    </w:p>
    <w:p w14:paraId="66E68A09" w14:textId="5A5CEECA" w:rsidR="00E74978" w:rsidRPr="003279B4" w:rsidRDefault="006B4AD2" w:rsidP="003E5156">
      <w:pPr>
        <w:spacing w:line="360" w:lineRule="auto"/>
        <w:rPr>
          <w:rFonts w:cs="Times New Roman"/>
          <w:noProof/>
        </w:rPr>
      </w:pPr>
      <w:r w:rsidRPr="003279B4">
        <w:rPr>
          <w:rFonts w:cs="Times New Roman"/>
          <w:noProof/>
        </w:rPr>
        <w:t xml:space="preserve">This analysis will concern the strategic direction of the Mandarin Oriental, Bangkok so that the organization can achieve investment in technology and the digital guest experience </w:t>
      </w:r>
      <w:r w:rsidR="00E74978" w:rsidRPr="003279B4">
        <w:rPr>
          <w:rFonts w:cs="Times New Roman"/>
          <w:noProof/>
        </w:rPr>
        <w:t>conc</w:t>
      </w:r>
      <w:r w:rsidRPr="003279B4">
        <w:rPr>
          <w:rFonts w:cs="Times New Roman"/>
          <w:noProof/>
        </w:rPr>
        <w:t>ern</w:t>
      </w:r>
      <w:r w:rsidR="00E74978" w:rsidRPr="003279B4">
        <w:rPr>
          <w:rFonts w:cs="Times New Roman"/>
          <w:noProof/>
        </w:rPr>
        <w:t>ing</w:t>
      </w:r>
      <w:r w:rsidRPr="003279B4">
        <w:rPr>
          <w:rFonts w:cs="Times New Roman"/>
          <w:noProof/>
        </w:rPr>
        <w:t xml:space="preserve"> external environmental and market conditions.</w:t>
      </w:r>
    </w:p>
    <w:p w14:paraId="12286D99" w14:textId="33949A0C" w:rsidR="00DD3477" w:rsidRPr="003279B4" w:rsidRDefault="00DD3477" w:rsidP="003E5156">
      <w:pPr>
        <w:pStyle w:val="Heading2"/>
        <w:spacing w:line="360" w:lineRule="auto"/>
        <w:rPr>
          <w:rFonts w:cs="Times New Roman"/>
          <w:noProof/>
          <w:sz w:val="24"/>
          <w:szCs w:val="22"/>
        </w:rPr>
      </w:pPr>
      <w:bookmarkStart w:id="5" w:name="_Toc182167421"/>
      <w:r w:rsidRPr="003279B4">
        <w:rPr>
          <w:rFonts w:cs="Times New Roman"/>
          <w:noProof/>
        </w:rPr>
        <w:t>SWOT Analysis for Mandarin Oriental, Bangkok</w:t>
      </w:r>
      <w:bookmarkEnd w:id="5"/>
    </w:p>
    <w:p w14:paraId="12B0F09A" w14:textId="4751FDA1" w:rsidR="00DD3477" w:rsidRPr="003279B4" w:rsidRDefault="00E74978" w:rsidP="003E5156">
      <w:pPr>
        <w:spacing w:line="360" w:lineRule="auto"/>
        <w:rPr>
          <w:rFonts w:cs="Times New Roman"/>
          <w:noProof/>
        </w:rPr>
      </w:pPr>
      <w:r w:rsidRPr="003279B4">
        <w:rPr>
          <w:rFonts w:cs="Times New Roman"/>
          <w:noProof/>
        </w:rPr>
        <w:t>This report has applied the concept of SWOT analysis to present key strengths, weaknesses, opportunities, and threats as proven in the case of Mandarin Oriental, Bangkok. Besides, assisting in the assessment of where the work is lacking, this analysis also allows finding out where the hotel performs the best.</w:t>
      </w:r>
    </w:p>
    <w:tbl>
      <w:tblPr>
        <w:tblStyle w:val="TableGrid"/>
        <w:tblW w:w="10308" w:type="dxa"/>
        <w:tblLook w:val="04A0" w:firstRow="1" w:lastRow="0" w:firstColumn="1" w:lastColumn="0" w:noHBand="0" w:noVBand="1"/>
      </w:tblPr>
      <w:tblGrid>
        <w:gridCol w:w="5154"/>
        <w:gridCol w:w="5154"/>
      </w:tblGrid>
      <w:tr w:rsidR="00DD3477" w:rsidRPr="003279B4" w14:paraId="47FBDD22" w14:textId="77777777" w:rsidTr="005F0ECF">
        <w:trPr>
          <w:trHeight w:val="2"/>
        </w:trPr>
        <w:tc>
          <w:tcPr>
            <w:tcW w:w="5154" w:type="dxa"/>
            <w:shd w:val="clear" w:color="auto" w:fill="5B9BD5" w:themeFill="accent5"/>
            <w:vAlign w:val="center"/>
          </w:tcPr>
          <w:p w14:paraId="77D381DC" w14:textId="7CB3163F" w:rsidR="00DD3477" w:rsidRPr="003279B4" w:rsidRDefault="00DD3477" w:rsidP="003E5156">
            <w:pPr>
              <w:spacing w:line="360" w:lineRule="auto"/>
              <w:jc w:val="center"/>
              <w:rPr>
                <w:rFonts w:cs="Times New Roman"/>
                <w:b/>
                <w:bCs/>
                <w:noProof/>
                <w:sz w:val="28"/>
                <w:szCs w:val="24"/>
              </w:rPr>
            </w:pPr>
            <w:r w:rsidRPr="003279B4">
              <w:rPr>
                <w:rFonts w:cs="Times New Roman"/>
                <w:b/>
                <w:bCs/>
                <w:noProof/>
                <w:sz w:val="28"/>
                <w:szCs w:val="24"/>
              </w:rPr>
              <w:t>Strengths</w:t>
            </w:r>
          </w:p>
        </w:tc>
        <w:tc>
          <w:tcPr>
            <w:tcW w:w="5154" w:type="dxa"/>
            <w:shd w:val="clear" w:color="auto" w:fill="5B9BD5" w:themeFill="accent5"/>
            <w:vAlign w:val="center"/>
          </w:tcPr>
          <w:p w14:paraId="0829D5CD" w14:textId="15483278" w:rsidR="00DD3477" w:rsidRPr="003279B4" w:rsidRDefault="00DD3477" w:rsidP="003E5156">
            <w:pPr>
              <w:spacing w:line="360" w:lineRule="auto"/>
              <w:jc w:val="center"/>
              <w:rPr>
                <w:rFonts w:cs="Times New Roman"/>
                <w:b/>
                <w:bCs/>
                <w:noProof/>
                <w:sz w:val="28"/>
                <w:szCs w:val="24"/>
              </w:rPr>
            </w:pPr>
            <w:r w:rsidRPr="003279B4">
              <w:rPr>
                <w:rFonts w:cs="Times New Roman"/>
                <w:b/>
                <w:bCs/>
                <w:noProof/>
                <w:sz w:val="28"/>
                <w:szCs w:val="24"/>
              </w:rPr>
              <w:t>Weaknesses</w:t>
            </w:r>
          </w:p>
        </w:tc>
      </w:tr>
      <w:tr w:rsidR="00DD3477" w:rsidRPr="003279B4" w14:paraId="4F318D5B" w14:textId="77777777" w:rsidTr="005F0ECF">
        <w:trPr>
          <w:trHeight w:val="36"/>
        </w:trPr>
        <w:tc>
          <w:tcPr>
            <w:tcW w:w="5154" w:type="dxa"/>
          </w:tcPr>
          <w:p w14:paraId="2E4DEABC" w14:textId="52A31EFC" w:rsidR="00DD3477" w:rsidRPr="003279B4" w:rsidRDefault="00806FC8" w:rsidP="003E5156">
            <w:pPr>
              <w:spacing w:line="360" w:lineRule="auto"/>
              <w:rPr>
                <w:rFonts w:cs="Times New Roman"/>
                <w:noProof/>
              </w:rPr>
            </w:pPr>
            <w:r w:rsidRPr="003279B4">
              <w:rPr>
                <w:rFonts w:cs="Times New Roman"/>
                <w:b/>
                <w:bCs/>
                <w:noProof/>
              </w:rPr>
              <w:t>Brand Reputation:</w:t>
            </w:r>
            <w:r w:rsidRPr="003279B4">
              <w:rPr>
                <w:rFonts w:cs="Times New Roman"/>
                <w:noProof/>
              </w:rPr>
              <w:t xml:space="preserve"> </w:t>
            </w:r>
            <w:r w:rsidR="00E74978" w:rsidRPr="003279B4">
              <w:rPr>
                <w:rFonts w:cs="Times New Roman"/>
                <w:noProof/>
              </w:rPr>
              <w:t>The Mandarin Oriental is internationally recognized as one of the most luxurious hotel facilities companies offering a highly premium distinctive quality service and is targeting the luxury segment of the market.</w:t>
            </w:r>
          </w:p>
          <w:p w14:paraId="2B1BE9A2" w14:textId="7BE3167B" w:rsidR="00806FC8" w:rsidRPr="003279B4" w:rsidRDefault="00806FC8" w:rsidP="003E5156">
            <w:pPr>
              <w:spacing w:line="360" w:lineRule="auto"/>
              <w:rPr>
                <w:rFonts w:cs="Times New Roman"/>
                <w:noProof/>
              </w:rPr>
            </w:pPr>
            <w:r w:rsidRPr="003279B4">
              <w:rPr>
                <w:rFonts w:cs="Times New Roman"/>
                <w:b/>
                <w:bCs/>
                <w:noProof/>
              </w:rPr>
              <w:t>Strategic Location</w:t>
            </w:r>
            <w:r w:rsidRPr="003279B4">
              <w:rPr>
                <w:rFonts w:cs="Times New Roman"/>
                <w:noProof/>
              </w:rPr>
              <w:t xml:space="preserve">: </w:t>
            </w:r>
            <w:r w:rsidR="00E74978" w:rsidRPr="003279B4">
              <w:rPr>
                <w:rFonts w:cs="Times New Roman"/>
                <w:noProof/>
              </w:rPr>
              <w:t>Located along the bank of the Chao Phraya River, it provides a splendid and excellent setting for the guests as well as easy access to most of the tourist sites in Bangkok which is again a factor that will attract many internationals.</w:t>
            </w:r>
          </w:p>
          <w:p w14:paraId="09E615D5" w14:textId="77777777" w:rsidR="00806FC8" w:rsidRPr="003279B4" w:rsidRDefault="00806FC8" w:rsidP="003E5156">
            <w:pPr>
              <w:spacing w:line="360" w:lineRule="auto"/>
              <w:rPr>
                <w:rFonts w:cs="Times New Roman"/>
                <w:noProof/>
              </w:rPr>
            </w:pPr>
            <w:r w:rsidRPr="003279B4">
              <w:rPr>
                <w:rFonts w:cs="Times New Roman"/>
                <w:b/>
                <w:bCs/>
                <w:noProof/>
              </w:rPr>
              <w:t>Experienced Staff</w:t>
            </w:r>
            <w:r w:rsidRPr="003279B4">
              <w:rPr>
                <w:rFonts w:cs="Times New Roman"/>
                <w:noProof/>
              </w:rPr>
              <w:t xml:space="preserve">: </w:t>
            </w:r>
            <w:r w:rsidR="00E74978" w:rsidRPr="003279B4">
              <w:rPr>
                <w:rFonts w:cs="Times New Roman"/>
                <w:noProof/>
              </w:rPr>
              <w:t xml:space="preserve">Coveted, specialists and committed staff offer great services meeting and </w:t>
            </w:r>
            <w:r w:rsidR="00E74978" w:rsidRPr="003279B4">
              <w:rPr>
                <w:rFonts w:cs="Times New Roman"/>
                <w:noProof/>
              </w:rPr>
              <w:lastRenderedPageBreak/>
              <w:t>even more than the expectation of the guests, thus developing the loyalty of customers.</w:t>
            </w:r>
            <w:r w:rsidR="0027567E" w:rsidRPr="003279B4">
              <w:rPr>
                <w:rFonts w:cs="Times New Roman"/>
                <w:noProof/>
              </w:rPr>
              <w:t xml:space="preserve"> (Mandarinoriental.com, 2024)</w:t>
            </w:r>
            <w:r w:rsidRPr="003279B4">
              <w:rPr>
                <w:rFonts w:cs="Times New Roman"/>
                <w:noProof/>
              </w:rPr>
              <w:t>.</w:t>
            </w:r>
          </w:p>
          <w:p w14:paraId="5D7206AF" w14:textId="385F2838" w:rsidR="00E74978" w:rsidRPr="003279B4" w:rsidRDefault="00E74978" w:rsidP="003E5156">
            <w:pPr>
              <w:spacing w:line="360" w:lineRule="auto"/>
              <w:rPr>
                <w:rFonts w:cs="Times New Roman"/>
                <w:noProof/>
              </w:rPr>
            </w:pPr>
          </w:p>
        </w:tc>
        <w:tc>
          <w:tcPr>
            <w:tcW w:w="5154" w:type="dxa"/>
          </w:tcPr>
          <w:p w14:paraId="3ECC10A2" w14:textId="48E7A62C" w:rsidR="00DD3477" w:rsidRPr="003279B4" w:rsidRDefault="00806FC8" w:rsidP="003E5156">
            <w:pPr>
              <w:spacing w:line="360" w:lineRule="auto"/>
              <w:rPr>
                <w:rFonts w:cs="Times New Roman"/>
                <w:noProof/>
              </w:rPr>
            </w:pPr>
            <w:r w:rsidRPr="003279B4">
              <w:rPr>
                <w:rFonts w:cs="Times New Roman"/>
                <w:b/>
                <w:bCs/>
                <w:noProof/>
              </w:rPr>
              <w:lastRenderedPageBreak/>
              <w:t>Slow Digital Adoption</w:t>
            </w:r>
            <w:r w:rsidRPr="003279B4">
              <w:rPr>
                <w:rFonts w:cs="Times New Roman"/>
                <w:noProof/>
              </w:rPr>
              <w:t xml:space="preserve">: </w:t>
            </w:r>
            <w:r w:rsidR="00E74978" w:rsidRPr="003279B4">
              <w:rPr>
                <w:rFonts w:cs="Times New Roman"/>
                <w:noProof/>
              </w:rPr>
              <w:t xml:space="preserve">A major component of the hotel’s weakness is that it lags behind its competitors in implementing technology-based solutions that would improve operations </w:t>
            </w:r>
            <w:r w:rsidR="00225BFE" w:rsidRPr="003279B4">
              <w:rPr>
                <w:rFonts w:cs="Times New Roman"/>
                <w:noProof/>
              </w:rPr>
              <w:t>(</w:t>
            </w:r>
            <w:r w:rsidR="00126EC0" w:rsidRPr="003279B4">
              <w:rPr>
                <w:rFonts w:cs="Times New Roman"/>
                <w:noProof/>
              </w:rPr>
              <w:t>D’Souza and D’Souza</w:t>
            </w:r>
            <w:r w:rsidR="00225BFE" w:rsidRPr="003279B4">
              <w:rPr>
                <w:rFonts w:cs="Times New Roman"/>
                <w:noProof/>
              </w:rPr>
              <w:t>, 202</w:t>
            </w:r>
            <w:r w:rsidR="00126EC0" w:rsidRPr="003279B4">
              <w:rPr>
                <w:rFonts w:cs="Times New Roman"/>
                <w:noProof/>
              </w:rPr>
              <w:t>3</w:t>
            </w:r>
            <w:r w:rsidR="00225BFE" w:rsidRPr="003279B4">
              <w:rPr>
                <w:rFonts w:cs="Times New Roman"/>
                <w:noProof/>
              </w:rPr>
              <w:t>)</w:t>
            </w:r>
            <w:r w:rsidRPr="003279B4">
              <w:rPr>
                <w:rFonts w:cs="Times New Roman"/>
                <w:noProof/>
              </w:rPr>
              <w:t>.</w:t>
            </w:r>
          </w:p>
          <w:p w14:paraId="705C865F" w14:textId="78CE646E" w:rsidR="00806FC8" w:rsidRPr="003279B4" w:rsidRDefault="00806FC8" w:rsidP="003E5156">
            <w:pPr>
              <w:spacing w:line="360" w:lineRule="auto"/>
              <w:rPr>
                <w:rFonts w:cs="Times New Roman"/>
                <w:noProof/>
              </w:rPr>
            </w:pPr>
            <w:r w:rsidRPr="003279B4">
              <w:rPr>
                <w:rFonts w:cs="Times New Roman"/>
                <w:b/>
                <w:bCs/>
                <w:noProof/>
              </w:rPr>
              <w:t>Ag</w:t>
            </w:r>
            <w:r w:rsidR="00D15B55" w:rsidRPr="003279B4">
              <w:rPr>
                <w:rFonts w:cs="Times New Roman"/>
                <w:b/>
                <w:bCs/>
                <w:noProof/>
              </w:rPr>
              <w:t>e</w:t>
            </w:r>
            <w:r w:rsidRPr="003279B4">
              <w:rPr>
                <w:rFonts w:cs="Times New Roman"/>
                <w:b/>
                <w:bCs/>
                <w:noProof/>
              </w:rPr>
              <w:t>ing Infrastructure</w:t>
            </w:r>
            <w:r w:rsidRPr="003279B4">
              <w:rPr>
                <w:rFonts w:cs="Times New Roman"/>
                <w:noProof/>
              </w:rPr>
              <w:t xml:space="preserve">: </w:t>
            </w:r>
            <w:r w:rsidR="00E74978" w:rsidRPr="003279B4">
              <w:rPr>
                <w:rFonts w:cs="Times New Roman"/>
                <w:noProof/>
              </w:rPr>
              <w:t>Certain aspects of the hotel infrastructure call for updating since some of the features do not correspond to the requirements contemporary users have for luxurious accommodation</w:t>
            </w:r>
            <w:r w:rsidR="00225BFE" w:rsidRPr="003279B4">
              <w:rPr>
                <w:rFonts w:cs="Times New Roman"/>
                <w:noProof/>
              </w:rPr>
              <w:t xml:space="preserve"> (Shin and Jeong, 2022)</w:t>
            </w:r>
            <w:r w:rsidRPr="003279B4">
              <w:rPr>
                <w:rFonts w:cs="Times New Roman"/>
                <w:noProof/>
              </w:rPr>
              <w:t>.</w:t>
            </w:r>
          </w:p>
          <w:p w14:paraId="7A77562A" w14:textId="758AC328" w:rsidR="00806FC8" w:rsidRPr="003279B4" w:rsidRDefault="00806FC8" w:rsidP="003E5156">
            <w:pPr>
              <w:spacing w:line="360" w:lineRule="auto"/>
              <w:rPr>
                <w:rFonts w:cs="Times New Roman"/>
                <w:noProof/>
              </w:rPr>
            </w:pPr>
            <w:r w:rsidRPr="003279B4">
              <w:rPr>
                <w:rFonts w:cs="Times New Roman"/>
                <w:b/>
                <w:bCs/>
                <w:noProof/>
              </w:rPr>
              <w:t>High Operational Costs</w:t>
            </w:r>
            <w:r w:rsidRPr="003279B4">
              <w:rPr>
                <w:rFonts w:cs="Times New Roman"/>
                <w:noProof/>
              </w:rPr>
              <w:t xml:space="preserve">: </w:t>
            </w:r>
            <w:r w:rsidR="00E74978" w:rsidRPr="003279B4">
              <w:rPr>
                <w:rFonts w:cs="Times New Roman"/>
                <w:noProof/>
              </w:rPr>
              <w:t xml:space="preserve">Concerning cost, it is expensive for service providers to meet a high level </w:t>
            </w:r>
            <w:r w:rsidR="00E74978" w:rsidRPr="003279B4">
              <w:rPr>
                <w:rFonts w:cs="Times New Roman"/>
                <w:noProof/>
              </w:rPr>
              <w:lastRenderedPageBreak/>
              <w:t>of service delivery and make outstanding luxury services thus being a drain on profitability particularly in lean years</w:t>
            </w:r>
            <w:r w:rsidR="00225BFE" w:rsidRPr="003279B4">
              <w:rPr>
                <w:rFonts w:cs="Times New Roman"/>
                <w:noProof/>
              </w:rPr>
              <w:t xml:space="preserve"> (Aeberhard et al., 2020)</w:t>
            </w:r>
            <w:r w:rsidRPr="003279B4">
              <w:rPr>
                <w:rFonts w:cs="Times New Roman"/>
                <w:noProof/>
              </w:rPr>
              <w:t>.</w:t>
            </w:r>
          </w:p>
        </w:tc>
      </w:tr>
      <w:tr w:rsidR="00806FC8" w:rsidRPr="003279B4" w14:paraId="3F870E81" w14:textId="77777777" w:rsidTr="005F0ECF">
        <w:trPr>
          <w:trHeight w:val="2"/>
        </w:trPr>
        <w:tc>
          <w:tcPr>
            <w:tcW w:w="5154" w:type="dxa"/>
            <w:shd w:val="clear" w:color="auto" w:fill="5B9BD5" w:themeFill="accent5"/>
          </w:tcPr>
          <w:p w14:paraId="082B06EB" w14:textId="77777777" w:rsidR="00806FC8" w:rsidRPr="003279B4" w:rsidRDefault="00806FC8" w:rsidP="003E5156">
            <w:pPr>
              <w:spacing w:line="360" w:lineRule="auto"/>
              <w:jc w:val="center"/>
              <w:rPr>
                <w:rFonts w:cs="Times New Roman"/>
                <w:b/>
                <w:bCs/>
                <w:noProof/>
                <w:sz w:val="28"/>
                <w:szCs w:val="24"/>
              </w:rPr>
            </w:pPr>
            <w:r w:rsidRPr="003279B4">
              <w:rPr>
                <w:rFonts w:cs="Times New Roman"/>
                <w:b/>
                <w:bCs/>
                <w:noProof/>
                <w:sz w:val="28"/>
                <w:szCs w:val="24"/>
              </w:rPr>
              <w:t>Opportunities</w:t>
            </w:r>
          </w:p>
        </w:tc>
        <w:tc>
          <w:tcPr>
            <w:tcW w:w="5154" w:type="dxa"/>
            <w:shd w:val="clear" w:color="auto" w:fill="5B9BD5" w:themeFill="accent5"/>
          </w:tcPr>
          <w:p w14:paraId="75B518D8" w14:textId="77777777" w:rsidR="00806FC8" w:rsidRPr="003279B4" w:rsidRDefault="00806FC8" w:rsidP="003E5156">
            <w:pPr>
              <w:spacing w:line="360" w:lineRule="auto"/>
              <w:jc w:val="center"/>
              <w:rPr>
                <w:rFonts w:cs="Times New Roman"/>
                <w:b/>
                <w:bCs/>
                <w:noProof/>
                <w:sz w:val="28"/>
                <w:szCs w:val="24"/>
              </w:rPr>
            </w:pPr>
            <w:r w:rsidRPr="003279B4">
              <w:rPr>
                <w:rFonts w:cs="Times New Roman"/>
                <w:b/>
                <w:bCs/>
                <w:noProof/>
                <w:sz w:val="28"/>
                <w:szCs w:val="24"/>
              </w:rPr>
              <w:t>Threats</w:t>
            </w:r>
          </w:p>
        </w:tc>
      </w:tr>
      <w:tr w:rsidR="00806FC8" w:rsidRPr="003279B4" w14:paraId="497EA87B" w14:textId="77777777" w:rsidTr="00E01FBF">
        <w:trPr>
          <w:trHeight w:val="7204"/>
        </w:trPr>
        <w:tc>
          <w:tcPr>
            <w:tcW w:w="5154" w:type="dxa"/>
          </w:tcPr>
          <w:p w14:paraId="3B444467" w14:textId="1E74C4E2" w:rsidR="00806FC8" w:rsidRPr="003279B4" w:rsidRDefault="00806FC8" w:rsidP="003E5156">
            <w:pPr>
              <w:spacing w:line="360" w:lineRule="auto"/>
              <w:rPr>
                <w:rFonts w:cs="Times New Roman"/>
                <w:noProof/>
              </w:rPr>
            </w:pPr>
            <w:r w:rsidRPr="003279B4">
              <w:rPr>
                <w:rFonts w:cs="Times New Roman"/>
                <w:b/>
                <w:bCs/>
                <w:noProof/>
              </w:rPr>
              <w:t>Technological Integration</w:t>
            </w:r>
            <w:r w:rsidRPr="003279B4">
              <w:rPr>
                <w:rFonts w:cs="Times New Roman"/>
                <w:noProof/>
              </w:rPr>
              <w:t xml:space="preserve">: </w:t>
            </w:r>
            <w:r w:rsidR="00E74978" w:rsidRPr="003279B4">
              <w:rPr>
                <w:rFonts w:cs="Times New Roman"/>
                <w:noProof/>
              </w:rPr>
              <w:t xml:space="preserve">Increased efficiency of procedures through acquiring smart technologies and digital solutions enhance the guests’ stay, including smart lighting and thermostats, mobile commanding of rooms and check-ins, and managing the absence of personnel through artificial customer relations </w:t>
            </w:r>
            <w:r w:rsidR="00225BFE" w:rsidRPr="003279B4">
              <w:rPr>
                <w:rFonts w:cs="Times New Roman"/>
                <w:noProof/>
              </w:rPr>
              <w:t>(</w:t>
            </w:r>
            <w:r w:rsidR="004C7920" w:rsidRPr="003279B4">
              <w:rPr>
                <w:rFonts w:cs="Times New Roman"/>
                <w:noProof/>
              </w:rPr>
              <w:t>Yang et al.</w:t>
            </w:r>
            <w:r w:rsidR="00225BFE" w:rsidRPr="003279B4">
              <w:rPr>
                <w:rFonts w:cs="Times New Roman"/>
                <w:noProof/>
              </w:rPr>
              <w:t>, 202</w:t>
            </w:r>
            <w:r w:rsidR="004C7920" w:rsidRPr="003279B4">
              <w:rPr>
                <w:rFonts w:cs="Times New Roman"/>
                <w:noProof/>
              </w:rPr>
              <w:t>1</w:t>
            </w:r>
            <w:r w:rsidR="00225BFE" w:rsidRPr="003279B4">
              <w:rPr>
                <w:rFonts w:cs="Times New Roman"/>
                <w:noProof/>
              </w:rPr>
              <w:t>)</w:t>
            </w:r>
            <w:r w:rsidRPr="003279B4">
              <w:rPr>
                <w:rFonts w:cs="Times New Roman"/>
                <w:noProof/>
              </w:rPr>
              <w:t>.</w:t>
            </w:r>
          </w:p>
          <w:p w14:paraId="4500FF94" w14:textId="4611C078" w:rsidR="00806FC8" w:rsidRPr="003279B4" w:rsidRDefault="00806FC8" w:rsidP="003E5156">
            <w:pPr>
              <w:spacing w:line="360" w:lineRule="auto"/>
              <w:rPr>
                <w:rFonts w:cs="Times New Roman"/>
                <w:noProof/>
              </w:rPr>
            </w:pPr>
            <w:r w:rsidRPr="003279B4">
              <w:rPr>
                <w:rFonts w:cs="Times New Roman"/>
                <w:b/>
                <w:bCs/>
                <w:noProof/>
              </w:rPr>
              <w:t>Sustainability Initiatives</w:t>
            </w:r>
            <w:r w:rsidRPr="003279B4">
              <w:rPr>
                <w:rFonts w:cs="Times New Roman"/>
                <w:noProof/>
              </w:rPr>
              <w:t xml:space="preserve">: </w:t>
            </w:r>
            <w:r w:rsidR="004C6870" w:rsidRPr="003279B4">
              <w:rPr>
                <w:rFonts w:cs="Times New Roman"/>
                <w:noProof/>
              </w:rPr>
              <w:t xml:space="preserve">The improvement of sustainability practices may target the increasing market of conscience tourists and resource control with the help of digital technologies is possible in this industry </w:t>
            </w:r>
            <w:r w:rsidR="00225BFE" w:rsidRPr="003279B4">
              <w:rPr>
                <w:rFonts w:cs="Times New Roman"/>
                <w:noProof/>
              </w:rPr>
              <w:t>(Chakraborty, 2024)</w:t>
            </w:r>
            <w:r w:rsidRPr="003279B4">
              <w:rPr>
                <w:rFonts w:cs="Times New Roman"/>
                <w:noProof/>
              </w:rPr>
              <w:t>.</w:t>
            </w:r>
          </w:p>
          <w:p w14:paraId="5259BAA3" w14:textId="3EFC9B4A" w:rsidR="00806FC8" w:rsidRPr="003279B4" w:rsidRDefault="00806FC8" w:rsidP="003E5156">
            <w:pPr>
              <w:spacing w:line="360" w:lineRule="auto"/>
              <w:rPr>
                <w:rFonts w:cs="Times New Roman"/>
                <w:noProof/>
              </w:rPr>
            </w:pPr>
            <w:r w:rsidRPr="003279B4">
              <w:rPr>
                <w:rFonts w:cs="Times New Roman"/>
                <w:b/>
                <w:bCs/>
                <w:noProof/>
              </w:rPr>
              <w:t>Expanding Market Segments</w:t>
            </w:r>
            <w:r w:rsidRPr="003279B4">
              <w:rPr>
                <w:rFonts w:cs="Times New Roman"/>
                <w:noProof/>
              </w:rPr>
              <w:t xml:space="preserve">: </w:t>
            </w:r>
            <w:r w:rsidR="004C6870" w:rsidRPr="003279B4">
              <w:rPr>
                <w:rFonts w:cs="Times New Roman"/>
                <w:noProof/>
              </w:rPr>
              <w:t xml:space="preserve">Leveraging on new client groups, for instance, young wealthy travellers and wellness travellers as well as providing experience combined with the digital wellness programs </w:t>
            </w:r>
            <w:r w:rsidR="00225BFE" w:rsidRPr="003279B4">
              <w:rPr>
                <w:rFonts w:cs="Times New Roman"/>
                <w:noProof/>
              </w:rPr>
              <w:t>(Stankov and Gretzel, 2021)</w:t>
            </w:r>
            <w:r w:rsidRPr="003279B4">
              <w:rPr>
                <w:rFonts w:cs="Times New Roman"/>
                <w:noProof/>
              </w:rPr>
              <w:t>.</w:t>
            </w:r>
          </w:p>
          <w:p w14:paraId="5759F24E" w14:textId="77777777" w:rsidR="00806FC8" w:rsidRPr="003279B4" w:rsidRDefault="00806FC8" w:rsidP="003E5156">
            <w:pPr>
              <w:spacing w:line="360" w:lineRule="auto"/>
              <w:rPr>
                <w:rFonts w:cs="Times New Roman"/>
                <w:noProof/>
              </w:rPr>
            </w:pPr>
          </w:p>
        </w:tc>
        <w:tc>
          <w:tcPr>
            <w:tcW w:w="5154" w:type="dxa"/>
          </w:tcPr>
          <w:p w14:paraId="30B1742D" w14:textId="19E9FAF4" w:rsidR="00806FC8" w:rsidRPr="003279B4" w:rsidRDefault="00806FC8" w:rsidP="003E5156">
            <w:pPr>
              <w:spacing w:line="360" w:lineRule="auto"/>
              <w:rPr>
                <w:rFonts w:cs="Times New Roman"/>
                <w:noProof/>
              </w:rPr>
            </w:pPr>
            <w:r w:rsidRPr="003279B4">
              <w:rPr>
                <w:rFonts w:cs="Times New Roman"/>
                <w:b/>
                <w:bCs/>
                <w:noProof/>
              </w:rPr>
              <w:t>Market Competition</w:t>
            </w:r>
            <w:r w:rsidRPr="003279B4">
              <w:rPr>
                <w:rFonts w:cs="Times New Roman"/>
                <w:noProof/>
              </w:rPr>
              <w:t xml:space="preserve">: </w:t>
            </w:r>
            <w:r w:rsidR="004C6870" w:rsidRPr="003279B4">
              <w:rPr>
                <w:rFonts w:cs="Times New Roman"/>
                <w:noProof/>
              </w:rPr>
              <w:t>The level of competition in the luxury hotel industry in Bangkok is rather high, and with new players coming to the market, they are gradually upgrading the actual level of digital intertwined with the hospitality business</w:t>
            </w:r>
            <w:r w:rsidR="00225BFE" w:rsidRPr="003279B4">
              <w:rPr>
                <w:rFonts w:cs="Times New Roman"/>
                <w:noProof/>
              </w:rPr>
              <w:t xml:space="preserve"> (Kaliappen and Hassan, 2022)</w:t>
            </w:r>
            <w:r w:rsidRPr="003279B4">
              <w:rPr>
                <w:rFonts w:cs="Times New Roman"/>
                <w:noProof/>
              </w:rPr>
              <w:t>.</w:t>
            </w:r>
          </w:p>
          <w:p w14:paraId="22C2B406" w14:textId="4F20999C" w:rsidR="00806FC8" w:rsidRPr="003279B4" w:rsidRDefault="00806FC8" w:rsidP="003E5156">
            <w:pPr>
              <w:spacing w:line="360" w:lineRule="auto"/>
              <w:rPr>
                <w:rFonts w:cs="Times New Roman"/>
                <w:noProof/>
              </w:rPr>
            </w:pPr>
            <w:r w:rsidRPr="003279B4">
              <w:rPr>
                <w:rFonts w:cs="Times New Roman"/>
                <w:b/>
                <w:bCs/>
                <w:noProof/>
              </w:rPr>
              <w:t>Economic Fluctuations</w:t>
            </w:r>
            <w:r w:rsidRPr="003279B4">
              <w:rPr>
                <w:rFonts w:cs="Times New Roman"/>
                <w:noProof/>
              </w:rPr>
              <w:t xml:space="preserve">: </w:t>
            </w:r>
            <w:r w:rsidR="004C6870" w:rsidRPr="003279B4">
              <w:rPr>
                <w:rFonts w:cs="Times New Roman"/>
                <w:noProof/>
              </w:rPr>
              <w:t xml:space="preserve">Being a global city, Bangkok is rather vulnerable to fluctuations that occur at the international level because tourism is dependent on travel and hotel accommodations </w:t>
            </w:r>
            <w:r w:rsidR="00225BFE" w:rsidRPr="003279B4">
              <w:rPr>
                <w:rFonts w:cs="Times New Roman"/>
                <w:noProof/>
              </w:rPr>
              <w:t>(Khemthong et al., 2024)</w:t>
            </w:r>
            <w:r w:rsidRPr="003279B4">
              <w:rPr>
                <w:rFonts w:cs="Times New Roman"/>
                <w:noProof/>
              </w:rPr>
              <w:t>.</w:t>
            </w:r>
          </w:p>
          <w:p w14:paraId="2280FD35" w14:textId="2EB83D1C" w:rsidR="00806FC8" w:rsidRPr="003279B4" w:rsidRDefault="00806FC8" w:rsidP="003E5156">
            <w:pPr>
              <w:spacing w:line="360" w:lineRule="auto"/>
              <w:rPr>
                <w:rFonts w:cs="Times New Roman"/>
                <w:noProof/>
              </w:rPr>
            </w:pPr>
            <w:r w:rsidRPr="003279B4">
              <w:rPr>
                <w:rFonts w:cs="Times New Roman"/>
                <w:b/>
                <w:bCs/>
                <w:noProof/>
              </w:rPr>
              <w:t>Technological Disruptions</w:t>
            </w:r>
            <w:r w:rsidRPr="003279B4">
              <w:rPr>
                <w:rFonts w:cs="Times New Roman"/>
                <w:noProof/>
              </w:rPr>
              <w:t xml:space="preserve">: </w:t>
            </w:r>
            <w:r w:rsidR="004C6870" w:rsidRPr="003279B4">
              <w:rPr>
                <w:rFonts w:cs="Times New Roman"/>
                <w:noProof/>
              </w:rPr>
              <w:t xml:space="preserve">Technological advancement also makes it easy for a given system to be outdated after some time due to the constant revolution </w:t>
            </w:r>
            <w:r w:rsidR="00225BFE" w:rsidRPr="003279B4">
              <w:rPr>
                <w:rFonts w:cs="Times New Roman"/>
                <w:noProof/>
              </w:rPr>
              <w:t>(Busulwa, 2020)</w:t>
            </w:r>
            <w:r w:rsidRPr="003279B4">
              <w:rPr>
                <w:rFonts w:cs="Times New Roman"/>
                <w:noProof/>
              </w:rPr>
              <w:t>.</w:t>
            </w:r>
          </w:p>
        </w:tc>
      </w:tr>
    </w:tbl>
    <w:p w14:paraId="7E0A1244" w14:textId="77777777" w:rsidR="00806FC8" w:rsidRPr="003279B4" w:rsidRDefault="00806FC8" w:rsidP="003E5156">
      <w:pPr>
        <w:spacing w:line="360" w:lineRule="auto"/>
        <w:rPr>
          <w:rFonts w:cs="Times New Roman"/>
          <w:noProof/>
        </w:rPr>
      </w:pPr>
    </w:p>
    <w:p w14:paraId="34F765FF" w14:textId="2A059A72" w:rsidR="00806FC8" w:rsidRPr="003279B4" w:rsidRDefault="004C6870" w:rsidP="003E5156">
      <w:pPr>
        <w:spacing w:line="360" w:lineRule="auto"/>
        <w:rPr>
          <w:rFonts w:cs="Times New Roman"/>
          <w:noProof/>
        </w:rPr>
      </w:pPr>
      <w:r w:rsidRPr="003279B4">
        <w:rPr>
          <w:rFonts w:cs="Times New Roman"/>
          <w:noProof/>
        </w:rPr>
        <w:t xml:space="preserve">Because of the strengths of Mandarin Oriental, Bangkok namely a strong brand image and a central location, the firm has the basis on which it can be able to fix its weaknesses and exploit growth opportunities. Therefore, the hotel faces greater threats from competition and the need to install new technologies, yet has much potential to improve service delivery by embracing the use of modern technology and sustainable development plans. The above steps will not only optimize the </w:t>
      </w:r>
      <w:r w:rsidRPr="003279B4">
        <w:rPr>
          <w:rFonts w:cs="Times New Roman"/>
          <w:noProof/>
        </w:rPr>
        <w:lastRenderedPageBreak/>
        <w:t xml:space="preserve">operations but will meet the new and dynamic clients’ needs to sustain an Organization in the market and improve its guests’ satisfaction </w:t>
      </w:r>
      <w:r w:rsidR="0027567E" w:rsidRPr="003279B4">
        <w:rPr>
          <w:rFonts w:cs="Times New Roman"/>
          <w:noProof/>
        </w:rPr>
        <w:t>(Whittington et al., 2020)</w:t>
      </w:r>
      <w:r w:rsidR="00806FC8" w:rsidRPr="003279B4">
        <w:rPr>
          <w:rFonts w:cs="Times New Roman"/>
          <w:noProof/>
        </w:rPr>
        <w:t>.</w:t>
      </w:r>
    </w:p>
    <w:p w14:paraId="67E3CF62" w14:textId="407458ED" w:rsidR="00806FC8" w:rsidRPr="003279B4" w:rsidRDefault="004C6870" w:rsidP="003E5156">
      <w:pPr>
        <w:spacing w:line="360" w:lineRule="auto"/>
        <w:rPr>
          <w:rFonts w:cs="Times New Roman"/>
          <w:noProof/>
        </w:rPr>
      </w:pPr>
      <w:r w:rsidRPr="003279B4">
        <w:rPr>
          <w:rFonts w:cs="Times New Roman"/>
          <w:noProof/>
        </w:rPr>
        <w:t xml:space="preserve">This SWOT analysis confirms that a major challenge is the need to maintain both traditional competencies intact whilst constantly investing in the advancement of technology and innovation, referring to trends and expectations of the guests and competitors, to remain relevant in a constantly growing and evolving luxury hospitality market </w:t>
      </w:r>
      <w:r w:rsidR="00386F75" w:rsidRPr="003279B4">
        <w:rPr>
          <w:rFonts w:cs="Times New Roman"/>
          <w:noProof/>
        </w:rPr>
        <w:t>(Ali et al., 2021)</w:t>
      </w:r>
      <w:r w:rsidR="00806FC8" w:rsidRPr="003279B4">
        <w:rPr>
          <w:rFonts w:cs="Times New Roman"/>
          <w:noProof/>
        </w:rPr>
        <w:t>.</w:t>
      </w:r>
    </w:p>
    <w:p w14:paraId="52C724EE" w14:textId="2230F228" w:rsidR="00806FC8" w:rsidRPr="003279B4" w:rsidRDefault="00806FC8" w:rsidP="003E5156">
      <w:pPr>
        <w:pStyle w:val="Heading2"/>
        <w:spacing w:line="360" w:lineRule="auto"/>
        <w:rPr>
          <w:rFonts w:cs="Times New Roman"/>
          <w:noProof/>
          <w:sz w:val="24"/>
          <w:szCs w:val="22"/>
        </w:rPr>
      </w:pPr>
      <w:bookmarkStart w:id="6" w:name="_Toc182167422"/>
      <w:r w:rsidRPr="003279B4">
        <w:rPr>
          <w:rFonts w:cs="Times New Roman"/>
          <w:noProof/>
        </w:rPr>
        <w:t>TOWS Analysis for Mandarin Oriental, Bangkok</w:t>
      </w:r>
      <w:bookmarkEnd w:id="6"/>
    </w:p>
    <w:p w14:paraId="30E8D4EE" w14:textId="37AC34E1" w:rsidR="00806FC8" w:rsidRPr="003279B4" w:rsidRDefault="004C6870" w:rsidP="003E5156">
      <w:pPr>
        <w:spacing w:line="360" w:lineRule="auto"/>
        <w:rPr>
          <w:rFonts w:cs="Times New Roman"/>
          <w:noProof/>
        </w:rPr>
      </w:pPr>
      <w:r w:rsidRPr="003279B4">
        <w:rPr>
          <w:rFonts w:cs="Times New Roman"/>
          <w:noProof/>
        </w:rPr>
        <w:t>TOWS analysis is a derivation of the SWOT analysis which helps to determine strategic choices based on the interaction between and among opportunities/Strengths and threats/Weaknesses</w:t>
      </w:r>
      <w:r w:rsidR="000A7CB4" w:rsidRPr="003279B4">
        <w:rPr>
          <w:rFonts w:cs="Times New Roman"/>
          <w:noProof/>
        </w:rPr>
        <w:t xml:space="preserve"> (Pasaribu et al., 2023)</w:t>
      </w:r>
      <w:r w:rsidRPr="003279B4">
        <w:rPr>
          <w:rFonts w:cs="Times New Roman"/>
          <w:noProof/>
        </w:rPr>
        <w:t>. This framework is useful in defining how some of these challenges can be turned into smart management strategies.</w:t>
      </w:r>
    </w:p>
    <w:tbl>
      <w:tblPr>
        <w:tblStyle w:val="TableGrid"/>
        <w:tblW w:w="10262" w:type="dxa"/>
        <w:tblLook w:val="04A0" w:firstRow="1" w:lastRow="0" w:firstColumn="1" w:lastColumn="0" w:noHBand="0" w:noVBand="1"/>
      </w:tblPr>
      <w:tblGrid>
        <w:gridCol w:w="5131"/>
        <w:gridCol w:w="5131"/>
      </w:tblGrid>
      <w:tr w:rsidR="00806FC8" w:rsidRPr="003279B4" w14:paraId="03BC12DC" w14:textId="77777777" w:rsidTr="004C6870">
        <w:trPr>
          <w:trHeight w:val="803"/>
        </w:trPr>
        <w:tc>
          <w:tcPr>
            <w:tcW w:w="5131" w:type="dxa"/>
            <w:shd w:val="clear" w:color="auto" w:fill="C5E0B3" w:themeFill="accent6" w:themeFillTint="66"/>
          </w:tcPr>
          <w:p w14:paraId="7F882955" w14:textId="40A2595F" w:rsidR="00806FC8" w:rsidRPr="003279B4" w:rsidRDefault="00806FC8" w:rsidP="003E5156">
            <w:pPr>
              <w:spacing w:line="360" w:lineRule="auto"/>
              <w:rPr>
                <w:rFonts w:cs="Times New Roman"/>
                <w:b/>
                <w:bCs/>
                <w:noProof/>
              </w:rPr>
            </w:pPr>
            <w:r w:rsidRPr="003279B4">
              <w:rPr>
                <w:rFonts w:cs="Times New Roman"/>
                <w:b/>
                <w:bCs/>
                <w:noProof/>
              </w:rPr>
              <w:t>Maxi-Maxi Strategy (Strengths-Opportunities)</w:t>
            </w:r>
          </w:p>
        </w:tc>
        <w:tc>
          <w:tcPr>
            <w:tcW w:w="5131" w:type="dxa"/>
            <w:shd w:val="clear" w:color="auto" w:fill="C5E0B3" w:themeFill="accent6" w:themeFillTint="66"/>
          </w:tcPr>
          <w:p w14:paraId="25A69C04" w14:textId="38FD2702" w:rsidR="00806FC8" w:rsidRPr="003279B4" w:rsidRDefault="00806FC8" w:rsidP="003E5156">
            <w:pPr>
              <w:spacing w:line="360" w:lineRule="auto"/>
              <w:rPr>
                <w:rFonts w:cs="Times New Roman"/>
                <w:b/>
                <w:bCs/>
                <w:noProof/>
              </w:rPr>
            </w:pPr>
            <w:r w:rsidRPr="003279B4">
              <w:rPr>
                <w:rFonts w:cs="Times New Roman"/>
                <w:b/>
                <w:bCs/>
                <w:noProof/>
              </w:rPr>
              <w:t>Maxi-Mini Strategy (Strengths-Threats)</w:t>
            </w:r>
          </w:p>
        </w:tc>
      </w:tr>
      <w:tr w:rsidR="00806FC8" w:rsidRPr="003279B4" w14:paraId="227EA6C5" w14:textId="77777777" w:rsidTr="004C6870">
        <w:trPr>
          <w:trHeight w:val="2821"/>
        </w:trPr>
        <w:tc>
          <w:tcPr>
            <w:tcW w:w="5131" w:type="dxa"/>
          </w:tcPr>
          <w:p w14:paraId="3AF9C7A1" w14:textId="49095D7A" w:rsidR="00806FC8" w:rsidRPr="003279B4" w:rsidRDefault="00806FC8" w:rsidP="003E5156">
            <w:pPr>
              <w:spacing w:line="360" w:lineRule="auto"/>
              <w:rPr>
                <w:rFonts w:cs="Times New Roman"/>
                <w:noProof/>
              </w:rPr>
            </w:pPr>
            <w:r w:rsidRPr="003279B4">
              <w:rPr>
                <w:rFonts w:cs="Times New Roman"/>
                <w:b/>
                <w:bCs/>
                <w:noProof/>
              </w:rPr>
              <w:t>Leverage Brand Reputation with Tech Innovations</w:t>
            </w:r>
            <w:r w:rsidRPr="003279B4">
              <w:rPr>
                <w:rFonts w:cs="Times New Roman"/>
                <w:noProof/>
              </w:rPr>
              <w:t xml:space="preserve">: </w:t>
            </w:r>
            <w:r w:rsidR="004C6870" w:rsidRPr="003279B4">
              <w:rPr>
                <w:rFonts w:cs="Times New Roman"/>
                <w:noProof/>
              </w:rPr>
              <w:t xml:space="preserve">Act on the solid foundation of the brand’s values to expand a portfolio of innovative technological services that the affluent client expects and should receive to establish a new level of service </w:t>
            </w:r>
            <w:r w:rsidR="004D0923" w:rsidRPr="003279B4">
              <w:rPr>
                <w:rFonts w:cs="Times New Roman"/>
                <w:noProof/>
              </w:rPr>
              <w:t>(</w:t>
            </w:r>
            <w:r w:rsidR="00CA50BE" w:rsidRPr="003279B4">
              <w:rPr>
                <w:rFonts w:cs="Times New Roman"/>
                <w:noProof/>
              </w:rPr>
              <w:t>Buhalis et al.</w:t>
            </w:r>
            <w:r w:rsidR="004D0923" w:rsidRPr="003279B4">
              <w:rPr>
                <w:rFonts w:cs="Times New Roman"/>
                <w:noProof/>
              </w:rPr>
              <w:t>, 201</w:t>
            </w:r>
            <w:r w:rsidR="00CA50BE" w:rsidRPr="003279B4">
              <w:rPr>
                <w:rFonts w:cs="Times New Roman"/>
                <w:noProof/>
              </w:rPr>
              <w:t>9</w:t>
            </w:r>
            <w:r w:rsidR="004D0923" w:rsidRPr="003279B4">
              <w:rPr>
                <w:rFonts w:cs="Times New Roman"/>
                <w:noProof/>
              </w:rPr>
              <w:t>)</w:t>
            </w:r>
            <w:r w:rsidRPr="003279B4">
              <w:rPr>
                <w:rFonts w:cs="Times New Roman"/>
                <w:noProof/>
              </w:rPr>
              <w:t>.</w:t>
            </w:r>
          </w:p>
        </w:tc>
        <w:tc>
          <w:tcPr>
            <w:tcW w:w="5131" w:type="dxa"/>
          </w:tcPr>
          <w:p w14:paraId="1B6C3D76" w14:textId="1932C6C6" w:rsidR="00806FC8" w:rsidRPr="003279B4" w:rsidRDefault="00806FC8" w:rsidP="003E5156">
            <w:pPr>
              <w:spacing w:line="360" w:lineRule="auto"/>
              <w:rPr>
                <w:rFonts w:cs="Times New Roman"/>
                <w:noProof/>
              </w:rPr>
            </w:pPr>
            <w:r w:rsidRPr="003279B4">
              <w:rPr>
                <w:rFonts w:cs="Times New Roman"/>
                <w:b/>
                <w:bCs/>
                <w:noProof/>
              </w:rPr>
              <w:t>Brand Resilience Against Competition</w:t>
            </w:r>
            <w:r w:rsidRPr="003279B4">
              <w:rPr>
                <w:rFonts w:cs="Times New Roman"/>
                <w:noProof/>
              </w:rPr>
              <w:t xml:space="preserve">: </w:t>
            </w:r>
            <w:r w:rsidR="004C6870" w:rsidRPr="003279B4">
              <w:rPr>
                <w:rFonts w:cs="Times New Roman"/>
                <w:noProof/>
              </w:rPr>
              <w:t xml:space="preserve">Stay closest to the customer by offering the best services just as other hotel chains do, but work on the quality services set aside by the hotel. Centrality on specialized services and specific events would be difficult to imitate by other businesses </w:t>
            </w:r>
            <w:r w:rsidR="004D0923" w:rsidRPr="003279B4">
              <w:rPr>
                <w:rFonts w:cs="Times New Roman"/>
                <w:noProof/>
              </w:rPr>
              <w:t>(Rego et al., 2022)</w:t>
            </w:r>
            <w:r w:rsidRPr="003279B4">
              <w:rPr>
                <w:rFonts w:cs="Times New Roman"/>
                <w:noProof/>
              </w:rPr>
              <w:t>.</w:t>
            </w:r>
          </w:p>
        </w:tc>
      </w:tr>
      <w:tr w:rsidR="00806FC8" w:rsidRPr="003279B4" w14:paraId="623892DA" w14:textId="77777777" w:rsidTr="004C6870">
        <w:trPr>
          <w:trHeight w:val="3215"/>
        </w:trPr>
        <w:tc>
          <w:tcPr>
            <w:tcW w:w="5131" w:type="dxa"/>
          </w:tcPr>
          <w:p w14:paraId="3139DF93" w14:textId="4D82BC7A" w:rsidR="00806FC8" w:rsidRPr="003279B4" w:rsidRDefault="00806FC8" w:rsidP="003E5156">
            <w:pPr>
              <w:spacing w:line="360" w:lineRule="auto"/>
              <w:rPr>
                <w:rFonts w:cs="Times New Roman"/>
                <w:noProof/>
              </w:rPr>
            </w:pPr>
            <w:r w:rsidRPr="003279B4">
              <w:rPr>
                <w:rFonts w:cs="Times New Roman"/>
                <w:b/>
                <w:bCs/>
                <w:noProof/>
              </w:rPr>
              <w:t>Strategic Location &amp; Market Expansion</w:t>
            </w:r>
            <w:r w:rsidRPr="003279B4">
              <w:rPr>
                <w:rFonts w:cs="Times New Roman"/>
                <w:noProof/>
              </w:rPr>
              <w:t xml:space="preserve">: </w:t>
            </w:r>
            <w:r w:rsidR="004C6870" w:rsidRPr="003279B4">
              <w:rPr>
                <w:rFonts w:cs="Times New Roman"/>
                <w:noProof/>
              </w:rPr>
              <w:t>Leverage the hotel market positioning to capture diverse new market segments, especially the ecotourism and wellness market segment by integrating sustainability and health into the service delivery through technology.</w:t>
            </w:r>
          </w:p>
        </w:tc>
        <w:tc>
          <w:tcPr>
            <w:tcW w:w="5131" w:type="dxa"/>
          </w:tcPr>
          <w:p w14:paraId="1442D02A" w14:textId="64FB146E" w:rsidR="00806FC8" w:rsidRPr="003279B4" w:rsidRDefault="00806FC8" w:rsidP="003E5156">
            <w:pPr>
              <w:spacing w:line="360" w:lineRule="auto"/>
              <w:rPr>
                <w:rFonts w:cs="Times New Roman"/>
                <w:noProof/>
              </w:rPr>
            </w:pPr>
            <w:r w:rsidRPr="003279B4">
              <w:rPr>
                <w:rFonts w:cs="Times New Roman"/>
                <w:b/>
                <w:bCs/>
                <w:noProof/>
              </w:rPr>
              <w:t>Adapt to Economic Fluctuations</w:t>
            </w:r>
            <w:r w:rsidRPr="003279B4">
              <w:rPr>
                <w:rFonts w:cs="Times New Roman"/>
                <w:noProof/>
              </w:rPr>
              <w:t xml:space="preserve">: </w:t>
            </w:r>
            <w:r w:rsidR="004C6870" w:rsidRPr="003279B4">
              <w:rPr>
                <w:rFonts w:cs="Times New Roman"/>
                <w:noProof/>
              </w:rPr>
              <w:t xml:space="preserve">Further develop financial activities in order to counter the current economic climate, relying on the hotel’s well-entrenched brand as well as providing premium service for discerning clients that would not be as affected by the current occupy movement discounts </w:t>
            </w:r>
            <w:r w:rsidR="004D0923" w:rsidRPr="003279B4">
              <w:rPr>
                <w:rFonts w:cs="Times New Roman"/>
                <w:noProof/>
              </w:rPr>
              <w:t>(</w:t>
            </w:r>
            <w:r w:rsidR="00F17095" w:rsidRPr="006805C1">
              <w:rPr>
                <w:rFonts w:cs="Times New Roman"/>
                <w:noProof/>
              </w:rPr>
              <w:t>Ranasinghe</w:t>
            </w:r>
            <w:r w:rsidR="00F17095" w:rsidRPr="003279B4">
              <w:rPr>
                <w:rFonts w:cs="Times New Roman"/>
                <w:noProof/>
              </w:rPr>
              <w:t xml:space="preserve"> et al.</w:t>
            </w:r>
            <w:r w:rsidR="004D0923" w:rsidRPr="003279B4">
              <w:rPr>
                <w:rFonts w:cs="Times New Roman"/>
                <w:noProof/>
              </w:rPr>
              <w:t>, 20</w:t>
            </w:r>
            <w:r w:rsidR="00F17095" w:rsidRPr="003279B4">
              <w:rPr>
                <w:rFonts w:cs="Times New Roman"/>
                <w:noProof/>
              </w:rPr>
              <w:t>21</w:t>
            </w:r>
            <w:r w:rsidR="004D0923" w:rsidRPr="003279B4">
              <w:rPr>
                <w:rFonts w:cs="Times New Roman"/>
                <w:noProof/>
              </w:rPr>
              <w:t>)</w:t>
            </w:r>
            <w:r w:rsidRPr="003279B4">
              <w:rPr>
                <w:rFonts w:cs="Times New Roman"/>
                <w:noProof/>
              </w:rPr>
              <w:t>.</w:t>
            </w:r>
          </w:p>
        </w:tc>
      </w:tr>
    </w:tbl>
    <w:p w14:paraId="67409B2F" w14:textId="77777777" w:rsidR="00806FC8" w:rsidRPr="003279B4" w:rsidRDefault="00806FC8" w:rsidP="003E5156">
      <w:pPr>
        <w:spacing w:line="360" w:lineRule="auto"/>
        <w:rPr>
          <w:rFonts w:cs="Times New Roman"/>
          <w:noProof/>
        </w:rPr>
      </w:pPr>
    </w:p>
    <w:p w14:paraId="0EA2F8A1" w14:textId="77777777" w:rsidR="004C6870" w:rsidRPr="003279B4" w:rsidRDefault="004C6870" w:rsidP="003E5156">
      <w:pPr>
        <w:spacing w:line="360" w:lineRule="auto"/>
        <w:rPr>
          <w:rFonts w:cs="Times New Roman"/>
          <w:noProof/>
        </w:rPr>
      </w:pPr>
    </w:p>
    <w:p w14:paraId="483B9A05" w14:textId="77777777" w:rsidR="004C6870" w:rsidRPr="003279B4" w:rsidRDefault="004C6870" w:rsidP="003E5156">
      <w:pPr>
        <w:spacing w:line="360" w:lineRule="auto"/>
        <w:rPr>
          <w:rFonts w:cs="Times New Roman"/>
          <w:noProof/>
        </w:rPr>
      </w:pPr>
    </w:p>
    <w:p w14:paraId="11B7B8CB" w14:textId="77777777" w:rsidR="004C6870" w:rsidRPr="003279B4" w:rsidRDefault="004C6870" w:rsidP="003E5156">
      <w:pPr>
        <w:spacing w:line="360" w:lineRule="auto"/>
        <w:rPr>
          <w:rFonts w:cs="Times New Roman"/>
          <w:noProof/>
        </w:rPr>
      </w:pPr>
    </w:p>
    <w:tbl>
      <w:tblPr>
        <w:tblStyle w:val="TableGrid"/>
        <w:tblW w:w="9493" w:type="dxa"/>
        <w:tblLook w:val="04A0" w:firstRow="1" w:lastRow="0" w:firstColumn="1" w:lastColumn="0" w:noHBand="0" w:noVBand="1"/>
      </w:tblPr>
      <w:tblGrid>
        <w:gridCol w:w="4673"/>
        <w:gridCol w:w="4820"/>
      </w:tblGrid>
      <w:tr w:rsidR="00806FC8" w:rsidRPr="003279B4" w14:paraId="16DF03F9" w14:textId="77777777" w:rsidTr="0024657F">
        <w:trPr>
          <w:trHeight w:val="851"/>
        </w:trPr>
        <w:tc>
          <w:tcPr>
            <w:tcW w:w="4673" w:type="dxa"/>
            <w:shd w:val="clear" w:color="auto" w:fill="C5E0B3" w:themeFill="accent6" w:themeFillTint="66"/>
          </w:tcPr>
          <w:p w14:paraId="79105BD2" w14:textId="4D8FF04C" w:rsidR="00806FC8" w:rsidRPr="003279B4" w:rsidRDefault="00806FC8" w:rsidP="003E5156">
            <w:pPr>
              <w:spacing w:line="360" w:lineRule="auto"/>
              <w:rPr>
                <w:rFonts w:cs="Times New Roman"/>
                <w:b/>
                <w:bCs/>
                <w:noProof/>
              </w:rPr>
            </w:pPr>
            <w:r w:rsidRPr="003279B4">
              <w:rPr>
                <w:rFonts w:cs="Times New Roman"/>
                <w:b/>
                <w:bCs/>
                <w:noProof/>
              </w:rPr>
              <w:t>Mini-Maxi Strategy (Weaknesses-Opportunities)</w:t>
            </w:r>
          </w:p>
        </w:tc>
        <w:tc>
          <w:tcPr>
            <w:tcW w:w="4820" w:type="dxa"/>
            <w:shd w:val="clear" w:color="auto" w:fill="C5E0B3" w:themeFill="accent6" w:themeFillTint="66"/>
          </w:tcPr>
          <w:p w14:paraId="039F71D7" w14:textId="30BF998F" w:rsidR="00806FC8" w:rsidRPr="003279B4" w:rsidRDefault="00806FC8" w:rsidP="003E5156">
            <w:pPr>
              <w:spacing w:line="360" w:lineRule="auto"/>
              <w:rPr>
                <w:rFonts w:cs="Times New Roman"/>
                <w:b/>
                <w:bCs/>
                <w:noProof/>
              </w:rPr>
            </w:pPr>
            <w:r w:rsidRPr="003279B4">
              <w:rPr>
                <w:rFonts w:cs="Times New Roman"/>
                <w:b/>
                <w:bCs/>
                <w:noProof/>
              </w:rPr>
              <w:t>Mini-Mini Strategy (Weaknesses-Threats)</w:t>
            </w:r>
          </w:p>
        </w:tc>
      </w:tr>
      <w:tr w:rsidR="00806FC8" w:rsidRPr="003279B4" w14:paraId="4EDB1D55" w14:textId="77777777" w:rsidTr="0024657F">
        <w:trPr>
          <w:trHeight w:val="3275"/>
        </w:trPr>
        <w:tc>
          <w:tcPr>
            <w:tcW w:w="4673" w:type="dxa"/>
          </w:tcPr>
          <w:p w14:paraId="04A82A26" w14:textId="2CA32440" w:rsidR="00806FC8" w:rsidRPr="003279B4" w:rsidRDefault="00806FC8" w:rsidP="003E5156">
            <w:pPr>
              <w:spacing w:line="360" w:lineRule="auto"/>
              <w:rPr>
                <w:rFonts w:cs="Times New Roman"/>
                <w:noProof/>
              </w:rPr>
            </w:pPr>
            <w:r w:rsidRPr="003279B4">
              <w:rPr>
                <w:rFonts w:cs="Times New Roman"/>
                <w:b/>
                <w:bCs/>
                <w:noProof/>
              </w:rPr>
              <w:t>Upgrade Digital Infrastructure</w:t>
            </w:r>
            <w:r w:rsidRPr="003279B4">
              <w:rPr>
                <w:rFonts w:cs="Times New Roman"/>
                <w:noProof/>
              </w:rPr>
              <w:t xml:space="preserve">: </w:t>
            </w:r>
            <w:r w:rsidR="004C6870" w:rsidRPr="003279B4">
              <w:rPr>
                <w:rFonts w:cs="Times New Roman"/>
                <w:noProof/>
              </w:rPr>
              <w:t>The slow digital adoption can be addressed by going for the top-of-the-range guest technology solutions which are AI personal assistants and IoT-enhanced room characteristics</w:t>
            </w:r>
            <w:r w:rsidR="00F10988" w:rsidRPr="003279B4">
              <w:rPr>
                <w:rFonts w:cs="Times New Roman"/>
                <w:noProof/>
              </w:rPr>
              <w:t xml:space="preserve"> (</w:t>
            </w:r>
            <w:r w:rsidR="00F10988" w:rsidRPr="00F10988">
              <w:rPr>
                <w:rFonts w:cs="Times New Roman"/>
                <w:noProof/>
              </w:rPr>
              <w:t>Bilgihan</w:t>
            </w:r>
            <w:r w:rsidR="00F10988" w:rsidRPr="003279B4">
              <w:rPr>
                <w:rFonts w:cs="Times New Roman"/>
                <w:noProof/>
              </w:rPr>
              <w:t xml:space="preserve"> et al., 2016)</w:t>
            </w:r>
            <w:r w:rsidR="004C6870" w:rsidRPr="003279B4">
              <w:rPr>
                <w:rFonts w:cs="Times New Roman"/>
                <w:noProof/>
              </w:rPr>
              <w:t>. This would not only enhance the physical performance but also bring into line the concept of the hotel with present-day expectations</w:t>
            </w:r>
            <w:r w:rsidR="004D0923" w:rsidRPr="003279B4">
              <w:rPr>
                <w:rFonts w:cs="Times New Roman"/>
                <w:noProof/>
              </w:rPr>
              <w:t xml:space="preserve"> (Hui, 2022)</w:t>
            </w:r>
            <w:r w:rsidRPr="003279B4">
              <w:rPr>
                <w:rFonts w:cs="Times New Roman"/>
                <w:noProof/>
              </w:rPr>
              <w:t>.</w:t>
            </w:r>
          </w:p>
        </w:tc>
        <w:tc>
          <w:tcPr>
            <w:tcW w:w="4820" w:type="dxa"/>
          </w:tcPr>
          <w:p w14:paraId="42659A3E" w14:textId="46A10D21" w:rsidR="00806FC8" w:rsidRPr="003279B4" w:rsidRDefault="00806FC8" w:rsidP="003E5156">
            <w:pPr>
              <w:spacing w:line="360" w:lineRule="auto"/>
              <w:rPr>
                <w:rFonts w:cs="Times New Roman"/>
                <w:noProof/>
              </w:rPr>
            </w:pPr>
            <w:r w:rsidRPr="003279B4">
              <w:rPr>
                <w:rFonts w:cs="Times New Roman"/>
                <w:b/>
                <w:bCs/>
                <w:noProof/>
              </w:rPr>
              <w:t>Continuous Improvement in the Face of Competition:</w:t>
            </w:r>
            <w:r w:rsidRPr="003279B4">
              <w:rPr>
                <w:rFonts w:cs="Times New Roman"/>
                <w:noProof/>
              </w:rPr>
              <w:t xml:space="preserve"> </w:t>
            </w:r>
            <w:r w:rsidR="004C6870" w:rsidRPr="003279B4">
              <w:rPr>
                <w:rFonts w:cs="Times New Roman"/>
                <w:noProof/>
              </w:rPr>
              <w:t>Solving the problem of ageing infrastructure and high operating costs through the implementation of lean management and the use of sustainable technologies to optimize the long-term cost and increase competitiveness</w:t>
            </w:r>
            <w:r w:rsidR="00B25FE8" w:rsidRPr="003279B4">
              <w:rPr>
                <w:rFonts w:cs="Times New Roman"/>
                <w:noProof/>
              </w:rPr>
              <w:t xml:space="preserve"> (</w:t>
            </w:r>
            <w:r w:rsidR="00100404" w:rsidRPr="003279B4">
              <w:rPr>
                <w:rFonts w:cs="Times New Roman"/>
                <w:noProof/>
              </w:rPr>
              <w:t xml:space="preserve">Perdomo-Verdecia </w:t>
            </w:r>
            <w:r w:rsidR="00B25FE8" w:rsidRPr="003279B4">
              <w:rPr>
                <w:rFonts w:cs="Times New Roman"/>
                <w:noProof/>
              </w:rPr>
              <w:t>et al., 20</w:t>
            </w:r>
            <w:r w:rsidR="00100404" w:rsidRPr="003279B4">
              <w:rPr>
                <w:rFonts w:cs="Times New Roman"/>
                <w:noProof/>
              </w:rPr>
              <w:t>22</w:t>
            </w:r>
            <w:r w:rsidR="00B25FE8" w:rsidRPr="003279B4">
              <w:rPr>
                <w:rFonts w:cs="Times New Roman"/>
                <w:noProof/>
              </w:rPr>
              <w:t>)</w:t>
            </w:r>
            <w:r w:rsidRPr="003279B4">
              <w:rPr>
                <w:rFonts w:cs="Times New Roman"/>
                <w:noProof/>
              </w:rPr>
              <w:t>.</w:t>
            </w:r>
          </w:p>
        </w:tc>
      </w:tr>
      <w:tr w:rsidR="00806FC8" w:rsidRPr="003279B4" w14:paraId="73E6FBC2" w14:textId="77777777" w:rsidTr="0024657F">
        <w:trPr>
          <w:trHeight w:val="3406"/>
        </w:trPr>
        <w:tc>
          <w:tcPr>
            <w:tcW w:w="4673" w:type="dxa"/>
          </w:tcPr>
          <w:p w14:paraId="618B9EB5" w14:textId="4E9FD172" w:rsidR="00806FC8" w:rsidRPr="003279B4" w:rsidRDefault="00806FC8" w:rsidP="003E5156">
            <w:pPr>
              <w:spacing w:line="360" w:lineRule="auto"/>
              <w:rPr>
                <w:rFonts w:cs="Times New Roman"/>
                <w:noProof/>
              </w:rPr>
            </w:pPr>
            <w:r w:rsidRPr="003279B4">
              <w:rPr>
                <w:rFonts w:cs="Times New Roman"/>
                <w:b/>
                <w:bCs/>
                <w:noProof/>
              </w:rPr>
              <w:t>Streamline Operations</w:t>
            </w:r>
            <w:r w:rsidRPr="003279B4">
              <w:rPr>
                <w:rFonts w:cs="Times New Roman"/>
                <w:noProof/>
              </w:rPr>
              <w:t xml:space="preserve">: </w:t>
            </w:r>
            <w:r w:rsidR="004C6870" w:rsidRPr="003279B4">
              <w:rPr>
                <w:rFonts w:cs="Times New Roman"/>
                <w:noProof/>
              </w:rPr>
              <w:t xml:space="preserve">Take advantage of opportunities in the technological developments to cut on the high operational costs and increase the speed of service provision. This comprises connecting assembly line principles in back-end operations to minimize the practice of manual arrangement </w:t>
            </w:r>
            <w:r w:rsidR="004D0923" w:rsidRPr="003279B4">
              <w:rPr>
                <w:rFonts w:cs="Times New Roman"/>
                <w:noProof/>
              </w:rPr>
              <w:t>(Krishnan et al., 2024)</w:t>
            </w:r>
            <w:r w:rsidRPr="003279B4">
              <w:rPr>
                <w:rFonts w:cs="Times New Roman"/>
                <w:noProof/>
              </w:rPr>
              <w:t>.</w:t>
            </w:r>
          </w:p>
        </w:tc>
        <w:tc>
          <w:tcPr>
            <w:tcW w:w="4820" w:type="dxa"/>
          </w:tcPr>
          <w:p w14:paraId="44545FAB" w14:textId="6ECF5B58" w:rsidR="00806FC8" w:rsidRPr="003279B4" w:rsidRDefault="00394D33" w:rsidP="003E5156">
            <w:pPr>
              <w:spacing w:line="360" w:lineRule="auto"/>
              <w:rPr>
                <w:rFonts w:cs="Times New Roman"/>
                <w:noProof/>
              </w:rPr>
            </w:pPr>
            <w:r w:rsidRPr="003279B4">
              <w:rPr>
                <w:rFonts w:cs="Times New Roman"/>
                <w:b/>
                <w:bCs/>
                <w:noProof/>
              </w:rPr>
              <w:t>Crisis Management and Economic Downturns</w:t>
            </w:r>
            <w:r w:rsidRPr="003279B4">
              <w:rPr>
                <w:rFonts w:cs="Times New Roman"/>
                <w:noProof/>
              </w:rPr>
              <w:t xml:space="preserve">: </w:t>
            </w:r>
            <w:r w:rsidR="004C6870" w:rsidRPr="003279B4">
              <w:rPr>
                <w:rFonts w:cs="Times New Roman"/>
                <w:noProof/>
              </w:rPr>
              <w:t>Create a solid contingency plan that employs the hotel’s workforce and its favourable location to market relevant features such as special rates or special offers that will help maintain hotel occupancy in economic bereavement</w:t>
            </w:r>
            <w:r w:rsidR="00F10988" w:rsidRPr="003279B4">
              <w:rPr>
                <w:rFonts w:cs="Times New Roman"/>
                <w:noProof/>
              </w:rPr>
              <w:t xml:space="preserve"> </w:t>
            </w:r>
            <w:r w:rsidR="00B47FE9" w:rsidRPr="003279B4">
              <w:rPr>
                <w:rFonts w:cs="Times New Roman"/>
                <w:noProof/>
              </w:rPr>
              <w:t>(</w:t>
            </w:r>
            <w:r w:rsidR="00F10988" w:rsidRPr="003279B4">
              <w:rPr>
                <w:rFonts w:cs="Times New Roman"/>
                <w:noProof/>
              </w:rPr>
              <w:t xml:space="preserve">Aydogan </w:t>
            </w:r>
            <w:r w:rsidR="00B47FE9" w:rsidRPr="003279B4">
              <w:rPr>
                <w:rFonts w:cs="Times New Roman"/>
                <w:noProof/>
              </w:rPr>
              <w:t>et al., 20</w:t>
            </w:r>
            <w:r w:rsidR="00F10988" w:rsidRPr="003279B4">
              <w:rPr>
                <w:rFonts w:cs="Times New Roman"/>
                <w:noProof/>
              </w:rPr>
              <w:t>24</w:t>
            </w:r>
            <w:r w:rsidR="00B47FE9" w:rsidRPr="003279B4">
              <w:rPr>
                <w:rFonts w:cs="Times New Roman"/>
                <w:noProof/>
              </w:rPr>
              <w:t>)</w:t>
            </w:r>
            <w:r w:rsidRPr="003279B4">
              <w:rPr>
                <w:rFonts w:cs="Times New Roman"/>
                <w:noProof/>
              </w:rPr>
              <w:t>.</w:t>
            </w:r>
          </w:p>
        </w:tc>
      </w:tr>
    </w:tbl>
    <w:p w14:paraId="56F55360" w14:textId="77777777" w:rsidR="00394D33" w:rsidRPr="003279B4" w:rsidRDefault="00394D33" w:rsidP="003E5156">
      <w:pPr>
        <w:spacing w:line="360" w:lineRule="auto"/>
        <w:rPr>
          <w:rFonts w:cs="Times New Roman"/>
          <w:noProof/>
        </w:rPr>
      </w:pPr>
    </w:p>
    <w:p w14:paraId="1EBB99C9" w14:textId="3B306A61" w:rsidR="0043730D" w:rsidRPr="003279B4" w:rsidRDefault="00394D33" w:rsidP="003E5156">
      <w:pPr>
        <w:spacing w:line="360" w:lineRule="auto"/>
        <w:rPr>
          <w:rFonts w:cs="Times New Roman"/>
          <w:noProof/>
        </w:rPr>
      </w:pPr>
      <w:r w:rsidRPr="003279B4">
        <w:rPr>
          <w:rFonts w:cs="Times New Roman"/>
          <w:noProof/>
        </w:rPr>
        <w:t xml:space="preserve">This </w:t>
      </w:r>
      <w:r w:rsidR="00B16BDC" w:rsidRPr="003279B4">
        <w:rPr>
          <w:rFonts w:cs="Times New Roman"/>
          <w:noProof/>
        </w:rPr>
        <w:t xml:space="preserve">TOWS analysis presented here offers a plan of the best actions that can be taken at the Mandarin Oriental, Bangkok to leverage its strengths and opportunities found in the market. Employment of such approaches will enable the hotel to turn the existing constraints into advantages and make the hotel’s further development as a leader in the luxury hospitality industry continuous </w:t>
      </w:r>
      <w:r w:rsidR="004D0923" w:rsidRPr="003279B4">
        <w:rPr>
          <w:rFonts w:cs="Times New Roman"/>
          <w:noProof/>
        </w:rPr>
        <w:t>(</w:t>
      </w:r>
      <w:r w:rsidR="00F53B05" w:rsidRPr="003279B4">
        <w:rPr>
          <w:rFonts w:cs="Times New Roman"/>
          <w:noProof/>
        </w:rPr>
        <w:t xml:space="preserve">Evans, </w:t>
      </w:r>
      <w:r w:rsidR="004D0923" w:rsidRPr="003279B4">
        <w:rPr>
          <w:rFonts w:cs="Times New Roman"/>
          <w:noProof/>
        </w:rPr>
        <w:t>201</w:t>
      </w:r>
      <w:r w:rsidR="00F53B05" w:rsidRPr="003279B4">
        <w:rPr>
          <w:rFonts w:cs="Times New Roman"/>
          <w:noProof/>
        </w:rPr>
        <w:t>5</w:t>
      </w:r>
      <w:r w:rsidR="004D0923" w:rsidRPr="003279B4">
        <w:rPr>
          <w:rFonts w:cs="Times New Roman"/>
          <w:noProof/>
        </w:rPr>
        <w:t>)</w:t>
      </w:r>
      <w:r w:rsidRPr="003279B4">
        <w:rPr>
          <w:rFonts w:cs="Times New Roman"/>
          <w:noProof/>
        </w:rPr>
        <w:t>.</w:t>
      </w:r>
    </w:p>
    <w:p w14:paraId="19D5EA16" w14:textId="74E68F9D" w:rsidR="0043730D" w:rsidRPr="003279B4" w:rsidRDefault="0043730D" w:rsidP="003E5156">
      <w:pPr>
        <w:pStyle w:val="Heading1"/>
        <w:spacing w:line="360" w:lineRule="auto"/>
        <w:rPr>
          <w:rFonts w:cs="Times New Roman"/>
          <w:noProof/>
        </w:rPr>
      </w:pPr>
      <w:bookmarkStart w:id="7" w:name="_Toc182167423"/>
      <w:r w:rsidRPr="003279B4">
        <w:rPr>
          <w:rFonts w:cs="Times New Roman"/>
          <w:noProof/>
        </w:rPr>
        <w:lastRenderedPageBreak/>
        <w:t>Recommendations and Change Management</w:t>
      </w:r>
      <w:bookmarkEnd w:id="7"/>
    </w:p>
    <w:p w14:paraId="3A23A2E9" w14:textId="68FBB967" w:rsidR="00B16BDC" w:rsidRPr="003279B4" w:rsidRDefault="00B16BDC" w:rsidP="003E5156">
      <w:pPr>
        <w:spacing w:line="360" w:lineRule="auto"/>
        <w:rPr>
          <w:rFonts w:cs="Times New Roman"/>
          <w:noProof/>
        </w:rPr>
      </w:pPr>
      <w:r w:rsidRPr="003279B4">
        <w:rPr>
          <w:rFonts w:cs="Times New Roman"/>
          <w:noProof/>
        </w:rPr>
        <w:t>From the comprehensive PESTEL, SWOT and TOWS analyses as carried out below, the following recommendations may be made concerning the formulation of strategies that can be used by the Mandarin Oriental, Bangkok to improve the guest experience through digitalization while putting into consideration the organizational implications of the changes to be made.</w:t>
      </w:r>
    </w:p>
    <w:p w14:paraId="74FCBEF2" w14:textId="5FF76495" w:rsidR="0043730D" w:rsidRPr="003279B4" w:rsidRDefault="007E2DBF" w:rsidP="003E5156">
      <w:pPr>
        <w:pStyle w:val="Heading2"/>
        <w:spacing w:line="360" w:lineRule="auto"/>
        <w:rPr>
          <w:rFonts w:cs="Times New Roman"/>
          <w:noProof/>
        </w:rPr>
      </w:pPr>
      <w:bookmarkStart w:id="8" w:name="_Toc182167424"/>
      <w:r w:rsidRPr="003279B4">
        <w:rPr>
          <w:rFonts w:cs="Times New Roman"/>
          <w:noProof/>
        </w:rPr>
        <w:t xml:space="preserve">Strategic </w:t>
      </w:r>
      <w:r w:rsidR="0043730D" w:rsidRPr="003279B4">
        <w:rPr>
          <w:rFonts w:cs="Times New Roman"/>
          <w:noProof/>
        </w:rPr>
        <w:t>Recommendations</w:t>
      </w:r>
      <w:bookmarkEnd w:id="8"/>
    </w:p>
    <w:p w14:paraId="34760C35" w14:textId="0E3BA7C0" w:rsidR="0043730D" w:rsidRPr="003279B4" w:rsidRDefault="0043730D" w:rsidP="003E5156">
      <w:pPr>
        <w:pStyle w:val="ListParagraph"/>
        <w:numPr>
          <w:ilvl w:val="0"/>
          <w:numId w:val="2"/>
        </w:numPr>
        <w:spacing w:line="360" w:lineRule="auto"/>
        <w:rPr>
          <w:rFonts w:cs="Times New Roman"/>
          <w:b/>
          <w:bCs/>
          <w:noProof/>
        </w:rPr>
      </w:pPr>
      <w:r w:rsidRPr="003279B4">
        <w:rPr>
          <w:rFonts w:cs="Times New Roman"/>
          <w:noProof/>
        </w:rPr>
        <w:t xml:space="preserve">Implement a Digital Guest Experience Platform: </w:t>
      </w:r>
      <w:r w:rsidR="00B16BDC" w:rsidRPr="003279B4">
        <w:rPr>
          <w:rFonts w:cs="Times New Roman"/>
          <w:noProof/>
        </w:rPr>
        <w:t>Create an omnichannel environment for guests that includes a smartphone application with features like mobile check-in/out, and control over the room environment, including light, temperature, and services. This platform should be able to use AI recommendations for dining, health and fun based on guest’s choices</w:t>
      </w:r>
      <w:r w:rsidR="003F5580" w:rsidRPr="003279B4">
        <w:rPr>
          <w:rFonts w:cs="Times New Roman"/>
          <w:noProof/>
        </w:rPr>
        <w:t xml:space="preserve"> (</w:t>
      </w:r>
      <w:r w:rsidR="00CA6F30" w:rsidRPr="003279B4">
        <w:rPr>
          <w:rFonts w:cs="Times New Roman"/>
          <w:noProof/>
        </w:rPr>
        <w:t>Gahler et al.</w:t>
      </w:r>
      <w:r w:rsidR="003F5580" w:rsidRPr="003279B4">
        <w:rPr>
          <w:rFonts w:cs="Times New Roman"/>
          <w:noProof/>
        </w:rPr>
        <w:t>, 20</w:t>
      </w:r>
      <w:r w:rsidR="00CA6F30" w:rsidRPr="003279B4">
        <w:rPr>
          <w:rFonts w:cs="Times New Roman"/>
          <w:noProof/>
        </w:rPr>
        <w:t>23)</w:t>
      </w:r>
      <w:r w:rsidRPr="003279B4">
        <w:rPr>
          <w:rFonts w:cs="Times New Roman"/>
          <w:noProof/>
        </w:rPr>
        <w:t>.</w:t>
      </w:r>
    </w:p>
    <w:p w14:paraId="5196A90C" w14:textId="471B2A86" w:rsidR="0043730D" w:rsidRPr="003279B4" w:rsidRDefault="0043730D" w:rsidP="003E5156">
      <w:pPr>
        <w:pStyle w:val="ListParagraph"/>
        <w:numPr>
          <w:ilvl w:val="0"/>
          <w:numId w:val="2"/>
        </w:numPr>
        <w:spacing w:line="360" w:lineRule="auto"/>
        <w:rPr>
          <w:rFonts w:cs="Times New Roman"/>
          <w:noProof/>
        </w:rPr>
      </w:pPr>
      <w:r w:rsidRPr="003279B4">
        <w:rPr>
          <w:rFonts w:cs="Times New Roman"/>
          <w:noProof/>
        </w:rPr>
        <w:t xml:space="preserve">Enhance Data Analytics Capabilities: </w:t>
      </w:r>
      <w:r w:rsidR="00B16BDC" w:rsidRPr="003279B4">
        <w:rPr>
          <w:rFonts w:cs="Times New Roman"/>
          <w:noProof/>
        </w:rPr>
        <w:t>Use sophisticated industry data collection instruments to derive information on the behaviour and preferences of guests and use the gained data to market to them, identify areas for service improvement, or deliver customised experiences (Gupta et al., 2020). However, if the human resource side of the hotel is trained to understand and successfully utilize these metrics, the hotel will be better suited to recognizing the needs of guests and addressing many of their satisfactions because this leads to increased customer loyalty and potentially added revenues</w:t>
      </w:r>
      <w:r w:rsidR="00B47FE9" w:rsidRPr="003279B4">
        <w:rPr>
          <w:rFonts w:cs="Times New Roman"/>
          <w:noProof/>
        </w:rPr>
        <w:t xml:space="preserve"> (Ibrahim and Rasheed, 2024)</w:t>
      </w:r>
      <w:r w:rsidR="006D495E" w:rsidRPr="003279B4">
        <w:rPr>
          <w:rFonts w:cs="Times New Roman"/>
          <w:noProof/>
        </w:rPr>
        <w:t>.</w:t>
      </w:r>
    </w:p>
    <w:p w14:paraId="7EEC203F" w14:textId="721382AF" w:rsidR="0043730D" w:rsidRPr="003279B4" w:rsidRDefault="0043730D" w:rsidP="003E5156">
      <w:pPr>
        <w:pStyle w:val="ListParagraph"/>
        <w:numPr>
          <w:ilvl w:val="0"/>
          <w:numId w:val="2"/>
        </w:numPr>
        <w:spacing w:line="360" w:lineRule="auto"/>
        <w:rPr>
          <w:rFonts w:cs="Times New Roman"/>
          <w:noProof/>
        </w:rPr>
      </w:pPr>
      <w:r w:rsidRPr="003279B4">
        <w:rPr>
          <w:rFonts w:cs="Times New Roman"/>
          <w:noProof/>
        </w:rPr>
        <w:t xml:space="preserve">Sustainability Through Technology: </w:t>
      </w:r>
      <w:r w:rsidR="00B16BDC" w:rsidRPr="003279B4">
        <w:rPr>
          <w:rFonts w:cs="Times New Roman"/>
          <w:noProof/>
        </w:rPr>
        <w:t>Use smart thermostats as well as LED lighting that will enable the guests to adapt the environment conservation moving features on their mobile devices (</w:t>
      </w:r>
      <w:r w:rsidR="00A23A62" w:rsidRPr="003279B4">
        <w:rPr>
          <w:rFonts w:cs="Times New Roman"/>
          <w:noProof/>
        </w:rPr>
        <w:t>Pillai et al.</w:t>
      </w:r>
      <w:r w:rsidR="00571800" w:rsidRPr="003279B4">
        <w:rPr>
          <w:rFonts w:cs="Times New Roman"/>
          <w:noProof/>
        </w:rPr>
        <w:t xml:space="preserve">, </w:t>
      </w:r>
      <w:r w:rsidR="00B16BDC" w:rsidRPr="003279B4">
        <w:rPr>
          <w:rFonts w:cs="Times New Roman"/>
          <w:noProof/>
        </w:rPr>
        <w:t>20</w:t>
      </w:r>
      <w:r w:rsidR="00A23A62" w:rsidRPr="003279B4">
        <w:rPr>
          <w:rFonts w:cs="Times New Roman"/>
          <w:noProof/>
        </w:rPr>
        <w:t>21</w:t>
      </w:r>
      <w:r w:rsidR="00B16BDC" w:rsidRPr="003279B4">
        <w:rPr>
          <w:rFonts w:cs="Times New Roman"/>
          <w:noProof/>
        </w:rPr>
        <w:t>). Also, use the hotel’s guest digital application to educate guests about sustainability projects through exciting digital narratives of the hotel’s sustainability policies and principles. This not only results in high satisfaction of the guests but also expands the role of the hotel as an innovative and environmentally friendly luxurious accommodation</w:t>
      </w:r>
      <w:r w:rsidR="00B47FE9" w:rsidRPr="003279B4">
        <w:rPr>
          <w:rFonts w:cs="Times New Roman"/>
          <w:noProof/>
        </w:rPr>
        <w:t xml:space="preserve"> (</w:t>
      </w:r>
      <w:r w:rsidR="00FD6EE2" w:rsidRPr="003279B4">
        <w:rPr>
          <w:rFonts w:cs="Times New Roman"/>
          <w:noProof/>
        </w:rPr>
        <w:t>Soni et al.</w:t>
      </w:r>
      <w:r w:rsidR="00B47FE9" w:rsidRPr="003279B4">
        <w:rPr>
          <w:rFonts w:cs="Times New Roman"/>
          <w:noProof/>
        </w:rPr>
        <w:t>, 20</w:t>
      </w:r>
      <w:r w:rsidR="00FD6EE2" w:rsidRPr="003279B4">
        <w:rPr>
          <w:rFonts w:cs="Times New Roman"/>
          <w:noProof/>
        </w:rPr>
        <w:t>2</w:t>
      </w:r>
      <w:r w:rsidR="00B47FE9" w:rsidRPr="003279B4">
        <w:rPr>
          <w:rFonts w:cs="Times New Roman"/>
          <w:noProof/>
        </w:rPr>
        <w:t>2)</w:t>
      </w:r>
      <w:r w:rsidR="00DF6F67" w:rsidRPr="003279B4">
        <w:rPr>
          <w:rFonts w:cs="Times New Roman"/>
          <w:noProof/>
        </w:rPr>
        <w:t>.</w:t>
      </w:r>
    </w:p>
    <w:p w14:paraId="1FA10C86" w14:textId="41EC8D5A" w:rsidR="0043730D" w:rsidRPr="003279B4" w:rsidRDefault="0043730D" w:rsidP="003E5156">
      <w:pPr>
        <w:pStyle w:val="ListParagraph"/>
        <w:numPr>
          <w:ilvl w:val="0"/>
          <w:numId w:val="2"/>
        </w:numPr>
        <w:spacing w:line="360" w:lineRule="auto"/>
        <w:rPr>
          <w:rFonts w:cs="Times New Roman"/>
          <w:noProof/>
        </w:rPr>
      </w:pPr>
      <w:r w:rsidRPr="003279B4">
        <w:rPr>
          <w:rFonts w:cs="Times New Roman"/>
          <w:noProof/>
        </w:rPr>
        <w:t xml:space="preserve">Staff Training and Development: </w:t>
      </w:r>
      <w:r w:rsidR="00B16BDC" w:rsidRPr="003279B4">
        <w:rPr>
          <w:rFonts w:cs="Times New Roman"/>
          <w:noProof/>
        </w:rPr>
        <w:t xml:space="preserve">When acquiring new technologies make sure that all the employees are trained appropriately on how to use the new systems and be in a position to </w:t>
      </w:r>
      <w:r w:rsidR="00B16BDC" w:rsidRPr="003279B4">
        <w:rPr>
          <w:rFonts w:cs="Times New Roman"/>
          <w:noProof/>
        </w:rPr>
        <w:lastRenderedPageBreak/>
        <w:t>maintain the standards of the hotel. This also incorporates training in the management of digital tools and the analysis of customer-oriented data interpretations</w:t>
      </w:r>
      <w:r w:rsidR="003F5580" w:rsidRPr="003279B4">
        <w:rPr>
          <w:rFonts w:cs="Times New Roman"/>
          <w:noProof/>
        </w:rPr>
        <w:t xml:space="preserve"> (</w:t>
      </w:r>
      <w:r w:rsidR="00073546" w:rsidRPr="003279B4">
        <w:rPr>
          <w:rFonts w:cs="Times New Roman"/>
          <w:noProof/>
        </w:rPr>
        <w:t>Datiko</w:t>
      </w:r>
      <w:r w:rsidR="003F5580" w:rsidRPr="003279B4">
        <w:rPr>
          <w:rFonts w:cs="Times New Roman"/>
          <w:noProof/>
        </w:rPr>
        <w:t>, 20</w:t>
      </w:r>
      <w:r w:rsidR="00073546" w:rsidRPr="003279B4">
        <w:rPr>
          <w:rFonts w:cs="Times New Roman"/>
          <w:noProof/>
        </w:rPr>
        <w:t>24</w:t>
      </w:r>
      <w:r w:rsidR="003F5580" w:rsidRPr="003279B4">
        <w:rPr>
          <w:rFonts w:cs="Times New Roman"/>
          <w:noProof/>
        </w:rPr>
        <w:t>)</w:t>
      </w:r>
      <w:r w:rsidRPr="003279B4">
        <w:rPr>
          <w:rFonts w:cs="Times New Roman"/>
          <w:noProof/>
        </w:rPr>
        <w:t>.</w:t>
      </w:r>
    </w:p>
    <w:p w14:paraId="49BA7974" w14:textId="0343B22D" w:rsidR="0043730D" w:rsidRPr="003279B4" w:rsidRDefault="0043730D" w:rsidP="003E5156">
      <w:pPr>
        <w:pStyle w:val="ListParagraph"/>
        <w:numPr>
          <w:ilvl w:val="0"/>
          <w:numId w:val="2"/>
        </w:numPr>
        <w:spacing w:line="360" w:lineRule="auto"/>
        <w:rPr>
          <w:rFonts w:cs="Times New Roman"/>
          <w:noProof/>
        </w:rPr>
      </w:pPr>
      <w:r w:rsidRPr="003279B4">
        <w:rPr>
          <w:rFonts w:cs="Times New Roman"/>
          <w:noProof/>
        </w:rPr>
        <w:t xml:space="preserve">Virtual Concierge Services: </w:t>
      </w:r>
      <w:r w:rsidR="00B16BDC" w:rsidRPr="003279B4">
        <w:rPr>
          <w:rFonts w:cs="Times New Roman"/>
          <w:noProof/>
        </w:rPr>
        <w:t>Use Artificial intelligence and machine learning to provide virtual concierge services for guests as and when they require it and, in this way, minimise the contact time needed between a concierge and guests while leaving more sophisticated tasks for human concierges to handle. With this service, clients can book a room in the hotel, ask questions about the hotel and other locations, and get recommendations</w:t>
      </w:r>
      <w:r w:rsidR="00354C79" w:rsidRPr="003279B4">
        <w:rPr>
          <w:rFonts w:cs="Times New Roman"/>
          <w:noProof/>
        </w:rPr>
        <w:t xml:space="preserve"> (Liu et al., 2024)</w:t>
      </w:r>
      <w:r w:rsidRPr="003279B4">
        <w:rPr>
          <w:rFonts w:cs="Times New Roman"/>
          <w:noProof/>
        </w:rPr>
        <w:t>.</w:t>
      </w:r>
    </w:p>
    <w:p w14:paraId="139B8E0F" w14:textId="57837480" w:rsidR="0043730D" w:rsidRPr="003279B4" w:rsidRDefault="007E2DBF" w:rsidP="003E5156">
      <w:pPr>
        <w:pStyle w:val="Heading2"/>
        <w:spacing w:line="360" w:lineRule="auto"/>
        <w:rPr>
          <w:rFonts w:cs="Times New Roman"/>
          <w:noProof/>
        </w:rPr>
      </w:pPr>
      <w:bookmarkStart w:id="9" w:name="_Toc182167425"/>
      <w:r w:rsidRPr="003279B4">
        <w:rPr>
          <w:rFonts w:cs="Times New Roman"/>
          <w:noProof/>
        </w:rPr>
        <w:t xml:space="preserve">Recommendations for </w:t>
      </w:r>
      <w:r w:rsidR="0043730D" w:rsidRPr="003279B4">
        <w:rPr>
          <w:rFonts w:cs="Times New Roman"/>
          <w:noProof/>
        </w:rPr>
        <w:t>Change Management</w:t>
      </w:r>
      <w:bookmarkEnd w:id="9"/>
    </w:p>
    <w:p w14:paraId="4B41BD8A" w14:textId="68D74660" w:rsidR="00B16BDC" w:rsidRPr="003279B4" w:rsidRDefault="00B16BDC" w:rsidP="003E5156">
      <w:pPr>
        <w:spacing w:line="360" w:lineRule="auto"/>
        <w:rPr>
          <w:rFonts w:cs="Times New Roman"/>
          <w:b/>
          <w:bCs/>
          <w:noProof/>
        </w:rPr>
      </w:pPr>
      <w:r w:rsidRPr="003279B4">
        <w:rPr>
          <w:rFonts w:cs="Times New Roman"/>
          <w:noProof/>
        </w:rPr>
        <w:t>To successfully implement these recommendations, there will be a need to embark on a change management process to achieve organisational change if the new implementation strategies will affect the existing staffing, structure or daily practices within the hotels.</w:t>
      </w:r>
    </w:p>
    <w:p w14:paraId="659A02E8" w14:textId="695F312A" w:rsidR="0043730D" w:rsidRPr="003279B4" w:rsidRDefault="0043730D" w:rsidP="003E5156">
      <w:pPr>
        <w:pStyle w:val="ListParagraph"/>
        <w:numPr>
          <w:ilvl w:val="0"/>
          <w:numId w:val="1"/>
        </w:numPr>
        <w:spacing w:line="360" w:lineRule="auto"/>
        <w:rPr>
          <w:rFonts w:cs="Times New Roman"/>
          <w:b/>
          <w:bCs/>
          <w:noProof/>
        </w:rPr>
      </w:pPr>
      <w:r w:rsidRPr="003279B4">
        <w:rPr>
          <w:rFonts w:cs="Times New Roman"/>
          <w:noProof/>
        </w:rPr>
        <w:t xml:space="preserve">Communication Strategy: </w:t>
      </w:r>
      <w:r w:rsidR="00B16BDC" w:rsidRPr="003279B4">
        <w:rPr>
          <w:rFonts w:cs="Times New Roman"/>
          <w:noProof/>
        </w:rPr>
        <w:t>Formulate a clear communication strategy that has explanations of the changes and the gains that both the employees and the guests would derive from the changes, in addition to showing how the changes would have to be affected. Reporting should be done through team meetings at least once a week, a staff newsletter on a fortnightly basis, and a special section on the staff intranet (</w:t>
      </w:r>
      <w:r w:rsidR="00354C79" w:rsidRPr="003279B4">
        <w:rPr>
          <w:rFonts w:cs="Times New Roman"/>
          <w:noProof/>
        </w:rPr>
        <w:t>McCabe, 2010)</w:t>
      </w:r>
      <w:r w:rsidRPr="003279B4">
        <w:rPr>
          <w:rFonts w:cs="Times New Roman"/>
          <w:noProof/>
        </w:rPr>
        <w:t>.</w:t>
      </w:r>
    </w:p>
    <w:p w14:paraId="535B6731" w14:textId="6231E2A9" w:rsidR="0043730D" w:rsidRPr="003279B4" w:rsidRDefault="0043730D" w:rsidP="003E5156">
      <w:pPr>
        <w:pStyle w:val="ListParagraph"/>
        <w:numPr>
          <w:ilvl w:val="0"/>
          <w:numId w:val="1"/>
        </w:numPr>
        <w:spacing w:line="360" w:lineRule="auto"/>
        <w:rPr>
          <w:rFonts w:cs="Times New Roman"/>
          <w:noProof/>
        </w:rPr>
      </w:pPr>
      <w:r w:rsidRPr="003279B4">
        <w:rPr>
          <w:rFonts w:cs="Times New Roman"/>
          <w:noProof/>
        </w:rPr>
        <w:t xml:space="preserve">Staff Involvement: </w:t>
      </w:r>
      <w:r w:rsidR="00B16BDC" w:rsidRPr="003279B4">
        <w:rPr>
          <w:rFonts w:cs="Times New Roman"/>
          <w:noProof/>
        </w:rPr>
        <w:t>Pre-implementation, implementation, and post-implementation are among the essential approaches to consider in engaging staff members in focus groups or feedback forums to note those areas that may cause challenges independent of organizational structure</w:t>
      </w:r>
      <w:r w:rsidR="006C67C8" w:rsidRPr="003279B4">
        <w:rPr>
          <w:rFonts w:cs="Times New Roman"/>
          <w:noProof/>
        </w:rPr>
        <w:t xml:space="preserve"> (Liu et al., 2022)</w:t>
      </w:r>
      <w:r w:rsidR="00B16BDC" w:rsidRPr="003279B4">
        <w:rPr>
          <w:rFonts w:cs="Times New Roman"/>
          <w:noProof/>
        </w:rPr>
        <w:t xml:space="preserve">. This makes the approaches of all the staff to be included to make them feel that they belong to the change process, this will diminish opposition. Early engagement also allows the organisation to manage issues, which would otherwise would have hampered the transition process and negatively affected the morale of the new team </w:t>
      </w:r>
      <w:r w:rsidR="00354C79" w:rsidRPr="003279B4">
        <w:rPr>
          <w:rFonts w:cs="Times New Roman"/>
          <w:noProof/>
        </w:rPr>
        <w:t>(Boatman, 2021)</w:t>
      </w:r>
      <w:r w:rsidR="006D495E" w:rsidRPr="003279B4">
        <w:rPr>
          <w:rFonts w:cs="Times New Roman"/>
          <w:noProof/>
        </w:rPr>
        <w:t>.</w:t>
      </w:r>
    </w:p>
    <w:p w14:paraId="65DD091B" w14:textId="0BB9F119" w:rsidR="0043730D" w:rsidRPr="003279B4" w:rsidRDefault="0043730D" w:rsidP="003E5156">
      <w:pPr>
        <w:pStyle w:val="ListParagraph"/>
        <w:numPr>
          <w:ilvl w:val="0"/>
          <w:numId w:val="1"/>
        </w:numPr>
        <w:spacing w:line="360" w:lineRule="auto"/>
        <w:rPr>
          <w:rFonts w:cs="Times New Roman"/>
          <w:noProof/>
        </w:rPr>
      </w:pPr>
      <w:r w:rsidRPr="003279B4">
        <w:rPr>
          <w:rFonts w:cs="Times New Roman"/>
          <w:noProof/>
        </w:rPr>
        <w:t xml:space="preserve">Training Programs: </w:t>
      </w:r>
      <w:r w:rsidR="00B16BDC" w:rsidRPr="003279B4">
        <w:rPr>
          <w:rFonts w:cs="Times New Roman"/>
          <w:noProof/>
        </w:rPr>
        <w:t xml:space="preserve">Conduct extensive, and gradual training activities well in advance of system deployment. First engage ‘champions’ within each area, so that they become competent with the technologies and better able to support others. Nobody is left stranded since each champion can provide support and solutions in case all the staff struggles to </w:t>
      </w:r>
      <w:r w:rsidR="00B16BDC" w:rsidRPr="003279B4">
        <w:rPr>
          <w:rFonts w:cs="Times New Roman"/>
          <w:noProof/>
        </w:rPr>
        <w:lastRenderedPageBreak/>
        <w:t xml:space="preserve">move and embrace the shift to digital systems for personalized services </w:t>
      </w:r>
      <w:r w:rsidR="003F5580" w:rsidRPr="003279B4">
        <w:rPr>
          <w:rFonts w:cs="Times New Roman"/>
          <w:noProof/>
        </w:rPr>
        <w:t>(</w:t>
      </w:r>
      <w:r w:rsidR="00CD5562" w:rsidRPr="003279B4">
        <w:rPr>
          <w:rFonts w:cs="Times New Roman"/>
          <w:noProof/>
        </w:rPr>
        <w:t>Nyongesa and Van Der Westhuizen</w:t>
      </w:r>
      <w:r w:rsidR="003F5580" w:rsidRPr="003279B4">
        <w:rPr>
          <w:rFonts w:cs="Times New Roman"/>
          <w:noProof/>
        </w:rPr>
        <w:t>, 20</w:t>
      </w:r>
      <w:r w:rsidR="00CD5562" w:rsidRPr="003279B4">
        <w:rPr>
          <w:rFonts w:cs="Times New Roman"/>
          <w:noProof/>
        </w:rPr>
        <w:t>24</w:t>
      </w:r>
      <w:r w:rsidR="003F5580" w:rsidRPr="003279B4">
        <w:rPr>
          <w:rFonts w:cs="Times New Roman"/>
          <w:noProof/>
        </w:rPr>
        <w:t>)</w:t>
      </w:r>
      <w:r w:rsidR="00DF6F67" w:rsidRPr="003279B4">
        <w:rPr>
          <w:rFonts w:cs="Times New Roman"/>
          <w:noProof/>
        </w:rPr>
        <w:t>.</w:t>
      </w:r>
    </w:p>
    <w:p w14:paraId="18EB0E82" w14:textId="37FE3C69" w:rsidR="0043730D" w:rsidRPr="003279B4" w:rsidRDefault="0043730D" w:rsidP="003E5156">
      <w:pPr>
        <w:pStyle w:val="ListParagraph"/>
        <w:numPr>
          <w:ilvl w:val="0"/>
          <w:numId w:val="1"/>
        </w:numPr>
        <w:spacing w:line="360" w:lineRule="auto"/>
        <w:rPr>
          <w:rFonts w:cs="Times New Roman"/>
          <w:noProof/>
        </w:rPr>
      </w:pPr>
      <w:r w:rsidRPr="003279B4">
        <w:rPr>
          <w:rFonts w:cs="Times New Roman"/>
          <w:noProof/>
        </w:rPr>
        <w:t xml:space="preserve">Pilot Testing: </w:t>
      </w:r>
      <w:r w:rsidR="00B16BDC" w:rsidRPr="003279B4">
        <w:rPr>
          <w:rFonts w:cs="Times New Roman"/>
          <w:noProof/>
        </w:rPr>
        <w:t xml:space="preserve">A pilot approach to the integration of the new technologies will be done on some sections of the Mandarin Oriental, Bangkok before an expansion to other areas in the hotel is made. This enables practical check and modification based on operational experience and users’ feedback hence as the technologies are to be deployed in the hotels their operational practicality and guest satisfaction fulfilment will have been ascertained and optimized on the targeted utility </w:t>
      </w:r>
      <w:r w:rsidR="008D027A" w:rsidRPr="003279B4">
        <w:rPr>
          <w:rFonts w:cs="Times New Roman"/>
          <w:noProof/>
        </w:rPr>
        <w:t>(</w:t>
      </w:r>
      <w:r w:rsidR="00885F98" w:rsidRPr="003279B4">
        <w:rPr>
          <w:rFonts w:cs="Times New Roman"/>
          <w:noProof/>
        </w:rPr>
        <w:t>Lee</w:t>
      </w:r>
      <w:r w:rsidR="008D027A" w:rsidRPr="003279B4">
        <w:rPr>
          <w:rFonts w:cs="Times New Roman"/>
          <w:noProof/>
        </w:rPr>
        <w:t xml:space="preserve"> et al., 202</w:t>
      </w:r>
      <w:r w:rsidR="00885F98" w:rsidRPr="003279B4">
        <w:rPr>
          <w:rFonts w:cs="Times New Roman"/>
          <w:noProof/>
        </w:rPr>
        <w:t>0</w:t>
      </w:r>
      <w:r w:rsidR="008D027A" w:rsidRPr="003279B4">
        <w:rPr>
          <w:rFonts w:cs="Times New Roman"/>
          <w:noProof/>
        </w:rPr>
        <w:t>)</w:t>
      </w:r>
      <w:r w:rsidR="00DF6F67" w:rsidRPr="003279B4">
        <w:rPr>
          <w:rFonts w:cs="Times New Roman"/>
          <w:noProof/>
        </w:rPr>
        <w:t>.</w:t>
      </w:r>
    </w:p>
    <w:p w14:paraId="067F38D6" w14:textId="07762B92" w:rsidR="0043730D" w:rsidRPr="003279B4" w:rsidRDefault="0043730D" w:rsidP="003E5156">
      <w:pPr>
        <w:pStyle w:val="ListParagraph"/>
        <w:numPr>
          <w:ilvl w:val="0"/>
          <w:numId w:val="1"/>
        </w:numPr>
        <w:spacing w:line="360" w:lineRule="auto"/>
        <w:rPr>
          <w:rFonts w:cs="Times New Roman"/>
          <w:noProof/>
        </w:rPr>
      </w:pPr>
      <w:r w:rsidRPr="003279B4">
        <w:rPr>
          <w:rFonts w:cs="Times New Roman"/>
          <w:noProof/>
        </w:rPr>
        <w:t xml:space="preserve">Support Systems: </w:t>
      </w:r>
      <w:r w:rsidR="00B16BDC" w:rsidRPr="003279B4">
        <w:rPr>
          <w:rFonts w:cs="Times New Roman"/>
          <w:noProof/>
        </w:rPr>
        <w:t>Create reliable infrastructure for support</w:t>
      </w:r>
      <w:r w:rsidR="00FD6EE2" w:rsidRPr="003279B4">
        <w:rPr>
          <w:rFonts w:cs="Times New Roman"/>
          <w:noProof/>
        </w:rPr>
        <w:t xml:space="preserve"> </w:t>
      </w:r>
      <w:r w:rsidR="00B16BDC" w:rsidRPr="003279B4">
        <w:rPr>
          <w:rFonts w:cs="Times New Roman"/>
          <w:noProof/>
        </w:rPr>
        <w:t>team</w:t>
      </w:r>
      <w:r w:rsidR="009E12C4">
        <w:rPr>
          <w:rFonts w:cs="Times New Roman"/>
          <w:noProof/>
        </w:rPr>
        <w:t>s</w:t>
      </w:r>
      <w:r w:rsidR="00B16BDC" w:rsidRPr="003279B4">
        <w:rPr>
          <w:rFonts w:cs="Times New Roman"/>
          <w:noProof/>
        </w:rPr>
        <w:t xml:space="preserve"> and provide them with helpdesk, meetings, daily/weekly check-ins, and systematic support from technology providers. This will guarantee that all issues with new technologies and flow modifications will be quickly identified and resolved allowing staff to embrace and effectively work on the new, improved digital and business processes </w:t>
      </w:r>
      <w:r w:rsidR="008D027A" w:rsidRPr="003279B4">
        <w:rPr>
          <w:rFonts w:cs="Times New Roman"/>
          <w:noProof/>
        </w:rPr>
        <w:t>(Sykes, 2015)</w:t>
      </w:r>
      <w:r w:rsidR="00DF6F67" w:rsidRPr="003279B4">
        <w:rPr>
          <w:rFonts w:cs="Times New Roman"/>
          <w:noProof/>
        </w:rPr>
        <w:t>.</w:t>
      </w:r>
    </w:p>
    <w:p w14:paraId="5BFDE5DB" w14:textId="412DB21C" w:rsidR="00EE67B9" w:rsidRPr="003279B4" w:rsidRDefault="0043730D" w:rsidP="003E5156">
      <w:pPr>
        <w:pStyle w:val="ListParagraph"/>
        <w:numPr>
          <w:ilvl w:val="0"/>
          <w:numId w:val="1"/>
        </w:numPr>
        <w:spacing w:line="360" w:lineRule="auto"/>
        <w:rPr>
          <w:rFonts w:cs="Times New Roman"/>
          <w:noProof/>
        </w:rPr>
      </w:pPr>
      <w:r w:rsidRPr="003279B4">
        <w:rPr>
          <w:rFonts w:cs="Times New Roman"/>
          <w:noProof/>
        </w:rPr>
        <w:t xml:space="preserve">Monitor and Adapt: </w:t>
      </w:r>
      <w:r w:rsidR="008F7FA7" w:rsidRPr="003279B4">
        <w:rPr>
          <w:rFonts w:cs="Times New Roman"/>
          <w:noProof/>
        </w:rPr>
        <w:t xml:space="preserve">Regularly evaluate the change with the help of staff opinion and the results of </w:t>
      </w:r>
      <w:r w:rsidR="0050636A" w:rsidRPr="003279B4">
        <w:rPr>
          <w:rFonts w:cs="Times New Roman"/>
          <w:noProof/>
        </w:rPr>
        <w:t>the </w:t>
      </w:r>
      <w:r w:rsidR="008F7FA7" w:rsidRPr="003279B4">
        <w:rPr>
          <w:rFonts w:cs="Times New Roman"/>
          <w:noProof/>
        </w:rPr>
        <w:t>guest satisfaction survey (Pizam et al., 2016). This means that changes to the systems, and the training processes should be expected as the continuous improvement process intensifies to achiev</w:t>
      </w:r>
      <w:r w:rsidR="0050636A" w:rsidRPr="003279B4">
        <w:rPr>
          <w:rFonts w:cs="Times New Roman"/>
          <w:noProof/>
        </w:rPr>
        <w:t>e</w:t>
      </w:r>
      <w:r w:rsidR="008F7FA7" w:rsidRPr="003279B4">
        <w:rPr>
          <w:rFonts w:cs="Times New Roman"/>
          <w:noProof/>
        </w:rPr>
        <w:t xml:space="preserve"> the right balance between what the employees </w:t>
      </w:r>
      <w:r w:rsidR="0050636A" w:rsidRPr="003279B4">
        <w:rPr>
          <w:rFonts w:cs="Times New Roman"/>
          <w:noProof/>
        </w:rPr>
        <w:t>c</w:t>
      </w:r>
      <w:r w:rsidR="008F7FA7" w:rsidRPr="003279B4">
        <w:rPr>
          <w:rFonts w:cs="Times New Roman"/>
          <w:noProof/>
        </w:rPr>
        <w:t>a</w:t>
      </w:r>
      <w:r w:rsidR="0050636A" w:rsidRPr="003279B4">
        <w:rPr>
          <w:rFonts w:cs="Times New Roman"/>
          <w:noProof/>
        </w:rPr>
        <w:t>n</w:t>
      </w:r>
      <w:r w:rsidR="008F7FA7" w:rsidRPr="003279B4">
        <w:rPr>
          <w:rFonts w:cs="Times New Roman"/>
          <w:noProof/>
        </w:rPr>
        <w:t xml:space="preserve"> do and what the guests expect to happen </w:t>
      </w:r>
      <w:r w:rsidR="003F5580" w:rsidRPr="003279B4">
        <w:rPr>
          <w:rFonts w:cs="Times New Roman"/>
          <w:noProof/>
        </w:rPr>
        <w:t>(Burnes, 2004)</w:t>
      </w:r>
      <w:r w:rsidR="00DF6F67" w:rsidRPr="003279B4">
        <w:rPr>
          <w:rFonts w:cs="Times New Roman"/>
          <w:noProof/>
        </w:rPr>
        <w:t>.</w:t>
      </w:r>
    </w:p>
    <w:p w14:paraId="1A9DC7AD" w14:textId="262E088B" w:rsidR="00EE67B9" w:rsidRPr="003279B4" w:rsidRDefault="00EE67B9" w:rsidP="003E5156">
      <w:pPr>
        <w:pStyle w:val="Heading2"/>
        <w:spacing w:line="360" w:lineRule="auto"/>
        <w:rPr>
          <w:rFonts w:cs="Times New Roman"/>
          <w:noProof/>
        </w:rPr>
      </w:pPr>
      <w:bookmarkStart w:id="10" w:name="_Toc182167426"/>
      <w:r w:rsidRPr="003279B4">
        <w:rPr>
          <w:rFonts w:cs="Times New Roman"/>
          <w:noProof/>
        </w:rPr>
        <w:t>Reviewing and Measuring the Impact of Implemented Strategies</w:t>
      </w:r>
      <w:bookmarkEnd w:id="10"/>
    </w:p>
    <w:p w14:paraId="59364A86" w14:textId="7D670254" w:rsidR="0050636A" w:rsidRPr="003279B4" w:rsidRDefault="0050636A" w:rsidP="003E5156">
      <w:pPr>
        <w:spacing w:line="360" w:lineRule="auto"/>
        <w:rPr>
          <w:rFonts w:cs="Times New Roman"/>
          <w:noProof/>
        </w:rPr>
      </w:pPr>
      <w:r w:rsidRPr="003279B4">
        <w:rPr>
          <w:rFonts w:cs="Times New Roman"/>
          <w:noProof/>
        </w:rPr>
        <w:t>However, to enhance this notion at the Mandarin Oriental, Bangkok, it is important to develop sound ways of checking the success of the implemented strategies. KPIs will be both numerical and non-numerical to develop a picture of the relative success of the changes.</w:t>
      </w:r>
    </w:p>
    <w:p w14:paraId="757ABE77" w14:textId="61CB8EE8" w:rsidR="00EE67B9" w:rsidRPr="003279B4" w:rsidRDefault="00EE67B9" w:rsidP="003E5156">
      <w:pPr>
        <w:spacing w:line="360" w:lineRule="auto"/>
        <w:rPr>
          <w:rFonts w:cs="Times New Roman"/>
          <w:b/>
          <w:bCs/>
          <w:noProof/>
        </w:rPr>
      </w:pPr>
      <w:r w:rsidRPr="003279B4">
        <w:rPr>
          <w:rFonts w:cs="Times New Roman"/>
          <w:b/>
          <w:bCs/>
          <w:noProof/>
        </w:rPr>
        <w:t>Key Performance Indicators (KPIs)</w:t>
      </w:r>
    </w:p>
    <w:p w14:paraId="524CDE78" w14:textId="68FEB3C3" w:rsidR="00EE67B9" w:rsidRPr="003279B4" w:rsidRDefault="00EE67B9" w:rsidP="003E5156">
      <w:pPr>
        <w:spacing w:line="360" w:lineRule="auto"/>
        <w:rPr>
          <w:rFonts w:cs="Times New Roman"/>
          <w:b/>
          <w:bCs/>
          <w:noProof/>
        </w:rPr>
      </w:pPr>
      <w:r w:rsidRPr="003279B4">
        <w:rPr>
          <w:rFonts w:cs="Times New Roman"/>
          <w:b/>
          <w:bCs/>
          <w:noProof/>
        </w:rPr>
        <w:t>Guest Satisfaction Scores</w:t>
      </w:r>
      <w:r w:rsidRPr="003279B4">
        <w:rPr>
          <w:rFonts w:cs="Times New Roman"/>
          <w:noProof/>
        </w:rPr>
        <w:t xml:space="preserve">: </w:t>
      </w:r>
      <w:r w:rsidR="0050636A" w:rsidRPr="003279B4">
        <w:rPr>
          <w:rFonts w:cs="Times New Roman"/>
          <w:noProof/>
        </w:rPr>
        <w:t>Utilize guest satisfaction by using guest satisfaction surveys to report possible alterations in guest experience. Areas such as the usability of the digital services, satisfaction with related personalized experiences, as well as, global service satisfaction must be highlighted. This will be done through guest satisfaction questionnaires as well as evaluations received through the Internet</w:t>
      </w:r>
      <w:r w:rsidR="003F5580" w:rsidRPr="003279B4">
        <w:rPr>
          <w:rFonts w:cs="Times New Roman"/>
          <w:noProof/>
        </w:rPr>
        <w:t xml:space="preserve"> (Noordzij, 2014)</w:t>
      </w:r>
      <w:r w:rsidRPr="003279B4">
        <w:rPr>
          <w:rFonts w:cs="Times New Roman"/>
          <w:noProof/>
        </w:rPr>
        <w:t>.</w:t>
      </w:r>
    </w:p>
    <w:p w14:paraId="0B570A2B" w14:textId="46E03281" w:rsidR="00EE67B9" w:rsidRPr="003279B4" w:rsidRDefault="00EE67B9" w:rsidP="003E5156">
      <w:pPr>
        <w:spacing w:line="360" w:lineRule="auto"/>
        <w:rPr>
          <w:rFonts w:cs="Times New Roman"/>
          <w:noProof/>
        </w:rPr>
      </w:pPr>
      <w:r w:rsidRPr="003279B4">
        <w:rPr>
          <w:rFonts w:cs="Times New Roman"/>
          <w:b/>
          <w:bCs/>
          <w:noProof/>
        </w:rPr>
        <w:lastRenderedPageBreak/>
        <w:t>Employee Feedback</w:t>
      </w:r>
      <w:r w:rsidRPr="003279B4">
        <w:rPr>
          <w:rFonts w:cs="Times New Roman"/>
          <w:noProof/>
        </w:rPr>
        <w:t xml:space="preserve">: </w:t>
      </w:r>
      <w:r w:rsidR="0050636A" w:rsidRPr="003279B4">
        <w:rPr>
          <w:rFonts w:cs="Times New Roman"/>
          <w:noProof/>
        </w:rPr>
        <w:t>Regular sessions of employee feedback will be conducted quarterly to check the level of comfort of the staff with new technologies and other operation changes. Assessing the level of satisfaction will give details on the level of impact of training and where people are likely to need enhancement. This approach means that the employees are comforted throughout the transition process while seeking to improve the human resource management in the company concerning the integration of new systems</w:t>
      </w:r>
      <w:r w:rsidR="002F3331" w:rsidRPr="003279B4">
        <w:rPr>
          <w:rFonts w:cs="Times New Roman"/>
          <w:noProof/>
        </w:rPr>
        <w:t xml:space="preserve"> (</w:t>
      </w:r>
      <w:r w:rsidR="008057EB" w:rsidRPr="003279B4">
        <w:rPr>
          <w:rFonts w:cs="Times New Roman"/>
          <w:noProof/>
        </w:rPr>
        <w:t>Boella and Goss-Turner</w:t>
      </w:r>
      <w:r w:rsidR="002F3331" w:rsidRPr="003279B4">
        <w:rPr>
          <w:rFonts w:cs="Times New Roman"/>
          <w:noProof/>
        </w:rPr>
        <w:t>, 201</w:t>
      </w:r>
      <w:r w:rsidR="008057EB" w:rsidRPr="003279B4">
        <w:rPr>
          <w:rFonts w:cs="Times New Roman"/>
          <w:noProof/>
        </w:rPr>
        <w:t>3</w:t>
      </w:r>
      <w:r w:rsidR="002F3331" w:rsidRPr="003279B4">
        <w:rPr>
          <w:rFonts w:cs="Times New Roman"/>
          <w:noProof/>
        </w:rPr>
        <w:t>)</w:t>
      </w:r>
      <w:r w:rsidR="00DF6F67" w:rsidRPr="003279B4">
        <w:rPr>
          <w:rFonts w:cs="Times New Roman"/>
          <w:noProof/>
        </w:rPr>
        <w:t>.</w:t>
      </w:r>
    </w:p>
    <w:p w14:paraId="2A176935" w14:textId="451D827C" w:rsidR="00EE67B9" w:rsidRPr="003279B4" w:rsidRDefault="00EE67B9" w:rsidP="003E5156">
      <w:pPr>
        <w:spacing w:line="360" w:lineRule="auto"/>
        <w:rPr>
          <w:rFonts w:cs="Times New Roman"/>
          <w:noProof/>
        </w:rPr>
      </w:pPr>
      <w:r w:rsidRPr="003279B4">
        <w:rPr>
          <w:rFonts w:cs="Times New Roman"/>
          <w:b/>
          <w:bCs/>
          <w:noProof/>
        </w:rPr>
        <w:t>Operational Efficiency</w:t>
      </w:r>
      <w:r w:rsidRPr="003279B4">
        <w:rPr>
          <w:rFonts w:cs="Times New Roman"/>
          <w:noProof/>
        </w:rPr>
        <w:t xml:space="preserve">: </w:t>
      </w:r>
      <w:r w:rsidR="0050636A" w:rsidRPr="003279B4">
        <w:rPr>
          <w:rFonts w:cs="Times New Roman"/>
          <w:noProof/>
        </w:rPr>
        <w:t xml:space="preserve">For operation efficiency rates, monitor check-in and check-out rates, time taken to attend to guests’ requests and use of digital services. Measuring these efficiencies before and after the integration of digital technologies also yields a measure of the successful speeding up of service delivery and productivity increase, as the hotel makes a determined attempt at evaluating the value of these technologies in simplifying its operations and thus delivering value to its guests </w:t>
      </w:r>
      <w:r w:rsidR="002F3331" w:rsidRPr="003279B4">
        <w:rPr>
          <w:rFonts w:cs="Times New Roman"/>
          <w:noProof/>
        </w:rPr>
        <w:t>(Avula and Sithole, 2024)</w:t>
      </w:r>
      <w:r w:rsidR="006D495E" w:rsidRPr="003279B4">
        <w:rPr>
          <w:rFonts w:cs="Times New Roman"/>
          <w:noProof/>
        </w:rPr>
        <w:t>.</w:t>
      </w:r>
    </w:p>
    <w:p w14:paraId="7EAAECCD" w14:textId="4FE97790" w:rsidR="00EE67B9" w:rsidRPr="003279B4" w:rsidRDefault="00EE67B9" w:rsidP="003E5156">
      <w:pPr>
        <w:spacing w:line="360" w:lineRule="auto"/>
        <w:rPr>
          <w:rFonts w:cs="Times New Roman"/>
          <w:noProof/>
        </w:rPr>
      </w:pPr>
      <w:r w:rsidRPr="003279B4">
        <w:rPr>
          <w:rFonts w:cs="Times New Roman"/>
          <w:b/>
          <w:bCs/>
          <w:noProof/>
        </w:rPr>
        <w:t>Revenue Metrics</w:t>
      </w:r>
      <w:r w:rsidRPr="003279B4">
        <w:rPr>
          <w:rFonts w:cs="Times New Roman"/>
          <w:noProof/>
        </w:rPr>
        <w:t xml:space="preserve">: </w:t>
      </w:r>
      <w:r w:rsidR="0050636A" w:rsidRPr="003279B4">
        <w:rPr>
          <w:rFonts w:cs="Times New Roman"/>
          <w:noProof/>
        </w:rPr>
        <w:t>Monitor growth of revenues driven by digital upselling, occupancy levels, and ADR. Customized marketing approach and service delivery should increase guests’ per capita expenditure and loyalty and, therefore, more revenue</w:t>
      </w:r>
      <w:r w:rsidR="00F14C32" w:rsidRPr="003279B4">
        <w:rPr>
          <w:rFonts w:cs="Times New Roman"/>
          <w:noProof/>
        </w:rPr>
        <w:t xml:space="preserve"> (</w:t>
      </w:r>
      <w:r w:rsidR="00F14C32" w:rsidRPr="00F92A97">
        <w:rPr>
          <w:rFonts w:cs="Times New Roman"/>
          <w:noProof/>
        </w:rPr>
        <w:t>Hayes</w:t>
      </w:r>
      <w:r w:rsidR="00F14C32" w:rsidRPr="003279B4">
        <w:rPr>
          <w:rFonts w:cs="Times New Roman"/>
          <w:noProof/>
        </w:rPr>
        <w:t xml:space="preserve"> et al., 2021)</w:t>
      </w:r>
      <w:r w:rsidR="0050636A" w:rsidRPr="003279B4">
        <w:rPr>
          <w:rFonts w:cs="Times New Roman"/>
          <w:noProof/>
        </w:rPr>
        <w:t xml:space="preserve">. The periodic tracking of these variables will enable a view to be obtained on the costs that the digital transformation is likely to impose with any boost in these areas as an indication that the strategies deployed have begun to increase the revenues coming into an organization </w:t>
      </w:r>
      <w:r w:rsidR="002F3331" w:rsidRPr="003279B4">
        <w:rPr>
          <w:rFonts w:cs="Times New Roman"/>
          <w:noProof/>
        </w:rPr>
        <w:t>(Vinod, 2022)</w:t>
      </w:r>
      <w:r w:rsidR="00DF6F67" w:rsidRPr="003279B4">
        <w:rPr>
          <w:rFonts w:cs="Times New Roman"/>
          <w:noProof/>
        </w:rPr>
        <w:t>.</w:t>
      </w:r>
    </w:p>
    <w:p w14:paraId="3B6437E4" w14:textId="0E74E484" w:rsidR="00DF6F67" w:rsidRPr="003279B4" w:rsidRDefault="00EE67B9" w:rsidP="003E5156">
      <w:pPr>
        <w:spacing w:line="360" w:lineRule="auto"/>
        <w:rPr>
          <w:rFonts w:cs="Times New Roman"/>
          <w:noProof/>
        </w:rPr>
      </w:pPr>
      <w:r w:rsidRPr="003279B4">
        <w:rPr>
          <w:rFonts w:cs="Times New Roman"/>
          <w:b/>
          <w:bCs/>
          <w:noProof/>
        </w:rPr>
        <w:t>Sustainability Metrics</w:t>
      </w:r>
      <w:r w:rsidRPr="003279B4">
        <w:rPr>
          <w:rFonts w:cs="Times New Roman"/>
          <w:noProof/>
        </w:rPr>
        <w:t xml:space="preserve">: </w:t>
      </w:r>
      <w:r w:rsidR="0050636A" w:rsidRPr="003279B4">
        <w:rPr>
          <w:rFonts w:cs="Times New Roman"/>
          <w:noProof/>
        </w:rPr>
        <w:t>For evaluating the sustainability programs &amp; activities with measurable events like energy, material, water consumption, and waste minimization performances</w:t>
      </w:r>
      <w:r w:rsidR="00AC3D30" w:rsidRPr="003279B4">
        <w:rPr>
          <w:rFonts w:cs="Times New Roman"/>
          <w:noProof/>
        </w:rPr>
        <w:t xml:space="preserve"> (Legrand et al., 2022)</w:t>
      </w:r>
      <w:r w:rsidR="0050636A" w:rsidRPr="003279B4">
        <w:rPr>
          <w:rFonts w:cs="Times New Roman"/>
          <w:noProof/>
        </w:rPr>
        <w:t>. The values of these factors before and after incorporating technological advancement shall be used effectively to demonstrate the effectiveness of the measures that have been used towards this end, besides aiding in the process of formulating future changes and improvements and most importantly, portray the hotel’s stewardship on the environment</w:t>
      </w:r>
      <w:r w:rsidR="002F3331" w:rsidRPr="003279B4">
        <w:rPr>
          <w:rFonts w:cs="Times New Roman"/>
          <w:noProof/>
        </w:rPr>
        <w:t xml:space="preserve"> (</w:t>
      </w:r>
      <w:r w:rsidR="009B317E" w:rsidRPr="003279B4">
        <w:rPr>
          <w:rFonts w:cs="Times New Roman"/>
          <w:noProof/>
        </w:rPr>
        <w:t xml:space="preserve">Njoroge </w:t>
      </w:r>
      <w:r w:rsidR="002F3331" w:rsidRPr="003279B4">
        <w:rPr>
          <w:rFonts w:cs="Times New Roman"/>
          <w:noProof/>
        </w:rPr>
        <w:t>et al., 201</w:t>
      </w:r>
      <w:r w:rsidR="009B317E" w:rsidRPr="003279B4">
        <w:rPr>
          <w:rFonts w:cs="Times New Roman"/>
          <w:noProof/>
        </w:rPr>
        <w:t>9</w:t>
      </w:r>
      <w:r w:rsidR="002F3331" w:rsidRPr="003279B4">
        <w:rPr>
          <w:rFonts w:cs="Times New Roman"/>
          <w:noProof/>
        </w:rPr>
        <w:t>)</w:t>
      </w:r>
      <w:r w:rsidR="00DF6F67" w:rsidRPr="003279B4">
        <w:rPr>
          <w:rFonts w:cs="Times New Roman"/>
          <w:noProof/>
        </w:rPr>
        <w:t>.</w:t>
      </w:r>
    </w:p>
    <w:p w14:paraId="12E7C753" w14:textId="25A80F6B" w:rsidR="00EE67B9" w:rsidRPr="003279B4" w:rsidRDefault="00EE67B9" w:rsidP="003E5156">
      <w:pPr>
        <w:pStyle w:val="Heading2"/>
        <w:spacing w:line="360" w:lineRule="auto"/>
        <w:rPr>
          <w:rFonts w:cs="Times New Roman"/>
          <w:noProof/>
        </w:rPr>
      </w:pPr>
      <w:bookmarkStart w:id="11" w:name="_Toc182167427"/>
      <w:r w:rsidRPr="003279B4">
        <w:rPr>
          <w:rFonts w:cs="Times New Roman"/>
          <w:noProof/>
        </w:rPr>
        <w:t>Review Process</w:t>
      </w:r>
      <w:bookmarkEnd w:id="11"/>
    </w:p>
    <w:p w14:paraId="1DEEA1B2" w14:textId="7FE6A705" w:rsidR="00EE67B9" w:rsidRPr="003279B4" w:rsidRDefault="00EE67B9" w:rsidP="003E5156">
      <w:pPr>
        <w:pStyle w:val="ListParagraph"/>
        <w:numPr>
          <w:ilvl w:val="0"/>
          <w:numId w:val="4"/>
        </w:numPr>
        <w:spacing w:line="360" w:lineRule="auto"/>
        <w:rPr>
          <w:rFonts w:cs="Times New Roman"/>
          <w:noProof/>
        </w:rPr>
      </w:pPr>
      <w:r w:rsidRPr="003279B4">
        <w:rPr>
          <w:rFonts w:cs="Times New Roman"/>
          <w:noProof/>
        </w:rPr>
        <w:t xml:space="preserve">Quarterly Reviews: </w:t>
      </w:r>
      <w:r w:rsidR="0050636A" w:rsidRPr="003279B4">
        <w:rPr>
          <w:rFonts w:cs="Times New Roman"/>
          <w:noProof/>
        </w:rPr>
        <w:t xml:space="preserve">To evaluate the results of realizing key strategies, the quarterly business review helps analyze KPI indicators. These SWOT analyses facilitate the making of a range of strategic reforms borne out of the short-term performance analysis thus </w:t>
      </w:r>
      <w:r w:rsidR="0050636A" w:rsidRPr="003279B4">
        <w:rPr>
          <w:rFonts w:cs="Times New Roman"/>
          <w:noProof/>
        </w:rPr>
        <w:lastRenderedPageBreak/>
        <w:t xml:space="preserve">placing the hotel on its operational scale and the demands of the market </w:t>
      </w:r>
      <w:r w:rsidR="002F3331" w:rsidRPr="003279B4">
        <w:rPr>
          <w:rFonts w:cs="Times New Roman"/>
          <w:noProof/>
        </w:rPr>
        <w:t>(</w:t>
      </w:r>
      <w:r w:rsidR="00F53B05" w:rsidRPr="003279B4">
        <w:rPr>
          <w:rFonts w:cs="Times New Roman"/>
          <w:noProof/>
        </w:rPr>
        <w:t>Putra and Law</w:t>
      </w:r>
      <w:r w:rsidR="002F3331" w:rsidRPr="003279B4">
        <w:rPr>
          <w:rFonts w:cs="Times New Roman"/>
          <w:noProof/>
        </w:rPr>
        <w:t>, 20</w:t>
      </w:r>
      <w:r w:rsidR="00F53B05" w:rsidRPr="003279B4">
        <w:rPr>
          <w:rFonts w:cs="Times New Roman"/>
          <w:noProof/>
        </w:rPr>
        <w:t>24</w:t>
      </w:r>
      <w:r w:rsidR="002F3331" w:rsidRPr="003279B4">
        <w:rPr>
          <w:rFonts w:cs="Times New Roman"/>
          <w:noProof/>
        </w:rPr>
        <w:t>)</w:t>
      </w:r>
      <w:r w:rsidR="00DF6F67" w:rsidRPr="003279B4">
        <w:rPr>
          <w:rFonts w:cs="Times New Roman"/>
          <w:noProof/>
        </w:rPr>
        <w:t>.</w:t>
      </w:r>
    </w:p>
    <w:p w14:paraId="2065D6E3" w14:textId="4D595993" w:rsidR="00EE67B9" w:rsidRPr="003279B4" w:rsidRDefault="00EE67B9" w:rsidP="003E5156">
      <w:pPr>
        <w:pStyle w:val="ListParagraph"/>
        <w:numPr>
          <w:ilvl w:val="0"/>
          <w:numId w:val="4"/>
        </w:numPr>
        <w:spacing w:line="360" w:lineRule="auto"/>
        <w:rPr>
          <w:rFonts w:cs="Times New Roman"/>
          <w:noProof/>
        </w:rPr>
      </w:pPr>
      <w:r w:rsidRPr="003279B4">
        <w:rPr>
          <w:rFonts w:cs="Times New Roman"/>
          <w:noProof/>
        </w:rPr>
        <w:t xml:space="preserve">Annual Strategic Review: </w:t>
      </w:r>
      <w:r w:rsidR="0050636A" w:rsidRPr="003279B4">
        <w:rPr>
          <w:rFonts w:cs="Times New Roman"/>
          <w:noProof/>
        </w:rPr>
        <w:t>It is essential to conduct an annual strategic review as a tool to evaluate the impact of the used strategies on the functioning of the Mandarin Oriental, Bangkok and its finances to maintain the company’s compliance with general objectives and trends in the industry at all times</w:t>
      </w:r>
      <w:r w:rsidR="002F3331" w:rsidRPr="003279B4">
        <w:rPr>
          <w:rFonts w:cs="Times New Roman"/>
          <w:noProof/>
        </w:rPr>
        <w:t xml:space="preserve"> (</w:t>
      </w:r>
      <w:r w:rsidR="0007131F" w:rsidRPr="003279B4">
        <w:rPr>
          <w:rFonts w:cs="Times New Roman"/>
          <w:noProof/>
        </w:rPr>
        <w:t>Evans</w:t>
      </w:r>
      <w:r w:rsidR="002F3331" w:rsidRPr="003279B4">
        <w:rPr>
          <w:rFonts w:cs="Times New Roman"/>
          <w:noProof/>
        </w:rPr>
        <w:t>, 2015)</w:t>
      </w:r>
      <w:r w:rsidR="00DF6F67" w:rsidRPr="003279B4">
        <w:rPr>
          <w:rFonts w:cs="Times New Roman"/>
          <w:noProof/>
        </w:rPr>
        <w:t>.</w:t>
      </w:r>
    </w:p>
    <w:p w14:paraId="53DBFBE9" w14:textId="37AB69F6" w:rsidR="00EE67B9" w:rsidRPr="003279B4" w:rsidRDefault="00EE67B9" w:rsidP="003E5156">
      <w:pPr>
        <w:pStyle w:val="ListParagraph"/>
        <w:numPr>
          <w:ilvl w:val="0"/>
          <w:numId w:val="4"/>
        </w:numPr>
        <w:spacing w:line="360" w:lineRule="auto"/>
        <w:rPr>
          <w:rFonts w:cs="Times New Roman"/>
          <w:noProof/>
        </w:rPr>
      </w:pPr>
      <w:r w:rsidRPr="003279B4">
        <w:rPr>
          <w:rFonts w:cs="Times New Roman"/>
          <w:noProof/>
        </w:rPr>
        <w:t xml:space="preserve">Customer Feedback Loops: </w:t>
      </w:r>
      <w:r w:rsidR="0050636A" w:rsidRPr="003279B4">
        <w:rPr>
          <w:rFonts w:cs="Times New Roman"/>
          <w:noProof/>
        </w:rPr>
        <w:t>Use features that provide guests with an opportunity to rate services in real-time using the digital guest platform. This real-time data can be essential in making instanter adjustments and enhancements (</w:t>
      </w:r>
      <w:r w:rsidR="002F3331" w:rsidRPr="003279B4">
        <w:rPr>
          <w:rFonts w:cs="Times New Roman"/>
          <w:noProof/>
        </w:rPr>
        <w:t>Buhalis and Sinarta, 2019)</w:t>
      </w:r>
      <w:r w:rsidRPr="003279B4">
        <w:rPr>
          <w:rFonts w:cs="Times New Roman"/>
          <w:noProof/>
        </w:rPr>
        <w:t>.</w:t>
      </w:r>
    </w:p>
    <w:p w14:paraId="3A3AB5C5" w14:textId="2F153121" w:rsidR="00EE67B9" w:rsidRPr="003279B4" w:rsidRDefault="00EE67B9" w:rsidP="003E5156">
      <w:pPr>
        <w:pStyle w:val="ListParagraph"/>
        <w:numPr>
          <w:ilvl w:val="0"/>
          <w:numId w:val="4"/>
        </w:numPr>
        <w:spacing w:line="360" w:lineRule="auto"/>
        <w:rPr>
          <w:rFonts w:cs="Times New Roman"/>
          <w:noProof/>
        </w:rPr>
      </w:pPr>
      <w:r w:rsidRPr="003279B4">
        <w:rPr>
          <w:rFonts w:cs="Times New Roman"/>
          <w:noProof/>
        </w:rPr>
        <w:t xml:space="preserve">Technology Audits: </w:t>
      </w:r>
      <w:r w:rsidR="0050636A" w:rsidRPr="003279B4">
        <w:rPr>
          <w:rFonts w:cs="Times New Roman"/>
          <w:noProof/>
        </w:rPr>
        <w:t xml:space="preserve">Subsequent assessments of the technologies to ascertain if they are still operating effectively, over a given period and that they are secure. This involves checking for updates, compliance with data protection regulations and even lots of functionality enhancements </w:t>
      </w:r>
      <w:r w:rsidR="002F3331" w:rsidRPr="003279B4">
        <w:rPr>
          <w:rFonts w:cs="Times New Roman"/>
          <w:noProof/>
        </w:rPr>
        <w:t>(</w:t>
      </w:r>
      <w:r w:rsidR="003A2826" w:rsidRPr="003279B4">
        <w:rPr>
          <w:rFonts w:cs="Times New Roman"/>
          <w:noProof/>
        </w:rPr>
        <w:t>Das</w:t>
      </w:r>
      <w:r w:rsidR="002F3331" w:rsidRPr="003279B4">
        <w:rPr>
          <w:rFonts w:cs="Times New Roman"/>
          <w:noProof/>
        </w:rPr>
        <w:t>, 20</w:t>
      </w:r>
      <w:r w:rsidR="003A2826" w:rsidRPr="003279B4">
        <w:rPr>
          <w:rFonts w:cs="Times New Roman"/>
          <w:noProof/>
        </w:rPr>
        <w:t>23</w:t>
      </w:r>
      <w:r w:rsidR="002F3331" w:rsidRPr="003279B4">
        <w:rPr>
          <w:rFonts w:cs="Times New Roman"/>
          <w:noProof/>
        </w:rPr>
        <w:t>)</w:t>
      </w:r>
      <w:r w:rsidRPr="003279B4">
        <w:rPr>
          <w:rFonts w:cs="Times New Roman"/>
          <w:noProof/>
        </w:rPr>
        <w:t>.</w:t>
      </w:r>
    </w:p>
    <w:p w14:paraId="0E38E02F" w14:textId="5EC7EA4F" w:rsidR="00EE67B9" w:rsidRPr="003279B4" w:rsidRDefault="00EE67B9" w:rsidP="003E5156">
      <w:pPr>
        <w:pStyle w:val="ListParagraph"/>
        <w:numPr>
          <w:ilvl w:val="0"/>
          <w:numId w:val="4"/>
        </w:numPr>
        <w:spacing w:line="360" w:lineRule="auto"/>
        <w:rPr>
          <w:rFonts w:cs="Times New Roman"/>
          <w:noProof/>
        </w:rPr>
      </w:pPr>
      <w:r w:rsidRPr="003279B4">
        <w:rPr>
          <w:rFonts w:cs="Times New Roman"/>
          <w:noProof/>
        </w:rPr>
        <w:t xml:space="preserve">Benchmarking Against Competitors: </w:t>
      </w:r>
      <w:r w:rsidR="00591B47" w:rsidRPr="003279B4">
        <w:rPr>
          <w:rFonts w:cs="Times New Roman"/>
          <w:noProof/>
        </w:rPr>
        <w:t xml:space="preserve"> Regularly assess progress and compare with competitors to guarantee Mandarin Oriental is the first choice for technological innovation in the luxury hotel market.</w:t>
      </w:r>
    </w:p>
    <w:p w14:paraId="23BE8946" w14:textId="52DF0C6F" w:rsidR="00EE67B9" w:rsidRPr="003279B4" w:rsidRDefault="00EE67B9" w:rsidP="003E5156">
      <w:pPr>
        <w:pStyle w:val="Heading2"/>
        <w:spacing w:line="360" w:lineRule="auto"/>
        <w:rPr>
          <w:rFonts w:cs="Times New Roman"/>
          <w:noProof/>
        </w:rPr>
      </w:pPr>
      <w:bookmarkStart w:id="12" w:name="_Toc182167428"/>
      <w:r w:rsidRPr="003279B4">
        <w:rPr>
          <w:rFonts w:cs="Times New Roman"/>
          <w:noProof/>
        </w:rPr>
        <w:t>Potential Benefits and Associated Costs</w:t>
      </w:r>
      <w:bookmarkEnd w:id="12"/>
      <w:r w:rsidRPr="003279B4">
        <w:rPr>
          <w:rFonts w:cs="Times New Roman"/>
          <w:noProof/>
        </w:rPr>
        <w:t xml:space="preserve"> </w:t>
      </w:r>
    </w:p>
    <w:p w14:paraId="2A7698B7" w14:textId="0708B916" w:rsidR="00B07555" w:rsidRPr="003279B4" w:rsidRDefault="00B07555" w:rsidP="003E5156">
      <w:pPr>
        <w:spacing w:line="360" w:lineRule="auto"/>
        <w:rPr>
          <w:rFonts w:cs="Times New Roman"/>
          <w:noProof/>
        </w:rPr>
      </w:pPr>
      <w:r w:rsidRPr="003279B4">
        <w:rPr>
          <w:rFonts w:cs="Times New Roman"/>
          <w:noProof/>
        </w:rPr>
        <w:t>All proposals on digital transformation in the Mandarin Oriental, Bangkok, should be implemented since they will provide positive consequences both for guests and the company’s organizational processes. Nonetheless, these advancements mean that new costs would have to be taken into consideration to establish if they can be afforded by the hotel, as well as whether they meet the laid down strategic goals and objectives.</w:t>
      </w:r>
    </w:p>
    <w:p w14:paraId="580FE4B8" w14:textId="4C671AA9" w:rsidR="00EE67B9" w:rsidRPr="003279B4" w:rsidRDefault="00EE67B9" w:rsidP="003E5156">
      <w:pPr>
        <w:spacing w:line="360" w:lineRule="auto"/>
        <w:rPr>
          <w:rFonts w:cs="Times New Roman"/>
          <w:b/>
          <w:bCs/>
          <w:noProof/>
          <w:sz w:val="28"/>
          <w:szCs w:val="24"/>
        </w:rPr>
      </w:pPr>
      <w:r w:rsidRPr="003279B4">
        <w:rPr>
          <w:rFonts w:cs="Times New Roman"/>
          <w:b/>
          <w:bCs/>
          <w:noProof/>
          <w:sz w:val="28"/>
          <w:szCs w:val="24"/>
        </w:rPr>
        <w:t>Potential Benefits</w:t>
      </w:r>
    </w:p>
    <w:p w14:paraId="73C375B8" w14:textId="2C5C5D01" w:rsidR="00EE67B9" w:rsidRPr="003279B4" w:rsidRDefault="00EE67B9" w:rsidP="003E5156">
      <w:pPr>
        <w:spacing w:line="360" w:lineRule="auto"/>
        <w:rPr>
          <w:rFonts w:cs="Times New Roman"/>
          <w:noProof/>
        </w:rPr>
      </w:pPr>
      <w:r w:rsidRPr="003279B4">
        <w:rPr>
          <w:rFonts w:cs="Times New Roman"/>
          <w:b/>
          <w:bCs/>
          <w:noProof/>
        </w:rPr>
        <w:t>Enhanced Guest Experience:</w:t>
      </w:r>
      <w:r w:rsidRPr="003279B4">
        <w:rPr>
          <w:rFonts w:cs="Times New Roman"/>
          <w:noProof/>
        </w:rPr>
        <w:t xml:space="preserve"> </w:t>
      </w:r>
      <w:r w:rsidR="00B07555" w:rsidRPr="003279B4">
        <w:rPr>
          <w:rFonts w:cs="Times New Roman"/>
          <w:noProof/>
        </w:rPr>
        <w:t>Introducing a digital guest experience platform will help the hotel to create a more convenient solution for the guests that should eventually result in increased satisfaction and thus increased loyalty. Transaction tools, such as mobile check-in/check-out procedure, voice in-room settings, and artificial intelligence concierge may be of great value not only to increase the guests’ satisfaction since it will be easier and more comfortable for them to enjoy their stay without bothering about some trifles</w:t>
      </w:r>
      <w:r w:rsidR="002F3331" w:rsidRPr="003279B4">
        <w:rPr>
          <w:rFonts w:cs="Times New Roman"/>
          <w:noProof/>
        </w:rPr>
        <w:t xml:space="preserve"> (Das, 2023)</w:t>
      </w:r>
      <w:r w:rsidRPr="003279B4">
        <w:rPr>
          <w:rFonts w:cs="Times New Roman"/>
          <w:noProof/>
        </w:rPr>
        <w:t>.</w:t>
      </w:r>
    </w:p>
    <w:p w14:paraId="076C0F65" w14:textId="0438B95C" w:rsidR="00B07555" w:rsidRPr="003279B4" w:rsidRDefault="00EE67B9" w:rsidP="003E5156">
      <w:pPr>
        <w:spacing w:line="360" w:lineRule="auto"/>
        <w:rPr>
          <w:rFonts w:cs="Times New Roman"/>
          <w:noProof/>
        </w:rPr>
      </w:pPr>
      <w:r w:rsidRPr="003279B4">
        <w:rPr>
          <w:rFonts w:cs="Times New Roman"/>
          <w:b/>
          <w:bCs/>
          <w:noProof/>
        </w:rPr>
        <w:lastRenderedPageBreak/>
        <w:t>Increased Operational Efficiency</w:t>
      </w:r>
      <w:r w:rsidRPr="003279B4">
        <w:rPr>
          <w:rFonts w:cs="Times New Roman"/>
          <w:noProof/>
        </w:rPr>
        <w:t xml:space="preserve">: </w:t>
      </w:r>
      <w:r w:rsidR="00B07555" w:rsidRPr="003279B4">
        <w:rPr>
          <w:rFonts w:cs="Times New Roman"/>
          <w:noProof/>
        </w:rPr>
        <w:t>Technology and especially automation will again play a pivotal role in minimizing the time for functions and their frequencies and in turn staff strength required for such functions will decrease and the remaining staff can be devoted to guest attention and other additional services. Thereby leading to a situation where companies experience low operating expenses and high efficiency from the employees.</w:t>
      </w:r>
    </w:p>
    <w:p w14:paraId="7F8FE9AF" w14:textId="42BACF34" w:rsidR="00EE67B9" w:rsidRPr="003279B4" w:rsidRDefault="00EE67B9" w:rsidP="003E5156">
      <w:pPr>
        <w:spacing w:line="360" w:lineRule="auto"/>
        <w:rPr>
          <w:rFonts w:cs="Times New Roman"/>
          <w:noProof/>
        </w:rPr>
      </w:pPr>
      <w:r w:rsidRPr="003279B4">
        <w:rPr>
          <w:rFonts w:cs="Times New Roman"/>
          <w:b/>
          <w:bCs/>
          <w:noProof/>
        </w:rPr>
        <w:t>Improved Revenue Streams</w:t>
      </w:r>
      <w:r w:rsidRPr="003279B4">
        <w:rPr>
          <w:rFonts w:cs="Times New Roman"/>
          <w:noProof/>
        </w:rPr>
        <w:t xml:space="preserve">: </w:t>
      </w:r>
      <w:r w:rsidR="00B07555" w:rsidRPr="003279B4">
        <w:rPr>
          <w:rFonts w:cs="Times New Roman"/>
          <w:noProof/>
        </w:rPr>
        <w:t>In a business selling a wide range of products and services that differ in price, the application of data analysis for customised marketing and services may assist in improving the plan and offer for targeting customers for additional revenue generation through sales of higher-priced goods. At the same time, the quality of the services provided can increase the hotel’s popularity, its occupancy rate rises and the hotel can set higher prices</w:t>
      </w:r>
      <w:r w:rsidR="00BF62D0" w:rsidRPr="003279B4">
        <w:rPr>
          <w:rFonts w:cs="Times New Roman"/>
          <w:noProof/>
        </w:rPr>
        <w:t xml:space="preserve"> (</w:t>
      </w:r>
      <w:r w:rsidR="008C1AC1" w:rsidRPr="003279B4">
        <w:rPr>
          <w:rFonts w:cs="Times New Roman"/>
          <w:noProof/>
        </w:rPr>
        <w:t>Vives et al.</w:t>
      </w:r>
      <w:r w:rsidR="00BF62D0" w:rsidRPr="003279B4">
        <w:rPr>
          <w:rFonts w:cs="Times New Roman"/>
          <w:noProof/>
        </w:rPr>
        <w:t>, 20</w:t>
      </w:r>
      <w:r w:rsidR="008C1AC1" w:rsidRPr="003279B4">
        <w:rPr>
          <w:rFonts w:cs="Times New Roman"/>
          <w:noProof/>
        </w:rPr>
        <w:t>18</w:t>
      </w:r>
      <w:r w:rsidR="00BF62D0" w:rsidRPr="003279B4">
        <w:rPr>
          <w:rFonts w:cs="Times New Roman"/>
          <w:noProof/>
        </w:rPr>
        <w:t>)</w:t>
      </w:r>
      <w:r w:rsidRPr="003279B4">
        <w:rPr>
          <w:rFonts w:cs="Times New Roman"/>
          <w:noProof/>
        </w:rPr>
        <w:t>.</w:t>
      </w:r>
    </w:p>
    <w:p w14:paraId="1BCFB16C" w14:textId="62FD155F" w:rsidR="00B07555" w:rsidRPr="003279B4" w:rsidRDefault="00EE67B9" w:rsidP="003E5156">
      <w:pPr>
        <w:spacing w:line="360" w:lineRule="auto"/>
        <w:rPr>
          <w:rFonts w:cs="Times New Roman"/>
          <w:noProof/>
        </w:rPr>
      </w:pPr>
      <w:r w:rsidRPr="003279B4">
        <w:rPr>
          <w:rFonts w:cs="Times New Roman"/>
          <w:b/>
          <w:bCs/>
          <w:noProof/>
        </w:rPr>
        <w:t>Sustainability Leadership</w:t>
      </w:r>
      <w:r w:rsidRPr="003279B4">
        <w:rPr>
          <w:rFonts w:cs="Times New Roman"/>
          <w:noProof/>
        </w:rPr>
        <w:t xml:space="preserve">: </w:t>
      </w:r>
      <w:r w:rsidR="00B07555" w:rsidRPr="003279B4">
        <w:rPr>
          <w:rFonts w:cs="Times New Roman"/>
          <w:noProof/>
        </w:rPr>
        <w:t>The approach towards the use of technology for sustainability implies the following abilities in the lives of hotels; the hotel will be able to bring down its impact on its surrounding environment and also cut down on the many costs of its operations in due course. This places the hotel as the market leader in the luxury hotel segment in terms of sustainability, a segment that has ever-increasing demand in the market.</w:t>
      </w:r>
    </w:p>
    <w:p w14:paraId="753E6079" w14:textId="4B6E25EF" w:rsidR="00EE67B9" w:rsidRPr="003279B4" w:rsidRDefault="00EE67B9" w:rsidP="003E5156">
      <w:pPr>
        <w:spacing w:line="360" w:lineRule="auto"/>
        <w:rPr>
          <w:rFonts w:cs="Times New Roman"/>
          <w:noProof/>
        </w:rPr>
      </w:pPr>
      <w:r w:rsidRPr="003279B4">
        <w:rPr>
          <w:rFonts w:cs="Times New Roman"/>
          <w:b/>
          <w:bCs/>
          <w:noProof/>
        </w:rPr>
        <w:t>Competitive Advantage</w:t>
      </w:r>
      <w:r w:rsidRPr="003279B4">
        <w:rPr>
          <w:rFonts w:cs="Times New Roman"/>
          <w:noProof/>
        </w:rPr>
        <w:t xml:space="preserve">: </w:t>
      </w:r>
      <w:r w:rsidR="00B07555" w:rsidRPr="003279B4">
        <w:rPr>
          <w:rFonts w:cs="Times New Roman"/>
          <w:noProof/>
        </w:rPr>
        <w:t>Being aware and adapting to the recent technology are helpful to make Mandarin Oriental different from its competitors so that it can continue to be the preference of the elites, who expect high quality and modernity along with the traditional glamour</w:t>
      </w:r>
      <w:r w:rsidR="002F3331" w:rsidRPr="003279B4">
        <w:rPr>
          <w:rFonts w:cs="Times New Roman"/>
          <w:noProof/>
        </w:rPr>
        <w:t xml:space="preserve"> (Das, 2023)</w:t>
      </w:r>
      <w:r w:rsidRPr="003279B4">
        <w:rPr>
          <w:rFonts w:cs="Times New Roman"/>
          <w:noProof/>
        </w:rPr>
        <w:t>.</w:t>
      </w:r>
    </w:p>
    <w:p w14:paraId="4DF19FF5" w14:textId="77777777" w:rsidR="00EE67B9" w:rsidRPr="003279B4" w:rsidRDefault="00EE67B9" w:rsidP="003E5156">
      <w:pPr>
        <w:spacing w:line="360" w:lineRule="auto"/>
        <w:rPr>
          <w:rFonts w:cs="Times New Roman"/>
          <w:b/>
          <w:bCs/>
          <w:noProof/>
          <w:sz w:val="28"/>
          <w:szCs w:val="24"/>
        </w:rPr>
      </w:pPr>
      <w:r w:rsidRPr="003279B4">
        <w:rPr>
          <w:rFonts w:cs="Times New Roman"/>
          <w:b/>
          <w:bCs/>
          <w:noProof/>
          <w:sz w:val="28"/>
          <w:szCs w:val="24"/>
        </w:rPr>
        <w:t>Associated Costs</w:t>
      </w:r>
    </w:p>
    <w:p w14:paraId="0C59E625" w14:textId="44578EB7" w:rsidR="00EE67B9" w:rsidRPr="003279B4" w:rsidRDefault="00EE67B9" w:rsidP="003E5156">
      <w:pPr>
        <w:spacing w:line="360" w:lineRule="auto"/>
        <w:rPr>
          <w:rFonts w:cs="Times New Roman"/>
          <w:noProof/>
        </w:rPr>
      </w:pPr>
      <w:r w:rsidRPr="003279B4">
        <w:rPr>
          <w:rFonts w:cs="Times New Roman"/>
          <w:b/>
          <w:bCs/>
          <w:noProof/>
        </w:rPr>
        <w:t>Initial Capital Investment</w:t>
      </w:r>
      <w:r w:rsidRPr="003279B4">
        <w:rPr>
          <w:rFonts w:cs="Times New Roman"/>
          <w:noProof/>
        </w:rPr>
        <w:t xml:space="preserve">: </w:t>
      </w:r>
      <w:r w:rsidR="00B07555" w:rsidRPr="003279B4">
        <w:rPr>
          <w:rFonts w:cs="Times New Roman"/>
          <w:noProof/>
        </w:rPr>
        <w:t>Adapting a reliable digital guest experience platform, together with the optimization of prior systems to enable the use of AI and IoT may call for a heavy capital expenditure at the start of the integration strategy. Such costs can be buying of hardware, and software, as well as affording good security measures</w:t>
      </w:r>
      <w:r w:rsidR="00C24A75" w:rsidRPr="003279B4">
        <w:rPr>
          <w:rFonts w:cs="Times New Roman"/>
          <w:noProof/>
        </w:rPr>
        <w:t xml:space="preserve"> (Mercan et al., 2021)</w:t>
      </w:r>
      <w:r w:rsidR="00B07555" w:rsidRPr="003279B4">
        <w:rPr>
          <w:rFonts w:cs="Times New Roman"/>
          <w:noProof/>
        </w:rPr>
        <w:t>. Depending on the level of implementation it can cost from $500,000 to $1,000,000</w:t>
      </w:r>
      <w:r w:rsidR="00C24A75" w:rsidRPr="003279B4">
        <w:rPr>
          <w:rFonts w:cs="Times New Roman"/>
          <w:noProof/>
        </w:rPr>
        <w:t>.</w:t>
      </w:r>
    </w:p>
    <w:p w14:paraId="53FD474C" w14:textId="02B48944" w:rsidR="00EE67B9" w:rsidRPr="003279B4" w:rsidRDefault="00EE67B9" w:rsidP="003E5156">
      <w:pPr>
        <w:spacing w:line="360" w:lineRule="auto"/>
        <w:rPr>
          <w:rFonts w:cs="Times New Roman"/>
          <w:noProof/>
        </w:rPr>
      </w:pPr>
      <w:r w:rsidRPr="003279B4">
        <w:rPr>
          <w:rFonts w:cs="Times New Roman"/>
          <w:b/>
          <w:bCs/>
          <w:noProof/>
        </w:rPr>
        <w:t>Training and Development</w:t>
      </w:r>
      <w:r w:rsidRPr="003279B4">
        <w:rPr>
          <w:rFonts w:cs="Times New Roman"/>
          <w:noProof/>
        </w:rPr>
        <w:t xml:space="preserve">: </w:t>
      </w:r>
      <w:r w:rsidR="00B07555" w:rsidRPr="003279B4">
        <w:rPr>
          <w:rFonts w:cs="Times New Roman"/>
          <w:noProof/>
        </w:rPr>
        <w:t>Training the staff for the proper use of new technologies will create some costs for organizing the training, involving external trainers in the training, and their time during the training. Approximately $100,000 for the initial and subsequent training events in the first year may be necessary.</w:t>
      </w:r>
    </w:p>
    <w:p w14:paraId="75DFE2D3" w14:textId="5006EA11" w:rsidR="00EE67B9" w:rsidRPr="003279B4" w:rsidRDefault="00EE67B9" w:rsidP="003E5156">
      <w:pPr>
        <w:spacing w:line="360" w:lineRule="auto"/>
        <w:rPr>
          <w:rFonts w:cs="Times New Roman"/>
          <w:noProof/>
        </w:rPr>
      </w:pPr>
      <w:r w:rsidRPr="003279B4">
        <w:rPr>
          <w:rFonts w:cs="Times New Roman"/>
          <w:b/>
          <w:bCs/>
          <w:noProof/>
        </w:rPr>
        <w:lastRenderedPageBreak/>
        <w:t>Maintenance and Updates</w:t>
      </w:r>
      <w:r w:rsidRPr="003279B4">
        <w:rPr>
          <w:rFonts w:cs="Times New Roman"/>
          <w:noProof/>
        </w:rPr>
        <w:t xml:space="preserve">: </w:t>
      </w:r>
      <w:r w:rsidR="00B07555" w:rsidRPr="003279B4">
        <w:rPr>
          <w:rFonts w:cs="Times New Roman"/>
          <w:noProof/>
        </w:rPr>
        <w:t>Upgrades and paints on software and hardware, including hardware repairs and software updates, will need an annual fund</w:t>
      </w:r>
      <w:r w:rsidR="00E01FBF" w:rsidRPr="003279B4">
        <w:rPr>
          <w:rFonts w:cs="Times New Roman"/>
          <w:noProof/>
        </w:rPr>
        <w:t xml:space="preserve"> (Wynn and Jones, 2022)</w:t>
      </w:r>
      <w:r w:rsidR="00B07555" w:rsidRPr="003279B4">
        <w:rPr>
          <w:rFonts w:cs="Times New Roman"/>
          <w:noProof/>
        </w:rPr>
        <w:t>. The maintenance and updates should be expected to be about $10-15% of the initial investment cost per year</w:t>
      </w:r>
      <w:r w:rsidR="00E01FBF" w:rsidRPr="003279B4">
        <w:rPr>
          <w:rFonts w:cs="Times New Roman"/>
          <w:noProof/>
        </w:rPr>
        <w:t>.</w:t>
      </w:r>
    </w:p>
    <w:p w14:paraId="219CD635" w14:textId="769C91D5" w:rsidR="00B07555" w:rsidRPr="003279B4" w:rsidRDefault="00EE67B9" w:rsidP="003E5156">
      <w:pPr>
        <w:spacing w:line="360" w:lineRule="auto"/>
        <w:rPr>
          <w:rFonts w:cs="Times New Roman"/>
          <w:noProof/>
        </w:rPr>
      </w:pPr>
      <w:r w:rsidRPr="003279B4">
        <w:rPr>
          <w:rFonts w:cs="Times New Roman"/>
          <w:b/>
          <w:bCs/>
          <w:noProof/>
        </w:rPr>
        <w:t>Marketing:</w:t>
      </w:r>
      <w:r w:rsidRPr="003279B4">
        <w:rPr>
          <w:rFonts w:cs="Times New Roman"/>
          <w:noProof/>
        </w:rPr>
        <w:t xml:space="preserve"> </w:t>
      </w:r>
      <w:r w:rsidR="00B07555" w:rsidRPr="003279B4">
        <w:rPr>
          <w:rFonts w:cs="Times New Roman"/>
          <w:noProof/>
        </w:rPr>
        <w:t>Since the proposed addition of digital capabilities to the marketing mix, a re-strategising of the marketing mix to include the new tools will be essential. Marketing costs should amass between $ 50,000 to $ 100,000 per annum, which will cater for marketing expenditures.</w:t>
      </w:r>
    </w:p>
    <w:p w14:paraId="3F4F47E3" w14:textId="13B889B4" w:rsidR="00EE67B9" w:rsidRPr="003279B4" w:rsidRDefault="00EE67B9" w:rsidP="003E5156">
      <w:pPr>
        <w:spacing w:line="360" w:lineRule="auto"/>
        <w:rPr>
          <w:rFonts w:cs="Times New Roman"/>
          <w:noProof/>
        </w:rPr>
      </w:pPr>
      <w:r w:rsidRPr="003279B4">
        <w:rPr>
          <w:rFonts w:cs="Times New Roman"/>
          <w:b/>
          <w:bCs/>
          <w:noProof/>
        </w:rPr>
        <w:t>Sustainability Initiatives</w:t>
      </w:r>
      <w:r w:rsidRPr="003279B4">
        <w:rPr>
          <w:rFonts w:cs="Times New Roman"/>
          <w:noProof/>
        </w:rPr>
        <w:t xml:space="preserve">: </w:t>
      </w:r>
      <w:r w:rsidR="00B07555" w:rsidRPr="003279B4">
        <w:rPr>
          <w:rFonts w:cs="Times New Roman"/>
          <w:noProof/>
        </w:rPr>
        <w:t>The use of energy efficiency technologies and systems may require investments that may be required and can be recovered from the expenses that will be incurred on utility bills in the future</w:t>
      </w:r>
      <w:r w:rsidR="00C24A75" w:rsidRPr="003279B4">
        <w:rPr>
          <w:rFonts w:cs="Times New Roman"/>
          <w:noProof/>
        </w:rPr>
        <w:t xml:space="preserve"> (Mercan et al., 2021)</w:t>
      </w:r>
      <w:r w:rsidR="00B07555" w:rsidRPr="003279B4">
        <w:rPr>
          <w:rFonts w:cs="Times New Roman"/>
          <w:noProof/>
        </w:rPr>
        <w:t>. Alphagraphics estimates that it could AK: cost between $200,000 and $300,000 to outfit its centres with these systems</w:t>
      </w:r>
      <w:r w:rsidR="00C24A75" w:rsidRPr="003279B4">
        <w:rPr>
          <w:rFonts w:cs="Times New Roman"/>
          <w:noProof/>
        </w:rPr>
        <w:t>.</w:t>
      </w:r>
    </w:p>
    <w:p w14:paraId="372B3CE9" w14:textId="5917D2CF" w:rsidR="00CC0A43" w:rsidRPr="003279B4" w:rsidRDefault="00B07555" w:rsidP="003E5156">
      <w:pPr>
        <w:spacing w:line="360" w:lineRule="auto"/>
        <w:rPr>
          <w:rFonts w:cs="Times New Roman"/>
          <w:noProof/>
        </w:rPr>
      </w:pPr>
      <w:r w:rsidRPr="003279B4">
        <w:rPr>
          <w:rFonts w:cs="Times New Roman"/>
          <w:noProof/>
        </w:rPr>
        <w:t>All these costs are relative to the expected return from the perspectives of guest satisfaction, efficient operations, and increased revenues to decide the feasibility and profitability of the Mandarin Oriental, Bangkok. When these investments are well planned and managed, the hotel can effectively guarantee that these strategies are effectively put in practice, towards the achievement of long-term growth and improved competitiveness in the sector.</w:t>
      </w:r>
      <w:r w:rsidR="00CC0A43" w:rsidRPr="003279B4">
        <w:rPr>
          <w:rFonts w:cs="Times New Roman"/>
          <w:noProof/>
        </w:rPr>
        <w:br w:type="page"/>
      </w:r>
    </w:p>
    <w:p w14:paraId="33C4B120" w14:textId="77777777" w:rsidR="00F02FDB" w:rsidRPr="003279B4" w:rsidRDefault="00F02FDB" w:rsidP="003E5156">
      <w:pPr>
        <w:spacing w:line="360" w:lineRule="auto"/>
        <w:rPr>
          <w:rFonts w:cs="Times New Roman"/>
          <w:b/>
          <w:bCs/>
          <w:noProof/>
          <w:sz w:val="32"/>
          <w:szCs w:val="28"/>
        </w:rPr>
        <w:sectPr w:rsidR="00F02FDB" w:rsidRPr="003279B4">
          <w:footerReference w:type="default" r:id="rId11"/>
          <w:pgSz w:w="12240" w:h="15840"/>
          <w:pgMar w:top="1440" w:right="1440" w:bottom="1440" w:left="1440" w:header="720" w:footer="720" w:gutter="0"/>
          <w:cols w:space="720"/>
          <w:docGrid w:linePitch="360"/>
        </w:sectPr>
      </w:pPr>
    </w:p>
    <w:p w14:paraId="2D898E0F" w14:textId="77777777" w:rsidR="00CC0A43" w:rsidRPr="003279B4" w:rsidRDefault="00CC0A43" w:rsidP="003E5156">
      <w:pPr>
        <w:pStyle w:val="Heading1"/>
        <w:spacing w:line="360" w:lineRule="auto"/>
        <w:rPr>
          <w:rFonts w:cs="Times New Roman"/>
          <w:noProof/>
        </w:rPr>
      </w:pPr>
      <w:bookmarkStart w:id="13" w:name="_Toc182167429"/>
      <w:r w:rsidRPr="003279B4">
        <w:rPr>
          <w:rFonts w:cs="Times New Roman"/>
          <w:noProof/>
        </w:rPr>
        <w:lastRenderedPageBreak/>
        <w:t>Action Plan for Mandarin Oriental, Bangkok</w:t>
      </w:r>
      <w:bookmarkEnd w:id="13"/>
    </w:p>
    <w:p w14:paraId="4238E1F6" w14:textId="7351D583" w:rsidR="00A8730E" w:rsidRPr="003279B4" w:rsidRDefault="00B07555" w:rsidP="003E5156">
      <w:pPr>
        <w:spacing w:line="360" w:lineRule="auto"/>
        <w:rPr>
          <w:rFonts w:cs="Times New Roman"/>
          <w:noProof/>
        </w:rPr>
      </w:pPr>
      <w:r w:rsidRPr="003279B4">
        <w:rPr>
          <w:rFonts w:cs="Times New Roman"/>
          <w:noProof/>
        </w:rPr>
        <w:t>The action plan below shows the actions that need to be taken regarding the issues and implementation of the strategies in Mandarin Oriental Bangkok. These are the issues defined, solutions expected, aims and goals set, schedule and deadlines and estimated costs.</w:t>
      </w:r>
    </w:p>
    <w:tbl>
      <w:tblPr>
        <w:tblStyle w:val="TableGrid"/>
        <w:tblW w:w="14096" w:type="dxa"/>
        <w:tblLook w:val="04A0" w:firstRow="1" w:lastRow="0" w:firstColumn="1" w:lastColumn="0" w:noHBand="0" w:noVBand="1"/>
      </w:tblPr>
      <w:tblGrid>
        <w:gridCol w:w="1497"/>
        <w:gridCol w:w="2338"/>
        <w:gridCol w:w="4440"/>
        <w:gridCol w:w="2407"/>
        <w:gridCol w:w="923"/>
        <w:gridCol w:w="1350"/>
        <w:gridCol w:w="1141"/>
      </w:tblGrid>
      <w:tr w:rsidR="00CC0A43" w:rsidRPr="003279B4" w14:paraId="395BF3C5" w14:textId="77777777" w:rsidTr="00F02FDB">
        <w:trPr>
          <w:trHeight w:val="986"/>
        </w:trPr>
        <w:tc>
          <w:tcPr>
            <w:tcW w:w="1497" w:type="dxa"/>
            <w:vAlign w:val="center"/>
          </w:tcPr>
          <w:p w14:paraId="6F4007E2" w14:textId="09D9EA46" w:rsidR="00CC0A43" w:rsidRPr="003279B4" w:rsidRDefault="00CC0A43" w:rsidP="003E5156">
            <w:pPr>
              <w:spacing w:line="360" w:lineRule="auto"/>
              <w:jc w:val="center"/>
              <w:rPr>
                <w:rFonts w:cs="Times New Roman"/>
                <w:noProof/>
              </w:rPr>
            </w:pPr>
            <w:r w:rsidRPr="003279B4">
              <w:rPr>
                <w:rFonts w:cs="Times New Roman"/>
                <w:noProof/>
              </w:rPr>
              <w:t>Number</w:t>
            </w:r>
          </w:p>
        </w:tc>
        <w:tc>
          <w:tcPr>
            <w:tcW w:w="2338" w:type="dxa"/>
            <w:vAlign w:val="center"/>
          </w:tcPr>
          <w:p w14:paraId="067B694F" w14:textId="522A5836" w:rsidR="00CC0A43" w:rsidRPr="003279B4" w:rsidRDefault="00CC0A43" w:rsidP="003E5156">
            <w:pPr>
              <w:spacing w:line="360" w:lineRule="auto"/>
              <w:jc w:val="center"/>
              <w:rPr>
                <w:rFonts w:cs="Times New Roman"/>
                <w:noProof/>
              </w:rPr>
            </w:pPr>
            <w:r w:rsidRPr="003279B4">
              <w:rPr>
                <w:rFonts w:cs="Times New Roman"/>
                <w:noProof/>
              </w:rPr>
              <w:t>Problem</w:t>
            </w:r>
          </w:p>
        </w:tc>
        <w:tc>
          <w:tcPr>
            <w:tcW w:w="4440" w:type="dxa"/>
            <w:vAlign w:val="center"/>
          </w:tcPr>
          <w:p w14:paraId="4783A715" w14:textId="542851CF" w:rsidR="00CC0A43" w:rsidRPr="003279B4" w:rsidRDefault="00CC0A43" w:rsidP="003E5156">
            <w:pPr>
              <w:spacing w:line="360" w:lineRule="auto"/>
              <w:jc w:val="center"/>
              <w:rPr>
                <w:rFonts w:cs="Times New Roman"/>
                <w:noProof/>
              </w:rPr>
            </w:pPr>
            <w:r w:rsidRPr="003279B4">
              <w:rPr>
                <w:rFonts w:cs="Times New Roman"/>
                <w:noProof/>
              </w:rPr>
              <w:t>Solution</w:t>
            </w:r>
          </w:p>
        </w:tc>
        <w:tc>
          <w:tcPr>
            <w:tcW w:w="2407" w:type="dxa"/>
            <w:vAlign w:val="center"/>
          </w:tcPr>
          <w:p w14:paraId="20ADB0FD" w14:textId="398C041B" w:rsidR="00CC0A43" w:rsidRPr="003279B4" w:rsidRDefault="00CC0A43" w:rsidP="003E5156">
            <w:pPr>
              <w:spacing w:line="360" w:lineRule="auto"/>
              <w:jc w:val="center"/>
              <w:rPr>
                <w:rFonts w:cs="Times New Roman"/>
                <w:noProof/>
              </w:rPr>
            </w:pPr>
            <w:r w:rsidRPr="003279B4">
              <w:rPr>
                <w:rFonts w:cs="Times New Roman"/>
                <w:noProof/>
              </w:rPr>
              <w:t>Desired Outcome</w:t>
            </w:r>
          </w:p>
        </w:tc>
        <w:tc>
          <w:tcPr>
            <w:tcW w:w="923" w:type="dxa"/>
            <w:vAlign w:val="center"/>
          </w:tcPr>
          <w:p w14:paraId="426BA404" w14:textId="46F32A40" w:rsidR="00CC0A43" w:rsidRPr="003279B4" w:rsidRDefault="00CC0A43" w:rsidP="003E5156">
            <w:pPr>
              <w:spacing w:line="360" w:lineRule="auto"/>
              <w:jc w:val="center"/>
              <w:rPr>
                <w:rFonts w:cs="Times New Roman"/>
                <w:noProof/>
              </w:rPr>
            </w:pPr>
            <w:r w:rsidRPr="003279B4">
              <w:rPr>
                <w:rFonts w:cs="Times New Roman"/>
                <w:noProof/>
              </w:rPr>
              <w:t>Time Scale</w:t>
            </w:r>
          </w:p>
        </w:tc>
        <w:tc>
          <w:tcPr>
            <w:tcW w:w="1350" w:type="dxa"/>
            <w:vAlign w:val="center"/>
          </w:tcPr>
          <w:p w14:paraId="367FF995" w14:textId="33AE86C6" w:rsidR="00CC0A43" w:rsidRPr="003279B4" w:rsidRDefault="00CC0A43" w:rsidP="003E5156">
            <w:pPr>
              <w:spacing w:line="360" w:lineRule="auto"/>
              <w:jc w:val="center"/>
              <w:rPr>
                <w:rFonts w:cs="Times New Roman"/>
                <w:noProof/>
              </w:rPr>
            </w:pPr>
            <w:r w:rsidRPr="003279B4">
              <w:rPr>
                <w:rFonts w:cs="Times New Roman"/>
                <w:noProof/>
              </w:rPr>
              <w:t>Completion Date</w:t>
            </w:r>
          </w:p>
        </w:tc>
        <w:tc>
          <w:tcPr>
            <w:tcW w:w="1141" w:type="dxa"/>
            <w:vAlign w:val="center"/>
          </w:tcPr>
          <w:p w14:paraId="66969195" w14:textId="6A6B25C4" w:rsidR="00CC0A43" w:rsidRPr="003279B4" w:rsidRDefault="00CC0A43" w:rsidP="003E5156">
            <w:pPr>
              <w:spacing w:line="360" w:lineRule="auto"/>
              <w:jc w:val="center"/>
              <w:rPr>
                <w:rFonts w:cs="Times New Roman"/>
                <w:noProof/>
              </w:rPr>
            </w:pPr>
            <w:r w:rsidRPr="003279B4">
              <w:rPr>
                <w:rFonts w:cs="Times New Roman"/>
                <w:noProof/>
              </w:rPr>
              <w:t>Planned Budget</w:t>
            </w:r>
          </w:p>
        </w:tc>
      </w:tr>
      <w:tr w:rsidR="00F02FDB" w:rsidRPr="003279B4" w14:paraId="15B1EF37" w14:textId="77777777" w:rsidTr="00F02FDB">
        <w:trPr>
          <w:trHeight w:val="986"/>
        </w:trPr>
        <w:tc>
          <w:tcPr>
            <w:tcW w:w="1497" w:type="dxa"/>
          </w:tcPr>
          <w:p w14:paraId="00A0269A" w14:textId="3EC7F15A" w:rsidR="00CC0A43" w:rsidRPr="003279B4" w:rsidRDefault="00CC0A43" w:rsidP="003E5156">
            <w:pPr>
              <w:spacing w:line="360" w:lineRule="auto"/>
              <w:rPr>
                <w:rFonts w:cs="Times New Roman"/>
                <w:noProof/>
              </w:rPr>
            </w:pPr>
            <w:r w:rsidRPr="003279B4">
              <w:rPr>
                <w:rFonts w:cs="Times New Roman"/>
                <w:noProof/>
              </w:rPr>
              <w:t>1</w:t>
            </w:r>
          </w:p>
        </w:tc>
        <w:tc>
          <w:tcPr>
            <w:tcW w:w="2338" w:type="dxa"/>
          </w:tcPr>
          <w:p w14:paraId="1AF58DC8" w14:textId="5CBC4C4C" w:rsidR="00CC0A43" w:rsidRPr="003279B4" w:rsidRDefault="00CC0A43" w:rsidP="003E5156">
            <w:pPr>
              <w:spacing w:line="360" w:lineRule="auto"/>
              <w:rPr>
                <w:rFonts w:cs="Times New Roman"/>
                <w:noProof/>
              </w:rPr>
            </w:pPr>
            <w:r w:rsidRPr="003279B4">
              <w:rPr>
                <w:rFonts w:cs="Times New Roman"/>
                <w:noProof/>
              </w:rPr>
              <w:t>Slow Digital Adoption</w:t>
            </w:r>
          </w:p>
        </w:tc>
        <w:tc>
          <w:tcPr>
            <w:tcW w:w="4440" w:type="dxa"/>
          </w:tcPr>
          <w:p w14:paraId="594CEF19" w14:textId="6F7F8D34" w:rsidR="00CC0A43" w:rsidRPr="003279B4" w:rsidRDefault="00B07555" w:rsidP="003E5156">
            <w:pPr>
              <w:spacing w:line="360" w:lineRule="auto"/>
              <w:rPr>
                <w:rFonts w:cs="Times New Roman"/>
                <w:noProof/>
              </w:rPr>
            </w:pPr>
            <w:r w:rsidRPr="003279B4">
              <w:rPr>
                <w:rFonts w:cs="Times New Roman"/>
                <w:noProof/>
              </w:rPr>
              <w:t xml:space="preserve">Deploy an omnichannel, intelligent front-end tool with unified applications including mobile check-in/check-out applications, intelligent room customization, and artificial intelligent concierge applications. Doing so will not only improve the guest atmosphere but also improve the efficiency of the business </w:t>
            </w:r>
            <w:r w:rsidR="005F0ECF" w:rsidRPr="003279B4">
              <w:rPr>
                <w:rFonts w:cs="Times New Roman"/>
                <w:noProof/>
              </w:rPr>
              <w:t>(Chen and Ahmed, 2025)</w:t>
            </w:r>
            <w:r w:rsidR="00CC0A43" w:rsidRPr="003279B4">
              <w:rPr>
                <w:rFonts w:cs="Times New Roman"/>
                <w:noProof/>
              </w:rPr>
              <w:t>.</w:t>
            </w:r>
          </w:p>
        </w:tc>
        <w:tc>
          <w:tcPr>
            <w:tcW w:w="2407" w:type="dxa"/>
          </w:tcPr>
          <w:p w14:paraId="777D7552" w14:textId="55373E78" w:rsidR="00CC0A43" w:rsidRPr="003279B4" w:rsidRDefault="00CC0A43" w:rsidP="003E5156">
            <w:pPr>
              <w:spacing w:line="360" w:lineRule="auto"/>
              <w:rPr>
                <w:rFonts w:cs="Times New Roman"/>
                <w:noProof/>
              </w:rPr>
            </w:pPr>
            <w:r w:rsidRPr="003279B4">
              <w:rPr>
                <w:rFonts w:cs="Times New Roman"/>
                <w:noProof/>
              </w:rPr>
              <w:t>Improved guest experience through personalized digital services</w:t>
            </w:r>
          </w:p>
        </w:tc>
        <w:tc>
          <w:tcPr>
            <w:tcW w:w="923" w:type="dxa"/>
          </w:tcPr>
          <w:p w14:paraId="230ACE37" w14:textId="3173F095" w:rsidR="00CC0A43" w:rsidRPr="003279B4" w:rsidRDefault="00CC0A43" w:rsidP="003E5156">
            <w:pPr>
              <w:spacing w:line="360" w:lineRule="auto"/>
              <w:rPr>
                <w:rFonts w:cs="Times New Roman"/>
                <w:noProof/>
              </w:rPr>
            </w:pPr>
            <w:r w:rsidRPr="003279B4">
              <w:rPr>
                <w:rFonts w:cs="Times New Roman"/>
                <w:noProof/>
              </w:rPr>
              <w:t>6 months</w:t>
            </w:r>
          </w:p>
        </w:tc>
        <w:tc>
          <w:tcPr>
            <w:tcW w:w="1350" w:type="dxa"/>
          </w:tcPr>
          <w:p w14:paraId="7095DE88" w14:textId="68D9AF0A" w:rsidR="00CC0A43" w:rsidRPr="003279B4" w:rsidRDefault="00CC0A43" w:rsidP="003E5156">
            <w:pPr>
              <w:spacing w:line="360" w:lineRule="auto"/>
              <w:rPr>
                <w:rFonts w:cs="Times New Roman"/>
                <w:noProof/>
              </w:rPr>
            </w:pPr>
            <w:r w:rsidRPr="003279B4">
              <w:rPr>
                <w:rFonts w:cs="Times New Roman"/>
                <w:noProof/>
              </w:rPr>
              <w:t>30/06/2025</w:t>
            </w:r>
          </w:p>
        </w:tc>
        <w:tc>
          <w:tcPr>
            <w:tcW w:w="1141" w:type="dxa"/>
          </w:tcPr>
          <w:p w14:paraId="4086FD58" w14:textId="0CAFC009" w:rsidR="00CC0A43" w:rsidRPr="003279B4" w:rsidRDefault="00CC0A43" w:rsidP="003E5156">
            <w:pPr>
              <w:spacing w:line="360" w:lineRule="auto"/>
              <w:rPr>
                <w:rFonts w:cs="Times New Roman"/>
                <w:noProof/>
              </w:rPr>
            </w:pPr>
            <w:r w:rsidRPr="003279B4">
              <w:rPr>
                <w:rFonts w:cs="Times New Roman"/>
                <w:noProof/>
              </w:rPr>
              <w:t>$500,000</w:t>
            </w:r>
          </w:p>
        </w:tc>
      </w:tr>
      <w:tr w:rsidR="00F02FDB" w:rsidRPr="003279B4" w14:paraId="561EAB99" w14:textId="77777777" w:rsidTr="00F02FDB">
        <w:trPr>
          <w:trHeight w:val="986"/>
        </w:trPr>
        <w:tc>
          <w:tcPr>
            <w:tcW w:w="1497" w:type="dxa"/>
          </w:tcPr>
          <w:p w14:paraId="60396B28" w14:textId="794C0837" w:rsidR="00CC0A43" w:rsidRPr="003279B4" w:rsidRDefault="00CC0A43" w:rsidP="003E5156">
            <w:pPr>
              <w:spacing w:line="360" w:lineRule="auto"/>
              <w:rPr>
                <w:rFonts w:cs="Times New Roman"/>
                <w:noProof/>
              </w:rPr>
            </w:pPr>
            <w:r w:rsidRPr="003279B4">
              <w:rPr>
                <w:rFonts w:cs="Times New Roman"/>
                <w:noProof/>
              </w:rPr>
              <w:t>2</w:t>
            </w:r>
          </w:p>
        </w:tc>
        <w:tc>
          <w:tcPr>
            <w:tcW w:w="2338" w:type="dxa"/>
          </w:tcPr>
          <w:p w14:paraId="15D0D233" w14:textId="188D2187" w:rsidR="00CC0A43" w:rsidRPr="003279B4" w:rsidRDefault="00CC0A43" w:rsidP="003E5156">
            <w:pPr>
              <w:spacing w:line="360" w:lineRule="auto"/>
              <w:rPr>
                <w:rFonts w:cs="Times New Roman"/>
                <w:noProof/>
              </w:rPr>
            </w:pPr>
            <w:r w:rsidRPr="003279B4">
              <w:rPr>
                <w:rFonts w:cs="Times New Roman"/>
                <w:noProof/>
              </w:rPr>
              <w:t>Inadequate Data Utilization</w:t>
            </w:r>
          </w:p>
        </w:tc>
        <w:tc>
          <w:tcPr>
            <w:tcW w:w="4440" w:type="dxa"/>
          </w:tcPr>
          <w:p w14:paraId="071C9AE4" w14:textId="517E0A9C" w:rsidR="00CC0A43" w:rsidRPr="003279B4" w:rsidRDefault="00B07555" w:rsidP="003E5156">
            <w:pPr>
              <w:spacing w:line="360" w:lineRule="auto"/>
              <w:rPr>
                <w:rFonts w:cs="Times New Roman"/>
                <w:noProof/>
              </w:rPr>
            </w:pPr>
            <w:r w:rsidRPr="003279B4">
              <w:rPr>
                <w:rFonts w:cs="Times New Roman"/>
                <w:noProof/>
              </w:rPr>
              <w:t xml:space="preserve">It is crucial to enhance the field of data analysis to increase the understanding of guests’ preferences to improve the marketing mix strategies effectively </w:t>
            </w:r>
            <w:r w:rsidR="005F0ECF" w:rsidRPr="003279B4">
              <w:rPr>
                <w:rFonts w:cs="Times New Roman"/>
                <w:noProof/>
              </w:rPr>
              <w:t>(Xiang et al., 2015)</w:t>
            </w:r>
            <w:r w:rsidR="00CC0A43" w:rsidRPr="003279B4">
              <w:rPr>
                <w:rFonts w:cs="Times New Roman"/>
                <w:noProof/>
              </w:rPr>
              <w:t>.</w:t>
            </w:r>
          </w:p>
        </w:tc>
        <w:tc>
          <w:tcPr>
            <w:tcW w:w="2407" w:type="dxa"/>
          </w:tcPr>
          <w:p w14:paraId="6F6EBE52" w14:textId="59A6ADCE" w:rsidR="00CC0A43" w:rsidRPr="003279B4" w:rsidRDefault="00CC0A43" w:rsidP="003E5156">
            <w:pPr>
              <w:spacing w:line="360" w:lineRule="auto"/>
              <w:rPr>
                <w:rFonts w:cs="Times New Roman"/>
                <w:noProof/>
              </w:rPr>
            </w:pPr>
            <w:r w:rsidRPr="003279B4">
              <w:rPr>
                <w:rFonts w:cs="Times New Roman"/>
                <w:noProof/>
              </w:rPr>
              <w:t>Increased operational efficiency and targeted marketing efforts</w:t>
            </w:r>
          </w:p>
        </w:tc>
        <w:tc>
          <w:tcPr>
            <w:tcW w:w="923" w:type="dxa"/>
          </w:tcPr>
          <w:p w14:paraId="0688310D" w14:textId="16F0BB97" w:rsidR="00CC0A43" w:rsidRPr="003279B4" w:rsidRDefault="00CC0A43" w:rsidP="003E5156">
            <w:pPr>
              <w:spacing w:line="360" w:lineRule="auto"/>
              <w:rPr>
                <w:rFonts w:cs="Times New Roman"/>
                <w:noProof/>
              </w:rPr>
            </w:pPr>
            <w:r w:rsidRPr="003279B4">
              <w:rPr>
                <w:rFonts w:cs="Times New Roman"/>
                <w:noProof/>
              </w:rPr>
              <w:t>4 mo</w:t>
            </w:r>
            <w:r w:rsidR="00B16BDC" w:rsidRPr="003279B4">
              <w:rPr>
                <w:rFonts w:cs="Times New Roman"/>
                <w:noProof/>
              </w:rPr>
              <w:t>n</w:t>
            </w:r>
            <w:r w:rsidRPr="003279B4">
              <w:rPr>
                <w:rFonts w:cs="Times New Roman"/>
                <w:noProof/>
              </w:rPr>
              <w:t>ths</w:t>
            </w:r>
          </w:p>
        </w:tc>
        <w:tc>
          <w:tcPr>
            <w:tcW w:w="1350" w:type="dxa"/>
          </w:tcPr>
          <w:p w14:paraId="31CE6A82" w14:textId="61F16E86" w:rsidR="00CC0A43" w:rsidRPr="003279B4" w:rsidRDefault="00CC0A43" w:rsidP="003E5156">
            <w:pPr>
              <w:spacing w:line="360" w:lineRule="auto"/>
              <w:rPr>
                <w:rFonts w:cs="Times New Roman"/>
                <w:noProof/>
              </w:rPr>
            </w:pPr>
            <w:r w:rsidRPr="003279B4">
              <w:rPr>
                <w:rFonts w:cs="Times New Roman"/>
                <w:noProof/>
              </w:rPr>
              <w:t>30/04/2025</w:t>
            </w:r>
          </w:p>
        </w:tc>
        <w:tc>
          <w:tcPr>
            <w:tcW w:w="1141" w:type="dxa"/>
          </w:tcPr>
          <w:p w14:paraId="56D8CC33" w14:textId="2CBC9814" w:rsidR="00CC0A43" w:rsidRPr="003279B4" w:rsidRDefault="00CC0A43" w:rsidP="003E5156">
            <w:pPr>
              <w:spacing w:line="360" w:lineRule="auto"/>
              <w:rPr>
                <w:rFonts w:cs="Times New Roman"/>
                <w:noProof/>
              </w:rPr>
            </w:pPr>
            <w:r w:rsidRPr="003279B4">
              <w:rPr>
                <w:rFonts w:cs="Times New Roman"/>
                <w:noProof/>
              </w:rPr>
              <w:t>$150,000</w:t>
            </w:r>
          </w:p>
        </w:tc>
      </w:tr>
      <w:tr w:rsidR="00CC0A43" w:rsidRPr="003279B4" w14:paraId="32903EA7" w14:textId="77777777" w:rsidTr="00F02FDB">
        <w:trPr>
          <w:trHeight w:val="986"/>
        </w:trPr>
        <w:tc>
          <w:tcPr>
            <w:tcW w:w="1497" w:type="dxa"/>
          </w:tcPr>
          <w:p w14:paraId="6D04F375" w14:textId="6E45B06A" w:rsidR="00CC0A43" w:rsidRPr="003279B4" w:rsidRDefault="00CC0A43" w:rsidP="003E5156">
            <w:pPr>
              <w:spacing w:line="360" w:lineRule="auto"/>
              <w:rPr>
                <w:rFonts w:cs="Times New Roman"/>
                <w:noProof/>
              </w:rPr>
            </w:pPr>
            <w:r w:rsidRPr="003279B4">
              <w:rPr>
                <w:rFonts w:cs="Times New Roman"/>
                <w:noProof/>
              </w:rPr>
              <w:lastRenderedPageBreak/>
              <w:t>3</w:t>
            </w:r>
          </w:p>
        </w:tc>
        <w:tc>
          <w:tcPr>
            <w:tcW w:w="2338" w:type="dxa"/>
          </w:tcPr>
          <w:p w14:paraId="71FCB255" w14:textId="422127CE" w:rsidR="00CC0A43" w:rsidRPr="003279B4" w:rsidRDefault="00CC0A43" w:rsidP="003E5156">
            <w:pPr>
              <w:spacing w:line="360" w:lineRule="auto"/>
              <w:rPr>
                <w:rFonts w:cs="Times New Roman"/>
                <w:noProof/>
              </w:rPr>
            </w:pPr>
            <w:r w:rsidRPr="003279B4">
              <w:rPr>
                <w:rFonts w:cs="Times New Roman"/>
                <w:noProof/>
              </w:rPr>
              <w:t>High Operational Costs</w:t>
            </w:r>
          </w:p>
        </w:tc>
        <w:tc>
          <w:tcPr>
            <w:tcW w:w="4440" w:type="dxa"/>
          </w:tcPr>
          <w:p w14:paraId="06525733" w14:textId="7925B6C0" w:rsidR="00CC0A43" w:rsidRPr="003279B4" w:rsidRDefault="00F02FDB" w:rsidP="003E5156">
            <w:pPr>
              <w:spacing w:line="360" w:lineRule="auto"/>
              <w:rPr>
                <w:rFonts w:cs="Times New Roman"/>
                <w:noProof/>
              </w:rPr>
            </w:pPr>
            <w:r w:rsidRPr="003279B4">
              <w:rPr>
                <w:rFonts w:cs="Times New Roman"/>
                <w:noProof/>
              </w:rPr>
              <w:t>Introduce more automated processes to reduce reliance on manual labo</w:t>
            </w:r>
            <w:r w:rsidR="00B16BDC" w:rsidRPr="003279B4">
              <w:rPr>
                <w:rFonts w:cs="Times New Roman"/>
                <w:noProof/>
              </w:rPr>
              <w:t>u</w:t>
            </w:r>
            <w:r w:rsidRPr="003279B4">
              <w:rPr>
                <w:rFonts w:cs="Times New Roman"/>
                <w:noProof/>
              </w:rPr>
              <w:t>r, particularly in areas like housekeeping and reservation management.</w:t>
            </w:r>
          </w:p>
        </w:tc>
        <w:tc>
          <w:tcPr>
            <w:tcW w:w="2407" w:type="dxa"/>
          </w:tcPr>
          <w:p w14:paraId="1FE7FDCC" w14:textId="36E0CC6D" w:rsidR="00CC0A43" w:rsidRPr="003279B4" w:rsidRDefault="00F02FDB" w:rsidP="003E5156">
            <w:pPr>
              <w:spacing w:line="360" w:lineRule="auto"/>
              <w:rPr>
                <w:rFonts w:cs="Times New Roman"/>
                <w:noProof/>
              </w:rPr>
            </w:pPr>
            <w:r w:rsidRPr="003279B4">
              <w:rPr>
                <w:rFonts w:cs="Times New Roman"/>
                <w:noProof/>
              </w:rPr>
              <w:t>Reduced labo</w:t>
            </w:r>
            <w:r w:rsidR="00B16BDC" w:rsidRPr="003279B4">
              <w:rPr>
                <w:rFonts w:cs="Times New Roman"/>
                <w:noProof/>
              </w:rPr>
              <w:t>u</w:t>
            </w:r>
            <w:r w:rsidRPr="003279B4">
              <w:rPr>
                <w:rFonts w:cs="Times New Roman"/>
                <w:noProof/>
              </w:rPr>
              <w:t>r costs and improved operational efficiency</w:t>
            </w:r>
          </w:p>
        </w:tc>
        <w:tc>
          <w:tcPr>
            <w:tcW w:w="923" w:type="dxa"/>
          </w:tcPr>
          <w:p w14:paraId="22002C6A" w14:textId="4C8EF594" w:rsidR="00CC0A43" w:rsidRPr="003279B4" w:rsidRDefault="00F02FDB" w:rsidP="003E5156">
            <w:pPr>
              <w:spacing w:line="360" w:lineRule="auto"/>
              <w:rPr>
                <w:rFonts w:cs="Times New Roman"/>
                <w:noProof/>
              </w:rPr>
            </w:pPr>
            <w:r w:rsidRPr="003279B4">
              <w:rPr>
                <w:rFonts w:cs="Times New Roman"/>
                <w:noProof/>
              </w:rPr>
              <w:t>5 mo</w:t>
            </w:r>
            <w:r w:rsidR="00B16BDC" w:rsidRPr="003279B4">
              <w:rPr>
                <w:rFonts w:cs="Times New Roman"/>
                <w:noProof/>
              </w:rPr>
              <w:t>n</w:t>
            </w:r>
            <w:r w:rsidRPr="003279B4">
              <w:rPr>
                <w:rFonts w:cs="Times New Roman"/>
                <w:noProof/>
              </w:rPr>
              <w:t>ths</w:t>
            </w:r>
          </w:p>
        </w:tc>
        <w:tc>
          <w:tcPr>
            <w:tcW w:w="1350" w:type="dxa"/>
          </w:tcPr>
          <w:p w14:paraId="7BB4A5E9" w14:textId="08895735" w:rsidR="00CC0A43" w:rsidRPr="003279B4" w:rsidRDefault="00F02FDB" w:rsidP="003E5156">
            <w:pPr>
              <w:spacing w:line="360" w:lineRule="auto"/>
              <w:rPr>
                <w:rFonts w:cs="Times New Roman"/>
                <w:noProof/>
              </w:rPr>
            </w:pPr>
            <w:r w:rsidRPr="003279B4">
              <w:rPr>
                <w:rFonts w:cs="Times New Roman"/>
                <w:noProof/>
              </w:rPr>
              <w:t>31/05/2025</w:t>
            </w:r>
          </w:p>
        </w:tc>
        <w:tc>
          <w:tcPr>
            <w:tcW w:w="1141" w:type="dxa"/>
          </w:tcPr>
          <w:p w14:paraId="5C4DDFD1" w14:textId="79B290C1" w:rsidR="00CC0A43" w:rsidRPr="003279B4" w:rsidRDefault="00F02FDB" w:rsidP="003E5156">
            <w:pPr>
              <w:spacing w:line="360" w:lineRule="auto"/>
              <w:rPr>
                <w:rFonts w:cs="Times New Roman"/>
                <w:noProof/>
              </w:rPr>
            </w:pPr>
            <w:r w:rsidRPr="003279B4">
              <w:rPr>
                <w:rFonts w:cs="Times New Roman"/>
                <w:noProof/>
              </w:rPr>
              <w:t>$200,000</w:t>
            </w:r>
          </w:p>
        </w:tc>
      </w:tr>
      <w:tr w:rsidR="00F02FDB" w:rsidRPr="003279B4" w14:paraId="27BA9326" w14:textId="77777777" w:rsidTr="00F02FDB">
        <w:trPr>
          <w:trHeight w:val="986"/>
        </w:trPr>
        <w:tc>
          <w:tcPr>
            <w:tcW w:w="1497" w:type="dxa"/>
          </w:tcPr>
          <w:p w14:paraId="13209888" w14:textId="3BABD160" w:rsidR="00F02FDB" w:rsidRPr="003279B4" w:rsidRDefault="00F02FDB" w:rsidP="003E5156">
            <w:pPr>
              <w:spacing w:line="360" w:lineRule="auto"/>
              <w:rPr>
                <w:rFonts w:cs="Times New Roman"/>
                <w:noProof/>
              </w:rPr>
            </w:pPr>
            <w:r w:rsidRPr="003279B4">
              <w:rPr>
                <w:rFonts w:cs="Times New Roman"/>
                <w:noProof/>
              </w:rPr>
              <w:t>4</w:t>
            </w:r>
          </w:p>
        </w:tc>
        <w:tc>
          <w:tcPr>
            <w:tcW w:w="2338" w:type="dxa"/>
          </w:tcPr>
          <w:p w14:paraId="6488513A" w14:textId="5DC62429" w:rsidR="00F02FDB" w:rsidRPr="003279B4" w:rsidRDefault="00F02FDB" w:rsidP="003E5156">
            <w:pPr>
              <w:spacing w:line="360" w:lineRule="auto"/>
              <w:rPr>
                <w:rFonts w:cs="Times New Roman"/>
                <w:noProof/>
              </w:rPr>
            </w:pPr>
            <w:r w:rsidRPr="003279B4">
              <w:rPr>
                <w:rFonts w:cs="Times New Roman"/>
                <w:noProof/>
              </w:rPr>
              <w:t>Competitive Disadvantage</w:t>
            </w:r>
          </w:p>
        </w:tc>
        <w:tc>
          <w:tcPr>
            <w:tcW w:w="4440" w:type="dxa"/>
          </w:tcPr>
          <w:p w14:paraId="5CA10445" w14:textId="6185D4DB" w:rsidR="00F02FDB" w:rsidRPr="003279B4" w:rsidRDefault="00F02FDB" w:rsidP="003E5156">
            <w:pPr>
              <w:spacing w:line="360" w:lineRule="auto"/>
              <w:rPr>
                <w:rFonts w:cs="Times New Roman"/>
                <w:noProof/>
              </w:rPr>
            </w:pPr>
            <w:r w:rsidRPr="003279B4">
              <w:rPr>
                <w:rFonts w:cs="Times New Roman"/>
                <w:noProof/>
              </w:rPr>
              <w:t>Regular technology updates and enhancements in guest services to keep up with market trends and competitor offerings.</w:t>
            </w:r>
          </w:p>
        </w:tc>
        <w:tc>
          <w:tcPr>
            <w:tcW w:w="2407" w:type="dxa"/>
          </w:tcPr>
          <w:p w14:paraId="282DC1FB" w14:textId="61D71233" w:rsidR="00F02FDB" w:rsidRPr="003279B4" w:rsidRDefault="00F02FDB" w:rsidP="003E5156">
            <w:pPr>
              <w:spacing w:line="360" w:lineRule="auto"/>
              <w:rPr>
                <w:rFonts w:cs="Times New Roman"/>
                <w:noProof/>
              </w:rPr>
            </w:pPr>
            <w:r w:rsidRPr="003279B4">
              <w:rPr>
                <w:rFonts w:cs="Times New Roman"/>
                <w:noProof/>
              </w:rPr>
              <w:t>Enhanced competitive edge and increased market share.</w:t>
            </w:r>
          </w:p>
        </w:tc>
        <w:tc>
          <w:tcPr>
            <w:tcW w:w="923" w:type="dxa"/>
          </w:tcPr>
          <w:p w14:paraId="7E7777C5" w14:textId="33514F70" w:rsidR="00F02FDB" w:rsidRPr="003279B4" w:rsidRDefault="00F02FDB" w:rsidP="003E5156">
            <w:pPr>
              <w:spacing w:line="360" w:lineRule="auto"/>
              <w:rPr>
                <w:rFonts w:cs="Times New Roman"/>
                <w:noProof/>
              </w:rPr>
            </w:pPr>
            <w:r w:rsidRPr="003279B4">
              <w:rPr>
                <w:rFonts w:cs="Times New Roman"/>
                <w:noProof/>
              </w:rPr>
              <w:t>6 months</w:t>
            </w:r>
          </w:p>
        </w:tc>
        <w:tc>
          <w:tcPr>
            <w:tcW w:w="1350" w:type="dxa"/>
          </w:tcPr>
          <w:p w14:paraId="483ACC9B" w14:textId="35814F77" w:rsidR="00F02FDB" w:rsidRPr="003279B4" w:rsidRDefault="00F02FDB" w:rsidP="003E5156">
            <w:pPr>
              <w:spacing w:line="360" w:lineRule="auto"/>
              <w:rPr>
                <w:rFonts w:cs="Times New Roman"/>
                <w:noProof/>
              </w:rPr>
            </w:pPr>
            <w:r w:rsidRPr="003279B4">
              <w:rPr>
                <w:rFonts w:cs="Times New Roman"/>
                <w:noProof/>
              </w:rPr>
              <w:t>30/06/2025</w:t>
            </w:r>
          </w:p>
        </w:tc>
        <w:tc>
          <w:tcPr>
            <w:tcW w:w="1141" w:type="dxa"/>
          </w:tcPr>
          <w:p w14:paraId="12C842E2" w14:textId="25E87821" w:rsidR="00F02FDB" w:rsidRPr="003279B4" w:rsidRDefault="00F02FDB" w:rsidP="003E5156">
            <w:pPr>
              <w:spacing w:line="360" w:lineRule="auto"/>
              <w:rPr>
                <w:rFonts w:cs="Times New Roman"/>
                <w:noProof/>
              </w:rPr>
            </w:pPr>
            <w:r w:rsidRPr="003279B4">
              <w:rPr>
                <w:rFonts w:cs="Times New Roman"/>
                <w:noProof/>
              </w:rPr>
              <w:t>$300,000</w:t>
            </w:r>
          </w:p>
        </w:tc>
      </w:tr>
      <w:tr w:rsidR="00F02FDB" w:rsidRPr="003279B4" w14:paraId="5BDEECB0" w14:textId="77777777" w:rsidTr="00F02FDB">
        <w:trPr>
          <w:trHeight w:val="986"/>
        </w:trPr>
        <w:tc>
          <w:tcPr>
            <w:tcW w:w="1497" w:type="dxa"/>
          </w:tcPr>
          <w:p w14:paraId="34C11EF9" w14:textId="122AF8B4" w:rsidR="00F02FDB" w:rsidRPr="003279B4" w:rsidRDefault="00F02FDB" w:rsidP="003E5156">
            <w:pPr>
              <w:spacing w:line="360" w:lineRule="auto"/>
              <w:rPr>
                <w:rFonts w:cs="Times New Roman"/>
                <w:noProof/>
              </w:rPr>
            </w:pPr>
            <w:r w:rsidRPr="003279B4">
              <w:rPr>
                <w:rFonts w:cs="Times New Roman"/>
                <w:noProof/>
              </w:rPr>
              <w:t>5</w:t>
            </w:r>
          </w:p>
        </w:tc>
        <w:tc>
          <w:tcPr>
            <w:tcW w:w="2338" w:type="dxa"/>
          </w:tcPr>
          <w:p w14:paraId="6FCE0B46" w14:textId="73C6562F" w:rsidR="00F02FDB" w:rsidRPr="003279B4" w:rsidRDefault="00F02FDB" w:rsidP="003E5156">
            <w:pPr>
              <w:spacing w:line="360" w:lineRule="auto"/>
              <w:rPr>
                <w:rFonts w:cs="Times New Roman"/>
                <w:noProof/>
              </w:rPr>
            </w:pPr>
            <w:r w:rsidRPr="003279B4">
              <w:rPr>
                <w:rFonts w:cs="Times New Roman"/>
                <w:noProof/>
              </w:rPr>
              <w:t>Environmental Sustainability</w:t>
            </w:r>
          </w:p>
        </w:tc>
        <w:tc>
          <w:tcPr>
            <w:tcW w:w="4440" w:type="dxa"/>
          </w:tcPr>
          <w:p w14:paraId="4E936DF2" w14:textId="189C22E5" w:rsidR="00F02FDB" w:rsidRPr="003279B4" w:rsidRDefault="00D67BD8" w:rsidP="003E5156">
            <w:pPr>
              <w:spacing w:line="360" w:lineRule="auto"/>
              <w:rPr>
                <w:rFonts w:cs="Times New Roman"/>
                <w:noProof/>
              </w:rPr>
            </w:pPr>
            <w:r w:rsidRPr="003279B4">
              <w:rPr>
                <w:rFonts w:cs="Times New Roman"/>
                <w:noProof/>
              </w:rPr>
              <w:t xml:space="preserve">Introduce cost efficiencies into the business’s various operations by incorporating concepts such as energy-efficient thermostats, LED technologies, and efficient water conservation equipment among others that will lower the hotel’s carbon footprint while uplifting the status of its sustainability </w:t>
            </w:r>
            <w:r w:rsidR="005F0ECF" w:rsidRPr="003279B4">
              <w:rPr>
                <w:rFonts w:cs="Times New Roman"/>
                <w:noProof/>
              </w:rPr>
              <w:t>(Abdou, Hassan and Moustafa, 2020).</w:t>
            </w:r>
          </w:p>
        </w:tc>
        <w:tc>
          <w:tcPr>
            <w:tcW w:w="2407" w:type="dxa"/>
          </w:tcPr>
          <w:p w14:paraId="08EDBDF3" w14:textId="7F9AAE70" w:rsidR="00F02FDB" w:rsidRPr="003279B4" w:rsidRDefault="00F02FDB" w:rsidP="003E5156">
            <w:pPr>
              <w:spacing w:line="360" w:lineRule="auto"/>
              <w:rPr>
                <w:rFonts w:cs="Times New Roman"/>
                <w:noProof/>
              </w:rPr>
            </w:pPr>
            <w:r w:rsidRPr="003279B4">
              <w:rPr>
                <w:rFonts w:cs="Times New Roman"/>
                <w:noProof/>
              </w:rPr>
              <w:t>Reduced environmental impact and operational costs.</w:t>
            </w:r>
          </w:p>
        </w:tc>
        <w:tc>
          <w:tcPr>
            <w:tcW w:w="923" w:type="dxa"/>
          </w:tcPr>
          <w:p w14:paraId="239CCF5F" w14:textId="4822A02C" w:rsidR="00F02FDB" w:rsidRPr="003279B4" w:rsidRDefault="00F02FDB" w:rsidP="003E5156">
            <w:pPr>
              <w:spacing w:line="360" w:lineRule="auto"/>
              <w:rPr>
                <w:rFonts w:cs="Times New Roman"/>
                <w:noProof/>
              </w:rPr>
            </w:pPr>
            <w:r w:rsidRPr="003279B4">
              <w:rPr>
                <w:rFonts w:cs="Times New Roman"/>
                <w:noProof/>
              </w:rPr>
              <w:t>7 months</w:t>
            </w:r>
          </w:p>
        </w:tc>
        <w:tc>
          <w:tcPr>
            <w:tcW w:w="1350" w:type="dxa"/>
          </w:tcPr>
          <w:p w14:paraId="51CC3CE9" w14:textId="439F411C" w:rsidR="00F02FDB" w:rsidRPr="003279B4" w:rsidRDefault="00F02FDB" w:rsidP="003E5156">
            <w:pPr>
              <w:spacing w:line="360" w:lineRule="auto"/>
              <w:rPr>
                <w:rFonts w:cs="Times New Roman"/>
                <w:noProof/>
              </w:rPr>
            </w:pPr>
            <w:r w:rsidRPr="003279B4">
              <w:rPr>
                <w:rFonts w:cs="Times New Roman"/>
                <w:noProof/>
              </w:rPr>
              <w:t>31/7/2025</w:t>
            </w:r>
          </w:p>
        </w:tc>
        <w:tc>
          <w:tcPr>
            <w:tcW w:w="1141" w:type="dxa"/>
          </w:tcPr>
          <w:p w14:paraId="2349A8D6" w14:textId="77777777" w:rsidR="00F02FDB" w:rsidRPr="003279B4" w:rsidRDefault="00F02FDB" w:rsidP="003E5156">
            <w:pPr>
              <w:spacing w:line="360" w:lineRule="auto"/>
              <w:rPr>
                <w:rFonts w:cs="Times New Roman"/>
                <w:noProof/>
              </w:rPr>
            </w:pPr>
          </w:p>
        </w:tc>
      </w:tr>
      <w:tr w:rsidR="00F02FDB" w:rsidRPr="003279B4" w14:paraId="63F4F281" w14:textId="77777777" w:rsidTr="00F02FDB">
        <w:trPr>
          <w:trHeight w:val="986"/>
        </w:trPr>
        <w:tc>
          <w:tcPr>
            <w:tcW w:w="1497" w:type="dxa"/>
          </w:tcPr>
          <w:p w14:paraId="02FE6182" w14:textId="17398E0F" w:rsidR="00F02FDB" w:rsidRPr="003279B4" w:rsidRDefault="00F02FDB" w:rsidP="003E5156">
            <w:pPr>
              <w:spacing w:line="360" w:lineRule="auto"/>
              <w:rPr>
                <w:rFonts w:cs="Times New Roman"/>
                <w:noProof/>
              </w:rPr>
            </w:pPr>
            <w:r w:rsidRPr="003279B4">
              <w:rPr>
                <w:rFonts w:cs="Times New Roman"/>
                <w:noProof/>
              </w:rPr>
              <w:t>6</w:t>
            </w:r>
          </w:p>
        </w:tc>
        <w:tc>
          <w:tcPr>
            <w:tcW w:w="2338" w:type="dxa"/>
          </w:tcPr>
          <w:p w14:paraId="73EF6F99" w14:textId="526D9933" w:rsidR="00F02FDB" w:rsidRPr="003279B4" w:rsidRDefault="00F02FDB" w:rsidP="003E5156">
            <w:pPr>
              <w:spacing w:line="360" w:lineRule="auto"/>
              <w:rPr>
                <w:rFonts w:cs="Times New Roman"/>
                <w:noProof/>
              </w:rPr>
            </w:pPr>
            <w:r w:rsidRPr="003279B4">
              <w:rPr>
                <w:rFonts w:cs="Times New Roman"/>
                <w:noProof/>
              </w:rPr>
              <w:t>Staff Training Deficiencies</w:t>
            </w:r>
          </w:p>
        </w:tc>
        <w:tc>
          <w:tcPr>
            <w:tcW w:w="4440" w:type="dxa"/>
          </w:tcPr>
          <w:p w14:paraId="43992357" w14:textId="57FC7919" w:rsidR="00F02FDB" w:rsidRPr="003279B4" w:rsidRDefault="00D67BD8" w:rsidP="003E5156">
            <w:pPr>
              <w:spacing w:line="360" w:lineRule="auto"/>
              <w:rPr>
                <w:rFonts w:cs="Times New Roman"/>
                <w:noProof/>
              </w:rPr>
            </w:pPr>
            <w:r w:rsidRPr="003279B4">
              <w:rPr>
                <w:rFonts w:cs="Times New Roman"/>
                <w:noProof/>
              </w:rPr>
              <w:t>Create intensive and encompassing training to prepare staff for technologi</w:t>
            </w:r>
            <w:r w:rsidR="007E2DBF" w:rsidRPr="003279B4">
              <w:rPr>
                <w:rFonts w:cs="Times New Roman"/>
                <w:noProof/>
              </w:rPr>
              <w:t>cal</w:t>
            </w:r>
            <w:r w:rsidRPr="003279B4">
              <w:rPr>
                <w:rFonts w:cs="Times New Roman"/>
                <w:noProof/>
              </w:rPr>
              <w:t xml:space="preserve"> adjustments and increase customer relations satisfying customers’ needs.</w:t>
            </w:r>
          </w:p>
        </w:tc>
        <w:tc>
          <w:tcPr>
            <w:tcW w:w="2407" w:type="dxa"/>
          </w:tcPr>
          <w:p w14:paraId="64ED9A98" w14:textId="4D1F6DAC" w:rsidR="00F02FDB" w:rsidRPr="003279B4" w:rsidRDefault="00F02FDB" w:rsidP="003E5156">
            <w:pPr>
              <w:spacing w:line="360" w:lineRule="auto"/>
              <w:rPr>
                <w:rFonts w:cs="Times New Roman"/>
                <w:noProof/>
              </w:rPr>
            </w:pPr>
            <w:r w:rsidRPr="003279B4">
              <w:rPr>
                <w:rFonts w:cs="Times New Roman"/>
                <w:noProof/>
              </w:rPr>
              <w:t>Staff proficient in new technologies and improved guest services</w:t>
            </w:r>
          </w:p>
        </w:tc>
        <w:tc>
          <w:tcPr>
            <w:tcW w:w="923" w:type="dxa"/>
          </w:tcPr>
          <w:p w14:paraId="0A5098D5" w14:textId="694F06B5" w:rsidR="00F02FDB" w:rsidRPr="003279B4" w:rsidRDefault="00F02FDB" w:rsidP="003E5156">
            <w:pPr>
              <w:spacing w:line="360" w:lineRule="auto"/>
              <w:rPr>
                <w:rFonts w:cs="Times New Roman"/>
                <w:noProof/>
              </w:rPr>
            </w:pPr>
            <w:r w:rsidRPr="003279B4">
              <w:rPr>
                <w:rFonts w:cs="Times New Roman"/>
                <w:noProof/>
              </w:rPr>
              <w:t>3 months</w:t>
            </w:r>
          </w:p>
        </w:tc>
        <w:tc>
          <w:tcPr>
            <w:tcW w:w="1350" w:type="dxa"/>
          </w:tcPr>
          <w:p w14:paraId="5103CE2A" w14:textId="1999E83D" w:rsidR="00F02FDB" w:rsidRPr="003279B4" w:rsidRDefault="00F02FDB" w:rsidP="003E5156">
            <w:pPr>
              <w:spacing w:line="360" w:lineRule="auto"/>
              <w:rPr>
                <w:rFonts w:cs="Times New Roman"/>
                <w:noProof/>
              </w:rPr>
            </w:pPr>
            <w:r w:rsidRPr="003279B4">
              <w:rPr>
                <w:rFonts w:cs="Times New Roman"/>
                <w:noProof/>
              </w:rPr>
              <w:t>31/03/2025</w:t>
            </w:r>
          </w:p>
        </w:tc>
        <w:tc>
          <w:tcPr>
            <w:tcW w:w="1141" w:type="dxa"/>
          </w:tcPr>
          <w:p w14:paraId="1A08F03C" w14:textId="5981D240" w:rsidR="00F02FDB" w:rsidRPr="003279B4" w:rsidRDefault="00F02FDB" w:rsidP="003E5156">
            <w:pPr>
              <w:spacing w:line="360" w:lineRule="auto"/>
              <w:rPr>
                <w:rFonts w:cs="Times New Roman"/>
                <w:noProof/>
              </w:rPr>
            </w:pPr>
            <w:r w:rsidRPr="003279B4">
              <w:rPr>
                <w:rFonts w:cs="Times New Roman"/>
                <w:noProof/>
              </w:rPr>
              <w:t>$100,000</w:t>
            </w:r>
          </w:p>
        </w:tc>
      </w:tr>
    </w:tbl>
    <w:p w14:paraId="1BCBE787" w14:textId="77777777" w:rsidR="00F02FDB" w:rsidRPr="003279B4" w:rsidRDefault="00F02FDB" w:rsidP="003E5156">
      <w:pPr>
        <w:spacing w:line="360" w:lineRule="auto"/>
        <w:rPr>
          <w:rFonts w:cs="Times New Roman"/>
          <w:noProof/>
        </w:rPr>
        <w:sectPr w:rsidR="00F02FDB" w:rsidRPr="003279B4" w:rsidSect="00F02FDB">
          <w:pgSz w:w="15840" w:h="12240" w:orient="landscape"/>
          <w:pgMar w:top="1440" w:right="1440" w:bottom="1440" w:left="1440" w:header="720" w:footer="720" w:gutter="0"/>
          <w:cols w:space="720"/>
          <w:docGrid w:linePitch="360"/>
        </w:sectPr>
      </w:pPr>
    </w:p>
    <w:p w14:paraId="6B45B4FA" w14:textId="7C8A5993" w:rsidR="00F02FDB" w:rsidRPr="003279B4" w:rsidRDefault="00F02FDB" w:rsidP="003E5156">
      <w:pPr>
        <w:pStyle w:val="Heading1"/>
        <w:spacing w:line="360" w:lineRule="auto"/>
        <w:rPr>
          <w:rFonts w:cs="Times New Roman"/>
          <w:noProof/>
        </w:rPr>
      </w:pPr>
      <w:bookmarkStart w:id="14" w:name="_Toc182167430"/>
      <w:r w:rsidRPr="003279B4">
        <w:rPr>
          <w:rFonts w:cs="Times New Roman"/>
          <w:noProof/>
        </w:rPr>
        <w:lastRenderedPageBreak/>
        <w:t>Conclusion</w:t>
      </w:r>
      <w:bookmarkEnd w:id="14"/>
    </w:p>
    <w:p w14:paraId="3F1576CB" w14:textId="70ADADE7" w:rsidR="007E2DBF" w:rsidRPr="003279B4" w:rsidRDefault="007E2DBF" w:rsidP="003E5156">
      <w:pPr>
        <w:spacing w:line="360" w:lineRule="auto"/>
        <w:rPr>
          <w:rFonts w:cs="Times New Roman"/>
          <w:noProof/>
        </w:rPr>
      </w:pPr>
      <w:r w:rsidRPr="003279B4">
        <w:rPr>
          <w:rFonts w:cs="Times New Roman"/>
          <w:noProof/>
        </w:rPr>
        <w:t>Therefore, this consultancy report has provided a detailed consideration of the major areas that the Mandarin Oriental, Bangkok requires for its digital transformation. Thus, based on PESTEL, SWOT, and TOWS analysis we provided a list of key strategies that will be important for the hotel to improve guests’ satisfaction and efficiency of operations in the context of the current and future technological development.</w:t>
      </w:r>
    </w:p>
    <w:p w14:paraId="09BC4D1B" w14:textId="67FDC36D" w:rsidR="007E2DBF" w:rsidRPr="003279B4" w:rsidRDefault="007E2DBF" w:rsidP="003E5156">
      <w:pPr>
        <w:spacing w:line="360" w:lineRule="auto"/>
        <w:rPr>
          <w:rFonts w:cs="Times New Roman"/>
          <w:noProof/>
        </w:rPr>
      </w:pPr>
      <w:r w:rsidRPr="003279B4">
        <w:rPr>
          <w:rFonts w:cs="Times New Roman"/>
          <w:noProof/>
        </w:rPr>
        <w:t>The adoption of a digital guest experience platform is expected to transform the next level of personal service an excellent hotel is known for by providing mobile check-in/out, room preferences, as well as an intelligent virtual concierge. It also serves to improve the traveller’s perception of what is required of a good hotel while at the same time alleviating pressure on the staff through the application of appropriate technology. Furthermore, improving the data analytics will know the market needs and trends and develop and sell specific services to guests that may lead to improved customer loyalty and more revenues.</w:t>
      </w:r>
    </w:p>
    <w:p w14:paraId="2E9EE723" w14:textId="619EFED6" w:rsidR="007E2DBF" w:rsidRPr="003279B4" w:rsidRDefault="007E2DBF" w:rsidP="003E5156">
      <w:pPr>
        <w:spacing w:line="360" w:lineRule="auto"/>
        <w:rPr>
          <w:rFonts w:cs="Times New Roman"/>
          <w:noProof/>
        </w:rPr>
      </w:pPr>
      <w:r w:rsidRPr="003279B4">
        <w:rPr>
          <w:rFonts w:cs="Times New Roman"/>
          <w:noProof/>
        </w:rPr>
        <w:t>Implementing new better technology will in addition strengthen the hotel’s position on environmental conservation another factor that most luxury travelers are concerned with. These shall not only help in the reduction of costs in the long run but shall also promote the brand image of the hospitality business as a sustainable business venture; especially within the high-end luxury market category.</w:t>
      </w:r>
    </w:p>
    <w:p w14:paraId="0184E54C" w14:textId="77777777" w:rsidR="007E2DBF" w:rsidRPr="003279B4" w:rsidRDefault="007E2DBF" w:rsidP="003E5156">
      <w:pPr>
        <w:spacing w:line="360" w:lineRule="auto"/>
        <w:rPr>
          <w:rFonts w:cs="Times New Roman"/>
          <w:noProof/>
        </w:rPr>
      </w:pPr>
      <w:r w:rsidRPr="003279B4">
        <w:rPr>
          <w:rFonts w:cs="Times New Roman"/>
          <w:noProof/>
        </w:rPr>
        <w:t>While the action plan outlined above was comprehensive, it was specific on the procedures that should be followed, the time it took to implement the strategies and the financial resources that had to be applied to see the strategies through to their success. These initiatives have a planned total of $1,500,000 which would yield high returns in the form of higher guest satisfaction, reduced operation costs, and an improved positioning in the luxury hotel section.</w:t>
      </w:r>
    </w:p>
    <w:p w14:paraId="105B1973" w14:textId="1AD1F8DA" w:rsidR="00F02FDB" w:rsidRPr="003279B4" w:rsidRDefault="007E2DBF" w:rsidP="003E5156">
      <w:pPr>
        <w:spacing w:line="360" w:lineRule="auto"/>
        <w:rPr>
          <w:rFonts w:cs="Times New Roman"/>
          <w:noProof/>
        </w:rPr>
      </w:pPr>
      <w:r w:rsidRPr="003279B4">
        <w:rPr>
          <w:rFonts w:cs="Times New Roman"/>
          <w:noProof/>
        </w:rPr>
        <w:t xml:space="preserve">On behalf of Elite Hotel Advisors, we would like to extend our heartfelt appreciation to the Mandarin Oriental, Bangkok for having us to do this important assessment. This is a privilege to work on the project and have great expectations about the changes the strategies will help to have in the hotel. It is our pleasure to remain the integral consultant for the Mandarin Oriental, Bangkok </w:t>
      </w:r>
      <w:r w:rsidRPr="003279B4">
        <w:rPr>
          <w:rFonts w:cs="Times New Roman"/>
          <w:noProof/>
        </w:rPr>
        <w:lastRenderedPageBreak/>
        <w:t>and provide help during the implementation phase and future to maintain the hotel’s status on the top list of innovative hospitality businesses in the world. It is business-critical for us to sustain the hotel's success, and we are fully dedicated to realizing the optimum results out of the initiatives proposed in this report.</w:t>
      </w:r>
      <w:r w:rsidR="00F02FDB" w:rsidRPr="003279B4">
        <w:rPr>
          <w:rFonts w:cs="Times New Roman"/>
          <w:noProof/>
        </w:rPr>
        <w:br w:type="page"/>
      </w:r>
    </w:p>
    <w:p w14:paraId="1FAFF669" w14:textId="77777777" w:rsidR="00BF62D0" w:rsidRPr="003279B4" w:rsidRDefault="00BF62D0" w:rsidP="003E5156">
      <w:pPr>
        <w:pStyle w:val="Heading1"/>
        <w:spacing w:line="360" w:lineRule="auto"/>
        <w:rPr>
          <w:rFonts w:cs="Times New Roman"/>
          <w:noProof/>
        </w:rPr>
      </w:pPr>
      <w:bookmarkStart w:id="15" w:name="_Toc182167431"/>
      <w:r w:rsidRPr="003279B4">
        <w:rPr>
          <w:rFonts w:cs="Times New Roman"/>
          <w:noProof/>
        </w:rPr>
        <w:lastRenderedPageBreak/>
        <w:t>Reference list</w:t>
      </w:r>
      <w:bookmarkEnd w:id="15"/>
    </w:p>
    <w:p w14:paraId="1DBA581D" w14:textId="77777777" w:rsidR="00D25C40" w:rsidRPr="003279B4" w:rsidRDefault="00D25C40" w:rsidP="003E5156">
      <w:pPr>
        <w:tabs>
          <w:tab w:val="left" w:pos="240"/>
        </w:tabs>
        <w:spacing w:line="360" w:lineRule="auto"/>
        <w:ind w:left="720" w:hanging="810"/>
        <w:rPr>
          <w:rFonts w:cs="Times New Roman"/>
          <w:noProof/>
        </w:rPr>
      </w:pPr>
      <w:r w:rsidRPr="003279B4">
        <w:rPr>
          <w:rFonts w:cs="Times New Roman"/>
          <w:noProof/>
        </w:rPr>
        <w:t xml:space="preserve">Abdou, A.H., Hassan, T.H. and Moustafa, M. (2020). A description of green hotel practices and their role in achieving sustainable development. </w:t>
      </w:r>
      <w:r w:rsidRPr="003279B4">
        <w:rPr>
          <w:rFonts w:cs="Times New Roman"/>
          <w:i/>
          <w:iCs/>
          <w:noProof/>
        </w:rPr>
        <w:t>Sustainability</w:t>
      </w:r>
      <w:r w:rsidRPr="003279B4">
        <w:rPr>
          <w:rFonts w:cs="Times New Roman"/>
          <w:noProof/>
        </w:rPr>
        <w:t>, 12(22), p.9624.</w:t>
      </w:r>
    </w:p>
    <w:p w14:paraId="10D31C37" w14:textId="77777777" w:rsidR="00D25C40" w:rsidRPr="003279B4" w:rsidRDefault="00D25C40" w:rsidP="003E5156">
      <w:pPr>
        <w:tabs>
          <w:tab w:val="left" w:pos="240"/>
        </w:tabs>
        <w:spacing w:line="360" w:lineRule="auto"/>
        <w:ind w:left="720" w:hanging="810"/>
        <w:rPr>
          <w:rFonts w:cs="Times New Roman"/>
          <w:noProof/>
        </w:rPr>
      </w:pPr>
      <w:r w:rsidRPr="003279B4">
        <w:rPr>
          <w:rFonts w:cs="Times New Roman"/>
          <w:noProof/>
        </w:rPr>
        <w:t xml:space="preserve">Aeberhard, M., Corigliano, A., Bricchi, S., Kinsman, J., Kirihara, K., Kirihara, K., Aeberhard, M., Kirihara, K., Aeberhard, M. and Kirihara, K. (2020). Marketing Management of Luxury Providers. In: </w:t>
      </w:r>
      <w:r w:rsidRPr="003279B4">
        <w:rPr>
          <w:rFonts w:cs="Times New Roman"/>
          <w:i/>
          <w:iCs/>
          <w:noProof/>
        </w:rPr>
        <w:t>Luxury Tourism: Market Trends, Changing Paradigms, and Best Practices</w:t>
      </w:r>
      <w:r w:rsidRPr="003279B4">
        <w:rPr>
          <w:rFonts w:cs="Times New Roman"/>
          <w:noProof/>
        </w:rPr>
        <w:t>. Springer, pp.109–155.</w:t>
      </w:r>
    </w:p>
    <w:p w14:paraId="0DEE2EFE" w14:textId="77777777" w:rsidR="00D25C40" w:rsidRPr="003279B4" w:rsidRDefault="00D25C40" w:rsidP="003E5156">
      <w:pPr>
        <w:tabs>
          <w:tab w:val="left" w:pos="240"/>
        </w:tabs>
        <w:spacing w:line="360" w:lineRule="auto"/>
        <w:ind w:left="720" w:hanging="810"/>
        <w:rPr>
          <w:rFonts w:cs="Times New Roman"/>
          <w:noProof/>
        </w:rPr>
      </w:pPr>
      <w:r w:rsidRPr="003279B4">
        <w:rPr>
          <w:rFonts w:cs="Times New Roman"/>
          <w:noProof/>
        </w:rPr>
        <w:t xml:space="preserve">Ali, B.M., Elwalda, A., Mousa, M.M., Erkan, I. and Rahman, M. (2021). SWOT analysis applications: An integrative literature review. </w:t>
      </w:r>
      <w:r w:rsidRPr="003279B4">
        <w:rPr>
          <w:rFonts w:cs="Times New Roman"/>
          <w:i/>
          <w:iCs/>
          <w:noProof/>
        </w:rPr>
        <w:t>Journal of Global Business Insights</w:t>
      </w:r>
      <w:r w:rsidRPr="003279B4">
        <w:rPr>
          <w:rFonts w:cs="Times New Roman"/>
          <w:noProof/>
        </w:rPr>
        <w:t>, 6(1), pp.54–72.</w:t>
      </w:r>
    </w:p>
    <w:p w14:paraId="058D84EB" w14:textId="77777777" w:rsidR="00D25C40" w:rsidRPr="003279B4" w:rsidRDefault="00D25C40" w:rsidP="003E5156">
      <w:pPr>
        <w:tabs>
          <w:tab w:val="left" w:pos="240"/>
        </w:tabs>
        <w:spacing w:line="360" w:lineRule="auto"/>
        <w:ind w:left="720" w:hanging="810"/>
        <w:rPr>
          <w:rFonts w:cs="Times New Roman"/>
          <w:noProof/>
        </w:rPr>
      </w:pPr>
      <w:r w:rsidRPr="003279B4">
        <w:rPr>
          <w:rFonts w:cs="Times New Roman"/>
          <w:noProof/>
        </w:rPr>
        <w:t xml:space="preserve">Avula, M. and Sithole, T. (2024). Artificial Intelligence’s Potential to Improve Operational Efficiency and Customer Experience in the Hospitality and Tourism Sectors. In: </w:t>
      </w:r>
      <w:r w:rsidRPr="003279B4">
        <w:rPr>
          <w:rFonts w:cs="Times New Roman"/>
          <w:i/>
          <w:iCs/>
          <w:noProof/>
        </w:rPr>
        <w:t>Impact of AI and TechDriven Solutions in Hospitality and Tourism</w:t>
      </w:r>
      <w:r w:rsidRPr="003279B4">
        <w:rPr>
          <w:rFonts w:cs="Times New Roman"/>
          <w:noProof/>
        </w:rPr>
        <w:t>. IGI Global, pp.351–382.</w:t>
      </w:r>
    </w:p>
    <w:p w14:paraId="2130D928" w14:textId="77777777" w:rsidR="00D25C40" w:rsidRPr="00D87008" w:rsidRDefault="00D25C40" w:rsidP="003E5156">
      <w:pPr>
        <w:tabs>
          <w:tab w:val="left" w:pos="240"/>
        </w:tabs>
        <w:spacing w:line="360" w:lineRule="auto"/>
        <w:ind w:left="720" w:hanging="810"/>
        <w:rPr>
          <w:rFonts w:cs="Times New Roman"/>
          <w:noProof/>
        </w:rPr>
      </w:pPr>
      <w:r w:rsidRPr="00D87008">
        <w:rPr>
          <w:rFonts w:cs="Times New Roman"/>
          <w:noProof/>
        </w:rPr>
        <w:t>Aydogan, M., de Esteban Curiel, J., Antonovica, A. and Cetin, G.</w:t>
      </w:r>
      <w:r w:rsidRPr="003279B4">
        <w:rPr>
          <w:rFonts w:cs="Times New Roman"/>
          <w:noProof/>
        </w:rPr>
        <w:t xml:space="preserve"> (</w:t>
      </w:r>
      <w:r w:rsidRPr="00D87008">
        <w:rPr>
          <w:rFonts w:cs="Times New Roman"/>
          <w:noProof/>
        </w:rPr>
        <w:t>2024</w:t>
      </w:r>
      <w:r w:rsidRPr="003279B4">
        <w:rPr>
          <w:rFonts w:cs="Times New Roman"/>
          <w:noProof/>
        </w:rPr>
        <w:t>)</w:t>
      </w:r>
      <w:r w:rsidRPr="00D87008">
        <w:rPr>
          <w:rFonts w:cs="Times New Roman"/>
          <w:noProof/>
        </w:rPr>
        <w:t xml:space="preserve">. Characteristics of crises resilient organizations in the hospitality and tourism industry. </w:t>
      </w:r>
      <w:r w:rsidRPr="00D87008">
        <w:rPr>
          <w:rFonts w:cs="Times New Roman"/>
          <w:i/>
          <w:iCs/>
          <w:noProof/>
        </w:rPr>
        <w:t>International Journal of Contemporary Hospitality Management</w:t>
      </w:r>
      <w:r w:rsidRPr="00D87008">
        <w:rPr>
          <w:rFonts w:cs="Times New Roman"/>
          <w:noProof/>
        </w:rPr>
        <w:t xml:space="preserve">, </w:t>
      </w:r>
      <w:r w:rsidRPr="00D87008">
        <w:rPr>
          <w:rFonts w:cs="Times New Roman"/>
          <w:i/>
          <w:iCs/>
          <w:noProof/>
        </w:rPr>
        <w:t>36</w:t>
      </w:r>
      <w:r w:rsidRPr="00D87008">
        <w:rPr>
          <w:rFonts w:cs="Times New Roman"/>
          <w:noProof/>
        </w:rPr>
        <w:t>(4), pp.1432-1453.</w:t>
      </w:r>
    </w:p>
    <w:p w14:paraId="6A078655" w14:textId="77777777" w:rsidR="00D25C40" w:rsidRPr="003279B4" w:rsidRDefault="00D25C40" w:rsidP="003E5156">
      <w:pPr>
        <w:tabs>
          <w:tab w:val="left" w:pos="240"/>
        </w:tabs>
        <w:spacing w:line="360" w:lineRule="auto"/>
        <w:ind w:left="720" w:hanging="810"/>
        <w:rPr>
          <w:rFonts w:cs="Times New Roman"/>
          <w:noProof/>
        </w:rPr>
      </w:pPr>
      <w:r w:rsidRPr="00F10988">
        <w:rPr>
          <w:rFonts w:cs="Times New Roman"/>
          <w:noProof/>
        </w:rPr>
        <w:t>Bilgihan, A., Smith, S., Ricci, P. and Bujisic, M.</w:t>
      </w:r>
      <w:r w:rsidRPr="003279B4">
        <w:rPr>
          <w:rFonts w:cs="Times New Roman"/>
          <w:noProof/>
        </w:rPr>
        <w:t xml:space="preserve"> (</w:t>
      </w:r>
      <w:r w:rsidRPr="00F10988">
        <w:rPr>
          <w:rFonts w:cs="Times New Roman"/>
          <w:noProof/>
        </w:rPr>
        <w:t>2016</w:t>
      </w:r>
      <w:r w:rsidRPr="003279B4">
        <w:rPr>
          <w:rFonts w:cs="Times New Roman"/>
          <w:noProof/>
        </w:rPr>
        <w:t>)</w:t>
      </w:r>
      <w:r w:rsidRPr="00F10988">
        <w:rPr>
          <w:rFonts w:cs="Times New Roman"/>
          <w:noProof/>
        </w:rPr>
        <w:t xml:space="preserve">. Hotel guest preferences of in-room technology amenities. </w:t>
      </w:r>
      <w:r w:rsidRPr="00F10988">
        <w:rPr>
          <w:rFonts w:cs="Times New Roman"/>
          <w:i/>
          <w:iCs/>
          <w:noProof/>
        </w:rPr>
        <w:t>Journal of Hospitality and Tourism Technology</w:t>
      </w:r>
      <w:r w:rsidRPr="00F10988">
        <w:rPr>
          <w:rFonts w:cs="Times New Roman"/>
          <w:noProof/>
        </w:rPr>
        <w:t xml:space="preserve">, </w:t>
      </w:r>
      <w:r w:rsidRPr="00F10988">
        <w:rPr>
          <w:rFonts w:cs="Times New Roman"/>
          <w:i/>
          <w:iCs/>
          <w:noProof/>
        </w:rPr>
        <w:t>7</w:t>
      </w:r>
      <w:r w:rsidRPr="00F10988">
        <w:rPr>
          <w:rFonts w:cs="Times New Roman"/>
          <w:noProof/>
        </w:rPr>
        <w:t>(2), pp.118-134.</w:t>
      </w:r>
    </w:p>
    <w:p w14:paraId="3DB94A90" w14:textId="77777777" w:rsidR="00D25C40" w:rsidRPr="003279B4" w:rsidRDefault="00D25C40" w:rsidP="003E5156">
      <w:pPr>
        <w:spacing w:line="360" w:lineRule="auto"/>
        <w:ind w:left="720" w:hanging="810"/>
        <w:rPr>
          <w:rFonts w:cs="Times New Roman"/>
          <w:noProof/>
        </w:rPr>
      </w:pPr>
      <w:r w:rsidRPr="003279B4">
        <w:rPr>
          <w:rFonts w:cs="Times New Roman"/>
          <w:noProof/>
        </w:rPr>
        <w:t xml:space="preserve">Boatman, A. (2021). </w:t>
      </w:r>
      <w:r w:rsidRPr="003279B4">
        <w:rPr>
          <w:rFonts w:cs="Times New Roman"/>
          <w:i/>
          <w:iCs/>
          <w:noProof/>
        </w:rPr>
        <w:t>How to Conduct an Employee Focus Group: A Full Guide</w:t>
      </w:r>
      <w:r w:rsidRPr="003279B4">
        <w:rPr>
          <w:rFonts w:cs="Times New Roman"/>
          <w:noProof/>
        </w:rPr>
        <w:t>. [online] AIHR. Available at: https://www.aihr.com/blog/employee-focus-group/. [Accessed 28 Oct. 2024].</w:t>
      </w:r>
    </w:p>
    <w:p w14:paraId="086E4E6F" w14:textId="77777777" w:rsidR="00D25C40" w:rsidRPr="00F52119" w:rsidRDefault="00D25C40" w:rsidP="003E5156">
      <w:pPr>
        <w:tabs>
          <w:tab w:val="left" w:pos="240"/>
        </w:tabs>
        <w:spacing w:line="360" w:lineRule="auto"/>
        <w:ind w:left="720" w:hanging="810"/>
        <w:rPr>
          <w:rFonts w:cs="Times New Roman"/>
          <w:noProof/>
        </w:rPr>
      </w:pPr>
      <w:r w:rsidRPr="00F52119">
        <w:rPr>
          <w:rFonts w:cs="Times New Roman"/>
          <w:noProof/>
        </w:rPr>
        <w:t>Boella, M.J. and Goss-Turner, S.</w:t>
      </w:r>
      <w:r w:rsidRPr="003279B4">
        <w:rPr>
          <w:rFonts w:cs="Times New Roman"/>
          <w:noProof/>
        </w:rPr>
        <w:t xml:space="preserve"> (</w:t>
      </w:r>
      <w:r w:rsidRPr="00F52119">
        <w:rPr>
          <w:rFonts w:cs="Times New Roman"/>
          <w:noProof/>
        </w:rPr>
        <w:t>2013</w:t>
      </w:r>
      <w:r w:rsidRPr="003279B4">
        <w:rPr>
          <w:rFonts w:cs="Times New Roman"/>
          <w:noProof/>
        </w:rPr>
        <w:t>)</w:t>
      </w:r>
      <w:r w:rsidRPr="00F52119">
        <w:rPr>
          <w:rFonts w:cs="Times New Roman"/>
          <w:noProof/>
        </w:rPr>
        <w:t xml:space="preserve">. </w:t>
      </w:r>
      <w:r w:rsidRPr="00F52119">
        <w:rPr>
          <w:rFonts w:cs="Times New Roman"/>
          <w:i/>
          <w:iCs/>
          <w:noProof/>
        </w:rPr>
        <w:t>Human resource management in the hospitality industry: A guide to best practice</w:t>
      </w:r>
      <w:r w:rsidRPr="00F52119">
        <w:rPr>
          <w:rFonts w:cs="Times New Roman"/>
          <w:noProof/>
        </w:rPr>
        <w:t>. Routledge.</w:t>
      </w:r>
    </w:p>
    <w:p w14:paraId="0AC39CD1" w14:textId="77777777" w:rsidR="00D25C40" w:rsidRPr="003279B4" w:rsidRDefault="00D25C40" w:rsidP="003E5156">
      <w:pPr>
        <w:spacing w:line="360" w:lineRule="auto"/>
        <w:ind w:left="720" w:hanging="810"/>
        <w:rPr>
          <w:rFonts w:cs="Times New Roman"/>
          <w:noProof/>
        </w:rPr>
      </w:pPr>
      <w:r w:rsidRPr="003279B4">
        <w:rPr>
          <w:rFonts w:cs="Times New Roman"/>
          <w:noProof/>
        </w:rPr>
        <w:t>Booking.com (2024). </w:t>
      </w:r>
      <w:r w:rsidRPr="003279B4">
        <w:rPr>
          <w:rFonts w:cs="Times New Roman"/>
          <w:i/>
          <w:iCs/>
          <w:noProof/>
        </w:rPr>
        <w:t>Key partner takeaways from Booking.com’s 2024 Travel Predictions</w:t>
      </w:r>
      <w:r w:rsidRPr="003279B4">
        <w:rPr>
          <w:rFonts w:cs="Times New Roman"/>
          <w:noProof/>
        </w:rPr>
        <w:t>. [online] Available at: https://partnerships.booking.com/news-and-insights/key-partner-takeaways-bookingcoms-2024-travel-predictions [Accessed 28 Oct. 2024].</w:t>
      </w:r>
    </w:p>
    <w:p w14:paraId="0D63C303" w14:textId="77777777" w:rsidR="00D25C40" w:rsidRPr="003279B4" w:rsidRDefault="00D25C40" w:rsidP="003E5156">
      <w:pPr>
        <w:tabs>
          <w:tab w:val="left" w:pos="240"/>
        </w:tabs>
        <w:spacing w:line="360" w:lineRule="auto"/>
        <w:ind w:left="720" w:hanging="810"/>
        <w:rPr>
          <w:rFonts w:cs="Times New Roman"/>
          <w:noProof/>
        </w:rPr>
      </w:pPr>
      <w:r w:rsidRPr="003279B4">
        <w:rPr>
          <w:rFonts w:cs="Times New Roman"/>
          <w:noProof/>
        </w:rPr>
        <w:lastRenderedPageBreak/>
        <w:t xml:space="preserve">Buhalis, D. and Sinarta, Y. (2019). Realtime cocreation and nowness service: lessons from tourism and hospitality. </w:t>
      </w:r>
      <w:r w:rsidRPr="003279B4">
        <w:rPr>
          <w:rFonts w:cs="Times New Roman"/>
          <w:i/>
          <w:iCs/>
          <w:noProof/>
        </w:rPr>
        <w:t>Journal of Travel &amp; Tourism Marketing</w:t>
      </w:r>
      <w:r w:rsidRPr="003279B4">
        <w:rPr>
          <w:rFonts w:cs="Times New Roman"/>
          <w:noProof/>
        </w:rPr>
        <w:t>, 36(5), pp.563–582.</w:t>
      </w:r>
    </w:p>
    <w:p w14:paraId="473D0FB3" w14:textId="77777777" w:rsidR="00D25C40" w:rsidRPr="003279B4" w:rsidRDefault="00D25C40" w:rsidP="003E5156">
      <w:pPr>
        <w:tabs>
          <w:tab w:val="left" w:pos="240"/>
        </w:tabs>
        <w:spacing w:line="360" w:lineRule="auto"/>
        <w:ind w:left="720" w:hanging="810"/>
        <w:rPr>
          <w:rFonts w:cs="Times New Roman"/>
          <w:noProof/>
        </w:rPr>
      </w:pPr>
      <w:r w:rsidRPr="003279B4">
        <w:rPr>
          <w:rFonts w:cs="Times New Roman"/>
          <w:noProof/>
        </w:rPr>
        <w:t xml:space="preserve">Buhalis, D., Harwood, T., Bogicevic, V., Viglia, G., Beldona, S. and Hofacker, C. (2019). Technological disruptions in services: lessons from tourism and hospitality. </w:t>
      </w:r>
      <w:r w:rsidRPr="003279B4">
        <w:rPr>
          <w:rFonts w:cs="Times New Roman"/>
          <w:i/>
          <w:iCs/>
          <w:noProof/>
        </w:rPr>
        <w:t>Journal of Service Management</w:t>
      </w:r>
      <w:r w:rsidRPr="003279B4">
        <w:rPr>
          <w:rFonts w:cs="Times New Roman"/>
          <w:noProof/>
        </w:rPr>
        <w:t>, 30(4), pp.484–506.</w:t>
      </w:r>
    </w:p>
    <w:p w14:paraId="0C90160E" w14:textId="77777777" w:rsidR="00D25C40" w:rsidRPr="003279B4" w:rsidRDefault="00D25C40" w:rsidP="003E5156">
      <w:pPr>
        <w:tabs>
          <w:tab w:val="left" w:pos="240"/>
        </w:tabs>
        <w:spacing w:line="360" w:lineRule="auto"/>
        <w:ind w:left="720" w:hanging="810"/>
        <w:rPr>
          <w:rFonts w:cs="Times New Roman"/>
          <w:noProof/>
        </w:rPr>
      </w:pPr>
      <w:r w:rsidRPr="003279B4">
        <w:rPr>
          <w:rFonts w:cs="Times New Roman"/>
          <w:noProof/>
        </w:rPr>
        <w:t xml:space="preserve">Burnes, B. (2004). </w:t>
      </w:r>
      <w:r w:rsidRPr="003279B4">
        <w:rPr>
          <w:rFonts w:cs="Times New Roman"/>
          <w:i/>
          <w:iCs/>
          <w:noProof/>
        </w:rPr>
        <w:t>Managing Change</w:t>
      </w:r>
      <w:r w:rsidRPr="003279B4">
        <w:rPr>
          <w:rFonts w:cs="Times New Roman"/>
          <w:noProof/>
        </w:rPr>
        <w:t>. 4th ed. Harlow: Financial Times Prentice Hall.</w:t>
      </w:r>
    </w:p>
    <w:p w14:paraId="0EAACA44" w14:textId="77777777" w:rsidR="00D25C40" w:rsidRPr="003279B4" w:rsidRDefault="00D25C40" w:rsidP="003E5156">
      <w:pPr>
        <w:tabs>
          <w:tab w:val="left" w:pos="240"/>
        </w:tabs>
        <w:spacing w:line="360" w:lineRule="auto"/>
        <w:ind w:left="720" w:hanging="810"/>
        <w:rPr>
          <w:rFonts w:cs="Times New Roman"/>
          <w:noProof/>
        </w:rPr>
      </w:pPr>
      <w:r w:rsidRPr="003279B4">
        <w:rPr>
          <w:rFonts w:cs="Times New Roman"/>
          <w:noProof/>
        </w:rPr>
        <w:t xml:space="preserve">Busulwa, R. (2020). </w:t>
      </w:r>
      <w:r w:rsidRPr="003279B4">
        <w:rPr>
          <w:rFonts w:cs="Times New Roman"/>
          <w:i/>
          <w:iCs/>
          <w:noProof/>
        </w:rPr>
        <w:t>Hospitality management and digital transformation: balancing efficiency, agility and guest experience in the era of disruption</w:t>
      </w:r>
      <w:r w:rsidRPr="003279B4">
        <w:rPr>
          <w:rFonts w:cs="Times New Roman"/>
          <w:noProof/>
        </w:rPr>
        <w:t>. Routledge.</w:t>
      </w:r>
    </w:p>
    <w:p w14:paraId="491E4880" w14:textId="77777777" w:rsidR="00D25C40" w:rsidRPr="003279B4" w:rsidRDefault="00D25C40" w:rsidP="003E5156">
      <w:pPr>
        <w:tabs>
          <w:tab w:val="left" w:pos="240"/>
        </w:tabs>
        <w:spacing w:line="360" w:lineRule="auto"/>
        <w:ind w:left="720" w:hanging="810"/>
        <w:rPr>
          <w:rFonts w:cs="Times New Roman"/>
          <w:noProof/>
        </w:rPr>
      </w:pPr>
      <w:r w:rsidRPr="003279B4">
        <w:rPr>
          <w:rFonts w:cs="Times New Roman"/>
          <w:noProof/>
        </w:rPr>
        <w:t xml:space="preserve">Chakraborty, P.P. (2024). The Role of Technology in Enhancing Sustainable Tourism Practices: Innovations and Impacts. In: </w:t>
      </w:r>
      <w:r w:rsidRPr="003279B4">
        <w:rPr>
          <w:rFonts w:cs="Times New Roman"/>
          <w:i/>
          <w:iCs/>
          <w:noProof/>
        </w:rPr>
        <w:t>Special Interest Trends for Sustainable Tourism</w:t>
      </w:r>
      <w:r w:rsidRPr="003279B4">
        <w:rPr>
          <w:rFonts w:cs="Times New Roman"/>
          <w:noProof/>
        </w:rPr>
        <w:t>. IGI Global, pp.195–230.</w:t>
      </w:r>
    </w:p>
    <w:p w14:paraId="29D04060" w14:textId="77777777" w:rsidR="00D25C40" w:rsidRPr="003279B4" w:rsidRDefault="00D25C40" w:rsidP="003E5156">
      <w:pPr>
        <w:tabs>
          <w:tab w:val="left" w:pos="240"/>
        </w:tabs>
        <w:spacing w:line="360" w:lineRule="auto"/>
        <w:ind w:left="720" w:hanging="810"/>
        <w:rPr>
          <w:rFonts w:cs="Times New Roman"/>
          <w:noProof/>
        </w:rPr>
      </w:pPr>
      <w:r w:rsidRPr="003279B4">
        <w:rPr>
          <w:rFonts w:cs="Times New Roman"/>
          <w:noProof/>
        </w:rPr>
        <w:t xml:space="preserve">Chen, S. and Ahmed, F. (2025). The Transformative Power of AI and AR in CustomerCentric Services in the Tourism and Hospitality Sector: Looking Back to Predict the Future Outlook. In: </w:t>
      </w:r>
      <w:r w:rsidRPr="003279B4">
        <w:rPr>
          <w:rFonts w:cs="Times New Roman"/>
          <w:i/>
          <w:iCs/>
          <w:noProof/>
        </w:rPr>
        <w:t>Managing CustomerCentric Strategies in the Digital Landscape</w:t>
      </w:r>
      <w:r w:rsidRPr="003279B4">
        <w:rPr>
          <w:rFonts w:cs="Times New Roman"/>
          <w:noProof/>
        </w:rPr>
        <w:t>. IGI Global, pp.105–138.</w:t>
      </w:r>
    </w:p>
    <w:p w14:paraId="35426F9A" w14:textId="77777777" w:rsidR="00D25C40" w:rsidRPr="003279B4" w:rsidRDefault="00D25C40" w:rsidP="003E5156">
      <w:pPr>
        <w:tabs>
          <w:tab w:val="left" w:pos="240"/>
        </w:tabs>
        <w:spacing w:line="360" w:lineRule="auto"/>
        <w:ind w:left="720" w:hanging="810"/>
        <w:rPr>
          <w:rFonts w:cs="Times New Roman"/>
          <w:noProof/>
        </w:rPr>
      </w:pPr>
      <w:r w:rsidRPr="003279B4">
        <w:rPr>
          <w:rFonts w:cs="Times New Roman"/>
          <w:noProof/>
        </w:rPr>
        <w:t xml:space="preserve">Connell, J. (2017). ‘Timeless Charm’? Tourism and Development in Southeast Asia. In: </w:t>
      </w:r>
      <w:r w:rsidRPr="003279B4">
        <w:rPr>
          <w:rFonts w:cs="Times New Roman"/>
          <w:i/>
          <w:iCs/>
          <w:noProof/>
        </w:rPr>
        <w:t>Routledge handbook of Southeast Asian development</w:t>
      </w:r>
      <w:r w:rsidRPr="003279B4">
        <w:rPr>
          <w:rFonts w:cs="Times New Roman"/>
          <w:noProof/>
        </w:rPr>
        <w:t>. Routledge, pp.153–168.</w:t>
      </w:r>
    </w:p>
    <w:p w14:paraId="50C040C9" w14:textId="77777777" w:rsidR="00D25C40" w:rsidRPr="00126EC0" w:rsidRDefault="00D25C40" w:rsidP="003E5156">
      <w:pPr>
        <w:tabs>
          <w:tab w:val="left" w:pos="240"/>
        </w:tabs>
        <w:spacing w:line="360" w:lineRule="auto"/>
        <w:ind w:left="720" w:hanging="810"/>
        <w:rPr>
          <w:rFonts w:cs="Times New Roman"/>
          <w:noProof/>
        </w:rPr>
      </w:pPr>
      <w:r w:rsidRPr="00126EC0">
        <w:rPr>
          <w:rFonts w:cs="Times New Roman"/>
          <w:noProof/>
        </w:rPr>
        <w:t>D’Souza, E. and D’Souza, K.</w:t>
      </w:r>
      <w:r w:rsidRPr="003279B4">
        <w:rPr>
          <w:rFonts w:cs="Times New Roman"/>
          <w:noProof/>
        </w:rPr>
        <w:t xml:space="preserve"> (</w:t>
      </w:r>
      <w:r w:rsidRPr="00126EC0">
        <w:rPr>
          <w:rFonts w:cs="Times New Roman"/>
          <w:noProof/>
        </w:rPr>
        <w:t>2023</w:t>
      </w:r>
      <w:r w:rsidRPr="003279B4">
        <w:rPr>
          <w:rFonts w:cs="Times New Roman"/>
          <w:noProof/>
        </w:rPr>
        <w:t>)</w:t>
      </w:r>
      <w:r w:rsidRPr="00126EC0">
        <w:rPr>
          <w:rFonts w:cs="Times New Roman"/>
          <w:noProof/>
        </w:rPr>
        <w:t xml:space="preserve">. A study on the impact of innovative technologies in the hospitality industry. </w:t>
      </w:r>
      <w:r w:rsidRPr="00126EC0">
        <w:rPr>
          <w:rFonts w:cs="Times New Roman"/>
          <w:i/>
          <w:iCs/>
          <w:noProof/>
        </w:rPr>
        <w:t>Journal of Tourism, Hospitality and Culinary Arts</w:t>
      </w:r>
      <w:r w:rsidRPr="00126EC0">
        <w:rPr>
          <w:rFonts w:cs="Times New Roman"/>
          <w:noProof/>
        </w:rPr>
        <w:t xml:space="preserve">, </w:t>
      </w:r>
      <w:r w:rsidRPr="00126EC0">
        <w:rPr>
          <w:rFonts w:cs="Times New Roman"/>
          <w:i/>
          <w:iCs/>
          <w:noProof/>
        </w:rPr>
        <w:t>15</w:t>
      </w:r>
      <w:r w:rsidRPr="00126EC0">
        <w:rPr>
          <w:rFonts w:cs="Times New Roman"/>
          <w:noProof/>
        </w:rPr>
        <w:t>(1), pp.1-23.</w:t>
      </w:r>
    </w:p>
    <w:p w14:paraId="7A8230B0" w14:textId="77777777" w:rsidR="00D25C40" w:rsidRPr="003279B4" w:rsidRDefault="00D25C40" w:rsidP="003E5156">
      <w:pPr>
        <w:tabs>
          <w:tab w:val="left" w:pos="240"/>
        </w:tabs>
        <w:spacing w:line="360" w:lineRule="auto"/>
        <w:ind w:left="720" w:hanging="810"/>
        <w:rPr>
          <w:rFonts w:cs="Times New Roman"/>
          <w:noProof/>
        </w:rPr>
      </w:pPr>
      <w:r w:rsidRPr="003279B4">
        <w:rPr>
          <w:rFonts w:cs="Times New Roman"/>
          <w:noProof/>
        </w:rPr>
        <w:t xml:space="preserve">Das, M.P. (2023). Technology and Guest Experience: innovations reshaping hotel management. </w:t>
      </w:r>
      <w:r w:rsidRPr="003279B4">
        <w:rPr>
          <w:rFonts w:cs="Times New Roman"/>
          <w:i/>
          <w:iCs/>
          <w:noProof/>
        </w:rPr>
        <w:t>International Journal for Multidimensional Research Perspectives</w:t>
      </w:r>
      <w:r w:rsidRPr="003279B4">
        <w:rPr>
          <w:rFonts w:cs="Times New Roman"/>
          <w:noProof/>
        </w:rPr>
        <w:t>, 1(3), pp.76–95.</w:t>
      </w:r>
    </w:p>
    <w:p w14:paraId="6F92CFB0" w14:textId="77777777" w:rsidR="00D25C40" w:rsidRPr="00073546" w:rsidRDefault="00D25C40" w:rsidP="003E5156">
      <w:pPr>
        <w:tabs>
          <w:tab w:val="left" w:pos="240"/>
        </w:tabs>
        <w:spacing w:line="360" w:lineRule="auto"/>
        <w:ind w:left="720" w:hanging="810"/>
        <w:rPr>
          <w:rFonts w:cs="Times New Roman"/>
          <w:noProof/>
        </w:rPr>
      </w:pPr>
      <w:r w:rsidRPr="00073546">
        <w:rPr>
          <w:rFonts w:cs="Times New Roman"/>
          <w:noProof/>
        </w:rPr>
        <w:t>Datiko, D.B.</w:t>
      </w:r>
      <w:r w:rsidRPr="003279B4">
        <w:rPr>
          <w:rFonts w:cs="Times New Roman"/>
          <w:noProof/>
        </w:rPr>
        <w:t xml:space="preserve"> (</w:t>
      </w:r>
      <w:r w:rsidRPr="00073546">
        <w:rPr>
          <w:rFonts w:cs="Times New Roman"/>
          <w:noProof/>
        </w:rPr>
        <w:t>2024</w:t>
      </w:r>
      <w:r w:rsidRPr="003279B4">
        <w:rPr>
          <w:rFonts w:cs="Times New Roman"/>
          <w:noProof/>
        </w:rPr>
        <w:t>)</w:t>
      </w:r>
      <w:r w:rsidRPr="00073546">
        <w:rPr>
          <w:rFonts w:cs="Times New Roman"/>
          <w:noProof/>
        </w:rPr>
        <w:t xml:space="preserve">. The customer-centric-marketing (CCM) perspectives in the tourism and hospitality sector: Insight from a developing country. </w:t>
      </w:r>
      <w:r w:rsidRPr="00073546">
        <w:rPr>
          <w:rFonts w:cs="Times New Roman"/>
          <w:i/>
          <w:iCs/>
          <w:noProof/>
        </w:rPr>
        <w:t>International Journal of Tourism Policy</w:t>
      </w:r>
      <w:r w:rsidRPr="00073546">
        <w:rPr>
          <w:rFonts w:cs="Times New Roman"/>
          <w:noProof/>
        </w:rPr>
        <w:t xml:space="preserve">, </w:t>
      </w:r>
      <w:r w:rsidRPr="00073546">
        <w:rPr>
          <w:rFonts w:cs="Times New Roman"/>
          <w:i/>
          <w:iCs/>
          <w:noProof/>
        </w:rPr>
        <w:t>14</w:t>
      </w:r>
      <w:r w:rsidRPr="00073546">
        <w:rPr>
          <w:rFonts w:cs="Times New Roman"/>
          <w:noProof/>
        </w:rPr>
        <w:t>(1), pp.37-53.</w:t>
      </w:r>
    </w:p>
    <w:p w14:paraId="6E368799" w14:textId="77777777" w:rsidR="00D25C40" w:rsidRPr="008E695B" w:rsidRDefault="00D25C40" w:rsidP="003E5156">
      <w:pPr>
        <w:tabs>
          <w:tab w:val="left" w:pos="240"/>
        </w:tabs>
        <w:spacing w:line="360" w:lineRule="auto"/>
        <w:ind w:left="720" w:hanging="810"/>
        <w:rPr>
          <w:rFonts w:cs="Times New Roman"/>
          <w:noProof/>
        </w:rPr>
      </w:pPr>
      <w:r w:rsidRPr="008E695B">
        <w:rPr>
          <w:rFonts w:cs="Times New Roman"/>
          <w:noProof/>
        </w:rPr>
        <w:t>Deri, M.N., Zaazie, P. and Singh, A.</w:t>
      </w:r>
      <w:r w:rsidRPr="003279B4">
        <w:rPr>
          <w:rFonts w:cs="Times New Roman"/>
          <w:noProof/>
        </w:rPr>
        <w:t xml:space="preserve"> (</w:t>
      </w:r>
      <w:r w:rsidRPr="008E695B">
        <w:rPr>
          <w:rFonts w:cs="Times New Roman"/>
          <w:noProof/>
        </w:rPr>
        <w:t>2023</w:t>
      </w:r>
      <w:r w:rsidRPr="003279B4">
        <w:rPr>
          <w:rFonts w:cs="Times New Roman"/>
          <w:noProof/>
        </w:rPr>
        <w:t>)</w:t>
      </w:r>
      <w:r w:rsidRPr="008E695B">
        <w:rPr>
          <w:rFonts w:cs="Times New Roman"/>
          <w:noProof/>
        </w:rPr>
        <w:t xml:space="preserve">. Digital Future of the Hospitality Industry and Hospitality Education Globally. In </w:t>
      </w:r>
      <w:r w:rsidRPr="008E695B">
        <w:rPr>
          <w:rFonts w:cs="Times New Roman"/>
          <w:i/>
          <w:iCs/>
          <w:noProof/>
        </w:rPr>
        <w:t xml:space="preserve">International Handbook of Skill, Education, Learning, </w:t>
      </w:r>
      <w:r w:rsidRPr="008E695B">
        <w:rPr>
          <w:rFonts w:cs="Times New Roman"/>
          <w:i/>
          <w:iCs/>
          <w:noProof/>
        </w:rPr>
        <w:lastRenderedPageBreak/>
        <w:t>and Research Development in Tourism and Hospitality</w:t>
      </w:r>
      <w:r w:rsidRPr="008E695B">
        <w:rPr>
          <w:rFonts w:cs="Times New Roman"/>
          <w:noProof/>
        </w:rPr>
        <w:t xml:space="preserve"> (pp. 1-23). Singapore: Springer Nature Singapore.</w:t>
      </w:r>
    </w:p>
    <w:p w14:paraId="3CFCF1BE" w14:textId="77777777" w:rsidR="00D25C40" w:rsidRPr="00007094" w:rsidRDefault="00D25C40" w:rsidP="003E5156">
      <w:pPr>
        <w:spacing w:line="360" w:lineRule="auto"/>
        <w:ind w:left="720" w:hanging="810"/>
        <w:rPr>
          <w:rFonts w:cs="Times New Roman"/>
          <w:noProof/>
        </w:rPr>
      </w:pPr>
      <w:r w:rsidRPr="00007094">
        <w:rPr>
          <w:rFonts w:cs="Times New Roman"/>
          <w:noProof/>
        </w:rPr>
        <w:t xml:space="preserve">EHL Insights (2023). </w:t>
      </w:r>
      <w:r w:rsidRPr="00007094">
        <w:rPr>
          <w:rFonts w:cs="Times New Roman"/>
          <w:i/>
          <w:iCs/>
          <w:noProof/>
        </w:rPr>
        <w:t>Hospitality industry data and key statistics: 2024 update</w:t>
      </w:r>
      <w:r w:rsidRPr="00007094">
        <w:rPr>
          <w:rFonts w:cs="Times New Roman"/>
          <w:noProof/>
        </w:rPr>
        <w:t>. [online] hospitalityinsights.ehl.edu. Available at: https://hospitalityinsights.ehl.edu/hospitality-industry-statistics [Accessed 1 Nov. 2024].</w:t>
      </w:r>
    </w:p>
    <w:p w14:paraId="4ED2D4EC" w14:textId="77777777" w:rsidR="00D25C40" w:rsidRPr="0007131F" w:rsidRDefault="00D25C40" w:rsidP="003E5156">
      <w:pPr>
        <w:tabs>
          <w:tab w:val="left" w:pos="240"/>
        </w:tabs>
        <w:spacing w:line="360" w:lineRule="auto"/>
        <w:ind w:left="720" w:hanging="810"/>
        <w:rPr>
          <w:rFonts w:cs="Times New Roman"/>
          <w:noProof/>
        </w:rPr>
      </w:pPr>
      <w:r w:rsidRPr="0007131F">
        <w:rPr>
          <w:rFonts w:cs="Times New Roman"/>
          <w:noProof/>
        </w:rPr>
        <w:t>Evans, N.G.</w:t>
      </w:r>
      <w:r w:rsidRPr="003279B4">
        <w:rPr>
          <w:rFonts w:cs="Times New Roman"/>
          <w:noProof/>
        </w:rPr>
        <w:t xml:space="preserve"> (</w:t>
      </w:r>
      <w:r w:rsidRPr="0007131F">
        <w:rPr>
          <w:rFonts w:cs="Times New Roman"/>
          <w:noProof/>
        </w:rPr>
        <w:t>2015</w:t>
      </w:r>
      <w:r w:rsidRPr="003279B4">
        <w:rPr>
          <w:rFonts w:cs="Times New Roman"/>
          <w:noProof/>
        </w:rPr>
        <w:t>)</w:t>
      </w:r>
      <w:r w:rsidRPr="0007131F">
        <w:rPr>
          <w:rFonts w:cs="Times New Roman"/>
          <w:noProof/>
        </w:rPr>
        <w:t xml:space="preserve">. </w:t>
      </w:r>
      <w:r w:rsidRPr="0007131F">
        <w:rPr>
          <w:rFonts w:cs="Times New Roman"/>
          <w:i/>
          <w:iCs/>
          <w:noProof/>
        </w:rPr>
        <w:t>Strategic management for tourism, hospitality and events</w:t>
      </w:r>
      <w:r w:rsidRPr="0007131F">
        <w:rPr>
          <w:rFonts w:cs="Times New Roman"/>
          <w:noProof/>
        </w:rPr>
        <w:t>. Routledge.</w:t>
      </w:r>
    </w:p>
    <w:p w14:paraId="093F45D8" w14:textId="77777777" w:rsidR="00D25C40" w:rsidRPr="003279B4" w:rsidRDefault="00D25C40" w:rsidP="003E5156">
      <w:pPr>
        <w:tabs>
          <w:tab w:val="left" w:pos="240"/>
        </w:tabs>
        <w:spacing w:line="360" w:lineRule="auto"/>
        <w:ind w:left="720" w:hanging="810"/>
        <w:rPr>
          <w:rFonts w:cs="Times New Roman"/>
          <w:noProof/>
        </w:rPr>
      </w:pPr>
      <w:r w:rsidRPr="00786C28">
        <w:rPr>
          <w:rFonts w:cs="Times New Roman"/>
          <w:noProof/>
        </w:rPr>
        <w:t>Gahler, M., Klein, J.F. and Paul, M.</w:t>
      </w:r>
      <w:r w:rsidRPr="003279B4">
        <w:rPr>
          <w:rFonts w:cs="Times New Roman"/>
          <w:noProof/>
        </w:rPr>
        <w:t xml:space="preserve"> (</w:t>
      </w:r>
      <w:r w:rsidRPr="00786C28">
        <w:rPr>
          <w:rFonts w:cs="Times New Roman"/>
          <w:noProof/>
        </w:rPr>
        <w:t>2023</w:t>
      </w:r>
      <w:r w:rsidRPr="003279B4">
        <w:rPr>
          <w:rFonts w:cs="Times New Roman"/>
          <w:noProof/>
        </w:rPr>
        <w:t>)</w:t>
      </w:r>
      <w:r w:rsidRPr="00786C28">
        <w:rPr>
          <w:rFonts w:cs="Times New Roman"/>
          <w:noProof/>
        </w:rPr>
        <w:t xml:space="preserve">. Customer experience: Conceptualization, measurement, and application in omnichannel environments. </w:t>
      </w:r>
      <w:r w:rsidRPr="00786C28">
        <w:rPr>
          <w:rFonts w:cs="Times New Roman"/>
          <w:i/>
          <w:iCs/>
          <w:noProof/>
        </w:rPr>
        <w:t>Journal of Service Research</w:t>
      </w:r>
      <w:r w:rsidRPr="00786C28">
        <w:rPr>
          <w:rFonts w:cs="Times New Roman"/>
          <w:noProof/>
        </w:rPr>
        <w:t xml:space="preserve">, </w:t>
      </w:r>
      <w:r w:rsidRPr="00786C28">
        <w:rPr>
          <w:rFonts w:cs="Times New Roman"/>
          <w:i/>
          <w:iCs/>
          <w:noProof/>
        </w:rPr>
        <w:t>26</w:t>
      </w:r>
      <w:r w:rsidRPr="00786C28">
        <w:rPr>
          <w:rFonts w:cs="Times New Roman"/>
          <w:noProof/>
        </w:rPr>
        <w:t>(2), pp.191-211.</w:t>
      </w:r>
    </w:p>
    <w:p w14:paraId="5B67165B" w14:textId="77777777" w:rsidR="00D25C40" w:rsidRPr="003279B4" w:rsidRDefault="00D25C40" w:rsidP="003E5156">
      <w:pPr>
        <w:tabs>
          <w:tab w:val="left" w:pos="240"/>
        </w:tabs>
        <w:spacing w:line="360" w:lineRule="auto"/>
        <w:ind w:left="720" w:hanging="810"/>
        <w:rPr>
          <w:rFonts w:cs="Times New Roman"/>
          <w:noProof/>
        </w:rPr>
      </w:pPr>
      <w:r w:rsidRPr="003279B4">
        <w:rPr>
          <w:rFonts w:cs="Times New Roman"/>
          <w:noProof/>
        </w:rPr>
        <w:t xml:space="preserve">Gupta, S., Leszkiewicz, A., Kumar, V., Bijmolt, T. and Potapov, D. (2020). Digital analytics: Modeling for insights and new methods. </w:t>
      </w:r>
      <w:r w:rsidRPr="003279B4">
        <w:rPr>
          <w:rFonts w:cs="Times New Roman"/>
          <w:i/>
          <w:iCs/>
          <w:noProof/>
        </w:rPr>
        <w:t>Journal of Interactive Marketing</w:t>
      </w:r>
      <w:r w:rsidRPr="003279B4">
        <w:rPr>
          <w:rFonts w:cs="Times New Roman"/>
          <w:noProof/>
        </w:rPr>
        <w:t>, 51(1), pp.26–43.</w:t>
      </w:r>
    </w:p>
    <w:p w14:paraId="1CD18551" w14:textId="77777777" w:rsidR="00D25C40" w:rsidRPr="003279B4" w:rsidRDefault="00D25C40" w:rsidP="003E5156">
      <w:pPr>
        <w:tabs>
          <w:tab w:val="left" w:pos="240"/>
        </w:tabs>
        <w:spacing w:line="360" w:lineRule="auto"/>
        <w:ind w:left="720" w:hanging="810"/>
        <w:rPr>
          <w:rFonts w:cs="Times New Roman"/>
          <w:noProof/>
        </w:rPr>
      </w:pPr>
      <w:r w:rsidRPr="00F92A97">
        <w:rPr>
          <w:rFonts w:cs="Times New Roman"/>
          <w:noProof/>
        </w:rPr>
        <w:t>Hayes, D.K., Hayes, J.D. and Hayes, P.A.</w:t>
      </w:r>
      <w:r w:rsidRPr="003279B4">
        <w:rPr>
          <w:rFonts w:cs="Times New Roman"/>
          <w:noProof/>
        </w:rPr>
        <w:t xml:space="preserve"> (</w:t>
      </w:r>
      <w:r w:rsidRPr="00F92A97">
        <w:rPr>
          <w:rFonts w:cs="Times New Roman"/>
          <w:noProof/>
        </w:rPr>
        <w:t>2021</w:t>
      </w:r>
      <w:r w:rsidRPr="003279B4">
        <w:rPr>
          <w:rFonts w:cs="Times New Roman"/>
          <w:noProof/>
        </w:rPr>
        <w:t>)</w:t>
      </w:r>
      <w:r w:rsidRPr="00F92A97">
        <w:rPr>
          <w:rFonts w:cs="Times New Roman"/>
          <w:noProof/>
        </w:rPr>
        <w:t xml:space="preserve">. </w:t>
      </w:r>
      <w:r w:rsidRPr="00F92A97">
        <w:rPr>
          <w:rFonts w:cs="Times New Roman"/>
          <w:i/>
          <w:iCs/>
          <w:noProof/>
        </w:rPr>
        <w:t>Revenue management for the hospitality industry</w:t>
      </w:r>
      <w:r w:rsidRPr="00F92A97">
        <w:rPr>
          <w:rFonts w:cs="Times New Roman"/>
          <w:noProof/>
        </w:rPr>
        <w:t>. John Wiley &amp; Sons.</w:t>
      </w:r>
    </w:p>
    <w:p w14:paraId="2CF42940" w14:textId="77777777" w:rsidR="00D25C40" w:rsidRPr="00007094" w:rsidRDefault="00D25C40" w:rsidP="003E5156">
      <w:pPr>
        <w:spacing w:line="360" w:lineRule="auto"/>
        <w:ind w:left="720" w:hanging="810"/>
        <w:rPr>
          <w:rFonts w:cs="Times New Roman"/>
          <w:noProof/>
        </w:rPr>
      </w:pPr>
      <w:r w:rsidRPr="00007094">
        <w:rPr>
          <w:rFonts w:cs="Times New Roman"/>
          <w:noProof/>
        </w:rPr>
        <w:t xml:space="preserve">Healey, R. (2023). </w:t>
      </w:r>
      <w:r w:rsidRPr="00007094">
        <w:rPr>
          <w:rFonts w:cs="Times New Roman"/>
          <w:i/>
          <w:iCs/>
          <w:noProof/>
        </w:rPr>
        <w:t>Thailand PDPA Compliance For Hospitality: A Guide for Hotel Groups</w:t>
      </w:r>
      <w:r w:rsidRPr="00007094">
        <w:rPr>
          <w:rFonts w:cs="Times New Roman"/>
          <w:noProof/>
        </w:rPr>
        <w:t>. [online] Formiti. Available at: https://formiti.com/thailand-pdpa-compliance-for-hospitality-a-guide-for-hotel-groups/ [Accessed 1 Nov. 2024].</w:t>
      </w:r>
    </w:p>
    <w:p w14:paraId="2DDF5843" w14:textId="77777777" w:rsidR="00D25C40" w:rsidRPr="003279B4" w:rsidRDefault="00D25C40" w:rsidP="003E5156">
      <w:pPr>
        <w:tabs>
          <w:tab w:val="left" w:pos="240"/>
        </w:tabs>
        <w:spacing w:line="360" w:lineRule="auto"/>
        <w:ind w:left="720" w:hanging="810"/>
        <w:rPr>
          <w:rFonts w:cs="Times New Roman"/>
          <w:noProof/>
        </w:rPr>
      </w:pPr>
      <w:r w:rsidRPr="003279B4">
        <w:rPr>
          <w:rFonts w:cs="Times New Roman"/>
          <w:noProof/>
        </w:rPr>
        <w:t xml:space="preserve">Hui, Y. (2022). Digital Transformation and the ASEAN Influences, Issues, and Challenges. </w:t>
      </w:r>
      <w:r w:rsidRPr="003279B4">
        <w:rPr>
          <w:rFonts w:cs="Times New Roman"/>
          <w:i/>
          <w:iCs/>
          <w:noProof/>
        </w:rPr>
        <w:t>Digital Transformation in Aviation, Tourism and Hospitality in Southeast Asia</w:t>
      </w:r>
      <w:r w:rsidRPr="003279B4">
        <w:rPr>
          <w:rFonts w:cs="Times New Roman"/>
          <w:noProof/>
        </w:rPr>
        <w:t>, pp.24–42.</w:t>
      </w:r>
    </w:p>
    <w:p w14:paraId="6C49DE46" w14:textId="77777777" w:rsidR="00D25C40" w:rsidRPr="003279B4" w:rsidRDefault="00D25C40" w:rsidP="003E5156">
      <w:pPr>
        <w:tabs>
          <w:tab w:val="left" w:pos="240"/>
        </w:tabs>
        <w:spacing w:line="360" w:lineRule="auto"/>
        <w:ind w:left="720" w:hanging="810"/>
        <w:rPr>
          <w:rFonts w:cs="Times New Roman"/>
          <w:noProof/>
        </w:rPr>
      </w:pPr>
      <w:r w:rsidRPr="003279B4">
        <w:rPr>
          <w:rFonts w:cs="Times New Roman"/>
          <w:noProof/>
        </w:rPr>
        <w:t xml:space="preserve">Ibrahim, M. and Rasheed, A. (2024). Exploring the Link Between Customer Relationship Management and Hotel Performance. </w:t>
      </w:r>
      <w:r w:rsidRPr="003279B4">
        <w:rPr>
          <w:rFonts w:cs="Times New Roman"/>
          <w:i/>
          <w:iCs/>
          <w:noProof/>
        </w:rPr>
        <w:t>Journal of Policy Options</w:t>
      </w:r>
      <w:r w:rsidRPr="003279B4">
        <w:rPr>
          <w:rFonts w:cs="Times New Roman"/>
          <w:noProof/>
        </w:rPr>
        <w:t>, 7(1), pp.1–10.</w:t>
      </w:r>
    </w:p>
    <w:p w14:paraId="68E11EC2" w14:textId="77777777" w:rsidR="00D25C40" w:rsidRPr="003279B4" w:rsidRDefault="00D25C40" w:rsidP="003E5156">
      <w:pPr>
        <w:tabs>
          <w:tab w:val="left" w:pos="240"/>
        </w:tabs>
        <w:spacing w:line="360" w:lineRule="auto"/>
        <w:ind w:left="720" w:hanging="810"/>
        <w:rPr>
          <w:rFonts w:cs="Times New Roman"/>
          <w:noProof/>
        </w:rPr>
      </w:pPr>
      <w:r w:rsidRPr="003279B4">
        <w:rPr>
          <w:rFonts w:cs="Times New Roman"/>
          <w:noProof/>
        </w:rPr>
        <w:t xml:space="preserve">Ingram, H., Tabari, S. and Watthanakhomprathip, W. (2013). The impact of political instability on tourism: the case of Thailand. </w:t>
      </w:r>
      <w:r w:rsidRPr="003279B4">
        <w:rPr>
          <w:rFonts w:cs="Times New Roman"/>
          <w:i/>
          <w:iCs/>
          <w:noProof/>
        </w:rPr>
        <w:t>Worldwide hospitality and tourism themes</w:t>
      </w:r>
      <w:r w:rsidRPr="003279B4">
        <w:rPr>
          <w:rFonts w:cs="Times New Roman"/>
          <w:noProof/>
        </w:rPr>
        <w:t>, 5(1), pp.92–103.</w:t>
      </w:r>
    </w:p>
    <w:p w14:paraId="1F65F815" w14:textId="77777777" w:rsidR="00D25C40" w:rsidRPr="003279B4" w:rsidRDefault="00D25C40" w:rsidP="003E5156">
      <w:pPr>
        <w:tabs>
          <w:tab w:val="left" w:pos="240"/>
        </w:tabs>
        <w:spacing w:line="360" w:lineRule="auto"/>
        <w:ind w:left="720" w:hanging="810"/>
        <w:rPr>
          <w:rFonts w:cs="Times New Roman"/>
          <w:noProof/>
        </w:rPr>
      </w:pPr>
      <w:r w:rsidRPr="003279B4">
        <w:rPr>
          <w:rFonts w:cs="Times New Roman"/>
          <w:noProof/>
        </w:rPr>
        <w:t xml:space="preserve">Jermsittiparsert, K. and Chankoson, T. (2019). Behaviour of tourism industry under the situation of environmental threats and carbon emission: Time series analysis from Thailand. </w:t>
      </w:r>
      <w:r w:rsidRPr="003279B4">
        <w:rPr>
          <w:rFonts w:cs="Times New Roman"/>
          <w:i/>
          <w:iCs/>
          <w:noProof/>
        </w:rPr>
        <w:t>International Journal of Energy Economics and Policy</w:t>
      </w:r>
      <w:r w:rsidRPr="003279B4">
        <w:rPr>
          <w:rFonts w:cs="Times New Roman"/>
          <w:noProof/>
        </w:rPr>
        <w:t>, 9(6), pp.366–372.</w:t>
      </w:r>
    </w:p>
    <w:p w14:paraId="25EAFDEB" w14:textId="77777777" w:rsidR="00D25C40" w:rsidRPr="003279B4" w:rsidRDefault="00D25C40" w:rsidP="003E5156">
      <w:pPr>
        <w:tabs>
          <w:tab w:val="left" w:pos="240"/>
        </w:tabs>
        <w:spacing w:line="360" w:lineRule="auto"/>
        <w:ind w:left="720" w:hanging="810"/>
        <w:rPr>
          <w:rFonts w:cs="Times New Roman"/>
          <w:noProof/>
        </w:rPr>
      </w:pPr>
      <w:r w:rsidRPr="003279B4">
        <w:rPr>
          <w:rFonts w:cs="Times New Roman"/>
          <w:noProof/>
        </w:rPr>
        <w:lastRenderedPageBreak/>
        <w:t xml:space="preserve">Kaliappen, N. and Hassan, A. (2022). Digital trends in the Asian hotel industry. In: </w:t>
      </w:r>
      <w:r w:rsidRPr="003279B4">
        <w:rPr>
          <w:rFonts w:cs="Times New Roman"/>
          <w:i/>
          <w:iCs/>
          <w:noProof/>
        </w:rPr>
        <w:t>Technology application in tourism in Asia: Innovations, theories and practices</w:t>
      </w:r>
      <w:r w:rsidRPr="003279B4">
        <w:rPr>
          <w:rFonts w:cs="Times New Roman"/>
          <w:noProof/>
        </w:rPr>
        <w:t>. Springer, pp.147–163.</w:t>
      </w:r>
    </w:p>
    <w:p w14:paraId="431BF45E" w14:textId="77777777" w:rsidR="00D25C40" w:rsidRPr="003279B4" w:rsidRDefault="00D25C40" w:rsidP="003E5156">
      <w:pPr>
        <w:tabs>
          <w:tab w:val="left" w:pos="240"/>
        </w:tabs>
        <w:spacing w:line="360" w:lineRule="auto"/>
        <w:ind w:left="720" w:hanging="810"/>
        <w:rPr>
          <w:rFonts w:cs="Times New Roman"/>
          <w:noProof/>
        </w:rPr>
      </w:pPr>
      <w:r w:rsidRPr="003279B4">
        <w:rPr>
          <w:rFonts w:cs="Times New Roman"/>
          <w:noProof/>
        </w:rPr>
        <w:t xml:space="preserve">Khalid, U., Okafor, L.E. and Shafiullah, M. (2020). The effects of economic and financial crises on international tourist flows: A cross-country analysis. </w:t>
      </w:r>
      <w:r w:rsidRPr="003279B4">
        <w:rPr>
          <w:rFonts w:cs="Times New Roman"/>
          <w:i/>
          <w:iCs/>
          <w:noProof/>
        </w:rPr>
        <w:t>Journal of Travel Research</w:t>
      </w:r>
      <w:r w:rsidRPr="003279B4">
        <w:rPr>
          <w:rFonts w:cs="Times New Roman"/>
          <w:noProof/>
        </w:rPr>
        <w:t>, 59(2), pp.315–334.</w:t>
      </w:r>
    </w:p>
    <w:p w14:paraId="227A8561" w14:textId="77777777" w:rsidR="00D25C40" w:rsidRPr="003279B4" w:rsidRDefault="00D25C40" w:rsidP="003E5156">
      <w:pPr>
        <w:tabs>
          <w:tab w:val="left" w:pos="240"/>
        </w:tabs>
        <w:spacing w:line="360" w:lineRule="auto"/>
        <w:ind w:left="720" w:hanging="810"/>
        <w:rPr>
          <w:rFonts w:cs="Times New Roman"/>
          <w:noProof/>
        </w:rPr>
      </w:pPr>
      <w:r w:rsidRPr="003279B4">
        <w:rPr>
          <w:rFonts w:cs="Times New Roman"/>
          <w:noProof/>
        </w:rPr>
        <w:t xml:space="preserve">Khemthong, S., Luenam, P., Frank, T.D. and Ingsrisawang, L. (2024). Identifying the determinants of tourism receipts in Thailand and relevant determinant-determinant interactions. </w:t>
      </w:r>
      <w:r w:rsidRPr="003279B4">
        <w:rPr>
          <w:rFonts w:cs="Times New Roman"/>
          <w:i/>
          <w:iCs/>
          <w:noProof/>
        </w:rPr>
        <w:t>Plos one</w:t>
      </w:r>
      <w:r w:rsidRPr="003279B4">
        <w:rPr>
          <w:rFonts w:cs="Times New Roman"/>
          <w:noProof/>
        </w:rPr>
        <w:t>, 19(8), p.e0308153.</w:t>
      </w:r>
    </w:p>
    <w:p w14:paraId="515B9BCD" w14:textId="77777777" w:rsidR="00D25C40" w:rsidRPr="003279B4" w:rsidRDefault="00D25C40" w:rsidP="003E5156">
      <w:pPr>
        <w:tabs>
          <w:tab w:val="left" w:pos="240"/>
        </w:tabs>
        <w:spacing w:line="360" w:lineRule="auto"/>
        <w:ind w:left="720" w:hanging="810"/>
        <w:rPr>
          <w:rFonts w:cs="Times New Roman"/>
          <w:noProof/>
        </w:rPr>
      </w:pPr>
      <w:r w:rsidRPr="003279B4">
        <w:rPr>
          <w:rFonts w:cs="Times New Roman"/>
          <w:noProof/>
        </w:rPr>
        <w:t xml:space="preserve">Krishnan, R., Perumal, E., Govindaraj, M. and Kandasamy, L. (2024). Enhancing Logistics Operations Through Technological Advancements for Superior Service Efficiency. In: </w:t>
      </w:r>
      <w:r w:rsidRPr="003279B4">
        <w:rPr>
          <w:rFonts w:cs="Times New Roman"/>
          <w:i/>
          <w:iCs/>
          <w:noProof/>
        </w:rPr>
        <w:t>Innovative Technologies for Increasing Service Productivity</w:t>
      </w:r>
      <w:r w:rsidRPr="003279B4">
        <w:rPr>
          <w:rFonts w:cs="Times New Roman"/>
          <w:noProof/>
        </w:rPr>
        <w:t>. IGI Global, pp.61–82.</w:t>
      </w:r>
    </w:p>
    <w:p w14:paraId="4274DED7" w14:textId="77777777" w:rsidR="00D25C40" w:rsidRPr="003279B4" w:rsidRDefault="00D25C40" w:rsidP="003E5156">
      <w:pPr>
        <w:spacing w:line="360" w:lineRule="auto"/>
        <w:ind w:left="720" w:hanging="810"/>
        <w:rPr>
          <w:rFonts w:cs="Times New Roman"/>
          <w:noProof/>
        </w:rPr>
      </w:pPr>
      <w:r w:rsidRPr="003279B4">
        <w:rPr>
          <w:rFonts w:cs="Times New Roman"/>
          <w:noProof/>
        </w:rPr>
        <w:t>Lacalle, E. (2024). </w:t>
      </w:r>
      <w:r w:rsidRPr="003279B4">
        <w:rPr>
          <w:rFonts w:cs="Times New Roman"/>
          <w:i/>
          <w:iCs/>
          <w:noProof/>
        </w:rPr>
        <w:t>Everything about mobile check-in for hotels | Guide</w:t>
      </w:r>
      <w:r w:rsidRPr="003279B4">
        <w:rPr>
          <w:rFonts w:cs="Times New Roman"/>
          <w:noProof/>
        </w:rPr>
        <w:t>. [online] Mews.com. Available at: https://www.mews.com/en/blog/mobile-check-in-hotel#:~:text=What%20is%20mobile%20check%2Din%20for%20hotels?%20Mobile,they%20even%20set%20foot%20in%20the%20hotel. [Accessed 28 Oct. 2024].</w:t>
      </w:r>
    </w:p>
    <w:p w14:paraId="1895B001" w14:textId="77777777" w:rsidR="00D25C40" w:rsidRPr="003279B4" w:rsidRDefault="00D25C40" w:rsidP="003E5156">
      <w:pPr>
        <w:tabs>
          <w:tab w:val="left" w:pos="240"/>
        </w:tabs>
        <w:spacing w:line="360" w:lineRule="auto"/>
        <w:ind w:left="720" w:hanging="810"/>
        <w:rPr>
          <w:rFonts w:cs="Times New Roman"/>
          <w:noProof/>
        </w:rPr>
      </w:pPr>
      <w:r w:rsidRPr="00885F98">
        <w:rPr>
          <w:rFonts w:cs="Times New Roman"/>
          <w:noProof/>
        </w:rPr>
        <w:t>Lee, M., Cai, Y., DeFranco, A. and Lee, J.</w:t>
      </w:r>
      <w:r w:rsidRPr="003279B4">
        <w:rPr>
          <w:rFonts w:cs="Times New Roman"/>
          <w:noProof/>
        </w:rPr>
        <w:t xml:space="preserve"> (</w:t>
      </w:r>
      <w:r w:rsidRPr="00885F98">
        <w:rPr>
          <w:rFonts w:cs="Times New Roman"/>
          <w:noProof/>
        </w:rPr>
        <w:t>2020</w:t>
      </w:r>
      <w:r w:rsidRPr="003279B4">
        <w:rPr>
          <w:rFonts w:cs="Times New Roman"/>
          <w:noProof/>
        </w:rPr>
        <w:t>)</w:t>
      </w:r>
      <w:r w:rsidRPr="00885F98">
        <w:rPr>
          <w:rFonts w:cs="Times New Roman"/>
          <w:noProof/>
        </w:rPr>
        <w:t xml:space="preserve">. Exploring influential factors affecting guest satisfaction: Big data and business analytics in consumer-generated reviews. </w:t>
      </w:r>
      <w:r w:rsidRPr="00885F98">
        <w:rPr>
          <w:rFonts w:cs="Times New Roman"/>
          <w:i/>
          <w:iCs/>
          <w:noProof/>
        </w:rPr>
        <w:t>Journal of Hospitality and Tourism Technology</w:t>
      </w:r>
      <w:r w:rsidRPr="00885F98">
        <w:rPr>
          <w:rFonts w:cs="Times New Roman"/>
          <w:noProof/>
        </w:rPr>
        <w:t xml:space="preserve">, </w:t>
      </w:r>
      <w:r w:rsidRPr="00885F98">
        <w:rPr>
          <w:rFonts w:cs="Times New Roman"/>
          <w:i/>
          <w:iCs/>
          <w:noProof/>
        </w:rPr>
        <w:t>11</w:t>
      </w:r>
      <w:r w:rsidRPr="00885F98">
        <w:rPr>
          <w:rFonts w:cs="Times New Roman"/>
          <w:noProof/>
        </w:rPr>
        <w:t>(1), pp.137-153.</w:t>
      </w:r>
    </w:p>
    <w:p w14:paraId="418DDE4B" w14:textId="77777777" w:rsidR="00D25C40" w:rsidRPr="009C2F82" w:rsidRDefault="00D25C40" w:rsidP="003E5156">
      <w:pPr>
        <w:tabs>
          <w:tab w:val="left" w:pos="240"/>
        </w:tabs>
        <w:spacing w:line="360" w:lineRule="auto"/>
        <w:ind w:left="720" w:hanging="810"/>
        <w:rPr>
          <w:rFonts w:cs="Times New Roman"/>
          <w:noProof/>
        </w:rPr>
      </w:pPr>
      <w:r w:rsidRPr="009C2F82">
        <w:rPr>
          <w:rFonts w:cs="Times New Roman"/>
          <w:noProof/>
        </w:rPr>
        <w:t>Legrand, W., Chen, J.S. and Laeis, G.C.</w:t>
      </w:r>
      <w:r w:rsidRPr="003279B4">
        <w:rPr>
          <w:rFonts w:cs="Times New Roman"/>
          <w:noProof/>
        </w:rPr>
        <w:t xml:space="preserve"> (</w:t>
      </w:r>
      <w:r w:rsidRPr="009C2F82">
        <w:rPr>
          <w:rFonts w:cs="Times New Roman"/>
          <w:noProof/>
        </w:rPr>
        <w:t>2022</w:t>
      </w:r>
      <w:r w:rsidRPr="003279B4">
        <w:rPr>
          <w:rFonts w:cs="Times New Roman"/>
          <w:noProof/>
        </w:rPr>
        <w:t>)</w:t>
      </w:r>
      <w:r w:rsidRPr="009C2F82">
        <w:rPr>
          <w:rFonts w:cs="Times New Roman"/>
          <w:noProof/>
        </w:rPr>
        <w:t xml:space="preserve">. </w:t>
      </w:r>
      <w:r w:rsidRPr="009C2F82">
        <w:rPr>
          <w:rFonts w:cs="Times New Roman"/>
          <w:i/>
          <w:iCs/>
          <w:noProof/>
        </w:rPr>
        <w:t>Sustainability in the hospitality industry: Principles of sustainable operations</w:t>
      </w:r>
      <w:r w:rsidRPr="009C2F82">
        <w:rPr>
          <w:rFonts w:cs="Times New Roman"/>
          <w:noProof/>
        </w:rPr>
        <w:t>. Routledge.</w:t>
      </w:r>
    </w:p>
    <w:p w14:paraId="7A95CB78" w14:textId="77777777" w:rsidR="00D25C40" w:rsidRPr="003279B4" w:rsidRDefault="00D25C40" w:rsidP="003E5156">
      <w:pPr>
        <w:tabs>
          <w:tab w:val="left" w:pos="240"/>
        </w:tabs>
        <w:spacing w:line="360" w:lineRule="auto"/>
        <w:ind w:left="720" w:hanging="810"/>
        <w:rPr>
          <w:rFonts w:cs="Times New Roman"/>
          <w:noProof/>
        </w:rPr>
      </w:pPr>
      <w:r w:rsidRPr="003279B4">
        <w:rPr>
          <w:rFonts w:cs="Times New Roman"/>
          <w:noProof/>
        </w:rPr>
        <w:t xml:space="preserve">Liu, S.Q., Ali, V.K., Smith, N.A., Sadat, A.R., Wei, C. and Wirtz, J. (2024). AI concierge in the customer journey: what is it and how can it add value to the customer? </w:t>
      </w:r>
      <w:r w:rsidRPr="003279B4">
        <w:rPr>
          <w:rFonts w:cs="Times New Roman"/>
          <w:i/>
          <w:iCs/>
          <w:noProof/>
        </w:rPr>
        <w:t>Journal of Service Management</w:t>
      </w:r>
      <w:r w:rsidRPr="003279B4">
        <w:rPr>
          <w:rFonts w:cs="Times New Roman"/>
          <w:noProof/>
        </w:rPr>
        <w:t>, 35(6), pp.136–158.</w:t>
      </w:r>
    </w:p>
    <w:p w14:paraId="5FABADD5" w14:textId="77777777" w:rsidR="00D25C40" w:rsidRPr="003279B4" w:rsidRDefault="00D25C40" w:rsidP="003E5156">
      <w:pPr>
        <w:tabs>
          <w:tab w:val="left" w:pos="240"/>
        </w:tabs>
        <w:spacing w:line="360" w:lineRule="auto"/>
        <w:ind w:left="720" w:hanging="810"/>
        <w:rPr>
          <w:rFonts w:cs="Times New Roman"/>
          <w:noProof/>
        </w:rPr>
      </w:pPr>
      <w:r w:rsidRPr="00FE7300">
        <w:rPr>
          <w:rFonts w:cs="Times New Roman"/>
          <w:noProof/>
        </w:rPr>
        <w:t>Liu, X., Yu, J., Guo, Q. and Li, J.</w:t>
      </w:r>
      <w:r w:rsidRPr="003279B4">
        <w:rPr>
          <w:rFonts w:cs="Times New Roman"/>
          <w:noProof/>
        </w:rPr>
        <w:t xml:space="preserve"> (</w:t>
      </w:r>
      <w:r w:rsidRPr="00FE7300">
        <w:rPr>
          <w:rFonts w:cs="Times New Roman"/>
          <w:noProof/>
        </w:rPr>
        <w:t>2022</w:t>
      </w:r>
      <w:r w:rsidRPr="003279B4">
        <w:rPr>
          <w:rFonts w:cs="Times New Roman"/>
          <w:noProof/>
        </w:rPr>
        <w:t>)</w:t>
      </w:r>
      <w:r w:rsidRPr="00FE7300">
        <w:rPr>
          <w:rFonts w:cs="Times New Roman"/>
          <w:noProof/>
        </w:rPr>
        <w:t xml:space="preserve">. Employee engagement, its antecedents and effects on business performance in hospitality industry: a multilevel analysis. </w:t>
      </w:r>
      <w:r w:rsidRPr="00FE7300">
        <w:rPr>
          <w:rFonts w:cs="Times New Roman"/>
          <w:i/>
          <w:iCs/>
          <w:noProof/>
        </w:rPr>
        <w:t>International Journal of Contemporary Hospitality Management</w:t>
      </w:r>
      <w:r w:rsidRPr="00FE7300">
        <w:rPr>
          <w:rFonts w:cs="Times New Roman"/>
          <w:noProof/>
        </w:rPr>
        <w:t xml:space="preserve">, </w:t>
      </w:r>
      <w:r w:rsidRPr="00FE7300">
        <w:rPr>
          <w:rFonts w:cs="Times New Roman"/>
          <w:i/>
          <w:iCs/>
          <w:noProof/>
        </w:rPr>
        <w:t>34</w:t>
      </w:r>
      <w:r w:rsidRPr="00FE7300">
        <w:rPr>
          <w:rFonts w:cs="Times New Roman"/>
          <w:noProof/>
        </w:rPr>
        <w:t>(12), pp.4631-4652.</w:t>
      </w:r>
    </w:p>
    <w:p w14:paraId="5838AC4E" w14:textId="77777777" w:rsidR="00D25C40" w:rsidRPr="003279B4" w:rsidRDefault="00D25C40" w:rsidP="003E5156">
      <w:pPr>
        <w:spacing w:line="360" w:lineRule="auto"/>
        <w:ind w:left="720" w:hanging="810"/>
        <w:rPr>
          <w:rFonts w:cs="Times New Roman"/>
          <w:noProof/>
        </w:rPr>
      </w:pPr>
      <w:r w:rsidRPr="003279B4">
        <w:rPr>
          <w:rFonts w:cs="Times New Roman"/>
          <w:noProof/>
        </w:rPr>
        <w:lastRenderedPageBreak/>
        <w:t>Mandarinoriental.com. (2024). Mandarin Oriental, Bangkok. [online] Available at: https://www.mandarinoriental.com/en/bangkok/chao-phraya-river [Accessed 28 Oct. 2024].</w:t>
      </w:r>
    </w:p>
    <w:p w14:paraId="113703B5" w14:textId="77777777" w:rsidR="00D25C40" w:rsidRPr="003279B4" w:rsidRDefault="00D25C40" w:rsidP="003E5156">
      <w:pPr>
        <w:tabs>
          <w:tab w:val="left" w:pos="240"/>
        </w:tabs>
        <w:spacing w:line="360" w:lineRule="auto"/>
        <w:ind w:left="720" w:hanging="810"/>
        <w:rPr>
          <w:rFonts w:cs="Times New Roman"/>
          <w:noProof/>
        </w:rPr>
      </w:pPr>
      <w:r w:rsidRPr="003279B4">
        <w:rPr>
          <w:rFonts w:cs="Times New Roman"/>
          <w:noProof/>
        </w:rPr>
        <w:t xml:space="preserve">Marques, J. and Marques, R.P. (2023). Trends in the hospitality industry: a global perspective. In: </w:t>
      </w:r>
      <w:r w:rsidRPr="003279B4">
        <w:rPr>
          <w:rFonts w:cs="Times New Roman"/>
          <w:i/>
          <w:iCs/>
          <w:noProof/>
        </w:rPr>
        <w:t>Digital Transformation of the Hotel Industry: Theories, Practices, and Global Challenges</w:t>
      </w:r>
      <w:r w:rsidRPr="003279B4">
        <w:rPr>
          <w:rFonts w:cs="Times New Roman"/>
          <w:noProof/>
        </w:rPr>
        <w:t>. Springer, pp.1–16.</w:t>
      </w:r>
    </w:p>
    <w:p w14:paraId="0695E24B" w14:textId="77777777" w:rsidR="00D25C40" w:rsidRPr="003279B4" w:rsidRDefault="00D25C40" w:rsidP="003E5156">
      <w:pPr>
        <w:tabs>
          <w:tab w:val="left" w:pos="240"/>
        </w:tabs>
        <w:spacing w:line="360" w:lineRule="auto"/>
        <w:ind w:left="720" w:hanging="810"/>
        <w:rPr>
          <w:rFonts w:cs="Times New Roman"/>
          <w:noProof/>
        </w:rPr>
      </w:pPr>
      <w:r w:rsidRPr="003279B4">
        <w:rPr>
          <w:rFonts w:cs="Times New Roman"/>
          <w:noProof/>
        </w:rPr>
        <w:t xml:space="preserve">McCabe, S. (2010). </w:t>
      </w:r>
      <w:r w:rsidRPr="003279B4">
        <w:rPr>
          <w:rFonts w:cs="Times New Roman"/>
          <w:i/>
          <w:iCs/>
          <w:noProof/>
        </w:rPr>
        <w:t>Marketing communications in tourism and hospitality</w:t>
      </w:r>
      <w:r w:rsidRPr="003279B4">
        <w:rPr>
          <w:rFonts w:cs="Times New Roman"/>
          <w:noProof/>
        </w:rPr>
        <w:t>. Routledge.</w:t>
      </w:r>
    </w:p>
    <w:p w14:paraId="3F16F8D0" w14:textId="77777777" w:rsidR="00D25C40" w:rsidRPr="003279B4" w:rsidRDefault="00D25C40" w:rsidP="003E5156">
      <w:pPr>
        <w:tabs>
          <w:tab w:val="left" w:pos="240"/>
        </w:tabs>
        <w:spacing w:line="360" w:lineRule="auto"/>
        <w:ind w:left="720" w:hanging="810"/>
        <w:rPr>
          <w:rFonts w:cs="Times New Roman"/>
          <w:noProof/>
        </w:rPr>
      </w:pPr>
      <w:r w:rsidRPr="003279B4">
        <w:rPr>
          <w:rFonts w:cs="Times New Roman"/>
          <w:noProof/>
        </w:rPr>
        <w:t xml:space="preserve">Mercan, S., Cain, L., Akkaya, K., Cebe, M., Uluagac, S., Alonso, M. and Cobanoglu, C. (2021). Improving the service industry with hyperconnectivity: IoT in hospitality. </w:t>
      </w:r>
      <w:r w:rsidRPr="003279B4">
        <w:rPr>
          <w:rFonts w:cs="Times New Roman"/>
          <w:i/>
          <w:iCs/>
          <w:noProof/>
        </w:rPr>
        <w:t>International Journal of Contemporary Hospitality Management</w:t>
      </w:r>
      <w:r w:rsidRPr="003279B4">
        <w:rPr>
          <w:rFonts w:cs="Times New Roman"/>
          <w:noProof/>
        </w:rPr>
        <w:t>, 33(1), pp.243–262.</w:t>
      </w:r>
    </w:p>
    <w:p w14:paraId="6F542BC9" w14:textId="77777777" w:rsidR="00D25C40" w:rsidRPr="003279B4" w:rsidRDefault="00D25C40" w:rsidP="003E5156">
      <w:pPr>
        <w:tabs>
          <w:tab w:val="left" w:pos="240"/>
        </w:tabs>
        <w:spacing w:line="360" w:lineRule="auto"/>
        <w:ind w:left="720" w:hanging="810"/>
        <w:rPr>
          <w:rFonts w:cs="Times New Roman"/>
          <w:noProof/>
        </w:rPr>
      </w:pPr>
      <w:r w:rsidRPr="009C2F82">
        <w:rPr>
          <w:rFonts w:cs="Times New Roman"/>
          <w:noProof/>
        </w:rPr>
        <w:t>Njoroge, M., Anderson, W. and Mbura, O.</w:t>
      </w:r>
      <w:r w:rsidRPr="003279B4">
        <w:rPr>
          <w:rFonts w:cs="Times New Roman"/>
          <w:noProof/>
        </w:rPr>
        <w:t xml:space="preserve"> (</w:t>
      </w:r>
      <w:r w:rsidRPr="009C2F82">
        <w:rPr>
          <w:rFonts w:cs="Times New Roman"/>
          <w:noProof/>
        </w:rPr>
        <w:t>2019</w:t>
      </w:r>
      <w:r w:rsidRPr="003279B4">
        <w:rPr>
          <w:rFonts w:cs="Times New Roman"/>
          <w:noProof/>
        </w:rPr>
        <w:t>)</w:t>
      </w:r>
      <w:r w:rsidRPr="009C2F82">
        <w:rPr>
          <w:rFonts w:cs="Times New Roman"/>
          <w:noProof/>
        </w:rPr>
        <w:t xml:space="preserve">. Innovation strategy and economic sustainability in the hospitality industry. </w:t>
      </w:r>
      <w:r w:rsidRPr="009C2F82">
        <w:rPr>
          <w:rFonts w:cs="Times New Roman"/>
          <w:i/>
          <w:iCs/>
          <w:noProof/>
        </w:rPr>
        <w:t>The Bottom Line</w:t>
      </w:r>
      <w:r w:rsidRPr="009C2F82">
        <w:rPr>
          <w:rFonts w:cs="Times New Roman"/>
          <w:noProof/>
        </w:rPr>
        <w:t xml:space="preserve">, </w:t>
      </w:r>
      <w:r w:rsidRPr="009C2F82">
        <w:rPr>
          <w:rFonts w:cs="Times New Roman"/>
          <w:i/>
          <w:iCs/>
          <w:noProof/>
        </w:rPr>
        <w:t>32</w:t>
      </w:r>
      <w:r w:rsidRPr="009C2F82">
        <w:rPr>
          <w:rFonts w:cs="Times New Roman"/>
          <w:noProof/>
        </w:rPr>
        <w:t>(4), pp.253-268.</w:t>
      </w:r>
    </w:p>
    <w:p w14:paraId="0B20B143" w14:textId="77777777" w:rsidR="00D25C40" w:rsidRPr="003279B4" w:rsidRDefault="00D25C40" w:rsidP="003E5156">
      <w:pPr>
        <w:tabs>
          <w:tab w:val="left" w:pos="240"/>
        </w:tabs>
        <w:spacing w:line="360" w:lineRule="auto"/>
        <w:ind w:left="720" w:hanging="810"/>
        <w:rPr>
          <w:rFonts w:cs="Times New Roman"/>
          <w:noProof/>
        </w:rPr>
      </w:pPr>
      <w:r w:rsidRPr="003279B4">
        <w:rPr>
          <w:rFonts w:cs="Times New Roman"/>
          <w:noProof/>
        </w:rPr>
        <w:t xml:space="preserve">Noordzij, G. (2014). </w:t>
      </w:r>
      <w:r w:rsidRPr="003279B4">
        <w:rPr>
          <w:rFonts w:cs="Times New Roman"/>
          <w:i/>
          <w:iCs/>
          <w:noProof/>
        </w:rPr>
        <w:t>Project management of hotel opening processes: exploring better ways to open new hotels</w:t>
      </w:r>
      <w:r w:rsidRPr="003279B4">
        <w:rPr>
          <w:rFonts w:cs="Times New Roman"/>
          <w:noProof/>
        </w:rPr>
        <w:t>. North Charleston: Createspace Independant Publishing Platform.</w:t>
      </w:r>
    </w:p>
    <w:p w14:paraId="003D18E8" w14:textId="77777777" w:rsidR="00D25C40" w:rsidRPr="00885F98" w:rsidRDefault="00D25C40" w:rsidP="003E5156">
      <w:pPr>
        <w:tabs>
          <w:tab w:val="left" w:pos="240"/>
        </w:tabs>
        <w:spacing w:line="360" w:lineRule="auto"/>
        <w:ind w:left="720" w:hanging="810"/>
        <w:rPr>
          <w:rFonts w:cs="Times New Roman"/>
          <w:noProof/>
        </w:rPr>
      </w:pPr>
      <w:r w:rsidRPr="00CD5562">
        <w:rPr>
          <w:rFonts w:cs="Times New Roman"/>
          <w:noProof/>
        </w:rPr>
        <w:t>Nyongesa, W.J. and Van Der Westhuizen, J.</w:t>
      </w:r>
      <w:r w:rsidRPr="003279B4">
        <w:rPr>
          <w:rFonts w:cs="Times New Roman"/>
          <w:noProof/>
        </w:rPr>
        <w:t xml:space="preserve"> (</w:t>
      </w:r>
      <w:r w:rsidRPr="00CD5562">
        <w:rPr>
          <w:rFonts w:cs="Times New Roman"/>
          <w:noProof/>
        </w:rPr>
        <w:t>2024</w:t>
      </w:r>
      <w:r w:rsidRPr="003279B4">
        <w:rPr>
          <w:rFonts w:cs="Times New Roman"/>
          <w:noProof/>
        </w:rPr>
        <w:t>)</w:t>
      </w:r>
      <w:r w:rsidRPr="00CD5562">
        <w:rPr>
          <w:rFonts w:cs="Times New Roman"/>
          <w:noProof/>
        </w:rPr>
        <w:t xml:space="preserve">. Human Resources Aspects in Tourism and Its Technology Application: Kenyan Perspective. In </w:t>
      </w:r>
      <w:r w:rsidRPr="00CD5562">
        <w:rPr>
          <w:rFonts w:cs="Times New Roman"/>
          <w:i/>
          <w:iCs/>
          <w:noProof/>
        </w:rPr>
        <w:t>Tourism and Hospitality for Sustainable Development: Volume Three: Implications for Customers and Employees of Tourism Businesses</w:t>
      </w:r>
      <w:r w:rsidRPr="00CD5562">
        <w:rPr>
          <w:rFonts w:cs="Times New Roman"/>
          <w:noProof/>
        </w:rPr>
        <w:t xml:space="preserve"> (pp. 155-186). Cham: Springer Nature Switzerland.</w:t>
      </w:r>
    </w:p>
    <w:p w14:paraId="42F12D49" w14:textId="77777777" w:rsidR="00D25C40" w:rsidRPr="003279B4" w:rsidRDefault="00D25C40" w:rsidP="003E5156">
      <w:pPr>
        <w:tabs>
          <w:tab w:val="left" w:pos="240"/>
        </w:tabs>
        <w:spacing w:line="360" w:lineRule="auto"/>
        <w:ind w:left="720" w:hanging="810"/>
        <w:rPr>
          <w:rFonts w:cs="Times New Roman"/>
          <w:noProof/>
        </w:rPr>
      </w:pPr>
      <w:r w:rsidRPr="009974C5">
        <w:rPr>
          <w:rFonts w:cs="Times New Roman"/>
          <w:noProof/>
        </w:rPr>
        <w:t>Pasaribu, R.D., Shalsabila, D. and Djatmiko, T.</w:t>
      </w:r>
      <w:r w:rsidRPr="003279B4">
        <w:rPr>
          <w:rFonts w:cs="Times New Roman"/>
          <w:noProof/>
        </w:rPr>
        <w:t xml:space="preserve"> (</w:t>
      </w:r>
      <w:r w:rsidRPr="009974C5">
        <w:rPr>
          <w:rFonts w:cs="Times New Roman"/>
          <w:noProof/>
        </w:rPr>
        <w:t>2023</w:t>
      </w:r>
      <w:r w:rsidRPr="003279B4">
        <w:rPr>
          <w:rFonts w:cs="Times New Roman"/>
          <w:noProof/>
        </w:rPr>
        <w:t>)</w:t>
      </w:r>
      <w:r w:rsidRPr="009974C5">
        <w:rPr>
          <w:rFonts w:cs="Times New Roman"/>
          <w:noProof/>
        </w:rPr>
        <w:t xml:space="preserve">. Revamping business strategy using Business Model Canvas (BMC), SWOT analysis, and TOWS matrix. </w:t>
      </w:r>
      <w:r w:rsidRPr="009974C5">
        <w:rPr>
          <w:rFonts w:cs="Times New Roman"/>
          <w:i/>
          <w:iCs/>
          <w:noProof/>
        </w:rPr>
        <w:t>Heritage and Sustainable Development</w:t>
      </w:r>
      <w:r w:rsidRPr="009974C5">
        <w:rPr>
          <w:rFonts w:cs="Times New Roman"/>
          <w:noProof/>
        </w:rPr>
        <w:t xml:space="preserve">, </w:t>
      </w:r>
      <w:r w:rsidRPr="009974C5">
        <w:rPr>
          <w:rFonts w:cs="Times New Roman"/>
          <w:i/>
          <w:iCs/>
          <w:noProof/>
        </w:rPr>
        <w:t>5</w:t>
      </w:r>
      <w:r w:rsidRPr="009974C5">
        <w:rPr>
          <w:rFonts w:cs="Times New Roman"/>
          <w:noProof/>
        </w:rPr>
        <w:t>(1), pp.1-18.</w:t>
      </w:r>
    </w:p>
    <w:p w14:paraId="39631B6B" w14:textId="77777777" w:rsidR="00D25C40" w:rsidRPr="003222BF" w:rsidRDefault="00D25C40" w:rsidP="003E5156">
      <w:pPr>
        <w:spacing w:line="360" w:lineRule="auto"/>
        <w:ind w:left="720" w:hanging="810"/>
        <w:rPr>
          <w:rFonts w:cs="Times New Roman"/>
          <w:noProof/>
        </w:rPr>
      </w:pPr>
      <w:r w:rsidRPr="003222BF">
        <w:rPr>
          <w:rFonts w:cs="Times New Roman"/>
          <w:noProof/>
        </w:rPr>
        <w:t>Perdomo-Verdecia, V., Sacristán-Díaz, M. and Garrido-Vega, P.</w:t>
      </w:r>
      <w:r w:rsidRPr="003279B4">
        <w:rPr>
          <w:rFonts w:cs="Times New Roman"/>
          <w:noProof/>
        </w:rPr>
        <w:t xml:space="preserve"> (</w:t>
      </w:r>
      <w:r w:rsidRPr="003222BF">
        <w:rPr>
          <w:rFonts w:cs="Times New Roman"/>
          <w:noProof/>
        </w:rPr>
        <w:t>2022</w:t>
      </w:r>
      <w:r w:rsidRPr="003279B4">
        <w:rPr>
          <w:rFonts w:cs="Times New Roman"/>
          <w:noProof/>
        </w:rPr>
        <w:t>)</w:t>
      </w:r>
      <w:r w:rsidRPr="003222BF">
        <w:rPr>
          <w:rFonts w:cs="Times New Roman"/>
          <w:noProof/>
        </w:rPr>
        <w:t xml:space="preserve">. Lean management in hotels: Where we are and where we might go. </w:t>
      </w:r>
      <w:r w:rsidRPr="003222BF">
        <w:rPr>
          <w:rFonts w:cs="Times New Roman"/>
          <w:i/>
          <w:iCs/>
          <w:noProof/>
        </w:rPr>
        <w:t>International Journal of Hospitality Management</w:t>
      </w:r>
      <w:r w:rsidRPr="003222BF">
        <w:rPr>
          <w:rFonts w:cs="Times New Roman"/>
          <w:noProof/>
        </w:rPr>
        <w:t xml:space="preserve">, </w:t>
      </w:r>
      <w:r w:rsidRPr="003222BF">
        <w:rPr>
          <w:rFonts w:cs="Times New Roman"/>
          <w:i/>
          <w:iCs/>
          <w:noProof/>
        </w:rPr>
        <w:t>104</w:t>
      </w:r>
      <w:r w:rsidRPr="003222BF">
        <w:rPr>
          <w:rFonts w:cs="Times New Roman"/>
          <w:noProof/>
        </w:rPr>
        <w:t>, p.103250.</w:t>
      </w:r>
    </w:p>
    <w:p w14:paraId="2A1FAE31" w14:textId="77777777" w:rsidR="00D25C40" w:rsidRPr="003279B4" w:rsidRDefault="00D25C40" w:rsidP="003E5156">
      <w:pPr>
        <w:tabs>
          <w:tab w:val="left" w:pos="240"/>
        </w:tabs>
        <w:spacing w:line="360" w:lineRule="auto"/>
        <w:ind w:left="720" w:hanging="810"/>
        <w:rPr>
          <w:rFonts w:cs="Times New Roman"/>
          <w:noProof/>
        </w:rPr>
      </w:pPr>
      <w:r w:rsidRPr="003279B4">
        <w:rPr>
          <w:rFonts w:cs="Times New Roman"/>
          <w:noProof/>
        </w:rPr>
        <w:t xml:space="preserve">Piccoli, G., Lui, T. and Grün, B. (2017). The impact of IT-enabled customer service systems on service personalization, customer service perceptions, and hotel performance. </w:t>
      </w:r>
      <w:r w:rsidRPr="003279B4">
        <w:rPr>
          <w:rFonts w:cs="Times New Roman"/>
          <w:i/>
          <w:iCs/>
          <w:noProof/>
        </w:rPr>
        <w:t>Tourism Management</w:t>
      </w:r>
      <w:r w:rsidRPr="003279B4">
        <w:rPr>
          <w:rFonts w:cs="Times New Roman"/>
          <w:noProof/>
        </w:rPr>
        <w:t>, 59, pp.349–362.</w:t>
      </w:r>
    </w:p>
    <w:p w14:paraId="1C6A4ADF" w14:textId="77777777" w:rsidR="00D25C40" w:rsidRPr="003279B4" w:rsidRDefault="00D25C40" w:rsidP="003E5156">
      <w:pPr>
        <w:tabs>
          <w:tab w:val="left" w:pos="240"/>
        </w:tabs>
        <w:spacing w:line="360" w:lineRule="auto"/>
        <w:ind w:left="720" w:hanging="810"/>
        <w:rPr>
          <w:rFonts w:cs="Times New Roman"/>
          <w:noProof/>
        </w:rPr>
      </w:pPr>
      <w:r w:rsidRPr="00201380">
        <w:rPr>
          <w:rFonts w:cs="Times New Roman"/>
          <w:noProof/>
        </w:rPr>
        <w:lastRenderedPageBreak/>
        <w:t>Pillai, S.G., Haldorai, K., Seo, W.S. and Kim, W.G.</w:t>
      </w:r>
      <w:r w:rsidRPr="003279B4">
        <w:rPr>
          <w:rFonts w:cs="Times New Roman"/>
          <w:noProof/>
        </w:rPr>
        <w:t xml:space="preserve"> (</w:t>
      </w:r>
      <w:r w:rsidRPr="00201380">
        <w:rPr>
          <w:rFonts w:cs="Times New Roman"/>
          <w:noProof/>
        </w:rPr>
        <w:t>2021</w:t>
      </w:r>
      <w:r w:rsidRPr="003279B4">
        <w:rPr>
          <w:rFonts w:cs="Times New Roman"/>
          <w:noProof/>
        </w:rPr>
        <w:t>)</w:t>
      </w:r>
      <w:r w:rsidRPr="00201380">
        <w:rPr>
          <w:rFonts w:cs="Times New Roman"/>
          <w:noProof/>
        </w:rPr>
        <w:t xml:space="preserve">. COVID-19 and hospitality 5.0: Redefining hospitality operations. </w:t>
      </w:r>
      <w:r w:rsidRPr="00201380">
        <w:rPr>
          <w:rFonts w:cs="Times New Roman"/>
          <w:i/>
          <w:iCs/>
          <w:noProof/>
        </w:rPr>
        <w:t>International Journal of Hospitality Management</w:t>
      </w:r>
      <w:r w:rsidRPr="00201380">
        <w:rPr>
          <w:rFonts w:cs="Times New Roman"/>
          <w:noProof/>
        </w:rPr>
        <w:t xml:space="preserve">, </w:t>
      </w:r>
      <w:r w:rsidRPr="00201380">
        <w:rPr>
          <w:rFonts w:cs="Times New Roman"/>
          <w:i/>
          <w:iCs/>
          <w:noProof/>
        </w:rPr>
        <w:t>94</w:t>
      </w:r>
      <w:r w:rsidRPr="00201380">
        <w:rPr>
          <w:rFonts w:cs="Times New Roman"/>
          <w:noProof/>
        </w:rPr>
        <w:t>, p.102869.</w:t>
      </w:r>
    </w:p>
    <w:p w14:paraId="34C701E9" w14:textId="77777777" w:rsidR="00D25C40" w:rsidRPr="003279B4" w:rsidRDefault="00D25C40" w:rsidP="003E5156">
      <w:pPr>
        <w:tabs>
          <w:tab w:val="left" w:pos="240"/>
        </w:tabs>
        <w:spacing w:line="360" w:lineRule="auto"/>
        <w:ind w:left="720" w:hanging="810"/>
        <w:rPr>
          <w:rFonts w:cs="Times New Roman"/>
          <w:noProof/>
        </w:rPr>
      </w:pPr>
      <w:r w:rsidRPr="003279B4">
        <w:rPr>
          <w:rFonts w:cs="Times New Roman"/>
          <w:noProof/>
        </w:rPr>
        <w:t xml:space="preserve">Pizam, A., Shapoval, V. and Ellis, T. (2016). Customer satisfaction and its measurement in hospitality enterprises: a revisit and update. </w:t>
      </w:r>
      <w:r w:rsidRPr="003279B4">
        <w:rPr>
          <w:rFonts w:cs="Times New Roman"/>
          <w:i/>
          <w:iCs/>
          <w:noProof/>
        </w:rPr>
        <w:t>International journal of contemporary hospitality management</w:t>
      </w:r>
      <w:r w:rsidRPr="003279B4">
        <w:rPr>
          <w:rFonts w:cs="Times New Roman"/>
          <w:noProof/>
        </w:rPr>
        <w:t>, 28(1), pp.2–35.</w:t>
      </w:r>
    </w:p>
    <w:p w14:paraId="51A12AA0" w14:textId="77777777" w:rsidR="00D25C40" w:rsidRPr="00F53B05" w:rsidRDefault="00D25C40" w:rsidP="003E5156">
      <w:pPr>
        <w:tabs>
          <w:tab w:val="left" w:pos="240"/>
        </w:tabs>
        <w:spacing w:line="360" w:lineRule="auto"/>
        <w:ind w:left="720" w:hanging="810"/>
        <w:rPr>
          <w:rFonts w:cs="Times New Roman"/>
          <w:noProof/>
        </w:rPr>
      </w:pPr>
      <w:r w:rsidRPr="00F53B05">
        <w:rPr>
          <w:rFonts w:cs="Times New Roman"/>
          <w:noProof/>
        </w:rPr>
        <w:t>Putra, F.K.K. and Law, R.</w:t>
      </w:r>
      <w:r w:rsidRPr="003279B4">
        <w:rPr>
          <w:rFonts w:cs="Times New Roman"/>
          <w:noProof/>
        </w:rPr>
        <w:t xml:space="preserve"> (</w:t>
      </w:r>
      <w:r w:rsidRPr="00F53B05">
        <w:rPr>
          <w:rFonts w:cs="Times New Roman"/>
          <w:noProof/>
        </w:rPr>
        <w:t>2024</w:t>
      </w:r>
      <w:r w:rsidRPr="003279B4">
        <w:rPr>
          <w:rFonts w:cs="Times New Roman"/>
          <w:noProof/>
        </w:rPr>
        <w:t>)</w:t>
      </w:r>
      <w:r w:rsidRPr="00F53B05">
        <w:rPr>
          <w:rFonts w:cs="Times New Roman"/>
          <w:noProof/>
        </w:rPr>
        <w:t xml:space="preserve">. Critical success factors for virtual hotel operator partnership with small-and medium-sized hotels: perspectives of owners and operators. </w:t>
      </w:r>
      <w:r w:rsidRPr="00F53B05">
        <w:rPr>
          <w:rFonts w:cs="Times New Roman"/>
          <w:i/>
          <w:iCs/>
          <w:noProof/>
        </w:rPr>
        <w:t>Journal of Hospitality and Tourism Insights</w:t>
      </w:r>
      <w:r w:rsidRPr="00F53B05">
        <w:rPr>
          <w:rFonts w:cs="Times New Roman"/>
          <w:noProof/>
        </w:rPr>
        <w:t xml:space="preserve">, </w:t>
      </w:r>
      <w:r w:rsidRPr="00F53B05">
        <w:rPr>
          <w:rFonts w:cs="Times New Roman"/>
          <w:i/>
          <w:iCs/>
          <w:noProof/>
        </w:rPr>
        <w:t>7</w:t>
      </w:r>
      <w:r w:rsidRPr="00F53B05">
        <w:rPr>
          <w:rFonts w:cs="Times New Roman"/>
          <w:noProof/>
        </w:rPr>
        <w:t>(3), pp.1391-1411.</w:t>
      </w:r>
    </w:p>
    <w:p w14:paraId="2EED13F1" w14:textId="77777777" w:rsidR="00D25C40" w:rsidRPr="003279B4" w:rsidRDefault="00D25C40" w:rsidP="003E5156">
      <w:pPr>
        <w:tabs>
          <w:tab w:val="left" w:pos="240"/>
        </w:tabs>
        <w:spacing w:line="360" w:lineRule="auto"/>
        <w:ind w:left="720" w:hanging="810"/>
        <w:rPr>
          <w:rFonts w:cs="Times New Roman"/>
          <w:noProof/>
        </w:rPr>
      </w:pPr>
      <w:r w:rsidRPr="006805C1">
        <w:rPr>
          <w:rFonts w:cs="Times New Roman"/>
          <w:noProof/>
        </w:rPr>
        <w:t>Ranasinghe, R., Gangananda, N., Bandara, A. and Perera, P.</w:t>
      </w:r>
      <w:r w:rsidRPr="003279B4">
        <w:rPr>
          <w:rFonts w:cs="Times New Roman"/>
          <w:noProof/>
        </w:rPr>
        <w:t xml:space="preserve"> (</w:t>
      </w:r>
      <w:r w:rsidRPr="006805C1">
        <w:rPr>
          <w:rFonts w:cs="Times New Roman"/>
          <w:noProof/>
        </w:rPr>
        <w:t>2021</w:t>
      </w:r>
      <w:r w:rsidRPr="003279B4">
        <w:rPr>
          <w:rFonts w:cs="Times New Roman"/>
          <w:noProof/>
        </w:rPr>
        <w:t>)</w:t>
      </w:r>
      <w:r w:rsidRPr="006805C1">
        <w:rPr>
          <w:rFonts w:cs="Times New Roman"/>
          <w:noProof/>
        </w:rPr>
        <w:t xml:space="preserve">. Role of tourism in the global economy: The past, present and future. </w:t>
      </w:r>
      <w:r w:rsidRPr="006805C1">
        <w:rPr>
          <w:rFonts w:cs="Times New Roman"/>
          <w:i/>
          <w:iCs/>
          <w:noProof/>
        </w:rPr>
        <w:t>Journal of Management and Tourism Research</w:t>
      </w:r>
      <w:r w:rsidRPr="006805C1">
        <w:rPr>
          <w:rFonts w:cs="Times New Roman"/>
          <w:noProof/>
        </w:rPr>
        <w:t xml:space="preserve">, </w:t>
      </w:r>
      <w:r w:rsidRPr="006805C1">
        <w:rPr>
          <w:rFonts w:cs="Times New Roman"/>
          <w:i/>
          <w:iCs/>
          <w:noProof/>
        </w:rPr>
        <w:t>4</w:t>
      </w:r>
      <w:r w:rsidRPr="006805C1">
        <w:rPr>
          <w:rFonts w:cs="Times New Roman"/>
          <w:noProof/>
        </w:rPr>
        <w:t>(1).</w:t>
      </w:r>
    </w:p>
    <w:p w14:paraId="5822D9E5" w14:textId="77777777" w:rsidR="00D25C40" w:rsidRPr="003279B4" w:rsidRDefault="00D25C40" w:rsidP="003E5156">
      <w:pPr>
        <w:tabs>
          <w:tab w:val="left" w:pos="240"/>
        </w:tabs>
        <w:spacing w:line="360" w:lineRule="auto"/>
        <w:ind w:left="720" w:hanging="810"/>
        <w:rPr>
          <w:rFonts w:cs="Times New Roman"/>
          <w:noProof/>
        </w:rPr>
      </w:pPr>
      <w:r w:rsidRPr="003279B4">
        <w:rPr>
          <w:rFonts w:cs="Times New Roman"/>
          <w:noProof/>
        </w:rPr>
        <w:t xml:space="preserve">Rego, L., Brady, M., Leone, R., Roberts, J., Srivastava, C. and Srivastava, R. (2022). Brand response to environmental turbulence: A framework and propositions for resistance, recovery and reinvention. </w:t>
      </w:r>
      <w:r w:rsidRPr="003279B4">
        <w:rPr>
          <w:rFonts w:cs="Times New Roman"/>
          <w:i/>
          <w:iCs/>
          <w:noProof/>
        </w:rPr>
        <w:t>International Journal of Research in Marketing</w:t>
      </w:r>
      <w:r w:rsidRPr="003279B4">
        <w:rPr>
          <w:rFonts w:cs="Times New Roman"/>
          <w:noProof/>
        </w:rPr>
        <w:t>, 39(2), pp.583–602.</w:t>
      </w:r>
    </w:p>
    <w:p w14:paraId="4C0DFBC2" w14:textId="77777777" w:rsidR="00D25C40" w:rsidRPr="003279B4" w:rsidRDefault="00D25C40" w:rsidP="003E5156">
      <w:pPr>
        <w:tabs>
          <w:tab w:val="left" w:pos="240"/>
        </w:tabs>
        <w:spacing w:line="360" w:lineRule="auto"/>
        <w:ind w:left="720" w:hanging="810"/>
        <w:rPr>
          <w:rFonts w:cs="Times New Roman"/>
          <w:noProof/>
        </w:rPr>
      </w:pPr>
      <w:r w:rsidRPr="003279B4">
        <w:rPr>
          <w:rFonts w:cs="Times New Roman"/>
          <w:noProof/>
        </w:rPr>
        <w:t xml:space="preserve">Roy, B.K. and Ramanujam, P.S. (2023). Advancements in arena technology: Enhancing customer experience and employee adaptation in the tourism and hospitality industry. </w:t>
      </w:r>
      <w:r w:rsidRPr="003279B4">
        <w:rPr>
          <w:rFonts w:cs="Times New Roman"/>
          <w:i/>
          <w:iCs/>
          <w:noProof/>
        </w:rPr>
        <w:t>Smart Tourism</w:t>
      </w:r>
      <w:r w:rsidRPr="003279B4">
        <w:rPr>
          <w:rFonts w:cs="Times New Roman"/>
          <w:noProof/>
        </w:rPr>
        <w:t>, 4(1), p.2330.</w:t>
      </w:r>
    </w:p>
    <w:p w14:paraId="4F802BF3" w14:textId="77777777" w:rsidR="00D25C40" w:rsidRPr="003279B4" w:rsidRDefault="00D25C40" w:rsidP="003E5156">
      <w:pPr>
        <w:tabs>
          <w:tab w:val="left" w:pos="240"/>
        </w:tabs>
        <w:spacing w:line="360" w:lineRule="auto"/>
        <w:ind w:left="720" w:hanging="810"/>
        <w:rPr>
          <w:rFonts w:cs="Times New Roman"/>
          <w:noProof/>
        </w:rPr>
      </w:pPr>
      <w:r w:rsidRPr="003279B4">
        <w:rPr>
          <w:rFonts w:cs="Times New Roman"/>
          <w:noProof/>
        </w:rPr>
        <w:t xml:space="preserve">Shin, H.H. and Jeong, M. (2022). Redefining luxury service with technology implementation: the impact of technology on guest satisfaction and loyalty in a luxury hotel. </w:t>
      </w:r>
      <w:r w:rsidRPr="003279B4">
        <w:rPr>
          <w:rFonts w:cs="Times New Roman"/>
          <w:i/>
          <w:iCs/>
          <w:noProof/>
        </w:rPr>
        <w:t>International Journal of Contemporary Hospitality Management</w:t>
      </w:r>
      <w:r w:rsidRPr="003279B4">
        <w:rPr>
          <w:rFonts w:cs="Times New Roman"/>
          <w:noProof/>
        </w:rPr>
        <w:t>, 34(4), pp.1491–1514.</w:t>
      </w:r>
    </w:p>
    <w:p w14:paraId="0322E764" w14:textId="77777777" w:rsidR="00D25C40" w:rsidRPr="00FD6EE2" w:rsidRDefault="00D25C40" w:rsidP="003E5156">
      <w:pPr>
        <w:tabs>
          <w:tab w:val="left" w:pos="240"/>
        </w:tabs>
        <w:spacing w:line="360" w:lineRule="auto"/>
        <w:ind w:left="720" w:hanging="810"/>
        <w:rPr>
          <w:rFonts w:cs="Times New Roman"/>
          <w:noProof/>
        </w:rPr>
      </w:pPr>
      <w:bookmarkStart w:id="16" w:name="_Hlk181391950"/>
      <w:r w:rsidRPr="00FD6EE2">
        <w:rPr>
          <w:rFonts w:cs="Times New Roman"/>
          <w:noProof/>
        </w:rPr>
        <w:t>Soni</w:t>
      </w:r>
      <w:bookmarkEnd w:id="16"/>
      <w:r w:rsidRPr="00FD6EE2">
        <w:rPr>
          <w:rFonts w:cs="Times New Roman"/>
          <w:noProof/>
        </w:rPr>
        <w:t>, G., Hussain, S. and Kareem, S.</w:t>
      </w:r>
      <w:r w:rsidRPr="003279B4">
        <w:rPr>
          <w:rFonts w:cs="Times New Roman"/>
          <w:noProof/>
        </w:rPr>
        <w:t xml:space="preserve"> (</w:t>
      </w:r>
      <w:r w:rsidRPr="00FD6EE2">
        <w:rPr>
          <w:rFonts w:cs="Times New Roman"/>
          <w:noProof/>
        </w:rPr>
        <w:t>2022</w:t>
      </w:r>
      <w:r w:rsidRPr="003279B4">
        <w:rPr>
          <w:rFonts w:cs="Times New Roman"/>
          <w:noProof/>
        </w:rPr>
        <w:t>)</w:t>
      </w:r>
      <w:r w:rsidRPr="00FD6EE2">
        <w:rPr>
          <w:rFonts w:cs="Times New Roman"/>
          <w:noProof/>
        </w:rPr>
        <w:t xml:space="preserve">. Environment Friendly Practices Adopted in Hotels and their Impact on Customer Satisfaction: A Critical Review of the Literature and Research Implications for the Hospitality Industry. </w:t>
      </w:r>
      <w:r w:rsidRPr="00FD6EE2">
        <w:rPr>
          <w:rFonts w:cs="Times New Roman"/>
          <w:i/>
          <w:iCs/>
          <w:noProof/>
        </w:rPr>
        <w:t>Atna Journal of Tourism Studies</w:t>
      </w:r>
      <w:r w:rsidRPr="00FD6EE2">
        <w:rPr>
          <w:rFonts w:cs="Times New Roman"/>
          <w:noProof/>
        </w:rPr>
        <w:t xml:space="preserve">, </w:t>
      </w:r>
      <w:r w:rsidRPr="00FD6EE2">
        <w:rPr>
          <w:rFonts w:cs="Times New Roman"/>
          <w:i/>
          <w:iCs/>
          <w:noProof/>
        </w:rPr>
        <w:t>17</w:t>
      </w:r>
      <w:r w:rsidRPr="00FD6EE2">
        <w:rPr>
          <w:rFonts w:cs="Times New Roman"/>
          <w:noProof/>
        </w:rPr>
        <w:t>(1), pp.115-142.</w:t>
      </w:r>
    </w:p>
    <w:p w14:paraId="6D13A032" w14:textId="77777777" w:rsidR="00D25C40" w:rsidRPr="003279B4" w:rsidRDefault="00D25C40" w:rsidP="003E5156">
      <w:pPr>
        <w:tabs>
          <w:tab w:val="left" w:pos="240"/>
        </w:tabs>
        <w:spacing w:line="360" w:lineRule="auto"/>
        <w:ind w:left="720" w:hanging="810"/>
        <w:rPr>
          <w:rFonts w:cs="Times New Roman"/>
          <w:noProof/>
        </w:rPr>
      </w:pPr>
      <w:r w:rsidRPr="003279B4">
        <w:rPr>
          <w:rFonts w:cs="Times New Roman"/>
          <w:noProof/>
        </w:rPr>
        <w:t xml:space="preserve">Stankov, U. and Gretzel, U. (2021). Digital wellbeing in the tourism domain: mapping new roles and responsibilities. </w:t>
      </w:r>
      <w:r w:rsidRPr="003279B4">
        <w:rPr>
          <w:rFonts w:cs="Times New Roman"/>
          <w:i/>
          <w:iCs/>
          <w:noProof/>
        </w:rPr>
        <w:t>Information Technology &amp; Tourism</w:t>
      </w:r>
      <w:r w:rsidRPr="003279B4">
        <w:rPr>
          <w:rFonts w:cs="Times New Roman"/>
          <w:noProof/>
        </w:rPr>
        <w:t>, 23(1), pp.5–17.</w:t>
      </w:r>
    </w:p>
    <w:p w14:paraId="24F59933" w14:textId="77777777" w:rsidR="00D25C40" w:rsidRPr="003279B4" w:rsidRDefault="00D25C40" w:rsidP="003E5156">
      <w:pPr>
        <w:tabs>
          <w:tab w:val="left" w:pos="240"/>
        </w:tabs>
        <w:spacing w:line="360" w:lineRule="auto"/>
        <w:ind w:left="720" w:hanging="810"/>
        <w:rPr>
          <w:rFonts w:cs="Times New Roman"/>
          <w:noProof/>
        </w:rPr>
      </w:pPr>
      <w:r w:rsidRPr="003279B4">
        <w:rPr>
          <w:rFonts w:cs="Times New Roman"/>
          <w:noProof/>
        </w:rPr>
        <w:lastRenderedPageBreak/>
        <w:t xml:space="preserve">Sykes, T.A. (2015). Support structures and their impacts on employee outcomes. </w:t>
      </w:r>
      <w:r w:rsidRPr="003279B4">
        <w:rPr>
          <w:rFonts w:cs="Times New Roman"/>
          <w:i/>
          <w:iCs/>
          <w:noProof/>
        </w:rPr>
        <w:t>MIS Quarterly</w:t>
      </w:r>
      <w:r w:rsidRPr="003279B4">
        <w:rPr>
          <w:rFonts w:cs="Times New Roman"/>
          <w:noProof/>
        </w:rPr>
        <w:t>, 39(2), pp.473–496.</w:t>
      </w:r>
    </w:p>
    <w:p w14:paraId="7D030DD1" w14:textId="77777777" w:rsidR="00D25C40" w:rsidRPr="003279B4" w:rsidRDefault="00D25C40" w:rsidP="003E5156">
      <w:pPr>
        <w:tabs>
          <w:tab w:val="left" w:pos="240"/>
        </w:tabs>
        <w:spacing w:line="360" w:lineRule="auto"/>
        <w:ind w:left="720" w:hanging="810"/>
        <w:rPr>
          <w:rFonts w:cs="Times New Roman"/>
          <w:noProof/>
        </w:rPr>
      </w:pPr>
      <w:r w:rsidRPr="003279B4">
        <w:rPr>
          <w:rFonts w:cs="Times New Roman"/>
          <w:noProof/>
        </w:rPr>
        <w:t xml:space="preserve">Vinod, B. (2022). Revenue Management of Room Rates. In: </w:t>
      </w:r>
      <w:r w:rsidRPr="003279B4">
        <w:rPr>
          <w:rFonts w:cs="Times New Roman"/>
          <w:i/>
          <w:iCs/>
          <w:noProof/>
        </w:rPr>
        <w:t>Revenue Management in the Lodging Industry: Origins to the Last Frontier</w:t>
      </w:r>
      <w:r w:rsidRPr="003279B4">
        <w:rPr>
          <w:rFonts w:cs="Times New Roman"/>
          <w:noProof/>
        </w:rPr>
        <w:t>. Springer, pp.105–188.</w:t>
      </w:r>
    </w:p>
    <w:p w14:paraId="79361863" w14:textId="77777777" w:rsidR="00D25C40" w:rsidRPr="004A0DF9" w:rsidRDefault="00D25C40" w:rsidP="003E5156">
      <w:pPr>
        <w:tabs>
          <w:tab w:val="left" w:pos="240"/>
        </w:tabs>
        <w:spacing w:line="360" w:lineRule="auto"/>
        <w:ind w:left="720" w:hanging="810"/>
        <w:rPr>
          <w:rFonts w:cs="Times New Roman"/>
          <w:noProof/>
        </w:rPr>
      </w:pPr>
      <w:r w:rsidRPr="004A0DF9">
        <w:rPr>
          <w:rFonts w:cs="Times New Roman"/>
          <w:noProof/>
        </w:rPr>
        <w:t>Vives, A., Jacob, M. and Payeras, M.</w:t>
      </w:r>
      <w:r w:rsidRPr="003279B4">
        <w:rPr>
          <w:rFonts w:cs="Times New Roman"/>
          <w:noProof/>
        </w:rPr>
        <w:t xml:space="preserve"> (</w:t>
      </w:r>
      <w:r w:rsidRPr="004A0DF9">
        <w:rPr>
          <w:rFonts w:cs="Times New Roman"/>
          <w:noProof/>
        </w:rPr>
        <w:t>2018</w:t>
      </w:r>
      <w:r w:rsidRPr="003279B4">
        <w:rPr>
          <w:rFonts w:cs="Times New Roman"/>
          <w:noProof/>
        </w:rPr>
        <w:t>)</w:t>
      </w:r>
      <w:r w:rsidRPr="004A0DF9">
        <w:rPr>
          <w:rFonts w:cs="Times New Roman"/>
          <w:noProof/>
        </w:rPr>
        <w:t xml:space="preserve">. Revenue management and price optimization techniques in the hotel sector: A critical literature review. </w:t>
      </w:r>
      <w:r w:rsidRPr="004A0DF9">
        <w:rPr>
          <w:rFonts w:cs="Times New Roman"/>
          <w:i/>
          <w:iCs/>
          <w:noProof/>
        </w:rPr>
        <w:t>Tourism economics</w:t>
      </w:r>
      <w:r w:rsidRPr="004A0DF9">
        <w:rPr>
          <w:rFonts w:cs="Times New Roman"/>
          <w:noProof/>
        </w:rPr>
        <w:t xml:space="preserve">, </w:t>
      </w:r>
      <w:r w:rsidRPr="004A0DF9">
        <w:rPr>
          <w:rFonts w:cs="Times New Roman"/>
          <w:i/>
          <w:iCs/>
          <w:noProof/>
        </w:rPr>
        <w:t>24</w:t>
      </w:r>
      <w:r w:rsidRPr="004A0DF9">
        <w:rPr>
          <w:rFonts w:cs="Times New Roman"/>
          <w:noProof/>
        </w:rPr>
        <w:t>(6), pp.720-752.</w:t>
      </w:r>
    </w:p>
    <w:p w14:paraId="2B528BC5" w14:textId="77777777" w:rsidR="00D25C40" w:rsidRPr="00BE5AB0" w:rsidRDefault="00D25C40" w:rsidP="003E5156">
      <w:pPr>
        <w:tabs>
          <w:tab w:val="left" w:pos="240"/>
        </w:tabs>
        <w:spacing w:line="360" w:lineRule="auto"/>
        <w:ind w:left="720" w:hanging="810"/>
        <w:rPr>
          <w:rFonts w:cs="Times New Roman"/>
          <w:noProof/>
        </w:rPr>
      </w:pPr>
      <w:r w:rsidRPr="00BE5AB0">
        <w:rPr>
          <w:rFonts w:cs="Times New Roman"/>
          <w:noProof/>
        </w:rPr>
        <w:t>Wynn, M. and Jones, P.</w:t>
      </w:r>
      <w:r w:rsidRPr="003279B4">
        <w:rPr>
          <w:rFonts w:cs="Times New Roman"/>
          <w:noProof/>
        </w:rPr>
        <w:t xml:space="preserve"> (</w:t>
      </w:r>
      <w:r w:rsidRPr="00BE5AB0">
        <w:rPr>
          <w:rFonts w:cs="Times New Roman"/>
          <w:noProof/>
        </w:rPr>
        <w:t>2022</w:t>
      </w:r>
      <w:r w:rsidRPr="003279B4">
        <w:rPr>
          <w:rFonts w:cs="Times New Roman"/>
          <w:noProof/>
        </w:rPr>
        <w:t>)</w:t>
      </w:r>
      <w:r w:rsidRPr="00BE5AB0">
        <w:rPr>
          <w:rFonts w:cs="Times New Roman"/>
          <w:noProof/>
        </w:rPr>
        <w:t xml:space="preserve">. IT strategy in the hotel industry in the digital era. </w:t>
      </w:r>
      <w:r w:rsidRPr="00BE5AB0">
        <w:rPr>
          <w:rFonts w:cs="Times New Roman"/>
          <w:i/>
          <w:iCs/>
          <w:noProof/>
        </w:rPr>
        <w:t>Sustainability</w:t>
      </w:r>
      <w:r w:rsidRPr="00BE5AB0">
        <w:rPr>
          <w:rFonts w:cs="Times New Roman"/>
          <w:noProof/>
        </w:rPr>
        <w:t xml:space="preserve">, </w:t>
      </w:r>
      <w:r w:rsidRPr="00BE5AB0">
        <w:rPr>
          <w:rFonts w:cs="Times New Roman"/>
          <w:i/>
          <w:iCs/>
          <w:noProof/>
        </w:rPr>
        <w:t>14</w:t>
      </w:r>
      <w:r w:rsidRPr="00BE5AB0">
        <w:rPr>
          <w:rFonts w:cs="Times New Roman"/>
          <w:noProof/>
        </w:rPr>
        <w:t>(17), p.10705.</w:t>
      </w:r>
    </w:p>
    <w:p w14:paraId="18C8DD82" w14:textId="77777777" w:rsidR="00D25C40" w:rsidRPr="003279B4" w:rsidRDefault="00D25C40" w:rsidP="003E5156">
      <w:pPr>
        <w:tabs>
          <w:tab w:val="left" w:pos="240"/>
        </w:tabs>
        <w:spacing w:line="360" w:lineRule="auto"/>
        <w:ind w:left="720" w:hanging="810"/>
        <w:rPr>
          <w:rFonts w:cs="Times New Roman"/>
          <w:noProof/>
        </w:rPr>
      </w:pPr>
      <w:r w:rsidRPr="003279B4">
        <w:rPr>
          <w:rFonts w:cs="Times New Roman"/>
          <w:noProof/>
        </w:rPr>
        <w:t xml:space="preserve">Xiang, Z., Schwartz, Z., John and Uysal, M. (2015). What can big data and text analytics tell us about hotel guest experience and satisfaction? </w:t>
      </w:r>
      <w:r w:rsidRPr="003279B4">
        <w:rPr>
          <w:rFonts w:cs="Times New Roman"/>
          <w:i/>
          <w:iCs/>
          <w:noProof/>
        </w:rPr>
        <w:t>International journal of hospitality management</w:t>
      </w:r>
      <w:r w:rsidRPr="003279B4">
        <w:rPr>
          <w:rFonts w:cs="Times New Roman"/>
          <w:noProof/>
        </w:rPr>
        <w:t>, 44, pp.120–130.</w:t>
      </w:r>
    </w:p>
    <w:p w14:paraId="6CE68F01" w14:textId="77777777" w:rsidR="00D25C40" w:rsidRPr="00915D46" w:rsidRDefault="00D25C40" w:rsidP="003E5156">
      <w:pPr>
        <w:tabs>
          <w:tab w:val="left" w:pos="240"/>
        </w:tabs>
        <w:spacing w:line="360" w:lineRule="auto"/>
        <w:ind w:left="720" w:hanging="810"/>
        <w:rPr>
          <w:rFonts w:cs="Times New Roman"/>
          <w:noProof/>
        </w:rPr>
      </w:pPr>
      <w:r w:rsidRPr="00915D46">
        <w:rPr>
          <w:rFonts w:cs="Times New Roman"/>
          <w:noProof/>
        </w:rPr>
        <w:t>Yang, H., Song, H., Cheung, C. and Guan, J.</w:t>
      </w:r>
      <w:r w:rsidRPr="003279B4">
        <w:rPr>
          <w:rFonts w:cs="Times New Roman"/>
          <w:noProof/>
        </w:rPr>
        <w:t xml:space="preserve"> (</w:t>
      </w:r>
      <w:r w:rsidRPr="00915D46">
        <w:rPr>
          <w:rFonts w:cs="Times New Roman"/>
          <w:noProof/>
        </w:rPr>
        <w:t>2021</w:t>
      </w:r>
      <w:r w:rsidRPr="003279B4">
        <w:rPr>
          <w:rFonts w:cs="Times New Roman"/>
          <w:noProof/>
        </w:rPr>
        <w:t>)</w:t>
      </w:r>
      <w:r w:rsidRPr="00915D46">
        <w:rPr>
          <w:rFonts w:cs="Times New Roman"/>
          <w:noProof/>
        </w:rPr>
        <w:t xml:space="preserve">. How to enhance hotel guests’ acceptance and experience of smart hotel technology: An examination of visiting intentions. </w:t>
      </w:r>
      <w:r w:rsidRPr="00915D46">
        <w:rPr>
          <w:rFonts w:cs="Times New Roman"/>
          <w:i/>
          <w:iCs/>
          <w:noProof/>
        </w:rPr>
        <w:t>International journal of hospitality management</w:t>
      </w:r>
      <w:r w:rsidRPr="00915D46">
        <w:rPr>
          <w:rFonts w:cs="Times New Roman"/>
          <w:noProof/>
        </w:rPr>
        <w:t xml:space="preserve">, </w:t>
      </w:r>
      <w:r w:rsidRPr="00915D46">
        <w:rPr>
          <w:rFonts w:cs="Times New Roman"/>
          <w:i/>
          <w:iCs/>
          <w:noProof/>
        </w:rPr>
        <w:t>97</w:t>
      </w:r>
      <w:r w:rsidRPr="00915D46">
        <w:rPr>
          <w:rFonts w:cs="Times New Roman"/>
          <w:noProof/>
        </w:rPr>
        <w:t>, p.103000.</w:t>
      </w:r>
    </w:p>
    <w:p w14:paraId="3E1EEB22" w14:textId="0B9DF3EE" w:rsidR="00E93873" w:rsidRPr="003279B4" w:rsidRDefault="00E93873" w:rsidP="003E5156">
      <w:pPr>
        <w:spacing w:line="360" w:lineRule="auto"/>
        <w:ind w:left="720" w:hanging="810"/>
        <w:rPr>
          <w:rFonts w:cs="Times New Roman"/>
          <w:noProof/>
        </w:rPr>
      </w:pPr>
    </w:p>
    <w:p w14:paraId="28D9E158" w14:textId="77777777" w:rsidR="00E93873" w:rsidRPr="003279B4" w:rsidRDefault="00E93873" w:rsidP="003E5156">
      <w:pPr>
        <w:tabs>
          <w:tab w:val="left" w:pos="240"/>
        </w:tabs>
        <w:spacing w:line="360" w:lineRule="auto"/>
        <w:ind w:left="360"/>
        <w:rPr>
          <w:rFonts w:cs="Times New Roman"/>
          <w:noProof/>
        </w:rPr>
      </w:pPr>
    </w:p>
    <w:sectPr w:rsidR="00E93873" w:rsidRPr="003279B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805757" w14:textId="77777777" w:rsidR="00514D40" w:rsidRPr="008F10B2" w:rsidRDefault="00514D40" w:rsidP="00B91CCA">
      <w:pPr>
        <w:spacing w:after="0" w:line="240" w:lineRule="auto"/>
      </w:pPr>
      <w:r w:rsidRPr="008F10B2">
        <w:separator/>
      </w:r>
    </w:p>
  </w:endnote>
  <w:endnote w:type="continuationSeparator" w:id="0">
    <w:p w14:paraId="60CFB445" w14:textId="77777777" w:rsidR="00514D40" w:rsidRPr="008F10B2" w:rsidRDefault="00514D40" w:rsidP="00B91CCA">
      <w:pPr>
        <w:spacing w:after="0" w:line="240" w:lineRule="auto"/>
      </w:pPr>
      <w:r w:rsidRPr="008F10B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98705320"/>
      <w:docPartObj>
        <w:docPartGallery w:val="Page Numbers (Bottom of Page)"/>
        <w:docPartUnique/>
      </w:docPartObj>
    </w:sdtPr>
    <w:sdtContent>
      <w:p w14:paraId="0250D5BC" w14:textId="49DAEF84" w:rsidR="00B91CCA" w:rsidRPr="008F10B2" w:rsidRDefault="00B91CCA">
        <w:pPr>
          <w:pStyle w:val="Footer"/>
          <w:jc w:val="right"/>
        </w:pPr>
        <w:r w:rsidRPr="008F10B2">
          <w:fldChar w:fldCharType="begin"/>
        </w:r>
        <w:r w:rsidRPr="008F10B2">
          <w:instrText xml:space="preserve"> PAGE   \* MERGEFORMAT </w:instrText>
        </w:r>
        <w:r w:rsidRPr="008F10B2">
          <w:fldChar w:fldCharType="separate"/>
        </w:r>
        <w:r w:rsidRPr="008F10B2">
          <w:t>2</w:t>
        </w:r>
        <w:r w:rsidRPr="008F10B2">
          <w:fldChar w:fldCharType="end"/>
        </w:r>
      </w:p>
    </w:sdtContent>
  </w:sdt>
  <w:p w14:paraId="550DE1DD" w14:textId="77777777" w:rsidR="00B91CCA" w:rsidRPr="008F10B2" w:rsidRDefault="00B91C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D9C7AD" w14:textId="77777777" w:rsidR="00514D40" w:rsidRPr="008F10B2" w:rsidRDefault="00514D40" w:rsidP="00B91CCA">
      <w:pPr>
        <w:spacing w:after="0" w:line="240" w:lineRule="auto"/>
      </w:pPr>
      <w:r w:rsidRPr="008F10B2">
        <w:separator/>
      </w:r>
    </w:p>
  </w:footnote>
  <w:footnote w:type="continuationSeparator" w:id="0">
    <w:p w14:paraId="1C609DE4" w14:textId="77777777" w:rsidR="00514D40" w:rsidRPr="008F10B2" w:rsidRDefault="00514D40" w:rsidP="00B91CCA">
      <w:pPr>
        <w:spacing w:after="0" w:line="240" w:lineRule="auto"/>
      </w:pPr>
      <w:r w:rsidRPr="008F10B2">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BC73CC"/>
    <w:multiLevelType w:val="hybridMultilevel"/>
    <w:tmpl w:val="74BE0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8AF716E"/>
    <w:multiLevelType w:val="hybridMultilevel"/>
    <w:tmpl w:val="BA8C36D6"/>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5C31A46"/>
    <w:multiLevelType w:val="hybridMultilevel"/>
    <w:tmpl w:val="5FACE7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7A46EDC"/>
    <w:multiLevelType w:val="hybridMultilevel"/>
    <w:tmpl w:val="5BDC92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A734563"/>
    <w:multiLevelType w:val="hybridMultilevel"/>
    <w:tmpl w:val="2FB214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1DD3272"/>
    <w:multiLevelType w:val="hybridMultilevel"/>
    <w:tmpl w:val="14E602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AF17FDB"/>
    <w:multiLevelType w:val="hybridMultilevel"/>
    <w:tmpl w:val="2FB2147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7B1F21D6"/>
    <w:multiLevelType w:val="hybridMultilevel"/>
    <w:tmpl w:val="9D2ADB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C5A50BF"/>
    <w:multiLevelType w:val="hybridMultilevel"/>
    <w:tmpl w:val="5CAEEE3E"/>
    <w:lvl w:ilvl="0" w:tplc="04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2087602393">
    <w:abstractNumId w:val="7"/>
  </w:num>
  <w:num w:numId="2" w16cid:durableId="882250889">
    <w:abstractNumId w:val="0"/>
  </w:num>
  <w:num w:numId="3" w16cid:durableId="272518281">
    <w:abstractNumId w:val="3"/>
  </w:num>
  <w:num w:numId="4" w16cid:durableId="1959069556">
    <w:abstractNumId w:val="8"/>
  </w:num>
  <w:num w:numId="5" w16cid:durableId="535583508">
    <w:abstractNumId w:val="4"/>
  </w:num>
  <w:num w:numId="6" w16cid:durableId="1384215978">
    <w:abstractNumId w:val="6"/>
  </w:num>
  <w:num w:numId="7" w16cid:durableId="1975869533">
    <w:abstractNumId w:val="1"/>
  </w:num>
  <w:num w:numId="8" w16cid:durableId="771439481">
    <w:abstractNumId w:val="2"/>
  </w:num>
  <w:num w:numId="9" w16cid:durableId="69346196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7EwMzO2MDEwMbC0MDZQ0lEKTi0uzszPAykwrgUAaYDCNiwAAAA="/>
  </w:docVars>
  <w:rsids>
    <w:rsidRoot w:val="00295C45"/>
    <w:rsid w:val="00007094"/>
    <w:rsid w:val="0007131F"/>
    <w:rsid w:val="00073546"/>
    <w:rsid w:val="000802D9"/>
    <w:rsid w:val="00091E89"/>
    <w:rsid w:val="000A7CB4"/>
    <w:rsid w:val="000C05CB"/>
    <w:rsid w:val="000C6E1B"/>
    <w:rsid w:val="00100404"/>
    <w:rsid w:val="001017E1"/>
    <w:rsid w:val="00105B3C"/>
    <w:rsid w:val="00123FE2"/>
    <w:rsid w:val="00124ABA"/>
    <w:rsid w:val="00126EC0"/>
    <w:rsid w:val="00141F67"/>
    <w:rsid w:val="00185C20"/>
    <w:rsid w:val="001B538E"/>
    <w:rsid w:val="001D050F"/>
    <w:rsid w:val="001E4998"/>
    <w:rsid w:val="00201380"/>
    <w:rsid w:val="00225BFE"/>
    <w:rsid w:val="00226364"/>
    <w:rsid w:val="002333CA"/>
    <w:rsid w:val="00236271"/>
    <w:rsid w:val="0024657F"/>
    <w:rsid w:val="0027567E"/>
    <w:rsid w:val="0029576B"/>
    <w:rsid w:val="00295C45"/>
    <w:rsid w:val="002B2001"/>
    <w:rsid w:val="002B5C28"/>
    <w:rsid w:val="002C5116"/>
    <w:rsid w:val="002F3331"/>
    <w:rsid w:val="00300EE5"/>
    <w:rsid w:val="0031037E"/>
    <w:rsid w:val="003222BF"/>
    <w:rsid w:val="003279B4"/>
    <w:rsid w:val="003411E5"/>
    <w:rsid w:val="00342647"/>
    <w:rsid w:val="00350A6D"/>
    <w:rsid w:val="00354C79"/>
    <w:rsid w:val="00361EE3"/>
    <w:rsid w:val="00385337"/>
    <w:rsid w:val="00386F75"/>
    <w:rsid w:val="00394D33"/>
    <w:rsid w:val="00397671"/>
    <w:rsid w:val="003A2826"/>
    <w:rsid w:val="003B1E5A"/>
    <w:rsid w:val="003E5156"/>
    <w:rsid w:val="003F1DE1"/>
    <w:rsid w:val="003F5580"/>
    <w:rsid w:val="004276F0"/>
    <w:rsid w:val="0043730D"/>
    <w:rsid w:val="00461373"/>
    <w:rsid w:val="004875F6"/>
    <w:rsid w:val="004A0DF9"/>
    <w:rsid w:val="004B0A2A"/>
    <w:rsid w:val="004C33CA"/>
    <w:rsid w:val="004C6870"/>
    <w:rsid w:val="004C7920"/>
    <w:rsid w:val="004D0923"/>
    <w:rsid w:val="0050636A"/>
    <w:rsid w:val="00511ED0"/>
    <w:rsid w:val="00512FC6"/>
    <w:rsid w:val="00514D40"/>
    <w:rsid w:val="00516A1D"/>
    <w:rsid w:val="00517090"/>
    <w:rsid w:val="00524DE2"/>
    <w:rsid w:val="00567606"/>
    <w:rsid w:val="00571800"/>
    <w:rsid w:val="00591B47"/>
    <w:rsid w:val="005A426C"/>
    <w:rsid w:val="005C12D7"/>
    <w:rsid w:val="005E45FF"/>
    <w:rsid w:val="005F0ECF"/>
    <w:rsid w:val="005F42EF"/>
    <w:rsid w:val="005F73DC"/>
    <w:rsid w:val="0064313C"/>
    <w:rsid w:val="00656594"/>
    <w:rsid w:val="006710C9"/>
    <w:rsid w:val="006805C1"/>
    <w:rsid w:val="0068423E"/>
    <w:rsid w:val="00692038"/>
    <w:rsid w:val="006A0419"/>
    <w:rsid w:val="006A1F83"/>
    <w:rsid w:val="006B4AD2"/>
    <w:rsid w:val="006C67C8"/>
    <w:rsid w:val="006D20F7"/>
    <w:rsid w:val="006D4905"/>
    <w:rsid w:val="006D495E"/>
    <w:rsid w:val="0070474D"/>
    <w:rsid w:val="007501D4"/>
    <w:rsid w:val="0077332D"/>
    <w:rsid w:val="00786C28"/>
    <w:rsid w:val="007B1861"/>
    <w:rsid w:val="007E2DBF"/>
    <w:rsid w:val="008057EB"/>
    <w:rsid w:val="00806FC8"/>
    <w:rsid w:val="008273F9"/>
    <w:rsid w:val="0083418B"/>
    <w:rsid w:val="00845AD1"/>
    <w:rsid w:val="00854AEC"/>
    <w:rsid w:val="00874D10"/>
    <w:rsid w:val="00885F98"/>
    <w:rsid w:val="008A1BD0"/>
    <w:rsid w:val="008C1AC1"/>
    <w:rsid w:val="008C1EB9"/>
    <w:rsid w:val="008C4BBA"/>
    <w:rsid w:val="008D027A"/>
    <w:rsid w:val="008E695B"/>
    <w:rsid w:val="008F0076"/>
    <w:rsid w:val="008F10B2"/>
    <w:rsid w:val="008F7FA7"/>
    <w:rsid w:val="00915D46"/>
    <w:rsid w:val="0096413F"/>
    <w:rsid w:val="009974C5"/>
    <w:rsid w:val="009976F8"/>
    <w:rsid w:val="009A1997"/>
    <w:rsid w:val="009A2B7C"/>
    <w:rsid w:val="009B317E"/>
    <w:rsid w:val="009B5FFF"/>
    <w:rsid w:val="009C2F82"/>
    <w:rsid w:val="009E12C4"/>
    <w:rsid w:val="009F66AE"/>
    <w:rsid w:val="00A22B6F"/>
    <w:rsid w:val="00A23A62"/>
    <w:rsid w:val="00A825BD"/>
    <w:rsid w:val="00A8730E"/>
    <w:rsid w:val="00A8735D"/>
    <w:rsid w:val="00A97DB6"/>
    <w:rsid w:val="00AB0FAA"/>
    <w:rsid w:val="00AB690D"/>
    <w:rsid w:val="00AC3D30"/>
    <w:rsid w:val="00AD116E"/>
    <w:rsid w:val="00AE09E4"/>
    <w:rsid w:val="00AF1E90"/>
    <w:rsid w:val="00B07555"/>
    <w:rsid w:val="00B16BDC"/>
    <w:rsid w:val="00B25FE8"/>
    <w:rsid w:val="00B47FE9"/>
    <w:rsid w:val="00B71827"/>
    <w:rsid w:val="00B91CCA"/>
    <w:rsid w:val="00BA408B"/>
    <w:rsid w:val="00BB6A67"/>
    <w:rsid w:val="00BC010C"/>
    <w:rsid w:val="00BC1872"/>
    <w:rsid w:val="00BC3035"/>
    <w:rsid w:val="00BE5AB0"/>
    <w:rsid w:val="00BF62D0"/>
    <w:rsid w:val="00C24A75"/>
    <w:rsid w:val="00C450F4"/>
    <w:rsid w:val="00C45CDE"/>
    <w:rsid w:val="00C66C08"/>
    <w:rsid w:val="00C80516"/>
    <w:rsid w:val="00CA50BE"/>
    <w:rsid w:val="00CA6F30"/>
    <w:rsid w:val="00CB4EFF"/>
    <w:rsid w:val="00CC0A43"/>
    <w:rsid w:val="00CD4E58"/>
    <w:rsid w:val="00CD5562"/>
    <w:rsid w:val="00CE6BD7"/>
    <w:rsid w:val="00CE6F41"/>
    <w:rsid w:val="00CF4554"/>
    <w:rsid w:val="00D15B55"/>
    <w:rsid w:val="00D25C40"/>
    <w:rsid w:val="00D27558"/>
    <w:rsid w:val="00D67BD8"/>
    <w:rsid w:val="00D71E30"/>
    <w:rsid w:val="00D87008"/>
    <w:rsid w:val="00DB75D8"/>
    <w:rsid w:val="00DD3477"/>
    <w:rsid w:val="00DF6F67"/>
    <w:rsid w:val="00DF7E9C"/>
    <w:rsid w:val="00E01FBF"/>
    <w:rsid w:val="00E2208D"/>
    <w:rsid w:val="00E36337"/>
    <w:rsid w:val="00E64FB7"/>
    <w:rsid w:val="00E74978"/>
    <w:rsid w:val="00E91047"/>
    <w:rsid w:val="00E93873"/>
    <w:rsid w:val="00EA3EBD"/>
    <w:rsid w:val="00EE4D69"/>
    <w:rsid w:val="00EE67B9"/>
    <w:rsid w:val="00EF38BB"/>
    <w:rsid w:val="00F02FDB"/>
    <w:rsid w:val="00F10988"/>
    <w:rsid w:val="00F14C32"/>
    <w:rsid w:val="00F17095"/>
    <w:rsid w:val="00F17D65"/>
    <w:rsid w:val="00F24A10"/>
    <w:rsid w:val="00F32BD7"/>
    <w:rsid w:val="00F50034"/>
    <w:rsid w:val="00F52119"/>
    <w:rsid w:val="00F53894"/>
    <w:rsid w:val="00F53B05"/>
    <w:rsid w:val="00F5563C"/>
    <w:rsid w:val="00F70417"/>
    <w:rsid w:val="00F92A97"/>
    <w:rsid w:val="00FA1E9B"/>
    <w:rsid w:val="00FC2167"/>
    <w:rsid w:val="00FD1268"/>
    <w:rsid w:val="00FD5B42"/>
    <w:rsid w:val="00FD6EE2"/>
    <w:rsid w:val="00FE2E5F"/>
    <w:rsid w:val="00FE7300"/>
    <w:rsid w:val="00FF62DD"/>
    <w:rsid w:val="00FF76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2EC269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color w:val="000000" w:themeColor="text1"/>
        <w:kern w:val="2"/>
        <w:sz w:val="24"/>
        <w:szCs w:val="22"/>
        <w:lang w:val="en-US" w:eastAsia="en-US" w:bidi="ar-SA"/>
        <w14:ligatures w14:val="standardContextual"/>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62DD"/>
    <w:rPr>
      <w:color w:val="auto"/>
      <w:kern w:val="0"/>
      <w:lang w:val="en-GB"/>
      <w14:ligatures w14:val="none"/>
    </w:rPr>
  </w:style>
  <w:style w:type="paragraph" w:styleId="Heading1">
    <w:name w:val="heading 1"/>
    <w:basedOn w:val="Normal"/>
    <w:next w:val="Normal"/>
    <w:link w:val="Heading1Char"/>
    <w:autoRedefine/>
    <w:uiPriority w:val="9"/>
    <w:qFormat/>
    <w:rsid w:val="007E2DBF"/>
    <w:pPr>
      <w:keepNext/>
      <w:keepLines/>
      <w:spacing w:before="720" w:after="480"/>
      <w:outlineLvl w:val="0"/>
    </w:pPr>
    <w:rPr>
      <w:rFonts w:eastAsiaTheme="majorEastAsia" w:cstheme="majorBidi"/>
      <w:b/>
      <w:bCs/>
      <w:color w:val="2F5496" w:themeColor="accent1" w:themeShade="BF"/>
      <w:kern w:val="2"/>
      <w:sz w:val="32"/>
      <w:szCs w:val="32"/>
      <w14:ligatures w14:val="standardContextual"/>
    </w:rPr>
  </w:style>
  <w:style w:type="paragraph" w:styleId="Heading2">
    <w:name w:val="heading 2"/>
    <w:basedOn w:val="Normal"/>
    <w:next w:val="Normal"/>
    <w:link w:val="Heading2Char"/>
    <w:autoRedefine/>
    <w:uiPriority w:val="9"/>
    <w:unhideWhenUsed/>
    <w:qFormat/>
    <w:rsid w:val="00F70417"/>
    <w:pPr>
      <w:keepNext/>
      <w:keepLines/>
      <w:spacing w:before="360" w:after="200" w:line="279" w:lineRule="auto"/>
      <w:outlineLvl w:val="1"/>
    </w:pPr>
    <w:rPr>
      <w:b/>
      <w:color w:val="4472C4" w:themeColor="accent1"/>
      <w:kern w:val="2"/>
      <w:sz w:val="28"/>
      <w:szCs w:val="34"/>
      <w14:ligatures w14:val="standardContextual"/>
    </w:rPr>
  </w:style>
  <w:style w:type="paragraph" w:styleId="Heading3">
    <w:name w:val="heading 3"/>
    <w:basedOn w:val="Normal"/>
    <w:next w:val="Normal"/>
    <w:link w:val="Heading3Char"/>
    <w:autoRedefine/>
    <w:uiPriority w:val="9"/>
    <w:unhideWhenUsed/>
    <w:qFormat/>
    <w:rsid w:val="0031037E"/>
    <w:pPr>
      <w:keepNext/>
      <w:keepLines/>
      <w:spacing w:before="160" w:after="120"/>
      <w:jc w:val="left"/>
      <w:outlineLvl w:val="2"/>
    </w:pPr>
    <w:rPr>
      <w:rFonts w:ascii="Arial" w:eastAsiaTheme="majorEastAsia" w:hAnsi="Arial" w:cstheme="majorBidi"/>
      <w:b/>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2DBF"/>
    <w:rPr>
      <w:rFonts w:eastAsiaTheme="majorEastAsia" w:cstheme="majorBidi"/>
      <w:b/>
      <w:bCs/>
      <w:color w:val="2F5496" w:themeColor="accent1" w:themeShade="BF"/>
      <w:sz w:val="32"/>
      <w:szCs w:val="32"/>
    </w:rPr>
  </w:style>
  <w:style w:type="character" w:customStyle="1" w:styleId="Heading2Char">
    <w:name w:val="Heading 2 Char"/>
    <w:basedOn w:val="DefaultParagraphFont"/>
    <w:link w:val="Heading2"/>
    <w:uiPriority w:val="9"/>
    <w:rsid w:val="00F70417"/>
    <w:rPr>
      <w:b/>
      <w:color w:val="4472C4" w:themeColor="accent1"/>
      <w:sz w:val="28"/>
      <w:szCs w:val="34"/>
    </w:rPr>
  </w:style>
  <w:style w:type="character" w:customStyle="1" w:styleId="Heading3Char">
    <w:name w:val="Heading 3 Char"/>
    <w:basedOn w:val="DefaultParagraphFont"/>
    <w:link w:val="Heading3"/>
    <w:uiPriority w:val="9"/>
    <w:rsid w:val="0031037E"/>
    <w:rPr>
      <w:rFonts w:ascii="Arial" w:eastAsiaTheme="majorEastAsia" w:hAnsi="Arial" w:cstheme="majorBidi"/>
      <w:b/>
      <w:color w:val="1F3763" w:themeColor="accent1" w:themeShade="7F"/>
      <w:szCs w:val="24"/>
    </w:rPr>
  </w:style>
  <w:style w:type="table" w:styleId="TableGrid">
    <w:name w:val="Table Grid"/>
    <w:basedOn w:val="TableNormal"/>
    <w:uiPriority w:val="39"/>
    <w:rsid w:val="00DD34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3730D"/>
    <w:pPr>
      <w:ind w:left="720"/>
      <w:contextualSpacing/>
    </w:pPr>
  </w:style>
  <w:style w:type="paragraph" w:styleId="NormalWeb">
    <w:name w:val="Normal (Web)"/>
    <w:basedOn w:val="Normal"/>
    <w:uiPriority w:val="99"/>
    <w:semiHidden/>
    <w:unhideWhenUsed/>
    <w:rsid w:val="00AD116E"/>
    <w:rPr>
      <w:rFonts w:cs="Times New Roman"/>
      <w:szCs w:val="24"/>
    </w:rPr>
  </w:style>
  <w:style w:type="character" w:styleId="Hyperlink">
    <w:name w:val="Hyperlink"/>
    <w:basedOn w:val="DefaultParagraphFont"/>
    <w:uiPriority w:val="99"/>
    <w:unhideWhenUsed/>
    <w:rsid w:val="00BF62D0"/>
    <w:rPr>
      <w:color w:val="0563C1" w:themeColor="hyperlink"/>
      <w:u w:val="single"/>
    </w:rPr>
  </w:style>
  <w:style w:type="character" w:styleId="UnresolvedMention">
    <w:name w:val="Unresolved Mention"/>
    <w:basedOn w:val="DefaultParagraphFont"/>
    <w:uiPriority w:val="99"/>
    <w:semiHidden/>
    <w:unhideWhenUsed/>
    <w:rsid w:val="00BF62D0"/>
    <w:rPr>
      <w:color w:val="605E5C"/>
      <w:shd w:val="clear" w:color="auto" w:fill="E1DFDD"/>
    </w:rPr>
  </w:style>
  <w:style w:type="paragraph" w:styleId="TOCHeading">
    <w:name w:val="TOC Heading"/>
    <w:basedOn w:val="Heading1"/>
    <w:next w:val="Normal"/>
    <w:uiPriority w:val="39"/>
    <w:unhideWhenUsed/>
    <w:qFormat/>
    <w:rsid w:val="007E2DBF"/>
    <w:pPr>
      <w:spacing w:before="240" w:after="0"/>
      <w:jc w:val="left"/>
      <w:outlineLvl w:val="9"/>
    </w:pPr>
    <w:rPr>
      <w:rFonts w:asciiTheme="majorHAnsi" w:hAnsiTheme="majorHAnsi"/>
      <w:b w:val="0"/>
      <w:bCs w:val="0"/>
      <w:kern w:val="0"/>
      <w14:ligatures w14:val="none"/>
    </w:rPr>
  </w:style>
  <w:style w:type="paragraph" w:styleId="TOC1">
    <w:name w:val="toc 1"/>
    <w:basedOn w:val="Normal"/>
    <w:next w:val="Normal"/>
    <w:autoRedefine/>
    <w:uiPriority w:val="39"/>
    <w:unhideWhenUsed/>
    <w:rsid w:val="009F66AE"/>
    <w:pPr>
      <w:spacing w:after="100" w:line="360" w:lineRule="auto"/>
    </w:pPr>
  </w:style>
  <w:style w:type="paragraph" w:styleId="TOC2">
    <w:name w:val="toc 2"/>
    <w:basedOn w:val="Normal"/>
    <w:next w:val="Normal"/>
    <w:autoRedefine/>
    <w:uiPriority w:val="39"/>
    <w:unhideWhenUsed/>
    <w:rsid w:val="007E2DBF"/>
    <w:pPr>
      <w:spacing w:after="100"/>
      <w:ind w:left="240"/>
    </w:pPr>
  </w:style>
  <w:style w:type="paragraph" w:styleId="Header">
    <w:name w:val="header"/>
    <w:basedOn w:val="Normal"/>
    <w:link w:val="HeaderChar"/>
    <w:uiPriority w:val="99"/>
    <w:unhideWhenUsed/>
    <w:rsid w:val="00B91CC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91CCA"/>
    <w:rPr>
      <w:color w:val="auto"/>
      <w:kern w:val="0"/>
      <w14:ligatures w14:val="none"/>
    </w:rPr>
  </w:style>
  <w:style w:type="paragraph" w:styleId="Footer">
    <w:name w:val="footer"/>
    <w:basedOn w:val="Normal"/>
    <w:link w:val="FooterChar"/>
    <w:uiPriority w:val="99"/>
    <w:unhideWhenUsed/>
    <w:rsid w:val="00B91C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91CCA"/>
    <w:rPr>
      <w:color w:val="auto"/>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249303">
      <w:bodyDiv w:val="1"/>
      <w:marLeft w:val="0"/>
      <w:marRight w:val="0"/>
      <w:marTop w:val="0"/>
      <w:marBottom w:val="0"/>
      <w:divBdr>
        <w:top w:val="none" w:sz="0" w:space="0" w:color="auto"/>
        <w:left w:val="none" w:sz="0" w:space="0" w:color="auto"/>
        <w:bottom w:val="none" w:sz="0" w:space="0" w:color="auto"/>
        <w:right w:val="none" w:sz="0" w:space="0" w:color="auto"/>
      </w:divBdr>
      <w:divsChild>
        <w:div w:id="1559130707">
          <w:marLeft w:val="0"/>
          <w:marRight w:val="0"/>
          <w:marTop w:val="0"/>
          <w:marBottom w:val="0"/>
          <w:divBdr>
            <w:top w:val="none" w:sz="0" w:space="0" w:color="auto"/>
            <w:left w:val="none" w:sz="0" w:space="0" w:color="auto"/>
            <w:bottom w:val="none" w:sz="0" w:space="0" w:color="auto"/>
            <w:right w:val="none" w:sz="0" w:space="0" w:color="auto"/>
          </w:divBdr>
        </w:div>
      </w:divsChild>
    </w:div>
    <w:div w:id="42675633">
      <w:bodyDiv w:val="1"/>
      <w:marLeft w:val="0"/>
      <w:marRight w:val="0"/>
      <w:marTop w:val="0"/>
      <w:marBottom w:val="0"/>
      <w:divBdr>
        <w:top w:val="none" w:sz="0" w:space="0" w:color="auto"/>
        <w:left w:val="none" w:sz="0" w:space="0" w:color="auto"/>
        <w:bottom w:val="none" w:sz="0" w:space="0" w:color="auto"/>
        <w:right w:val="none" w:sz="0" w:space="0" w:color="auto"/>
      </w:divBdr>
      <w:divsChild>
        <w:div w:id="1441534183">
          <w:marLeft w:val="0"/>
          <w:marRight w:val="0"/>
          <w:marTop w:val="0"/>
          <w:marBottom w:val="0"/>
          <w:divBdr>
            <w:top w:val="none" w:sz="0" w:space="0" w:color="auto"/>
            <w:left w:val="none" w:sz="0" w:space="0" w:color="auto"/>
            <w:bottom w:val="none" w:sz="0" w:space="0" w:color="auto"/>
            <w:right w:val="none" w:sz="0" w:space="0" w:color="auto"/>
          </w:divBdr>
        </w:div>
      </w:divsChild>
    </w:div>
    <w:div w:id="45564587">
      <w:bodyDiv w:val="1"/>
      <w:marLeft w:val="0"/>
      <w:marRight w:val="0"/>
      <w:marTop w:val="0"/>
      <w:marBottom w:val="0"/>
      <w:divBdr>
        <w:top w:val="none" w:sz="0" w:space="0" w:color="auto"/>
        <w:left w:val="none" w:sz="0" w:space="0" w:color="auto"/>
        <w:bottom w:val="none" w:sz="0" w:space="0" w:color="auto"/>
        <w:right w:val="none" w:sz="0" w:space="0" w:color="auto"/>
      </w:divBdr>
    </w:div>
    <w:div w:id="53703346">
      <w:bodyDiv w:val="1"/>
      <w:marLeft w:val="0"/>
      <w:marRight w:val="0"/>
      <w:marTop w:val="0"/>
      <w:marBottom w:val="0"/>
      <w:divBdr>
        <w:top w:val="none" w:sz="0" w:space="0" w:color="auto"/>
        <w:left w:val="none" w:sz="0" w:space="0" w:color="auto"/>
        <w:bottom w:val="none" w:sz="0" w:space="0" w:color="auto"/>
        <w:right w:val="none" w:sz="0" w:space="0" w:color="auto"/>
      </w:divBdr>
      <w:divsChild>
        <w:div w:id="2058971867">
          <w:marLeft w:val="0"/>
          <w:marRight w:val="0"/>
          <w:marTop w:val="0"/>
          <w:marBottom w:val="0"/>
          <w:divBdr>
            <w:top w:val="none" w:sz="0" w:space="0" w:color="auto"/>
            <w:left w:val="none" w:sz="0" w:space="0" w:color="auto"/>
            <w:bottom w:val="none" w:sz="0" w:space="0" w:color="auto"/>
            <w:right w:val="none" w:sz="0" w:space="0" w:color="auto"/>
          </w:divBdr>
        </w:div>
      </w:divsChild>
    </w:div>
    <w:div w:id="216209204">
      <w:bodyDiv w:val="1"/>
      <w:marLeft w:val="0"/>
      <w:marRight w:val="0"/>
      <w:marTop w:val="0"/>
      <w:marBottom w:val="0"/>
      <w:divBdr>
        <w:top w:val="none" w:sz="0" w:space="0" w:color="auto"/>
        <w:left w:val="none" w:sz="0" w:space="0" w:color="auto"/>
        <w:bottom w:val="none" w:sz="0" w:space="0" w:color="auto"/>
        <w:right w:val="none" w:sz="0" w:space="0" w:color="auto"/>
      </w:divBdr>
      <w:divsChild>
        <w:div w:id="1588346224">
          <w:marLeft w:val="0"/>
          <w:marRight w:val="0"/>
          <w:marTop w:val="0"/>
          <w:marBottom w:val="0"/>
          <w:divBdr>
            <w:top w:val="none" w:sz="0" w:space="0" w:color="auto"/>
            <w:left w:val="none" w:sz="0" w:space="0" w:color="auto"/>
            <w:bottom w:val="none" w:sz="0" w:space="0" w:color="auto"/>
            <w:right w:val="none" w:sz="0" w:space="0" w:color="auto"/>
          </w:divBdr>
        </w:div>
      </w:divsChild>
    </w:div>
    <w:div w:id="315915664">
      <w:bodyDiv w:val="1"/>
      <w:marLeft w:val="0"/>
      <w:marRight w:val="0"/>
      <w:marTop w:val="0"/>
      <w:marBottom w:val="0"/>
      <w:divBdr>
        <w:top w:val="none" w:sz="0" w:space="0" w:color="auto"/>
        <w:left w:val="none" w:sz="0" w:space="0" w:color="auto"/>
        <w:bottom w:val="none" w:sz="0" w:space="0" w:color="auto"/>
        <w:right w:val="none" w:sz="0" w:space="0" w:color="auto"/>
      </w:divBdr>
      <w:divsChild>
        <w:div w:id="1393966478">
          <w:marLeft w:val="0"/>
          <w:marRight w:val="0"/>
          <w:marTop w:val="0"/>
          <w:marBottom w:val="0"/>
          <w:divBdr>
            <w:top w:val="none" w:sz="0" w:space="0" w:color="auto"/>
            <w:left w:val="none" w:sz="0" w:space="0" w:color="auto"/>
            <w:bottom w:val="none" w:sz="0" w:space="0" w:color="auto"/>
            <w:right w:val="none" w:sz="0" w:space="0" w:color="auto"/>
          </w:divBdr>
        </w:div>
      </w:divsChild>
    </w:div>
    <w:div w:id="520439216">
      <w:bodyDiv w:val="1"/>
      <w:marLeft w:val="0"/>
      <w:marRight w:val="0"/>
      <w:marTop w:val="0"/>
      <w:marBottom w:val="0"/>
      <w:divBdr>
        <w:top w:val="none" w:sz="0" w:space="0" w:color="auto"/>
        <w:left w:val="none" w:sz="0" w:space="0" w:color="auto"/>
        <w:bottom w:val="none" w:sz="0" w:space="0" w:color="auto"/>
        <w:right w:val="none" w:sz="0" w:space="0" w:color="auto"/>
      </w:divBdr>
      <w:divsChild>
        <w:div w:id="422459967">
          <w:marLeft w:val="0"/>
          <w:marRight w:val="0"/>
          <w:marTop w:val="0"/>
          <w:marBottom w:val="0"/>
          <w:divBdr>
            <w:top w:val="none" w:sz="0" w:space="0" w:color="auto"/>
            <w:left w:val="none" w:sz="0" w:space="0" w:color="auto"/>
            <w:bottom w:val="none" w:sz="0" w:space="0" w:color="auto"/>
            <w:right w:val="none" w:sz="0" w:space="0" w:color="auto"/>
          </w:divBdr>
        </w:div>
      </w:divsChild>
    </w:div>
    <w:div w:id="570501728">
      <w:bodyDiv w:val="1"/>
      <w:marLeft w:val="0"/>
      <w:marRight w:val="0"/>
      <w:marTop w:val="0"/>
      <w:marBottom w:val="0"/>
      <w:divBdr>
        <w:top w:val="none" w:sz="0" w:space="0" w:color="auto"/>
        <w:left w:val="none" w:sz="0" w:space="0" w:color="auto"/>
        <w:bottom w:val="none" w:sz="0" w:space="0" w:color="auto"/>
        <w:right w:val="none" w:sz="0" w:space="0" w:color="auto"/>
      </w:divBdr>
      <w:divsChild>
        <w:div w:id="2021156478">
          <w:marLeft w:val="0"/>
          <w:marRight w:val="0"/>
          <w:marTop w:val="0"/>
          <w:marBottom w:val="0"/>
          <w:divBdr>
            <w:top w:val="none" w:sz="0" w:space="0" w:color="auto"/>
            <w:left w:val="none" w:sz="0" w:space="0" w:color="auto"/>
            <w:bottom w:val="none" w:sz="0" w:space="0" w:color="auto"/>
            <w:right w:val="none" w:sz="0" w:space="0" w:color="auto"/>
          </w:divBdr>
        </w:div>
      </w:divsChild>
    </w:div>
    <w:div w:id="571502996">
      <w:bodyDiv w:val="1"/>
      <w:marLeft w:val="0"/>
      <w:marRight w:val="0"/>
      <w:marTop w:val="0"/>
      <w:marBottom w:val="0"/>
      <w:divBdr>
        <w:top w:val="none" w:sz="0" w:space="0" w:color="auto"/>
        <w:left w:val="none" w:sz="0" w:space="0" w:color="auto"/>
        <w:bottom w:val="none" w:sz="0" w:space="0" w:color="auto"/>
        <w:right w:val="none" w:sz="0" w:space="0" w:color="auto"/>
      </w:divBdr>
      <w:divsChild>
        <w:div w:id="2095978595">
          <w:marLeft w:val="0"/>
          <w:marRight w:val="0"/>
          <w:marTop w:val="0"/>
          <w:marBottom w:val="0"/>
          <w:divBdr>
            <w:top w:val="none" w:sz="0" w:space="0" w:color="auto"/>
            <w:left w:val="none" w:sz="0" w:space="0" w:color="auto"/>
            <w:bottom w:val="none" w:sz="0" w:space="0" w:color="auto"/>
            <w:right w:val="none" w:sz="0" w:space="0" w:color="auto"/>
          </w:divBdr>
        </w:div>
      </w:divsChild>
    </w:div>
    <w:div w:id="607394317">
      <w:bodyDiv w:val="1"/>
      <w:marLeft w:val="0"/>
      <w:marRight w:val="0"/>
      <w:marTop w:val="0"/>
      <w:marBottom w:val="0"/>
      <w:divBdr>
        <w:top w:val="none" w:sz="0" w:space="0" w:color="auto"/>
        <w:left w:val="none" w:sz="0" w:space="0" w:color="auto"/>
        <w:bottom w:val="none" w:sz="0" w:space="0" w:color="auto"/>
        <w:right w:val="none" w:sz="0" w:space="0" w:color="auto"/>
      </w:divBdr>
      <w:divsChild>
        <w:div w:id="1872180529">
          <w:marLeft w:val="0"/>
          <w:marRight w:val="0"/>
          <w:marTop w:val="0"/>
          <w:marBottom w:val="0"/>
          <w:divBdr>
            <w:top w:val="none" w:sz="0" w:space="0" w:color="auto"/>
            <w:left w:val="none" w:sz="0" w:space="0" w:color="auto"/>
            <w:bottom w:val="none" w:sz="0" w:space="0" w:color="auto"/>
            <w:right w:val="none" w:sz="0" w:space="0" w:color="auto"/>
          </w:divBdr>
        </w:div>
      </w:divsChild>
    </w:div>
    <w:div w:id="723211132">
      <w:bodyDiv w:val="1"/>
      <w:marLeft w:val="0"/>
      <w:marRight w:val="0"/>
      <w:marTop w:val="0"/>
      <w:marBottom w:val="0"/>
      <w:divBdr>
        <w:top w:val="none" w:sz="0" w:space="0" w:color="auto"/>
        <w:left w:val="none" w:sz="0" w:space="0" w:color="auto"/>
        <w:bottom w:val="none" w:sz="0" w:space="0" w:color="auto"/>
        <w:right w:val="none" w:sz="0" w:space="0" w:color="auto"/>
      </w:divBdr>
      <w:divsChild>
        <w:div w:id="1122386956">
          <w:marLeft w:val="0"/>
          <w:marRight w:val="0"/>
          <w:marTop w:val="0"/>
          <w:marBottom w:val="0"/>
          <w:divBdr>
            <w:top w:val="none" w:sz="0" w:space="0" w:color="auto"/>
            <w:left w:val="none" w:sz="0" w:space="0" w:color="auto"/>
            <w:bottom w:val="none" w:sz="0" w:space="0" w:color="auto"/>
            <w:right w:val="none" w:sz="0" w:space="0" w:color="auto"/>
          </w:divBdr>
        </w:div>
      </w:divsChild>
    </w:div>
    <w:div w:id="770591519">
      <w:bodyDiv w:val="1"/>
      <w:marLeft w:val="0"/>
      <w:marRight w:val="0"/>
      <w:marTop w:val="0"/>
      <w:marBottom w:val="0"/>
      <w:divBdr>
        <w:top w:val="none" w:sz="0" w:space="0" w:color="auto"/>
        <w:left w:val="none" w:sz="0" w:space="0" w:color="auto"/>
        <w:bottom w:val="none" w:sz="0" w:space="0" w:color="auto"/>
        <w:right w:val="none" w:sz="0" w:space="0" w:color="auto"/>
      </w:divBdr>
      <w:divsChild>
        <w:div w:id="2119063429">
          <w:marLeft w:val="0"/>
          <w:marRight w:val="0"/>
          <w:marTop w:val="0"/>
          <w:marBottom w:val="0"/>
          <w:divBdr>
            <w:top w:val="none" w:sz="0" w:space="0" w:color="auto"/>
            <w:left w:val="none" w:sz="0" w:space="0" w:color="auto"/>
            <w:bottom w:val="none" w:sz="0" w:space="0" w:color="auto"/>
            <w:right w:val="none" w:sz="0" w:space="0" w:color="auto"/>
          </w:divBdr>
        </w:div>
      </w:divsChild>
    </w:div>
    <w:div w:id="779105964">
      <w:bodyDiv w:val="1"/>
      <w:marLeft w:val="0"/>
      <w:marRight w:val="0"/>
      <w:marTop w:val="0"/>
      <w:marBottom w:val="0"/>
      <w:divBdr>
        <w:top w:val="none" w:sz="0" w:space="0" w:color="auto"/>
        <w:left w:val="none" w:sz="0" w:space="0" w:color="auto"/>
        <w:bottom w:val="none" w:sz="0" w:space="0" w:color="auto"/>
        <w:right w:val="none" w:sz="0" w:space="0" w:color="auto"/>
      </w:divBdr>
      <w:divsChild>
        <w:div w:id="2139446103">
          <w:marLeft w:val="0"/>
          <w:marRight w:val="0"/>
          <w:marTop w:val="0"/>
          <w:marBottom w:val="0"/>
          <w:divBdr>
            <w:top w:val="none" w:sz="0" w:space="0" w:color="auto"/>
            <w:left w:val="none" w:sz="0" w:space="0" w:color="auto"/>
            <w:bottom w:val="none" w:sz="0" w:space="0" w:color="auto"/>
            <w:right w:val="none" w:sz="0" w:space="0" w:color="auto"/>
          </w:divBdr>
        </w:div>
      </w:divsChild>
    </w:div>
    <w:div w:id="802430217">
      <w:bodyDiv w:val="1"/>
      <w:marLeft w:val="0"/>
      <w:marRight w:val="0"/>
      <w:marTop w:val="0"/>
      <w:marBottom w:val="0"/>
      <w:divBdr>
        <w:top w:val="none" w:sz="0" w:space="0" w:color="auto"/>
        <w:left w:val="none" w:sz="0" w:space="0" w:color="auto"/>
        <w:bottom w:val="none" w:sz="0" w:space="0" w:color="auto"/>
        <w:right w:val="none" w:sz="0" w:space="0" w:color="auto"/>
      </w:divBdr>
      <w:divsChild>
        <w:div w:id="1161658134">
          <w:marLeft w:val="0"/>
          <w:marRight w:val="0"/>
          <w:marTop w:val="0"/>
          <w:marBottom w:val="0"/>
          <w:divBdr>
            <w:top w:val="none" w:sz="0" w:space="0" w:color="auto"/>
            <w:left w:val="none" w:sz="0" w:space="0" w:color="auto"/>
            <w:bottom w:val="none" w:sz="0" w:space="0" w:color="auto"/>
            <w:right w:val="none" w:sz="0" w:space="0" w:color="auto"/>
          </w:divBdr>
        </w:div>
      </w:divsChild>
    </w:div>
    <w:div w:id="825703564">
      <w:bodyDiv w:val="1"/>
      <w:marLeft w:val="0"/>
      <w:marRight w:val="0"/>
      <w:marTop w:val="0"/>
      <w:marBottom w:val="0"/>
      <w:divBdr>
        <w:top w:val="none" w:sz="0" w:space="0" w:color="auto"/>
        <w:left w:val="none" w:sz="0" w:space="0" w:color="auto"/>
        <w:bottom w:val="none" w:sz="0" w:space="0" w:color="auto"/>
        <w:right w:val="none" w:sz="0" w:space="0" w:color="auto"/>
      </w:divBdr>
      <w:divsChild>
        <w:div w:id="529803485">
          <w:marLeft w:val="0"/>
          <w:marRight w:val="0"/>
          <w:marTop w:val="0"/>
          <w:marBottom w:val="0"/>
          <w:divBdr>
            <w:top w:val="none" w:sz="0" w:space="0" w:color="auto"/>
            <w:left w:val="none" w:sz="0" w:space="0" w:color="auto"/>
            <w:bottom w:val="none" w:sz="0" w:space="0" w:color="auto"/>
            <w:right w:val="none" w:sz="0" w:space="0" w:color="auto"/>
          </w:divBdr>
        </w:div>
      </w:divsChild>
    </w:div>
    <w:div w:id="935134121">
      <w:bodyDiv w:val="1"/>
      <w:marLeft w:val="0"/>
      <w:marRight w:val="0"/>
      <w:marTop w:val="0"/>
      <w:marBottom w:val="0"/>
      <w:divBdr>
        <w:top w:val="none" w:sz="0" w:space="0" w:color="auto"/>
        <w:left w:val="none" w:sz="0" w:space="0" w:color="auto"/>
        <w:bottom w:val="none" w:sz="0" w:space="0" w:color="auto"/>
        <w:right w:val="none" w:sz="0" w:space="0" w:color="auto"/>
      </w:divBdr>
    </w:div>
    <w:div w:id="992412053">
      <w:bodyDiv w:val="1"/>
      <w:marLeft w:val="0"/>
      <w:marRight w:val="0"/>
      <w:marTop w:val="0"/>
      <w:marBottom w:val="0"/>
      <w:divBdr>
        <w:top w:val="none" w:sz="0" w:space="0" w:color="auto"/>
        <w:left w:val="none" w:sz="0" w:space="0" w:color="auto"/>
        <w:bottom w:val="none" w:sz="0" w:space="0" w:color="auto"/>
        <w:right w:val="none" w:sz="0" w:space="0" w:color="auto"/>
      </w:divBdr>
      <w:divsChild>
        <w:div w:id="1835217201">
          <w:marLeft w:val="0"/>
          <w:marRight w:val="0"/>
          <w:marTop w:val="0"/>
          <w:marBottom w:val="0"/>
          <w:divBdr>
            <w:top w:val="none" w:sz="0" w:space="0" w:color="auto"/>
            <w:left w:val="none" w:sz="0" w:space="0" w:color="auto"/>
            <w:bottom w:val="none" w:sz="0" w:space="0" w:color="auto"/>
            <w:right w:val="none" w:sz="0" w:space="0" w:color="auto"/>
          </w:divBdr>
        </w:div>
      </w:divsChild>
    </w:div>
    <w:div w:id="1040666146">
      <w:bodyDiv w:val="1"/>
      <w:marLeft w:val="0"/>
      <w:marRight w:val="0"/>
      <w:marTop w:val="0"/>
      <w:marBottom w:val="0"/>
      <w:divBdr>
        <w:top w:val="none" w:sz="0" w:space="0" w:color="auto"/>
        <w:left w:val="none" w:sz="0" w:space="0" w:color="auto"/>
        <w:bottom w:val="none" w:sz="0" w:space="0" w:color="auto"/>
        <w:right w:val="none" w:sz="0" w:space="0" w:color="auto"/>
      </w:divBdr>
      <w:divsChild>
        <w:div w:id="1053700291">
          <w:marLeft w:val="0"/>
          <w:marRight w:val="0"/>
          <w:marTop w:val="0"/>
          <w:marBottom w:val="0"/>
          <w:divBdr>
            <w:top w:val="none" w:sz="0" w:space="0" w:color="auto"/>
            <w:left w:val="none" w:sz="0" w:space="0" w:color="auto"/>
            <w:bottom w:val="none" w:sz="0" w:space="0" w:color="auto"/>
            <w:right w:val="none" w:sz="0" w:space="0" w:color="auto"/>
          </w:divBdr>
        </w:div>
      </w:divsChild>
    </w:div>
    <w:div w:id="1116368662">
      <w:bodyDiv w:val="1"/>
      <w:marLeft w:val="0"/>
      <w:marRight w:val="0"/>
      <w:marTop w:val="0"/>
      <w:marBottom w:val="0"/>
      <w:divBdr>
        <w:top w:val="none" w:sz="0" w:space="0" w:color="auto"/>
        <w:left w:val="none" w:sz="0" w:space="0" w:color="auto"/>
        <w:bottom w:val="none" w:sz="0" w:space="0" w:color="auto"/>
        <w:right w:val="none" w:sz="0" w:space="0" w:color="auto"/>
      </w:divBdr>
      <w:divsChild>
        <w:div w:id="183640338">
          <w:marLeft w:val="0"/>
          <w:marRight w:val="0"/>
          <w:marTop w:val="0"/>
          <w:marBottom w:val="0"/>
          <w:divBdr>
            <w:top w:val="none" w:sz="0" w:space="0" w:color="auto"/>
            <w:left w:val="none" w:sz="0" w:space="0" w:color="auto"/>
            <w:bottom w:val="none" w:sz="0" w:space="0" w:color="auto"/>
            <w:right w:val="none" w:sz="0" w:space="0" w:color="auto"/>
          </w:divBdr>
        </w:div>
      </w:divsChild>
    </w:div>
    <w:div w:id="1127239069">
      <w:bodyDiv w:val="1"/>
      <w:marLeft w:val="0"/>
      <w:marRight w:val="0"/>
      <w:marTop w:val="0"/>
      <w:marBottom w:val="0"/>
      <w:divBdr>
        <w:top w:val="none" w:sz="0" w:space="0" w:color="auto"/>
        <w:left w:val="none" w:sz="0" w:space="0" w:color="auto"/>
        <w:bottom w:val="none" w:sz="0" w:space="0" w:color="auto"/>
        <w:right w:val="none" w:sz="0" w:space="0" w:color="auto"/>
      </w:divBdr>
      <w:divsChild>
        <w:div w:id="543173924">
          <w:marLeft w:val="0"/>
          <w:marRight w:val="0"/>
          <w:marTop w:val="0"/>
          <w:marBottom w:val="0"/>
          <w:divBdr>
            <w:top w:val="none" w:sz="0" w:space="0" w:color="auto"/>
            <w:left w:val="none" w:sz="0" w:space="0" w:color="auto"/>
            <w:bottom w:val="none" w:sz="0" w:space="0" w:color="auto"/>
            <w:right w:val="none" w:sz="0" w:space="0" w:color="auto"/>
          </w:divBdr>
        </w:div>
      </w:divsChild>
    </w:div>
    <w:div w:id="1142650872">
      <w:bodyDiv w:val="1"/>
      <w:marLeft w:val="0"/>
      <w:marRight w:val="0"/>
      <w:marTop w:val="0"/>
      <w:marBottom w:val="0"/>
      <w:divBdr>
        <w:top w:val="none" w:sz="0" w:space="0" w:color="auto"/>
        <w:left w:val="none" w:sz="0" w:space="0" w:color="auto"/>
        <w:bottom w:val="none" w:sz="0" w:space="0" w:color="auto"/>
        <w:right w:val="none" w:sz="0" w:space="0" w:color="auto"/>
      </w:divBdr>
      <w:divsChild>
        <w:div w:id="1179466651">
          <w:marLeft w:val="0"/>
          <w:marRight w:val="0"/>
          <w:marTop w:val="0"/>
          <w:marBottom w:val="0"/>
          <w:divBdr>
            <w:top w:val="none" w:sz="0" w:space="0" w:color="auto"/>
            <w:left w:val="none" w:sz="0" w:space="0" w:color="auto"/>
            <w:bottom w:val="none" w:sz="0" w:space="0" w:color="auto"/>
            <w:right w:val="none" w:sz="0" w:space="0" w:color="auto"/>
          </w:divBdr>
        </w:div>
      </w:divsChild>
    </w:div>
    <w:div w:id="1169711897">
      <w:bodyDiv w:val="1"/>
      <w:marLeft w:val="0"/>
      <w:marRight w:val="0"/>
      <w:marTop w:val="0"/>
      <w:marBottom w:val="0"/>
      <w:divBdr>
        <w:top w:val="none" w:sz="0" w:space="0" w:color="auto"/>
        <w:left w:val="none" w:sz="0" w:space="0" w:color="auto"/>
        <w:bottom w:val="none" w:sz="0" w:space="0" w:color="auto"/>
        <w:right w:val="none" w:sz="0" w:space="0" w:color="auto"/>
      </w:divBdr>
      <w:divsChild>
        <w:div w:id="447284680">
          <w:marLeft w:val="0"/>
          <w:marRight w:val="0"/>
          <w:marTop w:val="0"/>
          <w:marBottom w:val="0"/>
          <w:divBdr>
            <w:top w:val="none" w:sz="0" w:space="0" w:color="auto"/>
            <w:left w:val="none" w:sz="0" w:space="0" w:color="auto"/>
            <w:bottom w:val="none" w:sz="0" w:space="0" w:color="auto"/>
            <w:right w:val="none" w:sz="0" w:space="0" w:color="auto"/>
          </w:divBdr>
        </w:div>
      </w:divsChild>
    </w:div>
    <w:div w:id="1260747969">
      <w:bodyDiv w:val="1"/>
      <w:marLeft w:val="0"/>
      <w:marRight w:val="0"/>
      <w:marTop w:val="0"/>
      <w:marBottom w:val="0"/>
      <w:divBdr>
        <w:top w:val="none" w:sz="0" w:space="0" w:color="auto"/>
        <w:left w:val="none" w:sz="0" w:space="0" w:color="auto"/>
        <w:bottom w:val="none" w:sz="0" w:space="0" w:color="auto"/>
        <w:right w:val="none" w:sz="0" w:space="0" w:color="auto"/>
      </w:divBdr>
      <w:divsChild>
        <w:div w:id="389574806">
          <w:marLeft w:val="0"/>
          <w:marRight w:val="0"/>
          <w:marTop w:val="0"/>
          <w:marBottom w:val="0"/>
          <w:divBdr>
            <w:top w:val="none" w:sz="0" w:space="0" w:color="auto"/>
            <w:left w:val="none" w:sz="0" w:space="0" w:color="auto"/>
            <w:bottom w:val="none" w:sz="0" w:space="0" w:color="auto"/>
            <w:right w:val="none" w:sz="0" w:space="0" w:color="auto"/>
          </w:divBdr>
        </w:div>
      </w:divsChild>
    </w:div>
    <w:div w:id="1264656036">
      <w:bodyDiv w:val="1"/>
      <w:marLeft w:val="0"/>
      <w:marRight w:val="0"/>
      <w:marTop w:val="0"/>
      <w:marBottom w:val="0"/>
      <w:divBdr>
        <w:top w:val="none" w:sz="0" w:space="0" w:color="auto"/>
        <w:left w:val="none" w:sz="0" w:space="0" w:color="auto"/>
        <w:bottom w:val="none" w:sz="0" w:space="0" w:color="auto"/>
        <w:right w:val="none" w:sz="0" w:space="0" w:color="auto"/>
      </w:divBdr>
    </w:div>
    <w:div w:id="1327443988">
      <w:bodyDiv w:val="1"/>
      <w:marLeft w:val="0"/>
      <w:marRight w:val="0"/>
      <w:marTop w:val="0"/>
      <w:marBottom w:val="0"/>
      <w:divBdr>
        <w:top w:val="none" w:sz="0" w:space="0" w:color="auto"/>
        <w:left w:val="none" w:sz="0" w:space="0" w:color="auto"/>
        <w:bottom w:val="none" w:sz="0" w:space="0" w:color="auto"/>
        <w:right w:val="none" w:sz="0" w:space="0" w:color="auto"/>
      </w:divBdr>
      <w:divsChild>
        <w:div w:id="1144545038">
          <w:marLeft w:val="0"/>
          <w:marRight w:val="0"/>
          <w:marTop w:val="0"/>
          <w:marBottom w:val="0"/>
          <w:divBdr>
            <w:top w:val="none" w:sz="0" w:space="0" w:color="auto"/>
            <w:left w:val="none" w:sz="0" w:space="0" w:color="auto"/>
            <w:bottom w:val="none" w:sz="0" w:space="0" w:color="auto"/>
            <w:right w:val="none" w:sz="0" w:space="0" w:color="auto"/>
          </w:divBdr>
        </w:div>
      </w:divsChild>
    </w:div>
    <w:div w:id="1332099575">
      <w:bodyDiv w:val="1"/>
      <w:marLeft w:val="0"/>
      <w:marRight w:val="0"/>
      <w:marTop w:val="0"/>
      <w:marBottom w:val="0"/>
      <w:divBdr>
        <w:top w:val="none" w:sz="0" w:space="0" w:color="auto"/>
        <w:left w:val="none" w:sz="0" w:space="0" w:color="auto"/>
        <w:bottom w:val="none" w:sz="0" w:space="0" w:color="auto"/>
        <w:right w:val="none" w:sz="0" w:space="0" w:color="auto"/>
      </w:divBdr>
      <w:divsChild>
        <w:div w:id="497423283">
          <w:marLeft w:val="0"/>
          <w:marRight w:val="0"/>
          <w:marTop w:val="0"/>
          <w:marBottom w:val="0"/>
          <w:divBdr>
            <w:top w:val="none" w:sz="0" w:space="0" w:color="auto"/>
            <w:left w:val="none" w:sz="0" w:space="0" w:color="auto"/>
            <w:bottom w:val="none" w:sz="0" w:space="0" w:color="auto"/>
            <w:right w:val="none" w:sz="0" w:space="0" w:color="auto"/>
          </w:divBdr>
        </w:div>
      </w:divsChild>
    </w:div>
    <w:div w:id="1342006037">
      <w:bodyDiv w:val="1"/>
      <w:marLeft w:val="0"/>
      <w:marRight w:val="0"/>
      <w:marTop w:val="0"/>
      <w:marBottom w:val="0"/>
      <w:divBdr>
        <w:top w:val="none" w:sz="0" w:space="0" w:color="auto"/>
        <w:left w:val="none" w:sz="0" w:space="0" w:color="auto"/>
        <w:bottom w:val="none" w:sz="0" w:space="0" w:color="auto"/>
        <w:right w:val="none" w:sz="0" w:space="0" w:color="auto"/>
      </w:divBdr>
      <w:divsChild>
        <w:div w:id="572011959">
          <w:marLeft w:val="0"/>
          <w:marRight w:val="0"/>
          <w:marTop w:val="0"/>
          <w:marBottom w:val="0"/>
          <w:divBdr>
            <w:top w:val="none" w:sz="0" w:space="0" w:color="auto"/>
            <w:left w:val="none" w:sz="0" w:space="0" w:color="auto"/>
            <w:bottom w:val="none" w:sz="0" w:space="0" w:color="auto"/>
            <w:right w:val="none" w:sz="0" w:space="0" w:color="auto"/>
          </w:divBdr>
        </w:div>
      </w:divsChild>
    </w:div>
    <w:div w:id="1506900617">
      <w:bodyDiv w:val="1"/>
      <w:marLeft w:val="0"/>
      <w:marRight w:val="0"/>
      <w:marTop w:val="0"/>
      <w:marBottom w:val="0"/>
      <w:divBdr>
        <w:top w:val="none" w:sz="0" w:space="0" w:color="auto"/>
        <w:left w:val="none" w:sz="0" w:space="0" w:color="auto"/>
        <w:bottom w:val="none" w:sz="0" w:space="0" w:color="auto"/>
        <w:right w:val="none" w:sz="0" w:space="0" w:color="auto"/>
      </w:divBdr>
      <w:divsChild>
        <w:div w:id="1469084786">
          <w:marLeft w:val="0"/>
          <w:marRight w:val="0"/>
          <w:marTop w:val="0"/>
          <w:marBottom w:val="0"/>
          <w:divBdr>
            <w:top w:val="none" w:sz="0" w:space="0" w:color="auto"/>
            <w:left w:val="none" w:sz="0" w:space="0" w:color="auto"/>
            <w:bottom w:val="none" w:sz="0" w:space="0" w:color="auto"/>
            <w:right w:val="none" w:sz="0" w:space="0" w:color="auto"/>
          </w:divBdr>
        </w:div>
      </w:divsChild>
    </w:div>
    <w:div w:id="1509254794">
      <w:bodyDiv w:val="1"/>
      <w:marLeft w:val="0"/>
      <w:marRight w:val="0"/>
      <w:marTop w:val="0"/>
      <w:marBottom w:val="0"/>
      <w:divBdr>
        <w:top w:val="none" w:sz="0" w:space="0" w:color="auto"/>
        <w:left w:val="none" w:sz="0" w:space="0" w:color="auto"/>
        <w:bottom w:val="none" w:sz="0" w:space="0" w:color="auto"/>
        <w:right w:val="none" w:sz="0" w:space="0" w:color="auto"/>
      </w:divBdr>
      <w:divsChild>
        <w:div w:id="770130677">
          <w:marLeft w:val="0"/>
          <w:marRight w:val="0"/>
          <w:marTop w:val="0"/>
          <w:marBottom w:val="0"/>
          <w:divBdr>
            <w:top w:val="none" w:sz="0" w:space="0" w:color="auto"/>
            <w:left w:val="none" w:sz="0" w:space="0" w:color="auto"/>
            <w:bottom w:val="none" w:sz="0" w:space="0" w:color="auto"/>
            <w:right w:val="none" w:sz="0" w:space="0" w:color="auto"/>
          </w:divBdr>
        </w:div>
      </w:divsChild>
    </w:div>
    <w:div w:id="1565490442">
      <w:bodyDiv w:val="1"/>
      <w:marLeft w:val="0"/>
      <w:marRight w:val="0"/>
      <w:marTop w:val="0"/>
      <w:marBottom w:val="0"/>
      <w:divBdr>
        <w:top w:val="none" w:sz="0" w:space="0" w:color="auto"/>
        <w:left w:val="none" w:sz="0" w:space="0" w:color="auto"/>
        <w:bottom w:val="none" w:sz="0" w:space="0" w:color="auto"/>
        <w:right w:val="none" w:sz="0" w:space="0" w:color="auto"/>
      </w:divBdr>
      <w:divsChild>
        <w:div w:id="1594702738">
          <w:marLeft w:val="0"/>
          <w:marRight w:val="0"/>
          <w:marTop w:val="0"/>
          <w:marBottom w:val="0"/>
          <w:divBdr>
            <w:top w:val="none" w:sz="0" w:space="0" w:color="auto"/>
            <w:left w:val="none" w:sz="0" w:space="0" w:color="auto"/>
            <w:bottom w:val="none" w:sz="0" w:space="0" w:color="auto"/>
            <w:right w:val="none" w:sz="0" w:space="0" w:color="auto"/>
          </w:divBdr>
        </w:div>
      </w:divsChild>
    </w:div>
    <w:div w:id="1644964750">
      <w:bodyDiv w:val="1"/>
      <w:marLeft w:val="0"/>
      <w:marRight w:val="0"/>
      <w:marTop w:val="0"/>
      <w:marBottom w:val="0"/>
      <w:divBdr>
        <w:top w:val="none" w:sz="0" w:space="0" w:color="auto"/>
        <w:left w:val="none" w:sz="0" w:space="0" w:color="auto"/>
        <w:bottom w:val="none" w:sz="0" w:space="0" w:color="auto"/>
        <w:right w:val="none" w:sz="0" w:space="0" w:color="auto"/>
      </w:divBdr>
      <w:divsChild>
        <w:div w:id="161551727">
          <w:marLeft w:val="0"/>
          <w:marRight w:val="0"/>
          <w:marTop w:val="0"/>
          <w:marBottom w:val="0"/>
          <w:divBdr>
            <w:top w:val="none" w:sz="0" w:space="0" w:color="auto"/>
            <w:left w:val="none" w:sz="0" w:space="0" w:color="auto"/>
            <w:bottom w:val="none" w:sz="0" w:space="0" w:color="auto"/>
            <w:right w:val="none" w:sz="0" w:space="0" w:color="auto"/>
          </w:divBdr>
        </w:div>
      </w:divsChild>
    </w:div>
    <w:div w:id="1741250184">
      <w:bodyDiv w:val="1"/>
      <w:marLeft w:val="0"/>
      <w:marRight w:val="0"/>
      <w:marTop w:val="0"/>
      <w:marBottom w:val="0"/>
      <w:divBdr>
        <w:top w:val="none" w:sz="0" w:space="0" w:color="auto"/>
        <w:left w:val="none" w:sz="0" w:space="0" w:color="auto"/>
        <w:bottom w:val="none" w:sz="0" w:space="0" w:color="auto"/>
        <w:right w:val="none" w:sz="0" w:space="0" w:color="auto"/>
      </w:divBdr>
      <w:divsChild>
        <w:div w:id="536969121">
          <w:marLeft w:val="0"/>
          <w:marRight w:val="0"/>
          <w:marTop w:val="0"/>
          <w:marBottom w:val="0"/>
          <w:divBdr>
            <w:top w:val="none" w:sz="0" w:space="0" w:color="auto"/>
            <w:left w:val="none" w:sz="0" w:space="0" w:color="auto"/>
            <w:bottom w:val="none" w:sz="0" w:space="0" w:color="auto"/>
            <w:right w:val="none" w:sz="0" w:space="0" w:color="auto"/>
          </w:divBdr>
        </w:div>
      </w:divsChild>
    </w:div>
    <w:div w:id="1758475065">
      <w:bodyDiv w:val="1"/>
      <w:marLeft w:val="0"/>
      <w:marRight w:val="0"/>
      <w:marTop w:val="0"/>
      <w:marBottom w:val="0"/>
      <w:divBdr>
        <w:top w:val="none" w:sz="0" w:space="0" w:color="auto"/>
        <w:left w:val="none" w:sz="0" w:space="0" w:color="auto"/>
        <w:bottom w:val="none" w:sz="0" w:space="0" w:color="auto"/>
        <w:right w:val="none" w:sz="0" w:space="0" w:color="auto"/>
      </w:divBdr>
      <w:divsChild>
        <w:div w:id="292519200">
          <w:marLeft w:val="0"/>
          <w:marRight w:val="0"/>
          <w:marTop w:val="0"/>
          <w:marBottom w:val="0"/>
          <w:divBdr>
            <w:top w:val="none" w:sz="0" w:space="0" w:color="auto"/>
            <w:left w:val="none" w:sz="0" w:space="0" w:color="auto"/>
            <w:bottom w:val="none" w:sz="0" w:space="0" w:color="auto"/>
            <w:right w:val="none" w:sz="0" w:space="0" w:color="auto"/>
          </w:divBdr>
        </w:div>
      </w:divsChild>
    </w:div>
    <w:div w:id="1869173512">
      <w:bodyDiv w:val="1"/>
      <w:marLeft w:val="0"/>
      <w:marRight w:val="0"/>
      <w:marTop w:val="0"/>
      <w:marBottom w:val="0"/>
      <w:divBdr>
        <w:top w:val="none" w:sz="0" w:space="0" w:color="auto"/>
        <w:left w:val="none" w:sz="0" w:space="0" w:color="auto"/>
        <w:bottom w:val="none" w:sz="0" w:space="0" w:color="auto"/>
        <w:right w:val="none" w:sz="0" w:space="0" w:color="auto"/>
      </w:divBdr>
      <w:divsChild>
        <w:div w:id="770005481">
          <w:marLeft w:val="0"/>
          <w:marRight w:val="0"/>
          <w:marTop w:val="0"/>
          <w:marBottom w:val="0"/>
          <w:divBdr>
            <w:top w:val="none" w:sz="0" w:space="0" w:color="auto"/>
            <w:left w:val="none" w:sz="0" w:space="0" w:color="auto"/>
            <w:bottom w:val="none" w:sz="0" w:space="0" w:color="auto"/>
            <w:right w:val="none" w:sz="0" w:space="0" w:color="auto"/>
          </w:divBdr>
        </w:div>
      </w:divsChild>
    </w:div>
    <w:div w:id="1882282139">
      <w:bodyDiv w:val="1"/>
      <w:marLeft w:val="0"/>
      <w:marRight w:val="0"/>
      <w:marTop w:val="0"/>
      <w:marBottom w:val="0"/>
      <w:divBdr>
        <w:top w:val="none" w:sz="0" w:space="0" w:color="auto"/>
        <w:left w:val="none" w:sz="0" w:space="0" w:color="auto"/>
        <w:bottom w:val="none" w:sz="0" w:space="0" w:color="auto"/>
        <w:right w:val="none" w:sz="0" w:space="0" w:color="auto"/>
      </w:divBdr>
    </w:div>
    <w:div w:id="1988703999">
      <w:bodyDiv w:val="1"/>
      <w:marLeft w:val="0"/>
      <w:marRight w:val="0"/>
      <w:marTop w:val="0"/>
      <w:marBottom w:val="0"/>
      <w:divBdr>
        <w:top w:val="none" w:sz="0" w:space="0" w:color="auto"/>
        <w:left w:val="none" w:sz="0" w:space="0" w:color="auto"/>
        <w:bottom w:val="none" w:sz="0" w:space="0" w:color="auto"/>
        <w:right w:val="none" w:sz="0" w:space="0" w:color="auto"/>
      </w:divBdr>
      <w:divsChild>
        <w:div w:id="1779371149">
          <w:marLeft w:val="0"/>
          <w:marRight w:val="0"/>
          <w:marTop w:val="0"/>
          <w:marBottom w:val="0"/>
          <w:divBdr>
            <w:top w:val="none" w:sz="0" w:space="0" w:color="auto"/>
            <w:left w:val="none" w:sz="0" w:space="0" w:color="auto"/>
            <w:bottom w:val="none" w:sz="0" w:space="0" w:color="auto"/>
            <w:right w:val="none" w:sz="0" w:space="0" w:color="auto"/>
          </w:divBdr>
        </w:div>
      </w:divsChild>
    </w:div>
    <w:div w:id="2003312072">
      <w:bodyDiv w:val="1"/>
      <w:marLeft w:val="0"/>
      <w:marRight w:val="0"/>
      <w:marTop w:val="0"/>
      <w:marBottom w:val="0"/>
      <w:divBdr>
        <w:top w:val="none" w:sz="0" w:space="0" w:color="auto"/>
        <w:left w:val="none" w:sz="0" w:space="0" w:color="auto"/>
        <w:bottom w:val="none" w:sz="0" w:space="0" w:color="auto"/>
        <w:right w:val="none" w:sz="0" w:space="0" w:color="auto"/>
      </w:divBdr>
      <w:divsChild>
        <w:div w:id="19264535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160A81-E1B4-401B-B007-7935F15FC2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8569</Words>
  <Characters>48845</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2024-11-01T15:20:00Z</dcterms:created>
  <dcterms:modified xsi:type="dcterms:W3CDTF">2024-11-11T18:42:00Z</dcterms:modified>
</cp:coreProperties>
</file>