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6ABE5F" w14:textId="77777777" w:rsidR="00101C92" w:rsidRDefault="00101C92" w:rsidP="00101C92">
      <w:pPr>
        <w:pStyle w:val="NormalWeb"/>
        <w:spacing w:before="0" w:beforeAutospacing="0" w:after="0" w:afterAutospacing="0"/>
        <w:ind w:left="-180" w:right="-334"/>
        <w:rPr>
          <w:rFonts w:ascii="Trebuchet MS" w:hAnsi="Trebuchet MS" w:cs="Tahoma"/>
          <w:sz w:val="24"/>
          <w:szCs w:val="24"/>
        </w:rPr>
      </w:pPr>
      <w:bookmarkStart w:id="0" w:name="_Hlk536304588"/>
      <w:bookmarkStart w:id="1" w:name="_Hlk536489360"/>
      <w:bookmarkStart w:id="2" w:name="_Hlk530613494"/>
      <w:r>
        <w:rPr>
          <w:noProof/>
        </w:rPr>
        <w:drawing>
          <wp:inline distT="0" distB="0" distL="0" distR="0" wp14:anchorId="0E44D46E" wp14:editId="0196480C">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1316232C" w14:textId="77777777" w:rsidR="00101C92" w:rsidRDefault="00101C92" w:rsidP="00101C92">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tbl>
      <w:tblPr>
        <w:tblpPr w:leftFromText="180" w:rightFromText="180" w:vertAnchor="text" w:horzAnchor="margin" w:tblpY="699"/>
        <w:tblW w:w="92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55"/>
        <w:gridCol w:w="2091"/>
        <w:gridCol w:w="2098"/>
      </w:tblGrid>
      <w:tr w:rsidR="00101C92" w:rsidRPr="0065654E" w14:paraId="3E109BCF" w14:textId="77777777" w:rsidTr="00101C92">
        <w:trPr>
          <w:trHeight w:val="391"/>
        </w:trPr>
        <w:tc>
          <w:tcPr>
            <w:tcW w:w="9244" w:type="dxa"/>
            <w:gridSpan w:val="3"/>
            <w:tcBorders>
              <w:top w:val="single" w:sz="4" w:space="0" w:color="auto"/>
              <w:left w:val="single" w:sz="4" w:space="0" w:color="auto"/>
              <w:bottom w:val="single" w:sz="4" w:space="0" w:color="auto"/>
              <w:right w:val="single" w:sz="4" w:space="0" w:color="auto"/>
            </w:tcBorders>
            <w:vAlign w:val="center"/>
          </w:tcPr>
          <w:p w14:paraId="53500E99" w14:textId="77777777" w:rsidR="00101C92" w:rsidRDefault="00101C92" w:rsidP="00101C92">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Annie Thomas</w:t>
            </w:r>
          </w:p>
          <w:p w14:paraId="414CE597" w14:textId="77777777" w:rsidR="00101C92" w:rsidRPr="0065654E" w:rsidRDefault="00101C92" w:rsidP="00101C92">
            <w:pPr>
              <w:pStyle w:val="NormalWeb"/>
              <w:spacing w:before="0" w:beforeAutospacing="0" w:after="0" w:afterAutospacing="0"/>
              <w:ind w:right="34"/>
              <w:rPr>
                <w:rFonts w:ascii="Calibri" w:hAnsi="Calibri" w:cs="Tahoma"/>
                <w:i/>
                <w:sz w:val="24"/>
                <w:szCs w:val="24"/>
              </w:rPr>
            </w:pPr>
          </w:p>
        </w:tc>
      </w:tr>
      <w:tr w:rsidR="00101C92" w:rsidRPr="0065654E" w14:paraId="653F4BE2" w14:textId="77777777" w:rsidTr="00101C92">
        <w:trPr>
          <w:trHeight w:val="461"/>
        </w:trPr>
        <w:tc>
          <w:tcPr>
            <w:tcW w:w="5055" w:type="dxa"/>
            <w:tcBorders>
              <w:top w:val="single" w:sz="4" w:space="0" w:color="auto"/>
              <w:left w:val="single" w:sz="4" w:space="0" w:color="auto"/>
              <w:bottom w:val="single" w:sz="4" w:space="0" w:color="auto"/>
              <w:right w:val="single" w:sz="4" w:space="0" w:color="auto"/>
            </w:tcBorders>
            <w:vAlign w:val="center"/>
          </w:tcPr>
          <w:p w14:paraId="1E3638C1" w14:textId="2A529868" w:rsidR="00101C92" w:rsidRDefault="00101C92" w:rsidP="00101C92">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HPEN5</w:t>
            </w:r>
            <w:r w:rsidR="00952128">
              <w:rPr>
                <w:rFonts w:ascii="Calibri" w:hAnsi="Calibri" w:cs="Tahoma"/>
                <w:i/>
                <w:sz w:val="24"/>
                <w:szCs w:val="24"/>
              </w:rPr>
              <w:t>006</w:t>
            </w:r>
          </w:p>
          <w:p w14:paraId="212C14D0" w14:textId="77777777" w:rsidR="00101C92" w:rsidRDefault="00101C92" w:rsidP="00101C92">
            <w:pPr>
              <w:pStyle w:val="NormalWeb"/>
              <w:spacing w:before="0" w:beforeAutospacing="0" w:after="0" w:afterAutospacing="0"/>
              <w:ind w:right="34"/>
              <w:rPr>
                <w:rFonts w:ascii="Calibri" w:hAnsi="Calibri" w:cs="Tahoma"/>
                <w:i/>
                <w:sz w:val="24"/>
                <w:szCs w:val="24"/>
              </w:rPr>
            </w:pPr>
          </w:p>
          <w:p w14:paraId="33273B17" w14:textId="6E93FB59" w:rsidR="00101C92" w:rsidRDefault="00101C92" w:rsidP="00101C92">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xml:space="preserve">: </w:t>
            </w:r>
            <w:r w:rsidR="00952128">
              <w:rPr>
                <w:rFonts w:ascii="Calibri" w:hAnsi="Calibri" w:cs="Tahoma"/>
                <w:i/>
                <w:sz w:val="24"/>
                <w:szCs w:val="24"/>
              </w:rPr>
              <w:t>The Rational World: Enlightenment and the Novel</w:t>
            </w:r>
            <w:r>
              <w:rPr>
                <w:rFonts w:ascii="Calibri" w:hAnsi="Calibri" w:cs="Tahoma"/>
                <w:i/>
                <w:sz w:val="24"/>
                <w:szCs w:val="24"/>
              </w:rPr>
              <w:t xml:space="preserve"> (1)</w:t>
            </w:r>
          </w:p>
          <w:p w14:paraId="0312BECC" w14:textId="77777777" w:rsidR="00101C92" w:rsidRPr="0065654E" w:rsidRDefault="00101C92" w:rsidP="00101C92">
            <w:pPr>
              <w:pStyle w:val="NormalWeb"/>
              <w:spacing w:before="0" w:beforeAutospacing="0" w:after="0" w:afterAutospacing="0"/>
              <w:ind w:right="34"/>
              <w:rPr>
                <w:rFonts w:ascii="Calibri" w:hAnsi="Calibri" w:cs="Tahoma"/>
                <w:i/>
                <w:sz w:val="24"/>
                <w:szCs w:val="24"/>
              </w:rPr>
            </w:pPr>
          </w:p>
        </w:tc>
        <w:tc>
          <w:tcPr>
            <w:tcW w:w="4189" w:type="dxa"/>
            <w:gridSpan w:val="2"/>
            <w:tcBorders>
              <w:top w:val="single" w:sz="4" w:space="0" w:color="auto"/>
              <w:left w:val="single" w:sz="4" w:space="0" w:color="auto"/>
              <w:bottom w:val="single" w:sz="4" w:space="0" w:color="auto"/>
              <w:right w:val="single" w:sz="4" w:space="0" w:color="auto"/>
            </w:tcBorders>
          </w:tcPr>
          <w:p w14:paraId="012E38A2" w14:textId="77777777" w:rsidR="00101C92" w:rsidRPr="0065654E" w:rsidRDefault="00101C92" w:rsidP="00101C92">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2301021</w:t>
            </w:r>
          </w:p>
        </w:tc>
      </w:tr>
      <w:tr w:rsidR="00101C92" w:rsidRPr="0065654E" w14:paraId="05EE019C" w14:textId="77777777" w:rsidTr="00101C92">
        <w:trPr>
          <w:trHeight w:val="2165"/>
        </w:trPr>
        <w:tc>
          <w:tcPr>
            <w:tcW w:w="9244" w:type="dxa"/>
            <w:gridSpan w:val="3"/>
            <w:tcBorders>
              <w:top w:val="single" w:sz="4" w:space="0" w:color="auto"/>
              <w:left w:val="single" w:sz="4" w:space="0" w:color="auto"/>
              <w:bottom w:val="single" w:sz="4" w:space="0" w:color="auto"/>
              <w:right w:val="single" w:sz="4" w:space="0" w:color="auto"/>
            </w:tcBorders>
          </w:tcPr>
          <w:p w14:paraId="484F144E" w14:textId="77777777" w:rsidR="00101C92" w:rsidRPr="0065654E" w:rsidRDefault="00101C92" w:rsidP="00101C92">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1CCAE10F" w14:textId="77777777" w:rsidR="00101C92" w:rsidRDefault="00101C92" w:rsidP="00101C92">
            <w:pPr>
              <w:pStyle w:val="NormalWeb"/>
              <w:rPr>
                <w:rFonts w:ascii="Calibri" w:hAnsi="Calibri" w:cs="Tahoma"/>
                <w:i/>
                <w:sz w:val="24"/>
                <w:szCs w:val="24"/>
              </w:rPr>
            </w:pPr>
            <w:r w:rsidRPr="0065654E">
              <w:rPr>
                <w:rFonts w:ascii="Calibri" w:hAnsi="Calibri" w:cs="Tahoma"/>
                <w:i/>
                <w:sz w:val="24"/>
                <w:szCs w:val="24"/>
              </w:rPr>
              <w:t>Comments:</w:t>
            </w:r>
          </w:p>
          <w:p w14:paraId="2E28C56E" w14:textId="77777777" w:rsidR="00101C92" w:rsidRDefault="00101C92" w:rsidP="00101C92">
            <w:pPr>
              <w:pStyle w:val="NormalWeb"/>
              <w:rPr>
                <w:rFonts w:ascii="Calibri" w:hAnsi="Calibri" w:cs="Tahoma"/>
                <w:i/>
                <w:sz w:val="24"/>
                <w:szCs w:val="24"/>
              </w:rPr>
            </w:pPr>
          </w:p>
          <w:p w14:paraId="6D2AE3A7" w14:textId="77777777" w:rsidR="00101C92" w:rsidRDefault="00101C92" w:rsidP="00101C92">
            <w:pPr>
              <w:pStyle w:val="NormalWeb"/>
              <w:rPr>
                <w:rFonts w:ascii="Calibri" w:hAnsi="Calibri" w:cs="Tahoma"/>
                <w:i/>
                <w:sz w:val="24"/>
                <w:szCs w:val="24"/>
              </w:rPr>
            </w:pPr>
          </w:p>
          <w:p w14:paraId="216C5D94" w14:textId="77777777" w:rsidR="00101C92" w:rsidRDefault="00101C92" w:rsidP="00101C92">
            <w:pPr>
              <w:pStyle w:val="NormalWeb"/>
              <w:rPr>
                <w:rFonts w:ascii="Calibri" w:hAnsi="Calibri" w:cs="Tahoma"/>
                <w:i/>
                <w:sz w:val="24"/>
                <w:szCs w:val="24"/>
              </w:rPr>
            </w:pPr>
          </w:p>
          <w:p w14:paraId="554EBD6C" w14:textId="77777777" w:rsidR="00101C92" w:rsidRDefault="00101C92" w:rsidP="00101C92">
            <w:pPr>
              <w:pStyle w:val="NormalWeb"/>
              <w:rPr>
                <w:rFonts w:ascii="Calibri" w:hAnsi="Calibri" w:cs="Tahoma"/>
                <w:i/>
                <w:sz w:val="24"/>
                <w:szCs w:val="24"/>
              </w:rPr>
            </w:pPr>
          </w:p>
          <w:p w14:paraId="48C5BD16" w14:textId="77777777" w:rsidR="00101C92" w:rsidRDefault="00101C92" w:rsidP="00101C92">
            <w:pPr>
              <w:pStyle w:val="NormalWeb"/>
              <w:rPr>
                <w:rFonts w:ascii="Calibri" w:hAnsi="Calibri" w:cs="Tahoma"/>
                <w:i/>
                <w:sz w:val="24"/>
                <w:szCs w:val="24"/>
              </w:rPr>
            </w:pPr>
          </w:p>
          <w:p w14:paraId="64F3E190" w14:textId="77777777" w:rsidR="00101C92" w:rsidRDefault="00101C92" w:rsidP="00101C92">
            <w:pPr>
              <w:pStyle w:val="NormalWeb"/>
              <w:rPr>
                <w:rFonts w:ascii="Calibri" w:hAnsi="Calibri" w:cs="Tahoma"/>
                <w:i/>
                <w:sz w:val="24"/>
                <w:szCs w:val="24"/>
              </w:rPr>
            </w:pPr>
          </w:p>
          <w:p w14:paraId="7B2132B7" w14:textId="77777777" w:rsidR="00101C92" w:rsidRDefault="00101C92" w:rsidP="00101C92">
            <w:pPr>
              <w:pStyle w:val="NormalWeb"/>
              <w:rPr>
                <w:rFonts w:ascii="Calibri" w:hAnsi="Calibri" w:cs="Tahoma"/>
                <w:i/>
                <w:sz w:val="24"/>
                <w:szCs w:val="24"/>
              </w:rPr>
            </w:pPr>
          </w:p>
          <w:p w14:paraId="43A39BC7" w14:textId="77777777" w:rsidR="00101C92" w:rsidRDefault="00101C92" w:rsidP="00101C92">
            <w:pPr>
              <w:pStyle w:val="NormalWeb"/>
              <w:rPr>
                <w:rFonts w:ascii="Calibri" w:hAnsi="Calibri" w:cs="Tahoma"/>
                <w:i/>
                <w:sz w:val="24"/>
                <w:szCs w:val="24"/>
              </w:rPr>
            </w:pPr>
          </w:p>
          <w:p w14:paraId="769C0086" w14:textId="77777777" w:rsidR="00101C92" w:rsidRDefault="00101C92" w:rsidP="00101C92">
            <w:pPr>
              <w:pStyle w:val="NormalWeb"/>
              <w:rPr>
                <w:rFonts w:ascii="Calibri" w:hAnsi="Calibri" w:cs="Tahoma"/>
                <w:i/>
                <w:sz w:val="24"/>
                <w:szCs w:val="24"/>
              </w:rPr>
            </w:pPr>
          </w:p>
          <w:p w14:paraId="59CD0FB6" w14:textId="77777777" w:rsidR="00101C92" w:rsidRDefault="00101C92" w:rsidP="00101C92">
            <w:pPr>
              <w:pStyle w:val="NormalWeb"/>
              <w:rPr>
                <w:rFonts w:ascii="Calibri" w:hAnsi="Calibri" w:cs="Tahoma"/>
                <w:i/>
                <w:sz w:val="24"/>
                <w:szCs w:val="24"/>
              </w:rPr>
            </w:pPr>
          </w:p>
          <w:p w14:paraId="2AE09CD9" w14:textId="77777777" w:rsidR="00101C92" w:rsidRPr="0065654E" w:rsidRDefault="00101C92" w:rsidP="00101C92">
            <w:pPr>
              <w:pStyle w:val="NormalWeb"/>
              <w:rPr>
                <w:rFonts w:ascii="Calibri" w:hAnsi="Calibri" w:cs="Tahoma"/>
                <w:i/>
                <w:sz w:val="24"/>
                <w:szCs w:val="24"/>
              </w:rPr>
            </w:pPr>
          </w:p>
        </w:tc>
      </w:tr>
      <w:tr w:rsidR="00101C92" w:rsidRPr="0065654E" w14:paraId="38DBE86D" w14:textId="77777777" w:rsidTr="00101C92">
        <w:trPr>
          <w:trHeight w:val="265"/>
        </w:trPr>
        <w:tc>
          <w:tcPr>
            <w:tcW w:w="7146" w:type="dxa"/>
            <w:gridSpan w:val="2"/>
            <w:tcBorders>
              <w:top w:val="single" w:sz="4" w:space="0" w:color="auto"/>
            </w:tcBorders>
            <w:vAlign w:val="center"/>
          </w:tcPr>
          <w:p w14:paraId="16C069CF" w14:textId="77777777" w:rsidR="00101C92" w:rsidRPr="0065654E" w:rsidRDefault="00101C92" w:rsidP="00101C92">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2098" w:type="dxa"/>
            <w:tcBorders>
              <w:top w:val="single" w:sz="4" w:space="0" w:color="auto"/>
            </w:tcBorders>
            <w:vAlign w:val="center"/>
          </w:tcPr>
          <w:p w14:paraId="6EA7DD26" w14:textId="77777777" w:rsidR="00101C92" w:rsidRPr="0065654E" w:rsidRDefault="00101C92" w:rsidP="00101C92">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101C92" w:rsidRPr="0065654E" w14:paraId="05916A3F" w14:textId="77777777" w:rsidTr="00101C92">
        <w:trPr>
          <w:trHeight w:val="650"/>
        </w:trPr>
        <w:tc>
          <w:tcPr>
            <w:tcW w:w="9244" w:type="dxa"/>
            <w:gridSpan w:val="3"/>
            <w:vAlign w:val="center"/>
          </w:tcPr>
          <w:p w14:paraId="67706D8B" w14:textId="77777777" w:rsidR="00101C92" w:rsidRDefault="00101C92" w:rsidP="00101C92">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5F27666E" w14:textId="77777777" w:rsidR="00101C92" w:rsidRPr="0065654E" w:rsidRDefault="00101C92" w:rsidP="00101C92">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bookmarkEnd w:id="2"/>
    <w:p w14:paraId="36A5B606" w14:textId="77777777" w:rsidR="00101C92" w:rsidRPr="001E50BB" w:rsidRDefault="00101C92" w:rsidP="00101C92">
      <w:pPr>
        <w:jc w:val="center"/>
        <w:rPr>
          <w:rFonts w:ascii="Arial" w:hAnsi="Arial" w:cs="Arial"/>
          <w:b/>
          <w:lang w:val="cy-GB"/>
        </w:rPr>
      </w:pPr>
      <w:r w:rsidRPr="001E50BB">
        <w:rPr>
          <w:rFonts w:ascii="Arial" w:hAnsi="Arial" w:cs="Arial"/>
          <w:b/>
          <w:lang w:val="cy-GB"/>
        </w:rPr>
        <w:t xml:space="preserve"> (to be completed by marker)</w:t>
      </w:r>
    </w:p>
    <w:p w14:paraId="52A121B4" w14:textId="77777777" w:rsidR="00DF0047" w:rsidRDefault="006908F1" w:rsidP="00594449">
      <w:pPr>
        <w:spacing w:after="100" w:afterAutospacing="1"/>
        <w:rPr>
          <w:sz w:val="24"/>
          <w:szCs w:val="24"/>
        </w:rPr>
      </w:pPr>
      <w:r w:rsidRPr="00265C1B">
        <w:rPr>
          <w:b/>
          <w:sz w:val="24"/>
          <w:szCs w:val="24"/>
        </w:rPr>
        <w:lastRenderedPageBreak/>
        <w:t>The strange case of Mr. B and Confessor Schedoni: how the characters of the 18</w:t>
      </w:r>
      <w:r w:rsidRPr="00265C1B">
        <w:rPr>
          <w:b/>
          <w:sz w:val="24"/>
          <w:szCs w:val="24"/>
          <w:vertAlign w:val="superscript"/>
        </w:rPr>
        <w:t>th</w:t>
      </w:r>
      <w:r w:rsidRPr="00265C1B">
        <w:rPr>
          <w:b/>
          <w:sz w:val="24"/>
          <w:szCs w:val="24"/>
        </w:rPr>
        <w:t xml:space="preserve"> century novel developed under the readership’s gaze then withdrew, post French Revolution, reduced and divided into the Gothic.</w:t>
      </w:r>
    </w:p>
    <w:p w14:paraId="4651A64F" w14:textId="5BD5ECE5" w:rsidR="0015083E" w:rsidRPr="00DF0047" w:rsidRDefault="00FA6833" w:rsidP="00594449">
      <w:pPr>
        <w:spacing w:after="100" w:afterAutospacing="1"/>
        <w:rPr>
          <w:sz w:val="24"/>
          <w:szCs w:val="24"/>
        </w:rPr>
      </w:pPr>
      <w:r w:rsidRPr="00265C1B">
        <w:rPr>
          <w:sz w:val="24"/>
          <w:szCs w:val="24"/>
        </w:rPr>
        <w:t>Much that powered the 18</w:t>
      </w:r>
      <w:r w:rsidRPr="00265C1B">
        <w:rPr>
          <w:sz w:val="24"/>
          <w:szCs w:val="24"/>
          <w:vertAlign w:val="superscript"/>
        </w:rPr>
        <w:t>th</w:t>
      </w:r>
      <w:r w:rsidRPr="00265C1B">
        <w:rPr>
          <w:sz w:val="24"/>
          <w:szCs w:val="24"/>
        </w:rPr>
        <w:t xml:space="preserve"> century </w:t>
      </w:r>
      <w:r w:rsidR="00BB7A6E">
        <w:rPr>
          <w:sz w:val="24"/>
          <w:szCs w:val="24"/>
        </w:rPr>
        <w:t>E</w:t>
      </w:r>
      <w:r w:rsidRPr="00265C1B">
        <w:rPr>
          <w:sz w:val="24"/>
          <w:szCs w:val="24"/>
        </w:rPr>
        <w:t xml:space="preserve">nlightenment was conversation: </w:t>
      </w:r>
      <w:r>
        <w:rPr>
          <w:sz w:val="24"/>
          <w:szCs w:val="24"/>
        </w:rPr>
        <w:t xml:space="preserve">the </w:t>
      </w:r>
      <w:r w:rsidR="00781C05">
        <w:rPr>
          <w:sz w:val="24"/>
          <w:szCs w:val="24"/>
        </w:rPr>
        <w:t xml:space="preserve">patrons </w:t>
      </w:r>
      <w:r w:rsidRPr="00265C1B">
        <w:rPr>
          <w:sz w:val="24"/>
          <w:szCs w:val="24"/>
        </w:rPr>
        <w:t>of coffee houses</w:t>
      </w:r>
      <w:r w:rsidR="00781C05">
        <w:rPr>
          <w:sz w:val="24"/>
          <w:szCs w:val="24"/>
        </w:rPr>
        <w:t xml:space="preserve"> participated in contemporary debate </w:t>
      </w:r>
      <w:r w:rsidR="00163CA2">
        <w:rPr>
          <w:sz w:val="24"/>
          <w:szCs w:val="24"/>
        </w:rPr>
        <w:t>and</w:t>
      </w:r>
      <w:r w:rsidR="00781C05">
        <w:rPr>
          <w:sz w:val="24"/>
          <w:szCs w:val="24"/>
        </w:rPr>
        <w:t xml:space="preserve"> </w:t>
      </w:r>
      <w:r w:rsidR="00163CA2">
        <w:rPr>
          <w:sz w:val="24"/>
          <w:szCs w:val="24"/>
        </w:rPr>
        <w:t xml:space="preserve">looked to extend that </w:t>
      </w:r>
      <w:r w:rsidR="00781C05">
        <w:rPr>
          <w:sz w:val="24"/>
          <w:szCs w:val="24"/>
        </w:rPr>
        <w:t>conversation</w:t>
      </w:r>
      <w:r>
        <w:rPr>
          <w:sz w:val="24"/>
          <w:szCs w:val="24"/>
        </w:rPr>
        <w:t xml:space="preserve"> to the</w:t>
      </w:r>
      <w:r w:rsidRPr="00265C1B">
        <w:rPr>
          <w:sz w:val="24"/>
          <w:szCs w:val="24"/>
        </w:rPr>
        <w:t xml:space="preserve"> textual.</w:t>
      </w:r>
      <w:r w:rsidR="008D16AD">
        <w:rPr>
          <w:rStyle w:val="FootnoteReference"/>
          <w:sz w:val="24"/>
          <w:szCs w:val="24"/>
        </w:rPr>
        <w:footnoteReference w:id="1"/>
      </w:r>
      <w:r w:rsidRPr="00265C1B">
        <w:rPr>
          <w:sz w:val="24"/>
          <w:szCs w:val="24"/>
        </w:rPr>
        <w:t xml:space="preserve"> </w:t>
      </w:r>
      <w:r w:rsidR="00163CA2">
        <w:rPr>
          <w:sz w:val="24"/>
          <w:szCs w:val="24"/>
        </w:rPr>
        <w:t>This created an</w:t>
      </w:r>
      <w:r w:rsidRPr="00265C1B">
        <w:rPr>
          <w:sz w:val="24"/>
          <w:szCs w:val="24"/>
        </w:rPr>
        <w:t xml:space="preserve"> ever-expanding readership</w:t>
      </w:r>
      <w:r w:rsidR="00163CA2">
        <w:rPr>
          <w:sz w:val="24"/>
          <w:szCs w:val="24"/>
        </w:rPr>
        <w:t xml:space="preserve"> </w:t>
      </w:r>
      <w:r w:rsidRPr="00265C1B">
        <w:rPr>
          <w:sz w:val="24"/>
          <w:szCs w:val="24"/>
        </w:rPr>
        <w:t xml:space="preserve">of </w:t>
      </w:r>
      <w:r w:rsidR="00163CA2">
        <w:rPr>
          <w:sz w:val="24"/>
          <w:szCs w:val="24"/>
        </w:rPr>
        <w:t>a</w:t>
      </w:r>
      <w:r w:rsidRPr="00265C1B">
        <w:rPr>
          <w:sz w:val="24"/>
          <w:szCs w:val="24"/>
        </w:rPr>
        <w:t xml:space="preserve"> new educated class </w:t>
      </w:r>
      <w:r w:rsidR="00163CA2">
        <w:rPr>
          <w:sz w:val="24"/>
          <w:szCs w:val="24"/>
        </w:rPr>
        <w:t xml:space="preserve">who </w:t>
      </w:r>
      <w:r w:rsidRPr="00265C1B">
        <w:rPr>
          <w:sz w:val="24"/>
          <w:szCs w:val="24"/>
        </w:rPr>
        <w:t>demanded texts that reflected the time,</w:t>
      </w:r>
      <w:r>
        <w:rPr>
          <w:sz w:val="24"/>
          <w:szCs w:val="24"/>
        </w:rPr>
        <w:t xml:space="preserve"> </w:t>
      </w:r>
      <w:r w:rsidRPr="00265C1B">
        <w:rPr>
          <w:sz w:val="24"/>
          <w:szCs w:val="24"/>
        </w:rPr>
        <w:t>their interests and</w:t>
      </w:r>
      <w:r>
        <w:rPr>
          <w:sz w:val="24"/>
          <w:szCs w:val="24"/>
        </w:rPr>
        <w:t xml:space="preserve"> </w:t>
      </w:r>
      <w:r w:rsidR="00C45773">
        <w:rPr>
          <w:sz w:val="24"/>
          <w:szCs w:val="24"/>
        </w:rPr>
        <w:t xml:space="preserve">their </w:t>
      </w:r>
      <w:r w:rsidRPr="00265C1B">
        <w:rPr>
          <w:sz w:val="24"/>
          <w:szCs w:val="24"/>
        </w:rPr>
        <w:t xml:space="preserve">insecurities. The key tenet of the </w:t>
      </w:r>
      <w:r w:rsidR="008518E0">
        <w:rPr>
          <w:sz w:val="24"/>
          <w:szCs w:val="24"/>
        </w:rPr>
        <w:t>E</w:t>
      </w:r>
      <w:r w:rsidRPr="00265C1B">
        <w:rPr>
          <w:sz w:val="24"/>
          <w:szCs w:val="24"/>
        </w:rPr>
        <w:t>nlightenment</w:t>
      </w:r>
      <w:r w:rsidR="00517E6D">
        <w:rPr>
          <w:sz w:val="24"/>
          <w:szCs w:val="24"/>
        </w:rPr>
        <w:t>,</w:t>
      </w:r>
      <w:r w:rsidRPr="00265C1B">
        <w:rPr>
          <w:sz w:val="24"/>
          <w:szCs w:val="24"/>
        </w:rPr>
        <w:t xml:space="preserve"> that the rational man determined his</w:t>
      </w:r>
      <w:r w:rsidR="00326B1F">
        <w:rPr>
          <w:sz w:val="24"/>
          <w:szCs w:val="24"/>
        </w:rPr>
        <w:t xml:space="preserve"> own</w:t>
      </w:r>
      <w:r w:rsidRPr="00265C1B">
        <w:rPr>
          <w:sz w:val="24"/>
          <w:szCs w:val="24"/>
        </w:rPr>
        <w:t xml:space="preserve"> place in the worl</w:t>
      </w:r>
      <w:r w:rsidR="000C5598">
        <w:rPr>
          <w:sz w:val="24"/>
          <w:szCs w:val="24"/>
        </w:rPr>
        <w:t>d</w:t>
      </w:r>
      <w:r w:rsidR="00326B1F">
        <w:rPr>
          <w:sz w:val="24"/>
          <w:szCs w:val="24"/>
        </w:rPr>
        <w:t xml:space="preserve">, </w:t>
      </w:r>
      <w:r w:rsidR="00005ABD">
        <w:rPr>
          <w:sz w:val="24"/>
          <w:szCs w:val="24"/>
        </w:rPr>
        <w:t>offered the potential for the middle</w:t>
      </w:r>
      <w:r w:rsidR="009672FC">
        <w:rPr>
          <w:sz w:val="24"/>
          <w:szCs w:val="24"/>
        </w:rPr>
        <w:t xml:space="preserve"> </w:t>
      </w:r>
      <w:r w:rsidR="00005ABD">
        <w:rPr>
          <w:sz w:val="24"/>
          <w:szCs w:val="24"/>
        </w:rPr>
        <w:t xml:space="preserve">class to </w:t>
      </w:r>
      <w:r w:rsidR="005B0E00">
        <w:rPr>
          <w:sz w:val="24"/>
          <w:szCs w:val="24"/>
        </w:rPr>
        <w:t xml:space="preserve">expand into </w:t>
      </w:r>
      <w:r w:rsidR="00005ABD">
        <w:rPr>
          <w:sz w:val="24"/>
          <w:szCs w:val="24"/>
        </w:rPr>
        <w:t>the upper classes</w:t>
      </w:r>
      <w:r w:rsidR="009B42E1">
        <w:rPr>
          <w:sz w:val="24"/>
          <w:szCs w:val="24"/>
        </w:rPr>
        <w:t>.</w:t>
      </w:r>
      <w:r w:rsidR="005B0E00">
        <w:rPr>
          <w:rStyle w:val="FootnoteReference"/>
          <w:sz w:val="24"/>
          <w:szCs w:val="24"/>
        </w:rPr>
        <w:footnoteReference w:id="2"/>
      </w:r>
      <w:r w:rsidR="009B42E1">
        <w:rPr>
          <w:sz w:val="24"/>
          <w:szCs w:val="24"/>
        </w:rPr>
        <w:t xml:space="preserve"> Thus, </w:t>
      </w:r>
      <w:r w:rsidR="000C5598">
        <w:rPr>
          <w:sz w:val="24"/>
          <w:szCs w:val="24"/>
        </w:rPr>
        <w:t>t</w:t>
      </w:r>
      <w:r w:rsidRPr="00265C1B">
        <w:rPr>
          <w:sz w:val="24"/>
          <w:szCs w:val="24"/>
        </w:rPr>
        <w:t>exts</w:t>
      </w:r>
      <w:r w:rsidR="009B42E1">
        <w:rPr>
          <w:sz w:val="24"/>
          <w:szCs w:val="24"/>
        </w:rPr>
        <w:t xml:space="preserve"> were</w:t>
      </w:r>
      <w:r w:rsidRPr="00265C1B">
        <w:rPr>
          <w:sz w:val="24"/>
          <w:szCs w:val="24"/>
        </w:rPr>
        <w:t xml:space="preserve"> </w:t>
      </w:r>
      <w:r w:rsidR="009B42E1">
        <w:rPr>
          <w:sz w:val="24"/>
          <w:szCs w:val="24"/>
        </w:rPr>
        <w:t xml:space="preserve">sought that </w:t>
      </w:r>
      <w:r w:rsidRPr="00265C1B">
        <w:rPr>
          <w:sz w:val="24"/>
          <w:szCs w:val="24"/>
        </w:rPr>
        <w:t>deal</w:t>
      </w:r>
      <w:r w:rsidR="009B42E1">
        <w:rPr>
          <w:sz w:val="24"/>
          <w:szCs w:val="24"/>
        </w:rPr>
        <w:t>t</w:t>
      </w:r>
      <w:r w:rsidRPr="00265C1B">
        <w:rPr>
          <w:sz w:val="24"/>
          <w:szCs w:val="24"/>
        </w:rPr>
        <w:t xml:space="preserve"> with social mobility</w:t>
      </w:r>
      <w:r w:rsidR="000E7F14">
        <w:rPr>
          <w:sz w:val="24"/>
          <w:szCs w:val="24"/>
        </w:rPr>
        <w:t xml:space="preserve"> </w:t>
      </w:r>
      <w:r w:rsidRPr="00265C1B">
        <w:rPr>
          <w:sz w:val="24"/>
          <w:szCs w:val="24"/>
        </w:rPr>
        <w:t xml:space="preserve">and instruction on social etiquette. </w:t>
      </w:r>
      <w:r>
        <w:rPr>
          <w:sz w:val="24"/>
          <w:szCs w:val="24"/>
        </w:rPr>
        <w:t xml:space="preserve">The novel then, seems </w:t>
      </w:r>
      <w:r w:rsidR="00326B1F">
        <w:rPr>
          <w:sz w:val="24"/>
          <w:szCs w:val="24"/>
        </w:rPr>
        <w:t xml:space="preserve">both an extraordinary and yet </w:t>
      </w:r>
      <w:r w:rsidR="00517E6D">
        <w:rPr>
          <w:sz w:val="24"/>
          <w:szCs w:val="24"/>
        </w:rPr>
        <w:t>inevitable</w:t>
      </w:r>
      <w:r>
        <w:rPr>
          <w:sz w:val="24"/>
          <w:szCs w:val="24"/>
        </w:rPr>
        <w:t xml:space="preserve"> response to the </w:t>
      </w:r>
      <w:r w:rsidR="00BC5DDF">
        <w:rPr>
          <w:sz w:val="24"/>
          <w:szCs w:val="24"/>
        </w:rPr>
        <w:t>E</w:t>
      </w:r>
      <w:r>
        <w:rPr>
          <w:sz w:val="24"/>
          <w:szCs w:val="24"/>
        </w:rPr>
        <w:t>nlightenment and the requirements of this new readership. With it came the ordinary human as protagonist</w:t>
      </w:r>
      <w:r w:rsidR="008A234D">
        <w:rPr>
          <w:sz w:val="24"/>
          <w:szCs w:val="24"/>
        </w:rPr>
        <w:t>,</w:t>
      </w:r>
      <w:r w:rsidR="00D7458E">
        <w:rPr>
          <w:sz w:val="24"/>
          <w:szCs w:val="24"/>
        </w:rPr>
        <w:t xml:space="preserve"> perhaps the novel</w:t>
      </w:r>
      <w:r w:rsidR="006D1F8F">
        <w:rPr>
          <w:sz w:val="24"/>
          <w:szCs w:val="24"/>
        </w:rPr>
        <w:t>’</w:t>
      </w:r>
      <w:r w:rsidR="00D7458E">
        <w:rPr>
          <w:sz w:val="24"/>
          <w:szCs w:val="24"/>
        </w:rPr>
        <w:t>s most revolutionary and democratising element, accessible to those without the benefit of a classical</w:t>
      </w:r>
      <w:r>
        <w:rPr>
          <w:sz w:val="24"/>
          <w:szCs w:val="24"/>
        </w:rPr>
        <w:t xml:space="preserve"> </w:t>
      </w:r>
      <w:r w:rsidR="00D7458E">
        <w:rPr>
          <w:sz w:val="24"/>
          <w:szCs w:val="24"/>
        </w:rPr>
        <w:t>education.</w:t>
      </w:r>
      <w:r w:rsidR="00D7458E">
        <w:rPr>
          <w:rStyle w:val="FootnoteReference"/>
          <w:sz w:val="24"/>
          <w:szCs w:val="24"/>
        </w:rPr>
        <w:footnoteReference w:id="3"/>
      </w:r>
      <w:r w:rsidR="00D7458E">
        <w:rPr>
          <w:sz w:val="24"/>
          <w:szCs w:val="24"/>
        </w:rPr>
        <w:t xml:space="preserve"> The arrival of</w:t>
      </w:r>
      <w:r>
        <w:rPr>
          <w:sz w:val="24"/>
          <w:szCs w:val="24"/>
        </w:rPr>
        <w:t xml:space="preserve"> Pamela and Mr. B </w:t>
      </w:r>
      <w:r w:rsidR="00BE5DE4">
        <w:rPr>
          <w:sz w:val="24"/>
          <w:szCs w:val="24"/>
        </w:rPr>
        <w:t>in</w:t>
      </w:r>
      <w:r>
        <w:rPr>
          <w:sz w:val="24"/>
          <w:szCs w:val="24"/>
        </w:rPr>
        <w:t xml:space="preserve"> Samuel Richardson’s </w:t>
      </w:r>
      <w:r>
        <w:rPr>
          <w:i/>
          <w:sz w:val="24"/>
          <w:szCs w:val="24"/>
        </w:rPr>
        <w:t>Pamela</w:t>
      </w:r>
      <w:r>
        <w:rPr>
          <w:sz w:val="24"/>
          <w:szCs w:val="24"/>
        </w:rPr>
        <w:t xml:space="preserve"> (1740) so heightened reader response to character that they </w:t>
      </w:r>
      <w:r w:rsidR="00FC73B5">
        <w:rPr>
          <w:sz w:val="24"/>
          <w:szCs w:val="24"/>
        </w:rPr>
        <w:t xml:space="preserve">were </w:t>
      </w:r>
      <w:r w:rsidR="00B552B6">
        <w:rPr>
          <w:sz w:val="24"/>
          <w:szCs w:val="24"/>
        </w:rPr>
        <w:lastRenderedPageBreak/>
        <w:t>often</w:t>
      </w:r>
      <w:r>
        <w:rPr>
          <w:sz w:val="24"/>
          <w:szCs w:val="24"/>
        </w:rPr>
        <w:t xml:space="preserve"> received as real humans</w:t>
      </w:r>
      <w:r w:rsidR="00326B1F">
        <w:rPr>
          <w:sz w:val="24"/>
          <w:szCs w:val="24"/>
        </w:rPr>
        <w:t>.</w:t>
      </w:r>
      <w:r w:rsidR="0015083E" w:rsidRPr="0015083E">
        <w:rPr>
          <w:rStyle w:val="FootnoteReference"/>
          <w:sz w:val="24"/>
          <w:szCs w:val="24"/>
        </w:rPr>
        <w:t xml:space="preserve"> </w:t>
      </w:r>
      <w:r w:rsidR="0015083E">
        <w:rPr>
          <w:rStyle w:val="FootnoteReference"/>
          <w:sz w:val="24"/>
          <w:szCs w:val="24"/>
        </w:rPr>
        <w:footnoteReference w:id="4"/>
      </w:r>
      <w:r w:rsidR="0015083E">
        <w:rPr>
          <w:sz w:val="24"/>
          <w:szCs w:val="24"/>
        </w:rPr>
        <w:t xml:space="preserve"> </w:t>
      </w:r>
      <w:r w:rsidR="00326B1F">
        <w:rPr>
          <w:sz w:val="24"/>
          <w:szCs w:val="24"/>
        </w:rPr>
        <w:t>T</w:t>
      </w:r>
      <w:r>
        <w:rPr>
          <w:sz w:val="24"/>
          <w:szCs w:val="24"/>
        </w:rPr>
        <w:t>hus</w:t>
      </w:r>
      <w:r w:rsidR="001F4376">
        <w:rPr>
          <w:sz w:val="24"/>
          <w:szCs w:val="24"/>
        </w:rPr>
        <w:t>,</w:t>
      </w:r>
      <w:r>
        <w:rPr>
          <w:sz w:val="24"/>
          <w:szCs w:val="24"/>
        </w:rPr>
        <w:t xml:space="preserve"> </w:t>
      </w:r>
      <w:r>
        <w:rPr>
          <w:i/>
          <w:sz w:val="24"/>
          <w:szCs w:val="24"/>
        </w:rPr>
        <w:t>Pamela</w:t>
      </w:r>
      <w:r>
        <w:rPr>
          <w:sz w:val="24"/>
          <w:szCs w:val="24"/>
        </w:rPr>
        <w:t xml:space="preserve"> is the text chosen to explore the </w:t>
      </w:r>
      <w:r w:rsidR="001F4376">
        <w:rPr>
          <w:sz w:val="24"/>
          <w:szCs w:val="24"/>
        </w:rPr>
        <w:t>inter</w:t>
      </w:r>
      <w:r w:rsidR="00D061D1">
        <w:rPr>
          <w:sz w:val="24"/>
          <w:szCs w:val="24"/>
        </w:rPr>
        <w:t xml:space="preserve">play between </w:t>
      </w:r>
      <w:r>
        <w:rPr>
          <w:sz w:val="24"/>
          <w:szCs w:val="24"/>
        </w:rPr>
        <w:t>18</w:t>
      </w:r>
      <w:r w:rsidRPr="00FC463E">
        <w:rPr>
          <w:sz w:val="24"/>
          <w:szCs w:val="24"/>
          <w:vertAlign w:val="superscript"/>
        </w:rPr>
        <w:t>th</w:t>
      </w:r>
      <w:r>
        <w:rPr>
          <w:sz w:val="24"/>
          <w:szCs w:val="24"/>
        </w:rPr>
        <w:t xml:space="preserve"> century protagonist</w:t>
      </w:r>
      <w:r w:rsidR="00D061D1">
        <w:rPr>
          <w:sz w:val="24"/>
          <w:szCs w:val="24"/>
        </w:rPr>
        <w:t xml:space="preserve"> and reader</w:t>
      </w:r>
      <w:r w:rsidR="0015083E">
        <w:rPr>
          <w:sz w:val="24"/>
          <w:szCs w:val="24"/>
        </w:rPr>
        <w:t>,</w:t>
      </w:r>
      <w:r w:rsidR="00BE5DE4">
        <w:rPr>
          <w:sz w:val="24"/>
          <w:szCs w:val="24"/>
        </w:rPr>
        <w:t xml:space="preserve"> </w:t>
      </w:r>
      <w:r w:rsidR="00FD03AA">
        <w:rPr>
          <w:sz w:val="24"/>
          <w:szCs w:val="24"/>
        </w:rPr>
        <w:t>and</w:t>
      </w:r>
      <w:r w:rsidR="00B45640">
        <w:rPr>
          <w:sz w:val="24"/>
          <w:szCs w:val="24"/>
        </w:rPr>
        <w:t xml:space="preserve"> </w:t>
      </w:r>
      <w:r w:rsidR="00DC28CF">
        <w:rPr>
          <w:sz w:val="24"/>
          <w:szCs w:val="24"/>
        </w:rPr>
        <w:t xml:space="preserve">the </w:t>
      </w:r>
      <w:r w:rsidR="00206D83">
        <w:rPr>
          <w:sz w:val="24"/>
          <w:szCs w:val="24"/>
        </w:rPr>
        <w:t>effects</w:t>
      </w:r>
      <w:r w:rsidR="00B45640">
        <w:rPr>
          <w:sz w:val="24"/>
          <w:szCs w:val="24"/>
        </w:rPr>
        <w:t xml:space="preserve"> </w:t>
      </w:r>
      <w:r w:rsidR="00DC28CF">
        <w:rPr>
          <w:sz w:val="24"/>
          <w:szCs w:val="24"/>
        </w:rPr>
        <w:t xml:space="preserve">that various forms </w:t>
      </w:r>
      <w:r w:rsidR="00B45640">
        <w:rPr>
          <w:sz w:val="24"/>
          <w:szCs w:val="24"/>
        </w:rPr>
        <w:t>of surveillance</w:t>
      </w:r>
      <w:r w:rsidR="00B552B6">
        <w:rPr>
          <w:sz w:val="24"/>
          <w:szCs w:val="24"/>
        </w:rPr>
        <w:t xml:space="preserve"> </w:t>
      </w:r>
      <w:r w:rsidR="00DC28CF">
        <w:rPr>
          <w:sz w:val="24"/>
          <w:szCs w:val="24"/>
        </w:rPr>
        <w:t xml:space="preserve">had on them </w:t>
      </w:r>
      <w:r w:rsidR="00B45640">
        <w:rPr>
          <w:sz w:val="24"/>
          <w:szCs w:val="24"/>
        </w:rPr>
        <w:t>both</w:t>
      </w:r>
      <w:r w:rsidR="00DC28CF">
        <w:rPr>
          <w:sz w:val="24"/>
          <w:szCs w:val="24"/>
        </w:rPr>
        <w:t>. This will include the intensity</w:t>
      </w:r>
      <w:r w:rsidR="00B45640">
        <w:rPr>
          <w:sz w:val="24"/>
          <w:szCs w:val="24"/>
        </w:rPr>
        <w:t xml:space="preserve"> </w:t>
      </w:r>
      <w:r w:rsidR="00A85048">
        <w:rPr>
          <w:sz w:val="24"/>
          <w:szCs w:val="24"/>
        </w:rPr>
        <w:t>of the readers’ reception of</w:t>
      </w:r>
      <w:r w:rsidR="00B45640">
        <w:rPr>
          <w:sz w:val="24"/>
          <w:szCs w:val="24"/>
        </w:rPr>
        <w:t xml:space="preserve"> </w:t>
      </w:r>
      <w:r w:rsidR="00DC28CF">
        <w:rPr>
          <w:i/>
          <w:sz w:val="24"/>
          <w:szCs w:val="24"/>
        </w:rPr>
        <w:t>Pamela</w:t>
      </w:r>
      <w:r w:rsidR="00DC28CF">
        <w:rPr>
          <w:sz w:val="24"/>
          <w:szCs w:val="24"/>
        </w:rPr>
        <w:t xml:space="preserve"> as a kind of </w:t>
      </w:r>
      <w:r w:rsidR="00005ABD">
        <w:rPr>
          <w:sz w:val="24"/>
          <w:szCs w:val="24"/>
        </w:rPr>
        <w:t>surveillance</w:t>
      </w:r>
      <w:r w:rsidR="00DC28CF">
        <w:rPr>
          <w:sz w:val="24"/>
          <w:szCs w:val="24"/>
        </w:rPr>
        <w:t>,</w:t>
      </w:r>
      <w:r w:rsidR="00005ABD">
        <w:rPr>
          <w:sz w:val="24"/>
          <w:szCs w:val="24"/>
        </w:rPr>
        <w:t xml:space="preserve"> </w:t>
      </w:r>
      <w:r w:rsidR="008026CC">
        <w:rPr>
          <w:sz w:val="24"/>
          <w:szCs w:val="24"/>
        </w:rPr>
        <w:t>which</w:t>
      </w:r>
      <w:r w:rsidR="0015083E">
        <w:rPr>
          <w:sz w:val="24"/>
          <w:szCs w:val="24"/>
        </w:rPr>
        <w:t xml:space="preserve"> </w:t>
      </w:r>
      <w:r w:rsidR="00DC28CF">
        <w:rPr>
          <w:sz w:val="24"/>
          <w:szCs w:val="24"/>
        </w:rPr>
        <w:t xml:space="preserve">could be </w:t>
      </w:r>
      <w:r w:rsidR="00B45640">
        <w:rPr>
          <w:sz w:val="24"/>
          <w:szCs w:val="24"/>
        </w:rPr>
        <w:t xml:space="preserve">considered to have </w:t>
      </w:r>
      <w:r w:rsidR="0015083E">
        <w:rPr>
          <w:sz w:val="24"/>
          <w:szCs w:val="24"/>
        </w:rPr>
        <w:t xml:space="preserve">helped shape the blueprint </w:t>
      </w:r>
      <w:r w:rsidR="0015083E" w:rsidRPr="004B74B6">
        <w:rPr>
          <w:sz w:val="24"/>
          <w:szCs w:val="24"/>
        </w:rPr>
        <w:t>for protagonist</w:t>
      </w:r>
      <w:r w:rsidR="0015083E">
        <w:rPr>
          <w:sz w:val="24"/>
          <w:szCs w:val="24"/>
        </w:rPr>
        <w:t>s</w:t>
      </w:r>
      <w:r w:rsidR="0015083E" w:rsidRPr="004B74B6">
        <w:rPr>
          <w:sz w:val="24"/>
          <w:szCs w:val="24"/>
        </w:rPr>
        <w:t xml:space="preserve"> </w:t>
      </w:r>
      <w:r w:rsidR="001F4376">
        <w:rPr>
          <w:sz w:val="24"/>
          <w:szCs w:val="24"/>
        </w:rPr>
        <w:t>who</w:t>
      </w:r>
      <w:r w:rsidR="0015083E">
        <w:rPr>
          <w:sz w:val="24"/>
          <w:szCs w:val="24"/>
        </w:rPr>
        <w:t xml:space="preserve"> had </w:t>
      </w:r>
      <w:r w:rsidR="0015083E" w:rsidRPr="004B74B6">
        <w:rPr>
          <w:sz w:val="24"/>
          <w:szCs w:val="24"/>
        </w:rPr>
        <w:t xml:space="preserve">the capacity for growth and change. </w:t>
      </w:r>
    </w:p>
    <w:p w14:paraId="71A32051" w14:textId="65DC47C4" w:rsidR="00D061D1" w:rsidRDefault="00BE5DE4" w:rsidP="00594449">
      <w:pPr>
        <w:spacing w:after="100" w:afterAutospacing="1"/>
        <w:rPr>
          <w:sz w:val="24"/>
          <w:szCs w:val="24"/>
        </w:rPr>
      </w:pPr>
      <w:r>
        <w:rPr>
          <w:sz w:val="24"/>
          <w:szCs w:val="24"/>
        </w:rPr>
        <w:t>However, b</w:t>
      </w:r>
      <w:r w:rsidR="00D061D1">
        <w:rPr>
          <w:sz w:val="24"/>
          <w:szCs w:val="24"/>
        </w:rPr>
        <w:t>y the end</w:t>
      </w:r>
      <w:r>
        <w:rPr>
          <w:sz w:val="24"/>
          <w:szCs w:val="24"/>
        </w:rPr>
        <w:t xml:space="preserve"> of the century, </w:t>
      </w:r>
      <w:r w:rsidR="002C3E0E">
        <w:rPr>
          <w:sz w:val="24"/>
          <w:szCs w:val="24"/>
        </w:rPr>
        <w:t xml:space="preserve">the </w:t>
      </w:r>
      <w:r w:rsidR="0078235F">
        <w:rPr>
          <w:sz w:val="24"/>
          <w:szCs w:val="24"/>
        </w:rPr>
        <w:t>extreme</w:t>
      </w:r>
      <w:r w:rsidR="00300683">
        <w:rPr>
          <w:sz w:val="24"/>
          <w:szCs w:val="24"/>
        </w:rPr>
        <w:t xml:space="preserve"> violence of the French Revolution dealt a terrible blow to the Enlightenment, and the novel and its splintered characters mutated and sheltered in the peculiar safety offered by the Gothic form.</w:t>
      </w:r>
      <w:r w:rsidR="009A17A0" w:rsidRPr="009A17A0">
        <w:rPr>
          <w:rStyle w:val="FootnoteReference"/>
          <w:sz w:val="24"/>
          <w:szCs w:val="24"/>
        </w:rPr>
        <w:t xml:space="preserve"> </w:t>
      </w:r>
      <w:r w:rsidR="009A17A0">
        <w:rPr>
          <w:rStyle w:val="FootnoteReference"/>
          <w:sz w:val="24"/>
          <w:szCs w:val="24"/>
        </w:rPr>
        <w:footnoteReference w:id="5"/>
      </w:r>
      <w:r w:rsidR="00E04AE5" w:rsidRPr="00E04AE5">
        <w:rPr>
          <w:sz w:val="24"/>
          <w:szCs w:val="24"/>
        </w:rPr>
        <w:t xml:space="preserve"> </w:t>
      </w:r>
      <w:r w:rsidR="00E04AE5">
        <w:rPr>
          <w:sz w:val="24"/>
          <w:szCs w:val="24"/>
        </w:rPr>
        <w:t>This form saw evil contained separately, as ‘other’</w:t>
      </w:r>
      <w:r w:rsidR="00562AE0">
        <w:rPr>
          <w:sz w:val="24"/>
          <w:szCs w:val="24"/>
        </w:rPr>
        <w:t xml:space="preserve"> </w:t>
      </w:r>
      <w:r w:rsidR="00E04AE5">
        <w:rPr>
          <w:sz w:val="24"/>
          <w:szCs w:val="24"/>
        </w:rPr>
        <w:t xml:space="preserve">and </w:t>
      </w:r>
      <w:r w:rsidR="00E04AE5" w:rsidRPr="00C33A4A">
        <w:rPr>
          <w:i/>
          <w:sz w:val="24"/>
          <w:szCs w:val="24"/>
        </w:rPr>
        <w:t>not</w:t>
      </w:r>
      <w:r w:rsidR="00E04AE5">
        <w:rPr>
          <w:sz w:val="24"/>
          <w:szCs w:val="24"/>
        </w:rPr>
        <w:t xml:space="preserve"> as an aspect of the hero, and placed characters in a world </w:t>
      </w:r>
      <w:r w:rsidR="001D6A57">
        <w:rPr>
          <w:sz w:val="24"/>
          <w:szCs w:val="24"/>
        </w:rPr>
        <w:t xml:space="preserve">often </w:t>
      </w:r>
      <w:r w:rsidR="00E04AE5">
        <w:rPr>
          <w:sz w:val="24"/>
          <w:szCs w:val="24"/>
        </w:rPr>
        <w:t>removed from the contemporary by time and spac</w:t>
      </w:r>
      <w:r w:rsidR="001D6A57">
        <w:rPr>
          <w:sz w:val="24"/>
          <w:szCs w:val="24"/>
        </w:rPr>
        <w:t>e</w:t>
      </w:r>
      <w:r w:rsidR="00E04AE5">
        <w:rPr>
          <w:sz w:val="24"/>
          <w:szCs w:val="24"/>
        </w:rPr>
        <w:t xml:space="preserve">. The Gothic novel, and the consequences to characterisation of its world being one step removed from the gaze of the readership, will be considered through Ann Radcliffe’s </w:t>
      </w:r>
      <w:r w:rsidR="00E04AE5">
        <w:rPr>
          <w:i/>
          <w:sz w:val="24"/>
          <w:szCs w:val="24"/>
        </w:rPr>
        <w:t>The Italian</w:t>
      </w:r>
      <w:r w:rsidR="00E04AE5">
        <w:rPr>
          <w:sz w:val="24"/>
          <w:szCs w:val="24"/>
        </w:rPr>
        <w:t xml:space="preserve">.   </w:t>
      </w:r>
      <w:r w:rsidR="00300683">
        <w:rPr>
          <w:sz w:val="24"/>
          <w:szCs w:val="24"/>
        </w:rPr>
        <w:t xml:space="preserve"> </w:t>
      </w:r>
      <w:r w:rsidR="00A57832">
        <w:rPr>
          <w:sz w:val="24"/>
          <w:szCs w:val="24"/>
        </w:rPr>
        <w:t xml:space="preserve"> </w:t>
      </w:r>
    </w:p>
    <w:p w14:paraId="149F9FAC" w14:textId="42F1BD2D" w:rsidR="00557EF9" w:rsidRDefault="00A342D6" w:rsidP="00594449">
      <w:pPr>
        <w:spacing w:after="100" w:afterAutospacing="1"/>
        <w:rPr>
          <w:sz w:val="24"/>
          <w:szCs w:val="24"/>
        </w:rPr>
      </w:pPr>
      <w:r w:rsidRPr="004B74B6">
        <w:rPr>
          <w:sz w:val="24"/>
          <w:szCs w:val="24"/>
        </w:rPr>
        <w:t xml:space="preserve">Perhaps the most extraordinary aspect of </w:t>
      </w:r>
      <w:r>
        <w:rPr>
          <w:sz w:val="24"/>
          <w:szCs w:val="24"/>
        </w:rPr>
        <w:t>Samuel Richardson’s</w:t>
      </w:r>
      <w:r w:rsidRPr="004B74B6">
        <w:rPr>
          <w:sz w:val="24"/>
          <w:szCs w:val="24"/>
        </w:rPr>
        <w:t xml:space="preserve"> </w:t>
      </w:r>
      <w:r w:rsidRPr="004B74B6">
        <w:rPr>
          <w:i/>
          <w:sz w:val="24"/>
          <w:szCs w:val="24"/>
        </w:rPr>
        <w:t>Pamela</w:t>
      </w:r>
      <w:r w:rsidRPr="004B74B6">
        <w:rPr>
          <w:sz w:val="24"/>
          <w:szCs w:val="24"/>
        </w:rPr>
        <w:t xml:space="preserve"> </w:t>
      </w:r>
      <w:r>
        <w:rPr>
          <w:sz w:val="24"/>
          <w:szCs w:val="24"/>
        </w:rPr>
        <w:t>wa</w:t>
      </w:r>
      <w:r w:rsidRPr="004B74B6">
        <w:rPr>
          <w:sz w:val="24"/>
          <w:szCs w:val="24"/>
        </w:rPr>
        <w:t>s the response it elicited</w:t>
      </w:r>
      <w:r>
        <w:rPr>
          <w:sz w:val="24"/>
          <w:szCs w:val="24"/>
        </w:rPr>
        <w:t>:</w:t>
      </w:r>
      <w:r w:rsidRPr="004B74B6">
        <w:rPr>
          <w:sz w:val="24"/>
          <w:szCs w:val="24"/>
        </w:rPr>
        <w:t xml:space="preserve"> that s</w:t>
      </w:r>
      <w:r>
        <w:rPr>
          <w:sz w:val="24"/>
          <w:szCs w:val="24"/>
        </w:rPr>
        <w:t xml:space="preserve">ome </w:t>
      </w:r>
      <w:r w:rsidRPr="004B74B6">
        <w:rPr>
          <w:sz w:val="24"/>
          <w:szCs w:val="24"/>
        </w:rPr>
        <w:t>18</w:t>
      </w:r>
      <w:r w:rsidRPr="004B74B6">
        <w:rPr>
          <w:sz w:val="24"/>
          <w:szCs w:val="24"/>
          <w:vertAlign w:val="superscript"/>
        </w:rPr>
        <w:t>th</w:t>
      </w:r>
      <w:r w:rsidRPr="004B74B6">
        <w:rPr>
          <w:sz w:val="24"/>
          <w:szCs w:val="24"/>
        </w:rPr>
        <w:t xml:space="preserve"> century reader</w:t>
      </w:r>
      <w:r>
        <w:rPr>
          <w:sz w:val="24"/>
          <w:szCs w:val="24"/>
        </w:rPr>
        <w:t>s were</w:t>
      </w:r>
      <w:r w:rsidRPr="004B74B6">
        <w:rPr>
          <w:sz w:val="24"/>
          <w:szCs w:val="24"/>
        </w:rPr>
        <w:t xml:space="preserve"> reputed to have rung their church bells on reading the marriage of Pamela and Mr. B best d</w:t>
      </w:r>
      <w:r w:rsidR="00E24A85">
        <w:rPr>
          <w:sz w:val="24"/>
          <w:szCs w:val="24"/>
        </w:rPr>
        <w:t>emonstrates</w:t>
      </w:r>
      <w:r w:rsidRPr="004B74B6">
        <w:rPr>
          <w:sz w:val="24"/>
          <w:szCs w:val="24"/>
        </w:rPr>
        <w:t xml:space="preserve"> the investment </w:t>
      </w:r>
      <w:r>
        <w:rPr>
          <w:sz w:val="24"/>
          <w:szCs w:val="24"/>
        </w:rPr>
        <w:t>they</w:t>
      </w:r>
      <w:r w:rsidRPr="004B74B6">
        <w:rPr>
          <w:sz w:val="24"/>
          <w:szCs w:val="24"/>
        </w:rPr>
        <w:t xml:space="preserve"> had in the</w:t>
      </w:r>
      <w:r>
        <w:rPr>
          <w:sz w:val="24"/>
          <w:szCs w:val="24"/>
        </w:rPr>
        <w:t>se characters</w:t>
      </w:r>
      <w:r w:rsidRPr="004B74B6">
        <w:rPr>
          <w:sz w:val="24"/>
          <w:szCs w:val="24"/>
        </w:rPr>
        <w:t xml:space="preserve">. </w:t>
      </w:r>
      <w:r w:rsidRPr="00A342D6">
        <w:rPr>
          <w:sz w:val="24"/>
          <w:szCs w:val="24"/>
        </w:rPr>
        <w:t xml:space="preserve">The new heroine was what attracted </w:t>
      </w:r>
      <w:r>
        <w:rPr>
          <w:sz w:val="24"/>
          <w:szCs w:val="24"/>
        </w:rPr>
        <w:t>the readers</w:t>
      </w:r>
      <w:r w:rsidR="00D712BA">
        <w:rPr>
          <w:sz w:val="24"/>
          <w:szCs w:val="24"/>
        </w:rPr>
        <w:t>,</w:t>
      </w:r>
      <w:r>
        <w:rPr>
          <w:sz w:val="24"/>
          <w:szCs w:val="24"/>
        </w:rPr>
        <w:t xml:space="preserve"> </w:t>
      </w:r>
      <w:r w:rsidRPr="004B74B6">
        <w:rPr>
          <w:sz w:val="24"/>
          <w:szCs w:val="24"/>
        </w:rPr>
        <w:t>the</w:t>
      </w:r>
      <w:r w:rsidR="00D712BA">
        <w:rPr>
          <w:sz w:val="24"/>
          <w:szCs w:val="24"/>
        </w:rPr>
        <w:t xml:space="preserve"> way</w:t>
      </w:r>
      <w:r w:rsidRPr="004B74B6">
        <w:rPr>
          <w:sz w:val="24"/>
          <w:szCs w:val="24"/>
        </w:rPr>
        <w:t xml:space="preserve"> low-born Pamela develop</w:t>
      </w:r>
      <w:r>
        <w:rPr>
          <w:sz w:val="24"/>
          <w:szCs w:val="24"/>
        </w:rPr>
        <w:t>ed</w:t>
      </w:r>
      <w:r w:rsidRPr="004B74B6">
        <w:rPr>
          <w:sz w:val="24"/>
          <w:szCs w:val="24"/>
        </w:rPr>
        <w:t xml:space="preserve"> rational argument </w:t>
      </w:r>
      <w:r>
        <w:rPr>
          <w:sz w:val="24"/>
          <w:szCs w:val="24"/>
        </w:rPr>
        <w:t>alongside her</w:t>
      </w:r>
      <w:r w:rsidRPr="004B74B6">
        <w:rPr>
          <w:sz w:val="24"/>
          <w:szCs w:val="24"/>
        </w:rPr>
        <w:t xml:space="preserve"> moral sensibility and r</w:t>
      </w:r>
      <w:r>
        <w:rPr>
          <w:sz w:val="24"/>
          <w:szCs w:val="24"/>
        </w:rPr>
        <w:t>o</w:t>
      </w:r>
      <w:r w:rsidRPr="004B74B6">
        <w:rPr>
          <w:sz w:val="24"/>
          <w:szCs w:val="24"/>
        </w:rPr>
        <w:t>se to the top of her society</w:t>
      </w:r>
      <w:r w:rsidR="00D712BA">
        <w:rPr>
          <w:sz w:val="24"/>
          <w:szCs w:val="24"/>
        </w:rPr>
        <w:t>;</w:t>
      </w:r>
      <w:r>
        <w:rPr>
          <w:sz w:val="24"/>
          <w:szCs w:val="24"/>
        </w:rPr>
        <w:t xml:space="preserve"> </w:t>
      </w:r>
      <w:r w:rsidRPr="004B74B6">
        <w:rPr>
          <w:sz w:val="24"/>
          <w:szCs w:val="24"/>
        </w:rPr>
        <w:t>the development of Mr. B from predator to moral exemplum</w:t>
      </w:r>
      <w:r>
        <w:rPr>
          <w:sz w:val="24"/>
          <w:szCs w:val="24"/>
        </w:rPr>
        <w:t xml:space="preserve"> was equally fascinating.</w:t>
      </w:r>
      <w:r w:rsidR="00B51F73">
        <w:rPr>
          <w:sz w:val="24"/>
          <w:szCs w:val="24"/>
        </w:rPr>
        <w:t xml:space="preserve"> </w:t>
      </w:r>
      <w:r w:rsidR="00695F9E">
        <w:rPr>
          <w:sz w:val="24"/>
          <w:szCs w:val="24"/>
        </w:rPr>
        <w:t>T</w:t>
      </w:r>
      <w:r w:rsidR="00557EF9">
        <w:rPr>
          <w:sz w:val="24"/>
          <w:szCs w:val="24"/>
        </w:rPr>
        <w:t>he epis</w:t>
      </w:r>
      <w:r w:rsidR="00B45640">
        <w:rPr>
          <w:sz w:val="24"/>
          <w:szCs w:val="24"/>
        </w:rPr>
        <w:t>tolar</w:t>
      </w:r>
      <w:r w:rsidR="00557EF9">
        <w:rPr>
          <w:sz w:val="24"/>
          <w:szCs w:val="24"/>
        </w:rPr>
        <w:t>y form</w:t>
      </w:r>
      <w:r w:rsidR="00695F9E">
        <w:rPr>
          <w:sz w:val="24"/>
          <w:szCs w:val="24"/>
        </w:rPr>
        <w:t xml:space="preserve"> of </w:t>
      </w:r>
      <w:r w:rsidR="00695F9E">
        <w:rPr>
          <w:i/>
          <w:sz w:val="24"/>
          <w:szCs w:val="24"/>
        </w:rPr>
        <w:t>Pamela</w:t>
      </w:r>
      <w:r w:rsidR="00695F9E">
        <w:rPr>
          <w:sz w:val="24"/>
          <w:szCs w:val="24"/>
        </w:rPr>
        <w:t xml:space="preserve"> meant that</w:t>
      </w:r>
      <w:r w:rsidR="00557EF9">
        <w:rPr>
          <w:sz w:val="24"/>
          <w:szCs w:val="24"/>
        </w:rPr>
        <w:t xml:space="preserve"> r</w:t>
      </w:r>
      <w:r w:rsidR="002E4649">
        <w:rPr>
          <w:sz w:val="24"/>
          <w:szCs w:val="24"/>
        </w:rPr>
        <w:t xml:space="preserve">eaders </w:t>
      </w:r>
      <w:r w:rsidR="002E4649" w:rsidRPr="004B74B6">
        <w:rPr>
          <w:sz w:val="24"/>
          <w:szCs w:val="24"/>
        </w:rPr>
        <w:t>bec</w:t>
      </w:r>
      <w:r w:rsidR="002E4649">
        <w:rPr>
          <w:sz w:val="24"/>
          <w:szCs w:val="24"/>
        </w:rPr>
        <w:t>ame</w:t>
      </w:r>
      <w:r w:rsidR="002E4649" w:rsidRPr="004B74B6">
        <w:rPr>
          <w:sz w:val="24"/>
          <w:szCs w:val="24"/>
        </w:rPr>
        <w:t xml:space="preserve"> lost in </w:t>
      </w:r>
      <w:r w:rsidR="0025450A">
        <w:rPr>
          <w:sz w:val="24"/>
          <w:szCs w:val="24"/>
        </w:rPr>
        <w:t>its</w:t>
      </w:r>
      <w:r w:rsidR="002E4649">
        <w:rPr>
          <w:sz w:val="24"/>
          <w:szCs w:val="24"/>
        </w:rPr>
        <w:t xml:space="preserve"> </w:t>
      </w:r>
      <w:r w:rsidR="00A8315E">
        <w:rPr>
          <w:sz w:val="24"/>
          <w:szCs w:val="24"/>
        </w:rPr>
        <w:t xml:space="preserve">astonishing </w:t>
      </w:r>
      <w:r w:rsidR="002E4649">
        <w:rPr>
          <w:sz w:val="24"/>
          <w:szCs w:val="24"/>
        </w:rPr>
        <w:lastRenderedPageBreak/>
        <w:t xml:space="preserve">immediacy, their </w:t>
      </w:r>
      <w:r w:rsidR="002E4649" w:rsidRPr="004B74B6">
        <w:rPr>
          <w:sz w:val="24"/>
          <w:szCs w:val="24"/>
        </w:rPr>
        <w:t>interest and empathy engage</w:t>
      </w:r>
      <w:r w:rsidR="002E4649">
        <w:rPr>
          <w:sz w:val="24"/>
          <w:szCs w:val="24"/>
        </w:rPr>
        <w:t>d</w:t>
      </w:r>
      <w:r w:rsidR="002E4649" w:rsidRPr="004B74B6">
        <w:rPr>
          <w:sz w:val="24"/>
          <w:szCs w:val="24"/>
        </w:rPr>
        <w:t xml:space="preserve"> th</w:t>
      </w:r>
      <w:r w:rsidR="002E4649">
        <w:rPr>
          <w:sz w:val="24"/>
          <w:szCs w:val="24"/>
        </w:rPr>
        <w:t>r</w:t>
      </w:r>
      <w:r w:rsidR="002E4649" w:rsidRPr="004B74B6">
        <w:rPr>
          <w:sz w:val="24"/>
          <w:szCs w:val="24"/>
        </w:rPr>
        <w:t>ough sensation and sentiment</w:t>
      </w:r>
      <w:r w:rsidR="002E4649">
        <w:rPr>
          <w:sz w:val="24"/>
          <w:szCs w:val="24"/>
        </w:rPr>
        <w:t xml:space="preserve"> that was rooted in Pamela’s interior world.</w:t>
      </w:r>
      <w:r w:rsidR="002E4649" w:rsidRPr="004B74B6">
        <w:rPr>
          <w:sz w:val="24"/>
          <w:szCs w:val="24"/>
        </w:rPr>
        <w:t xml:space="preserve"> Th</w:t>
      </w:r>
      <w:r w:rsidR="002E4649">
        <w:rPr>
          <w:sz w:val="24"/>
          <w:szCs w:val="24"/>
        </w:rPr>
        <w:t>is</w:t>
      </w:r>
      <w:r w:rsidR="002E4649" w:rsidRPr="004B74B6">
        <w:rPr>
          <w:sz w:val="24"/>
          <w:szCs w:val="24"/>
        </w:rPr>
        <w:t xml:space="preserve"> immediacy</w:t>
      </w:r>
      <w:r w:rsidR="002E4649">
        <w:rPr>
          <w:sz w:val="24"/>
          <w:szCs w:val="24"/>
        </w:rPr>
        <w:t xml:space="preserve"> was increased by the domestic setting, and </w:t>
      </w:r>
      <w:r w:rsidR="002E4649" w:rsidRPr="004B74B6">
        <w:rPr>
          <w:sz w:val="24"/>
          <w:szCs w:val="24"/>
        </w:rPr>
        <w:t xml:space="preserve">provoked delight and </w:t>
      </w:r>
      <w:r w:rsidR="002E4649">
        <w:rPr>
          <w:sz w:val="24"/>
          <w:szCs w:val="24"/>
        </w:rPr>
        <w:t>horrified outcry</w:t>
      </w:r>
      <w:r w:rsidR="002E4649" w:rsidRPr="004B74B6">
        <w:rPr>
          <w:sz w:val="24"/>
          <w:szCs w:val="24"/>
        </w:rPr>
        <w:t xml:space="preserve"> in equal measure</w:t>
      </w:r>
      <w:r w:rsidR="002E4649">
        <w:rPr>
          <w:sz w:val="24"/>
          <w:szCs w:val="24"/>
        </w:rPr>
        <w:t xml:space="preserve"> which </w:t>
      </w:r>
      <w:r w:rsidR="00527C45">
        <w:rPr>
          <w:sz w:val="24"/>
          <w:szCs w:val="24"/>
        </w:rPr>
        <w:t>amplified</w:t>
      </w:r>
      <w:r w:rsidR="002E4649">
        <w:rPr>
          <w:sz w:val="24"/>
          <w:szCs w:val="24"/>
        </w:rPr>
        <w:t xml:space="preserve"> the impact of a text belonging to a genre that was otherwise statistically insignificant</w:t>
      </w:r>
      <w:r w:rsidR="002E4649" w:rsidRPr="004B74B6">
        <w:rPr>
          <w:sz w:val="24"/>
          <w:szCs w:val="24"/>
        </w:rPr>
        <w:t>.</w:t>
      </w:r>
      <w:r w:rsidR="002E4649">
        <w:rPr>
          <w:rStyle w:val="FootnoteReference"/>
          <w:sz w:val="24"/>
          <w:szCs w:val="24"/>
        </w:rPr>
        <w:footnoteReference w:id="6"/>
      </w:r>
      <w:r w:rsidR="002E4649">
        <w:rPr>
          <w:sz w:val="24"/>
          <w:szCs w:val="24"/>
        </w:rPr>
        <w:t xml:space="preserve"> </w:t>
      </w:r>
      <w:r w:rsidR="00E807A5">
        <w:rPr>
          <w:sz w:val="24"/>
          <w:szCs w:val="24"/>
        </w:rPr>
        <w:t xml:space="preserve">The </w:t>
      </w:r>
      <w:r w:rsidR="003F0390">
        <w:rPr>
          <w:sz w:val="24"/>
          <w:szCs w:val="24"/>
        </w:rPr>
        <w:t>e</w:t>
      </w:r>
      <w:r w:rsidR="0014660E">
        <w:rPr>
          <w:sz w:val="24"/>
          <w:szCs w:val="24"/>
        </w:rPr>
        <w:t>ffect on the sensations of the reader</w:t>
      </w:r>
      <w:r w:rsidR="003F0390">
        <w:rPr>
          <w:sz w:val="24"/>
          <w:szCs w:val="24"/>
        </w:rPr>
        <w:t xml:space="preserve"> magnified the novel beyond its bounds</w:t>
      </w:r>
      <w:r w:rsidR="0014660E">
        <w:rPr>
          <w:sz w:val="24"/>
          <w:szCs w:val="24"/>
        </w:rPr>
        <w:t xml:space="preserve"> </w:t>
      </w:r>
      <w:r w:rsidR="003F0390">
        <w:rPr>
          <w:sz w:val="24"/>
          <w:szCs w:val="24"/>
        </w:rPr>
        <w:t>whilst, simultaneously,</w:t>
      </w:r>
      <w:r w:rsidR="0014660E">
        <w:rPr>
          <w:sz w:val="24"/>
          <w:szCs w:val="24"/>
        </w:rPr>
        <w:t xml:space="preserve"> fear of </w:t>
      </w:r>
      <w:r w:rsidR="003F0390">
        <w:rPr>
          <w:sz w:val="24"/>
          <w:szCs w:val="24"/>
        </w:rPr>
        <w:t xml:space="preserve">its consequences caused microscopic attention to be paid to the novel and its </w:t>
      </w:r>
      <w:r w:rsidR="006F32A4">
        <w:rPr>
          <w:sz w:val="24"/>
          <w:szCs w:val="24"/>
        </w:rPr>
        <w:t>character</w:t>
      </w:r>
      <w:r w:rsidR="003F0390">
        <w:rPr>
          <w:sz w:val="24"/>
          <w:szCs w:val="24"/>
        </w:rPr>
        <w:t>s</w:t>
      </w:r>
      <w:r w:rsidR="00E46CF1">
        <w:rPr>
          <w:sz w:val="24"/>
          <w:szCs w:val="24"/>
        </w:rPr>
        <w:t>.</w:t>
      </w:r>
      <w:r w:rsidR="0014660E">
        <w:rPr>
          <w:sz w:val="24"/>
          <w:szCs w:val="24"/>
        </w:rPr>
        <w:t xml:space="preserve"> </w:t>
      </w:r>
      <w:r w:rsidR="00687612">
        <w:rPr>
          <w:i/>
          <w:sz w:val="24"/>
          <w:szCs w:val="24"/>
        </w:rPr>
        <w:t>P</w:t>
      </w:r>
      <w:r w:rsidR="00E46CF1">
        <w:rPr>
          <w:i/>
          <w:sz w:val="24"/>
          <w:szCs w:val="24"/>
        </w:rPr>
        <w:t>amela</w:t>
      </w:r>
      <w:r w:rsidR="00E46CF1">
        <w:rPr>
          <w:sz w:val="24"/>
          <w:szCs w:val="24"/>
        </w:rPr>
        <w:t xml:space="preserve"> </w:t>
      </w:r>
      <w:r w:rsidR="008D28C7">
        <w:rPr>
          <w:sz w:val="24"/>
          <w:szCs w:val="24"/>
        </w:rPr>
        <w:t>broadened out</w:t>
      </w:r>
      <w:r w:rsidR="0014660E">
        <w:rPr>
          <w:sz w:val="24"/>
          <w:szCs w:val="24"/>
        </w:rPr>
        <w:t xml:space="preserve"> in</w:t>
      </w:r>
      <w:r w:rsidR="008D28C7">
        <w:rPr>
          <w:sz w:val="24"/>
          <w:szCs w:val="24"/>
        </w:rPr>
        <w:t>to</w:t>
      </w:r>
      <w:r w:rsidR="0014660E">
        <w:rPr>
          <w:sz w:val="24"/>
          <w:szCs w:val="24"/>
        </w:rPr>
        <w:t xml:space="preserve"> plays, operas, mimicking books, and </w:t>
      </w:r>
      <w:r w:rsidR="0014660E" w:rsidRPr="00E46CF1">
        <w:rPr>
          <w:i/>
          <w:sz w:val="24"/>
          <w:szCs w:val="24"/>
        </w:rPr>
        <w:t>Pamela</w:t>
      </w:r>
      <w:r w:rsidR="0014660E">
        <w:rPr>
          <w:sz w:val="24"/>
          <w:szCs w:val="24"/>
        </w:rPr>
        <w:t xml:space="preserve"> paraphernalia, and </w:t>
      </w:r>
      <w:r w:rsidR="00687612">
        <w:rPr>
          <w:sz w:val="24"/>
          <w:szCs w:val="24"/>
        </w:rPr>
        <w:t xml:space="preserve">was </w:t>
      </w:r>
      <w:r w:rsidR="0014660E">
        <w:rPr>
          <w:sz w:val="24"/>
          <w:szCs w:val="24"/>
        </w:rPr>
        <w:t xml:space="preserve">scrutinised in </w:t>
      </w:r>
      <w:r w:rsidR="0014660E" w:rsidRPr="0014660E">
        <w:rPr>
          <w:sz w:val="24"/>
          <w:szCs w:val="24"/>
        </w:rPr>
        <w:t>mocking</w:t>
      </w:r>
      <w:r w:rsidR="0014660E">
        <w:rPr>
          <w:sz w:val="24"/>
          <w:szCs w:val="24"/>
        </w:rPr>
        <w:t xml:space="preserve"> books, and critical and popular debate.</w:t>
      </w:r>
      <w:r w:rsidR="00B04C37">
        <w:rPr>
          <w:rStyle w:val="FootnoteReference"/>
          <w:sz w:val="24"/>
          <w:szCs w:val="24"/>
        </w:rPr>
        <w:footnoteReference w:id="7"/>
      </w:r>
      <w:r w:rsidR="0014660E">
        <w:rPr>
          <w:sz w:val="24"/>
          <w:szCs w:val="24"/>
        </w:rPr>
        <w:t xml:space="preserve"> Either way</w:t>
      </w:r>
      <w:r w:rsidR="005B2738">
        <w:rPr>
          <w:sz w:val="24"/>
          <w:szCs w:val="24"/>
        </w:rPr>
        <w:t>,</w:t>
      </w:r>
      <w:r w:rsidR="0014660E">
        <w:rPr>
          <w:sz w:val="24"/>
          <w:szCs w:val="24"/>
        </w:rPr>
        <w:t xml:space="preserve"> it seemed</w:t>
      </w:r>
      <w:r w:rsidR="005B2738">
        <w:rPr>
          <w:sz w:val="24"/>
          <w:szCs w:val="24"/>
        </w:rPr>
        <w:t>,</w:t>
      </w:r>
      <w:r w:rsidR="0014660E">
        <w:rPr>
          <w:sz w:val="24"/>
          <w:szCs w:val="24"/>
        </w:rPr>
        <w:t xml:space="preserve"> all eyes were on Pamela</w:t>
      </w:r>
      <w:r w:rsidR="00970F6A">
        <w:rPr>
          <w:sz w:val="24"/>
          <w:szCs w:val="24"/>
        </w:rPr>
        <w:t xml:space="preserve"> (and to a less</w:t>
      </w:r>
      <w:r w:rsidR="00E23BEC">
        <w:rPr>
          <w:sz w:val="24"/>
          <w:szCs w:val="24"/>
        </w:rPr>
        <w:t>e</w:t>
      </w:r>
      <w:r w:rsidR="00970F6A">
        <w:rPr>
          <w:sz w:val="24"/>
          <w:szCs w:val="24"/>
        </w:rPr>
        <w:t>r extent</w:t>
      </w:r>
      <w:r w:rsidR="00E23BEC">
        <w:rPr>
          <w:sz w:val="24"/>
          <w:szCs w:val="24"/>
        </w:rPr>
        <w:t>,</w:t>
      </w:r>
      <w:r w:rsidR="00970F6A">
        <w:rPr>
          <w:sz w:val="24"/>
          <w:szCs w:val="24"/>
        </w:rPr>
        <w:t xml:space="preserve"> Mr. B), so that her character seems shaped by the gaze of both her closed society in the book, and the society of the contemporary novel-reading public, </w:t>
      </w:r>
      <w:r w:rsidR="00204B73">
        <w:rPr>
          <w:sz w:val="24"/>
          <w:szCs w:val="24"/>
        </w:rPr>
        <w:t xml:space="preserve">an effect </w:t>
      </w:r>
      <w:r w:rsidR="0033511F">
        <w:rPr>
          <w:sz w:val="24"/>
          <w:szCs w:val="24"/>
        </w:rPr>
        <w:t>reminiscent of</w:t>
      </w:r>
      <w:r w:rsidR="00204B73">
        <w:rPr>
          <w:sz w:val="24"/>
          <w:szCs w:val="24"/>
        </w:rPr>
        <w:t xml:space="preserve"> a rudimentary Panopticon.</w:t>
      </w:r>
      <w:r w:rsidR="00EC0BD9" w:rsidRPr="00EC0BD9">
        <w:rPr>
          <w:rStyle w:val="FootnoteReference"/>
          <w:sz w:val="24"/>
          <w:szCs w:val="24"/>
        </w:rPr>
        <w:t xml:space="preserve"> </w:t>
      </w:r>
      <w:r w:rsidR="00EC0BD9" w:rsidRPr="004B74B6">
        <w:rPr>
          <w:rStyle w:val="FootnoteReference"/>
          <w:sz w:val="24"/>
          <w:szCs w:val="24"/>
        </w:rPr>
        <w:footnoteReference w:id="8"/>
      </w:r>
      <w:r w:rsidR="0033511F">
        <w:rPr>
          <w:sz w:val="24"/>
          <w:szCs w:val="24"/>
        </w:rPr>
        <w:t xml:space="preserve"> </w:t>
      </w:r>
    </w:p>
    <w:p w14:paraId="75E2FC73" w14:textId="5111E382" w:rsidR="00262D3D" w:rsidRDefault="0078235F" w:rsidP="00594449">
      <w:pPr>
        <w:spacing w:after="100" w:afterAutospacing="1"/>
        <w:rPr>
          <w:sz w:val="24"/>
          <w:szCs w:val="24"/>
        </w:rPr>
      </w:pPr>
      <w:r>
        <w:rPr>
          <w:sz w:val="24"/>
          <w:szCs w:val="24"/>
        </w:rPr>
        <w:t xml:space="preserve">We meet Pamela as </w:t>
      </w:r>
      <w:r w:rsidR="00B51F73" w:rsidRPr="007C65ED">
        <w:rPr>
          <w:sz w:val="24"/>
          <w:szCs w:val="24"/>
        </w:rPr>
        <w:t>a low</w:t>
      </w:r>
      <w:r w:rsidR="00B162D1">
        <w:rPr>
          <w:sz w:val="24"/>
          <w:szCs w:val="24"/>
        </w:rPr>
        <w:t>-</w:t>
      </w:r>
      <w:r w:rsidR="00B51F73" w:rsidRPr="007C65ED">
        <w:rPr>
          <w:sz w:val="24"/>
          <w:szCs w:val="24"/>
        </w:rPr>
        <w:t>born child</w:t>
      </w:r>
      <w:r w:rsidR="008D5093">
        <w:rPr>
          <w:sz w:val="24"/>
          <w:szCs w:val="24"/>
        </w:rPr>
        <w:t>, who has l</w:t>
      </w:r>
      <w:r w:rsidR="006839AB">
        <w:rPr>
          <w:sz w:val="24"/>
          <w:szCs w:val="24"/>
        </w:rPr>
        <w:t>ived away</w:t>
      </w:r>
      <w:r w:rsidR="00687612">
        <w:rPr>
          <w:sz w:val="24"/>
          <w:szCs w:val="24"/>
        </w:rPr>
        <w:t xml:space="preserve"> from</w:t>
      </w:r>
      <w:r w:rsidR="00B51F73" w:rsidRPr="007C65ED">
        <w:rPr>
          <w:sz w:val="24"/>
          <w:szCs w:val="24"/>
        </w:rPr>
        <w:t xml:space="preserve"> her parents</w:t>
      </w:r>
      <w:r w:rsidR="008665CE">
        <w:rPr>
          <w:sz w:val="24"/>
          <w:szCs w:val="24"/>
        </w:rPr>
        <w:t>’</w:t>
      </w:r>
      <w:r w:rsidR="00B51F73" w:rsidRPr="007C65ED">
        <w:rPr>
          <w:sz w:val="24"/>
          <w:szCs w:val="24"/>
        </w:rPr>
        <w:t xml:space="preserve"> home </w:t>
      </w:r>
      <w:r w:rsidR="008D5093">
        <w:rPr>
          <w:sz w:val="24"/>
          <w:szCs w:val="24"/>
        </w:rPr>
        <w:t xml:space="preserve">long enough to be established as a maidservant </w:t>
      </w:r>
      <w:r w:rsidR="00B51F73" w:rsidRPr="007C65ED">
        <w:rPr>
          <w:sz w:val="24"/>
          <w:szCs w:val="24"/>
        </w:rPr>
        <w:t>to a wealthy elderly lady. Clever and becoming</w:t>
      </w:r>
      <w:r w:rsidR="008D5093">
        <w:rPr>
          <w:sz w:val="24"/>
          <w:szCs w:val="24"/>
        </w:rPr>
        <w:t>,</w:t>
      </w:r>
      <w:r w:rsidR="00B51F73" w:rsidRPr="007C65ED">
        <w:rPr>
          <w:sz w:val="24"/>
          <w:szCs w:val="24"/>
        </w:rPr>
        <w:t xml:space="preserve"> she </w:t>
      </w:r>
      <w:r w:rsidR="009558DC">
        <w:rPr>
          <w:sz w:val="24"/>
          <w:szCs w:val="24"/>
        </w:rPr>
        <w:t xml:space="preserve">was </w:t>
      </w:r>
      <w:r w:rsidR="00B51F73" w:rsidRPr="007C65ED">
        <w:rPr>
          <w:sz w:val="24"/>
          <w:szCs w:val="24"/>
        </w:rPr>
        <w:t>clearly</w:t>
      </w:r>
      <w:r w:rsidR="009558DC">
        <w:rPr>
          <w:sz w:val="24"/>
          <w:szCs w:val="24"/>
        </w:rPr>
        <w:t xml:space="preserve"> </w:t>
      </w:r>
      <w:r w:rsidR="00B51F73" w:rsidRPr="007C65ED">
        <w:rPr>
          <w:sz w:val="24"/>
          <w:szCs w:val="24"/>
        </w:rPr>
        <w:t>a favourite</w:t>
      </w:r>
      <w:r w:rsidR="008D5093">
        <w:rPr>
          <w:sz w:val="24"/>
          <w:szCs w:val="24"/>
        </w:rPr>
        <w:t xml:space="preserve"> </w:t>
      </w:r>
      <w:r w:rsidR="00B51F73" w:rsidRPr="007C65ED">
        <w:rPr>
          <w:sz w:val="24"/>
          <w:szCs w:val="24"/>
        </w:rPr>
        <w:t>but was also able, in this closed company, to absorb her micro-society’s mores</w:t>
      </w:r>
      <w:r w:rsidR="0069614C">
        <w:rPr>
          <w:sz w:val="24"/>
          <w:szCs w:val="24"/>
        </w:rPr>
        <w:t>.</w:t>
      </w:r>
      <w:r w:rsidR="0092628D" w:rsidRPr="007C65ED">
        <w:rPr>
          <w:sz w:val="24"/>
          <w:szCs w:val="24"/>
        </w:rPr>
        <w:t xml:space="preserve"> </w:t>
      </w:r>
      <w:r w:rsidR="00D83620">
        <w:rPr>
          <w:sz w:val="24"/>
          <w:szCs w:val="24"/>
        </w:rPr>
        <w:t xml:space="preserve"> </w:t>
      </w:r>
      <w:r w:rsidR="00B51F73" w:rsidRPr="007C65ED">
        <w:rPr>
          <w:sz w:val="24"/>
          <w:szCs w:val="24"/>
        </w:rPr>
        <w:t xml:space="preserve">Although, at this point, Pamela is </w:t>
      </w:r>
      <w:r w:rsidR="0092628D">
        <w:rPr>
          <w:sz w:val="24"/>
          <w:szCs w:val="24"/>
        </w:rPr>
        <w:t xml:space="preserve">clearly </w:t>
      </w:r>
      <w:r w:rsidR="00B51F73" w:rsidRPr="007C65ED">
        <w:rPr>
          <w:sz w:val="24"/>
          <w:szCs w:val="24"/>
        </w:rPr>
        <w:t xml:space="preserve">not technically imprisoned, this removal and transplantation </w:t>
      </w:r>
      <w:r w:rsidR="00B539C7">
        <w:rPr>
          <w:sz w:val="24"/>
          <w:szCs w:val="24"/>
        </w:rPr>
        <w:t>could never have been</w:t>
      </w:r>
      <w:r w:rsidR="00B51F73" w:rsidRPr="007C65ED">
        <w:rPr>
          <w:sz w:val="24"/>
          <w:szCs w:val="24"/>
        </w:rPr>
        <w:t xml:space="preserve"> under her control</w:t>
      </w:r>
      <w:r w:rsidR="0092517F">
        <w:rPr>
          <w:sz w:val="24"/>
          <w:szCs w:val="24"/>
        </w:rPr>
        <w:t xml:space="preserve">. Already then, </w:t>
      </w:r>
      <w:r w:rsidR="00B51F73" w:rsidRPr="007C65ED">
        <w:rPr>
          <w:sz w:val="24"/>
          <w:szCs w:val="24"/>
        </w:rPr>
        <w:t xml:space="preserve">Pamela </w:t>
      </w:r>
      <w:r w:rsidR="00687612">
        <w:rPr>
          <w:sz w:val="24"/>
          <w:szCs w:val="24"/>
        </w:rPr>
        <w:t>wa</w:t>
      </w:r>
      <w:r w:rsidR="00B51F73" w:rsidRPr="007C65ED">
        <w:rPr>
          <w:sz w:val="24"/>
          <w:szCs w:val="24"/>
        </w:rPr>
        <w:t>s locked into a</w:t>
      </w:r>
      <w:r w:rsidR="0059270F">
        <w:rPr>
          <w:sz w:val="24"/>
          <w:szCs w:val="24"/>
        </w:rPr>
        <w:t>n</w:t>
      </w:r>
      <w:r w:rsidR="00B51F73" w:rsidRPr="007C65ED">
        <w:rPr>
          <w:sz w:val="24"/>
          <w:szCs w:val="24"/>
        </w:rPr>
        <w:t xml:space="preserve"> </w:t>
      </w:r>
      <w:r w:rsidR="0092517F">
        <w:rPr>
          <w:sz w:val="24"/>
          <w:szCs w:val="24"/>
        </w:rPr>
        <w:t>arrangement</w:t>
      </w:r>
      <w:r w:rsidR="00B51F73" w:rsidRPr="007C65ED">
        <w:rPr>
          <w:sz w:val="24"/>
          <w:szCs w:val="24"/>
        </w:rPr>
        <w:t xml:space="preserve">, as benevolent as it </w:t>
      </w:r>
      <w:r w:rsidR="0092517F">
        <w:rPr>
          <w:sz w:val="24"/>
          <w:szCs w:val="24"/>
        </w:rPr>
        <w:t xml:space="preserve">may </w:t>
      </w:r>
      <w:r w:rsidR="00B51F73" w:rsidRPr="007C65ED">
        <w:rPr>
          <w:sz w:val="24"/>
          <w:szCs w:val="24"/>
        </w:rPr>
        <w:t xml:space="preserve">seem, where she must absorb </w:t>
      </w:r>
      <w:r w:rsidR="00B51F73" w:rsidRPr="007C65ED">
        <w:rPr>
          <w:sz w:val="24"/>
          <w:szCs w:val="24"/>
        </w:rPr>
        <w:lastRenderedPageBreak/>
        <w:t>from a central point of power how she should be</w:t>
      </w:r>
      <w:r w:rsidR="0004346E">
        <w:rPr>
          <w:sz w:val="24"/>
          <w:szCs w:val="24"/>
        </w:rPr>
        <w:t xml:space="preserve"> -</w:t>
      </w:r>
      <w:r w:rsidR="00B51F73" w:rsidRPr="007C65ED">
        <w:rPr>
          <w:sz w:val="24"/>
          <w:szCs w:val="24"/>
        </w:rPr>
        <w:t xml:space="preserve"> </w:t>
      </w:r>
      <w:r w:rsidR="0092517F">
        <w:rPr>
          <w:sz w:val="24"/>
          <w:szCs w:val="24"/>
        </w:rPr>
        <w:t>or risk jeopardising</w:t>
      </w:r>
      <w:r w:rsidR="00B51F73" w:rsidRPr="007C65ED">
        <w:rPr>
          <w:sz w:val="24"/>
          <w:szCs w:val="24"/>
        </w:rPr>
        <w:t xml:space="preserve"> her precarious</w:t>
      </w:r>
      <w:r w:rsidR="0092517F">
        <w:rPr>
          <w:sz w:val="24"/>
          <w:szCs w:val="24"/>
        </w:rPr>
        <w:t xml:space="preserve"> social</w:t>
      </w:r>
      <w:r w:rsidR="00B51F73" w:rsidRPr="007C65ED">
        <w:rPr>
          <w:sz w:val="24"/>
          <w:szCs w:val="24"/>
        </w:rPr>
        <w:t xml:space="preserve"> position.</w:t>
      </w:r>
      <w:r w:rsidR="0092628D">
        <w:rPr>
          <w:sz w:val="24"/>
          <w:szCs w:val="24"/>
        </w:rPr>
        <w:t xml:space="preserve"> </w:t>
      </w:r>
      <w:r w:rsidR="00B51F73" w:rsidRPr="007C65ED">
        <w:rPr>
          <w:sz w:val="24"/>
          <w:szCs w:val="24"/>
        </w:rPr>
        <w:t>In a space with little privacy</w:t>
      </w:r>
      <w:r w:rsidR="007516FD">
        <w:rPr>
          <w:sz w:val="24"/>
          <w:szCs w:val="24"/>
        </w:rPr>
        <w:t>,</w:t>
      </w:r>
      <w:r w:rsidR="00B51F73" w:rsidRPr="007C65ED">
        <w:rPr>
          <w:sz w:val="24"/>
          <w:szCs w:val="24"/>
        </w:rPr>
        <w:t xml:space="preserve"> this </w:t>
      </w:r>
      <w:r w:rsidR="00687612">
        <w:rPr>
          <w:sz w:val="24"/>
          <w:szCs w:val="24"/>
        </w:rPr>
        <w:t xml:space="preserve">would be </w:t>
      </w:r>
      <w:r w:rsidR="00BA1A80">
        <w:rPr>
          <w:sz w:val="24"/>
          <w:szCs w:val="24"/>
        </w:rPr>
        <w:t xml:space="preserve">achieved </w:t>
      </w:r>
      <w:r w:rsidR="00B51F73" w:rsidRPr="007C65ED">
        <w:rPr>
          <w:sz w:val="24"/>
          <w:szCs w:val="24"/>
        </w:rPr>
        <w:t xml:space="preserve">most quickly by </w:t>
      </w:r>
      <w:r w:rsidR="00157FEE">
        <w:rPr>
          <w:sz w:val="24"/>
          <w:szCs w:val="24"/>
        </w:rPr>
        <w:t>recognising</w:t>
      </w:r>
      <w:r w:rsidR="00B51F73" w:rsidRPr="007C65ED">
        <w:rPr>
          <w:sz w:val="24"/>
          <w:szCs w:val="24"/>
        </w:rPr>
        <w:t xml:space="preserve"> what </w:t>
      </w:r>
      <w:r w:rsidR="00687612">
        <w:rPr>
          <w:sz w:val="24"/>
          <w:szCs w:val="24"/>
        </w:rPr>
        <w:t>wa</w:t>
      </w:r>
      <w:r w:rsidR="00B51F73" w:rsidRPr="007C65ED">
        <w:rPr>
          <w:sz w:val="24"/>
          <w:szCs w:val="24"/>
        </w:rPr>
        <w:t>s acceptable</w:t>
      </w:r>
      <w:r w:rsidR="007516FD">
        <w:rPr>
          <w:sz w:val="24"/>
          <w:szCs w:val="24"/>
        </w:rPr>
        <w:t xml:space="preserve"> and storing it</w:t>
      </w:r>
      <w:r w:rsidR="00B51F73" w:rsidRPr="007C65ED">
        <w:rPr>
          <w:sz w:val="24"/>
          <w:szCs w:val="24"/>
        </w:rPr>
        <w:t xml:space="preserve"> internally</w:t>
      </w:r>
      <w:r w:rsidR="00687612">
        <w:rPr>
          <w:sz w:val="24"/>
          <w:szCs w:val="24"/>
        </w:rPr>
        <w:t xml:space="preserve">. Therefore, </w:t>
      </w:r>
      <w:r w:rsidR="0069614C">
        <w:rPr>
          <w:sz w:val="24"/>
          <w:szCs w:val="24"/>
        </w:rPr>
        <w:t>in addition to learning to ‘write and cast Accompts, and [be]</w:t>
      </w:r>
      <w:r w:rsidR="001409A3">
        <w:rPr>
          <w:sz w:val="24"/>
          <w:szCs w:val="24"/>
        </w:rPr>
        <w:t xml:space="preserve"> </w:t>
      </w:r>
      <w:r w:rsidR="0069614C">
        <w:rPr>
          <w:sz w:val="24"/>
          <w:szCs w:val="24"/>
        </w:rPr>
        <w:t>made…a little expert at [the] needle’</w:t>
      </w:r>
      <w:r w:rsidR="001409A3">
        <w:rPr>
          <w:sz w:val="24"/>
          <w:szCs w:val="24"/>
        </w:rPr>
        <w:t>,</w:t>
      </w:r>
      <w:r w:rsidR="0069614C">
        <w:rPr>
          <w:sz w:val="24"/>
          <w:szCs w:val="24"/>
        </w:rPr>
        <w:t xml:space="preserve"> </w:t>
      </w:r>
      <w:r w:rsidR="00687612">
        <w:rPr>
          <w:sz w:val="24"/>
          <w:szCs w:val="24"/>
        </w:rPr>
        <w:t>Pamela</w:t>
      </w:r>
      <w:r w:rsidR="0069614C">
        <w:rPr>
          <w:sz w:val="24"/>
          <w:szCs w:val="24"/>
        </w:rPr>
        <w:t xml:space="preserve"> also adopted a self-consciously sentimental tone, revealed in the opening letter to her parents concerning the death of her</w:t>
      </w:r>
      <w:r w:rsidR="00E66823">
        <w:rPr>
          <w:sz w:val="24"/>
          <w:szCs w:val="24"/>
        </w:rPr>
        <w:t xml:space="preserve"> mistress</w:t>
      </w:r>
      <w:r w:rsidR="0069614C">
        <w:rPr>
          <w:sz w:val="24"/>
          <w:szCs w:val="24"/>
        </w:rPr>
        <w:t>, ‘O how my Eyes run! – Don’t wonder to see the Paper so blotted!’.</w:t>
      </w:r>
      <w:r w:rsidR="0069614C">
        <w:rPr>
          <w:rStyle w:val="FootnoteReference"/>
          <w:sz w:val="24"/>
          <w:szCs w:val="24"/>
        </w:rPr>
        <w:footnoteReference w:id="9"/>
      </w:r>
      <w:r w:rsidR="0069614C" w:rsidRPr="007C65ED">
        <w:rPr>
          <w:sz w:val="24"/>
          <w:szCs w:val="24"/>
        </w:rPr>
        <w:t xml:space="preserve"> </w:t>
      </w:r>
      <w:r w:rsidR="005113E8">
        <w:rPr>
          <w:sz w:val="24"/>
          <w:szCs w:val="24"/>
        </w:rPr>
        <w:t xml:space="preserve">Consequently, </w:t>
      </w:r>
      <w:r w:rsidR="0069614C">
        <w:rPr>
          <w:sz w:val="24"/>
          <w:szCs w:val="24"/>
        </w:rPr>
        <w:t>as</w:t>
      </w:r>
      <w:r w:rsidR="005113E8">
        <w:rPr>
          <w:sz w:val="24"/>
          <w:szCs w:val="24"/>
        </w:rPr>
        <w:t xml:space="preserve"> the story begins</w:t>
      </w:r>
      <w:r w:rsidR="00217DD2">
        <w:rPr>
          <w:sz w:val="24"/>
          <w:szCs w:val="24"/>
        </w:rPr>
        <w:t>,</w:t>
      </w:r>
      <w:r w:rsidR="005113E8">
        <w:rPr>
          <w:sz w:val="24"/>
          <w:szCs w:val="24"/>
        </w:rPr>
        <w:t xml:space="preserve"> Pamela is in</w:t>
      </w:r>
      <w:r w:rsidR="00B51F73" w:rsidRPr="007C65ED">
        <w:rPr>
          <w:sz w:val="24"/>
          <w:szCs w:val="24"/>
        </w:rPr>
        <w:t xml:space="preserve"> an arrangement already in sympathy with Bentham’s Panopticon. </w:t>
      </w:r>
    </w:p>
    <w:p w14:paraId="06FE77C8" w14:textId="2D042518" w:rsidR="00262D3D" w:rsidRDefault="00B51F73" w:rsidP="00594449">
      <w:pPr>
        <w:spacing w:after="100" w:afterAutospacing="1"/>
        <w:rPr>
          <w:sz w:val="24"/>
          <w:szCs w:val="24"/>
        </w:rPr>
      </w:pPr>
      <w:r w:rsidRPr="007C65ED">
        <w:rPr>
          <w:sz w:val="24"/>
          <w:szCs w:val="24"/>
        </w:rPr>
        <w:t xml:space="preserve">The book opens as Pamela’s world is disrupted by the mistress’s death and </w:t>
      </w:r>
      <w:r w:rsidR="00217DD2">
        <w:rPr>
          <w:sz w:val="24"/>
          <w:szCs w:val="24"/>
        </w:rPr>
        <w:t xml:space="preserve">her </w:t>
      </w:r>
      <w:r w:rsidRPr="007C65ED">
        <w:rPr>
          <w:sz w:val="24"/>
          <w:szCs w:val="24"/>
        </w:rPr>
        <w:t>replacement by her son</w:t>
      </w:r>
      <w:r w:rsidR="00D0433F">
        <w:rPr>
          <w:sz w:val="24"/>
          <w:szCs w:val="24"/>
        </w:rPr>
        <w:t xml:space="preserve"> (</w:t>
      </w:r>
      <w:r w:rsidRPr="007C65ED">
        <w:rPr>
          <w:sz w:val="24"/>
          <w:szCs w:val="24"/>
        </w:rPr>
        <w:t>Mr. B</w:t>
      </w:r>
      <w:r w:rsidR="00D0433F">
        <w:rPr>
          <w:sz w:val="24"/>
          <w:szCs w:val="24"/>
        </w:rPr>
        <w:t xml:space="preserve">) </w:t>
      </w:r>
      <w:r w:rsidRPr="007C65ED">
        <w:rPr>
          <w:sz w:val="24"/>
          <w:szCs w:val="24"/>
        </w:rPr>
        <w:t xml:space="preserve">as Pamela’s new master. Pamela </w:t>
      </w:r>
      <w:r w:rsidR="007B1634">
        <w:rPr>
          <w:sz w:val="24"/>
          <w:szCs w:val="24"/>
        </w:rPr>
        <w:t xml:space="preserve">must </w:t>
      </w:r>
      <w:r w:rsidRPr="007C65ED">
        <w:rPr>
          <w:sz w:val="24"/>
          <w:szCs w:val="24"/>
        </w:rPr>
        <w:t>now adjust to a new society with a predator at its head, in which she is the prey</w:t>
      </w:r>
      <w:r w:rsidR="00B85B9D">
        <w:rPr>
          <w:sz w:val="24"/>
          <w:szCs w:val="24"/>
        </w:rPr>
        <w:t xml:space="preserve">. </w:t>
      </w:r>
      <w:r w:rsidR="00E45F1D">
        <w:rPr>
          <w:sz w:val="24"/>
          <w:szCs w:val="24"/>
        </w:rPr>
        <w:t xml:space="preserve">Pamela’s small world is reduced by the </w:t>
      </w:r>
      <w:r w:rsidR="007D5151">
        <w:rPr>
          <w:sz w:val="24"/>
          <w:szCs w:val="24"/>
        </w:rPr>
        <w:t xml:space="preserve">continual </w:t>
      </w:r>
      <w:r w:rsidR="00E45F1D">
        <w:rPr>
          <w:sz w:val="24"/>
          <w:szCs w:val="24"/>
        </w:rPr>
        <w:t>need to pay anxious</w:t>
      </w:r>
      <w:r w:rsidR="00780D53">
        <w:rPr>
          <w:sz w:val="24"/>
          <w:szCs w:val="24"/>
        </w:rPr>
        <w:t xml:space="preserve"> </w:t>
      </w:r>
      <w:r w:rsidR="00BF7F37">
        <w:rPr>
          <w:sz w:val="24"/>
          <w:szCs w:val="24"/>
        </w:rPr>
        <w:t>notice</w:t>
      </w:r>
      <w:r w:rsidR="00E45F1D">
        <w:rPr>
          <w:sz w:val="24"/>
          <w:szCs w:val="24"/>
        </w:rPr>
        <w:t xml:space="preserve"> to where she is in relation to </w:t>
      </w:r>
      <w:r w:rsidR="002D4CD0">
        <w:rPr>
          <w:sz w:val="24"/>
          <w:szCs w:val="24"/>
        </w:rPr>
        <w:t>Mr. B</w:t>
      </w:r>
      <w:r w:rsidR="00262D3D">
        <w:rPr>
          <w:sz w:val="24"/>
          <w:szCs w:val="24"/>
        </w:rPr>
        <w:t>:</w:t>
      </w:r>
      <w:r w:rsidR="00E45F1D">
        <w:rPr>
          <w:sz w:val="24"/>
          <w:szCs w:val="24"/>
        </w:rPr>
        <w:t xml:space="preserve"> </w:t>
      </w:r>
      <w:r w:rsidR="00667851">
        <w:rPr>
          <w:sz w:val="24"/>
          <w:szCs w:val="24"/>
        </w:rPr>
        <w:t>early on</w:t>
      </w:r>
      <w:r w:rsidR="002F66C3">
        <w:rPr>
          <w:sz w:val="24"/>
          <w:szCs w:val="24"/>
        </w:rPr>
        <w:t>,</w:t>
      </w:r>
      <w:r w:rsidR="00667851">
        <w:rPr>
          <w:sz w:val="24"/>
          <w:szCs w:val="24"/>
        </w:rPr>
        <w:t xml:space="preserve"> she is already ‘watche’d…very narrowly’ and Mr. B trap</w:t>
      </w:r>
      <w:r w:rsidR="00687612">
        <w:rPr>
          <w:sz w:val="24"/>
          <w:szCs w:val="24"/>
        </w:rPr>
        <w:t>ped</w:t>
      </w:r>
      <w:r w:rsidR="00667851">
        <w:rPr>
          <w:sz w:val="24"/>
          <w:szCs w:val="24"/>
        </w:rPr>
        <w:t xml:space="preserve"> her in the summer-house</w:t>
      </w:r>
      <w:r w:rsidR="00847CC1">
        <w:rPr>
          <w:sz w:val="24"/>
          <w:szCs w:val="24"/>
        </w:rPr>
        <w:t xml:space="preserve"> and ‘</w:t>
      </w:r>
      <w:r w:rsidR="006D2B76">
        <w:rPr>
          <w:sz w:val="24"/>
          <w:szCs w:val="24"/>
        </w:rPr>
        <w:t>put his arm about [her], and kissed [her]’</w:t>
      </w:r>
      <w:r w:rsidR="00667851">
        <w:rPr>
          <w:sz w:val="24"/>
          <w:szCs w:val="24"/>
        </w:rPr>
        <w:t>.</w:t>
      </w:r>
      <w:r w:rsidR="00667851">
        <w:rPr>
          <w:rStyle w:val="FootnoteReference"/>
          <w:sz w:val="24"/>
          <w:szCs w:val="24"/>
        </w:rPr>
        <w:footnoteReference w:id="10"/>
      </w:r>
      <w:r w:rsidR="00667851">
        <w:rPr>
          <w:sz w:val="24"/>
          <w:szCs w:val="24"/>
        </w:rPr>
        <w:t xml:space="preserve"> </w:t>
      </w:r>
      <w:r w:rsidR="002F66C3">
        <w:rPr>
          <w:sz w:val="24"/>
          <w:szCs w:val="24"/>
        </w:rPr>
        <w:t>S</w:t>
      </w:r>
      <w:r w:rsidR="006D2B76">
        <w:rPr>
          <w:sz w:val="24"/>
          <w:szCs w:val="24"/>
        </w:rPr>
        <w:t>he must</w:t>
      </w:r>
      <w:r w:rsidR="002D4CD0">
        <w:rPr>
          <w:sz w:val="24"/>
          <w:szCs w:val="24"/>
        </w:rPr>
        <w:t xml:space="preserve"> try and </w:t>
      </w:r>
      <w:r w:rsidR="00E45F1D">
        <w:rPr>
          <w:sz w:val="24"/>
          <w:szCs w:val="24"/>
        </w:rPr>
        <w:t>present a behaviour that will not provoke either his</w:t>
      </w:r>
      <w:r w:rsidR="007D5151">
        <w:rPr>
          <w:sz w:val="24"/>
          <w:szCs w:val="24"/>
        </w:rPr>
        <w:t xml:space="preserve"> carnal</w:t>
      </w:r>
      <w:r w:rsidR="00E45F1D">
        <w:rPr>
          <w:sz w:val="24"/>
          <w:szCs w:val="24"/>
        </w:rPr>
        <w:t xml:space="preserve"> attention</w:t>
      </w:r>
      <w:r w:rsidR="007D5151">
        <w:rPr>
          <w:sz w:val="24"/>
          <w:szCs w:val="24"/>
        </w:rPr>
        <w:t>s or his verbal abuse</w:t>
      </w:r>
      <w:r w:rsidR="00CA7FF5">
        <w:rPr>
          <w:sz w:val="24"/>
          <w:szCs w:val="24"/>
        </w:rPr>
        <w:t>. H</w:t>
      </w:r>
      <w:r w:rsidR="002D4CD0">
        <w:rPr>
          <w:sz w:val="24"/>
          <w:szCs w:val="24"/>
        </w:rPr>
        <w:t>er fear and vulnerability are compounded by her need for his approval</w:t>
      </w:r>
      <w:r w:rsidR="00AA2D53">
        <w:rPr>
          <w:sz w:val="24"/>
          <w:szCs w:val="24"/>
        </w:rPr>
        <w:t xml:space="preserve"> as her master</w:t>
      </w:r>
      <w:r w:rsidR="00F765A9">
        <w:rPr>
          <w:sz w:val="24"/>
          <w:szCs w:val="24"/>
        </w:rPr>
        <w:t xml:space="preserve">, </w:t>
      </w:r>
      <w:r w:rsidR="00AA2D53">
        <w:rPr>
          <w:sz w:val="24"/>
          <w:szCs w:val="24"/>
        </w:rPr>
        <w:t>and it is her consistent petition that he m</w:t>
      </w:r>
      <w:r w:rsidR="00EF76BA">
        <w:rPr>
          <w:sz w:val="24"/>
          <w:szCs w:val="24"/>
        </w:rPr>
        <w:t>ay</w:t>
      </w:r>
      <w:r w:rsidR="00AA2D53">
        <w:rPr>
          <w:sz w:val="24"/>
          <w:szCs w:val="24"/>
        </w:rPr>
        <w:t xml:space="preserve"> rise to his moral position as a gentleman.</w:t>
      </w:r>
      <w:r w:rsidR="00780E12">
        <w:rPr>
          <w:rStyle w:val="FootnoteReference"/>
          <w:sz w:val="24"/>
          <w:szCs w:val="24"/>
        </w:rPr>
        <w:footnoteReference w:id="11"/>
      </w:r>
      <w:r w:rsidR="00F765A9">
        <w:rPr>
          <w:sz w:val="24"/>
          <w:szCs w:val="24"/>
        </w:rPr>
        <w:t xml:space="preserve"> </w:t>
      </w:r>
    </w:p>
    <w:p w14:paraId="1F2F49F4" w14:textId="08CB6B6E" w:rsidR="00FB02BD" w:rsidRDefault="00F765A9" w:rsidP="00594449">
      <w:pPr>
        <w:spacing w:after="100" w:afterAutospacing="1"/>
        <w:rPr>
          <w:sz w:val="24"/>
          <w:szCs w:val="24"/>
        </w:rPr>
      </w:pPr>
      <w:r>
        <w:rPr>
          <w:sz w:val="24"/>
          <w:szCs w:val="24"/>
        </w:rPr>
        <w:t>However, Pamela will defend herself</w:t>
      </w:r>
      <w:r w:rsidR="00262D3D">
        <w:rPr>
          <w:sz w:val="24"/>
          <w:szCs w:val="24"/>
        </w:rPr>
        <w:t xml:space="preserve">. </w:t>
      </w:r>
      <w:r w:rsidR="00B552B6">
        <w:rPr>
          <w:sz w:val="24"/>
          <w:szCs w:val="24"/>
        </w:rPr>
        <w:t>M</w:t>
      </w:r>
      <w:r w:rsidR="00262D3D">
        <w:rPr>
          <w:sz w:val="24"/>
          <w:szCs w:val="24"/>
        </w:rPr>
        <w:t>ost physical assault can only be headed off with excessive sensation</w:t>
      </w:r>
      <w:r w:rsidR="00B521DE">
        <w:rPr>
          <w:sz w:val="24"/>
          <w:szCs w:val="24"/>
        </w:rPr>
        <w:t xml:space="preserve"> in</w:t>
      </w:r>
      <w:r w:rsidR="00262D3D">
        <w:rPr>
          <w:sz w:val="24"/>
          <w:szCs w:val="24"/>
        </w:rPr>
        <w:t xml:space="preserve"> a series of dead faints, </w:t>
      </w:r>
      <w:r w:rsidR="004B3D81">
        <w:rPr>
          <w:sz w:val="24"/>
          <w:szCs w:val="24"/>
        </w:rPr>
        <w:t>‘</w:t>
      </w:r>
      <w:r w:rsidR="00B552B6">
        <w:rPr>
          <w:sz w:val="24"/>
          <w:szCs w:val="24"/>
        </w:rPr>
        <w:t xml:space="preserve">I found his Hand in my Bosom…was ready to die; and sighed, and scream’d, and fainted away’, repeated </w:t>
      </w:r>
      <w:r w:rsidR="00510149">
        <w:rPr>
          <w:sz w:val="24"/>
          <w:szCs w:val="24"/>
        </w:rPr>
        <w:t xml:space="preserve">almost word for word at </w:t>
      </w:r>
      <w:r w:rsidR="00B552B6">
        <w:rPr>
          <w:sz w:val="24"/>
          <w:szCs w:val="24"/>
        </w:rPr>
        <w:t xml:space="preserve">a more </w:t>
      </w:r>
      <w:r w:rsidR="00B552B6">
        <w:rPr>
          <w:sz w:val="24"/>
          <w:szCs w:val="24"/>
        </w:rPr>
        <w:lastRenderedPageBreak/>
        <w:t xml:space="preserve">serious rape attempt </w:t>
      </w:r>
      <w:r w:rsidR="00510149">
        <w:rPr>
          <w:sz w:val="24"/>
          <w:szCs w:val="24"/>
        </w:rPr>
        <w:t>so bad that she notes</w:t>
      </w:r>
      <w:r w:rsidR="00B552B6">
        <w:rPr>
          <w:sz w:val="24"/>
          <w:szCs w:val="24"/>
        </w:rPr>
        <w:t xml:space="preserve"> ‘</w:t>
      </w:r>
      <w:r w:rsidR="00510149">
        <w:rPr>
          <w:sz w:val="24"/>
          <w:szCs w:val="24"/>
        </w:rPr>
        <w:t xml:space="preserve">I </w:t>
      </w:r>
      <w:r w:rsidR="00B552B6">
        <w:rPr>
          <w:sz w:val="24"/>
          <w:szCs w:val="24"/>
        </w:rPr>
        <w:t xml:space="preserve">did not come to </w:t>
      </w:r>
      <w:r w:rsidR="00510149">
        <w:rPr>
          <w:sz w:val="24"/>
          <w:szCs w:val="24"/>
        </w:rPr>
        <w:t>my</w:t>
      </w:r>
      <w:r w:rsidR="00B552B6">
        <w:rPr>
          <w:sz w:val="24"/>
          <w:szCs w:val="24"/>
        </w:rPr>
        <w:t>self soon</w:t>
      </w:r>
      <w:r w:rsidR="00510149">
        <w:rPr>
          <w:sz w:val="24"/>
          <w:szCs w:val="24"/>
        </w:rPr>
        <w:t>’</w:t>
      </w:r>
      <w:r w:rsidR="00B552B6">
        <w:rPr>
          <w:sz w:val="24"/>
          <w:szCs w:val="24"/>
        </w:rPr>
        <w:t>.</w:t>
      </w:r>
      <w:r w:rsidR="00B552B6">
        <w:rPr>
          <w:rStyle w:val="FootnoteReference"/>
          <w:sz w:val="24"/>
          <w:szCs w:val="24"/>
        </w:rPr>
        <w:footnoteReference w:id="12"/>
      </w:r>
      <w:r w:rsidR="00510149">
        <w:rPr>
          <w:sz w:val="24"/>
          <w:szCs w:val="24"/>
        </w:rPr>
        <w:t xml:space="preserve"> </w:t>
      </w:r>
      <w:r w:rsidR="003D04DF">
        <w:rPr>
          <w:sz w:val="24"/>
          <w:szCs w:val="24"/>
        </w:rPr>
        <w:t>However, v</w:t>
      </w:r>
      <w:r w:rsidR="00510149">
        <w:rPr>
          <w:sz w:val="24"/>
          <w:szCs w:val="24"/>
        </w:rPr>
        <w:t>erbally</w:t>
      </w:r>
      <w:r w:rsidR="00E8677F">
        <w:rPr>
          <w:sz w:val="24"/>
          <w:szCs w:val="24"/>
        </w:rPr>
        <w:t>,</w:t>
      </w:r>
      <w:r w:rsidR="00510149">
        <w:rPr>
          <w:sz w:val="24"/>
          <w:szCs w:val="24"/>
        </w:rPr>
        <w:t xml:space="preserve"> </w:t>
      </w:r>
      <w:r w:rsidR="00E8677F">
        <w:rPr>
          <w:sz w:val="24"/>
          <w:szCs w:val="24"/>
        </w:rPr>
        <w:t>even early on</w:t>
      </w:r>
      <w:r w:rsidR="003D04DF">
        <w:rPr>
          <w:sz w:val="24"/>
          <w:szCs w:val="24"/>
        </w:rPr>
        <w:t xml:space="preserve"> </w:t>
      </w:r>
      <w:r w:rsidR="000F2EC9">
        <w:rPr>
          <w:sz w:val="24"/>
          <w:szCs w:val="24"/>
        </w:rPr>
        <w:t>in the summerhouse,</w:t>
      </w:r>
      <w:r w:rsidR="00510149">
        <w:rPr>
          <w:sz w:val="24"/>
          <w:szCs w:val="24"/>
        </w:rPr>
        <w:t xml:space="preserve"> shocked</w:t>
      </w:r>
      <w:r w:rsidR="000F2EC9">
        <w:rPr>
          <w:sz w:val="24"/>
          <w:szCs w:val="24"/>
        </w:rPr>
        <w:t xml:space="preserve"> and </w:t>
      </w:r>
      <w:r w:rsidR="00510149">
        <w:rPr>
          <w:sz w:val="24"/>
          <w:szCs w:val="24"/>
        </w:rPr>
        <w:t xml:space="preserve">innocent </w:t>
      </w:r>
      <w:r w:rsidR="00E8677F">
        <w:rPr>
          <w:sz w:val="24"/>
          <w:szCs w:val="24"/>
        </w:rPr>
        <w:t>under attack</w:t>
      </w:r>
      <w:r w:rsidR="000F2EC9">
        <w:rPr>
          <w:sz w:val="24"/>
          <w:szCs w:val="24"/>
        </w:rPr>
        <w:t>, Pamela may not win the argument with Mr. B, but still speaks for herself with intelligence ‘Hussy, said he! Do you know who you speak to!...Yes, I do, Sir</w:t>
      </w:r>
      <w:r w:rsidR="00AA7020">
        <w:rPr>
          <w:sz w:val="24"/>
          <w:szCs w:val="24"/>
        </w:rPr>
        <w:t>…</w:t>
      </w:r>
      <w:r w:rsidR="000F2EC9">
        <w:rPr>
          <w:sz w:val="24"/>
          <w:szCs w:val="24"/>
        </w:rPr>
        <w:t xml:space="preserve"> Well may I forget that I am your Servant, when you forget what belongs to a master.’</w:t>
      </w:r>
      <w:r w:rsidR="000F2EC9">
        <w:rPr>
          <w:rStyle w:val="FootnoteReference"/>
          <w:sz w:val="24"/>
          <w:szCs w:val="24"/>
        </w:rPr>
        <w:footnoteReference w:id="13"/>
      </w:r>
      <w:r w:rsidR="00145786">
        <w:rPr>
          <w:sz w:val="24"/>
          <w:szCs w:val="24"/>
        </w:rPr>
        <w:t xml:space="preserve"> </w:t>
      </w:r>
      <w:r w:rsidR="006675C6">
        <w:rPr>
          <w:sz w:val="24"/>
          <w:szCs w:val="24"/>
        </w:rPr>
        <w:t>Pamela</w:t>
      </w:r>
      <w:r w:rsidR="00B5057D">
        <w:rPr>
          <w:sz w:val="24"/>
          <w:szCs w:val="24"/>
        </w:rPr>
        <w:t xml:space="preserve"> </w:t>
      </w:r>
      <w:r w:rsidR="00510149">
        <w:rPr>
          <w:sz w:val="24"/>
          <w:szCs w:val="24"/>
        </w:rPr>
        <w:t xml:space="preserve">becomes increasingly adept at holding her own, </w:t>
      </w:r>
      <w:r w:rsidR="007728E7">
        <w:rPr>
          <w:sz w:val="24"/>
          <w:szCs w:val="24"/>
        </w:rPr>
        <w:t>until Mr. B declares ‘</w:t>
      </w:r>
      <w:r w:rsidR="00AA7020">
        <w:rPr>
          <w:sz w:val="24"/>
          <w:szCs w:val="24"/>
        </w:rPr>
        <w:t>you chop logick very prettily. What the Duce do we men go to School for?’ and admits his constant attack to ‘have certainly sharpen’d your Invention’.</w:t>
      </w:r>
      <w:r w:rsidR="00AA7020">
        <w:rPr>
          <w:rStyle w:val="FootnoteReference"/>
          <w:sz w:val="24"/>
          <w:szCs w:val="24"/>
        </w:rPr>
        <w:footnoteReference w:id="14"/>
      </w:r>
      <w:r w:rsidR="00AA7020">
        <w:rPr>
          <w:sz w:val="24"/>
          <w:szCs w:val="24"/>
        </w:rPr>
        <w:t xml:space="preserve">  </w:t>
      </w:r>
    </w:p>
    <w:p w14:paraId="7107EE8C" w14:textId="7B5858CF" w:rsidR="008948F4" w:rsidRDefault="00FB02BD" w:rsidP="00594449">
      <w:pPr>
        <w:spacing w:after="100" w:afterAutospacing="1"/>
        <w:rPr>
          <w:sz w:val="24"/>
          <w:szCs w:val="24"/>
        </w:rPr>
      </w:pPr>
      <w:r w:rsidRPr="00DD00E4">
        <w:rPr>
          <w:sz w:val="24"/>
          <w:szCs w:val="24"/>
        </w:rPr>
        <w:t>D</w:t>
      </w:r>
      <w:r w:rsidR="00AA7020" w:rsidRPr="00DD00E4">
        <w:rPr>
          <w:sz w:val="24"/>
          <w:szCs w:val="24"/>
        </w:rPr>
        <w:t xml:space="preserve">espite </w:t>
      </w:r>
      <w:r w:rsidRPr="00DD00E4">
        <w:rPr>
          <w:sz w:val="24"/>
          <w:szCs w:val="24"/>
        </w:rPr>
        <w:t>suffering</w:t>
      </w:r>
      <w:r w:rsidR="00AA7020" w:rsidRPr="00DD00E4">
        <w:rPr>
          <w:sz w:val="24"/>
          <w:szCs w:val="24"/>
        </w:rPr>
        <w:t xml:space="preserve"> imprisonment and </w:t>
      </w:r>
      <w:r w:rsidR="0029510E" w:rsidRPr="00DD00E4">
        <w:rPr>
          <w:sz w:val="24"/>
          <w:szCs w:val="24"/>
        </w:rPr>
        <w:t xml:space="preserve">increasing </w:t>
      </w:r>
      <w:r w:rsidR="00AA7020" w:rsidRPr="00DD00E4">
        <w:rPr>
          <w:sz w:val="24"/>
          <w:szCs w:val="24"/>
        </w:rPr>
        <w:t>observation</w:t>
      </w:r>
      <w:r w:rsidRPr="00DD00E4">
        <w:rPr>
          <w:sz w:val="24"/>
          <w:szCs w:val="24"/>
        </w:rPr>
        <w:t>,</w:t>
      </w:r>
      <w:r w:rsidR="007F4152" w:rsidRPr="00DD00E4">
        <w:rPr>
          <w:sz w:val="24"/>
          <w:szCs w:val="24"/>
        </w:rPr>
        <w:t xml:space="preserve"> Pamela</w:t>
      </w:r>
      <w:r w:rsidRPr="00DD00E4">
        <w:rPr>
          <w:sz w:val="24"/>
          <w:szCs w:val="24"/>
        </w:rPr>
        <w:t xml:space="preserve">’s </w:t>
      </w:r>
      <w:r w:rsidR="0029510E" w:rsidRPr="00DD00E4">
        <w:rPr>
          <w:sz w:val="24"/>
          <w:szCs w:val="24"/>
        </w:rPr>
        <w:t>moral integrity ensures</w:t>
      </w:r>
      <w:r w:rsidR="00AA7020" w:rsidRPr="00DD00E4">
        <w:rPr>
          <w:sz w:val="24"/>
          <w:szCs w:val="24"/>
        </w:rPr>
        <w:t xml:space="preserve"> </w:t>
      </w:r>
      <w:r w:rsidRPr="00DD00E4">
        <w:rPr>
          <w:sz w:val="24"/>
          <w:szCs w:val="24"/>
        </w:rPr>
        <w:t>she</w:t>
      </w:r>
      <w:r w:rsidR="0029510E" w:rsidRPr="00DD00E4">
        <w:rPr>
          <w:sz w:val="24"/>
          <w:szCs w:val="24"/>
        </w:rPr>
        <w:t xml:space="preserve"> her highly scrutinised interior world remains impeccable. Panoptic power fails since she</w:t>
      </w:r>
      <w:r w:rsidRPr="00DD00E4">
        <w:rPr>
          <w:sz w:val="24"/>
          <w:szCs w:val="24"/>
        </w:rPr>
        <w:t xml:space="preserve"> does </w:t>
      </w:r>
      <w:r w:rsidRPr="00DD00E4">
        <w:rPr>
          <w:i/>
          <w:sz w:val="24"/>
          <w:szCs w:val="24"/>
        </w:rPr>
        <w:t>not</w:t>
      </w:r>
      <w:r w:rsidR="00AA7020" w:rsidRPr="00DD00E4">
        <w:rPr>
          <w:sz w:val="24"/>
          <w:szCs w:val="24"/>
        </w:rPr>
        <w:t xml:space="preserve"> absorb the ethos of Mr. B</w:t>
      </w:r>
      <w:r w:rsidR="0029510E" w:rsidRPr="00DD00E4">
        <w:rPr>
          <w:sz w:val="24"/>
          <w:szCs w:val="24"/>
        </w:rPr>
        <w:t>.</w:t>
      </w:r>
      <w:r w:rsidR="00BE5D00" w:rsidRPr="00DD00E4">
        <w:rPr>
          <w:sz w:val="24"/>
          <w:szCs w:val="24"/>
        </w:rPr>
        <w:t xml:space="preserve"> In fact, i</w:t>
      </w:r>
      <w:r w:rsidR="0029510E" w:rsidRPr="00DD00E4">
        <w:rPr>
          <w:sz w:val="24"/>
          <w:szCs w:val="24"/>
        </w:rPr>
        <w:t>mprisonment, intrusive observation and abuse</w:t>
      </w:r>
      <w:r w:rsidR="007D4326">
        <w:rPr>
          <w:sz w:val="24"/>
          <w:szCs w:val="24"/>
        </w:rPr>
        <w:t xml:space="preserve"> </w:t>
      </w:r>
      <w:r w:rsidR="00BE5D00" w:rsidRPr="00DD00E4">
        <w:rPr>
          <w:sz w:val="24"/>
          <w:szCs w:val="24"/>
        </w:rPr>
        <w:t>strengthen her moral certainty</w:t>
      </w:r>
      <w:r w:rsidR="00EF3146">
        <w:rPr>
          <w:sz w:val="24"/>
          <w:szCs w:val="24"/>
        </w:rPr>
        <w:t>,</w:t>
      </w:r>
      <w:r w:rsidR="00BE5D00" w:rsidRPr="00DD00E4">
        <w:rPr>
          <w:sz w:val="24"/>
          <w:szCs w:val="24"/>
        </w:rPr>
        <w:t xml:space="preserve"> support</w:t>
      </w:r>
      <w:r w:rsidR="00EF3146">
        <w:rPr>
          <w:sz w:val="24"/>
          <w:szCs w:val="24"/>
        </w:rPr>
        <w:t>ing</w:t>
      </w:r>
      <w:r w:rsidR="00BE5D00" w:rsidRPr="00DD00E4">
        <w:rPr>
          <w:sz w:val="24"/>
          <w:szCs w:val="24"/>
        </w:rPr>
        <w:t xml:space="preserve"> the </w:t>
      </w:r>
      <w:r w:rsidR="00AA7020" w:rsidRPr="00DD00E4">
        <w:rPr>
          <w:sz w:val="24"/>
          <w:szCs w:val="24"/>
        </w:rPr>
        <w:t>develop</w:t>
      </w:r>
      <w:r w:rsidR="00BE5D00" w:rsidRPr="00DD00E4">
        <w:rPr>
          <w:sz w:val="24"/>
          <w:szCs w:val="24"/>
        </w:rPr>
        <w:t>ment of her ability</w:t>
      </w:r>
      <w:r w:rsidR="00AA7020" w:rsidRPr="00DD00E4">
        <w:rPr>
          <w:sz w:val="24"/>
          <w:szCs w:val="24"/>
        </w:rPr>
        <w:t xml:space="preserve"> </w:t>
      </w:r>
      <w:r w:rsidR="00BE5D00" w:rsidRPr="00DD00E4">
        <w:rPr>
          <w:sz w:val="24"/>
          <w:szCs w:val="24"/>
        </w:rPr>
        <w:t xml:space="preserve">to </w:t>
      </w:r>
      <w:r w:rsidR="00AA7020" w:rsidRPr="00DD00E4">
        <w:rPr>
          <w:sz w:val="24"/>
          <w:szCs w:val="24"/>
        </w:rPr>
        <w:t>use reason against his attacks</w:t>
      </w:r>
      <w:r w:rsidR="00BE5D00" w:rsidRPr="00DD00E4">
        <w:rPr>
          <w:sz w:val="24"/>
          <w:szCs w:val="24"/>
        </w:rPr>
        <w:t xml:space="preserve">. The result </w:t>
      </w:r>
      <w:r w:rsidR="00AA7020" w:rsidRPr="00DD00E4">
        <w:rPr>
          <w:sz w:val="24"/>
          <w:szCs w:val="24"/>
        </w:rPr>
        <w:t xml:space="preserve">is that the gaze of Panopticon </w:t>
      </w:r>
      <w:r w:rsidR="00637A37">
        <w:rPr>
          <w:sz w:val="24"/>
          <w:szCs w:val="24"/>
        </w:rPr>
        <w:t>shifts</w:t>
      </w:r>
      <w:r w:rsidR="00AA7020" w:rsidRPr="00DD00E4">
        <w:rPr>
          <w:sz w:val="24"/>
          <w:szCs w:val="24"/>
        </w:rPr>
        <w:t xml:space="preserve"> to Mr. B.</w:t>
      </w:r>
    </w:p>
    <w:p w14:paraId="3940CBFE" w14:textId="16D3C52A" w:rsidR="004771EA" w:rsidRDefault="005E726A" w:rsidP="00594449">
      <w:pPr>
        <w:spacing w:after="100" w:afterAutospacing="1"/>
        <w:rPr>
          <w:sz w:val="24"/>
          <w:szCs w:val="24"/>
        </w:rPr>
      </w:pPr>
      <w:r>
        <w:rPr>
          <w:sz w:val="24"/>
          <w:szCs w:val="24"/>
        </w:rPr>
        <w:t xml:space="preserve">Being </w:t>
      </w:r>
      <w:r w:rsidR="004771EA">
        <w:rPr>
          <w:sz w:val="24"/>
          <w:szCs w:val="24"/>
        </w:rPr>
        <w:t>rich and powerful</w:t>
      </w:r>
      <w:r>
        <w:rPr>
          <w:sz w:val="24"/>
          <w:szCs w:val="24"/>
        </w:rPr>
        <w:t>,</w:t>
      </w:r>
      <w:r w:rsidRPr="005E726A">
        <w:rPr>
          <w:sz w:val="24"/>
          <w:szCs w:val="24"/>
        </w:rPr>
        <w:t xml:space="preserve"> </w:t>
      </w:r>
      <w:r>
        <w:rPr>
          <w:sz w:val="24"/>
          <w:szCs w:val="24"/>
        </w:rPr>
        <w:t xml:space="preserve">Mr. B </w:t>
      </w:r>
      <w:r w:rsidR="004771EA">
        <w:rPr>
          <w:sz w:val="24"/>
          <w:szCs w:val="24"/>
        </w:rPr>
        <w:t xml:space="preserve">is unaffected by the gaze of society in the novel. </w:t>
      </w:r>
      <w:r w:rsidR="0074388B">
        <w:rPr>
          <w:sz w:val="24"/>
          <w:szCs w:val="24"/>
        </w:rPr>
        <w:t>This is c</w:t>
      </w:r>
      <w:r w:rsidR="004771EA">
        <w:rPr>
          <w:sz w:val="24"/>
          <w:szCs w:val="24"/>
        </w:rPr>
        <w:t>ommensurate with the expected range of the Panopticon, which was not designed to affect his class of humanity, ‘one could hardly expect internalization from the</w:t>
      </w:r>
      <w:r w:rsidR="00532A30">
        <w:rPr>
          <w:sz w:val="24"/>
          <w:szCs w:val="24"/>
        </w:rPr>
        <w:t>…” superior</w:t>
      </w:r>
      <w:r w:rsidR="004771EA">
        <w:rPr>
          <w:sz w:val="24"/>
          <w:szCs w:val="24"/>
        </w:rPr>
        <w:t xml:space="preserve"> ranks of life”’.</w:t>
      </w:r>
      <w:r w:rsidR="004771EA">
        <w:rPr>
          <w:rStyle w:val="FootnoteReference"/>
          <w:sz w:val="24"/>
          <w:szCs w:val="24"/>
        </w:rPr>
        <w:footnoteReference w:id="15"/>
      </w:r>
      <w:r w:rsidR="004771EA">
        <w:rPr>
          <w:sz w:val="24"/>
          <w:szCs w:val="24"/>
        </w:rPr>
        <w:t xml:space="preserve"> The intense societ</w:t>
      </w:r>
      <w:r w:rsidR="00687612">
        <w:rPr>
          <w:sz w:val="24"/>
          <w:szCs w:val="24"/>
        </w:rPr>
        <w:t>y-</w:t>
      </w:r>
      <w:r w:rsidR="004771EA">
        <w:rPr>
          <w:sz w:val="24"/>
          <w:szCs w:val="24"/>
        </w:rPr>
        <w:t>of</w:t>
      </w:r>
      <w:r w:rsidR="00687612">
        <w:rPr>
          <w:sz w:val="24"/>
          <w:szCs w:val="24"/>
        </w:rPr>
        <w:t>-</w:t>
      </w:r>
      <w:r w:rsidR="004771EA">
        <w:rPr>
          <w:sz w:val="24"/>
          <w:szCs w:val="24"/>
        </w:rPr>
        <w:t xml:space="preserve">one that Mr. B inadvertently constructs in his obsession with Pamela does affect him though. Particularly </w:t>
      </w:r>
      <w:r w:rsidR="002F7AB8">
        <w:rPr>
          <w:sz w:val="24"/>
          <w:szCs w:val="24"/>
        </w:rPr>
        <w:t>since</w:t>
      </w:r>
      <w:r w:rsidR="00C00B10">
        <w:rPr>
          <w:sz w:val="24"/>
          <w:szCs w:val="24"/>
        </w:rPr>
        <w:t xml:space="preserve"> </w:t>
      </w:r>
      <w:r w:rsidR="004771EA">
        <w:rPr>
          <w:sz w:val="24"/>
          <w:szCs w:val="24"/>
        </w:rPr>
        <w:t>when he reads her letters</w:t>
      </w:r>
      <w:r w:rsidR="00C00B10">
        <w:rPr>
          <w:sz w:val="24"/>
          <w:szCs w:val="24"/>
        </w:rPr>
        <w:t>,</w:t>
      </w:r>
      <w:r w:rsidR="004771EA">
        <w:rPr>
          <w:sz w:val="24"/>
          <w:szCs w:val="24"/>
        </w:rPr>
        <w:t xml:space="preserve"> he looks upon her, as the readership does, with growing empathy </w:t>
      </w:r>
      <w:r w:rsidR="00C00B10">
        <w:rPr>
          <w:sz w:val="24"/>
          <w:szCs w:val="24"/>
        </w:rPr>
        <w:t>and this</w:t>
      </w:r>
      <w:r w:rsidR="004771EA">
        <w:rPr>
          <w:sz w:val="24"/>
          <w:szCs w:val="24"/>
        </w:rPr>
        <w:t xml:space="preserve"> replaces</w:t>
      </w:r>
      <w:r w:rsidR="00687612">
        <w:rPr>
          <w:sz w:val="24"/>
          <w:szCs w:val="24"/>
        </w:rPr>
        <w:t xml:space="preserve"> his</w:t>
      </w:r>
      <w:r w:rsidR="004771EA">
        <w:rPr>
          <w:sz w:val="24"/>
          <w:szCs w:val="24"/>
        </w:rPr>
        <w:t xml:space="preserve"> lust with love and respect. Perhaps more powerfully though, reading Pamela’s letters turns his </w:t>
      </w:r>
      <w:r w:rsidR="004771EA">
        <w:rPr>
          <w:sz w:val="24"/>
          <w:szCs w:val="24"/>
        </w:rPr>
        <w:lastRenderedPageBreak/>
        <w:t xml:space="preserve">gaze on himself as he is being looked on by her, his master’s gaze filtering and legitimising all that comes from her morality. Once Pamela and Mr. B are married and out in his society, the gaze of that society turns on Pamela. This only affects Pamela as far as </w:t>
      </w:r>
      <w:r w:rsidR="0019068D">
        <w:rPr>
          <w:sz w:val="24"/>
          <w:szCs w:val="24"/>
        </w:rPr>
        <w:t xml:space="preserve">her </w:t>
      </w:r>
      <w:r w:rsidR="004771EA">
        <w:rPr>
          <w:sz w:val="24"/>
          <w:szCs w:val="24"/>
        </w:rPr>
        <w:t>feelings of unworthiness recede as she gets the measure of what she joins, and gains her poise. In fact</w:t>
      </w:r>
      <w:r w:rsidR="00272AF1">
        <w:rPr>
          <w:sz w:val="24"/>
          <w:szCs w:val="24"/>
        </w:rPr>
        <w:t>,</w:t>
      </w:r>
      <w:r w:rsidR="004771EA">
        <w:rPr>
          <w:sz w:val="24"/>
          <w:szCs w:val="24"/>
        </w:rPr>
        <w:t xml:space="preserve"> it is their society that adapts to accommodate the higher moral standards she brings to them: Mr. B’s society responds in much the same way as Mr. B did to her moral sensibility, so that Pamela subverts the power of the </w:t>
      </w:r>
      <w:r w:rsidR="007E35D7">
        <w:rPr>
          <w:sz w:val="24"/>
          <w:szCs w:val="24"/>
        </w:rPr>
        <w:t>P</w:t>
      </w:r>
      <w:r w:rsidR="004771EA">
        <w:rPr>
          <w:sz w:val="24"/>
          <w:szCs w:val="24"/>
        </w:rPr>
        <w:t xml:space="preserve">anopticon again. It seems entirely right that </w:t>
      </w:r>
      <w:r w:rsidR="004771EA" w:rsidRPr="00966D24">
        <w:rPr>
          <w:sz w:val="24"/>
          <w:szCs w:val="24"/>
        </w:rPr>
        <w:t>the change exerted is not one-directional</w:t>
      </w:r>
      <w:r w:rsidR="007E35D7">
        <w:rPr>
          <w:sz w:val="24"/>
          <w:szCs w:val="24"/>
        </w:rPr>
        <w:t>:</w:t>
      </w:r>
      <w:r w:rsidR="004771EA" w:rsidRPr="00966D24">
        <w:rPr>
          <w:sz w:val="24"/>
          <w:szCs w:val="24"/>
        </w:rPr>
        <w:t xml:space="preserve"> society as Panopticon moves backwards and forwards between people, and between people and social ‘institutions’</w:t>
      </w:r>
      <w:r w:rsidR="00E0116E">
        <w:rPr>
          <w:sz w:val="24"/>
          <w:szCs w:val="24"/>
        </w:rPr>
        <w:t xml:space="preserve">. </w:t>
      </w:r>
      <w:r w:rsidR="00913641">
        <w:rPr>
          <w:sz w:val="24"/>
          <w:szCs w:val="24"/>
        </w:rPr>
        <w:t>Such movement is</w:t>
      </w:r>
      <w:r w:rsidR="004771EA">
        <w:rPr>
          <w:sz w:val="24"/>
          <w:szCs w:val="24"/>
        </w:rPr>
        <w:t xml:space="preserve"> </w:t>
      </w:r>
      <w:r w:rsidR="004771EA" w:rsidRPr="00966D24">
        <w:rPr>
          <w:sz w:val="24"/>
          <w:szCs w:val="24"/>
        </w:rPr>
        <w:t>wholly appropriate for the fluidity of 18</w:t>
      </w:r>
      <w:r w:rsidR="004771EA" w:rsidRPr="00966D24">
        <w:rPr>
          <w:sz w:val="24"/>
          <w:szCs w:val="24"/>
          <w:vertAlign w:val="superscript"/>
        </w:rPr>
        <w:t>th</w:t>
      </w:r>
      <w:r w:rsidR="004771EA" w:rsidRPr="00966D24">
        <w:rPr>
          <w:sz w:val="24"/>
          <w:szCs w:val="24"/>
        </w:rPr>
        <w:t xml:space="preserve"> century Enlightenment thought</w:t>
      </w:r>
      <w:r w:rsidR="004771EA">
        <w:rPr>
          <w:sz w:val="24"/>
          <w:szCs w:val="24"/>
        </w:rPr>
        <w:t>.</w:t>
      </w:r>
    </w:p>
    <w:p w14:paraId="3B6F06B5" w14:textId="5FAB2018" w:rsidR="00E51A88" w:rsidRDefault="00E51A88" w:rsidP="00594449">
      <w:pPr>
        <w:spacing w:after="100" w:afterAutospacing="1"/>
        <w:rPr>
          <w:sz w:val="24"/>
          <w:szCs w:val="24"/>
        </w:rPr>
      </w:pPr>
      <w:r>
        <w:rPr>
          <w:sz w:val="24"/>
          <w:szCs w:val="24"/>
        </w:rPr>
        <w:t xml:space="preserve">The reader is privy to this unfolding tale through the letters and journals that Pamela </w:t>
      </w:r>
      <w:r w:rsidR="00EC2DBB">
        <w:rPr>
          <w:sz w:val="24"/>
          <w:szCs w:val="24"/>
        </w:rPr>
        <w:t>wrote</w:t>
      </w:r>
      <w:r>
        <w:rPr>
          <w:sz w:val="24"/>
          <w:szCs w:val="24"/>
        </w:rPr>
        <w:t xml:space="preserve"> for her parents, but is not alone in this somewhat illicit </w:t>
      </w:r>
      <w:r w:rsidR="0083351E">
        <w:rPr>
          <w:sz w:val="24"/>
          <w:szCs w:val="24"/>
        </w:rPr>
        <w:t xml:space="preserve">voyeurism </w:t>
      </w:r>
      <w:r>
        <w:rPr>
          <w:sz w:val="24"/>
          <w:szCs w:val="24"/>
        </w:rPr>
        <w:t xml:space="preserve">and is made complicit in the act of corrupt power, since the letters and journals are also read by the predatory Mr. B. Therefore, though the reader’s empathy and point of view is </w:t>
      </w:r>
      <w:r w:rsidRPr="007C65ED">
        <w:rPr>
          <w:sz w:val="24"/>
          <w:szCs w:val="24"/>
        </w:rPr>
        <w:t>Pamela</w:t>
      </w:r>
      <w:r>
        <w:rPr>
          <w:sz w:val="24"/>
          <w:szCs w:val="24"/>
        </w:rPr>
        <w:t xml:space="preserve">’s, they are moved into alignment with the perpetrator of the sins against her. </w:t>
      </w:r>
      <w:r w:rsidRPr="007C65ED">
        <w:rPr>
          <w:sz w:val="24"/>
          <w:szCs w:val="24"/>
        </w:rPr>
        <w:t xml:space="preserve"> </w:t>
      </w:r>
      <w:r>
        <w:rPr>
          <w:sz w:val="24"/>
          <w:szCs w:val="24"/>
        </w:rPr>
        <w:t xml:space="preserve">The novel’s contemporary reader, not only grappling with a new identification with character from the interior, </w:t>
      </w:r>
      <w:r w:rsidR="00A74131">
        <w:rPr>
          <w:sz w:val="24"/>
          <w:szCs w:val="24"/>
        </w:rPr>
        <w:t>was</w:t>
      </w:r>
      <w:r>
        <w:rPr>
          <w:sz w:val="24"/>
          <w:szCs w:val="24"/>
        </w:rPr>
        <w:t xml:space="preserve"> also confronted with an ambiguous play with gaze. The idea that a reader’s gaze could affect a fictitious character </w:t>
      </w:r>
      <w:r w:rsidR="00F058C2">
        <w:rPr>
          <w:sz w:val="24"/>
          <w:szCs w:val="24"/>
        </w:rPr>
        <w:t>seems</w:t>
      </w:r>
      <w:r>
        <w:rPr>
          <w:sz w:val="24"/>
          <w:szCs w:val="24"/>
        </w:rPr>
        <w:t xml:space="preserve"> </w:t>
      </w:r>
      <w:r w:rsidR="00533262">
        <w:rPr>
          <w:sz w:val="24"/>
          <w:szCs w:val="24"/>
        </w:rPr>
        <w:t>unlikely</w:t>
      </w:r>
      <w:r>
        <w:rPr>
          <w:sz w:val="24"/>
          <w:szCs w:val="24"/>
        </w:rPr>
        <w:t xml:space="preserve"> but for</w:t>
      </w:r>
      <w:r w:rsidR="00BB1BE4">
        <w:rPr>
          <w:sz w:val="24"/>
          <w:szCs w:val="24"/>
        </w:rPr>
        <w:t xml:space="preserve"> the</w:t>
      </w:r>
      <w:r>
        <w:rPr>
          <w:sz w:val="24"/>
          <w:szCs w:val="24"/>
        </w:rPr>
        <w:t xml:space="preserve"> </w:t>
      </w:r>
      <w:r w:rsidR="005C7A9A">
        <w:rPr>
          <w:sz w:val="24"/>
          <w:szCs w:val="24"/>
        </w:rPr>
        <w:t>intens</w:t>
      </w:r>
      <w:r w:rsidR="00C51253">
        <w:rPr>
          <w:sz w:val="24"/>
          <w:szCs w:val="24"/>
        </w:rPr>
        <w:t>e</w:t>
      </w:r>
      <w:r w:rsidR="005C7A9A">
        <w:rPr>
          <w:sz w:val="24"/>
          <w:szCs w:val="24"/>
        </w:rPr>
        <w:t xml:space="preserve"> involvement </w:t>
      </w:r>
      <w:r w:rsidR="00C83959">
        <w:rPr>
          <w:sz w:val="24"/>
          <w:szCs w:val="24"/>
        </w:rPr>
        <w:t>of</w:t>
      </w:r>
      <w:r w:rsidR="00BB1BE4">
        <w:rPr>
          <w:sz w:val="24"/>
          <w:szCs w:val="24"/>
        </w:rPr>
        <w:t xml:space="preserve"> the reader in</w:t>
      </w:r>
      <w:r w:rsidR="005C7A9A">
        <w:rPr>
          <w:sz w:val="24"/>
          <w:szCs w:val="24"/>
        </w:rPr>
        <w:t xml:space="preserve"> this unfamiliar relationship</w:t>
      </w:r>
      <w:r w:rsidR="00BB1BE4">
        <w:rPr>
          <w:sz w:val="24"/>
          <w:szCs w:val="24"/>
        </w:rPr>
        <w:t>,</w:t>
      </w:r>
      <w:r w:rsidR="005C7A9A">
        <w:rPr>
          <w:sz w:val="24"/>
          <w:szCs w:val="24"/>
        </w:rPr>
        <w:t xml:space="preserve"> and </w:t>
      </w:r>
      <w:r w:rsidR="00042BAD">
        <w:rPr>
          <w:sz w:val="24"/>
          <w:szCs w:val="24"/>
        </w:rPr>
        <w:t xml:space="preserve">the fact </w:t>
      </w:r>
      <w:r w:rsidR="005C7A9A">
        <w:rPr>
          <w:sz w:val="24"/>
          <w:szCs w:val="24"/>
        </w:rPr>
        <w:t xml:space="preserve">that </w:t>
      </w:r>
      <w:r w:rsidR="005C7A9A">
        <w:rPr>
          <w:i/>
          <w:sz w:val="24"/>
          <w:szCs w:val="24"/>
        </w:rPr>
        <w:t>Pamela</w:t>
      </w:r>
      <w:r w:rsidR="005C7A9A">
        <w:rPr>
          <w:sz w:val="24"/>
          <w:szCs w:val="24"/>
        </w:rPr>
        <w:t xml:space="preserve"> was </w:t>
      </w:r>
      <w:r w:rsidR="00840638">
        <w:rPr>
          <w:sz w:val="24"/>
          <w:szCs w:val="24"/>
        </w:rPr>
        <w:t>revised many times</w:t>
      </w:r>
      <w:r w:rsidR="0081665B">
        <w:rPr>
          <w:sz w:val="24"/>
          <w:szCs w:val="24"/>
        </w:rPr>
        <w:t>, often in response to readers, other novelist</w:t>
      </w:r>
      <w:r w:rsidR="00E714BF">
        <w:rPr>
          <w:sz w:val="24"/>
          <w:szCs w:val="24"/>
        </w:rPr>
        <w:t>s</w:t>
      </w:r>
      <w:r w:rsidR="00E65158">
        <w:rPr>
          <w:sz w:val="24"/>
          <w:szCs w:val="24"/>
        </w:rPr>
        <w:t xml:space="preserve"> and critics</w:t>
      </w:r>
      <w:r w:rsidR="00C57129">
        <w:rPr>
          <w:sz w:val="24"/>
          <w:szCs w:val="24"/>
        </w:rPr>
        <w:t xml:space="preserve">. In fact, </w:t>
      </w:r>
      <w:r w:rsidR="00AF128B">
        <w:rPr>
          <w:sz w:val="24"/>
          <w:szCs w:val="24"/>
        </w:rPr>
        <w:t>Rosen</w:t>
      </w:r>
      <w:r w:rsidR="00446EF5">
        <w:rPr>
          <w:sz w:val="24"/>
          <w:szCs w:val="24"/>
        </w:rPr>
        <w:t xml:space="preserve"> and Santesso</w:t>
      </w:r>
      <w:r w:rsidR="00AF2B8C">
        <w:rPr>
          <w:sz w:val="24"/>
          <w:szCs w:val="24"/>
        </w:rPr>
        <w:t>,</w:t>
      </w:r>
      <w:r w:rsidR="00446EF5">
        <w:rPr>
          <w:sz w:val="24"/>
          <w:szCs w:val="24"/>
        </w:rPr>
        <w:t xml:space="preserve"> and </w:t>
      </w:r>
      <w:r w:rsidR="00AF2B8C">
        <w:rPr>
          <w:sz w:val="24"/>
          <w:szCs w:val="24"/>
        </w:rPr>
        <w:t xml:space="preserve">also </w:t>
      </w:r>
      <w:r w:rsidR="00446EF5">
        <w:rPr>
          <w:sz w:val="24"/>
          <w:szCs w:val="24"/>
        </w:rPr>
        <w:t>Turner</w:t>
      </w:r>
      <w:r w:rsidR="00AF2B8C">
        <w:rPr>
          <w:sz w:val="24"/>
          <w:szCs w:val="24"/>
        </w:rPr>
        <w:t>, suggest</w:t>
      </w:r>
      <w:r w:rsidR="00C51253">
        <w:rPr>
          <w:sz w:val="24"/>
          <w:szCs w:val="24"/>
        </w:rPr>
        <w:t xml:space="preserve"> </w:t>
      </w:r>
      <w:r w:rsidR="00AF2B8C">
        <w:rPr>
          <w:sz w:val="24"/>
          <w:szCs w:val="24"/>
        </w:rPr>
        <w:t xml:space="preserve">Richardson’s later novel </w:t>
      </w:r>
      <w:r w:rsidR="00AF2B8C">
        <w:rPr>
          <w:i/>
          <w:sz w:val="24"/>
          <w:szCs w:val="24"/>
        </w:rPr>
        <w:t>Clarissa</w:t>
      </w:r>
      <w:r w:rsidR="00AF2B8C">
        <w:rPr>
          <w:sz w:val="24"/>
          <w:szCs w:val="24"/>
        </w:rPr>
        <w:t xml:space="preserve"> (1748) </w:t>
      </w:r>
      <w:r w:rsidR="00463C3D">
        <w:rPr>
          <w:sz w:val="24"/>
          <w:szCs w:val="24"/>
        </w:rPr>
        <w:t>was</w:t>
      </w:r>
      <w:r w:rsidR="00AF2B8C">
        <w:rPr>
          <w:sz w:val="24"/>
          <w:szCs w:val="24"/>
        </w:rPr>
        <w:t xml:space="preserve"> a revision of </w:t>
      </w:r>
      <w:r w:rsidR="00AF2B8C">
        <w:rPr>
          <w:i/>
          <w:sz w:val="24"/>
          <w:szCs w:val="24"/>
        </w:rPr>
        <w:t>Pamela</w:t>
      </w:r>
      <w:r w:rsidR="00AF2B8C">
        <w:rPr>
          <w:sz w:val="24"/>
          <w:szCs w:val="24"/>
        </w:rPr>
        <w:t>.</w:t>
      </w:r>
      <w:r w:rsidR="00AF2B8C">
        <w:rPr>
          <w:rStyle w:val="FootnoteReference"/>
          <w:sz w:val="24"/>
          <w:szCs w:val="24"/>
        </w:rPr>
        <w:footnoteReference w:id="16"/>
      </w:r>
      <w:r w:rsidR="00C57129">
        <w:rPr>
          <w:sz w:val="24"/>
          <w:szCs w:val="24"/>
        </w:rPr>
        <w:t xml:space="preserve"> </w:t>
      </w:r>
      <w:r w:rsidR="00F058C2">
        <w:rPr>
          <w:sz w:val="24"/>
          <w:szCs w:val="24"/>
        </w:rPr>
        <w:t>B</w:t>
      </w:r>
      <w:r w:rsidR="00C57129">
        <w:rPr>
          <w:sz w:val="24"/>
          <w:szCs w:val="24"/>
        </w:rPr>
        <w:t>ender</w:t>
      </w:r>
      <w:r w:rsidR="00E65158">
        <w:rPr>
          <w:sz w:val="24"/>
          <w:szCs w:val="24"/>
        </w:rPr>
        <w:t xml:space="preserve"> writes </w:t>
      </w:r>
      <w:r w:rsidR="00055B59">
        <w:rPr>
          <w:sz w:val="24"/>
          <w:szCs w:val="24"/>
        </w:rPr>
        <w:t xml:space="preserve">that </w:t>
      </w:r>
      <w:r w:rsidR="00F058C2">
        <w:rPr>
          <w:sz w:val="24"/>
          <w:szCs w:val="24"/>
        </w:rPr>
        <w:t xml:space="preserve">the revisions </w:t>
      </w:r>
      <w:r w:rsidR="004A457A">
        <w:rPr>
          <w:sz w:val="24"/>
          <w:szCs w:val="24"/>
        </w:rPr>
        <w:t>of</w:t>
      </w:r>
      <w:r w:rsidR="00E65158">
        <w:rPr>
          <w:sz w:val="24"/>
          <w:szCs w:val="24"/>
        </w:rPr>
        <w:t xml:space="preserve"> </w:t>
      </w:r>
      <w:r w:rsidR="00E65158">
        <w:rPr>
          <w:i/>
          <w:sz w:val="24"/>
          <w:szCs w:val="24"/>
        </w:rPr>
        <w:t>Pamela</w:t>
      </w:r>
      <w:r w:rsidR="00E65158">
        <w:rPr>
          <w:sz w:val="24"/>
          <w:szCs w:val="24"/>
        </w:rPr>
        <w:t xml:space="preserve"> itself</w:t>
      </w:r>
      <w:r w:rsidR="00DD1945">
        <w:rPr>
          <w:sz w:val="24"/>
          <w:szCs w:val="24"/>
        </w:rPr>
        <w:t>,</w:t>
      </w:r>
      <w:r w:rsidR="00E65158">
        <w:rPr>
          <w:sz w:val="24"/>
          <w:szCs w:val="24"/>
        </w:rPr>
        <w:t xml:space="preserve"> </w:t>
      </w:r>
      <w:r w:rsidR="00A70B60">
        <w:rPr>
          <w:sz w:val="24"/>
          <w:szCs w:val="24"/>
        </w:rPr>
        <w:t>which</w:t>
      </w:r>
      <w:r w:rsidR="00E65158">
        <w:rPr>
          <w:sz w:val="24"/>
          <w:szCs w:val="24"/>
        </w:rPr>
        <w:t xml:space="preserve"> occurred </w:t>
      </w:r>
      <w:r w:rsidR="004A457A">
        <w:rPr>
          <w:sz w:val="24"/>
          <w:szCs w:val="24"/>
        </w:rPr>
        <w:t>in</w:t>
      </w:r>
      <w:r w:rsidR="00F058C2">
        <w:rPr>
          <w:sz w:val="24"/>
          <w:szCs w:val="24"/>
        </w:rPr>
        <w:t xml:space="preserve"> each new edition</w:t>
      </w:r>
      <w:r w:rsidR="00FD20E2">
        <w:rPr>
          <w:sz w:val="24"/>
          <w:szCs w:val="24"/>
        </w:rPr>
        <w:t xml:space="preserve"> </w:t>
      </w:r>
      <w:r w:rsidR="00E65158">
        <w:rPr>
          <w:sz w:val="24"/>
          <w:szCs w:val="24"/>
        </w:rPr>
        <w:t>published,</w:t>
      </w:r>
      <w:r w:rsidR="004A457A">
        <w:rPr>
          <w:sz w:val="24"/>
          <w:szCs w:val="24"/>
        </w:rPr>
        <w:t xml:space="preserve"> </w:t>
      </w:r>
      <w:r w:rsidR="00E65158">
        <w:rPr>
          <w:sz w:val="24"/>
          <w:szCs w:val="24"/>
        </w:rPr>
        <w:t>amount</w:t>
      </w:r>
      <w:r w:rsidR="00DD1945">
        <w:rPr>
          <w:sz w:val="24"/>
          <w:szCs w:val="24"/>
        </w:rPr>
        <w:t>ed</w:t>
      </w:r>
      <w:r w:rsidR="00E65158">
        <w:rPr>
          <w:sz w:val="24"/>
          <w:szCs w:val="24"/>
        </w:rPr>
        <w:t xml:space="preserve"> to </w:t>
      </w:r>
      <w:r w:rsidR="00E65158">
        <w:rPr>
          <w:sz w:val="24"/>
          <w:szCs w:val="24"/>
        </w:rPr>
        <w:lastRenderedPageBreak/>
        <w:t>extensive character adaptation, since there were fourteen editions.</w:t>
      </w:r>
      <w:r w:rsidR="00E65158">
        <w:rPr>
          <w:rStyle w:val="FootnoteReference"/>
          <w:sz w:val="24"/>
          <w:szCs w:val="24"/>
        </w:rPr>
        <w:footnoteReference w:id="17"/>
      </w:r>
      <w:r w:rsidR="00E65158">
        <w:rPr>
          <w:sz w:val="24"/>
          <w:szCs w:val="24"/>
        </w:rPr>
        <w:t xml:space="preserve">  </w:t>
      </w:r>
      <w:r w:rsidR="0019068D">
        <w:rPr>
          <w:sz w:val="24"/>
          <w:szCs w:val="24"/>
        </w:rPr>
        <w:t xml:space="preserve">The effect of the readership’s gaze redresses Pamela’s previous textual subversion of the Panopticon, since the </w:t>
      </w:r>
      <w:r w:rsidR="00015D96">
        <w:rPr>
          <w:sz w:val="24"/>
          <w:szCs w:val="24"/>
        </w:rPr>
        <w:t>revisions</w:t>
      </w:r>
      <w:r w:rsidR="0019068D">
        <w:rPr>
          <w:sz w:val="24"/>
          <w:szCs w:val="24"/>
        </w:rPr>
        <w:t xml:space="preserve"> focuse</w:t>
      </w:r>
      <w:r w:rsidR="00931891">
        <w:rPr>
          <w:sz w:val="24"/>
          <w:szCs w:val="24"/>
        </w:rPr>
        <w:t>d</w:t>
      </w:r>
      <w:r w:rsidR="0019068D">
        <w:rPr>
          <w:sz w:val="24"/>
          <w:szCs w:val="24"/>
        </w:rPr>
        <w:t xml:space="preserve"> entirely on her. Richardson a</w:t>
      </w:r>
      <w:r w:rsidR="00053EAF">
        <w:rPr>
          <w:sz w:val="24"/>
          <w:szCs w:val="24"/>
        </w:rPr>
        <w:t>ctively engag</w:t>
      </w:r>
      <w:r w:rsidR="00FD151D">
        <w:rPr>
          <w:sz w:val="24"/>
          <w:szCs w:val="24"/>
        </w:rPr>
        <w:t>ed</w:t>
      </w:r>
      <w:r w:rsidR="00053EAF">
        <w:rPr>
          <w:sz w:val="24"/>
          <w:szCs w:val="24"/>
        </w:rPr>
        <w:t xml:space="preserve"> with </w:t>
      </w:r>
      <w:r w:rsidR="0050544A">
        <w:rPr>
          <w:sz w:val="24"/>
          <w:szCs w:val="24"/>
        </w:rPr>
        <w:t xml:space="preserve">the </w:t>
      </w:r>
      <w:r w:rsidR="00053EAF">
        <w:rPr>
          <w:sz w:val="24"/>
          <w:szCs w:val="24"/>
        </w:rPr>
        <w:t>response to ensure the</w:t>
      </w:r>
      <w:r w:rsidR="0019068D">
        <w:rPr>
          <w:sz w:val="24"/>
          <w:szCs w:val="24"/>
        </w:rPr>
        <w:t xml:space="preserve"> low-born</w:t>
      </w:r>
      <w:r w:rsidR="0050544A">
        <w:rPr>
          <w:sz w:val="24"/>
          <w:szCs w:val="24"/>
        </w:rPr>
        <w:t xml:space="preserve"> </w:t>
      </w:r>
      <w:r w:rsidR="0019068D">
        <w:rPr>
          <w:sz w:val="24"/>
          <w:szCs w:val="24"/>
        </w:rPr>
        <w:t xml:space="preserve">but moral </w:t>
      </w:r>
      <w:r w:rsidR="00053EAF">
        <w:rPr>
          <w:sz w:val="24"/>
          <w:szCs w:val="24"/>
        </w:rPr>
        <w:t xml:space="preserve">Pamela </w:t>
      </w:r>
      <w:r w:rsidR="0019068D">
        <w:rPr>
          <w:sz w:val="24"/>
          <w:szCs w:val="24"/>
        </w:rPr>
        <w:t xml:space="preserve">was </w:t>
      </w:r>
      <w:r w:rsidR="00931891">
        <w:rPr>
          <w:sz w:val="24"/>
          <w:szCs w:val="24"/>
        </w:rPr>
        <w:t>received by the audience with Richardson’s vision of her, adapt</w:t>
      </w:r>
      <w:r w:rsidR="00FD20E2">
        <w:rPr>
          <w:sz w:val="24"/>
          <w:szCs w:val="24"/>
        </w:rPr>
        <w:t>ed</w:t>
      </w:r>
      <w:r w:rsidR="00931891">
        <w:rPr>
          <w:sz w:val="24"/>
          <w:szCs w:val="24"/>
        </w:rPr>
        <w:t xml:space="preserve"> where </w:t>
      </w:r>
      <w:r w:rsidR="00FD20E2">
        <w:rPr>
          <w:sz w:val="24"/>
          <w:szCs w:val="24"/>
        </w:rPr>
        <w:t xml:space="preserve">he felt </w:t>
      </w:r>
      <w:r w:rsidR="00931891">
        <w:rPr>
          <w:sz w:val="24"/>
          <w:szCs w:val="24"/>
        </w:rPr>
        <w:t xml:space="preserve">his representation fell short. The main aspect </w:t>
      </w:r>
      <w:r w:rsidR="00504AB6">
        <w:rPr>
          <w:sz w:val="24"/>
          <w:szCs w:val="24"/>
        </w:rPr>
        <w:t xml:space="preserve">he </w:t>
      </w:r>
      <w:r w:rsidR="00931891">
        <w:rPr>
          <w:sz w:val="24"/>
          <w:szCs w:val="24"/>
        </w:rPr>
        <w:t xml:space="preserve">addressed was the aristocracy’s rejection of </w:t>
      </w:r>
      <w:r w:rsidR="005F3693">
        <w:rPr>
          <w:sz w:val="24"/>
          <w:szCs w:val="24"/>
        </w:rPr>
        <w:t>the low</w:t>
      </w:r>
      <w:r w:rsidR="0084207B">
        <w:rPr>
          <w:sz w:val="24"/>
          <w:szCs w:val="24"/>
        </w:rPr>
        <w:t>-</w:t>
      </w:r>
      <w:r w:rsidR="005F3693">
        <w:rPr>
          <w:sz w:val="24"/>
          <w:szCs w:val="24"/>
        </w:rPr>
        <w:t>born Pamela marrying into their ranks.</w:t>
      </w:r>
      <w:r w:rsidR="005F3693">
        <w:rPr>
          <w:rStyle w:val="FootnoteReference"/>
          <w:sz w:val="24"/>
          <w:szCs w:val="24"/>
        </w:rPr>
        <w:footnoteReference w:id="18"/>
      </w:r>
      <w:r w:rsidR="00E469CB">
        <w:rPr>
          <w:sz w:val="24"/>
          <w:szCs w:val="24"/>
        </w:rPr>
        <w:t xml:space="preserve"> Therefore Pamela’s character bec</w:t>
      </w:r>
      <w:r w:rsidR="00736607">
        <w:rPr>
          <w:sz w:val="24"/>
          <w:szCs w:val="24"/>
        </w:rPr>
        <w:t>a</w:t>
      </w:r>
      <w:r w:rsidR="00E469CB">
        <w:rPr>
          <w:sz w:val="24"/>
          <w:szCs w:val="24"/>
        </w:rPr>
        <w:t xml:space="preserve">me increasingly gentrified throughout the editions </w:t>
      </w:r>
      <w:r w:rsidR="009B3DCB">
        <w:rPr>
          <w:sz w:val="24"/>
          <w:szCs w:val="24"/>
        </w:rPr>
        <w:t xml:space="preserve">(colloquialisms and interjections </w:t>
      </w:r>
      <w:r w:rsidR="00736607">
        <w:rPr>
          <w:sz w:val="24"/>
          <w:szCs w:val="24"/>
        </w:rPr>
        <w:t xml:space="preserve">were </w:t>
      </w:r>
      <w:r w:rsidR="009B3DCB">
        <w:rPr>
          <w:sz w:val="24"/>
          <w:szCs w:val="24"/>
        </w:rPr>
        <w:t>removed</w:t>
      </w:r>
      <w:r w:rsidR="0023777E">
        <w:rPr>
          <w:sz w:val="24"/>
          <w:szCs w:val="24"/>
        </w:rPr>
        <w:t>,</w:t>
      </w:r>
      <w:r w:rsidR="009B3DCB">
        <w:rPr>
          <w:sz w:val="24"/>
          <w:szCs w:val="24"/>
        </w:rPr>
        <w:t xml:space="preserve"> for example), </w:t>
      </w:r>
      <w:r w:rsidR="00105C68">
        <w:rPr>
          <w:sz w:val="24"/>
          <w:szCs w:val="24"/>
        </w:rPr>
        <w:t>enabling</w:t>
      </w:r>
      <w:r w:rsidR="00E469CB">
        <w:rPr>
          <w:sz w:val="24"/>
          <w:szCs w:val="24"/>
        </w:rPr>
        <w:t xml:space="preserve"> the marriage </w:t>
      </w:r>
      <w:r w:rsidR="00105C68">
        <w:rPr>
          <w:sz w:val="24"/>
          <w:szCs w:val="24"/>
        </w:rPr>
        <w:t xml:space="preserve">to </w:t>
      </w:r>
      <w:r w:rsidR="00E469CB">
        <w:rPr>
          <w:sz w:val="24"/>
          <w:szCs w:val="24"/>
        </w:rPr>
        <w:t xml:space="preserve">become a more acceptable step up. The consequence of this </w:t>
      </w:r>
      <w:r w:rsidR="008431E8">
        <w:rPr>
          <w:sz w:val="24"/>
          <w:szCs w:val="24"/>
        </w:rPr>
        <w:t>wa</w:t>
      </w:r>
      <w:r w:rsidR="00E469CB">
        <w:rPr>
          <w:sz w:val="24"/>
          <w:szCs w:val="24"/>
        </w:rPr>
        <w:t xml:space="preserve">s </w:t>
      </w:r>
      <w:r w:rsidR="009B3DCB">
        <w:rPr>
          <w:sz w:val="24"/>
          <w:szCs w:val="24"/>
        </w:rPr>
        <w:t>Pamela</w:t>
      </w:r>
      <w:r w:rsidR="00E469CB">
        <w:rPr>
          <w:sz w:val="24"/>
          <w:szCs w:val="24"/>
        </w:rPr>
        <w:t xml:space="preserve"> bec</w:t>
      </w:r>
      <w:r w:rsidR="008431E8">
        <w:rPr>
          <w:sz w:val="24"/>
          <w:szCs w:val="24"/>
        </w:rPr>
        <w:t>a</w:t>
      </w:r>
      <w:r w:rsidR="00E469CB">
        <w:rPr>
          <w:sz w:val="24"/>
          <w:szCs w:val="24"/>
        </w:rPr>
        <w:t>me more measured in her sp</w:t>
      </w:r>
      <w:r w:rsidR="006E0C4C">
        <w:rPr>
          <w:sz w:val="24"/>
          <w:szCs w:val="24"/>
        </w:rPr>
        <w:t>eech</w:t>
      </w:r>
      <w:r w:rsidR="009B3DCB">
        <w:rPr>
          <w:sz w:val="24"/>
          <w:szCs w:val="24"/>
        </w:rPr>
        <w:t xml:space="preserve"> </w:t>
      </w:r>
      <w:r w:rsidR="00E469CB">
        <w:rPr>
          <w:sz w:val="24"/>
          <w:szCs w:val="24"/>
        </w:rPr>
        <w:t>and</w:t>
      </w:r>
      <w:r w:rsidR="009B3DCB">
        <w:rPr>
          <w:sz w:val="24"/>
          <w:szCs w:val="24"/>
        </w:rPr>
        <w:t xml:space="preserve"> </w:t>
      </w:r>
      <w:r w:rsidR="006E0C4C">
        <w:rPr>
          <w:sz w:val="24"/>
          <w:szCs w:val="24"/>
        </w:rPr>
        <w:t xml:space="preserve">wrote as </w:t>
      </w:r>
      <w:r w:rsidR="009B3DCB">
        <w:rPr>
          <w:sz w:val="24"/>
          <w:szCs w:val="24"/>
        </w:rPr>
        <w:t>one</w:t>
      </w:r>
      <w:r w:rsidR="008A5F0B">
        <w:rPr>
          <w:sz w:val="24"/>
          <w:szCs w:val="24"/>
        </w:rPr>
        <w:t xml:space="preserve"> who is</w:t>
      </w:r>
      <w:r w:rsidR="009B3DCB">
        <w:rPr>
          <w:sz w:val="24"/>
          <w:szCs w:val="24"/>
        </w:rPr>
        <w:t xml:space="preserve"> reflecting past events, rather than reacting to the present</w:t>
      </w:r>
      <w:r w:rsidR="00D66CE4">
        <w:rPr>
          <w:sz w:val="24"/>
          <w:szCs w:val="24"/>
        </w:rPr>
        <w:t>;</w:t>
      </w:r>
      <w:r w:rsidR="009B3DCB">
        <w:rPr>
          <w:sz w:val="24"/>
          <w:szCs w:val="24"/>
        </w:rPr>
        <w:t xml:space="preserve"> </w:t>
      </w:r>
      <w:r w:rsidR="0074773C">
        <w:rPr>
          <w:sz w:val="24"/>
          <w:szCs w:val="24"/>
        </w:rPr>
        <w:t>as a result</w:t>
      </w:r>
      <w:r w:rsidR="008431E8">
        <w:rPr>
          <w:sz w:val="24"/>
          <w:szCs w:val="24"/>
        </w:rPr>
        <w:t xml:space="preserve">, </w:t>
      </w:r>
      <w:r w:rsidR="00E469CB">
        <w:rPr>
          <w:sz w:val="24"/>
          <w:szCs w:val="24"/>
        </w:rPr>
        <w:t xml:space="preserve">she and the reader </w:t>
      </w:r>
      <w:r w:rsidR="008431E8">
        <w:rPr>
          <w:sz w:val="24"/>
          <w:szCs w:val="24"/>
        </w:rPr>
        <w:t>we</w:t>
      </w:r>
      <w:r w:rsidR="00E469CB">
        <w:rPr>
          <w:sz w:val="24"/>
          <w:szCs w:val="24"/>
        </w:rPr>
        <w:t xml:space="preserve">re no longer </w:t>
      </w:r>
      <w:r w:rsidR="008431E8">
        <w:rPr>
          <w:sz w:val="24"/>
          <w:szCs w:val="24"/>
        </w:rPr>
        <w:t xml:space="preserve">immersed </w:t>
      </w:r>
      <w:r w:rsidR="00E469CB">
        <w:rPr>
          <w:sz w:val="24"/>
          <w:szCs w:val="24"/>
        </w:rPr>
        <w:t>in the</w:t>
      </w:r>
      <w:r w:rsidR="008431E8">
        <w:rPr>
          <w:sz w:val="24"/>
          <w:szCs w:val="24"/>
        </w:rPr>
        <w:t xml:space="preserve"> sensations of the </w:t>
      </w:r>
      <w:r w:rsidR="00E469CB">
        <w:rPr>
          <w:sz w:val="24"/>
          <w:szCs w:val="24"/>
        </w:rPr>
        <w:t>moment</w:t>
      </w:r>
      <w:r w:rsidR="008431E8">
        <w:rPr>
          <w:sz w:val="24"/>
          <w:szCs w:val="24"/>
        </w:rPr>
        <w:t>, and the immediacy was gone</w:t>
      </w:r>
      <w:r w:rsidR="009B3DCB">
        <w:rPr>
          <w:sz w:val="24"/>
          <w:szCs w:val="24"/>
        </w:rPr>
        <w:t>.</w:t>
      </w:r>
      <w:r w:rsidR="009B3DCB">
        <w:rPr>
          <w:rStyle w:val="FootnoteReference"/>
          <w:sz w:val="24"/>
          <w:szCs w:val="24"/>
        </w:rPr>
        <w:footnoteReference w:id="19"/>
      </w:r>
      <w:r w:rsidR="00E469CB">
        <w:rPr>
          <w:sz w:val="24"/>
          <w:szCs w:val="24"/>
        </w:rPr>
        <w:t xml:space="preserve"> </w:t>
      </w:r>
    </w:p>
    <w:p w14:paraId="68214579" w14:textId="37874EFD" w:rsidR="00DA4923" w:rsidRDefault="000C3334" w:rsidP="00594449">
      <w:pPr>
        <w:spacing w:after="100" w:afterAutospacing="1"/>
        <w:rPr>
          <w:sz w:val="24"/>
          <w:szCs w:val="24"/>
        </w:rPr>
      </w:pPr>
      <w:r>
        <w:rPr>
          <w:sz w:val="24"/>
          <w:szCs w:val="24"/>
        </w:rPr>
        <w:t xml:space="preserve">Richardson’s numerous revisions </w:t>
      </w:r>
      <w:r w:rsidR="00164D0B">
        <w:rPr>
          <w:sz w:val="24"/>
          <w:szCs w:val="24"/>
        </w:rPr>
        <w:t xml:space="preserve">led </w:t>
      </w:r>
      <w:r w:rsidR="00164D0B">
        <w:rPr>
          <w:sz w:val="24"/>
          <w:szCs w:val="24"/>
        </w:rPr>
        <w:t>Bender</w:t>
      </w:r>
      <w:r w:rsidR="00164D0B">
        <w:rPr>
          <w:sz w:val="24"/>
          <w:szCs w:val="24"/>
        </w:rPr>
        <w:t xml:space="preserve"> to the </w:t>
      </w:r>
      <w:r w:rsidR="00BE7B01">
        <w:rPr>
          <w:sz w:val="24"/>
          <w:szCs w:val="24"/>
        </w:rPr>
        <w:t xml:space="preserve">interesting conclusion that </w:t>
      </w:r>
      <w:r w:rsidR="008B741A">
        <w:rPr>
          <w:i/>
          <w:sz w:val="24"/>
          <w:szCs w:val="24"/>
        </w:rPr>
        <w:t>Pamela</w:t>
      </w:r>
      <w:r w:rsidR="008B741A">
        <w:rPr>
          <w:sz w:val="24"/>
          <w:szCs w:val="24"/>
        </w:rPr>
        <w:t>, a novel tha</w:t>
      </w:r>
      <w:r w:rsidR="00BE7B01">
        <w:rPr>
          <w:sz w:val="24"/>
          <w:szCs w:val="24"/>
        </w:rPr>
        <w:t xml:space="preserve">t once </w:t>
      </w:r>
      <w:r w:rsidR="00E83F1A">
        <w:rPr>
          <w:sz w:val="24"/>
          <w:szCs w:val="24"/>
        </w:rPr>
        <w:t>‘</w:t>
      </w:r>
      <w:r w:rsidR="00BE7B01">
        <w:rPr>
          <w:sz w:val="24"/>
          <w:szCs w:val="24"/>
        </w:rPr>
        <w:t>threaten</w:t>
      </w:r>
      <w:r w:rsidR="00E83F1A">
        <w:rPr>
          <w:sz w:val="24"/>
          <w:szCs w:val="24"/>
        </w:rPr>
        <w:t>[</w:t>
      </w:r>
      <w:r w:rsidR="00BE7B01">
        <w:rPr>
          <w:sz w:val="24"/>
          <w:szCs w:val="24"/>
        </w:rPr>
        <w:t>ed</w:t>
      </w:r>
      <w:r w:rsidR="00E83F1A">
        <w:rPr>
          <w:sz w:val="24"/>
          <w:szCs w:val="24"/>
        </w:rPr>
        <w:t>]</w:t>
      </w:r>
      <w:r w:rsidR="00BE7B01">
        <w:rPr>
          <w:sz w:val="24"/>
          <w:szCs w:val="24"/>
        </w:rPr>
        <w:t xml:space="preserve"> the fabric of classical hierarchies’</w:t>
      </w:r>
      <w:r w:rsidR="00F43A27">
        <w:rPr>
          <w:sz w:val="24"/>
          <w:szCs w:val="24"/>
        </w:rPr>
        <w:t>,</w:t>
      </w:r>
      <w:r w:rsidR="00BE7B01">
        <w:rPr>
          <w:sz w:val="24"/>
          <w:szCs w:val="24"/>
        </w:rPr>
        <w:t xml:space="preserve"> ends after all its revisions </w:t>
      </w:r>
      <w:r w:rsidR="008B741A">
        <w:rPr>
          <w:sz w:val="24"/>
          <w:szCs w:val="24"/>
        </w:rPr>
        <w:t xml:space="preserve">as </w:t>
      </w:r>
      <w:r w:rsidR="00BE7B01">
        <w:rPr>
          <w:sz w:val="24"/>
          <w:szCs w:val="24"/>
        </w:rPr>
        <w:t xml:space="preserve">one that </w:t>
      </w:r>
      <w:r w:rsidR="00D46B96">
        <w:rPr>
          <w:sz w:val="24"/>
          <w:szCs w:val="24"/>
        </w:rPr>
        <w:t>‘</w:t>
      </w:r>
      <w:r w:rsidR="00BE7B01">
        <w:rPr>
          <w:sz w:val="24"/>
          <w:szCs w:val="24"/>
        </w:rPr>
        <w:t>stabilizes and strengthens social norms’.</w:t>
      </w:r>
      <w:r w:rsidR="00BE7B01">
        <w:rPr>
          <w:rStyle w:val="FootnoteReference"/>
          <w:sz w:val="24"/>
          <w:szCs w:val="24"/>
        </w:rPr>
        <w:footnoteReference w:id="20"/>
      </w:r>
      <w:r w:rsidR="00BE7B01">
        <w:rPr>
          <w:sz w:val="24"/>
          <w:szCs w:val="24"/>
        </w:rPr>
        <w:t xml:space="preserve"> </w:t>
      </w:r>
      <w:r w:rsidR="00F07F3B">
        <w:rPr>
          <w:sz w:val="24"/>
          <w:szCs w:val="24"/>
        </w:rPr>
        <w:t xml:space="preserve">This </w:t>
      </w:r>
      <w:r w:rsidR="00BD46A5">
        <w:rPr>
          <w:sz w:val="24"/>
          <w:szCs w:val="24"/>
        </w:rPr>
        <w:t>qualifying and reining</w:t>
      </w:r>
      <w:r w:rsidR="004B74BA">
        <w:rPr>
          <w:sz w:val="24"/>
          <w:szCs w:val="24"/>
        </w:rPr>
        <w:t>-</w:t>
      </w:r>
      <w:r w:rsidR="00BD46A5">
        <w:rPr>
          <w:sz w:val="24"/>
          <w:szCs w:val="24"/>
        </w:rPr>
        <w:t xml:space="preserve">in of Pamela and her social mobility </w:t>
      </w:r>
      <w:r w:rsidR="00BE6E98">
        <w:rPr>
          <w:sz w:val="24"/>
          <w:szCs w:val="24"/>
        </w:rPr>
        <w:t>paralleled the changes taking place during</w:t>
      </w:r>
      <w:r w:rsidR="00BD46A5">
        <w:rPr>
          <w:sz w:val="24"/>
          <w:szCs w:val="24"/>
        </w:rPr>
        <w:t xml:space="preserve"> the Enlightenment</w:t>
      </w:r>
      <w:r w:rsidR="004B74BA">
        <w:rPr>
          <w:sz w:val="24"/>
          <w:szCs w:val="24"/>
        </w:rPr>
        <w:t>.</w:t>
      </w:r>
      <w:r w:rsidR="00BD46A5">
        <w:rPr>
          <w:sz w:val="24"/>
          <w:szCs w:val="24"/>
        </w:rPr>
        <w:t xml:space="preserve"> </w:t>
      </w:r>
      <w:r w:rsidR="004B74BA">
        <w:rPr>
          <w:sz w:val="24"/>
          <w:szCs w:val="24"/>
        </w:rPr>
        <w:t>N</w:t>
      </w:r>
      <w:r w:rsidR="00EE23EE">
        <w:rPr>
          <w:sz w:val="24"/>
          <w:szCs w:val="24"/>
        </w:rPr>
        <w:t>ear the end of the century</w:t>
      </w:r>
      <w:r w:rsidR="0055082F">
        <w:rPr>
          <w:sz w:val="24"/>
          <w:szCs w:val="24"/>
        </w:rPr>
        <w:t>,</w:t>
      </w:r>
      <w:r w:rsidR="00EE23EE">
        <w:rPr>
          <w:sz w:val="24"/>
          <w:szCs w:val="24"/>
        </w:rPr>
        <w:t xml:space="preserve"> the French Revolution</w:t>
      </w:r>
      <w:r w:rsidR="004B74BA">
        <w:rPr>
          <w:sz w:val="24"/>
          <w:szCs w:val="24"/>
        </w:rPr>
        <w:t xml:space="preserve"> occurred</w:t>
      </w:r>
      <w:r w:rsidR="00EE23EE">
        <w:rPr>
          <w:sz w:val="24"/>
          <w:szCs w:val="24"/>
        </w:rPr>
        <w:t xml:space="preserve"> </w:t>
      </w:r>
      <w:r w:rsidR="00D10F57">
        <w:rPr>
          <w:sz w:val="24"/>
          <w:szCs w:val="24"/>
        </w:rPr>
        <w:t>(178</w:t>
      </w:r>
      <w:r w:rsidR="004B74BA">
        <w:rPr>
          <w:sz w:val="24"/>
          <w:szCs w:val="24"/>
        </w:rPr>
        <w:t>9). Although it had many complex causes</w:t>
      </w:r>
      <w:r w:rsidR="00C769AD">
        <w:rPr>
          <w:sz w:val="24"/>
          <w:szCs w:val="24"/>
        </w:rPr>
        <w:t>,</w:t>
      </w:r>
      <w:r w:rsidR="004B74BA">
        <w:rPr>
          <w:sz w:val="24"/>
          <w:szCs w:val="24"/>
        </w:rPr>
        <w:t xml:space="preserve"> its aims </w:t>
      </w:r>
      <w:r w:rsidR="00C709EB">
        <w:rPr>
          <w:sz w:val="24"/>
          <w:szCs w:val="24"/>
        </w:rPr>
        <w:t xml:space="preserve">were </w:t>
      </w:r>
      <w:r w:rsidR="004B74BA">
        <w:rPr>
          <w:sz w:val="24"/>
          <w:szCs w:val="24"/>
        </w:rPr>
        <w:t xml:space="preserve">certainly couched in Enlightenment </w:t>
      </w:r>
      <w:r w:rsidR="006761C8">
        <w:rPr>
          <w:sz w:val="24"/>
          <w:szCs w:val="24"/>
        </w:rPr>
        <w:t>ideals</w:t>
      </w:r>
      <w:r w:rsidR="0055082F">
        <w:rPr>
          <w:sz w:val="24"/>
          <w:szCs w:val="24"/>
        </w:rPr>
        <w:t>,</w:t>
      </w:r>
      <w:r w:rsidR="00C769AD">
        <w:rPr>
          <w:sz w:val="24"/>
          <w:szCs w:val="24"/>
        </w:rPr>
        <w:t xml:space="preserve"> </w:t>
      </w:r>
      <w:r w:rsidR="003C3090">
        <w:rPr>
          <w:sz w:val="24"/>
          <w:szCs w:val="24"/>
        </w:rPr>
        <w:t xml:space="preserve">those </w:t>
      </w:r>
      <w:r w:rsidR="00C769AD">
        <w:rPr>
          <w:sz w:val="24"/>
          <w:szCs w:val="24"/>
        </w:rPr>
        <w:t>of man as a self-determining agent</w:t>
      </w:r>
      <w:r w:rsidR="003C3090">
        <w:rPr>
          <w:sz w:val="24"/>
          <w:szCs w:val="24"/>
        </w:rPr>
        <w:t>,</w:t>
      </w:r>
      <w:r w:rsidR="00C769AD">
        <w:rPr>
          <w:sz w:val="24"/>
          <w:szCs w:val="24"/>
        </w:rPr>
        <w:t xml:space="preserve"> free </w:t>
      </w:r>
      <w:r w:rsidR="003C3090">
        <w:rPr>
          <w:sz w:val="24"/>
          <w:szCs w:val="24"/>
        </w:rPr>
        <w:t>from</w:t>
      </w:r>
      <w:r w:rsidR="00C769AD">
        <w:rPr>
          <w:sz w:val="24"/>
          <w:szCs w:val="24"/>
        </w:rPr>
        <w:t xml:space="preserve"> the </w:t>
      </w:r>
      <w:r w:rsidR="003C3090">
        <w:rPr>
          <w:sz w:val="24"/>
          <w:szCs w:val="24"/>
        </w:rPr>
        <w:t xml:space="preserve">dogma of </w:t>
      </w:r>
      <w:r w:rsidR="00C769AD">
        <w:rPr>
          <w:sz w:val="24"/>
          <w:szCs w:val="24"/>
        </w:rPr>
        <w:t xml:space="preserve">Church, class and absolute monarchism. The rising of the French poor against tyranny was in keeping </w:t>
      </w:r>
      <w:r w:rsidR="003C3090">
        <w:rPr>
          <w:sz w:val="24"/>
          <w:szCs w:val="24"/>
        </w:rPr>
        <w:t>with the Enlightenment</w:t>
      </w:r>
      <w:r w:rsidR="00C769AD">
        <w:rPr>
          <w:sz w:val="24"/>
          <w:szCs w:val="24"/>
        </w:rPr>
        <w:t xml:space="preserve">, but the </w:t>
      </w:r>
      <w:r w:rsidR="00213277">
        <w:rPr>
          <w:sz w:val="24"/>
          <w:szCs w:val="24"/>
        </w:rPr>
        <w:lastRenderedPageBreak/>
        <w:t>terrible violence and needless cruelty exacted shook</w:t>
      </w:r>
      <w:r w:rsidR="00611F43">
        <w:rPr>
          <w:sz w:val="24"/>
          <w:szCs w:val="24"/>
        </w:rPr>
        <w:t xml:space="preserve"> </w:t>
      </w:r>
      <w:r w:rsidR="00213277">
        <w:rPr>
          <w:sz w:val="24"/>
          <w:szCs w:val="24"/>
        </w:rPr>
        <w:t>confidence</w:t>
      </w:r>
      <w:r w:rsidR="00E334D0">
        <w:rPr>
          <w:sz w:val="24"/>
          <w:szCs w:val="24"/>
        </w:rPr>
        <w:t xml:space="preserve"> in,</w:t>
      </w:r>
      <w:r w:rsidR="00213277">
        <w:rPr>
          <w:sz w:val="24"/>
          <w:szCs w:val="24"/>
        </w:rPr>
        <w:t xml:space="preserve"> and tolerance </w:t>
      </w:r>
      <w:r w:rsidR="00611F43">
        <w:rPr>
          <w:sz w:val="24"/>
          <w:szCs w:val="24"/>
        </w:rPr>
        <w:t>of</w:t>
      </w:r>
      <w:r w:rsidR="00E334D0">
        <w:rPr>
          <w:sz w:val="24"/>
          <w:szCs w:val="24"/>
        </w:rPr>
        <w:t>,</w:t>
      </w:r>
      <w:r w:rsidR="00213277">
        <w:rPr>
          <w:sz w:val="24"/>
          <w:szCs w:val="24"/>
        </w:rPr>
        <w:t xml:space="preserve"> the Enlightenment ideals.</w:t>
      </w:r>
      <w:r w:rsidR="00D82270">
        <w:rPr>
          <w:sz w:val="24"/>
          <w:szCs w:val="24"/>
        </w:rPr>
        <w:t xml:space="preserve"> </w:t>
      </w:r>
      <w:r w:rsidR="00D82270">
        <w:rPr>
          <w:rStyle w:val="FootnoteReference"/>
          <w:sz w:val="24"/>
          <w:szCs w:val="24"/>
        </w:rPr>
        <w:footnoteReference w:id="21"/>
      </w:r>
      <w:r w:rsidR="00D82270">
        <w:rPr>
          <w:sz w:val="24"/>
          <w:szCs w:val="24"/>
        </w:rPr>
        <w:t xml:space="preserve"> </w:t>
      </w:r>
      <w:r w:rsidR="00213277">
        <w:rPr>
          <w:sz w:val="24"/>
          <w:szCs w:val="24"/>
        </w:rPr>
        <w:t>Understandabl</w:t>
      </w:r>
      <w:r w:rsidR="00134539">
        <w:rPr>
          <w:sz w:val="24"/>
          <w:szCs w:val="24"/>
        </w:rPr>
        <w:t>y</w:t>
      </w:r>
      <w:r w:rsidR="008A09D8">
        <w:rPr>
          <w:sz w:val="24"/>
          <w:szCs w:val="24"/>
        </w:rPr>
        <w:t>,</w:t>
      </w:r>
      <w:r w:rsidR="00213277">
        <w:rPr>
          <w:sz w:val="24"/>
          <w:szCs w:val="24"/>
        </w:rPr>
        <w:t xml:space="preserve"> fear reigned, and the optimistic potential that had generally characterised the century so far was bound in suspicion</w:t>
      </w:r>
      <w:r w:rsidR="002F4AA7">
        <w:rPr>
          <w:sz w:val="24"/>
          <w:szCs w:val="24"/>
        </w:rPr>
        <w:t>; gone was the</w:t>
      </w:r>
      <w:r w:rsidR="00213277">
        <w:rPr>
          <w:sz w:val="24"/>
          <w:szCs w:val="24"/>
        </w:rPr>
        <w:t xml:space="preserve"> confidence of </w:t>
      </w:r>
      <w:r w:rsidR="002F4AA7">
        <w:rPr>
          <w:sz w:val="24"/>
          <w:szCs w:val="24"/>
        </w:rPr>
        <w:t>the</w:t>
      </w:r>
      <w:r w:rsidR="00213277">
        <w:rPr>
          <w:sz w:val="24"/>
          <w:szCs w:val="24"/>
        </w:rPr>
        <w:t xml:space="preserve"> expanding world that </w:t>
      </w:r>
      <w:r w:rsidR="00E16CC4">
        <w:rPr>
          <w:sz w:val="24"/>
          <w:szCs w:val="24"/>
        </w:rPr>
        <w:t xml:space="preserve">had </w:t>
      </w:r>
      <w:r w:rsidR="00213277">
        <w:rPr>
          <w:sz w:val="24"/>
          <w:szCs w:val="24"/>
        </w:rPr>
        <w:t xml:space="preserve">encouraged development, experimentation and </w:t>
      </w:r>
      <w:r w:rsidR="00E16CC4">
        <w:rPr>
          <w:sz w:val="24"/>
          <w:szCs w:val="24"/>
        </w:rPr>
        <w:t xml:space="preserve">the </w:t>
      </w:r>
      <w:r w:rsidR="003279BF">
        <w:rPr>
          <w:sz w:val="24"/>
          <w:szCs w:val="24"/>
        </w:rPr>
        <w:t>expressi</w:t>
      </w:r>
      <w:r w:rsidR="00E16CC4">
        <w:rPr>
          <w:sz w:val="24"/>
          <w:szCs w:val="24"/>
        </w:rPr>
        <w:t>on of</w:t>
      </w:r>
      <w:r w:rsidR="003279BF">
        <w:rPr>
          <w:sz w:val="24"/>
          <w:szCs w:val="24"/>
        </w:rPr>
        <w:t xml:space="preserve"> self-assured opinion.</w:t>
      </w:r>
      <w:r w:rsidR="00D82270">
        <w:rPr>
          <w:rStyle w:val="FootnoteReference"/>
          <w:sz w:val="24"/>
          <w:szCs w:val="24"/>
        </w:rPr>
        <w:footnoteReference w:id="22"/>
      </w:r>
      <w:r w:rsidR="003279BF">
        <w:rPr>
          <w:sz w:val="24"/>
          <w:szCs w:val="24"/>
        </w:rPr>
        <w:t xml:space="preserve"> </w:t>
      </w:r>
      <w:r w:rsidR="00213277">
        <w:rPr>
          <w:sz w:val="24"/>
          <w:szCs w:val="24"/>
        </w:rPr>
        <w:t xml:space="preserve"> </w:t>
      </w:r>
      <w:r w:rsidR="00ED2F56">
        <w:rPr>
          <w:i/>
          <w:sz w:val="24"/>
          <w:szCs w:val="24"/>
        </w:rPr>
        <w:t>Pamela</w:t>
      </w:r>
      <w:r w:rsidR="00ED2F56">
        <w:rPr>
          <w:sz w:val="24"/>
          <w:szCs w:val="24"/>
        </w:rPr>
        <w:t>,</w:t>
      </w:r>
      <w:r w:rsidR="00FC746C">
        <w:rPr>
          <w:sz w:val="24"/>
          <w:szCs w:val="24"/>
        </w:rPr>
        <w:t xml:space="preserve"> in its</w:t>
      </w:r>
      <w:r w:rsidR="008B741A">
        <w:rPr>
          <w:sz w:val="24"/>
          <w:szCs w:val="24"/>
        </w:rPr>
        <w:t xml:space="preserve"> last revision</w:t>
      </w:r>
      <w:r w:rsidR="00ED2F56">
        <w:rPr>
          <w:sz w:val="24"/>
          <w:szCs w:val="24"/>
        </w:rPr>
        <w:t>,</w:t>
      </w:r>
      <w:r w:rsidR="008B741A">
        <w:rPr>
          <w:sz w:val="24"/>
          <w:szCs w:val="24"/>
        </w:rPr>
        <w:t xml:space="preserve"> hinted at the direction the </w:t>
      </w:r>
      <w:r w:rsidR="004D6195">
        <w:rPr>
          <w:sz w:val="24"/>
          <w:szCs w:val="24"/>
        </w:rPr>
        <w:t>N</w:t>
      </w:r>
      <w:r w:rsidR="008B741A">
        <w:rPr>
          <w:sz w:val="24"/>
          <w:szCs w:val="24"/>
        </w:rPr>
        <w:t>ovel would take in the Gothic form, particularly Ann Radcliffe’s</w:t>
      </w:r>
      <w:r w:rsidR="00C572A1">
        <w:rPr>
          <w:sz w:val="24"/>
          <w:szCs w:val="24"/>
        </w:rPr>
        <w:t>:</w:t>
      </w:r>
      <w:r w:rsidR="008B741A">
        <w:rPr>
          <w:sz w:val="24"/>
          <w:szCs w:val="24"/>
        </w:rPr>
        <w:t xml:space="preserve"> a fearful reordering of society into the perceived safety of a fixed hierarchical order.</w:t>
      </w:r>
      <w:r w:rsidR="0026095F">
        <w:rPr>
          <w:rStyle w:val="FootnoteReference"/>
          <w:sz w:val="24"/>
          <w:szCs w:val="24"/>
        </w:rPr>
        <w:footnoteReference w:id="23"/>
      </w:r>
      <w:r w:rsidR="008B741A">
        <w:rPr>
          <w:sz w:val="24"/>
          <w:szCs w:val="24"/>
        </w:rPr>
        <w:t xml:space="preserve"> More, with danger on the doorstep, </w:t>
      </w:r>
      <w:r w:rsidR="006F0196">
        <w:rPr>
          <w:sz w:val="24"/>
          <w:szCs w:val="24"/>
        </w:rPr>
        <w:t xml:space="preserve">there was </w:t>
      </w:r>
      <w:r w:rsidR="009A0A06">
        <w:rPr>
          <w:sz w:val="24"/>
          <w:szCs w:val="24"/>
        </w:rPr>
        <w:t>a</w:t>
      </w:r>
      <w:r w:rsidR="008B741A">
        <w:rPr>
          <w:sz w:val="24"/>
          <w:szCs w:val="24"/>
        </w:rPr>
        <w:t xml:space="preserve"> need to draw a line between ‘us’ and ‘other’</w:t>
      </w:r>
      <w:r w:rsidR="006F0196">
        <w:rPr>
          <w:sz w:val="24"/>
          <w:szCs w:val="24"/>
        </w:rPr>
        <w:t>, between</w:t>
      </w:r>
      <w:r w:rsidR="008B741A">
        <w:rPr>
          <w:sz w:val="24"/>
          <w:szCs w:val="24"/>
        </w:rPr>
        <w:t xml:space="preserve"> English and </w:t>
      </w:r>
      <w:r w:rsidR="006F0196">
        <w:rPr>
          <w:sz w:val="24"/>
          <w:szCs w:val="24"/>
        </w:rPr>
        <w:t>foreign</w:t>
      </w:r>
      <w:r w:rsidR="00C572A1">
        <w:rPr>
          <w:sz w:val="24"/>
          <w:szCs w:val="24"/>
        </w:rPr>
        <w:t>;</w:t>
      </w:r>
      <w:r w:rsidR="006F0196">
        <w:rPr>
          <w:sz w:val="24"/>
          <w:szCs w:val="24"/>
        </w:rPr>
        <w:t xml:space="preserve"> </w:t>
      </w:r>
      <w:r w:rsidR="00FA4D1C">
        <w:rPr>
          <w:sz w:val="24"/>
          <w:szCs w:val="24"/>
        </w:rPr>
        <w:t>a</w:t>
      </w:r>
      <w:r w:rsidR="006F0196">
        <w:rPr>
          <w:sz w:val="24"/>
          <w:szCs w:val="24"/>
        </w:rPr>
        <w:t xml:space="preserve"> new nationalism was in evidence in Radcliffe’s </w:t>
      </w:r>
      <w:r w:rsidR="006F0196">
        <w:rPr>
          <w:i/>
          <w:sz w:val="24"/>
          <w:szCs w:val="24"/>
        </w:rPr>
        <w:t>The Italian</w:t>
      </w:r>
      <w:r w:rsidR="004A4B46">
        <w:rPr>
          <w:i/>
          <w:sz w:val="24"/>
          <w:szCs w:val="24"/>
        </w:rPr>
        <w:t xml:space="preserve"> </w:t>
      </w:r>
      <w:r w:rsidR="004A4B46">
        <w:rPr>
          <w:sz w:val="24"/>
          <w:szCs w:val="24"/>
        </w:rPr>
        <w:t>(1797)</w:t>
      </w:r>
      <w:r w:rsidR="006F0196">
        <w:rPr>
          <w:sz w:val="24"/>
          <w:szCs w:val="24"/>
        </w:rPr>
        <w:t>.</w:t>
      </w:r>
    </w:p>
    <w:p w14:paraId="4E5A7E99" w14:textId="07C36789" w:rsidR="00516F64" w:rsidRDefault="004A4B46" w:rsidP="00594449">
      <w:pPr>
        <w:spacing w:after="100" w:afterAutospacing="1"/>
        <w:rPr>
          <w:sz w:val="24"/>
          <w:szCs w:val="24"/>
        </w:rPr>
      </w:pPr>
      <w:r w:rsidRPr="004A4B46">
        <w:rPr>
          <w:i/>
          <w:sz w:val="24"/>
          <w:szCs w:val="24"/>
        </w:rPr>
        <w:t>The Italian</w:t>
      </w:r>
      <w:r w:rsidR="0070624A">
        <w:rPr>
          <w:sz w:val="24"/>
          <w:szCs w:val="24"/>
        </w:rPr>
        <w:t xml:space="preserve">, unlike other Gothic novels, </w:t>
      </w:r>
      <w:r w:rsidR="00361C19">
        <w:rPr>
          <w:sz w:val="24"/>
          <w:szCs w:val="24"/>
        </w:rPr>
        <w:t>does</w:t>
      </w:r>
      <w:r w:rsidR="00B62D77">
        <w:rPr>
          <w:sz w:val="24"/>
          <w:szCs w:val="24"/>
        </w:rPr>
        <w:t xml:space="preserve"> </w:t>
      </w:r>
      <w:r w:rsidR="00361C19">
        <w:rPr>
          <w:sz w:val="24"/>
          <w:szCs w:val="24"/>
        </w:rPr>
        <w:t>n</w:t>
      </w:r>
      <w:r w:rsidR="00B62D77">
        <w:rPr>
          <w:sz w:val="24"/>
          <w:szCs w:val="24"/>
        </w:rPr>
        <w:t>o</w:t>
      </w:r>
      <w:r w:rsidR="00361C19">
        <w:rPr>
          <w:sz w:val="24"/>
          <w:szCs w:val="24"/>
        </w:rPr>
        <w:t xml:space="preserve">t use the </w:t>
      </w:r>
      <w:r w:rsidR="00CF43A9">
        <w:rPr>
          <w:sz w:val="24"/>
          <w:szCs w:val="24"/>
        </w:rPr>
        <w:t>remote</w:t>
      </w:r>
      <w:r w:rsidR="00361C19">
        <w:rPr>
          <w:sz w:val="24"/>
          <w:szCs w:val="24"/>
        </w:rPr>
        <w:t xml:space="preserve"> past to distance the novel from the reader and their world, but instead relies on its Italian setting, manipulating aspects of cultural and architectural difference</w:t>
      </w:r>
      <w:r w:rsidR="00CF43A9">
        <w:rPr>
          <w:sz w:val="24"/>
          <w:szCs w:val="24"/>
        </w:rPr>
        <w:t xml:space="preserve"> </w:t>
      </w:r>
      <w:r w:rsidR="00130E1E">
        <w:rPr>
          <w:sz w:val="24"/>
          <w:szCs w:val="24"/>
        </w:rPr>
        <w:t xml:space="preserve">to </w:t>
      </w:r>
      <w:r w:rsidR="00CF43A9">
        <w:rPr>
          <w:sz w:val="24"/>
          <w:szCs w:val="24"/>
        </w:rPr>
        <w:t>create a Gothic world.</w:t>
      </w:r>
      <w:r w:rsidR="00CF43A9">
        <w:rPr>
          <w:rStyle w:val="FootnoteReference"/>
          <w:sz w:val="24"/>
          <w:szCs w:val="24"/>
        </w:rPr>
        <w:footnoteReference w:id="24"/>
      </w:r>
      <w:r w:rsidR="00361C19">
        <w:rPr>
          <w:sz w:val="24"/>
          <w:szCs w:val="24"/>
        </w:rPr>
        <w:t xml:space="preserve">  </w:t>
      </w:r>
      <w:r w:rsidR="00554888">
        <w:rPr>
          <w:sz w:val="24"/>
          <w:szCs w:val="24"/>
        </w:rPr>
        <w:t>The reader must follow a shadowy, cloaked figure through a cathedral portico, away from the</w:t>
      </w:r>
      <w:r w:rsidR="00B03EBD">
        <w:rPr>
          <w:sz w:val="24"/>
          <w:szCs w:val="24"/>
        </w:rPr>
        <w:t xml:space="preserve"> familiar</w:t>
      </w:r>
      <w:r w:rsidR="00554888">
        <w:rPr>
          <w:sz w:val="24"/>
          <w:szCs w:val="24"/>
        </w:rPr>
        <w:t xml:space="preserve"> to</w:t>
      </w:r>
      <w:r w:rsidR="00B03EBD">
        <w:rPr>
          <w:sz w:val="24"/>
          <w:szCs w:val="24"/>
        </w:rPr>
        <w:t xml:space="preserve"> a world</w:t>
      </w:r>
      <w:r w:rsidR="0048271E">
        <w:rPr>
          <w:sz w:val="24"/>
          <w:szCs w:val="24"/>
        </w:rPr>
        <w:t xml:space="preserve"> veiled</w:t>
      </w:r>
      <w:r w:rsidR="00D37384">
        <w:rPr>
          <w:sz w:val="24"/>
          <w:szCs w:val="24"/>
        </w:rPr>
        <w:t xml:space="preserve"> in difference</w:t>
      </w:r>
      <w:r w:rsidR="0048271E">
        <w:rPr>
          <w:sz w:val="24"/>
          <w:szCs w:val="24"/>
        </w:rPr>
        <w:t xml:space="preserve">. </w:t>
      </w:r>
      <w:r w:rsidR="00F626F7">
        <w:rPr>
          <w:sz w:val="24"/>
          <w:szCs w:val="24"/>
        </w:rPr>
        <w:t>Their</w:t>
      </w:r>
      <w:r w:rsidR="0048271E">
        <w:rPr>
          <w:sz w:val="24"/>
          <w:szCs w:val="24"/>
        </w:rPr>
        <w:t xml:space="preserve"> gaze</w:t>
      </w:r>
      <w:r w:rsidR="00F626F7">
        <w:rPr>
          <w:sz w:val="24"/>
          <w:szCs w:val="24"/>
        </w:rPr>
        <w:t xml:space="preserve"> </w:t>
      </w:r>
      <w:r w:rsidR="00772B6A">
        <w:rPr>
          <w:sz w:val="24"/>
          <w:szCs w:val="24"/>
        </w:rPr>
        <w:t xml:space="preserve">was </w:t>
      </w:r>
      <w:r w:rsidR="00F626F7">
        <w:rPr>
          <w:sz w:val="24"/>
          <w:szCs w:val="24"/>
        </w:rPr>
        <w:t xml:space="preserve">now </w:t>
      </w:r>
      <w:r w:rsidR="0048271E">
        <w:rPr>
          <w:sz w:val="24"/>
          <w:szCs w:val="24"/>
        </w:rPr>
        <w:t>one step removed</w:t>
      </w:r>
      <w:r w:rsidR="007C5EDB">
        <w:rPr>
          <w:sz w:val="24"/>
          <w:szCs w:val="24"/>
        </w:rPr>
        <w:t>, as though i</w:t>
      </w:r>
      <w:r w:rsidR="0048271E">
        <w:rPr>
          <w:sz w:val="24"/>
          <w:szCs w:val="24"/>
        </w:rPr>
        <w:t>t ha</w:t>
      </w:r>
      <w:r w:rsidR="00577AF3">
        <w:rPr>
          <w:sz w:val="24"/>
          <w:szCs w:val="24"/>
        </w:rPr>
        <w:t>d</w:t>
      </w:r>
      <w:r w:rsidR="0048271E">
        <w:rPr>
          <w:sz w:val="24"/>
          <w:szCs w:val="24"/>
        </w:rPr>
        <w:t xml:space="preserve"> become unbearable</w:t>
      </w:r>
      <w:r w:rsidR="00621693">
        <w:rPr>
          <w:sz w:val="24"/>
          <w:szCs w:val="24"/>
        </w:rPr>
        <w:t>,</w:t>
      </w:r>
      <w:r w:rsidR="0048271E">
        <w:rPr>
          <w:sz w:val="24"/>
          <w:szCs w:val="24"/>
        </w:rPr>
        <w:t xml:space="preserve"> </w:t>
      </w:r>
      <w:r w:rsidR="00621693">
        <w:rPr>
          <w:sz w:val="24"/>
          <w:szCs w:val="24"/>
        </w:rPr>
        <w:t xml:space="preserve">post-revolution, </w:t>
      </w:r>
      <w:r w:rsidR="0048271E">
        <w:rPr>
          <w:sz w:val="24"/>
          <w:szCs w:val="24"/>
        </w:rPr>
        <w:t>to look directly</w:t>
      </w:r>
      <w:r w:rsidR="00776A4F">
        <w:rPr>
          <w:sz w:val="24"/>
          <w:szCs w:val="24"/>
        </w:rPr>
        <w:t xml:space="preserve"> </w:t>
      </w:r>
      <w:r w:rsidR="00E600EB">
        <w:rPr>
          <w:sz w:val="24"/>
          <w:szCs w:val="24"/>
        </w:rPr>
        <w:t xml:space="preserve">on even </w:t>
      </w:r>
      <w:r w:rsidR="00F626F7">
        <w:rPr>
          <w:sz w:val="24"/>
          <w:szCs w:val="24"/>
        </w:rPr>
        <w:t>textual</w:t>
      </w:r>
      <w:r w:rsidR="00577AF3">
        <w:rPr>
          <w:sz w:val="24"/>
          <w:szCs w:val="24"/>
        </w:rPr>
        <w:t xml:space="preserve"> </w:t>
      </w:r>
      <w:r w:rsidR="00CA0D1F">
        <w:rPr>
          <w:sz w:val="24"/>
          <w:szCs w:val="24"/>
        </w:rPr>
        <w:t>anarchy and violence. B</w:t>
      </w:r>
      <w:r w:rsidR="00577AF3">
        <w:rPr>
          <w:sz w:val="24"/>
          <w:szCs w:val="24"/>
        </w:rPr>
        <w:t xml:space="preserve">etter </w:t>
      </w:r>
      <w:r w:rsidR="0048271E">
        <w:rPr>
          <w:sz w:val="24"/>
          <w:szCs w:val="24"/>
        </w:rPr>
        <w:t xml:space="preserve">to </w:t>
      </w:r>
      <w:r w:rsidR="000F4A9C">
        <w:rPr>
          <w:sz w:val="24"/>
          <w:szCs w:val="24"/>
        </w:rPr>
        <w:t xml:space="preserve">receive sensation </w:t>
      </w:r>
      <w:r w:rsidR="0048271E">
        <w:rPr>
          <w:sz w:val="24"/>
          <w:szCs w:val="24"/>
        </w:rPr>
        <w:t>passively</w:t>
      </w:r>
      <w:r w:rsidR="0084299F">
        <w:rPr>
          <w:sz w:val="24"/>
          <w:szCs w:val="24"/>
        </w:rPr>
        <w:t>,</w:t>
      </w:r>
      <w:r w:rsidR="00CA0D1F">
        <w:rPr>
          <w:sz w:val="24"/>
          <w:szCs w:val="24"/>
        </w:rPr>
        <w:t xml:space="preserve"> and be led by </w:t>
      </w:r>
      <w:r w:rsidR="00776A4F">
        <w:rPr>
          <w:sz w:val="24"/>
          <w:szCs w:val="24"/>
        </w:rPr>
        <w:t>an</w:t>
      </w:r>
      <w:r w:rsidR="00CA0D1F">
        <w:rPr>
          <w:sz w:val="24"/>
          <w:szCs w:val="24"/>
        </w:rPr>
        <w:t xml:space="preserve"> author through disorder back to order,</w:t>
      </w:r>
      <w:r w:rsidR="0048271E">
        <w:rPr>
          <w:sz w:val="24"/>
          <w:szCs w:val="24"/>
        </w:rPr>
        <w:t xml:space="preserve"> than </w:t>
      </w:r>
      <w:r w:rsidR="00213595">
        <w:rPr>
          <w:sz w:val="24"/>
          <w:szCs w:val="24"/>
        </w:rPr>
        <w:t>to</w:t>
      </w:r>
      <w:r w:rsidR="0048271E">
        <w:rPr>
          <w:sz w:val="24"/>
          <w:szCs w:val="24"/>
        </w:rPr>
        <w:t xml:space="preserve"> </w:t>
      </w:r>
      <w:r w:rsidR="0048271E">
        <w:rPr>
          <w:sz w:val="24"/>
          <w:szCs w:val="24"/>
        </w:rPr>
        <w:lastRenderedPageBreak/>
        <w:t>active</w:t>
      </w:r>
      <w:r w:rsidR="00776A4F">
        <w:rPr>
          <w:sz w:val="24"/>
          <w:szCs w:val="24"/>
        </w:rPr>
        <w:t>ly</w:t>
      </w:r>
      <w:r w:rsidR="006F0283">
        <w:rPr>
          <w:sz w:val="24"/>
          <w:szCs w:val="24"/>
        </w:rPr>
        <w:t xml:space="preserve"> </w:t>
      </w:r>
      <w:r w:rsidR="00D37384">
        <w:rPr>
          <w:sz w:val="24"/>
          <w:szCs w:val="24"/>
        </w:rPr>
        <w:t>associat</w:t>
      </w:r>
      <w:r w:rsidR="00776A4F">
        <w:rPr>
          <w:sz w:val="24"/>
          <w:szCs w:val="24"/>
        </w:rPr>
        <w:t>e</w:t>
      </w:r>
      <w:r w:rsidR="0048271E">
        <w:rPr>
          <w:sz w:val="24"/>
          <w:szCs w:val="24"/>
        </w:rPr>
        <w:t xml:space="preserve"> with</w:t>
      </w:r>
      <w:r w:rsidR="006F0283">
        <w:rPr>
          <w:sz w:val="24"/>
          <w:szCs w:val="24"/>
        </w:rPr>
        <w:t xml:space="preserve"> character and</w:t>
      </w:r>
      <w:r w:rsidR="0048271E">
        <w:rPr>
          <w:sz w:val="24"/>
          <w:szCs w:val="24"/>
        </w:rPr>
        <w:t xml:space="preserve"> text</w:t>
      </w:r>
      <w:r w:rsidR="00BE0F5A">
        <w:rPr>
          <w:sz w:val="24"/>
          <w:szCs w:val="24"/>
        </w:rPr>
        <w:t xml:space="preserve">. </w:t>
      </w:r>
      <w:r w:rsidR="003725C6">
        <w:rPr>
          <w:sz w:val="24"/>
          <w:szCs w:val="24"/>
        </w:rPr>
        <w:t>Separation was also apparent in character</w:t>
      </w:r>
      <w:r w:rsidR="00D53368">
        <w:rPr>
          <w:sz w:val="24"/>
          <w:szCs w:val="24"/>
        </w:rPr>
        <w:t xml:space="preserve">, no longer could a </w:t>
      </w:r>
      <w:r w:rsidR="003E4A8B">
        <w:rPr>
          <w:sz w:val="24"/>
          <w:szCs w:val="24"/>
        </w:rPr>
        <w:t>villain/</w:t>
      </w:r>
      <w:r w:rsidR="00D53368">
        <w:rPr>
          <w:sz w:val="24"/>
          <w:szCs w:val="24"/>
        </w:rPr>
        <w:t>hero such as Mr. B stride the world</w:t>
      </w:r>
      <w:r w:rsidR="0084299F">
        <w:rPr>
          <w:sz w:val="24"/>
          <w:szCs w:val="24"/>
        </w:rPr>
        <w:t xml:space="preserve"> of the novel</w:t>
      </w:r>
      <w:r w:rsidR="00D53368">
        <w:rPr>
          <w:sz w:val="24"/>
          <w:szCs w:val="24"/>
        </w:rPr>
        <w:t xml:space="preserve">, </w:t>
      </w:r>
      <w:r w:rsidR="0054787F">
        <w:rPr>
          <w:sz w:val="24"/>
          <w:szCs w:val="24"/>
        </w:rPr>
        <w:t>no cross-contamination c</w:t>
      </w:r>
      <w:r w:rsidR="00E334D0">
        <w:rPr>
          <w:sz w:val="24"/>
          <w:szCs w:val="24"/>
        </w:rPr>
        <w:t>ould</w:t>
      </w:r>
      <w:r w:rsidR="0054787F">
        <w:rPr>
          <w:sz w:val="24"/>
          <w:szCs w:val="24"/>
        </w:rPr>
        <w:t xml:space="preserve"> be risked and </w:t>
      </w:r>
      <w:r w:rsidR="003F79E4">
        <w:rPr>
          <w:sz w:val="24"/>
          <w:szCs w:val="24"/>
        </w:rPr>
        <w:t>B</w:t>
      </w:r>
      <w:r w:rsidR="00D53368">
        <w:rPr>
          <w:sz w:val="24"/>
          <w:szCs w:val="24"/>
        </w:rPr>
        <w:t xml:space="preserve">ad must be divided and secured away from </w:t>
      </w:r>
      <w:r w:rsidR="003F79E4">
        <w:rPr>
          <w:sz w:val="24"/>
          <w:szCs w:val="24"/>
        </w:rPr>
        <w:t>G</w:t>
      </w:r>
      <w:r w:rsidR="00D53368">
        <w:rPr>
          <w:sz w:val="24"/>
          <w:szCs w:val="24"/>
        </w:rPr>
        <w:t>ood.</w:t>
      </w:r>
      <w:r w:rsidR="00210AA4">
        <w:rPr>
          <w:rStyle w:val="FootnoteReference"/>
          <w:sz w:val="24"/>
          <w:szCs w:val="24"/>
        </w:rPr>
        <w:footnoteReference w:id="25"/>
      </w:r>
      <w:r w:rsidR="00D53368">
        <w:rPr>
          <w:sz w:val="24"/>
          <w:szCs w:val="24"/>
        </w:rPr>
        <w:t xml:space="preserve"> </w:t>
      </w:r>
      <w:r w:rsidR="0054787F">
        <w:rPr>
          <w:sz w:val="24"/>
          <w:szCs w:val="24"/>
        </w:rPr>
        <w:t xml:space="preserve">A consequence </w:t>
      </w:r>
      <w:r w:rsidR="0084299F">
        <w:rPr>
          <w:sz w:val="24"/>
          <w:szCs w:val="24"/>
        </w:rPr>
        <w:t xml:space="preserve">was </w:t>
      </w:r>
      <w:r w:rsidR="0054787F">
        <w:rPr>
          <w:sz w:val="24"/>
          <w:szCs w:val="24"/>
        </w:rPr>
        <w:t>that t</w:t>
      </w:r>
      <w:r w:rsidR="00D53368">
        <w:rPr>
          <w:sz w:val="24"/>
          <w:szCs w:val="24"/>
        </w:rPr>
        <w:t xml:space="preserve">here </w:t>
      </w:r>
      <w:r w:rsidR="00E334D0">
        <w:rPr>
          <w:sz w:val="24"/>
          <w:szCs w:val="24"/>
        </w:rPr>
        <w:t>was</w:t>
      </w:r>
      <w:r w:rsidR="00D53368">
        <w:rPr>
          <w:sz w:val="24"/>
          <w:szCs w:val="24"/>
        </w:rPr>
        <w:t xml:space="preserve"> no development of </w:t>
      </w:r>
      <w:r w:rsidR="0054787F">
        <w:rPr>
          <w:sz w:val="24"/>
          <w:szCs w:val="24"/>
        </w:rPr>
        <w:t xml:space="preserve">the </w:t>
      </w:r>
      <w:r w:rsidR="00D53368">
        <w:rPr>
          <w:sz w:val="24"/>
          <w:szCs w:val="24"/>
        </w:rPr>
        <w:t>character</w:t>
      </w:r>
      <w:r w:rsidR="0054787F">
        <w:rPr>
          <w:sz w:val="24"/>
          <w:szCs w:val="24"/>
        </w:rPr>
        <w:t>s</w:t>
      </w:r>
      <w:r w:rsidR="00D53368">
        <w:rPr>
          <w:sz w:val="24"/>
          <w:szCs w:val="24"/>
        </w:rPr>
        <w:t>, and they became simplified</w:t>
      </w:r>
      <w:r w:rsidR="00621693">
        <w:rPr>
          <w:sz w:val="24"/>
          <w:szCs w:val="24"/>
        </w:rPr>
        <w:t xml:space="preserve">, particularly the </w:t>
      </w:r>
      <w:r w:rsidR="00274E86">
        <w:rPr>
          <w:sz w:val="24"/>
          <w:szCs w:val="24"/>
        </w:rPr>
        <w:t>G</w:t>
      </w:r>
      <w:r w:rsidR="00621693">
        <w:rPr>
          <w:sz w:val="24"/>
          <w:szCs w:val="24"/>
        </w:rPr>
        <w:t>ood,</w:t>
      </w:r>
      <w:r w:rsidR="00D53368">
        <w:rPr>
          <w:sz w:val="24"/>
          <w:szCs w:val="24"/>
        </w:rPr>
        <w:t xml:space="preserve"> and </w:t>
      </w:r>
      <w:r w:rsidR="00621693">
        <w:rPr>
          <w:sz w:val="24"/>
          <w:szCs w:val="24"/>
        </w:rPr>
        <w:t>so</w:t>
      </w:r>
      <w:r w:rsidR="00832CB8">
        <w:rPr>
          <w:sz w:val="24"/>
          <w:szCs w:val="24"/>
        </w:rPr>
        <w:t xml:space="preserve"> </w:t>
      </w:r>
      <w:r w:rsidR="00D53368">
        <w:rPr>
          <w:sz w:val="24"/>
          <w:szCs w:val="24"/>
        </w:rPr>
        <w:t>fixed</w:t>
      </w:r>
      <w:r w:rsidR="00002B31">
        <w:rPr>
          <w:sz w:val="24"/>
          <w:szCs w:val="24"/>
        </w:rPr>
        <w:t xml:space="preserve"> and static</w:t>
      </w:r>
      <w:r w:rsidR="00D53368">
        <w:rPr>
          <w:sz w:val="24"/>
          <w:szCs w:val="24"/>
        </w:rPr>
        <w:t>.</w:t>
      </w:r>
      <w:r w:rsidR="00056FD4">
        <w:rPr>
          <w:rStyle w:val="FootnoteReference"/>
          <w:sz w:val="24"/>
          <w:szCs w:val="24"/>
        </w:rPr>
        <w:footnoteReference w:id="26"/>
      </w:r>
      <w:r w:rsidR="00D53368">
        <w:rPr>
          <w:sz w:val="24"/>
          <w:szCs w:val="24"/>
        </w:rPr>
        <w:t xml:space="preserve"> </w:t>
      </w:r>
      <w:r w:rsidR="00D30151">
        <w:rPr>
          <w:sz w:val="24"/>
          <w:szCs w:val="24"/>
        </w:rPr>
        <w:t xml:space="preserve"> </w:t>
      </w:r>
    </w:p>
    <w:p w14:paraId="267F0921" w14:textId="6187677B" w:rsidR="00516F64" w:rsidRDefault="00D30151" w:rsidP="00594449">
      <w:pPr>
        <w:spacing w:after="100" w:afterAutospacing="1"/>
        <w:rPr>
          <w:sz w:val="24"/>
          <w:szCs w:val="24"/>
        </w:rPr>
      </w:pPr>
      <w:r>
        <w:rPr>
          <w:sz w:val="24"/>
          <w:szCs w:val="24"/>
        </w:rPr>
        <w:t xml:space="preserve">The </w:t>
      </w:r>
      <w:r w:rsidR="00274E86">
        <w:rPr>
          <w:sz w:val="24"/>
          <w:szCs w:val="24"/>
        </w:rPr>
        <w:t xml:space="preserve">Bad characters could be </w:t>
      </w:r>
      <w:r>
        <w:rPr>
          <w:sz w:val="24"/>
          <w:szCs w:val="24"/>
        </w:rPr>
        <w:t xml:space="preserve">more psychologically complicated </w:t>
      </w:r>
      <w:r w:rsidR="00274E86">
        <w:rPr>
          <w:sz w:val="24"/>
          <w:szCs w:val="24"/>
        </w:rPr>
        <w:t xml:space="preserve">than the Good, as illustrated by </w:t>
      </w:r>
      <w:r w:rsidR="00274E86">
        <w:rPr>
          <w:sz w:val="24"/>
          <w:szCs w:val="24"/>
        </w:rPr>
        <w:t>Confessor Schedoni</w:t>
      </w:r>
      <w:r w:rsidR="00274E86">
        <w:rPr>
          <w:sz w:val="24"/>
          <w:szCs w:val="24"/>
        </w:rPr>
        <w:t xml:space="preserve"> in</w:t>
      </w:r>
      <w:r w:rsidR="00DC3AF1">
        <w:rPr>
          <w:sz w:val="24"/>
          <w:szCs w:val="24"/>
        </w:rPr>
        <w:t xml:space="preserve"> </w:t>
      </w:r>
      <w:r w:rsidR="00DC3AF1">
        <w:rPr>
          <w:i/>
          <w:sz w:val="24"/>
          <w:szCs w:val="24"/>
        </w:rPr>
        <w:t xml:space="preserve">The </w:t>
      </w:r>
      <w:r w:rsidR="00DC3AF1" w:rsidRPr="00DC3AF1">
        <w:rPr>
          <w:i/>
          <w:sz w:val="24"/>
          <w:szCs w:val="24"/>
        </w:rPr>
        <w:t>Italian</w:t>
      </w:r>
      <w:r>
        <w:rPr>
          <w:sz w:val="24"/>
          <w:szCs w:val="24"/>
        </w:rPr>
        <w:t xml:space="preserve">. </w:t>
      </w:r>
      <w:r w:rsidR="00772FE8">
        <w:rPr>
          <w:sz w:val="24"/>
          <w:szCs w:val="24"/>
        </w:rPr>
        <w:t>Schedoni</w:t>
      </w:r>
      <w:r w:rsidR="003B49EC">
        <w:rPr>
          <w:sz w:val="24"/>
          <w:szCs w:val="24"/>
        </w:rPr>
        <w:t xml:space="preserve">, claiming himself ‘the slave of my passions’ </w:t>
      </w:r>
      <w:r w:rsidR="00514156">
        <w:rPr>
          <w:sz w:val="24"/>
          <w:szCs w:val="24"/>
        </w:rPr>
        <w:t>was</w:t>
      </w:r>
      <w:r w:rsidR="003B49EC">
        <w:rPr>
          <w:sz w:val="24"/>
          <w:szCs w:val="24"/>
        </w:rPr>
        <w:t xml:space="preserve"> a character of </w:t>
      </w:r>
      <w:r w:rsidR="003B49EC" w:rsidRPr="00516F64">
        <w:rPr>
          <w:i/>
          <w:sz w:val="24"/>
          <w:szCs w:val="24"/>
        </w:rPr>
        <w:t>excess</w:t>
      </w:r>
      <w:r w:rsidR="00514156">
        <w:rPr>
          <w:i/>
          <w:sz w:val="24"/>
          <w:szCs w:val="24"/>
        </w:rPr>
        <w:t>ive</w:t>
      </w:r>
      <w:r w:rsidR="003B49EC">
        <w:rPr>
          <w:sz w:val="24"/>
          <w:szCs w:val="24"/>
        </w:rPr>
        <w:t xml:space="preserve"> sensation</w:t>
      </w:r>
      <w:r w:rsidR="00514156">
        <w:rPr>
          <w:sz w:val="24"/>
          <w:szCs w:val="24"/>
        </w:rPr>
        <w:t xml:space="preserve"> </w:t>
      </w:r>
      <w:r w:rsidR="00516F64">
        <w:rPr>
          <w:sz w:val="24"/>
          <w:szCs w:val="24"/>
        </w:rPr>
        <w:t xml:space="preserve">who </w:t>
      </w:r>
      <w:r w:rsidR="003B49EC">
        <w:rPr>
          <w:sz w:val="24"/>
          <w:szCs w:val="24"/>
        </w:rPr>
        <w:t>presen</w:t>
      </w:r>
      <w:r w:rsidR="00516F64">
        <w:rPr>
          <w:sz w:val="24"/>
          <w:szCs w:val="24"/>
        </w:rPr>
        <w:t>t</w:t>
      </w:r>
      <w:r w:rsidR="0038307F">
        <w:rPr>
          <w:sz w:val="24"/>
          <w:szCs w:val="24"/>
        </w:rPr>
        <w:t>ed</w:t>
      </w:r>
      <w:r w:rsidR="003B49EC">
        <w:rPr>
          <w:sz w:val="24"/>
          <w:szCs w:val="24"/>
        </w:rPr>
        <w:t xml:space="preserve"> a false persona to the world </w:t>
      </w:r>
      <w:r w:rsidR="0038307F">
        <w:rPr>
          <w:sz w:val="24"/>
          <w:szCs w:val="24"/>
        </w:rPr>
        <w:t>employing</w:t>
      </w:r>
      <w:r w:rsidR="003B49EC">
        <w:rPr>
          <w:sz w:val="24"/>
          <w:szCs w:val="24"/>
        </w:rPr>
        <w:t xml:space="preserve"> a similar excess of reason</w:t>
      </w:r>
      <w:r w:rsidR="00002B31">
        <w:rPr>
          <w:sz w:val="24"/>
          <w:szCs w:val="24"/>
        </w:rPr>
        <w:t xml:space="preserve"> to do so</w:t>
      </w:r>
      <w:r w:rsidR="003B49EC">
        <w:rPr>
          <w:sz w:val="24"/>
          <w:szCs w:val="24"/>
        </w:rPr>
        <w:t>.</w:t>
      </w:r>
      <w:r w:rsidR="003B49EC">
        <w:rPr>
          <w:rStyle w:val="FootnoteReference"/>
          <w:sz w:val="24"/>
          <w:szCs w:val="24"/>
        </w:rPr>
        <w:footnoteReference w:id="27"/>
      </w:r>
      <w:r>
        <w:rPr>
          <w:sz w:val="24"/>
          <w:szCs w:val="24"/>
        </w:rPr>
        <w:t xml:space="preserve"> </w:t>
      </w:r>
      <w:r w:rsidR="00B33F42">
        <w:rPr>
          <w:sz w:val="24"/>
          <w:szCs w:val="24"/>
        </w:rPr>
        <w:t xml:space="preserve"> H</w:t>
      </w:r>
      <w:r w:rsidR="0028368C">
        <w:rPr>
          <w:sz w:val="24"/>
          <w:szCs w:val="24"/>
        </w:rPr>
        <w:t>e</w:t>
      </w:r>
      <w:r w:rsidR="009E4105">
        <w:rPr>
          <w:sz w:val="24"/>
          <w:szCs w:val="24"/>
        </w:rPr>
        <w:t xml:space="preserve"> assume</w:t>
      </w:r>
      <w:r w:rsidR="00514156">
        <w:rPr>
          <w:sz w:val="24"/>
          <w:szCs w:val="24"/>
        </w:rPr>
        <w:t>d</w:t>
      </w:r>
      <w:r w:rsidR="009E4105">
        <w:rPr>
          <w:sz w:val="24"/>
          <w:szCs w:val="24"/>
        </w:rPr>
        <w:t xml:space="preserve"> the life of</w:t>
      </w:r>
      <w:r w:rsidR="00B33F42">
        <w:rPr>
          <w:sz w:val="24"/>
          <w:szCs w:val="24"/>
        </w:rPr>
        <w:t xml:space="preserve"> a </w:t>
      </w:r>
      <w:r w:rsidR="00516F64">
        <w:rPr>
          <w:sz w:val="24"/>
          <w:szCs w:val="24"/>
        </w:rPr>
        <w:t>monk</w:t>
      </w:r>
      <w:r w:rsidR="00DE20F9">
        <w:rPr>
          <w:sz w:val="24"/>
          <w:szCs w:val="24"/>
        </w:rPr>
        <w:t>,</w:t>
      </w:r>
      <w:r w:rsidR="00514156">
        <w:rPr>
          <w:sz w:val="24"/>
          <w:szCs w:val="24"/>
        </w:rPr>
        <w:t xml:space="preserve"> and </w:t>
      </w:r>
      <w:r w:rsidR="009E4105">
        <w:rPr>
          <w:sz w:val="24"/>
          <w:szCs w:val="24"/>
        </w:rPr>
        <w:t>his fierce devotion mask</w:t>
      </w:r>
      <w:r w:rsidR="0028368C">
        <w:rPr>
          <w:sz w:val="24"/>
          <w:szCs w:val="24"/>
        </w:rPr>
        <w:t>ed</w:t>
      </w:r>
      <w:r w:rsidR="009E4105">
        <w:rPr>
          <w:sz w:val="24"/>
          <w:szCs w:val="24"/>
        </w:rPr>
        <w:t xml:space="preserve"> passions that </w:t>
      </w:r>
      <w:r w:rsidR="00B33F42">
        <w:rPr>
          <w:sz w:val="24"/>
          <w:szCs w:val="24"/>
        </w:rPr>
        <w:t xml:space="preserve">in </w:t>
      </w:r>
      <w:r w:rsidR="009E4105">
        <w:rPr>
          <w:sz w:val="24"/>
          <w:szCs w:val="24"/>
        </w:rPr>
        <w:t>his</w:t>
      </w:r>
      <w:r w:rsidR="00B33F42">
        <w:rPr>
          <w:sz w:val="24"/>
          <w:szCs w:val="24"/>
        </w:rPr>
        <w:t xml:space="preserve"> past h</w:t>
      </w:r>
      <w:r w:rsidR="009E4105">
        <w:rPr>
          <w:sz w:val="24"/>
          <w:szCs w:val="24"/>
        </w:rPr>
        <w:t xml:space="preserve">e failed to </w:t>
      </w:r>
      <w:r w:rsidR="00B33F42">
        <w:rPr>
          <w:sz w:val="24"/>
          <w:szCs w:val="24"/>
        </w:rPr>
        <w:t xml:space="preserve">control: </w:t>
      </w:r>
      <w:r w:rsidR="00366878">
        <w:rPr>
          <w:sz w:val="24"/>
          <w:szCs w:val="24"/>
        </w:rPr>
        <w:t>passions</w:t>
      </w:r>
      <w:r w:rsidR="00516F64">
        <w:rPr>
          <w:sz w:val="24"/>
          <w:szCs w:val="24"/>
        </w:rPr>
        <w:t xml:space="preserve"> of </w:t>
      </w:r>
      <w:r w:rsidR="00B33F42">
        <w:rPr>
          <w:sz w:val="24"/>
          <w:szCs w:val="24"/>
        </w:rPr>
        <w:t>lust, jealousy, hubris and rage</w:t>
      </w:r>
      <w:r w:rsidR="00516F64">
        <w:rPr>
          <w:sz w:val="24"/>
          <w:szCs w:val="24"/>
        </w:rPr>
        <w:t xml:space="preserve">. </w:t>
      </w:r>
      <w:r w:rsidR="00B33F42">
        <w:rPr>
          <w:sz w:val="24"/>
          <w:szCs w:val="24"/>
        </w:rPr>
        <w:t xml:space="preserve"> </w:t>
      </w:r>
      <w:r w:rsidR="00516F64">
        <w:rPr>
          <w:sz w:val="24"/>
          <w:szCs w:val="24"/>
        </w:rPr>
        <w:t xml:space="preserve">Evidence given </w:t>
      </w:r>
      <w:r w:rsidR="00F155C3">
        <w:rPr>
          <w:sz w:val="24"/>
          <w:szCs w:val="24"/>
        </w:rPr>
        <w:t xml:space="preserve">against Schedoni </w:t>
      </w:r>
      <w:r w:rsidR="00516F64">
        <w:rPr>
          <w:sz w:val="24"/>
          <w:szCs w:val="24"/>
        </w:rPr>
        <w:t>in an Inquisitional trial reveal</w:t>
      </w:r>
      <w:r w:rsidR="0028368C">
        <w:rPr>
          <w:sz w:val="24"/>
          <w:szCs w:val="24"/>
        </w:rPr>
        <w:t>ed</w:t>
      </w:r>
      <w:r w:rsidR="00516F64">
        <w:rPr>
          <w:sz w:val="24"/>
          <w:szCs w:val="24"/>
        </w:rPr>
        <w:t xml:space="preserve"> details </w:t>
      </w:r>
      <w:r w:rsidR="0084299F">
        <w:rPr>
          <w:sz w:val="24"/>
          <w:szCs w:val="24"/>
        </w:rPr>
        <w:t xml:space="preserve">of </w:t>
      </w:r>
      <w:r w:rsidR="002077C2">
        <w:rPr>
          <w:sz w:val="24"/>
          <w:szCs w:val="24"/>
        </w:rPr>
        <w:t>sin</w:t>
      </w:r>
      <w:r w:rsidR="0028368C">
        <w:rPr>
          <w:sz w:val="24"/>
          <w:szCs w:val="24"/>
        </w:rPr>
        <w:t>s from an old</w:t>
      </w:r>
      <w:r w:rsidR="009E4105">
        <w:rPr>
          <w:sz w:val="24"/>
          <w:szCs w:val="24"/>
        </w:rPr>
        <w:t xml:space="preserve"> </w:t>
      </w:r>
      <w:r w:rsidR="00516F64">
        <w:rPr>
          <w:sz w:val="24"/>
          <w:szCs w:val="24"/>
        </w:rPr>
        <w:t>confessional</w:t>
      </w:r>
      <w:r w:rsidR="002077C2">
        <w:rPr>
          <w:sz w:val="24"/>
          <w:szCs w:val="24"/>
        </w:rPr>
        <w:t>:</w:t>
      </w:r>
      <w:r w:rsidR="00516F64">
        <w:rPr>
          <w:sz w:val="24"/>
          <w:szCs w:val="24"/>
        </w:rPr>
        <w:t xml:space="preserve"> </w:t>
      </w:r>
      <w:r w:rsidR="0084299F">
        <w:rPr>
          <w:sz w:val="24"/>
          <w:szCs w:val="24"/>
        </w:rPr>
        <w:t xml:space="preserve">Schedoni, </w:t>
      </w:r>
      <w:r w:rsidR="00DE0387">
        <w:rPr>
          <w:sz w:val="24"/>
          <w:szCs w:val="24"/>
        </w:rPr>
        <w:t>the younger son of the noble di Bruno family, killed his brother to take his wife. When she refuse</w:t>
      </w:r>
      <w:r w:rsidR="0084299F">
        <w:rPr>
          <w:sz w:val="24"/>
          <w:szCs w:val="24"/>
        </w:rPr>
        <w:t>d</w:t>
      </w:r>
      <w:r w:rsidR="00DE0387">
        <w:rPr>
          <w:sz w:val="24"/>
          <w:szCs w:val="24"/>
        </w:rPr>
        <w:t xml:space="preserve"> Schedoni’s hand in marriage</w:t>
      </w:r>
      <w:r w:rsidR="00223D8E">
        <w:rPr>
          <w:sz w:val="24"/>
          <w:szCs w:val="24"/>
        </w:rPr>
        <w:t>,</w:t>
      </w:r>
      <w:r w:rsidR="00DE0387">
        <w:rPr>
          <w:sz w:val="24"/>
          <w:szCs w:val="24"/>
        </w:rPr>
        <w:t xml:space="preserve"> he raped her so that ‘she was…willing to retrieve her honour by the wedding vow’</w:t>
      </w:r>
      <w:r w:rsidR="0084299F">
        <w:rPr>
          <w:sz w:val="24"/>
          <w:szCs w:val="24"/>
        </w:rPr>
        <w:t>,</w:t>
      </w:r>
      <w:r w:rsidR="00DE0387">
        <w:rPr>
          <w:sz w:val="24"/>
          <w:szCs w:val="24"/>
        </w:rPr>
        <w:t xml:space="preserve"> but he did not gain her love.</w:t>
      </w:r>
      <w:r w:rsidR="00DE0387">
        <w:rPr>
          <w:rStyle w:val="FootnoteReference"/>
          <w:sz w:val="24"/>
          <w:szCs w:val="24"/>
        </w:rPr>
        <w:footnoteReference w:id="28"/>
      </w:r>
      <w:r w:rsidR="00475B78">
        <w:rPr>
          <w:sz w:val="24"/>
          <w:szCs w:val="24"/>
        </w:rPr>
        <w:t xml:space="preserve"> Eventually j</w:t>
      </w:r>
      <w:r w:rsidR="00DE0387">
        <w:rPr>
          <w:sz w:val="24"/>
          <w:szCs w:val="24"/>
        </w:rPr>
        <w:t>ealously</w:t>
      </w:r>
      <w:r w:rsidR="0028368C">
        <w:rPr>
          <w:sz w:val="24"/>
          <w:szCs w:val="24"/>
        </w:rPr>
        <w:t xml:space="preserve"> provoked</w:t>
      </w:r>
      <w:r w:rsidR="00DE0387">
        <w:rPr>
          <w:sz w:val="24"/>
          <w:szCs w:val="24"/>
        </w:rPr>
        <w:t xml:space="preserve"> Schedoni</w:t>
      </w:r>
      <w:r w:rsidR="0028368C">
        <w:rPr>
          <w:sz w:val="24"/>
          <w:szCs w:val="24"/>
        </w:rPr>
        <w:t xml:space="preserve"> to</w:t>
      </w:r>
      <w:r w:rsidR="00DE0387">
        <w:rPr>
          <w:sz w:val="24"/>
          <w:szCs w:val="24"/>
        </w:rPr>
        <w:t xml:space="preserve"> stab her and le</w:t>
      </w:r>
      <w:r w:rsidR="0028368C">
        <w:rPr>
          <w:sz w:val="24"/>
          <w:szCs w:val="24"/>
        </w:rPr>
        <w:t>ave</w:t>
      </w:r>
      <w:r w:rsidR="00DE0387">
        <w:rPr>
          <w:sz w:val="24"/>
          <w:szCs w:val="24"/>
        </w:rPr>
        <w:t xml:space="preserve"> her for dead.</w:t>
      </w:r>
      <w:r w:rsidR="00DE0387">
        <w:rPr>
          <w:rStyle w:val="FootnoteReference"/>
          <w:sz w:val="24"/>
          <w:szCs w:val="24"/>
        </w:rPr>
        <w:footnoteReference w:id="29"/>
      </w:r>
      <w:r w:rsidR="00DE0387">
        <w:rPr>
          <w:sz w:val="24"/>
          <w:szCs w:val="24"/>
        </w:rPr>
        <w:t xml:space="preserve"> </w:t>
      </w:r>
      <w:r w:rsidR="00AC5620">
        <w:rPr>
          <w:sz w:val="24"/>
          <w:szCs w:val="24"/>
        </w:rPr>
        <w:t>Overall, d</w:t>
      </w:r>
      <w:r w:rsidR="00A03B44">
        <w:rPr>
          <w:sz w:val="24"/>
          <w:szCs w:val="24"/>
        </w:rPr>
        <w:t xml:space="preserve">espite one moment of proper sentiment, when </w:t>
      </w:r>
      <w:r w:rsidR="00AC5620">
        <w:rPr>
          <w:sz w:val="24"/>
          <w:szCs w:val="24"/>
        </w:rPr>
        <w:t>Schedoni</w:t>
      </w:r>
      <w:r w:rsidR="00A03B44">
        <w:rPr>
          <w:sz w:val="24"/>
          <w:szCs w:val="24"/>
        </w:rPr>
        <w:t xml:space="preserve"> wrongly believes that the girl he is about to murder (the heroine Eleanor) is his daughter</w:t>
      </w:r>
      <w:r w:rsidR="00A60E9E">
        <w:rPr>
          <w:sz w:val="24"/>
          <w:szCs w:val="24"/>
        </w:rPr>
        <w:t xml:space="preserve">, </w:t>
      </w:r>
      <w:r w:rsidR="00650657">
        <w:rPr>
          <w:sz w:val="24"/>
          <w:szCs w:val="24"/>
        </w:rPr>
        <w:t xml:space="preserve">the Schedoni we meet at the outset </w:t>
      </w:r>
      <w:r w:rsidR="0084299F">
        <w:rPr>
          <w:sz w:val="24"/>
          <w:szCs w:val="24"/>
        </w:rPr>
        <w:t xml:space="preserve">of the novel, </w:t>
      </w:r>
      <w:r w:rsidR="00650657">
        <w:rPr>
          <w:sz w:val="24"/>
          <w:szCs w:val="24"/>
        </w:rPr>
        <w:t xml:space="preserve">is essentially the Schedoni that leaves the novel at his death. </w:t>
      </w:r>
    </w:p>
    <w:p w14:paraId="67272AD1" w14:textId="58FFE18D" w:rsidR="00C25225" w:rsidRDefault="002A2DB9" w:rsidP="00594449">
      <w:pPr>
        <w:spacing w:after="100" w:afterAutospacing="1"/>
        <w:rPr>
          <w:sz w:val="24"/>
          <w:szCs w:val="24"/>
        </w:rPr>
      </w:pPr>
      <w:r>
        <w:rPr>
          <w:sz w:val="24"/>
          <w:szCs w:val="24"/>
        </w:rPr>
        <w:lastRenderedPageBreak/>
        <w:t>In contrast</w:t>
      </w:r>
      <w:r w:rsidR="00A45A5F">
        <w:rPr>
          <w:sz w:val="24"/>
          <w:szCs w:val="24"/>
        </w:rPr>
        <w:t>,</w:t>
      </w:r>
      <w:r>
        <w:rPr>
          <w:sz w:val="24"/>
          <w:szCs w:val="24"/>
        </w:rPr>
        <w:t xml:space="preserve"> </w:t>
      </w:r>
      <w:r w:rsidR="00A45A5F">
        <w:rPr>
          <w:sz w:val="24"/>
          <w:szCs w:val="24"/>
        </w:rPr>
        <w:t xml:space="preserve">hero </w:t>
      </w:r>
      <w:r w:rsidR="00A03B44">
        <w:rPr>
          <w:sz w:val="24"/>
          <w:szCs w:val="24"/>
        </w:rPr>
        <w:t>Vivaldi</w:t>
      </w:r>
      <w:r w:rsidR="00027285">
        <w:rPr>
          <w:sz w:val="24"/>
          <w:szCs w:val="24"/>
        </w:rPr>
        <w:t xml:space="preserve"> </w:t>
      </w:r>
      <w:r w:rsidR="00A03B44">
        <w:rPr>
          <w:sz w:val="24"/>
          <w:szCs w:val="24"/>
        </w:rPr>
        <w:t xml:space="preserve">and Eleanor </w:t>
      </w:r>
      <w:r w:rsidR="00A45A5F">
        <w:rPr>
          <w:sz w:val="24"/>
          <w:szCs w:val="24"/>
        </w:rPr>
        <w:t>are</w:t>
      </w:r>
      <w:r w:rsidR="00A03B44">
        <w:rPr>
          <w:sz w:val="24"/>
          <w:szCs w:val="24"/>
        </w:rPr>
        <w:t xml:space="preserve"> essentially blank sheets. Eleanor </w:t>
      </w:r>
      <w:r w:rsidR="00016138">
        <w:rPr>
          <w:sz w:val="24"/>
          <w:szCs w:val="24"/>
        </w:rPr>
        <w:t>wa</w:t>
      </w:r>
      <w:r w:rsidR="00A03B44">
        <w:rPr>
          <w:sz w:val="24"/>
          <w:szCs w:val="24"/>
        </w:rPr>
        <w:t xml:space="preserve">s beautiful, genteel, moral and poor, </w:t>
      </w:r>
      <w:r w:rsidR="00567E36">
        <w:rPr>
          <w:sz w:val="24"/>
          <w:szCs w:val="24"/>
        </w:rPr>
        <w:t xml:space="preserve">and Vivaldi, </w:t>
      </w:r>
      <w:r w:rsidR="00105A82">
        <w:rPr>
          <w:sz w:val="24"/>
          <w:szCs w:val="24"/>
        </w:rPr>
        <w:t>handsome</w:t>
      </w:r>
      <w:r w:rsidR="00567E36">
        <w:rPr>
          <w:sz w:val="24"/>
          <w:szCs w:val="24"/>
        </w:rPr>
        <w:t>, aristocratic, moral and rich. His love for Eleanor d</w:t>
      </w:r>
      <w:r w:rsidR="0013395A">
        <w:rPr>
          <w:sz w:val="24"/>
          <w:szCs w:val="24"/>
        </w:rPr>
        <w:t>id</w:t>
      </w:r>
      <w:r w:rsidR="00567E36">
        <w:rPr>
          <w:sz w:val="24"/>
          <w:szCs w:val="24"/>
        </w:rPr>
        <w:t xml:space="preserve"> not lead to </w:t>
      </w:r>
      <w:r w:rsidR="00105A82">
        <w:rPr>
          <w:sz w:val="24"/>
          <w:szCs w:val="24"/>
        </w:rPr>
        <w:t xml:space="preserve">an </w:t>
      </w:r>
      <w:r w:rsidR="00567E36">
        <w:rPr>
          <w:sz w:val="24"/>
          <w:szCs w:val="24"/>
        </w:rPr>
        <w:t>attempt to seduce her, as Mr. B might, but to</w:t>
      </w:r>
      <w:r w:rsidR="0084299F">
        <w:rPr>
          <w:sz w:val="24"/>
          <w:szCs w:val="24"/>
        </w:rPr>
        <w:t xml:space="preserve"> a</w:t>
      </w:r>
      <w:r w:rsidR="00567E36">
        <w:rPr>
          <w:sz w:val="24"/>
          <w:szCs w:val="24"/>
        </w:rPr>
        <w:t xml:space="preserve"> desire </w:t>
      </w:r>
      <w:r w:rsidR="0028368C">
        <w:rPr>
          <w:sz w:val="24"/>
          <w:szCs w:val="24"/>
        </w:rPr>
        <w:t>to</w:t>
      </w:r>
      <w:r w:rsidR="00567E36">
        <w:rPr>
          <w:sz w:val="24"/>
          <w:szCs w:val="24"/>
        </w:rPr>
        <w:t xml:space="preserve"> marr</w:t>
      </w:r>
      <w:r w:rsidR="0028368C">
        <w:rPr>
          <w:sz w:val="24"/>
          <w:szCs w:val="24"/>
        </w:rPr>
        <w:t>y her</w:t>
      </w:r>
      <w:r w:rsidR="00105A82">
        <w:rPr>
          <w:sz w:val="24"/>
          <w:szCs w:val="24"/>
        </w:rPr>
        <w:t>, regardless of the social impropriety</w:t>
      </w:r>
      <w:r w:rsidR="00567E36">
        <w:rPr>
          <w:sz w:val="24"/>
          <w:szCs w:val="24"/>
        </w:rPr>
        <w:t xml:space="preserve">. It </w:t>
      </w:r>
      <w:r w:rsidR="00203EFA">
        <w:rPr>
          <w:sz w:val="24"/>
          <w:szCs w:val="24"/>
        </w:rPr>
        <w:t>wa</w:t>
      </w:r>
      <w:r w:rsidR="00567E36">
        <w:rPr>
          <w:sz w:val="24"/>
          <w:szCs w:val="24"/>
        </w:rPr>
        <w:t>s Schedoni who, like Mr. B, arrange</w:t>
      </w:r>
      <w:r w:rsidR="00203EFA">
        <w:rPr>
          <w:sz w:val="24"/>
          <w:szCs w:val="24"/>
        </w:rPr>
        <w:t>d</w:t>
      </w:r>
      <w:r w:rsidR="00567E36">
        <w:rPr>
          <w:sz w:val="24"/>
          <w:szCs w:val="24"/>
        </w:rPr>
        <w:t xml:space="preserve"> for </w:t>
      </w:r>
      <w:r w:rsidR="00105A82">
        <w:rPr>
          <w:sz w:val="24"/>
          <w:szCs w:val="24"/>
        </w:rPr>
        <w:t>Eleanor’s</w:t>
      </w:r>
      <w:r w:rsidR="00567E36">
        <w:rPr>
          <w:sz w:val="24"/>
          <w:szCs w:val="24"/>
        </w:rPr>
        <w:t xml:space="preserve"> abduction and imprisonment, and </w:t>
      </w:r>
      <w:r w:rsidR="002A2194">
        <w:rPr>
          <w:sz w:val="24"/>
          <w:szCs w:val="24"/>
        </w:rPr>
        <w:t>who enact</w:t>
      </w:r>
      <w:r w:rsidR="004E0CE5">
        <w:rPr>
          <w:sz w:val="24"/>
          <w:szCs w:val="24"/>
        </w:rPr>
        <w:t>ed</w:t>
      </w:r>
      <w:r w:rsidR="002A2194">
        <w:rPr>
          <w:sz w:val="24"/>
          <w:szCs w:val="24"/>
        </w:rPr>
        <w:t xml:space="preserve"> the only erotic moment concerning her</w:t>
      </w:r>
      <w:r w:rsidR="0084299F">
        <w:rPr>
          <w:sz w:val="24"/>
          <w:szCs w:val="24"/>
        </w:rPr>
        <w:t xml:space="preserve"> as</w:t>
      </w:r>
      <w:r w:rsidR="002A2194">
        <w:rPr>
          <w:sz w:val="24"/>
          <w:szCs w:val="24"/>
        </w:rPr>
        <w:t xml:space="preserve"> </w:t>
      </w:r>
      <w:r w:rsidR="0028368C">
        <w:rPr>
          <w:sz w:val="24"/>
          <w:szCs w:val="24"/>
        </w:rPr>
        <w:t>he</w:t>
      </w:r>
      <w:r w:rsidR="002A2194">
        <w:rPr>
          <w:sz w:val="24"/>
          <w:szCs w:val="24"/>
        </w:rPr>
        <w:t xml:space="preserve"> approached her with his poniard and ‘[drew] aside the lawn from her bosom’.</w:t>
      </w:r>
      <w:r w:rsidR="002A2194">
        <w:rPr>
          <w:rStyle w:val="FootnoteReference"/>
          <w:sz w:val="24"/>
          <w:szCs w:val="24"/>
        </w:rPr>
        <w:footnoteReference w:id="30"/>
      </w:r>
      <w:r w:rsidR="00852312">
        <w:rPr>
          <w:sz w:val="24"/>
          <w:szCs w:val="24"/>
        </w:rPr>
        <w:t xml:space="preserve"> </w:t>
      </w:r>
    </w:p>
    <w:p w14:paraId="7EEFB291" w14:textId="27B01886" w:rsidR="0021411C" w:rsidRDefault="00852312" w:rsidP="00594449">
      <w:pPr>
        <w:spacing w:after="100" w:afterAutospacing="1"/>
        <w:rPr>
          <w:sz w:val="24"/>
          <w:szCs w:val="24"/>
        </w:rPr>
      </w:pPr>
      <w:r>
        <w:rPr>
          <w:sz w:val="24"/>
          <w:szCs w:val="24"/>
        </w:rPr>
        <w:t xml:space="preserve">Vivaldi </w:t>
      </w:r>
      <w:r w:rsidR="00CC57DC">
        <w:rPr>
          <w:sz w:val="24"/>
          <w:szCs w:val="24"/>
        </w:rPr>
        <w:t>suffer</w:t>
      </w:r>
      <w:r w:rsidR="0023625A">
        <w:rPr>
          <w:sz w:val="24"/>
          <w:szCs w:val="24"/>
        </w:rPr>
        <w:t>ed</w:t>
      </w:r>
      <w:r>
        <w:rPr>
          <w:sz w:val="24"/>
          <w:szCs w:val="24"/>
        </w:rPr>
        <w:t xml:space="preserve"> tr</w:t>
      </w:r>
      <w:r w:rsidR="0021411C">
        <w:rPr>
          <w:sz w:val="24"/>
          <w:szCs w:val="24"/>
        </w:rPr>
        <w:t>ia</w:t>
      </w:r>
      <w:r>
        <w:rPr>
          <w:sz w:val="24"/>
          <w:szCs w:val="24"/>
        </w:rPr>
        <w:t>l after tr</w:t>
      </w:r>
      <w:r w:rsidR="0021411C">
        <w:rPr>
          <w:sz w:val="24"/>
          <w:szCs w:val="24"/>
        </w:rPr>
        <w:t>ia</w:t>
      </w:r>
      <w:r>
        <w:rPr>
          <w:sz w:val="24"/>
          <w:szCs w:val="24"/>
        </w:rPr>
        <w:t>l</w:t>
      </w:r>
      <w:r w:rsidR="0021411C">
        <w:rPr>
          <w:sz w:val="24"/>
          <w:szCs w:val="24"/>
        </w:rPr>
        <w:t>, thanks to the machinations of Schedoni</w:t>
      </w:r>
      <w:r w:rsidR="0023625A">
        <w:rPr>
          <w:sz w:val="24"/>
          <w:szCs w:val="24"/>
        </w:rPr>
        <w:t>:</w:t>
      </w:r>
      <w:r w:rsidR="006F2021">
        <w:rPr>
          <w:sz w:val="24"/>
          <w:szCs w:val="24"/>
        </w:rPr>
        <w:t xml:space="preserve"> losing,</w:t>
      </w:r>
      <w:r w:rsidR="0021411C">
        <w:rPr>
          <w:sz w:val="24"/>
          <w:szCs w:val="24"/>
        </w:rPr>
        <w:t xml:space="preserve"> finding and rescuing Eleanor</w:t>
      </w:r>
      <w:r w:rsidR="006F2021">
        <w:rPr>
          <w:sz w:val="24"/>
          <w:szCs w:val="24"/>
        </w:rPr>
        <w:t>, and</w:t>
      </w:r>
      <w:r w:rsidR="0021411C">
        <w:rPr>
          <w:sz w:val="24"/>
          <w:szCs w:val="24"/>
        </w:rPr>
        <w:t xml:space="preserve"> surviving the inquisition. </w:t>
      </w:r>
      <w:r w:rsidR="00B85091">
        <w:rPr>
          <w:sz w:val="24"/>
          <w:szCs w:val="24"/>
        </w:rPr>
        <w:t>He weather</w:t>
      </w:r>
      <w:r w:rsidR="00021F05">
        <w:rPr>
          <w:sz w:val="24"/>
          <w:szCs w:val="24"/>
        </w:rPr>
        <w:t>ed</w:t>
      </w:r>
      <w:r w:rsidR="00B85091">
        <w:rPr>
          <w:sz w:val="24"/>
          <w:szCs w:val="24"/>
        </w:rPr>
        <w:t xml:space="preserve"> other challenges too</w:t>
      </w:r>
      <w:r w:rsidR="00021F05">
        <w:rPr>
          <w:sz w:val="24"/>
          <w:szCs w:val="24"/>
        </w:rPr>
        <w:t>. H</w:t>
      </w:r>
      <w:r w:rsidR="0021411C">
        <w:rPr>
          <w:sz w:val="24"/>
          <w:szCs w:val="24"/>
        </w:rPr>
        <w:t>is sentiment for Eleanor</w:t>
      </w:r>
      <w:r w:rsidR="00B85091">
        <w:rPr>
          <w:sz w:val="24"/>
          <w:szCs w:val="24"/>
        </w:rPr>
        <w:t>,</w:t>
      </w:r>
      <w:r w:rsidR="006F2021">
        <w:rPr>
          <w:sz w:val="24"/>
          <w:szCs w:val="24"/>
        </w:rPr>
        <w:t xml:space="preserve"> </w:t>
      </w:r>
      <w:r w:rsidR="0021411C">
        <w:rPr>
          <w:sz w:val="24"/>
          <w:szCs w:val="24"/>
        </w:rPr>
        <w:t>that threaten</w:t>
      </w:r>
      <w:r w:rsidR="00CC57DC">
        <w:rPr>
          <w:sz w:val="24"/>
          <w:szCs w:val="24"/>
        </w:rPr>
        <w:t>ed</w:t>
      </w:r>
      <w:r w:rsidR="0021411C">
        <w:rPr>
          <w:sz w:val="24"/>
          <w:szCs w:val="24"/>
        </w:rPr>
        <w:t xml:space="preserve"> to ‘disrupt’ th</w:t>
      </w:r>
      <w:r w:rsidR="006F2021">
        <w:rPr>
          <w:sz w:val="24"/>
          <w:szCs w:val="24"/>
        </w:rPr>
        <w:t>e</w:t>
      </w:r>
      <w:r w:rsidR="0021411C">
        <w:rPr>
          <w:sz w:val="24"/>
          <w:szCs w:val="24"/>
        </w:rPr>
        <w:t xml:space="preserve"> social order</w:t>
      </w:r>
      <w:r w:rsidR="006F2021">
        <w:rPr>
          <w:sz w:val="24"/>
          <w:szCs w:val="24"/>
        </w:rPr>
        <w:t xml:space="preserve"> with their marriage</w:t>
      </w:r>
      <w:r w:rsidR="0021411C">
        <w:rPr>
          <w:sz w:val="24"/>
          <w:szCs w:val="24"/>
        </w:rPr>
        <w:t xml:space="preserve">, </w:t>
      </w:r>
      <w:r w:rsidR="00AB25D2">
        <w:rPr>
          <w:sz w:val="24"/>
          <w:szCs w:val="24"/>
        </w:rPr>
        <w:t>was</w:t>
      </w:r>
      <w:r w:rsidR="0021411C">
        <w:rPr>
          <w:sz w:val="24"/>
          <w:szCs w:val="24"/>
        </w:rPr>
        <w:t xml:space="preserve"> resolved by the revelation of her noble birth so that </w:t>
      </w:r>
      <w:r w:rsidR="006F2021">
        <w:rPr>
          <w:sz w:val="24"/>
          <w:szCs w:val="24"/>
        </w:rPr>
        <w:t>Vivaldi ha</w:t>
      </w:r>
      <w:r w:rsidR="007256F5">
        <w:rPr>
          <w:sz w:val="24"/>
          <w:szCs w:val="24"/>
        </w:rPr>
        <w:t>d</w:t>
      </w:r>
      <w:r w:rsidR="006F2021">
        <w:rPr>
          <w:sz w:val="24"/>
          <w:szCs w:val="24"/>
        </w:rPr>
        <w:t xml:space="preserve"> never really been improper</w:t>
      </w:r>
      <w:r w:rsidR="0021411C">
        <w:rPr>
          <w:sz w:val="24"/>
          <w:szCs w:val="24"/>
        </w:rPr>
        <w:t xml:space="preserve">. </w:t>
      </w:r>
      <w:r w:rsidR="00B85091">
        <w:rPr>
          <w:sz w:val="24"/>
          <w:szCs w:val="24"/>
        </w:rPr>
        <w:t>Episodes of s</w:t>
      </w:r>
      <w:r w:rsidR="00C25225">
        <w:rPr>
          <w:sz w:val="24"/>
          <w:szCs w:val="24"/>
        </w:rPr>
        <w:t xml:space="preserve">upernatural terror </w:t>
      </w:r>
      <w:r w:rsidR="006F2021">
        <w:rPr>
          <w:sz w:val="24"/>
          <w:szCs w:val="24"/>
        </w:rPr>
        <w:t>temporarily</w:t>
      </w:r>
      <w:r w:rsidR="00C25225">
        <w:rPr>
          <w:sz w:val="24"/>
          <w:szCs w:val="24"/>
        </w:rPr>
        <w:t xml:space="preserve"> disturb</w:t>
      </w:r>
      <w:r w:rsidR="00A81191">
        <w:rPr>
          <w:sz w:val="24"/>
          <w:szCs w:val="24"/>
        </w:rPr>
        <w:t>ed</w:t>
      </w:r>
      <w:r w:rsidR="00C25225">
        <w:rPr>
          <w:sz w:val="24"/>
          <w:szCs w:val="24"/>
        </w:rPr>
        <w:t xml:space="preserve"> </w:t>
      </w:r>
      <w:r w:rsidR="00CC57DC">
        <w:rPr>
          <w:sz w:val="24"/>
          <w:szCs w:val="24"/>
        </w:rPr>
        <w:t>Vivaldi’s</w:t>
      </w:r>
      <w:r w:rsidR="00C25225">
        <w:rPr>
          <w:sz w:val="24"/>
          <w:szCs w:val="24"/>
        </w:rPr>
        <w:t xml:space="preserve"> equilibrium</w:t>
      </w:r>
      <w:r w:rsidR="00CC57DC">
        <w:rPr>
          <w:sz w:val="24"/>
          <w:szCs w:val="24"/>
        </w:rPr>
        <w:t xml:space="preserve"> </w:t>
      </w:r>
      <w:r w:rsidR="00A81191">
        <w:rPr>
          <w:sz w:val="24"/>
          <w:szCs w:val="24"/>
        </w:rPr>
        <w:t xml:space="preserve">that </w:t>
      </w:r>
      <w:r w:rsidR="00C25225">
        <w:rPr>
          <w:sz w:val="24"/>
          <w:szCs w:val="24"/>
        </w:rPr>
        <w:t xml:space="preserve">he </w:t>
      </w:r>
      <w:r w:rsidR="00B85091">
        <w:rPr>
          <w:sz w:val="24"/>
          <w:szCs w:val="24"/>
        </w:rPr>
        <w:t>counter</w:t>
      </w:r>
      <w:r w:rsidR="00A81191">
        <w:rPr>
          <w:sz w:val="24"/>
          <w:szCs w:val="24"/>
        </w:rPr>
        <w:t>ed by</w:t>
      </w:r>
      <w:r w:rsidR="00B85091">
        <w:rPr>
          <w:sz w:val="24"/>
          <w:szCs w:val="24"/>
        </w:rPr>
        <w:t xml:space="preserve"> </w:t>
      </w:r>
      <w:r w:rsidR="00C25225">
        <w:rPr>
          <w:sz w:val="24"/>
          <w:szCs w:val="24"/>
        </w:rPr>
        <w:t>re</w:t>
      </w:r>
      <w:r w:rsidR="00B85091">
        <w:rPr>
          <w:sz w:val="24"/>
          <w:szCs w:val="24"/>
        </w:rPr>
        <w:t>assert</w:t>
      </w:r>
      <w:r w:rsidR="00A81191">
        <w:rPr>
          <w:sz w:val="24"/>
          <w:szCs w:val="24"/>
        </w:rPr>
        <w:t>ing</w:t>
      </w:r>
      <w:r w:rsidR="00C25225">
        <w:rPr>
          <w:sz w:val="24"/>
          <w:szCs w:val="24"/>
        </w:rPr>
        <w:t xml:space="preserve"> his certainty in reason</w:t>
      </w:r>
      <w:r w:rsidR="00A81191">
        <w:rPr>
          <w:sz w:val="24"/>
          <w:szCs w:val="24"/>
        </w:rPr>
        <w:t xml:space="preserve">, </w:t>
      </w:r>
      <w:r w:rsidR="00CC57DC">
        <w:rPr>
          <w:sz w:val="24"/>
          <w:szCs w:val="24"/>
        </w:rPr>
        <w:t xml:space="preserve">that </w:t>
      </w:r>
      <w:r w:rsidR="00A81191">
        <w:rPr>
          <w:sz w:val="24"/>
          <w:szCs w:val="24"/>
        </w:rPr>
        <w:t>wa</w:t>
      </w:r>
      <w:r w:rsidR="00CC57DC">
        <w:rPr>
          <w:sz w:val="24"/>
          <w:szCs w:val="24"/>
        </w:rPr>
        <w:t>s</w:t>
      </w:r>
      <w:r w:rsidR="006F2021">
        <w:rPr>
          <w:sz w:val="24"/>
          <w:szCs w:val="24"/>
        </w:rPr>
        <w:t xml:space="preserve"> </w:t>
      </w:r>
      <w:r w:rsidR="00C25225">
        <w:rPr>
          <w:sz w:val="24"/>
          <w:szCs w:val="24"/>
        </w:rPr>
        <w:t>prove</w:t>
      </w:r>
      <w:r w:rsidR="006F2021">
        <w:rPr>
          <w:sz w:val="24"/>
          <w:szCs w:val="24"/>
        </w:rPr>
        <w:t>d</w:t>
      </w:r>
      <w:r w:rsidR="00C25225">
        <w:rPr>
          <w:sz w:val="24"/>
          <w:szCs w:val="24"/>
        </w:rPr>
        <w:t xml:space="preserve"> </w:t>
      </w:r>
      <w:r w:rsidR="00D4351E">
        <w:rPr>
          <w:sz w:val="24"/>
          <w:szCs w:val="24"/>
        </w:rPr>
        <w:t>justified by the end of the novel</w:t>
      </w:r>
      <w:r w:rsidR="00C25225">
        <w:rPr>
          <w:sz w:val="24"/>
          <w:szCs w:val="24"/>
        </w:rPr>
        <w:t xml:space="preserve">. </w:t>
      </w:r>
      <w:r w:rsidR="006F2021">
        <w:rPr>
          <w:sz w:val="24"/>
          <w:szCs w:val="24"/>
        </w:rPr>
        <w:t>Yet</w:t>
      </w:r>
      <w:r w:rsidR="0021411C">
        <w:rPr>
          <w:sz w:val="24"/>
          <w:szCs w:val="24"/>
        </w:rPr>
        <w:t>,</w:t>
      </w:r>
      <w:r w:rsidR="006F2021">
        <w:rPr>
          <w:sz w:val="24"/>
          <w:szCs w:val="24"/>
        </w:rPr>
        <w:t xml:space="preserve"> </w:t>
      </w:r>
      <w:r w:rsidR="002246AA">
        <w:rPr>
          <w:sz w:val="24"/>
          <w:szCs w:val="24"/>
        </w:rPr>
        <w:t>after all his ordeals</w:t>
      </w:r>
      <w:r w:rsidR="00414FA9">
        <w:rPr>
          <w:sz w:val="24"/>
          <w:szCs w:val="24"/>
        </w:rPr>
        <w:t>,</w:t>
      </w:r>
      <w:r w:rsidR="002246AA">
        <w:rPr>
          <w:sz w:val="24"/>
          <w:szCs w:val="24"/>
        </w:rPr>
        <w:t xml:space="preserve"> there is no sense he has done anything more than re</w:t>
      </w:r>
      <w:r w:rsidR="003D4DCF">
        <w:rPr>
          <w:sz w:val="24"/>
          <w:szCs w:val="24"/>
        </w:rPr>
        <w:t>main right</w:t>
      </w:r>
      <w:r w:rsidR="00DE0387">
        <w:rPr>
          <w:sz w:val="24"/>
          <w:szCs w:val="24"/>
        </w:rPr>
        <w:t xml:space="preserve">: </w:t>
      </w:r>
      <w:r w:rsidR="00414FA9">
        <w:rPr>
          <w:sz w:val="24"/>
          <w:szCs w:val="24"/>
        </w:rPr>
        <w:t xml:space="preserve">the character </w:t>
      </w:r>
      <w:r w:rsidR="0021411C">
        <w:rPr>
          <w:sz w:val="24"/>
          <w:szCs w:val="24"/>
        </w:rPr>
        <w:t>is the same reasonable, moral human that began the tale</w:t>
      </w:r>
      <w:r w:rsidR="003D75F8">
        <w:rPr>
          <w:sz w:val="24"/>
          <w:szCs w:val="24"/>
        </w:rPr>
        <w:t>.</w:t>
      </w:r>
      <w:r w:rsidR="0000626E">
        <w:rPr>
          <w:sz w:val="24"/>
          <w:szCs w:val="24"/>
        </w:rPr>
        <w:t xml:space="preserve"> </w:t>
      </w:r>
      <w:r w:rsidR="00027EC8">
        <w:rPr>
          <w:sz w:val="24"/>
          <w:szCs w:val="24"/>
        </w:rPr>
        <w:t xml:space="preserve">Similarly, </w:t>
      </w:r>
      <w:r w:rsidR="0000626E">
        <w:rPr>
          <w:sz w:val="24"/>
          <w:szCs w:val="24"/>
        </w:rPr>
        <w:t>Eleanor</w:t>
      </w:r>
      <w:r w:rsidR="00027EC8">
        <w:rPr>
          <w:sz w:val="24"/>
          <w:szCs w:val="24"/>
        </w:rPr>
        <w:t xml:space="preserve"> is unchanged by her </w:t>
      </w:r>
      <w:r w:rsidR="0000626E">
        <w:rPr>
          <w:sz w:val="24"/>
          <w:szCs w:val="24"/>
        </w:rPr>
        <w:t>tr</w:t>
      </w:r>
      <w:r w:rsidR="00A426C8">
        <w:rPr>
          <w:sz w:val="24"/>
          <w:szCs w:val="24"/>
        </w:rPr>
        <w:t>ials of abduction, imprisonment and an attempt on her life</w:t>
      </w:r>
      <w:r w:rsidR="00027EC8">
        <w:rPr>
          <w:sz w:val="24"/>
          <w:szCs w:val="24"/>
        </w:rPr>
        <w:t>.</w:t>
      </w:r>
      <w:r w:rsidR="00A426C8">
        <w:rPr>
          <w:sz w:val="24"/>
          <w:szCs w:val="24"/>
        </w:rPr>
        <w:t xml:space="preserve"> </w:t>
      </w:r>
      <w:r w:rsidR="00FD41EA">
        <w:rPr>
          <w:sz w:val="24"/>
          <w:szCs w:val="24"/>
        </w:rPr>
        <w:t>L</w:t>
      </w:r>
      <w:r w:rsidR="00A426C8">
        <w:rPr>
          <w:sz w:val="24"/>
          <w:szCs w:val="24"/>
        </w:rPr>
        <w:t>ike Pamela</w:t>
      </w:r>
      <w:r w:rsidR="002246AA">
        <w:rPr>
          <w:sz w:val="24"/>
          <w:szCs w:val="24"/>
        </w:rPr>
        <w:t>,</w:t>
      </w:r>
      <w:r w:rsidR="00A426C8">
        <w:rPr>
          <w:sz w:val="24"/>
          <w:szCs w:val="24"/>
        </w:rPr>
        <w:t xml:space="preserve"> </w:t>
      </w:r>
      <w:r w:rsidR="00FD41EA">
        <w:rPr>
          <w:sz w:val="24"/>
          <w:szCs w:val="24"/>
        </w:rPr>
        <w:t xml:space="preserve">she </w:t>
      </w:r>
      <w:r w:rsidR="00A426C8">
        <w:rPr>
          <w:sz w:val="24"/>
          <w:szCs w:val="24"/>
        </w:rPr>
        <w:t xml:space="preserve">retains her moral sensibility and gains a marriage, </w:t>
      </w:r>
      <w:r w:rsidR="00FD41EA">
        <w:rPr>
          <w:sz w:val="24"/>
          <w:szCs w:val="24"/>
        </w:rPr>
        <w:t xml:space="preserve">yet she </w:t>
      </w:r>
      <w:r w:rsidR="00A426C8">
        <w:rPr>
          <w:sz w:val="24"/>
          <w:szCs w:val="24"/>
        </w:rPr>
        <w:t>gains no</w:t>
      </w:r>
      <w:r w:rsidR="007D5F4F">
        <w:rPr>
          <w:sz w:val="24"/>
          <w:szCs w:val="24"/>
        </w:rPr>
        <w:t>ne of Pamela’s</w:t>
      </w:r>
      <w:r w:rsidR="00A426C8">
        <w:rPr>
          <w:sz w:val="24"/>
          <w:szCs w:val="24"/>
        </w:rPr>
        <w:t xml:space="preserve"> resourcefulness, power of debate or insight into people </w:t>
      </w:r>
      <w:r w:rsidR="007D5F4F">
        <w:rPr>
          <w:sz w:val="24"/>
          <w:szCs w:val="24"/>
        </w:rPr>
        <w:t>and</w:t>
      </w:r>
      <w:r w:rsidR="00A426C8">
        <w:rPr>
          <w:sz w:val="24"/>
          <w:szCs w:val="24"/>
        </w:rPr>
        <w:t xml:space="preserve"> the world. </w:t>
      </w:r>
    </w:p>
    <w:p w14:paraId="4F9E6B5A" w14:textId="1ACD84E6" w:rsidR="009A083A" w:rsidRPr="009A083A" w:rsidRDefault="009A083A" w:rsidP="00594449">
      <w:pPr>
        <w:spacing w:after="100" w:afterAutospacing="1"/>
        <w:rPr>
          <w:sz w:val="24"/>
          <w:szCs w:val="24"/>
        </w:rPr>
      </w:pPr>
      <w:r>
        <w:rPr>
          <w:sz w:val="24"/>
          <w:szCs w:val="24"/>
        </w:rPr>
        <w:t xml:space="preserve">In a reversal of </w:t>
      </w:r>
      <w:r>
        <w:rPr>
          <w:i/>
          <w:sz w:val="24"/>
          <w:szCs w:val="24"/>
        </w:rPr>
        <w:t>Pamela</w:t>
      </w:r>
      <w:r w:rsidRPr="009A083A">
        <w:rPr>
          <w:sz w:val="24"/>
          <w:szCs w:val="24"/>
        </w:rPr>
        <w:t xml:space="preserve"> and</w:t>
      </w:r>
      <w:r>
        <w:rPr>
          <w:i/>
          <w:sz w:val="24"/>
          <w:szCs w:val="24"/>
        </w:rPr>
        <w:t xml:space="preserve"> </w:t>
      </w:r>
      <w:r>
        <w:rPr>
          <w:sz w:val="24"/>
          <w:szCs w:val="24"/>
        </w:rPr>
        <w:t>the movement of the 18</w:t>
      </w:r>
      <w:r w:rsidRPr="009A083A">
        <w:rPr>
          <w:sz w:val="24"/>
          <w:szCs w:val="24"/>
          <w:vertAlign w:val="superscript"/>
        </w:rPr>
        <w:t>th</w:t>
      </w:r>
      <w:r>
        <w:rPr>
          <w:sz w:val="24"/>
          <w:szCs w:val="24"/>
        </w:rPr>
        <w:t xml:space="preserve"> century novel, plot </w:t>
      </w:r>
      <w:r w:rsidR="009561C8">
        <w:rPr>
          <w:sz w:val="24"/>
          <w:szCs w:val="24"/>
        </w:rPr>
        <w:t>in the Gothic</w:t>
      </w:r>
      <w:r w:rsidR="00A876A3">
        <w:rPr>
          <w:sz w:val="24"/>
          <w:szCs w:val="24"/>
        </w:rPr>
        <w:t xml:space="preserve"> </w:t>
      </w:r>
      <w:r>
        <w:rPr>
          <w:sz w:val="24"/>
          <w:szCs w:val="24"/>
        </w:rPr>
        <w:t>b</w:t>
      </w:r>
      <w:r w:rsidR="00A876A3">
        <w:rPr>
          <w:sz w:val="24"/>
          <w:szCs w:val="24"/>
        </w:rPr>
        <w:t>e</w:t>
      </w:r>
      <w:r>
        <w:rPr>
          <w:sz w:val="24"/>
          <w:szCs w:val="24"/>
        </w:rPr>
        <w:t>c</w:t>
      </w:r>
      <w:r w:rsidR="00A876A3">
        <w:rPr>
          <w:sz w:val="24"/>
          <w:szCs w:val="24"/>
        </w:rPr>
        <w:t>a</w:t>
      </w:r>
      <w:r>
        <w:rPr>
          <w:sz w:val="24"/>
          <w:szCs w:val="24"/>
        </w:rPr>
        <w:t xml:space="preserve">me more complex and important than character. </w:t>
      </w:r>
      <w:r w:rsidR="00111DF0">
        <w:rPr>
          <w:sz w:val="24"/>
          <w:szCs w:val="24"/>
        </w:rPr>
        <w:t>Character</w:t>
      </w:r>
      <w:r w:rsidR="004E3A7E">
        <w:rPr>
          <w:sz w:val="24"/>
          <w:szCs w:val="24"/>
        </w:rPr>
        <w:t>s</w:t>
      </w:r>
      <w:r w:rsidR="00111DF0">
        <w:rPr>
          <w:sz w:val="24"/>
          <w:szCs w:val="24"/>
        </w:rPr>
        <w:t>,</w:t>
      </w:r>
      <w:r>
        <w:rPr>
          <w:sz w:val="24"/>
          <w:szCs w:val="24"/>
        </w:rPr>
        <w:t xml:space="preserve"> forced by </w:t>
      </w:r>
      <w:r w:rsidRPr="009A083A">
        <w:rPr>
          <w:i/>
          <w:sz w:val="24"/>
          <w:szCs w:val="24"/>
        </w:rPr>
        <w:t>Pamela</w:t>
      </w:r>
      <w:r>
        <w:rPr>
          <w:sz w:val="24"/>
          <w:szCs w:val="24"/>
        </w:rPr>
        <w:t xml:space="preserve"> to the </w:t>
      </w:r>
      <w:r w:rsidR="00DF0C08">
        <w:rPr>
          <w:sz w:val="24"/>
          <w:szCs w:val="24"/>
        </w:rPr>
        <w:t>heart</w:t>
      </w:r>
      <w:r>
        <w:rPr>
          <w:sz w:val="24"/>
          <w:szCs w:val="24"/>
        </w:rPr>
        <w:t xml:space="preserve"> of the reader’s focus</w:t>
      </w:r>
      <w:r w:rsidR="00111DF0">
        <w:rPr>
          <w:sz w:val="24"/>
          <w:szCs w:val="24"/>
        </w:rPr>
        <w:t xml:space="preserve">, </w:t>
      </w:r>
      <w:r w:rsidR="00D02B0C">
        <w:rPr>
          <w:sz w:val="24"/>
          <w:szCs w:val="24"/>
        </w:rPr>
        <w:t>were</w:t>
      </w:r>
      <w:r>
        <w:rPr>
          <w:sz w:val="24"/>
          <w:szCs w:val="24"/>
        </w:rPr>
        <w:t xml:space="preserve"> divided </w:t>
      </w:r>
      <w:r w:rsidR="00111DF0">
        <w:rPr>
          <w:sz w:val="24"/>
          <w:szCs w:val="24"/>
        </w:rPr>
        <w:t>by the Gothic novel</w:t>
      </w:r>
      <w:r w:rsidR="00DF0C08">
        <w:rPr>
          <w:sz w:val="24"/>
          <w:szCs w:val="24"/>
        </w:rPr>
        <w:t>,</w:t>
      </w:r>
      <w:r w:rsidR="00111DF0">
        <w:rPr>
          <w:sz w:val="24"/>
          <w:szCs w:val="24"/>
        </w:rPr>
        <w:t xml:space="preserve"> </w:t>
      </w:r>
      <w:r>
        <w:rPr>
          <w:sz w:val="24"/>
          <w:szCs w:val="24"/>
        </w:rPr>
        <w:t>and</w:t>
      </w:r>
      <w:r w:rsidR="004E3A7E">
        <w:rPr>
          <w:sz w:val="24"/>
          <w:szCs w:val="24"/>
        </w:rPr>
        <w:t xml:space="preserve"> the </w:t>
      </w:r>
      <w:r w:rsidR="003428DB">
        <w:rPr>
          <w:sz w:val="24"/>
          <w:szCs w:val="24"/>
        </w:rPr>
        <w:t>unfamiliar</w:t>
      </w:r>
      <w:r>
        <w:rPr>
          <w:sz w:val="24"/>
          <w:szCs w:val="24"/>
        </w:rPr>
        <w:t xml:space="preserve"> </w:t>
      </w:r>
      <w:r w:rsidR="003428DB">
        <w:rPr>
          <w:sz w:val="24"/>
          <w:szCs w:val="24"/>
        </w:rPr>
        <w:t xml:space="preserve">setting </w:t>
      </w:r>
      <w:r>
        <w:rPr>
          <w:sz w:val="24"/>
          <w:szCs w:val="24"/>
        </w:rPr>
        <w:lastRenderedPageBreak/>
        <w:t xml:space="preserve">veiled </w:t>
      </w:r>
      <w:r w:rsidR="004E3A7E">
        <w:rPr>
          <w:sz w:val="24"/>
          <w:szCs w:val="24"/>
        </w:rPr>
        <w:t xml:space="preserve">them </w:t>
      </w:r>
      <w:r>
        <w:rPr>
          <w:sz w:val="24"/>
          <w:szCs w:val="24"/>
        </w:rPr>
        <w:t xml:space="preserve">from the </w:t>
      </w:r>
      <w:r w:rsidR="004A5031">
        <w:rPr>
          <w:sz w:val="24"/>
          <w:szCs w:val="24"/>
        </w:rPr>
        <w:t xml:space="preserve">reader’s </w:t>
      </w:r>
      <w:r>
        <w:rPr>
          <w:sz w:val="24"/>
          <w:szCs w:val="24"/>
        </w:rPr>
        <w:t>gaze</w:t>
      </w:r>
      <w:r w:rsidR="00111DF0">
        <w:rPr>
          <w:sz w:val="24"/>
          <w:szCs w:val="24"/>
        </w:rPr>
        <w:t xml:space="preserve">. </w:t>
      </w:r>
      <w:r w:rsidR="009561C8">
        <w:rPr>
          <w:sz w:val="24"/>
          <w:szCs w:val="24"/>
        </w:rPr>
        <w:t>All the potential</w:t>
      </w:r>
      <w:r w:rsidR="00111DF0">
        <w:rPr>
          <w:sz w:val="24"/>
          <w:szCs w:val="24"/>
        </w:rPr>
        <w:t xml:space="preserve"> felt</w:t>
      </w:r>
      <w:r w:rsidR="006F5FAD">
        <w:rPr>
          <w:sz w:val="24"/>
          <w:szCs w:val="24"/>
        </w:rPr>
        <w:t>,</w:t>
      </w:r>
      <w:r w:rsidR="00111DF0">
        <w:rPr>
          <w:sz w:val="24"/>
          <w:szCs w:val="24"/>
        </w:rPr>
        <w:t xml:space="preserve"> debated and shaped by </w:t>
      </w:r>
      <w:r w:rsidR="00235F5D">
        <w:rPr>
          <w:i/>
          <w:sz w:val="24"/>
          <w:szCs w:val="24"/>
        </w:rPr>
        <w:t>Pamela’s</w:t>
      </w:r>
      <w:r w:rsidR="00111DF0">
        <w:rPr>
          <w:sz w:val="24"/>
          <w:szCs w:val="24"/>
        </w:rPr>
        <w:t xml:space="preserve"> readership</w:t>
      </w:r>
      <w:r w:rsidR="00235F5D">
        <w:rPr>
          <w:sz w:val="24"/>
          <w:szCs w:val="24"/>
        </w:rPr>
        <w:t>,</w:t>
      </w:r>
      <w:r w:rsidR="00111DF0">
        <w:rPr>
          <w:sz w:val="24"/>
          <w:szCs w:val="24"/>
        </w:rPr>
        <w:t xml:space="preserve"> </w:t>
      </w:r>
      <w:r w:rsidR="002F1BCB">
        <w:rPr>
          <w:sz w:val="24"/>
          <w:szCs w:val="24"/>
        </w:rPr>
        <w:t xml:space="preserve">unfamiliar with </w:t>
      </w:r>
      <w:r w:rsidR="00111DF0">
        <w:rPr>
          <w:sz w:val="24"/>
          <w:szCs w:val="24"/>
        </w:rPr>
        <w:t>the form but used to conversation and debate</w:t>
      </w:r>
      <w:r w:rsidR="00832B04">
        <w:rPr>
          <w:sz w:val="24"/>
          <w:szCs w:val="24"/>
        </w:rPr>
        <w:t>,</w:t>
      </w:r>
      <w:r w:rsidR="00111DF0">
        <w:rPr>
          <w:sz w:val="24"/>
          <w:szCs w:val="24"/>
        </w:rPr>
        <w:t xml:space="preserve"> was silenced by </w:t>
      </w:r>
      <w:r w:rsidR="00832B04">
        <w:rPr>
          <w:sz w:val="24"/>
          <w:szCs w:val="24"/>
        </w:rPr>
        <w:t xml:space="preserve">a </w:t>
      </w:r>
      <w:r w:rsidR="00111DF0">
        <w:rPr>
          <w:sz w:val="24"/>
          <w:szCs w:val="24"/>
        </w:rPr>
        <w:t xml:space="preserve">fear that crept into the novel. </w:t>
      </w:r>
      <w:r w:rsidR="009561C8">
        <w:rPr>
          <w:sz w:val="24"/>
          <w:szCs w:val="24"/>
        </w:rPr>
        <w:t xml:space="preserve">This fear made the </w:t>
      </w:r>
      <w:r w:rsidR="002F1BCB">
        <w:rPr>
          <w:sz w:val="24"/>
          <w:szCs w:val="24"/>
        </w:rPr>
        <w:t xml:space="preserve">reader’s </w:t>
      </w:r>
      <w:r w:rsidR="009561C8">
        <w:rPr>
          <w:sz w:val="24"/>
          <w:szCs w:val="24"/>
        </w:rPr>
        <w:t>gaze passive,</w:t>
      </w:r>
      <w:r w:rsidR="00832B04">
        <w:rPr>
          <w:sz w:val="24"/>
          <w:szCs w:val="24"/>
        </w:rPr>
        <w:t xml:space="preserve"> and</w:t>
      </w:r>
      <w:r w:rsidR="009561C8">
        <w:rPr>
          <w:sz w:val="24"/>
          <w:szCs w:val="24"/>
        </w:rPr>
        <w:t xml:space="preserve"> uncertain</w:t>
      </w:r>
      <w:r w:rsidR="00832B04">
        <w:rPr>
          <w:sz w:val="24"/>
          <w:szCs w:val="24"/>
        </w:rPr>
        <w:t xml:space="preserve">: </w:t>
      </w:r>
      <w:r w:rsidR="009561C8">
        <w:rPr>
          <w:sz w:val="24"/>
          <w:szCs w:val="24"/>
        </w:rPr>
        <w:t xml:space="preserve">without </w:t>
      </w:r>
      <w:r w:rsidR="00832B04">
        <w:rPr>
          <w:sz w:val="24"/>
          <w:szCs w:val="24"/>
        </w:rPr>
        <w:t xml:space="preserve">characters </w:t>
      </w:r>
      <w:r w:rsidR="00235F5D">
        <w:rPr>
          <w:sz w:val="24"/>
          <w:szCs w:val="24"/>
        </w:rPr>
        <w:t>that develop for the</w:t>
      </w:r>
      <w:r w:rsidR="00B049D5">
        <w:rPr>
          <w:sz w:val="24"/>
          <w:szCs w:val="24"/>
        </w:rPr>
        <w:t>m</w:t>
      </w:r>
      <w:r w:rsidR="00235F5D">
        <w:rPr>
          <w:sz w:val="24"/>
          <w:szCs w:val="24"/>
        </w:rPr>
        <w:t xml:space="preserve"> </w:t>
      </w:r>
      <w:r w:rsidR="00832B04">
        <w:rPr>
          <w:sz w:val="24"/>
          <w:szCs w:val="24"/>
        </w:rPr>
        <w:t xml:space="preserve">to engage with </w:t>
      </w:r>
      <w:r w:rsidR="00235F5D">
        <w:rPr>
          <w:sz w:val="24"/>
          <w:szCs w:val="24"/>
        </w:rPr>
        <w:t>they</w:t>
      </w:r>
      <w:r w:rsidR="00832B04">
        <w:rPr>
          <w:sz w:val="24"/>
          <w:szCs w:val="24"/>
        </w:rPr>
        <w:t xml:space="preserve"> </w:t>
      </w:r>
      <w:r w:rsidR="00B049D5">
        <w:rPr>
          <w:sz w:val="24"/>
          <w:szCs w:val="24"/>
        </w:rPr>
        <w:t>we</w:t>
      </w:r>
      <w:r w:rsidR="00832B04">
        <w:rPr>
          <w:sz w:val="24"/>
          <w:szCs w:val="24"/>
        </w:rPr>
        <w:t xml:space="preserve">re watching exciting scenery and action, but </w:t>
      </w:r>
      <w:r w:rsidR="00235F5D">
        <w:rPr>
          <w:sz w:val="24"/>
          <w:szCs w:val="24"/>
        </w:rPr>
        <w:t>not</w:t>
      </w:r>
      <w:r w:rsidR="00832B04">
        <w:rPr>
          <w:sz w:val="24"/>
          <w:szCs w:val="24"/>
        </w:rPr>
        <w:t xml:space="preserve"> </w:t>
      </w:r>
      <w:r w:rsidR="00832B04" w:rsidRPr="00235F5D">
        <w:rPr>
          <w:sz w:val="24"/>
          <w:szCs w:val="24"/>
        </w:rPr>
        <w:t>really</w:t>
      </w:r>
      <w:r w:rsidR="00832B04" w:rsidRPr="00235F5D">
        <w:rPr>
          <w:i/>
          <w:sz w:val="24"/>
          <w:szCs w:val="24"/>
        </w:rPr>
        <w:t xml:space="preserve"> looking</w:t>
      </w:r>
      <w:r w:rsidR="009561C8">
        <w:rPr>
          <w:sz w:val="24"/>
          <w:szCs w:val="24"/>
        </w:rPr>
        <w:t xml:space="preserve">.  </w:t>
      </w:r>
      <w:r w:rsidR="00111DF0">
        <w:rPr>
          <w:sz w:val="24"/>
          <w:szCs w:val="24"/>
        </w:rPr>
        <w:t xml:space="preserve">This fear began the dividing that would become doubling </w:t>
      </w:r>
      <w:r w:rsidR="00832B04">
        <w:rPr>
          <w:sz w:val="24"/>
          <w:szCs w:val="24"/>
        </w:rPr>
        <w:t>of</w:t>
      </w:r>
      <w:r w:rsidR="00111DF0">
        <w:rPr>
          <w:sz w:val="24"/>
          <w:szCs w:val="24"/>
        </w:rPr>
        <w:t xml:space="preserve"> the </w:t>
      </w:r>
      <w:r w:rsidR="00832B04">
        <w:rPr>
          <w:sz w:val="24"/>
          <w:szCs w:val="24"/>
        </w:rPr>
        <w:t xml:space="preserve">developing </w:t>
      </w:r>
      <w:r w:rsidR="00111DF0">
        <w:rPr>
          <w:sz w:val="24"/>
          <w:szCs w:val="24"/>
        </w:rPr>
        <w:t xml:space="preserve">Gothic, but the two aspects and possibilities of Mr. B, that split into </w:t>
      </w:r>
      <w:r w:rsidR="00BA6309">
        <w:rPr>
          <w:sz w:val="24"/>
          <w:szCs w:val="24"/>
        </w:rPr>
        <w:t>a dark Schedoni and bland Vivaldi</w:t>
      </w:r>
      <w:r w:rsidR="009561C8">
        <w:rPr>
          <w:sz w:val="24"/>
          <w:szCs w:val="24"/>
        </w:rPr>
        <w:t>,</w:t>
      </w:r>
      <w:r w:rsidR="00111DF0">
        <w:rPr>
          <w:sz w:val="24"/>
          <w:szCs w:val="24"/>
        </w:rPr>
        <w:t xml:space="preserve"> </w:t>
      </w:r>
      <w:r w:rsidR="00BA6309">
        <w:rPr>
          <w:sz w:val="24"/>
          <w:szCs w:val="24"/>
        </w:rPr>
        <w:t>would n</w:t>
      </w:r>
      <w:r w:rsidR="00241297">
        <w:rPr>
          <w:sz w:val="24"/>
          <w:szCs w:val="24"/>
        </w:rPr>
        <w:t>ot inhabit</w:t>
      </w:r>
      <w:r w:rsidR="00BA6309">
        <w:rPr>
          <w:sz w:val="24"/>
          <w:szCs w:val="24"/>
        </w:rPr>
        <w:t xml:space="preserve"> a single body again until the arrival of </w:t>
      </w:r>
      <w:r w:rsidR="009561C8">
        <w:rPr>
          <w:sz w:val="24"/>
          <w:szCs w:val="24"/>
        </w:rPr>
        <w:t>D</w:t>
      </w:r>
      <w:r w:rsidR="00594449">
        <w:rPr>
          <w:sz w:val="24"/>
          <w:szCs w:val="24"/>
        </w:rPr>
        <w:t>octo</w:t>
      </w:r>
      <w:r w:rsidR="009561C8">
        <w:rPr>
          <w:sz w:val="24"/>
          <w:szCs w:val="24"/>
        </w:rPr>
        <w:t>r</w:t>
      </w:r>
      <w:r w:rsidR="00832B04">
        <w:rPr>
          <w:sz w:val="24"/>
          <w:szCs w:val="24"/>
        </w:rPr>
        <w:t xml:space="preserve"> </w:t>
      </w:r>
      <w:r w:rsidR="00BA6309">
        <w:rPr>
          <w:sz w:val="24"/>
          <w:szCs w:val="24"/>
        </w:rPr>
        <w:t>Jekyll</w:t>
      </w:r>
      <w:r w:rsidR="00832B04">
        <w:rPr>
          <w:sz w:val="24"/>
          <w:szCs w:val="24"/>
        </w:rPr>
        <w:t>.</w:t>
      </w:r>
      <w:r w:rsidR="00FB5675">
        <w:rPr>
          <w:rStyle w:val="FootnoteReference"/>
          <w:sz w:val="24"/>
          <w:szCs w:val="24"/>
        </w:rPr>
        <w:footnoteReference w:id="31"/>
      </w:r>
      <w:r w:rsidR="00111DF0">
        <w:rPr>
          <w:sz w:val="24"/>
          <w:szCs w:val="24"/>
        </w:rPr>
        <w:t xml:space="preserve"> </w:t>
      </w:r>
      <w:r>
        <w:rPr>
          <w:sz w:val="24"/>
          <w:szCs w:val="24"/>
        </w:rPr>
        <w:t xml:space="preserve"> </w:t>
      </w:r>
    </w:p>
    <w:p w14:paraId="2BCEA3D0" w14:textId="13CA8779" w:rsidR="009A083A" w:rsidRDefault="009A083A" w:rsidP="00594449">
      <w:pPr>
        <w:spacing w:after="100" w:afterAutospacing="1"/>
        <w:rPr>
          <w:sz w:val="24"/>
          <w:szCs w:val="24"/>
        </w:rPr>
      </w:pPr>
    </w:p>
    <w:p w14:paraId="3671A8B3" w14:textId="41619B77" w:rsidR="003550C8" w:rsidRDefault="003550C8" w:rsidP="00594449">
      <w:pPr>
        <w:spacing w:after="100" w:afterAutospacing="1"/>
        <w:rPr>
          <w:sz w:val="24"/>
          <w:szCs w:val="24"/>
        </w:rPr>
      </w:pPr>
    </w:p>
    <w:p w14:paraId="172F2107" w14:textId="0E849ABF" w:rsidR="00E71A5A" w:rsidRPr="005C7A9A" w:rsidRDefault="00E71A5A" w:rsidP="00594449">
      <w:pPr>
        <w:spacing w:after="100" w:afterAutospacing="1"/>
        <w:rPr>
          <w:sz w:val="24"/>
          <w:szCs w:val="24"/>
        </w:rPr>
      </w:pPr>
    </w:p>
    <w:p w14:paraId="48658503" w14:textId="77777777" w:rsidR="00BE7B01" w:rsidRDefault="00BE7B01" w:rsidP="00594449">
      <w:pPr>
        <w:spacing w:after="100" w:afterAutospacing="1"/>
        <w:rPr>
          <w:sz w:val="24"/>
          <w:szCs w:val="24"/>
        </w:rPr>
      </w:pPr>
    </w:p>
    <w:p w14:paraId="299432DC" w14:textId="77777777" w:rsidR="008948F4" w:rsidRDefault="008948F4" w:rsidP="00594449">
      <w:pPr>
        <w:spacing w:after="100" w:afterAutospacing="1"/>
        <w:rPr>
          <w:sz w:val="24"/>
          <w:szCs w:val="24"/>
        </w:rPr>
      </w:pPr>
    </w:p>
    <w:bookmarkEnd w:id="0"/>
    <w:p w14:paraId="7D85CEE3" w14:textId="77777777" w:rsidR="00052AF0" w:rsidRDefault="00052AF0" w:rsidP="00594449">
      <w:pPr>
        <w:spacing w:after="100" w:afterAutospacing="1"/>
        <w:rPr>
          <w:sz w:val="24"/>
          <w:szCs w:val="24"/>
        </w:rPr>
      </w:pPr>
    </w:p>
    <w:p w14:paraId="3602E1AD" w14:textId="426AB11B" w:rsidR="00A342D6" w:rsidRPr="000A1A7D" w:rsidRDefault="00A342D6" w:rsidP="00594449">
      <w:pPr>
        <w:spacing w:after="100" w:afterAutospacing="1"/>
        <w:rPr>
          <w:sz w:val="24"/>
          <w:szCs w:val="24"/>
        </w:rPr>
      </w:pPr>
    </w:p>
    <w:p w14:paraId="5B386B45" w14:textId="77777777" w:rsidR="00FA6833" w:rsidRPr="000A1A7D" w:rsidRDefault="00FA6833" w:rsidP="00594449">
      <w:pPr>
        <w:spacing w:after="100" w:afterAutospacing="1"/>
        <w:rPr>
          <w:sz w:val="24"/>
          <w:szCs w:val="24"/>
        </w:rPr>
      </w:pPr>
    </w:p>
    <w:p w14:paraId="2C0C7E4B" w14:textId="77777777" w:rsidR="00FA6833" w:rsidRDefault="00FA6833" w:rsidP="00594449">
      <w:pPr>
        <w:spacing w:after="100" w:afterAutospacing="1"/>
        <w:rPr>
          <w:b/>
        </w:rPr>
      </w:pPr>
    </w:p>
    <w:p w14:paraId="0434E74B" w14:textId="77777777" w:rsidR="006C22BD" w:rsidRDefault="006C22BD" w:rsidP="00594449">
      <w:pPr>
        <w:spacing w:after="100" w:afterAutospacing="1"/>
        <w:rPr>
          <w:b/>
        </w:rPr>
      </w:pPr>
    </w:p>
    <w:bookmarkEnd w:id="1"/>
    <w:p w14:paraId="4BAF8DF1" w14:textId="77777777" w:rsidR="00374119" w:rsidRPr="00A63D00" w:rsidRDefault="00374119" w:rsidP="00056FD4">
      <w:pPr>
        <w:spacing w:after="100" w:afterAutospacing="1" w:line="240" w:lineRule="auto"/>
        <w:rPr>
          <w:b/>
          <w:sz w:val="24"/>
          <w:szCs w:val="24"/>
        </w:rPr>
      </w:pPr>
      <w:r w:rsidRPr="00A63D00">
        <w:rPr>
          <w:b/>
          <w:sz w:val="24"/>
          <w:szCs w:val="24"/>
        </w:rPr>
        <w:t>Bibliography</w:t>
      </w:r>
    </w:p>
    <w:p w14:paraId="715DFAAF" w14:textId="77777777" w:rsidR="00374119" w:rsidRDefault="00374119" w:rsidP="00056FD4">
      <w:pPr>
        <w:spacing w:after="100" w:afterAutospacing="1" w:line="240" w:lineRule="auto"/>
        <w:rPr>
          <w:sz w:val="24"/>
          <w:szCs w:val="24"/>
        </w:rPr>
      </w:pPr>
    </w:p>
    <w:p w14:paraId="28E53377" w14:textId="37AFFD84" w:rsidR="00374119" w:rsidRPr="00A63D00" w:rsidRDefault="00374119" w:rsidP="00056FD4">
      <w:pPr>
        <w:spacing w:after="100" w:afterAutospacing="1" w:line="240" w:lineRule="auto"/>
        <w:rPr>
          <w:sz w:val="24"/>
          <w:szCs w:val="24"/>
        </w:rPr>
      </w:pPr>
      <w:r w:rsidRPr="00A63D00">
        <w:rPr>
          <w:sz w:val="24"/>
          <w:szCs w:val="24"/>
        </w:rPr>
        <w:t>Beasley, J. C.,</w:t>
      </w:r>
      <w:r w:rsidR="00532A30">
        <w:rPr>
          <w:sz w:val="24"/>
          <w:szCs w:val="24"/>
        </w:rPr>
        <w:t xml:space="preserve"> </w:t>
      </w:r>
      <w:r w:rsidRPr="00A63D00">
        <w:rPr>
          <w:sz w:val="24"/>
          <w:szCs w:val="24"/>
        </w:rPr>
        <w:t xml:space="preserve">‘Romance and the “New” Novels of Richardson, Fielding and Smollett’, </w:t>
      </w:r>
      <w:r w:rsidRPr="00A63D00">
        <w:rPr>
          <w:i/>
          <w:sz w:val="24"/>
          <w:szCs w:val="24"/>
        </w:rPr>
        <w:t>Studies in English Literature</w:t>
      </w:r>
      <w:r w:rsidRPr="00A63D00">
        <w:rPr>
          <w:sz w:val="24"/>
          <w:szCs w:val="24"/>
        </w:rPr>
        <w:t>,</w:t>
      </w:r>
      <w:r w:rsidRPr="00A63D00">
        <w:rPr>
          <w:i/>
          <w:sz w:val="24"/>
          <w:szCs w:val="24"/>
        </w:rPr>
        <w:t xml:space="preserve"> 1500-1900</w:t>
      </w:r>
      <w:r w:rsidRPr="00A63D00">
        <w:rPr>
          <w:sz w:val="24"/>
          <w:szCs w:val="24"/>
        </w:rPr>
        <w:t>, Vol. 16, No. 3, Restoration and Eighteenth Century (Summer, 1976)</w:t>
      </w:r>
    </w:p>
    <w:p w14:paraId="7BF418B2" w14:textId="77777777" w:rsidR="00374119" w:rsidRPr="00A63D00" w:rsidRDefault="00374119" w:rsidP="00056FD4">
      <w:pPr>
        <w:spacing w:after="100" w:afterAutospacing="1" w:line="240" w:lineRule="auto"/>
        <w:rPr>
          <w:sz w:val="24"/>
          <w:szCs w:val="24"/>
        </w:rPr>
      </w:pPr>
      <w:r w:rsidRPr="00A63D00">
        <w:rPr>
          <w:sz w:val="24"/>
          <w:szCs w:val="24"/>
        </w:rPr>
        <w:t xml:space="preserve">Botting, F., </w:t>
      </w:r>
      <w:r w:rsidRPr="00A63D00">
        <w:rPr>
          <w:i/>
          <w:sz w:val="24"/>
          <w:szCs w:val="24"/>
        </w:rPr>
        <w:t>Gothic</w:t>
      </w:r>
      <w:r w:rsidRPr="00A63D00">
        <w:rPr>
          <w:sz w:val="24"/>
          <w:szCs w:val="24"/>
        </w:rPr>
        <w:t>, (London: Routledge, 1996)</w:t>
      </w:r>
    </w:p>
    <w:p w14:paraId="5E6454E8" w14:textId="77777777" w:rsidR="00374119" w:rsidRPr="00A63D00" w:rsidRDefault="00374119" w:rsidP="00056FD4">
      <w:pPr>
        <w:spacing w:after="100" w:afterAutospacing="1" w:line="240" w:lineRule="auto"/>
        <w:rPr>
          <w:sz w:val="24"/>
          <w:szCs w:val="24"/>
        </w:rPr>
      </w:pPr>
      <w:r w:rsidRPr="00A63D00">
        <w:rPr>
          <w:sz w:val="24"/>
          <w:szCs w:val="24"/>
        </w:rPr>
        <w:t xml:space="preserve">Bender, A. B., </w:t>
      </w:r>
      <w:r w:rsidRPr="00A63D00">
        <w:rPr>
          <w:i/>
          <w:sz w:val="24"/>
          <w:szCs w:val="24"/>
        </w:rPr>
        <w:t>Samuel Richardson’s Revisions to Pamela (1740, 1801)</w:t>
      </w:r>
      <w:r w:rsidRPr="00A63D00">
        <w:rPr>
          <w:sz w:val="24"/>
          <w:szCs w:val="24"/>
        </w:rPr>
        <w:t xml:space="preserve">, (Texas: University of North Texas, 2004). </w:t>
      </w:r>
      <w:hyperlink r:id="rId8" w:history="1">
        <w:r w:rsidRPr="00A63D00">
          <w:rPr>
            <w:rStyle w:val="Hyperlink"/>
            <w:sz w:val="24"/>
            <w:szCs w:val="24"/>
          </w:rPr>
          <w:t>https://digital.library.unt.edu/ark:/67531/metadc4638/m1/12/</w:t>
        </w:r>
      </w:hyperlink>
      <w:r w:rsidRPr="00A63D00">
        <w:rPr>
          <w:sz w:val="24"/>
          <w:szCs w:val="24"/>
        </w:rPr>
        <w:t xml:space="preserve"> Accessed 27</w:t>
      </w:r>
      <w:r w:rsidRPr="00A63D00">
        <w:rPr>
          <w:sz w:val="24"/>
          <w:szCs w:val="24"/>
          <w:vertAlign w:val="superscript"/>
        </w:rPr>
        <w:t>th</w:t>
      </w:r>
      <w:r w:rsidRPr="00A63D00">
        <w:rPr>
          <w:sz w:val="24"/>
          <w:szCs w:val="24"/>
        </w:rPr>
        <w:t xml:space="preserve"> January 2019.</w:t>
      </w:r>
    </w:p>
    <w:p w14:paraId="4A1A2604" w14:textId="77777777" w:rsidR="00374119" w:rsidRPr="00A63D00" w:rsidRDefault="00374119" w:rsidP="00056FD4">
      <w:pPr>
        <w:spacing w:after="100" w:afterAutospacing="1" w:line="240" w:lineRule="auto"/>
        <w:rPr>
          <w:sz w:val="24"/>
          <w:szCs w:val="24"/>
        </w:rPr>
      </w:pPr>
      <w:r w:rsidRPr="00A63D00">
        <w:rPr>
          <w:sz w:val="24"/>
          <w:szCs w:val="24"/>
        </w:rPr>
        <w:t xml:space="preserve">Durant, D., ‘Ann Radcliffe and the Conservative Gothic’, </w:t>
      </w:r>
      <w:r w:rsidRPr="00A63D00">
        <w:rPr>
          <w:i/>
          <w:sz w:val="24"/>
          <w:szCs w:val="24"/>
        </w:rPr>
        <w:t>Studies in English Literature, 1500-1900</w:t>
      </w:r>
      <w:r w:rsidRPr="00A63D00">
        <w:rPr>
          <w:sz w:val="24"/>
          <w:szCs w:val="24"/>
        </w:rPr>
        <w:t>,</w:t>
      </w:r>
      <w:r w:rsidRPr="00A63D00">
        <w:rPr>
          <w:i/>
          <w:sz w:val="24"/>
          <w:szCs w:val="24"/>
        </w:rPr>
        <w:t xml:space="preserve"> </w:t>
      </w:r>
      <w:r w:rsidRPr="00A63D00">
        <w:rPr>
          <w:sz w:val="24"/>
          <w:szCs w:val="24"/>
        </w:rPr>
        <w:t>Vol. 22, No. 3, Restoration and Eighteenth Century (Summer, 1982).</w:t>
      </w:r>
    </w:p>
    <w:p w14:paraId="68314A35" w14:textId="77777777" w:rsidR="00374119" w:rsidRPr="00A63D00" w:rsidRDefault="00374119" w:rsidP="00056FD4">
      <w:pPr>
        <w:spacing w:after="100" w:afterAutospacing="1" w:line="240" w:lineRule="auto"/>
        <w:rPr>
          <w:sz w:val="24"/>
          <w:szCs w:val="24"/>
        </w:rPr>
      </w:pPr>
      <w:r w:rsidRPr="00A63D00">
        <w:rPr>
          <w:sz w:val="24"/>
          <w:szCs w:val="24"/>
        </w:rPr>
        <w:t xml:space="preserve">Flint, C., Chapter Fifteen, ‘The Eighteenth-Century Novel and Print Culture: A Proposed Modesty’, in Paula R. Backsheider and Catherine Ingrassia (eds), </w:t>
      </w:r>
      <w:r w:rsidRPr="00A63D00">
        <w:rPr>
          <w:i/>
          <w:sz w:val="24"/>
          <w:szCs w:val="24"/>
        </w:rPr>
        <w:t>A Companion to the Eighteenth-Century English Novel and Culture</w:t>
      </w:r>
      <w:r w:rsidRPr="00A63D00">
        <w:rPr>
          <w:sz w:val="24"/>
          <w:szCs w:val="24"/>
        </w:rPr>
        <w:t>, (Portland: Blackwell Publishing, 2006)</w:t>
      </w:r>
    </w:p>
    <w:p w14:paraId="45F8BC87" w14:textId="759D8E9C" w:rsidR="00374119" w:rsidRPr="00A63D00" w:rsidRDefault="00374119" w:rsidP="00056FD4">
      <w:pPr>
        <w:spacing w:after="100" w:afterAutospacing="1" w:line="240" w:lineRule="auto"/>
        <w:rPr>
          <w:sz w:val="24"/>
          <w:szCs w:val="24"/>
        </w:rPr>
      </w:pPr>
      <w:r w:rsidRPr="00A63D00">
        <w:rPr>
          <w:sz w:val="24"/>
          <w:szCs w:val="24"/>
        </w:rPr>
        <w:t>Grantham Turner, J.,</w:t>
      </w:r>
      <w:r w:rsidR="00532A30">
        <w:rPr>
          <w:sz w:val="24"/>
          <w:szCs w:val="24"/>
        </w:rPr>
        <w:t xml:space="preserve"> </w:t>
      </w:r>
      <w:r w:rsidRPr="00A63D00">
        <w:rPr>
          <w:sz w:val="24"/>
          <w:szCs w:val="24"/>
        </w:rPr>
        <w:t xml:space="preserve">‘Novel Panic: Picture and Performance in the Reception of Richard’s Pamela’, </w:t>
      </w:r>
      <w:r w:rsidRPr="00A63D00">
        <w:rPr>
          <w:i/>
          <w:sz w:val="24"/>
          <w:szCs w:val="24"/>
        </w:rPr>
        <w:t>Representations</w:t>
      </w:r>
      <w:r w:rsidRPr="00A63D00">
        <w:rPr>
          <w:sz w:val="24"/>
          <w:szCs w:val="24"/>
        </w:rPr>
        <w:t>, No. 48, (Autumn, 1994)</w:t>
      </w:r>
    </w:p>
    <w:p w14:paraId="726568BF" w14:textId="5B9840DE" w:rsidR="00374119" w:rsidRPr="00A63D00" w:rsidRDefault="00374119" w:rsidP="00056FD4">
      <w:pPr>
        <w:spacing w:after="100" w:afterAutospacing="1" w:line="240" w:lineRule="auto"/>
        <w:rPr>
          <w:sz w:val="24"/>
          <w:szCs w:val="24"/>
        </w:rPr>
      </w:pPr>
      <w:r w:rsidRPr="00A63D00">
        <w:rPr>
          <w:sz w:val="24"/>
          <w:szCs w:val="24"/>
        </w:rPr>
        <w:t xml:space="preserve">Hume, R. D., ‘Gothic versus Romantic: A Revaluation of the Gothic Novel’, </w:t>
      </w:r>
      <w:r w:rsidRPr="00A63D00">
        <w:rPr>
          <w:i/>
          <w:sz w:val="24"/>
          <w:szCs w:val="24"/>
        </w:rPr>
        <w:t>PMLA</w:t>
      </w:r>
      <w:r w:rsidRPr="00A63D00">
        <w:rPr>
          <w:sz w:val="24"/>
          <w:szCs w:val="24"/>
        </w:rPr>
        <w:t>, Vol. 84, No. 2, (</w:t>
      </w:r>
      <w:proofErr w:type="gramStart"/>
      <w:r w:rsidR="00056FD4" w:rsidRPr="00A63D00">
        <w:rPr>
          <w:sz w:val="24"/>
          <w:szCs w:val="24"/>
        </w:rPr>
        <w:t>March</w:t>
      </w:r>
      <w:r w:rsidR="00056FD4">
        <w:rPr>
          <w:sz w:val="24"/>
          <w:szCs w:val="24"/>
        </w:rPr>
        <w:t>,</w:t>
      </w:r>
      <w:proofErr w:type="gramEnd"/>
      <w:r w:rsidRPr="00A63D00">
        <w:rPr>
          <w:sz w:val="24"/>
          <w:szCs w:val="24"/>
        </w:rPr>
        <w:t xml:space="preserve"> 1969)</w:t>
      </w:r>
    </w:p>
    <w:p w14:paraId="37706232" w14:textId="77777777" w:rsidR="00374119" w:rsidRPr="00A63D00" w:rsidRDefault="00374119" w:rsidP="00056FD4">
      <w:pPr>
        <w:spacing w:after="100" w:afterAutospacing="1" w:line="240" w:lineRule="auto"/>
        <w:rPr>
          <w:sz w:val="24"/>
          <w:szCs w:val="24"/>
        </w:rPr>
      </w:pPr>
      <w:r w:rsidRPr="00A63D00">
        <w:rPr>
          <w:sz w:val="24"/>
          <w:szCs w:val="24"/>
        </w:rPr>
        <w:t xml:space="preserve">Paulson, R., ‘Gothic Fiction and the French Revolution’, </w:t>
      </w:r>
      <w:r w:rsidRPr="00A63D00">
        <w:rPr>
          <w:i/>
          <w:sz w:val="24"/>
          <w:szCs w:val="24"/>
        </w:rPr>
        <w:t>ELH</w:t>
      </w:r>
      <w:r w:rsidRPr="00A63D00">
        <w:rPr>
          <w:sz w:val="24"/>
          <w:szCs w:val="24"/>
        </w:rPr>
        <w:t>, Vol. 48, No.3 (Autumn, 1981)</w:t>
      </w:r>
    </w:p>
    <w:p w14:paraId="6D73E6E9" w14:textId="77777777" w:rsidR="00374119" w:rsidRPr="00A63D00" w:rsidRDefault="00374119" w:rsidP="00056FD4">
      <w:pPr>
        <w:spacing w:after="100" w:afterAutospacing="1" w:line="240" w:lineRule="auto"/>
        <w:rPr>
          <w:sz w:val="24"/>
          <w:szCs w:val="24"/>
        </w:rPr>
      </w:pPr>
      <w:r w:rsidRPr="00A63D00">
        <w:rPr>
          <w:sz w:val="24"/>
          <w:szCs w:val="24"/>
        </w:rPr>
        <w:t xml:space="preserve">Radcliffe, A., </w:t>
      </w:r>
      <w:r w:rsidRPr="00A63D00">
        <w:rPr>
          <w:i/>
          <w:sz w:val="24"/>
          <w:szCs w:val="24"/>
        </w:rPr>
        <w:t>The Italian or The Confessional of the Black Penitents</w:t>
      </w:r>
      <w:r w:rsidRPr="00A63D00">
        <w:rPr>
          <w:sz w:val="24"/>
          <w:szCs w:val="24"/>
        </w:rPr>
        <w:t>, (Oxford: Oxford University Press: 2017)</w:t>
      </w:r>
    </w:p>
    <w:p w14:paraId="126E752E" w14:textId="77777777" w:rsidR="00374119" w:rsidRPr="00A63D00" w:rsidRDefault="00374119" w:rsidP="00056FD4">
      <w:pPr>
        <w:spacing w:after="100" w:afterAutospacing="1" w:line="240" w:lineRule="auto"/>
        <w:rPr>
          <w:sz w:val="24"/>
          <w:szCs w:val="24"/>
        </w:rPr>
      </w:pPr>
      <w:r w:rsidRPr="00A63D00">
        <w:rPr>
          <w:sz w:val="24"/>
          <w:szCs w:val="24"/>
        </w:rPr>
        <w:t xml:space="preserve">Richardson, S., </w:t>
      </w:r>
      <w:r w:rsidRPr="00A63D00">
        <w:rPr>
          <w:i/>
          <w:sz w:val="24"/>
          <w:szCs w:val="24"/>
        </w:rPr>
        <w:t>Pamela</w:t>
      </w:r>
      <w:r w:rsidRPr="00A63D00">
        <w:rPr>
          <w:sz w:val="24"/>
          <w:szCs w:val="24"/>
        </w:rPr>
        <w:t xml:space="preserve">; </w:t>
      </w:r>
      <w:r w:rsidRPr="00A63D00">
        <w:rPr>
          <w:i/>
          <w:sz w:val="24"/>
          <w:szCs w:val="24"/>
        </w:rPr>
        <w:t>or, Virtue Rewarded</w:t>
      </w:r>
      <w:r w:rsidRPr="00A63D00">
        <w:rPr>
          <w:sz w:val="24"/>
          <w:szCs w:val="24"/>
        </w:rPr>
        <w:t>, (Oxford: Oxford University Press, 2001)</w:t>
      </w:r>
    </w:p>
    <w:p w14:paraId="329214FE" w14:textId="3874F8D3" w:rsidR="00374119" w:rsidRPr="00A63D00" w:rsidRDefault="00374119" w:rsidP="00056FD4">
      <w:pPr>
        <w:spacing w:after="100" w:afterAutospacing="1" w:line="240" w:lineRule="auto"/>
        <w:rPr>
          <w:sz w:val="24"/>
          <w:szCs w:val="24"/>
        </w:rPr>
      </w:pPr>
      <w:r w:rsidRPr="00A63D00">
        <w:rPr>
          <w:sz w:val="24"/>
          <w:szCs w:val="24"/>
        </w:rPr>
        <w:t xml:space="preserve">Rosen, D., and Aaron Santesso, ‘The Panopticon Reviewed: Sentimentalism and Eighteenth-Century Interiority, </w:t>
      </w:r>
      <w:r w:rsidRPr="00A63D00">
        <w:rPr>
          <w:i/>
          <w:sz w:val="24"/>
          <w:szCs w:val="24"/>
        </w:rPr>
        <w:t>ELH</w:t>
      </w:r>
      <w:r w:rsidRPr="00A63D00">
        <w:rPr>
          <w:sz w:val="24"/>
          <w:szCs w:val="24"/>
        </w:rPr>
        <w:t>,</w:t>
      </w:r>
      <w:r w:rsidR="00532A30">
        <w:rPr>
          <w:sz w:val="24"/>
          <w:szCs w:val="24"/>
        </w:rPr>
        <w:t xml:space="preserve"> </w:t>
      </w:r>
      <w:r w:rsidRPr="00A63D00">
        <w:rPr>
          <w:sz w:val="24"/>
          <w:szCs w:val="24"/>
        </w:rPr>
        <w:t>Vol. 77, No. 4 (Winter 2010).</w:t>
      </w:r>
    </w:p>
    <w:p w14:paraId="20FF6488" w14:textId="03F46843" w:rsidR="00D52463" w:rsidRPr="00312B36" w:rsidRDefault="00D52463" w:rsidP="001A1B5F">
      <w:pPr>
        <w:spacing w:after="100" w:afterAutospacing="1" w:line="240" w:lineRule="auto"/>
        <w:rPr>
          <w:sz w:val="24"/>
          <w:szCs w:val="24"/>
        </w:rPr>
      </w:pPr>
      <w:r w:rsidRPr="00312B36">
        <w:rPr>
          <w:sz w:val="24"/>
          <w:szCs w:val="24"/>
        </w:rPr>
        <w:t>Sedgwick, E. K.,</w:t>
      </w:r>
      <w:r w:rsidR="00312B36" w:rsidRPr="00312B36">
        <w:rPr>
          <w:sz w:val="24"/>
          <w:szCs w:val="24"/>
        </w:rPr>
        <w:t xml:space="preserve"> </w:t>
      </w:r>
      <w:r w:rsidRPr="00312B36">
        <w:rPr>
          <w:sz w:val="24"/>
          <w:szCs w:val="24"/>
        </w:rPr>
        <w:t xml:space="preserve">‘The Character in the Veil: Imagery of the Surface in the Gothic Novel, </w:t>
      </w:r>
      <w:r w:rsidRPr="00312B36">
        <w:rPr>
          <w:i/>
          <w:sz w:val="24"/>
          <w:szCs w:val="24"/>
        </w:rPr>
        <w:t xml:space="preserve">PMLA, </w:t>
      </w:r>
      <w:r w:rsidRPr="00312B36">
        <w:rPr>
          <w:sz w:val="24"/>
          <w:szCs w:val="24"/>
        </w:rPr>
        <w:t>Vol. 96, No. 2 (</w:t>
      </w:r>
      <w:proofErr w:type="gramStart"/>
      <w:r w:rsidRPr="00312B36">
        <w:rPr>
          <w:sz w:val="24"/>
          <w:szCs w:val="24"/>
        </w:rPr>
        <w:t>Mar.,</w:t>
      </w:r>
      <w:proofErr w:type="gramEnd"/>
      <w:r w:rsidRPr="00312B36">
        <w:rPr>
          <w:sz w:val="24"/>
          <w:szCs w:val="24"/>
        </w:rPr>
        <w:t xml:space="preserve"> 1981)</w:t>
      </w:r>
    </w:p>
    <w:p w14:paraId="293C1F5A" w14:textId="00C081D6" w:rsidR="00374119" w:rsidRPr="00056FD4" w:rsidRDefault="00374119" w:rsidP="00056FD4">
      <w:pPr>
        <w:spacing w:after="100" w:afterAutospacing="1" w:line="240" w:lineRule="auto"/>
        <w:rPr>
          <w:i/>
          <w:sz w:val="24"/>
          <w:szCs w:val="24"/>
        </w:rPr>
      </w:pPr>
      <w:r w:rsidRPr="00A63D00">
        <w:rPr>
          <w:sz w:val="24"/>
          <w:szCs w:val="24"/>
        </w:rPr>
        <w:t xml:space="preserve">Solkin, D. H., </w:t>
      </w:r>
      <w:r w:rsidRPr="00A63D00">
        <w:rPr>
          <w:i/>
          <w:sz w:val="24"/>
          <w:szCs w:val="24"/>
        </w:rPr>
        <w:t>Painting for Money: The Visual Arts and the Public Sphere in Eighteenth Century</w:t>
      </w:r>
      <w:r w:rsidR="00D52463">
        <w:rPr>
          <w:i/>
          <w:sz w:val="24"/>
          <w:szCs w:val="24"/>
        </w:rPr>
        <w:t xml:space="preserve"> </w:t>
      </w:r>
      <w:r w:rsidRPr="00A63D00">
        <w:rPr>
          <w:i/>
          <w:sz w:val="24"/>
          <w:szCs w:val="24"/>
        </w:rPr>
        <w:t>England</w:t>
      </w:r>
      <w:r w:rsidRPr="00A63D00">
        <w:rPr>
          <w:sz w:val="24"/>
          <w:szCs w:val="24"/>
        </w:rPr>
        <w:t>, (New Haven; Yale University Press, 1993)</w:t>
      </w:r>
    </w:p>
    <w:p w14:paraId="549DFAE9" w14:textId="77777777" w:rsidR="00374119" w:rsidRPr="006908F1" w:rsidRDefault="00374119" w:rsidP="00594449">
      <w:pPr>
        <w:spacing w:after="100" w:afterAutospacing="1"/>
        <w:rPr>
          <w:sz w:val="24"/>
          <w:szCs w:val="24"/>
        </w:rPr>
      </w:pPr>
    </w:p>
    <w:sectPr w:rsidR="00374119" w:rsidRPr="006908F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BEE895" w14:textId="77777777" w:rsidR="00503708" w:rsidRDefault="00503708" w:rsidP="00465B80">
      <w:pPr>
        <w:spacing w:after="0" w:line="240" w:lineRule="auto"/>
      </w:pPr>
      <w:r>
        <w:separator/>
      </w:r>
    </w:p>
  </w:endnote>
  <w:endnote w:type="continuationSeparator" w:id="0">
    <w:p w14:paraId="301B5989" w14:textId="77777777" w:rsidR="00503708" w:rsidRDefault="00503708" w:rsidP="00465B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5987745"/>
      <w:docPartObj>
        <w:docPartGallery w:val="Page Numbers (Bottom of Page)"/>
        <w:docPartUnique/>
      </w:docPartObj>
    </w:sdtPr>
    <w:sdtEndPr>
      <w:rPr>
        <w:noProof/>
      </w:rPr>
    </w:sdtEndPr>
    <w:sdtContent>
      <w:p w14:paraId="7C5C3007" w14:textId="07848CA8" w:rsidR="00101C92" w:rsidRDefault="00101C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F1A2500" w14:textId="77777777" w:rsidR="00101C92" w:rsidRDefault="00101C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FA8C1" w14:textId="77777777" w:rsidR="00503708" w:rsidRDefault="00503708" w:rsidP="00465B80">
      <w:pPr>
        <w:spacing w:after="0" w:line="240" w:lineRule="auto"/>
      </w:pPr>
      <w:r>
        <w:separator/>
      </w:r>
    </w:p>
  </w:footnote>
  <w:footnote w:type="continuationSeparator" w:id="0">
    <w:p w14:paraId="303CF874" w14:textId="77777777" w:rsidR="00503708" w:rsidRDefault="00503708" w:rsidP="00465B80">
      <w:pPr>
        <w:spacing w:after="0" w:line="240" w:lineRule="auto"/>
      </w:pPr>
      <w:r>
        <w:continuationSeparator/>
      </w:r>
    </w:p>
  </w:footnote>
  <w:footnote w:id="1">
    <w:p w14:paraId="2E30FB10" w14:textId="3587B7B0" w:rsidR="00101C92" w:rsidRPr="00A11274" w:rsidRDefault="00101C92">
      <w:pPr>
        <w:pStyle w:val="FootnoteText"/>
      </w:pPr>
      <w:r>
        <w:rPr>
          <w:rStyle w:val="FootnoteReference"/>
        </w:rPr>
        <w:footnoteRef/>
      </w:r>
      <w:r>
        <w:t xml:space="preserve"> Largely this appeared </w:t>
      </w:r>
      <w:r w:rsidRPr="008D16AD">
        <w:t xml:space="preserve">in sermons, pamphlets, conduct books, and publications like </w:t>
      </w:r>
      <w:r w:rsidRPr="008D16AD">
        <w:rPr>
          <w:i/>
        </w:rPr>
        <w:t>The Spectator</w:t>
      </w:r>
      <w:r>
        <w:t xml:space="preserve"> (a favourite of the coffee shops). In some ways, their direct conversational tone primed the reading public for the immediacy of the novel, but equally </w:t>
      </w:r>
      <w:r>
        <w:rPr>
          <w:i/>
        </w:rPr>
        <w:t>Pamela’s</w:t>
      </w:r>
      <w:r>
        <w:t xml:space="preserve"> superficial similarity to conduct books, allowed a new form of text to be smuggled in, without a set of rules by which to read it. It was an immediacy of thought between minds, between author, character and reader, a direct route into a reader’s mind that they were not in control of. See: </w:t>
      </w:r>
      <w:bookmarkStart w:id="3" w:name="_Hlk536270854"/>
      <w:r>
        <w:t xml:space="preserve">David H. Solkin, </w:t>
      </w:r>
      <w:r>
        <w:rPr>
          <w:i/>
        </w:rPr>
        <w:t>Painting for Money: The Visual Arts and the Public Sphere in Eighteenth Century England</w:t>
      </w:r>
      <w:r>
        <w:t>, (New Haven; Yale University Press, 1993)</w:t>
      </w:r>
      <w:bookmarkEnd w:id="3"/>
      <w:r>
        <w:t xml:space="preserve">, pp. 2-6, for discussion on coffee houses and </w:t>
      </w:r>
      <w:r w:rsidRPr="00A11274">
        <w:rPr>
          <w:i/>
        </w:rPr>
        <w:t>The Spectator</w:t>
      </w:r>
      <w:r>
        <w:t>.</w:t>
      </w:r>
    </w:p>
  </w:footnote>
  <w:footnote w:id="2">
    <w:p w14:paraId="7BFA5C03" w14:textId="00C58522" w:rsidR="00101C92" w:rsidRDefault="00101C92">
      <w:pPr>
        <w:pStyle w:val="FootnoteText"/>
      </w:pPr>
      <w:r>
        <w:rPr>
          <w:rStyle w:val="FootnoteReference"/>
        </w:rPr>
        <w:footnoteRef/>
      </w:r>
      <w:r>
        <w:t xml:space="preserve"> This was an enormous shift from the previous dogma of religion or social class determining and fixing one’s place in society. Potentially all humans could now gravitate towards what they wished in life, natural skill and education, growth and development allowing that movement. </w:t>
      </w:r>
    </w:p>
  </w:footnote>
  <w:footnote w:id="3">
    <w:p w14:paraId="37DB0140" w14:textId="2CAEE812" w:rsidR="00101C92" w:rsidRDefault="00101C92">
      <w:pPr>
        <w:pStyle w:val="FootnoteText"/>
      </w:pPr>
      <w:r>
        <w:rPr>
          <w:rStyle w:val="FootnoteReference"/>
        </w:rPr>
        <w:footnoteRef/>
      </w:r>
      <w:r>
        <w:t xml:space="preserve"> Prior to early novels, plotted narrative was the domain of Romances, generally chivalric inhabited by knights and kings, or the epics of antiquity, equally removed from immediate reader identification and requiring the classical education of the aristocracy rather than the new education available to the middle classes that did not have access, nor leisure, to pursue the classics. Interesting insight on how Romance and the novel crossed and diverged in Jerry C. Beasley, ‘Romance and the “New” Novels of Richardson, Fielding and Smollett’, </w:t>
      </w:r>
      <w:r>
        <w:rPr>
          <w:i/>
        </w:rPr>
        <w:t>Studies in English Literature</w:t>
      </w:r>
      <w:r>
        <w:t>,</w:t>
      </w:r>
      <w:r>
        <w:rPr>
          <w:i/>
        </w:rPr>
        <w:t xml:space="preserve"> 1500-1900</w:t>
      </w:r>
      <w:r>
        <w:t xml:space="preserve">, Vol. 16, No. 3, Restoration and Eighteenth Century (Summer, 1976). </w:t>
      </w:r>
    </w:p>
  </w:footnote>
  <w:footnote w:id="4">
    <w:p w14:paraId="055FF31A" w14:textId="77777777" w:rsidR="00101C92" w:rsidRPr="00465B80" w:rsidRDefault="00101C92" w:rsidP="0015083E">
      <w:pPr>
        <w:pStyle w:val="FootnoteText"/>
      </w:pPr>
      <w:r>
        <w:rPr>
          <w:rStyle w:val="FootnoteReference"/>
        </w:rPr>
        <w:footnoteRef/>
      </w:r>
      <w:r>
        <w:t xml:space="preserve"> James Grantham Turner, ‘Novel Panic: Picture and Performance in the Reception of Richard’s Pamela’, </w:t>
      </w:r>
      <w:r>
        <w:rPr>
          <w:i/>
        </w:rPr>
        <w:t>Representations</w:t>
      </w:r>
      <w:r>
        <w:t>, No. 48, (Autumn, 1994), pp. 76-77</w:t>
      </w:r>
    </w:p>
  </w:footnote>
  <w:footnote w:id="5">
    <w:p w14:paraId="0A88D7F8" w14:textId="77777777" w:rsidR="00101C92" w:rsidRPr="00FD142C" w:rsidRDefault="00101C92" w:rsidP="009A17A0">
      <w:pPr>
        <w:spacing w:line="240" w:lineRule="auto"/>
        <w:rPr>
          <w:sz w:val="20"/>
          <w:szCs w:val="20"/>
        </w:rPr>
      </w:pPr>
      <w:r>
        <w:rPr>
          <w:rStyle w:val="FootnoteReference"/>
        </w:rPr>
        <w:footnoteRef/>
      </w:r>
      <w:r>
        <w:t xml:space="preserve"> </w:t>
      </w:r>
      <w:r w:rsidRPr="00FD142C">
        <w:rPr>
          <w:sz w:val="20"/>
          <w:szCs w:val="20"/>
        </w:rPr>
        <w:t>For the relationship of the Gothic and the French Revolution see: Botting ‘The decade of the French Revolution was also the period when the Gothic novel was at its most popular.</w:t>
      </w:r>
      <w:r>
        <w:rPr>
          <w:sz w:val="20"/>
          <w:szCs w:val="20"/>
        </w:rPr>
        <w:t xml:space="preserve">’ P.3 and Ronald Paulson, ‘Gothic Fiction and the French Revolution’, </w:t>
      </w:r>
      <w:r>
        <w:rPr>
          <w:i/>
          <w:sz w:val="20"/>
          <w:szCs w:val="20"/>
        </w:rPr>
        <w:t>ELH</w:t>
      </w:r>
      <w:r>
        <w:rPr>
          <w:sz w:val="20"/>
          <w:szCs w:val="20"/>
        </w:rPr>
        <w:t>, Vol. 48, No.3 (Autumn, 1981)</w:t>
      </w:r>
    </w:p>
    <w:p w14:paraId="3ED20E13" w14:textId="77777777" w:rsidR="00101C92" w:rsidRDefault="00101C92" w:rsidP="009A17A0">
      <w:pPr>
        <w:pStyle w:val="FootnoteText"/>
      </w:pPr>
    </w:p>
  </w:footnote>
  <w:footnote w:id="6">
    <w:p w14:paraId="17148F53" w14:textId="7E164360" w:rsidR="00101C92" w:rsidRPr="00FA66B3" w:rsidRDefault="00101C92" w:rsidP="002E4649">
      <w:pPr>
        <w:pStyle w:val="FootnoteText"/>
      </w:pPr>
      <w:r>
        <w:rPr>
          <w:rStyle w:val="FootnoteReference"/>
        </w:rPr>
        <w:footnoteRef/>
      </w:r>
      <w:r>
        <w:t xml:space="preserve"> See: Christopher Flint, Chapter Fifteen, ‘The Eighteenth-Century Novel and Print Culture: A Proposed Modesty’, in Paula R. Backsheider and Catherine Ingrassia (eds), </w:t>
      </w:r>
      <w:r>
        <w:rPr>
          <w:i/>
        </w:rPr>
        <w:t>A Companion to the Eighteenth-Century English Novel and Culture</w:t>
      </w:r>
      <w:r>
        <w:t>, (Portland: Blackwell Publishing, 2006) pp.343-344 Flint describes its presence in the history of publishing as modest, with a production of only 1.1 percent in the 1720s, rising to just 4 percent by 1770.</w:t>
      </w:r>
    </w:p>
  </w:footnote>
  <w:footnote w:id="7">
    <w:p w14:paraId="6CC3F87A" w14:textId="2AE24DCA" w:rsidR="00101C92" w:rsidRDefault="00101C92">
      <w:pPr>
        <w:pStyle w:val="FootnoteText"/>
      </w:pPr>
      <w:r>
        <w:rPr>
          <w:rStyle w:val="FootnoteReference"/>
        </w:rPr>
        <w:footnoteRef/>
      </w:r>
      <w:r>
        <w:t xml:space="preserve"> Grantham Turner, p.71 and article in general detailing response and effect of that response.</w:t>
      </w:r>
    </w:p>
  </w:footnote>
  <w:footnote w:id="8">
    <w:p w14:paraId="00F72D5D" w14:textId="42C82B5F" w:rsidR="00101C92" w:rsidRDefault="00101C92" w:rsidP="00EC0BD9">
      <w:pPr>
        <w:pStyle w:val="FootnoteText"/>
      </w:pPr>
      <w:r>
        <w:rPr>
          <w:rStyle w:val="FootnoteReference"/>
        </w:rPr>
        <w:footnoteRef/>
      </w:r>
      <w:r>
        <w:t xml:space="preserve"> Rudimentary in as much as, as Rosen and Santesso note, Bentham heavily qualified his original work on the Panopticon, and questioned its effectiveness, but this is largely ignored later by Foucault when he adapts the concept in his notion of a disciplinary society: being visible and aware of socially acceptable behaviour until it is absorbed internally. But this still seems a legitimate way of considering at least some aspects of socialisation.  See </w:t>
      </w:r>
      <w:bookmarkStart w:id="4" w:name="_Hlk536268755"/>
      <w:r>
        <w:t xml:space="preserve">David Rosen and Aaron Santesso, ‘The Panopticon Reviewed: Sentimentalism and Eighteenth-Century Interiority, </w:t>
      </w:r>
      <w:r>
        <w:rPr>
          <w:i/>
        </w:rPr>
        <w:t>ELH</w:t>
      </w:r>
      <w:r>
        <w:t xml:space="preserve">, Vol. 77, No. 4 (Winter 2010). </w:t>
      </w:r>
      <w:bookmarkEnd w:id="4"/>
    </w:p>
  </w:footnote>
  <w:footnote w:id="9">
    <w:p w14:paraId="3CEFCF2F" w14:textId="77777777" w:rsidR="00101C92" w:rsidRPr="00D83620" w:rsidRDefault="00101C92" w:rsidP="0069614C">
      <w:pPr>
        <w:pStyle w:val="FootnoteText"/>
      </w:pPr>
      <w:r>
        <w:rPr>
          <w:rStyle w:val="FootnoteReference"/>
        </w:rPr>
        <w:footnoteRef/>
      </w:r>
      <w:r>
        <w:t xml:space="preserve"> </w:t>
      </w:r>
      <w:bookmarkStart w:id="5" w:name="_Hlk536279110"/>
      <w:r>
        <w:t xml:space="preserve">Samuel Richardson, </w:t>
      </w:r>
      <w:r>
        <w:rPr>
          <w:i/>
        </w:rPr>
        <w:t>Pamela</w:t>
      </w:r>
      <w:r>
        <w:t xml:space="preserve">; </w:t>
      </w:r>
      <w:r w:rsidRPr="00D83620">
        <w:rPr>
          <w:i/>
        </w:rPr>
        <w:t>or, Virtue Rewarded</w:t>
      </w:r>
      <w:r>
        <w:t>, (Oxford: Oxford University Press, 2001)</w:t>
      </w:r>
      <w:bookmarkEnd w:id="5"/>
      <w:r>
        <w:t>, p.11</w:t>
      </w:r>
    </w:p>
  </w:footnote>
  <w:footnote w:id="10">
    <w:p w14:paraId="43959E8A" w14:textId="760356B5" w:rsidR="00101C92" w:rsidRDefault="00101C92">
      <w:pPr>
        <w:pStyle w:val="FootnoteText"/>
      </w:pPr>
      <w:r>
        <w:rPr>
          <w:rStyle w:val="FootnoteReference"/>
        </w:rPr>
        <w:footnoteRef/>
      </w:r>
      <w:r>
        <w:t xml:space="preserve"> Ibid., pp. 22-23</w:t>
      </w:r>
    </w:p>
  </w:footnote>
  <w:footnote w:id="11">
    <w:p w14:paraId="318CE553" w14:textId="13991211" w:rsidR="00101C92" w:rsidRDefault="00101C92">
      <w:pPr>
        <w:pStyle w:val="FootnoteText"/>
      </w:pPr>
      <w:r>
        <w:rPr>
          <w:rStyle w:val="FootnoteReference"/>
        </w:rPr>
        <w:footnoteRef/>
      </w:r>
      <w:r>
        <w:t xml:space="preserve"> This is on countless occasions throughout the book prior to their marriage, and not just to Mr. B, but to all those she writes or speaks to. What begins a naive appeal, becomes honed as part of her rational argument and self-defence, and eventually becomes the standard he does fulfil.</w:t>
      </w:r>
    </w:p>
  </w:footnote>
  <w:footnote w:id="12">
    <w:p w14:paraId="7AADBB05" w14:textId="101A9E46" w:rsidR="00101C92" w:rsidRDefault="00101C92">
      <w:pPr>
        <w:pStyle w:val="FootnoteText"/>
      </w:pPr>
      <w:r>
        <w:rPr>
          <w:rStyle w:val="FootnoteReference"/>
        </w:rPr>
        <w:footnoteRef/>
      </w:r>
      <w:r>
        <w:t xml:space="preserve"> Richardson, p.63 and p.204</w:t>
      </w:r>
    </w:p>
  </w:footnote>
  <w:footnote w:id="13">
    <w:p w14:paraId="53F9DF10" w14:textId="7B00501B" w:rsidR="00101C92" w:rsidRDefault="00101C92">
      <w:pPr>
        <w:pStyle w:val="FootnoteText"/>
      </w:pPr>
      <w:r>
        <w:rPr>
          <w:rStyle w:val="FootnoteReference"/>
        </w:rPr>
        <w:footnoteRef/>
      </w:r>
      <w:r>
        <w:t xml:space="preserve"> Ibid., p.23</w:t>
      </w:r>
    </w:p>
  </w:footnote>
  <w:footnote w:id="14">
    <w:p w14:paraId="17007E60" w14:textId="38E40064" w:rsidR="00101C92" w:rsidRDefault="00101C92">
      <w:pPr>
        <w:pStyle w:val="FootnoteText"/>
      </w:pPr>
      <w:r>
        <w:rPr>
          <w:rStyle w:val="FootnoteReference"/>
        </w:rPr>
        <w:footnoteRef/>
      </w:r>
      <w:r>
        <w:t xml:space="preserve"> Ibid., p.232</w:t>
      </w:r>
    </w:p>
  </w:footnote>
  <w:footnote w:id="15">
    <w:p w14:paraId="48A8FF1D" w14:textId="77777777" w:rsidR="00101C92" w:rsidRDefault="00101C92" w:rsidP="004771EA">
      <w:pPr>
        <w:pStyle w:val="FootnoteText"/>
      </w:pPr>
      <w:r>
        <w:rPr>
          <w:rStyle w:val="FootnoteReference"/>
        </w:rPr>
        <w:footnoteRef/>
      </w:r>
      <w:r>
        <w:t xml:space="preserve"> Rosen and Santesso, quoting Bentham, p. 1053</w:t>
      </w:r>
    </w:p>
  </w:footnote>
  <w:footnote w:id="16">
    <w:p w14:paraId="28DB1F34" w14:textId="213D4021" w:rsidR="00101C92" w:rsidRDefault="00101C92">
      <w:pPr>
        <w:pStyle w:val="FootnoteText"/>
      </w:pPr>
      <w:r>
        <w:rPr>
          <w:rStyle w:val="FootnoteReference"/>
        </w:rPr>
        <w:footnoteRef/>
      </w:r>
      <w:r>
        <w:t xml:space="preserve"> Rosen, p.82 and Turner, p.1046</w:t>
      </w:r>
    </w:p>
  </w:footnote>
  <w:footnote w:id="17">
    <w:p w14:paraId="21425988" w14:textId="0B415414" w:rsidR="00101C92" w:rsidRPr="009B3DCB" w:rsidRDefault="00101C92" w:rsidP="009B3DCB">
      <w:pPr>
        <w:spacing w:line="240" w:lineRule="auto"/>
        <w:rPr>
          <w:sz w:val="20"/>
          <w:szCs w:val="20"/>
        </w:rPr>
      </w:pPr>
      <w:r>
        <w:rPr>
          <w:rStyle w:val="FootnoteReference"/>
        </w:rPr>
        <w:footnoteRef/>
      </w:r>
      <w:r>
        <w:t xml:space="preserve"> </w:t>
      </w:r>
      <w:r w:rsidRPr="00053EAF">
        <w:rPr>
          <w:sz w:val="20"/>
          <w:szCs w:val="20"/>
        </w:rPr>
        <w:t xml:space="preserve">Bender, A. B., </w:t>
      </w:r>
      <w:r w:rsidRPr="00053EAF">
        <w:rPr>
          <w:i/>
          <w:sz w:val="20"/>
          <w:szCs w:val="20"/>
        </w:rPr>
        <w:t>Samuel Richardson’s Revisions to Pamela (1740, 1801)</w:t>
      </w:r>
      <w:r w:rsidRPr="00053EAF">
        <w:rPr>
          <w:sz w:val="20"/>
          <w:szCs w:val="20"/>
        </w:rPr>
        <w:t xml:space="preserve">, (Texas: University of North Texas, 2004). </w:t>
      </w:r>
      <w:hyperlink r:id="rId1" w:history="1">
        <w:r w:rsidRPr="00053EAF">
          <w:rPr>
            <w:rStyle w:val="Hyperlink"/>
            <w:sz w:val="20"/>
            <w:szCs w:val="20"/>
          </w:rPr>
          <w:t>https://digital.library.unt.edu/ark:/67531/metadc4638/m1/12/</w:t>
        </w:r>
      </w:hyperlink>
      <w:r w:rsidRPr="00053EAF">
        <w:rPr>
          <w:sz w:val="20"/>
          <w:szCs w:val="20"/>
        </w:rPr>
        <w:t xml:space="preserve"> Accessed 27</w:t>
      </w:r>
      <w:r w:rsidRPr="00053EAF">
        <w:rPr>
          <w:sz w:val="20"/>
          <w:szCs w:val="20"/>
          <w:vertAlign w:val="superscript"/>
        </w:rPr>
        <w:t>th</w:t>
      </w:r>
      <w:r w:rsidRPr="00053EAF">
        <w:rPr>
          <w:sz w:val="20"/>
          <w:szCs w:val="20"/>
        </w:rPr>
        <w:t xml:space="preserve"> January 2019.</w:t>
      </w:r>
    </w:p>
  </w:footnote>
  <w:footnote w:id="18">
    <w:p w14:paraId="74180683" w14:textId="7AD1EB6D" w:rsidR="00101C92" w:rsidRDefault="00101C92">
      <w:pPr>
        <w:pStyle w:val="FootnoteText"/>
      </w:pPr>
      <w:r>
        <w:rPr>
          <w:rStyle w:val="FootnoteReference"/>
        </w:rPr>
        <w:footnoteRef/>
      </w:r>
      <w:r>
        <w:t xml:space="preserve"> And that Richardson</w:t>
      </w:r>
      <w:r w:rsidR="000321E4">
        <w:t>’s</w:t>
      </w:r>
      <w:r>
        <w:t xml:space="preserve"> class rendered him unfamiliar with the ways and manners of the aristocracy and thus, his portrayal of them as a whole was inaccurate. Bender, p.18</w:t>
      </w:r>
    </w:p>
  </w:footnote>
  <w:footnote w:id="19">
    <w:p w14:paraId="612A4528" w14:textId="4978AF4C" w:rsidR="00101C92" w:rsidRDefault="00101C92">
      <w:pPr>
        <w:pStyle w:val="FootnoteText"/>
      </w:pPr>
      <w:r>
        <w:rPr>
          <w:rStyle w:val="FootnoteReference"/>
        </w:rPr>
        <w:footnoteRef/>
      </w:r>
      <w:r>
        <w:t xml:space="preserve"> Ibid.</w:t>
      </w:r>
    </w:p>
  </w:footnote>
  <w:footnote w:id="20">
    <w:p w14:paraId="30620021" w14:textId="72423E5A" w:rsidR="00101C92" w:rsidRDefault="00101C92">
      <w:pPr>
        <w:pStyle w:val="FootnoteText"/>
      </w:pPr>
      <w:r>
        <w:rPr>
          <w:rStyle w:val="FootnoteReference"/>
        </w:rPr>
        <w:footnoteRef/>
      </w:r>
      <w:r>
        <w:t xml:space="preserve"> Ibid., p.2</w:t>
      </w:r>
    </w:p>
  </w:footnote>
  <w:footnote w:id="21">
    <w:p w14:paraId="6E293095" w14:textId="66A5CA7B" w:rsidR="00101C92" w:rsidRPr="00BB0B08" w:rsidRDefault="00101C92" w:rsidP="00D82270">
      <w:pPr>
        <w:pStyle w:val="FootnoteText"/>
      </w:pPr>
      <w:r>
        <w:rPr>
          <w:rStyle w:val="FootnoteReference"/>
        </w:rPr>
        <w:footnoteRef/>
      </w:r>
      <w:r>
        <w:t xml:space="preserve"> Paulson quotes Godwin using Burke, ‘“to dragoon men into the adoption of what we think right is an intolerable tyranny”: the French have shown that to overthrow tyranny is to have to become greater tyrants themselves.’ P.538</w:t>
      </w:r>
    </w:p>
  </w:footnote>
  <w:footnote w:id="22">
    <w:p w14:paraId="114B7097" w14:textId="5DF8521A" w:rsidR="00101C92" w:rsidRDefault="00101C92">
      <w:pPr>
        <w:pStyle w:val="FootnoteText"/>
      </w:pPr>
      <w:r>
        <w:rPr>
          <w:rStyle w:val="FootnoteReference"/>
        </w:rPr>
        <w:footnoteRef/>
      </w:r>
      <w:r>
        <w:t xml:space="preserve"> As above, Paulson on Godwin, ‘the orderly process of growing philosophical awareness – a passive process – was dangerously interrupted by the Revolution’. Paulson. p.538</w:t>
      </w:r>
    </w:p>
  </w:footnote>
  <w:footnote w:id="23">
    <w:p w14:paraId="7D54187D" w14:textId="01C16F6D" w:rsidR="00101C92" w:rsidRPr="00F956E0" w:rsidRDefault="00101C92">
      <w:pPr>
        <w:pStyle w:val="FootnoteText"/>
      </w:pPr>
      <w:r>
        <w:rPr>
          <w:rStyle w:val="FootnoteReference"/>
        </w:rPr>
        <w:footnoteRef/>
      </w:r>
      <w:r>
        <w:t xml:space="preserve"> Radcliffe dominated the form, and its tone, for the decade or so that followed the Revolution and ended the century. Matthew Lewis and his Gothic novel </w:t>
      </w:r>
      <w:r>
        <w:rPr>
          <w:i/>
        </w:rPr>
        <w:t>The Monk</w:t>
      </w:r>
      <w:r>
        <w:t xml:space="preserve"> was a notable exception</w:t>
      </w:r>
      <w:r w:rsidR="000321E4">
        <w:t>:</w:t>
      </w:r>
      <w:r>
        <w:t xml:space="preserve"> extreme violence and rape explicitly portrayed where, as Hume says, ‘Mrs. Radcliffe merely threatens these things’. Botting notes </w:t>
      </w:r>
      <w:r>
        <w:rPr>
          <w:i/>
        </w:rPr>
        <w:t>The Monk</w:t>
      </w:r>
      <w:r>
        <w:t xml:space="preserve"> was rumoured to be part a response to excesses of Radcliffe’s work, and in turn, Radcliffe’s </w:t>
      </w:r>
      <w:r>
        <w:rPr>
          <w:i/>
        </w:rPr>
        <w:t>The Italian</w:t>
      </w:r>
      <w:r>
        <w:t xml:space="preserve"> to have been written back both to the scandal of </w:t>
      </w:r>
      <w:r>
        <w:rPr>
          <w:i/>
        </w:rPr>
        <w:t>The Monk</w:t>
      </w:r>
      <w:r>
        <w:t xml:space="preserve"> and to those excesses in her earlier work. </w:t>
      </w:r>
      <w:r>
        <w:t>T</w:t>
      </w:r>
      <w:r w:rsidRPr="00F956E0">
        <w:t>herefore</w:t>
      </w:r>
      <w:r>
        <w:t>,</w:t>
      </w:r>
      <w:r w:rsidRPr="00F956E0">
        <w:t xml:space="preserve"> </w:t>
      </w:r>
      <w:r>
        <w:t xml:space="preserve">it </w:t>
      </w:r>
      <w:r w:rsidRPr="00F956E0">
        <w:t xml:space="preserve">is in some ways her last word on the Gothic, and the </w:t>
      </w:r>
      <w:r w:rsidRPr="00F956E0">
        <w:t>centur</w:t>
      </w:r>
      <w:r w:rsidR="000321E4">
        <w:t>y’</w:t>
      </w:r>
      <w:bookmarkStart w:id="6" w:name="_GoBack"/>
      <w:bookmarkEnd w:id="6"/>
      <w:r w:rsidRPr="00F956E0">
        <w:t>s last word on it too, before the Gothic shifted to its 19</w:t>
      </w:r>
      <w:r w:rsidRPr="00F956E0">
        <w:rPr>
          <w:vertAlign w:val="superscript"/>
        </w:rPr>
        <w:t>th</w:t>
      </w:r>
      <w:r w:rsidRPr="00F956E0">
        <w:t xml:space="preserve"> century form.  </w:t>
      </w:r>
      <w:r>
        <w:t xml:space="preserve">Robert D. Hume, ‘Gothic versus Romantic: A Revaluation of the Gothic Novel’, </w:t>
      </w:r>
      <w:r>
        <w:rPr>
          <w:i/>
        </w:rPr>
        <w:t>PMLA</w:t>
      </w:r>
      <w:r>
        <w:t>, Vol. 84, No. 2, (</w:t>
      </w:r>
      <w:proofErr w:type="gramStart"/>
      <w:r>
        <w:t>March,</w:t>
      </w:r>
      <w:proofErr w:type="gramEnd"/>
      <w:r>
        <w:t xml:space="preserve"> 1969), p.285, and Botting, p.49</w:t>
      </w:r>
    </w:p>
  </w:footnote>
  <w:footnote w:id="24">
    <w:p w14:paraId="5E018B6F" w14:textId="0003DF01" w:rsidR="00101C92" w:rsidRDefault="00101C92">
      <w:pPr>
        <w:pStyle w:val="FootnoteText"/>
      </w:pPr>
      <w:r>
        <w:rPr>
          <w:rStyle w:val="FootnoteReference"/>
        </w:rPr>
        <w:footnoteRef/>
      </w:r>
      <w:r>
        <w:t xml:space="preserve"> Of course, it was in a recent past, and so was enough distant that it was pre-French Revolution: quite a different world from the one of this post-revolution novel. </w:t>
      </w:r>
    </w:p>
  </w:footnote>
  <w:footnote w:id="25">
    <w:p w14:paraId="62E9D8D4" w14:textId="2A9E68EB" w:rsidR="00101C92" w:rsidRDefault="00101C92">
      <w:pPr>
        <w:pStyle w:val="FootnoteText"/>
      </w:pPr>
      <w:r>
        <w:rPr>
          <w:rStyle w:val="FootnoteReference"/>
        </w:rPr>
        <w:footnoteRef/>
      </w:r>
      <w:r>
        <w:t xml:space="preserve"> Durant also makes this point. David Durant, ‘Ann Radcliffe and the Conservative Gothic’, </w:t>
      </w:r>
      <w:r>
        <w:rPr>
          <w:i/>
        </w:rPr>
        <w:t>Studies in English Literature, 1500-1900</w:t>
      </w:r>
      <w:r>
        <w:t>,</w:t>
      </w:r>
      <w:r>
        <w:rPr>
          <w:i/>
        </w:rPr>
        <w:t xml:space="preserve"> </w:t>
      </w:r>
      <w:r>
        <w:t>Vol. 22, No. 3, Restoration and Eighteenth Century (Summer, 1982), P.525</w:t>
      </w:r>
    </w:p>
  </w:footnote>
  <w:footnote w:id="26">
    <w:p w14:paraId="1690ACF9" w14:textId="2B6E268C" w:rsidR="00101C92" w:rsidRPr="00D52463" w:rsidRDefault="00101C92">
      <w:pPr>
        <w:pStyle w:val="FootnoteText"/>
      </w:pPr>
      <w:r>
        <w:rPr>
          <w:rStyle w:val="FootnoteReference"/>
        </w:rPr>
        <w:footnoteRef/>
      </w:r>
      <w:r>
        <w:t xml:space="preserve"> Sedgwick discusses fixity in the Gothic in the third part of her essay: Eve </w:t>
      </w:r>
      <w:proofErr w:type="spellStart"/>
      <w:r>
        <w:t>Kosofsky</w:t>
      </w:r>
      <w:proofErr w:type="spellEnd"/>
      <w:r>
        <w:t xml:space="preserve"> Sedgwick, ‘The Character in the Veil: Imagery of the Surface in the Gothic Novel, </w:t>
      </w:r>
      <w:r>
        <w:rPr>
          <w:i/>
        </w:rPr>
        <w:t xml:space="preserve">PMLA, </w:t>
      </w:r>
      <w:r>
        <w:t>Vol. 96, No. 2 (</w:t>
      </w:r>
      <w:proofErr w:type="gramStart"/>
      <w:r>
        <w:t>Mar.,</w:t>
      </w:r>
      <w:proofErr w:type="gramEnd"/>
      <w:r>
        <w:t xml:space="preserve"> 1981)</w:t>
      </w:r>
    </w:p>
  </w:footnote>
  <w:footnote w:id="27">
    <w:p w14:paraId="23C0B806" w14:textId="6D24FEB4" w:rsidR="00101C92" w:rsidRPr="001B788E" w:rsidRDefault="00101C92">
      <w:pPr>
        <w:pStyle w:val="FootnoteText"/>
      </w:pPr>
      <w:r>
        <w:rPr>
          <w:rStyle w:val="FootnoteReference"/>
        </w:rPr>
        <w:footnoteRef/>
      </w:r>
      <w:r>
        <w:t xml:space="preserve"> Ann Radcliffe, </w:t>
      </w:r>
      <w:r>
        <w:rPr>
          <w:i/>
        </w:rPr>
        <w:t>The Italian or The Confessional of the Black Penitents</w:t>
      </w:r>
      <w:r>
        <w:t xml:space="preserve">, (Oxford: Oxford University Press: 2017), p.322 </w:t>
      </w:r>
    </w:p>
  </w:footnote>
  <w:footnote w:id="28">
    <w:p w14:paraId="31F7CB94" w14:textId="77777777" w:rsidR="00101C92" w:rsidRDefault="00101C92" w:rsidP="00DE0387">
      <w:pPr>
        <w:pStyle w:val="FootnoteText"/>
      </w:pPr>
      <w:r>
        <w:rPr>
          <w:rStyle w:val="FootnoteReference"/>
        </w:rPr>
        <w:footnoteRef/>
      </w:r>
      <w:r>
        <w:t xml:space="preserve"> Ibid., p.322</w:t>
      </w:r>
    </w:p>
  </w:footnote>
  <w:footnote w:id="29">
    <w:p w14:paraId="0A49CDBA" w14:textId="77777777" w:rsidR="00101C92" w:rsidRDefault="00101C92" w:rsidP="00DE0387">
      <w:pPr>
        <w:pStyle w:val="FootnoteText"/>
      </w:pPr>
      <w:r>
        <w:rPr>
          <w:rStyle w:val="FootnoteReference"/>
        </w:rPr>
        <w:footnoteRef/>
      </w:r>
      <w:r>
        <w:t xml:space="preserve"> See Ibid., p.323 </w:t>
      </w:r>
    </w:p>
  </w:footnote>
  <w:footnote w:id="30">
    <w:p w14:paraId="3477D81D" w14:textId="42B6EB0B" w:rsidR="00101C92" w:rsidRDefault="00101C92">
      <w:pPr>
        <w:pStyle w:val="FootnoteText"/>
      </w:pPr>
      <w:r>
        <w:rPr>
          <w:rStyle w:val="FootnoteReference"/>
        </w:rPr>
        <w:footnoteRef/>
      </w:r>
      <w:r>
        <w:t xml:space="preserve"> Ibid., p.223</w:t>
      </w:r>
    </w:p>
  </w:footnote>
  <w:footnote w:id="31">
    <w:p w14:paraId="26A396FD" w14:textId="7C7BEA03" w:rsidR="00101C92" w:rsidRDefault="00101C92">
      <w:pPr>
        <w:pStyle w:val="FootnoteText"/>
      </w:pPr>
      <w:r>
        <w:rPr>
          <w:rStyle w:val="FootnoteReference"/>
        </w:rPr>
        <w:footnoteRef/>
      </w:r>
      <w:r>
        <w:t xml:space="preserve"> A slight poetic license, perhaps the arrival of Heathcliff would be more accurate.</w:t>
      </w:r>
    </w:p>
    <w:p w14:paraId="38CD60B0" w14:textId="77777777" w:rsidR="00101C92" w:rsidRDefault="00101C92">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LI0MrIwNbawMDQwNzFT0lEKTi0uzszPAykwqgUA6YlDqCwAAAA="/>
  </w:docVars>
  <w:rsids>
    <w:rsidRoot w:val="00E23A4E"/>
    <w:rsid w:val="00002B31"/>
    <w:rsid w:val="00005ABD"/>
    <w:rsid w:val="0000626E"/>
    <w:rsid w:val="00015D96"/>
    <w:rsid w:val="00016138"/>
    <w:rsid w:val="00021F05"/>
    <w:rsid w:val="00027285"/>
    <w:rsid w:val="00027EC8"/>
    <w:rsid w:val="000321E4"/>
    <w:rsid w:val="00042BAD"/>
    <w:rsid w:val="0004346E"/>
    <w:rsid w:val="00052AF0"/>
    <w:rsid w:val="00052E97"/>
    <w:rsid w:val="00053EAF"/>
    <w:rsid w:val="00055B59"/>
    <w:rsid w:val="00056FD4"/>
    <w:rsid w:val="00072992"/>
    <w:rsid w:val="00087F1F"/>
    <w:rsid w:val="0009037F"/>
    <w:rsid w:val="00097115"/>
    <w:rsid w:val="000A1A7D"/>
    <w:rsid w:val="000A21A8"/>
    <w:rsid w:val="000A4D39"/>
    <w:rsid w:val="000C3334"/>
    <w:rsid w:val="000C5598"/>
    <w:rsid w:val="000D4545"/>
    <w:rsid w:val="000E7F14"/>
    <w:rsid w:val="000F2EC9"/>
    <w:rsid w:val="000F4A9C"/>
    <w:rsid w:val="00101C92"/>
    <w:rsid w:val="001031AC"/>
    <w:rsid w:val="00105A82"/>
    <w:rsid w:val="00105C68"/>
    <w:rsid w:val="00111DF0"/>
    <w:rsid w:val="00114569"/>
    <w:rsid w:val="0012381B"/>
    <w:rsid w:val="001266AA"/>
    <w:rsid w:val="00130E1E"/>
    <w:rsid w:val="0013395A"/>
    <w:rsid w:val="00134539"/>
    <w:rsid w:val="001409A3"/>
    <w:rsid w:val="001445A5"/>
    <w:rsid w:val="00145786"/>
    <w:rsid w:val="00145B49"/>
    <w:rsid w:val="0014660E"/>
    <w:rsid w:val="0015083E"/>
    <w:rsid w:val="00157528"/>
    <w:rsid w:val="00157FEE"/>
    <w:rsid w:val="00160DDB"/>
    <w:rsid w:val="00163CA2"/>
    <w:rsid w:val="00164D0B"/>
    <w:rsid w:val="0019068D"/>
    <w:rsid w:val="001A1B5F"/>
    <w:rsid w:val="001B788E"/>
    <w:rsid w:val="001D6A57"/>
    <w:rsid w:val="001E3A94"/>
    <w:rsid w:val="001E5B65"/>
    <w:rsid w:val="001F20AF"/>
    <w:rsid w:val="001F4376"/>
    <w:rsid w:val="001F5D89"/>
    <w:rsid w:val="00203EFA"/>
    <w:rsid w:val="00204B73"/>
    <w:rsid w:val="002063D9"/>
    <w:rsid w:val="002065A4"/>
    <w:rsid w:val="00206D83"/>
    <w:rsid w:val="002077C2"/>
    <w:rsid w:val="00210AA4"/>
    <w:rsid w:val="00213277"/>
    <w:rsid w:val="00213595"/>
    <w:rsid w:val="0021411C"/>
    <w:rsid w:val="00217DD2"/>
    <w:rsid w:val="00223D8E"/>
    <w:rsid w:val="002246AA"/>
    <w:rsid w:val="00235F5D"/>
    <w:rsid w:val="0023625A"/>
    <w:rsid w:val="0023777E"/>
    <w:rsid w:val="00241297"/>
    <w:rsid w:val="00245057"/>
    <w:rsid w:val="002524B4"/>
    <w:rsid w:val="0025450A"/>
    <w:rsid w:val="0026095F"/>
    <w:rsid w:val="00262D3D"/>
    <w:rsid w:val="00263779"/>
    <w:rsid w:val="00265C1B"/>
    <w:rsid w:val="00272AF1"/>
    <w:rsid w:val="00274E86"/>
    <w:rsid w:val="0028368C"/>
    <w:rsid w:val="0029510E"/>
    <w:rsid w:val="002A2194"/>
    <w:rsid w:val="002A2DB9"/>
    <w:rsid w:val="002A6886"/>
    <w:rsid w:val="002A7F64"/>
    <w:rsid w:val="002C326B"/>
    <w:rsid w:val="002C3E0E"/>
    <w:rsid w:val="002D4CD0"/>
    <w:rsid w:val="002E3F80"/>
    <w:rsid w:val="002E4649"/>
    <w:rsid w:val="002E5634"/>
    <w:rsid w:val="002F1BCB"/>
    <w:rsid w:val="002F4AA7"/>
    <w:rsid w:val="002F66C3"/>
    <w:rsid w:val="002F7AB8"/>
    <w:rsid w:val="00300683"/>
    <w:rsid w:val="00312B36"/>
    <w:rsid w:val="00322DB1"/>
    <w:rsid w:val="00326B1F"/>
    <w:rsid w:val="003279BF"/>
    <w:rsid w:val="00330B63"/>
    <w:rsid w:val="0033511F"/>
    <w:rsid w:val="00335BDD"/>
    <w:rsid w:val="003428DB"/>
    <w:rsid w:val="00344127"/>
    <w:rsid w:val="003550C8"/>
    <w:rsid w:val="00361C19"/>
    <w:rsid w:val="00366878"/>
    <w:rsid w:val="003725C6"/>
    <w:rsid w:val="00374119"/>
    <w:rsid w:val="0038307F"/>
    <w:rsid w:val="00386763"/>
    <w:rsid w:val="003A07F2"/>
    <w:rsid w:val="003A724D"/>
    <w:rsid w:val="003B0235"/>
    <w:rsid w:val="003B49EC"/>
    <w:rsid w:val="003C27C9"/>
    <w:rsid w:val="003C2EDD"/>
    <w:rsid w:val="003C3090"/>
    <w:rsid w:val="003C4E5B"/>
    <w:rsid w:val="003D04DF"/>
    <w:rsid w:val="003D4DCF"/>
    <w:rsid w:val="003D75F8"/>
    <w:rsid w:val="003E0D58"/>
    <w:rsid w:val="003E187A"/>
    <w:rsid w:val="003E4A8B"/>
    <w:rsid w:val="003F0390"/>
    <w:rsid w:val="003F1099"/>
    <w:rsid w:val="003F79E4"/>
    <w:rsid w:val="00410EF8"/>
    <w:rsid w:val="00414FA9"/>
    <w:rsid w:val="00446EF5"/>
    <w:rsid w:val="00463C3D"/>
    <w:rsid w:val="00465B80"/>
    <w:rsid w:val="00466B00"/>
    <w:rsid w:val="00475B78"/>
    <w:rsid w:val="004771EA"/>
    <w:rsid w:val="0048271E"/>
    <w:rsid w:val="00490C2D"/>
    <w:rsid w:val="004A3444"/>
    <w:rsid w:val="004A457A"/>
    <w:rsid w:val="004A4B46"/>
    <w:rsid w:val="004A5031"/>
    <w:rsid w:val="004B3D81"/>
    <w:rsid w:val="004B6C7F"/>
    <w:rsid w:val="004B74BA"/>
    <w:rsid w:val="004C1C17"/>
    <w:rsid w:val="004C471C"/>
    <w:rsid w:val="004C66E9"/>
    <w:rsid w:val="004C6E91"/>
    <w:rsid w:val="004D6195"/>
    <w:rsid w:val="004E0CE5"/>
    <w:rsid w:val="004E3A7E"/>
    <w:rsid w:val="004E6B1D"/>
    <w:rsid w:val="004F2B01"/>
    <w:rsid w:val="00501312"/>
    <w:rsid w:val="00503708"/>
    <w:rsid w:val="00504AB6"/>
    <w:rsid w:val="0050544A"/>
    <w:rsid w:val="00510149"/>
    <w:rsid w:val="005113E8"/>
    <w:rsid w:val="00514156"/>
    <w:rsid w:val="00516F64"/>
    <w:rsid w:val="00517E6D"/>
    <w:rsid w:val="0052198A"/>
    <w:rsid w:val="0052533D"/>
    <w:rsid w:val="00527C45"/>
    <w:rsid w:val="00532A30"/>
    <w:rsid w:val="00533262"/>
    <w:rsid w:val="00544C71"/>
    <w:rsid w:val="0054787F"/>
    <w:rsid w:val="0055082F"/>
    <w:rsid w:val="00554888"/>
    <w:rsid w:val="00557EF9"/>
    <w:rsid w:val="00562AE0"/>
    <w:rsid w:val="00567E36"/>
    <w:rsid w:val="00577AF3"/>
    <w:rsid w:val="00586DB0"/>
    <w:rsid w:val="00590D14"/>
    <w:rsid w:val="0059270F"/>
    <w:rsid w:val="00594449"/>
    <w:rsid w:val="005A28C4"/>
    <w:rsid w:val="005A4CDE"/>
    <w:rsid w:val="005B0E00"/>
    <w:rsid w:val="005B2738"/>
    <w:rsid w:val="005C7A9A"/>
    <w:rsid w:val="005E726A"/>
    <w:rsid w:val="005F3693"/>
    <w:rsid w:val="005F5AF7"/>
    <w:rsid w:val="0061041A"/>
    <w:rsid w:val="00611F43"/>
    <w:rsid w:val="00621693"/>
    <w:rsid w:val="00637A37"/>
    <w:rsid w:val="00650657"/>
    <w:rsid w:val="00652ECA"/>
    <w:rsid w:val="00667412"/>
    <w:rsid w:val="006675C6"/>
    <w:rsid w:val="00667851"/>
    <w:rsid w:val="00675BC9"/>
    <w:rsid w:val="006761C8"/>
    <w:rsid w:val="006839AB"/>
    <w:rsid w:val="00687612"/>
    <w:rsid w:val="006908F1"/>
    <w:rsid w:val="00695F9E"/>
    <w:rsid w:val="0069614C"/>
    <w:rsid w:val="006A321C"/>
    <w:rsid w:val="006B7BCC"/>
    <w:rsid w:val="006C1C1F"/>
    <w:rsid w:val="006C22BD"/>
    <w:rsid w:val="006C6FCB"/>
    <w:rsid w:val="006C73A4"/>
    <w:rsid w:val="006D10BF"/>
    <w:rsid w:val="006D1F8F"/>
    <w:rsid w:val="006D2B76"/>
    <w:rsid w:val="006D2BF5"/>
    <w:rsid w:val="006D6EFF"/>
    <w:rsid w:val="006E0C4C"/>
    <w:rsid w:val="006E1AA8"/>
    <w:rsid w:val="006F0196"/>
    <w:rsid w:val="006F0283"/>
    <w:rsid w:val="006F2021"/>
    <w:rsid w:val="006F32A4"/>
    <w:rsid w:val="006F5FAD"/>
    <w:rsid w:val="006F6C82"/>
    <w:rsid w:val="0070153A"/>
    <w:rsid w:val="00702AD5"/>
    <w:rsid w:val="0070624A"/>
    <w:rsid w:val="007256F5"/>
    <w:rsid w:val="00736607"/>
    <w:rsid w:val="007432E0"/>
    <w:rsid w:val="0074388B"/>
    <w:rsid w:val="0074773C"/>
    <w:rsid w:val="00747D21"/>
    <w:rsid w:val="007516FD"/>
    <w:rsid w:val="007624BB"/>
    <w:rsid w:val="007652E4"/>
    <w:rsid w:val="007728E7"/>
    <w:rsid w:val="00772B6A"/>
    <w:rsid w:val="00772FE8"/>
    <w:rsid w:val="0077435E"/>
    <w:rsid w:val="00776A4F"/>
    <w:rsid w:val="00780D53"/>
    <w:rsid w:val="00780E12"/>
    <w:rsid w:val="00781C05"/>
    <w:rsid w:val="0078235F"/>
    <w:rsid w:val="00794E66"/>
    <w:rsid w:val="007A553E"/>
    <w:rsid w:val="007B1634"/>
    <w:rsid w:val="007B47D6"/>
    <w:rsid w:val="007C3268"/>
    <w:rsid w:val="007C5EDB"/>
    <w:rsid w:val="007C65ED"/>
    <w:rsid w:val="007D4326"/>
    <w:rsid w:val="007D5151"/>
    <w:rsid w:val="007D5F4F"/>
    <w:rsid w:val="007E35D7"/>
    <w:rsid w:val="007F02E1"/>
    <w:rsid w:val="007F4152"/>
    <w:rsid w:val="008026CC"/>
    <w:rsid w:val="0081665B"/>
    <w:rsid w:val="00832B04"/>
    <w:rsid w:val="00832CB8"/>
    <w:rsid w:val="0083351E"/>
    <w:rsid w:val="00840638"/>
    <w:rsid w:val="0084207B"/>
    <w:rsid w:val="0084299F"/>
    <w:rsid w:val="008431E8"/>
    <w:rsid w:val="008441F4"/>
    <w:rsid w:val="00847CC1"/>
    <w:rsid w:val="008518E0"/>
    <w:rsid w:val="00852312"/>
    <w:rsid w:val="0085635D"/>
    <w:rsid w:val="008665CE"/>
    <w:rsid w:val="00871691"/>
    <w:rsid w:val="00883D45"/>
    <w:rsid w:val="008948F4"/>
    <w:rsid w:val="008A09D8"/>
    <w:rsid w:val="008A234D"/>
    <w:rsid w:val="008A5227"/>
    <w:rsid w:val="008A5F0B"/>
    <w:rsid w:val="008B741A"/>
    <w:rsid w:val="008C300A"/>
    <w:rsid w:val="008C337B"/>
    <w:rsid w:val="008D16AD"/>
    <w:rsid w:val="008D28C7"/>
    <w:rsid w:val="008D5093"/>
    <w:rsid w:val="008E6FF3"/>
    <w:rsid w:val="008E7383"/>
    <w:rsid w:val="008F498A"/>
    <w:rsid w:val="009017A6"/>
    <w:rsid w:val="00913641"/>
    <w:rsid w:val="009211C4"/>
    <w:rsid w:val="00921DA6"/>
    <w:rsid w:val="0092517F"/>
    <w:rsid w:val="00925D30"/>
    <w:rsid w:val="00926008"/>
    <w:rsid w:val="0092628D"/>
    <w:rsid w:val="00931891"/>
    <w:rsid w:val="00952128"/>
    <w:rsid w:val="009558DC"/>
    <w:rsid w:val="009561C8"/>
    <w:rsid w:val="00966D24"/>
    <w:rsid w:val="00966DA9"/>
    <w:rsid w:val="009672FC"/>
    <w:rsid w:val="00970F6A"/>
    <w:rsid w:val="00977234"/>
    <w:rsid w:val="00994C4A"/>
    <w:rsid w:val="009A083A"/>
    <w:rsid w:val="009A0A06"/>
    <w:rsid w:val="009A17A0"/>
    <w:rsid w:val="009B3DCB"/>
    <w:rsid w:val="009B42E1"/>
    <w:rsid w:val="009C4916"/>
    <w:rsid w:val="009E4105"/>
    <w:rsid w:val="009F68EF"/>
    <w:rsid w:val="00A03B44"/>
    <w:rsid w:val="00A11274"/>
    <w:rsid w:val="00A33CE0"/>
    <w:rsid w:val="00A342D6"/>
    <w:rsid w:val="00A426C8"/>
    <w:rsid w:val="00A43424"/>
    <w:rsid w:val="00A45A5F"/>
    <w:rsid w:val="00A464AF"/>
    <w:rsid w:val="00A57832"/>
    <w:rsid w:val="00A60E9E"/>
    <w:rsid w:val="00A664E7"/>
    <w:rsid w:val="00A669E9"/>
    <w:rsid w:val="00A70B60"/>
    <w:rsid w:val="00A7363D"/>
    <w:rsid w:val="00A74131"/>
    <w:rsid w:val="00A81191"/>
    <w:rsid w:val="00A8315E"/>
    <w:rsid w:val="00A85048"/>
    <w:rsid w:val="00A876A3"/>
    <w:rsid w:val="00AA2D53"/>
    <w:rsid w:val="00AA7020"/>
    <w:rsid w:val="00AB25D2"/>
    <w:rsid w:val="00AC5620"/>
    <w:rsid w:val="00AF02BE"/>
    <w:rsid w:val="00AF128B"/>
    <w:rsid w:val="00AF2B8C"/>
    <w:rsid w:val="00B03EBD"/>
    <w:rsid w:val="00B049D5"/>
    <w:rsid w:val="00B04C37"/>
    <w:rsid w:val="00B06258"/>
    <w:rsid w:val="00B162D1"/>
    <w:rsid w:val="00B22AB2"/>
    <w:rsid w:val="00B33F42"/>
    <w:rsid w:val="00B45640"/>
    <w:rsid w:val="00B5057D"/>
    <w:rsid w:val="00B50B42"/>
    <w:rsid w:val="00B51F73"/>
    <w:rsid w:val="00B521DE"/>
    <w:rsid w:val="00B539C7"/>
    <w:rsid w:val="00B552B6"/>
    <w:rsid w:val="00B62D77"/>
    <w:rsid w:val="00B64AC1"/>
    <w:rsid w:val="00B7326A"/>
    <w:rsid w:val="00B85091"/>
    <w:rsid w:val="00B85B9D"/>
    <w:rsid w:val="00B929F9"/>
    <w:rsid w:val="00BA1A80"/>
    <w:rsid w:val="00BA6309"/>
    <w:rsid w:val="00BB0B08"/>
    <w:rsid w:val="00BB1BE4"/>
    <w:rsid w:val="00BB7A6E"/>
    <w:rsid w:val="00BC5DDF"/>
    <w:rsid w:val="00BD44F8"/>
    <w:rsid w:val="00BD46A5"/>
    <w:rsid w:val="00BE0F5A"/>
    <w:rsid w:val="00BE1A3E"/>
    <w:rsid w:val="00BE5D00"/>
    <w:rsid w:val="00BE5DE4"/>
    <w:rsid w:val="00BE6E98"/>
    <w:rsid w:val="00BE7B01"/>
    <w:rsid w:val="00BF24A5"/>
    <w:rsid w:val="00BF7C60"/>
    <w:rsid w:val="00BF7F37"/>
    <w:rsid w:val="00C00B10"/>
    <w:rsid w:val="00C0168F"/>
    <w:rsid w:val="00C11BD3"/>
    <w:rsid w:val="00C11EA3"/>
    <w:rsid w:val="00C22678"/>
    <w:rsid w:val="00C24C83"/>
    <w:rsid w:val="00C25225"/>
    <w:rsid w:val="00C36C60"/>
    <w:rsid w:val="00C45773"/>
    <w:rsid w:val="00C51253"/>
    <w:rsid w:val="00C57129"/>
    <w:rsid w:val="00C572A1"/>
    <w:rsid w:val="00C60B19"/>
    <w:rsid w:val="00C613A0"/>
    <w:rsid w:val="00C709EB"/>
    <w:rsid w:val="00C769AD"/>
    <w:rsid w:val="00C83959"/>
    <w:rsid w:val="00CA0D1F"/>
    <w:rsid w:val="00CA59B3"/>
    <w:rsid w:val="00CA7FF5"/>
    <w:rsid w:val="00CC0A2D"/>
    <w:rsid w:val="00CC57DC"/>
    <w:rsid w:val="00CE0749"/>
    <w:rsid w:val="00CE7AC7"/>
    <w:rsid w:val="00CF2208"/>
    <w:rsid w:val="00CF43A9"/>
    <w:rsid w:val="00D02B0C"/>
    <w:rsid w:val="00D0433F"/>
    <w:rsid w:val="00D04E7D"/>
    <w:rsid w:val="00D061D1"/>
    <w:rsid w:val="00D10F57"/>
    <w:rsid w:val="00D30151"/>
    <w:rsid w:val="00D30943"/>
    <w:rsid w:val="00D37384"/>
    <w:rsid w:val="00D4351E"/>
    <w:rsid w:val="00D45489"/>
    <w:rsid w:val="00D46B96"/>
    <w:rsid w:val="00D4795A"/>
    <w:rsid w:val="00D50D47"/>
    <w:rsid w:val="00D52463"/>
    <w:rsid w:val="00D53368"/>
    <w:rsid w:val="00D66CE4"/>
    <w:rsid w:val="00D712BA"/>
    <w:rsid w:val="00D7458E"/>
    <w:rsid w:val="00D82270"/>
    <w:rsid w:val="00D83620"/>
    <w:rsid w:val="00D92699"/>
    <w:rsid w:val="00D97965"/>
    <w:rsid w:val="00DA4923"/>
    <w:rsid w:val="00DA4F30"/>
    <w:rsid w:val="00DA513F"/>
    <w:rsid w:val="00DA5675"/>
    <w:rsid w:val="00DA5B02"/>
    <w:rsid w:val="00DB15E0"/>
    <w:rsid w:val="00DC28CF"/>
    <w:rsid w:val="00DC3AF1"/>
    <w:rsid w:val="00DD00E4"/>
    <w:rsid w:val="00DD1945"/>
    <w:rsid w:val="00DE0387"/>
    <w:rsid w:val="00DE20F9"/>
    <w:rsid w:val="00DF0047"/>
    <w:rsid w:val="00DF0C08"/>
    <w:rsid w:val="00DF39F7"/>
    <w:rsid w:val="00E0116E"/>
    <w:rsid w:val="00E04AE5"/>
    <w:rsid w:val="00E113FA"/>
    <w:rsid w:val="00E15BFC"/>
    <w:rsid w:val="00E16CC4"/>
    <w:rsid w:val="00E231E3"/>
    <w:rsid w:val="00E23A4E"/>
    <w:rsid w:val="00E23BEC"/>
    <w:rsid w:val="00E24A85"/>
    <w:rsid w:val="00E26041"/>
    <w:rsid w:val="00E334D0"/>
    <w:rsid w:val="00E45F1D"/>
    <w:rsid w:val="00E469CB"/>
    <w:rsid w:val="00E46CF1"/>
    <w:rsid w:val="00E51A88"/>
    <w:rsid w:val="00E52534"/>
    <w:rsid w:val="00E53F76"/>
    <w:rsid w:val="00E600EB"/>
    <w:rsid w:val="00E63ED1"/>
    <w:rsid w:val="00E65158"/>
    <w:rsid w:val="00E66823"/>
    <w:rsid w:val="00E714BF"/>
    <w:rsid w:val="00E71A5A"/>
    <w:rsid w:val="00E807A5"/>
    <w:rsid w:val="00E83F1A"/>
    <w:rsid w:val="00E8677F"/>
    <w:rsid w:val="00E90BAA"/>
    <w:rsid w:val="00E975A5"/>
    <w:rsid w:val="00EA2A5F"/>
    <w:rsid w:val="00EA3994"/>
    <w:rsid w:val="00EB037D"/>
    <w:rsid w:val="00EB5196"/>
    <w:rsid w:val="00EC0BD9"/>
    <w:rsid w:val="00EC2DBB"/>
    <w:rsid w:val="00ED2A5E"/>
    <w:rsid w:val="00ED2F56"/>
    <w:rsid w:val="00EE23EE"/>
    <w:rsid w:val="00EF3146"/>
    <w:rsid w:val="00EF76BA"/>
    <w:rsid w:val="00F058C2"/>
    <w:rsid w:val="00F07F3B"/>
    <w:rsid w:val="00F155C3"/>
    <w:rsid w:val="00F319EE"/>
    <w:rsid w:val="00F43A27"/>
    <w:rsid w:val="00F503E2"/>
    <w:rsid w:val="00F626F7"/>
    <w:rsid w:val="00F765A9"/>
    <w:rsid w:val="00F76C1E"/>
    <w:rsid w:val="00F846A5"/>
    <w:rsid w:val="00F956E0"/>
    <w:rsid w:val="00FA4D1C"/>
    <w:rsid w:val="00FA6833"/>
    <w:rsid w:val="00FB02BD"/>
    <w:rsid w:val="00FB0952"/>
    <w:rsid w:val="00FB5675"/>
    <w:rsid w:val="00FC463E"/>
    <w:rsid w:val="00FC73B5"/>
    <w:rsid w:val="00FC746C"/>
    <w:rsid w:val="00FD03AA"/>
    <w:rsid w:val="00FD151D"/>
    <w:rsid w:val="00FD20E2"/>
    <w:rsid w:val="00FD41EA"/>
    <w:rsid w:val="00FE7A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55CEB4"/>
  <w15:chartTrackingRefBased/>
  <w15:docId w15:val="{E89D6933-12C5-404C-9C51-C98EF3705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101C92"/>
    <w:pPr>
      <w:keepNext/>
      <w:spacing w:before="240" w:after="60" w:line="240" w:lineRule="auto"/>
      <w:outlineLvl w:val="0"/>
    </w:pPr>
    <w:rPr>
      <w:rFonts w:ascii="Arial" w:eastAsia="SimSun" w:hAnsi="Arial" w:cs="Arial"/>
      <w:b/>
      <w:bCs/>
      <w:kern w:val="32"/>
      <w:sz w:val="32"/>
      <w:szCs w:val="3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65B8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5B80"/>
    <w:rPr>
      <w:sz w:val="20"/>
      <w:szCs w:val="20"/>
    </w:rPr>
  </w:style>
  <w:style w:type="character" w:styleId="FootnoteReference">
    <w:name w:val="footnote reference"/>
    <w:basedOn w:val="DefaultParagraphFont"/>
    <w:uiPriority w:val="99"/>
    <w:semiHidden/>
    <w:unhideWhenUsed/>
    <w:rsid w:val="00465B80"/>
    <w:rPr>
      <w:vertAlign w:val="superscript"/>
    </w:rPr>
  </w:style>
  <w:style w:type="character" w:styleId="Hyperlink">
    <w:name w:val="Hyperlink"/>
    <w:basedOn w:val="DefaultParagraphFont"/>
    <w:uiPriority w:val="99"/>
    <w:unhideWhenUsed/>
    <w:rsid w:val="00053EAF"/>
    <w:rPr>
      <w:color w:val="0563C1" w:themeColor="hyperlink"/>
      <w:u w:val="single"/>
    </w:rPr>
  </w:style>
  <w:style w:type="character" w:styleId="UnresolvedMention">
    <w:name w:val="Unresolved Mention"/>
    <w:basedOn w:val="DefaultParagraphFont"/>
    <w:uiPriority w:val="99"/>
    <w:semiHidden/>
    <w:unhideWhenUsed/>
    <w:rsid w:val="00590D14"/>
    <w:rPr>
      <w:color w:val="605E5C"/>
      <w:shd w:val="clear" w:color="auto" w:fill="E1DFDD"/>
    </w:rPr>
  </w:style>
  <w:style w:type="paragraph" w:styleId="Header">
    <w:name w:val="header"/>
    <w:basedOn w:val="Normal"/>
    <w:link w:val="HeaderChar"/>
    <w:uiPriority w:val="99"/>
    <w:unhideWhenUsed/>
    <w:rsid w:val="002450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5057"/>
  </w:style>
  <w:style w:type="paragraph" w:styleId="Footer">
    <w:name w:val="footer"/>
    <w:basedOn w:val="Normal"/>
    <w:link w:val="FooterChar"/>
    <w:uiPriority w:val="99"/>
    <w:unhideWhenUsed/>
    <w:rsid w:val="002450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5057"/>
  </w:style>
  <w:style w:type="character" w:customStyle="1" w:styleId="Heading1Char">
    <w:name w:val="Heading 1 Char"/>
    <w:basedOn w:val="DefaultParagraphFont"/>
    <w:link w:val="Heading1"/>
    <w:rsid w:val="00101C92"/>
    <w:rPr>
      <w:rFonts w:ascii="Arial" w:eastAsia="SimSun" w:hAnsi="Arial" w:cs="Arial"/>
      <w:b/>
      <w:bCs/>
      <w:kern w:val="32"/>
      <w:sz w:val="32"/>
      <w:szCs w:val="32"/>
      <w:lang w:eastAsia="zh-CN"/>
    </w:rPr>
  </w:style>
  <w:style w:type="paragraph" w:styleId="NormalWeb">
    <w:name w:val="Normal (Web)"/>
    <w:basedOn w:val="Normal"/>
    <w:rsid w:val="00101C92"/>
    <w:pPr>
      <w:spacing w:before="100" w:beforeAutospacing="1"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library.unt.edu/ark:/67531/metadc4638/m1/12/"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digital.library.unt.edu/ark:/67531/metadc4638/m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A1C22844-A691-4525-BC37-31AE7CE7B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TotalTime>
  <Pages>13</Pages>
  <Words>3149</Words>
  <Characters>16155</Characters>
  <Application>Microsoft Office Word</Application>
  <DocSecurity>0</DocSecurity>
  <Lines>237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dc:creator>
  <cp:keywords/>
  <dc:description/>
  <cp:lastModifiedBy>Annie Thomas</cp:lastModifiedBy>
  <cp:revision>84</cp:revision>
  <dcterms:created xsi:type="dcterms:W3CDTF">2019-01-29T07:55:00Z</dcterms:created>
  <dcterms:modified xsi:type="dcterms:W3CDTF">2019-01-29T12:39:00Z</dcterms:modified>
</cp:coreProperties>
</file>