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FB7E44"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 xml:space="preserve">Student Name: Justiner Demming </w:t>
      </w:r>
    </w:p>
    <w:p w14:paraId="2427B831"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22D20033"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6D5E7A8B"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Student Number: 1810908</w:t>
      </w:r>
    </w:p>
    <w:p w14:paraId="5C90146A"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1E6C1255"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330808F7"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Module Code: BHMP5013</w:t>
      </w:r>
    </w:p>
    <w:p w14:paraId="564CCD83"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5B74F600"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310E4EEB"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 xml:space="preserve">Lecturer: Dr. </w:t>
      </w:r>
      <w:proofErr w:type="spellStart"/>
      <w:r w:rsidRPr="002C2F1E">
        <w:rPr>
          <w:rFonts w:ascii="Arial" w:hAnsi="Arial" w:cs="Arial"/>
          <w:color w:val="000000"/>
          <w:bdr w:val="none" w:sz="0" w:space="0" w:color="auto" w:frame="1"/>
        </w:rPr>
        <w:t>Besty</w:t>
      </w:r>
      <w:proofErr w:type="spellEnd"/>
      <w:r w:rsidRPr="002C2F1E">
        <w:rPr>
          <w:rFonts w:ascii="Arial" w:hAnsi="Arial" w:cs="Arial"/>
          <w:color w:val="000000"/>
          <w:bdr w:val="none" w:sz="0" w:space="0" w:color="auto" w:frame="1"/>
        </w:rPr>
        <w:t xml:space="preserve"> Jose</w:t>
      </w:r>
    </w:p>
    <w:p w14:paraId="0CF65CF3"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62588601"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7919C940"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Assignment Title: Public Health Policy</w:t>
      </w:r>
    </w:p>
    <w:p w14:paraId="6D4A83E0"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5EB20A4E"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p>
    <w:p w14:paraId="6F423BC2" w14:textId="77777777" w:rsidR="00347097" w:rsidRPr="002C2F1E" w:rsidRDefault="00347097" w:rsidP="00347097">
      <w:pPr>
        <w:pStyle w:val="NormalWeb"/>
        <w:spacing w:before="0" w:beforeAutospacing="0" w:after="0" w:afterAutospacing="0" w:line="235" w:lineRule="atLeast"/>
        <w:jc w:val="center"/>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Report</w:t>
      </w:r>
    </w:p>
    <w:p w14:paraId="5AFB711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rPr>
      </w:pPr>
    </w:p>
    <w:p w14:paraId="7B2F7E9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8192A6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87C4B1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35AA35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7398B4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5A15652"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97969B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1D9A132"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509BD7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1B6C1A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B2FA5F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DFFCCF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796671C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A28920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177C8C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B5E3BC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928380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6FB471B"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0E39E5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73F418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0C1DFE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8B6ED5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CBD0A3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B3CA183"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00D02C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E3013D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7576C60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897AB9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D9FCBB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656832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FF2ED1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757EC82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BD2360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A6E54C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5B7014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78B9CAD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AA7EBE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711ED8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5D27AD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6BF23F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DD33B0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B8C7142"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5E1B22B"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E7CD02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54A01F1"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33966F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C3031E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FF8384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093B3D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D6713D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6715662"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50BB7C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D9646C1"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9251E73" w14:textId="77777777" w:rsidR="00347097" w:rsidRPr="002C2F1E" w:rsidRDefault="00347097" w:rsidP="00347097">
      <w:pPr>
        <w:jc w:val="center"/>
        <w:rPr>
          <w:rFonts w:ascii="Arial" w:hAnsi="Arial" w:cs="Arial"/>
          <w:b/>
          <w:bCs/>
          <w:u w:val="single"/>
        </w:rPr>
      </w:pPr>
      <w:r w:rsidRPr="002C2F1E">
        <w:rPr>
          <w:rFonts w:ascii="Arial" w:hAnsi="Arial" w:cs="Arial"/>
          <w:b/>
          <w:bCs/>
          <w:u w:val="single"/>
        </w:rPr>
        <w:t>Content Page</w:t>
      </w:r>
    </w:p>
    <w:p w14:paraId="100DEE6F" w14:textId="77777777" w:rsidR="00347097" w:rsidRPr="002C2F1E" w:rsidRDefault="00347097" w:rsidP="00347097">
      <w:pPr>
        <w:jc w:val="center"/>
        <w:rPr>
          <w:rFonts w:ascii="Arial" w:hAnsi="Arial" w:cs="Arial"/>
          <w:b/>
          <w:bCs/>
          <w:u w:val="single"/>
        </w:rPr>
      </w:pPr>
    </w:p>
    <w:p w14:paraId="0180C4D6" w14:textId="77777777" w:rsidR="00347097" w:rsidRPr="002C2F1E" w:rsidRDefault="00347097" w:rsidP="00347097">
      <w:pPr>
        <w:rPr>
          <w:rFonts w:ascii="Arial" w:hAnsi="Arial" w:cs="Arial"/>
          <w:b/>
          <w:bCs/>
        </w:rPr>
      </w:pPr>
      <w:r w:rsidRPr="002C2F1E">
        <w:rPr>
          <w:rFonts w:ascii="Arial" w:hAnsi="Arial" w:cs="Arial"/>
          <w:b/>
          <w:bCs/>
        </w:rPr>
        <w:t xml:space="preserve">Cover page                                                                                                    1                                                     </w:t>
      </w:r>
    </w:p>
    <w:p w14:paraId="440BF52C" w14:textId="77777777" w:rsidR="00347097" w:rsidRPr="002C2F1E" w:rsidRDefault="00347097" w:rsidP="00347097">
      <w:pPr>
        <w:rPr>
          <w:rFonts w:ascii="Arial" w:hAnsi="Arial" w:cs="Arial"/>
          <w:b/>
          <w:bCs/>
        </w:rPr>
      </w:pPr>
      <w:r w:rsidRPr="002C2F1E">
        <w:rPr>
          <w:rFonts w:ascii="Arial" w:hAnsi="Arial" w:cs="Arial"/>
          <w:b/>
          <w:bCs/>
        </w:rPr>
        <w:t xml:space="preserve">Contents page                                                                                              2                                    </w:t>
      </w:r>
    </w:p>
    <w:p w14:paraId="19C97201" w14:textId="15AF7960" w:rsidR="00347097" w:rsidRPr="002C2F1E" w:rsidRDefault="00347097" w:rsidP="00347097">
      <w:pPr>
        <w:rPr>
          <w:rFonts w:ascii="Arial" w:hAnsi="Arial" w:cs="Arial"/>
          <w:b/>
          <w:bCs/>
        </w:rPr>
      </w:pPr>
      <w:r w:rsidRPr="002C2F1E">
        <w:rPr>
          <w:rFonts w:ascii="Arial" w:hAnsi="Arial" w:cs="Arial"/>
          <w:b/>
          <w:bCs/>
        </w:rPr>
        <w:t xml:space="preserve">Introduction                                                                                                 </w:t>
      </w:r>
      <w:r>
        <w:rPr>
          <w:rFonts w:ascii="Arial" w:hAnsi="Arial" w:cs="Arial"/>
          <w:b/>
          <w:bCs/>
        </w:rPr>
        <w:t xml:space="preserve"> </w:t>
      </w:r>
      <w:r w:rsidRPr="002C2F1E">
        <w:rPr>
          <w:rFonts w:ascii="Arial" w:hAnsi="Arial" w:cs="Arial"/>
          <w:b/>
          <w:bCs/>
        </w:rPr>
        <w:t xml:space="preserve">3                                                                                          </w:t>
      </w:r>
    </w:p>
    <w:p w14:paraId="60274736" w14:textId="77777777" w:rsidR="00347097" w:rsidRPr="002C2F1E" w:rsidRDefault="00347097" w:rsidP="00347097">
      <w:pPr>
        <w:rPr>
          <w:rFonts w:ascii="Arial" w:hAnsi="Arial" w:cs="Arial"/>
          <w:b/>
          <w:bCs/>
        </w:rPr>
      </w:pPr>
      <w:r w:rsidRPr="002C2F1E">
        <w:rPr>
          <w:rFonts w:ascii="Arial" w:hAnsi="Arial" w:cs="Arial"/>
          <w:b/>
          <w:bCs/>
        </w:rPr>
        <w:t xml:space="preserve">Background                                                                                                  4                                                                                              </w:t>
      </w:r>
    </w:p>
    <w:p w14:paraId="5DE3BAF5" w14:textId="54364305" w:rsidR="00347097" w:rsidRPr="002C2F1E" w:rsidRDefault="00347097" w:rsidP="00347097">
      <w:pPr>
        <w:rPr>
          <w:rFonts w:ascii="Arial" w:hAnsi="Arial" w:cs="Arial"/>
          <w:b/>
          <w:bCs/>
        </w:rPr>
      </w:pPr>
      <w:r w:rsidRPr="002C2F1E">
        <w:rPr>
          <w:rFonts w:ascii="Arial" w:hAnsi="Arial" w:cs="Arial"/>
          <w:b/>
          <w:bCs/>
        </w:rPr>
        <w:t xml:space="preserve">Strategies                                                                                                     5                                                                                                </w:t>
      </w:r>
    </w:p>
    <w:p w14:paraId="048828C4" w14:textId="504216B2" w:rsidR="00347097" w:rsidRPr="002C2F1E" w:rsidRDefault="00347097" w:rsidP="00347097">
      <w:pPr>
        <w:rPr>
          <w:rFonts w:ascii="Arial" w:hAnsi="Arial" w:cs="Arial"/>
          <w:b/>
          <w:bCs/>
        </w:rPr>
      </w:pPr>
      <w:r w:rsidRPr="002C2F1E">
        <w:rPr>
          <w:rFonts w:ascii="Arial" w:hAnsi="Arial" w:cs="Arial"/>
          <w:b/>
          <w:bCs/>
        </w:rPr>
        <w:t xml:space="preserve">Current public health policies:                                                               </w:t>
      </w:r>
      <w:r>
        <w:rPr>
          <w:rFonts w:ascii="Arial" w:hAnsi="Arial" w:cs="Arial"/>
          <w:b/>
          <w:bCs/>
        </w:rPr>
        <w:t xml:space="preserve">   </w:t>
      </w:r>
      <w:r w:rsidRPr="002C2F1E">
        <w:rPr>
          <w:rFonts w:ascii="Arial" w:hAnsi="Arial" w:cs="Arial"/>
          <w:b/>
          <w:bCs/>
        </w:rPr>
        <w:t xml:space="preserve"> 6</w:t>
      </w:r>
    </w:p>
    <w:p w14:paraId="76909FEC" w14:textId="77777777" w:rsidR="00347097" w:rsidRPr="002C2F1E" w:rsidRDefault="00347097" w:rsidP="00347097">
      <w:pPr>
        <w:pStyle w:val="ListParagraph"/>
        <w:numPr>
          <w:ilvl w:val="0"/>
          <w:numId w:val="1"/>
        </w:numPr>
        <w:rPr>
          <w:rFonts w:ascii="Arial" w:hAnsi="Arial" w:cs="Arial"/>
          <w:b/>
          <w:bCs/>
          <w:sz w:val="24"/>
          <w:szCs w:val="24"/>
        </w:rPr>
      </w:pPr>
      <w:r w:rsidRPr="002C2F1E">
        <w:rPr>
          <w:rFonts w:ascii="Arial" w:hAnsi="Arial" w:cs="Arial"/>
          <w:b/>
          <w:bCs/>
          <w:sz w:val="24"/>
          <w:szCs w:val="24"/>
        </w:rPr>
        <w:t>Social distancing</w:t>
      </w:r>
    </w:p>
    <w:p w14:paraId="25540DD5" w14:textId="77777777" w:rsidR="00347097" w:rsidRPr="002C2F1E" w:rsidRDefault="00347097" w:rsidP="00347097">
      <w:pPr>
        <w:pStyle w:val="ListParagraph"/>
        <w:numPr>
          <w:ilvl w:val="0"/>
          <w:numId w:val="1"/>
        </w:numPr>
        <w:rPr>
          <w:rFonts w:ascii="Arial" w:hAnsi="Arial" w:cs="Arial"/>
          <w:b/>
          <w:bCs/>
          <w:sz w:val="24"/>
          <w:szCs w:val="24"/>
        </w:rPr>
      </w:pPr>
      <w:r w:rsidRPr="002C2F1E">
        <w:rPr>
          <w:rFonts w:ascii="Arial" w:hAnsi="Arial" w:cs="Arial"/>
          <w:b/>
          <w:bCs/>
          <w:sz w:val="24"/>
          <w:szCs w:val="24"/>
        </w:rPr>
        <w:t xml:space="preserve">Face masks </w:t>
      </w:r>
    </w:p>
    <w:p w14:paraId="24A369D7" w14:textId="77777777" w:rsidR="00347097" w:rsidRPr="002C2F1E" w:rsidRDefault="00347097" w:rsidP="00347097">
      <w:pPr>
        <w:pStyle w:val="ListParagraph"/>
        <w:numPr>
          <w:ilvl w:val="0"/>
          <w:numId w:val="1"/>
        </w:numPr>
        <w:rPr>
          <w:rFonts w:ascii="Arial" w:hAnsi="Arial" w:cs="Arial"/>
          <w:b/>
          <w:bCs/>
          <w:sz w:val="24"/>
          <w:szCs w:val="24"/>
        </w:rPr>
      </w:pPr>
      <w:r w:rsidRPr="002C2F1E">
        <w:rPr>
          <w:rFonts w:ascii="Arial" w:hAnsi="Arial" w:cs="Arial"/>
          <w:b/>
          <w:bCs/>
          <w:sz w:val="24"/>
          <w:szCs w:val="24"/>
        </w:rPr>
        <w:t>Rule of six</w:t>
      </w:r>
    </w:p>
    <w:p w14:paraId="2C201F32" w14:textId="0C9B5065" w:rsidR="00347097" w:rsidRPr="002C2F1E" w:rsidRDefault="00347097" w:rsidP="00347097">
      <w:pPr>
        <w:rPr>
          <w:rFonts w:ascii="Arial" w:hAnsi="Arial" w:cs="Arial"/>
          <w:b/>
          <w:bCs/>
        </w:rPr>
      </w:pPr>
      <w:r w:rsidRPr="002C2F1E">
        <w:rPr>
          <w:rFonts w:ascii="Arial" w:hAnsi="Arial" w:cs="Arial"/>
          <w:b/>
          <w:bCs/>
        </w:rPr>
        <w:t xml:space="preserve">Clinical Research                                                                                      </w:t>
      </w:r>
      <w:r>
        <w:rPr>
          <w:rFonts w:ascii="Arial" w:hAnsi="Arial" w:cs="Arial"/>
          <w:b/>
          <w:bCs/>
        </w:rPr>
        <w:t xml:space="preserve">  </w:t>
      </w:r>
      <w:r w:rsidRPr="002C2F1E">
        <w:rPr>
          <w:rFonts w:ascii="Arial" w:hAnsi="Arial" w:cs="Arial"/>
          <w:b/>
          <w:bCs/>
        </w:rPr>
        <w:t>7</w:t>
      </w:r>
    </w:p>
    <w:p w14:paraId="67597C95" w14:textId="5375A352" w:rsidR="00347097" w:rsidRPr="002C2F1E" w:rsidRDefault="00347097" w:rsidP="00347097">
      <w:pPr>
        <w:rPr>
          <w:rFonts w:ascii="Arial" w:hAnsi="Arial" w:cs="Arial"/>
          <w:b/>
          <w:bCs/>
        </w:rPr>
      </w:pPr>
      <w:r w:rsidRPr="002C2F1E">
        <w:rPr>
          <w:rFonts w:ascii="Arial" w:hAnsi="Arial" w:cs="Arial"/>
          <w:b/>
          <w:bCs/>
        </w:rPr>
        <w:t xml:space="preserve">Recommendations                                                                                 </w:t>
      </w:r>
      <w:r>
        <w:rPr>
          <w:rFonts w:ascii="Arial" w:hAnsi="Arial" w:cs="Arial"/>
          <w:b/>
          <w:bCs/>
        </w:rPr>
        <w:t xml:space="preserve">    </w:t>
      </w:r>
      <w:r w:rsidRPr="002C2F1E">
        <w:rPr>
          <w:rFonts w:ascii="Arial" w:hAnsi="Arial" w:cs="Arial"/>
          <w:b/>
          <w:bCs/>
        </w:rPr>
        <w:t xml:space="preserve"> 8                                                                              </w:t>
      </w:r>
    </w:p>
    <w:p w14:paraId="6F0D3B8A" w14:textId="073D3DB9" w:rsidR="00347097" w:rsidRPr="002C2F1E" w:rsidRDefault="00347097" w:rsidP="00347097">
      <w:pPr>
        <w:rPr>
          <w:rFonts w:ascii="Arial" w:hAnsi="Arial" w:cs="Arial"/>
          <w:b/>
          <w:bCs/>
        </w:rPr>
      </w:pPr>
      <w:r w:rsidRPr="002C2F1E">
        <w:rPr>
          <w:rFonts w:ascii="Arial" w:hAnsi="Arial" w:cs="Arial"/>
          <w:b/>
          <w:bCs/>
        </w:rPr>
        <w:t xml:space="preserve">Conclusion                                                                                               </w:t>
      </w:r>
      <w:r>
        <w:rPr>
          <w:rFonts w:ascii="Arial" w:hAnsi="Arial" w:cs="Arial"/>
          <w:b/>
          <w:bCs/>
        </w:rPr>
        <w:t xml:space="preserve">  </w:t>
      </w:r>
      <w:r w:rsidRPr="002C2F1E">
        <w:rPr>
          <w:rFonts w:ascii="Arial" w:hAnsi="Arial" w:cs="Arial"/>
          <w:b/>
          <w:bCs/>
        </w:rPr>
        <w:t xml:space="preserve"> 9                                                                                              </w:t>
      </w:r>
    </w:p>
    <w:p w14:paraId="69B20E0C" w14:textId="3FE7E4EC" w:rsidR="00347097" w:rsidRPr="002C2F1E" w:rsidRDefault="00347097" w:rsidP="00347097">
      <w:pPr>
        <w:rPr>
          <w:rFonts w:ascii="Arial" w:hAnsi="Arial" w:cs="Arial"/>
          <w:b/>
          <w:bCs/>
        </w:rPr>
      </w:pPr>
      <w:r w:rsidRPr="002C2F1E">
        <w:rPr>
          <w:rFonts w:ascii="Arial" w:hAnsi="Arial" w:cs="Arial"/>
          <w:b/>
          <w:bCs/>
        </w:rPr>
        <w:t xml:space="preserve">Reference list                                                                                          </w:t>
      </w:r>
      <w:r>
        <w:rPr>
          <w:rFonts w:ascii="Arial" w:hAnsi="Arial" w:cs="Arial"/>
          <w:b/>
          <w:bCs/>
        </w:rPr>
        <w:t xml:space="preserve">   </w:t>
      </w:r>
      <w:r w:rsidRPr="002C2F1E">
        <w:rPr>
          <w:rFonts w:ascii="Arial" w:hAnsi="Arial" w:cs="Arial"/>
          <w:b/>
          <w:bCs/>
        </w:rPr>
        <w:t>10</w:t>
      </w:r>
    </w:p>
    <w:p w14:paraId="6ED1D85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0366919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0EB7EF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5724C9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7CF09FDB"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6318973"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572C20B"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E8ADB7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70132CC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2AAA2E2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DBA6AA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39AA7F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6F2A8F03"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EBD4F9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FA3241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0ACE7E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4448E5A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B9E162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AC38BC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r w:rsidRPr="002C2F1E">
        <w:rPr>
          <w:rFonts w:ascii="Arial" w:hAnsi="Arial" w:cs="Arial"/>
          <w:b/>
          <w:bCs/>
          <w:color w:val="000000"/>
          <w:bdr w:val="none" w:sz="0" w:space="0" w:color="auto" w:frame="1"/>
        </w:rPr>
        <w:t xml:space="preserve">Introduction </w:t>
      </w:r>
    </w:p>
    <w:p w14:paraId="7AD686C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2FD0AD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09664EE" w14:textId="77777777" w:rsidR="00347097" w:rsidRPr="002C2F1E" w:rsidRDefault="00347097" w:rsidP="00347097">
      <w:pPr>
        <w:rPr>
          <w:rFonts w:ascii="Arial" w:hAnsi="Arial" w:cs="Arial"/>
        </w:rPr>
      </w:pPr>
      <w:r w:rsidRPr="002C2F1E">
        <w:rPr>
          <w:rFonts w:ascii="Arial" w:hAnsi="Arial" w:cs="Arial"/>
        </w:rPr>
        <w:t xml:space="preserve">This report will include the background of COVID-19, strategies used to measure, monitor, and control the incidence along with the current policy approaches to reduce or control incidence, prominent clinical research on different protentional vaccines, and the recommendations for COVID-19. </w:t>
      </w:r>
    </w:p>
    <w:p w14:paraId="74AAAB1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527381A1"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3440CE5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r w:rsidRPr="002C2F1E">
        <w:rPr>
          <w:rFonts w:ascii="Arial" w:hAnsi="Arial" w:cs="Arial"/>
          <w:b/>
          <w:bCs/>
          <w:color w:val="000000"/>
          <w:bdr w:val="none" w:sz="0" w:space="0" w:color="auto" w:frame="1"/>
        </w:rPr>
        <w:t xml:space="preserve">Background </w:t>
      </w:r>
    </w:p>
    <w:p w14:paraId="353892B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b/>
          <w:bCs/>
          <w:color w:val="000000"/>
          <w:bdr w:val="none" w:sz="0" w:space="0" w:color="auto" w:frame="1"/>
        </w:rPr>
        <w:t xml:space="preserve"> </w:t>
      </w:r>
    </w:p>
    <w:p w14:paraId="5660FEF2"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Coronavirus disease (COVID-19) is a disease that is infectious. Those that are infected with COVID-19 will experience mild or moderate respiratory illness and can recover from the disease without hospital treatment. Those that are older and those that have underlying health problems such as cancer, diabetes and chronic respiratory disease are more likely to develop serious illness. COVID-19 primarily spreads though droplets of saliva or the discharge that comes from the nose when a person who has COVID-19 sneezes or coughs. You must make sure you follow respiratory etiquette to help prevent the spread of the disease (</w:t>
      </w:r>
      <w:r w:rsidRPr="002C2F1E">
        <w:rPr>
          <w:rFonts w:ascii="Arial" w:hAnsi="Arial" w:cs="Arial"/>
        </w:rPr>
        <w:t>World Health Organization 2020).</w:t>
      </w:r>
    </w:p>
    <w:p w14:paraId="622177E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COVID-19 has many different symptoms, some symptoms are worse than others. Some of these include a cough, cold, fever, chills, shortness of breath, loss of taste, new fatigue, and muscle of body aches (John Hopkins Medicine 2020).</w:t>
      </w:r>
    </w:p>
    <w:p w14:paraId="3901F1F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When diagnosing COVID-19 it can become difficult because mild cases have symptoms that are linked to the flu or a moderate cold. To get a diagnosis a laboratory test will need to be done (John Hopkins Medicine 2020).</w:t>
      </w:r>
    </w:p>
    <w:p w14:paraId="1AADA10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12063CEB"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shd w:val="clear" w:color="auto" w:fill="FFFF00"/>
        </w:rPr>
      </w:pPr>
      <w:r w:rsidRPr="002C2F1E">
        <w:rPr>
          <w:rFonts w:ascii="Arial" w:hAnsi="Arial" w:cs="Arial"/>
          <w:b/>
          <w:bCs/>
          <w:color w:val="000000"/>
          <w:highlight w:val="lightGray"/>
          <w:bdr w:val="none" w:sz="0" w:space="0" w:color="auto" w:frame="1"/>
          <w:shd w:val="clear" w:color="auto" w:fill="FFFF00"/>
        </w:rPr>
        <w:t>Incidents and how the agencies helped.</w:t>
      </w:r>
    </w:p>
    <w:p w14:paraId="145BB48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p>
    <w:p w14:paraId="1D295884" w14:textId="77777777" w:rsidR="00347097" w:rsidRPr="002C2F1E" w:rsidRDefault="00347097" w:rsidP="00347097">
      <w:pPr>
        <w:pStyle w:val="xmsonormal"/>
        <w:spacing w:before="0" w:beforeAutospacing="0" w:after="0" w:afterAutospacing="0" w:line="257" w:lineRule="atLeast"/>
        <w:rPr>
          <w:rFonts w:ascii="Arial" w:hAnsi="Arial" w:cs="Arial"/>
          <w:color w:val="000000"/>
        </w:rPr>
      </w:pPr>
      <w:r w:rsidRPr="002C2F1E">
        <w:rPr>
          <w:rFonts w:ascii="Arial" w:hAnsi="Arial" w:cs="Arial"/>
          <w:color w:val="000000"/>
          <w:bdr w:val="none" w:sz="0" w:space="0" w:color="auto" w:frame="1"/>
        </w:rPr>
        <w:t xml:space="preserve">This is an alarming oversight, that the elderly age group represents most deaths and serious cases. This must be tended to straight away. WHO must issue various arrangements of master direction on how to support the </w:t>
      </w:r>
      <w:proofErr w:type="gramStart"/>
      <w:r w:rsidRPr="002C2F1E">
        <w:rPr>
          <w:rFonts w:ascii="Arial" w:hAnsi="Arial" w:cs="Arial"/>
          <w:color w:val="000000"/>
          <w:bdr w:val="none" w:sz="0" w:space="0" w:color="auto" w:frame="1"/>
        </w:rPr>
        <w:t>elderly.</w:t>
      </w:r>
      <w:proofErr w:type="gramEnd"/>
      <w:r w:rsidRPr="002C2F1E">
        <w:rPr>
          <w:rFonts w:ascii="Arial" w:hAnsi="Arial" w:cs="Arial"/>
          <w:color w:val="000000"/>
          <w:bdr w:val="none" w:sz="0" w:space="0" w:color="auto" w:frame="1"/>
        </w:rPr>
        <w:t xml:space="preserve"> This should include individuals that are cognitively impaired and frail. For those that are emerging from retirement and the older health care workers. They should also understand that the elderly can have lasting side effects such as depression. WHO should act quickly to review its neglect on the elderly coronavirus, it will </w:t>
      </w:r>
      <w:proofErr w:type="spellStart"/>
      <w:r w:rsidRPr="002C2F1E">
        <w:rPr>
          <w:rFonts w:ascii="Arial" w:hAnsi="Arial" w:cs="Arial"/>
          <w:color w:val="000000"/>
          <w:bdr w:val="none" w:sz="0" w:space="0" w:color="auto" w:frame="1"/>
        </w:rPr>
        <w:t>loose</w:t>
      </w:r>
      <w:proofErr w:type="spellEnd"/>
      <w:r w:rsidRPr="002C2F1E">
        <w:rPr>
          <w:rFonts w:ascii="Arial" w:hAnsi="Arial" w:cs="Arial"/>
          <w:color w:val="000000"/>
          <w:bdr w:val="none" w:sz="0" w:space="0" w:color="auto" w:frame="1"/>
        </w:rPr>
        <w:t xml:space="preserve"> creditability as an association with an exceptional demand to give direction to its member state (</w:t>
      </w:r>
      <w:r w:rsidRPr="002C2F1E">
        <w:rPr>
          <w:rFonts w:ascii="Arial" w:hAnsi="Arial" w:cs="Arial"/>
        </w:rPr>
        <w:t>thebmj 2020</w:t>
      </w:r>
      <w:proofErr w:type="gramStart"/>
      <w:r w:rsidRPr="002C2F1E">
        <w:rPr>
          <w:rFonts w:ascii="Arial" w:hAnsi="Arial" w:cs="Arial"/>
        </w:rPr>
        <w:t>).</w:t>
      </w:r>
      <w:proofErr w:type="gramEnd"/>
    </w:p>
    <w:p w14:paraId="56357FA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5D6E9F8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rPr>
      </w:pPr>
      <w:r w:rsidRPr="002C2F1E">
        <w:rPr>
          <w:rFonts w:ascii="Arial" w:hAnsi="Arial" w:cs="Arial"/>
          <w:color w:val="000000"/>
          <w:bdr w:val="none" w:sz="0" w:space="0" w:color="auto" w:frame="1"/>
        </w:rPr>
        <w:t>The impact COVID-19 has had on society has led to a dramatic loss of human life worldwide and has created many challenges towards the public health, businesses, and food systems. Tens of millions of people are at risk to fall into extreme poverty. Those who are undernourished people is estimated at nearly 690 million which is more than likely to increase up to 132 million by the end of the year (</w:t>
      </w:r>
      <w:r w:rsidRPr="002C2F1E">
        <w:rPr>
          <w:rFonts w:ascii="Arial" w:hAnsi="Arial" w:cs="Arial"/>
        </w:rPr>
        <w:t>World Health Organization 2020).</w:t>
      </w:r>
    </w:p>
    <w:p w14:paraId="77EBD06B"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 </w:t>
      </w:r>
    </w:p>
    <w:p w14:paraId="2CA77DC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r w:rsidRPr="002C2F1E">
        <w:rPr>
          <w:rFonts w:ascii="Arial" w:hAnsi="Arial" w:cs="Arial"/>
          <w:b/>
          <w:bCs/>
          <w:color w:val="000000"/>
          <w:bdr w:val="none" w:sz="0" w:space="0" w:color="auto" w:frame="1"/>
        </w:rPr>
        <w:lastRenderedPageBreak/>
        <w:t>Strategies used to measure, monitor, and control the incidence</w:t>
      </w:r>
    </w:p>
    <w:p w14:paraId="3091EEB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6980137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There are many strategies used to monitor, measure and control COVID-19.</w:t>
      </w:r>
      <w:r w:rsidRPr="002C2F1E">
        <w:rPr>
          <w:rStyle w:val="apple-converted-space"/>
          <w:rFonts w:ascii="Arial" w:hAnsi="Arial" w:cs="Arial"/>
          <w:color w:val="000000"/>
          <w:bdr w:val="none" w:sz="0" w:space="0" w:color="auto" w:frame="1"/>
        </w:rPr>
        <w:t> </w:t>
      </w:r>
      <w:r w:rsidRPr="002C2F1E">
        <w:rPr>
          <w:rFonts w:ascii="Arial" w:hAnsi="Arial" w:cs="Arial"/>
          <w:color w:val="000000"/>
          <w:bdr w:val="none" w:sz="0" w:space="0" w:color="auto" w:frame="1"/>
        </w:rPr>
        <w:t xml:space="preserve"> A strategy that is used every day to help tackle COVID-19 is Track and Trace. Track and trace </w:t>
      </w:r>
      <w:proofErr w:type="gramStart"/>
      <w:r w:rsidRPr="002C2F1E">
        <w:rPr>
          <w:rFonts w:ascii="Arial" w:hAnsi="Arial" w:cs="Arial"/>
          <w:color w:val="000000"/>
          <w:bdr w:val="none" w:sz="0" w:space="0" w:color="auto" w:frame="1"/>
        </w:rPr>
        <w:t>has</w:t>
      </w:r>
      <w:proofErr w:type="gramEnd"/>
      <w:r w:rsidRPr="002C2F1E">
        <w:rPr>
          <w:rFonts w:ascii="Arial" w:hAnsi="Arial" w:cs="Arial"/>
          <w:color w:val="000000"/>
          <w:bdr w:val="none" w:sz="0" w:space="0" w:color="auto" w:frame="1"/>
        </w:rPr>
        <w:t xml:space="preserve"> been put in place to ensure those that develop symptoms of coronavirus can get tested quickly to see if they have the virus or not. Track and Trace also includes targeted asymptomatic testing of NHS and social care staff and care home residents. Track and Trace also helps trace recent contacts of anyone who has tested positive for the virus and will notify them to inform them that they have to self-isolate for a period of time while at home to help stop the spread of the deadly virus (</w:t>
      </w:r>
      <w:r w:rsidRPr="002C2F1E">
        <w:rPr>
          <w:rFonts w:ascii="Arial" w:hAnsi="Arial" w:cs="Arial"/>
        </w:rPr>
        <w:t>GOV.UK 2020).</w:t>
      </w:r>
    </w:p>
    <w:p w14:paraId="7177710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 government had introduced the Track and Trace service to help everybody to remain living a normal life while staying safe and protecting the social care and NHS. The app that is created has a vital role to play and that role is to make sure everybody receives an early warning about the virus and if the virus has increased nationally or locally (</w:t>
      </w:r>
      <w:r w:rsidRPr="002C2F1E">
        <w:rPr>
          <w:rFonts w:ascii="Arial" w:hAnsi="Arial" w:cs="Arial"/>
        </w:rPr>
        <w:t>GOV.UK 2020).</w:t>
      </w:r>
      <w:r w:rsidRPr="002C2F1E">
        <w:rPr>
          <w:rFonts w:ascii="Arial" w:hAnsi="Arial" w:cs="Arial"/>
          <w:color w:val="000000"/>
          <w:bdr w:val="none" w:sz="0" w:space="0" w:color="auto" w:frame="1"/>
        </w:rPr>
        <w:t xml:space="preserve"> NHS Test and Trace helps control the rate of reproduction </w:t>
      </w:r>
      <w:proofErr w:type="gramStart"/>
      <w:r w:rsidRPr="002C2F1E">
        <w:rPr>
          <w:rFonts w:ascii="Arial" w:hAnsi="Arial" w:cs="Arial"/>
          <w:color w:val="000000"/>
          <w:bdr w:val="none" w:sz="0" w:space="0" w:color="auto" w:frame="1"/>
        </w:rPr>
        <w:t>and also</w:t>
      </w:r>
      <w:proofErr w:type="gramEnd"/>
      <w:r w:rsidRPr="002C2F1E">
        <w:rPr>
          <w:rFonts w:ascii="Arial" w:hAnsi="Arial" w:cs="Arial"/>
          <w:color w:val="000000"/>
          <w:bdr w:val="none" w:sz="0" w:space="0" w:color="auto" w:frame="1"/>
        </w:rPr>
        <w:t xml:space="preserve"> helps reduce the spread of infection by doing this, lives will be saved. </w:t>
      </w:r>
    </w:p>
    <w:p w14:paraId="0E39021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rPr>
      </w:pPr>
      <w:r w:rsidRPr="002C2F1E">
        <w:rPr>
          <w:rFonts w:ascii="Arial" w:hAnsi="Arial" w:cs="Arial"/>
          <w:color w:val="000000"/>
          <w:bdr w:val="none" w:sz="0" w:space="0" w:color="auto" w:frame="1"/>
        </w:rPr>
        <w:t xml:space="preserve">As we all know every app comes with pros and cons but when an app is created to help save lives and keep people safe there should be non or very few cons. The problems the NHS Track and Trace app face are firstly, the local risk-level alert tool which gives you the information about your area if it is in low, medium, or high risk of infection. This information does not change when you more to another location, so the information given is only about the area you enter when signing up. Those using the app have the option to turn off contact tracing. Contact tracing is used to identify those that have </w:t>
      </w:r>
      <w:proofErr w:type="gramStart"/>
      <w:r w:rsidRPr="002C2F1E">
        <w:rPr>
          <w:rFonts w:ascii="Arial" w:hAnsi="Arial" w:cs="Arial"/>
          <w:color w:val="000000"/>
          <w:bdr w:val="none" w:sz="0" w:space="0" w:color="auto" w:frame="1"/>
        </w:rPr>
        <w:t>come into contact with</w:t>
      </w:r>
      <w:proofErr w:type="gramEnd"/>
      <w:r w:rsidRPr="002C2F1E">
        <w:rPr>
          <w:rFonts w:ascii="Arial" w:hAnsi="Arial" w:cs="Arial"/>
          <w:color w:val="000000"/>
          <w:bdr w:val="none" w:sz="0" w:space="0" w:color="auto" w:frame="1"/>
        </w:rPr>
        <w:t xml:space="preserve"> someone who has COVID-19. The app should be used to record and monitor so this app should not have the option to turn off the contact tracing. This app will also not be supported by iPhones built in or before 2015 and Androids with software that is released in the same year (</w:t>
      </w:r>
      <w:proofErr w:type="spellStart"/>
      <w:r w:rsidRPr="002C2F1E">
        <w:rPr>
          <w:rFonts w:ascii="Arial" w:hAnsi="Arial" w:cs="Arial"/>
        </w:rPr>
        <w:t>Lazarevska</w:t>
      </w:r>
      <w:proofErr w:type="spellEnd"/>
      <w:r w:rsidRPr="002C2F1E">
        <w:rPr>
          <w:rFonts w:ascii="Arial" w:hAnsi="Arial" w:cs="Arial"/>
        </w:rPr>
        <w:t xml:space="preserve"> 2020).</w:t>
      </w:r>
    </w:p>
    <w:p w14:paraId="3C125505"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265475C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rPr>
      </w:pPr>
      <w:r w:rsidRPr="002C2F1E">
        <w:rPr>
          <w:rFonts w:ascii="Arial" w:hAnsi="Arial" w:cs="Arial"/>
          <w:color w:val="000000"/>
          <w:bdr w:val="none" w:sz="0" w:space="0" w:color="auto" w:frame="1"/>
        </w:rPr>
        <w:t>Overall, the Track and Trace app grants you to perform vital tasks, such as knowing the risk level in your local area, submitting symptoms, checking into different venues. It does the job when giving people access to input and retrieve important information. The NHS app has the function that allows people to book a COVID-19 test, you can get told how long you have to stay in self-isolation for and also report any symptoms you have (</w:t>
      </w:r>
      <w:proofErr w:type="spellStart"/>
      <w:r w:rsidRPr="002C2F1E">
        <w:rPr>
          <w:rFonts w:ascii="Arial" w:hAnsi="Arial" w:cs="Arial"/>
        </w:rPr>
        <w:t>Lazarevska</w:t>
      </w:r>
      <w:proofErr w:type="spellEnd"/>
      <w:r w:rsidRPr="002C2F1E">
        <w:rPr>
          <w:rFonts w:ascii="Arial" w:hAnsi="Arial" w:cs="Arial"/>
        </w:rPr>
        <w:t xml:space="preserve"> 2020).</w:t>
      </w:r>
    </w:p>
    <w:p w14:paraId="1137791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rPr>
      </w:pPr>
    </w:p>
    <w:p w14:paraId="182DFFE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37BE83B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r w:rsidRPr="002C2F1E">
        <w:rPr>
          <w:rFonts w:ascii="Arial" w:hAnsi="Arial" w:cs="Arial"/>
          <w:b/>
          <w:bCs/>
          <w:color w:val="000000"/>
          <w:bdr w:val="none" w:sz="0" w:space="0" w:color="auto" w:frame="1"/>
        </w:rPr>
        <w:t xml:space="preserve">Current public health policy approaches to reduce or control incidence </w:t>
      </w:r>
    </w:p>
    <w:p w14:paraId="22CF5AD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07DDE59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There are many current public health policies that the government has put in place to reduce and control COVID-19. This report is going to talk about three current public health policies and those are: face masks, social distancing, and the rule of six (</w:t>
      </w:r>
      <w:r w:rsidRPr="002C2F1E">
        <w:rPr>
          <w:rFonts w:ascii="Arial" w:hAnsi="Arial" w:cs="Arial"/>
        </w:rPr>
        <w:t>GOV.UK 2020).</w:t>
      </w:r>
    </w:p>
    <w:p w14:paraId="66BEB89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Face masks have been made mandatory by the government from July 24</w:t>
      </w:r>
      <w:r w:rsidRPr="002C2F1E">
        <w:rPr>
          <w:rFonts w:ascii="Arial" w:hAnsi="Arial" w:cs="Arial"/>
          <w:color w:val="000000"/>
          <w:bdr w:val="none" w:sz="0" w:space="0" w:color="auto" w:frame="1"/>
          <w:vertAlign w:val="superscript"/>
        </w:rPr>
        <w:t>th</w:t>
      </w:r>
      <w:r w:rsidRPr="002C2F1E">
        <w:rPr>
          <w:rFonts w:ascii="Arial" w:hAnsi="Arial" w:cs="Arial"/>
          <w:color w:val="000000"/>
          <w:bdr w:val="none" w:sz="0" w:space="0" w:color="auto" w:frame="1"/>
        </w:rPr>
        <w:t xml:space="preserve"> (</w:t>
      </w:r>
      <w:r w:rsidRPr="002C2F1E">
        <w:rPr>
          <w:rFonts w:ascii="Arial" w:hAnsi="Arial" w:cs="Arial"/>
        </w:rPr>
        <w:t xml:space="preserve">BBC 2020). </w:t>
      </w:r>
      <w:r w:rsidRPr="002C2F1E">
        <w:rPr>
          <w:rFonts w:ascii="Arial" w:hAnsi="Arial" w:cs="Arial"/>
          <w:color w:val="000000"/>
          <w:bdr w:val="none" w:sz="0" w:space="0" w:color="auto" w:frame="1"/>
        </w:rPr>
        <w:t xml:space="preserve">The mask that people wear the most are surgical mask also known as a medical mask. This mask is disposable, and the fitting is loose. This mask protects you from the nose downwards and protects you from being in contact with sprays, droplets and splashes that may consist of germs. A surgical mask also percolates </w:t>
      </w:r>
      <w:r w:rsidRPr="002C2F1E">
        <w:rPr>
          <w:rFonts w:ascii="Arial" w:hAnsi="Arial" w:cs="Arial"/>
          <w:color w:val="000000"/>
          <w:bdr w:val="none" w:sz="0" w:space="0" w:color="auto" w:frame="1"/>
        </w:rPr>
        <w:lastRenderedPageBreak/>
        <w:t>large particles that are in the air. There are two other types of masks people also wear and they are cloth masks and N95 masks. N95 masks are mainly worn by health care professionals. The cloth mask can trap droplets that is released when people sneeze, talk, and cough. Wearing cloth masks help stop the spread of COVID-19 (Mayo Clinic 2020).</w:t>
      </w:r>
    </w:p>
    <w:p w14:paraId="3DBD2D3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 N95 mask offers extra protection, more than the surgical masks do. The N95 mask percolates both small and large particles when the person wearing the mask inhales. The name N95 means that the mask was made to block out 95% of the tiny particles. Some of the makes have valves that make it easier to breathe through. The air that does not get filtered gets released when the person exhales (</w:t>
      </w:r>
      <w:r w:rsidRPr="002C2F1E">
        <w:rPr>
          <w:rFonts w:ascii="Arial" w:hAnsi="Arial" w:cs="Arial"/>
        </w:rPr>
        <w:t>Mayo Clinic 2020).</w:t>
      </w:r>
    </w:p>
    <w:p w14:paraId="1D7B4F3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Even though the government says that face masks are mandatory, there are many problems that come with them. People who have COPD would be affected more because the masks would make it harder for them to breathe so it is highly intolerable for them to wear a mask (</w:t>
      </w:r>
      <w:r w:rsidRPr="002C2F1E">
        <w:rPr>
          <w:rFonts w:ascii="Arial" w:hAnsi="Arial" w:cs="Arial"/>
        </w:rPr>
        <w:t>thebmj 2020).</w:t>
      </w:r>
    </w:p>
    <w:p w14:paraId="1E9B0DC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 </w:t>
      </w:r>
    </w:p>
    <w:p w14:paraId="3D6D785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 </w:t>
      </w:r>
    </w:p>
    <w:p w14:paraId="2BAEA003"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Another issue that people face is when wearing the masks and communicating with another person. This becomes a struggle because it is harder to hear and understand a person, so they must encounter with each other as they must unconsciously come closer (</w:t>
      </w:r>
      <w:r w:rsidRPr="002C2F1E">
        <w:rPr>
          <w:rFonts w:ascii="Arial" w:hAnsi="Arial" w:cs="Arial"/>
        </w:rPr>
        <w:t>thebmj 2020).</w:t>
      </w:r>
    </w:p>
    <w:p w14:paraId="653D56F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When wearing a face mask, the air that is exhaled travels into the eyes which then creates an uncomfortable feeling and gives you the urge to touch your eyes. That is a cause for concern as you may have touched something which then makes your hands become contaminated so when you rub your eyes you then are infecting yourself (</w:t>
      </w:r>
      <w:r w:rsidRPr="002C2F1E">
        <w:rPr>
          <w:rFonts w:ascii="Arial" w:hAnsi="Arial" w:cs="Arial"/>
        </w:rPr>
        <w:t>thebmj 2020).</w:t>
      </w:r>
    </w:p>
    <w:p w14:paraId="7D3E7E0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617597C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Another public health policy that is currently in place is social distancing. Social distancing is also known as physical distancing. Social distancing was put in place to help control and reduce the spread of coronavirus. When social distancing you must keep a safe space between other people that you do not live with and yourself. When you are social distancing the aim is to stay between two and six feet apart when indoors and outdoors. </w:t>
      </w:r>
    </w:p>
    <w:p w14:paraId="774C80D6"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 xml:space="preserve">Social distancing was put in place because they say coronavirus is more likely to spread when people </w:t>
      </w:r>
      <w:proofErr w:type="gramStart"/>
      <w:r w:rsidRPr="002C2F1E">
        <w:rPr>
          <w:rFonts w:ascii="Arial" w:hAnsi="Arial" w:cs="Arial"/>
          <w:color w:val="000000"/>
          <w:bdr w:val="none" w:sz="0" w:space="0" w:color="auto" w:frame="1"/>
        </w:rPr>
        <w:t>come into contact with</w:t>
      </w:r>
      <w:proofErr w:type="gramEnd"/>
      <w:r w:rsidRPr="002C2F1E">
        <w:rPr>
          <w:rFonts w:ascii="Arial" w:hAnsi="Arial" w:cs="Arial"/>
          <w:color w:val="000000"/>
          <w:bdr w:val="none" w:sz="0" w:space="0" w:color="auto" w:frame="1"/>
        </w:rPr>
        <w:t xml:space="preserve"> each other within six feet for a long-prolonged period of time. Social distancing is very important to follow if you are highly prone to severe illness from COVID-19. Many people did not stick to the social distancing rules and carried on having big gatherings with no social distancing so then the government overlooked the issue faced and decided to enforce a £10,000 for those that were keeping events and not complying with government guidelines (</w:t>
      </w:r>
      <w:proofErr w:type="spellStart"/>
      <w:r w:rsidRPr="002C2F1E">
        <w:rPr>
          <w:rFonts w:ascii="Arial" w:hAnsi="Arial" w:cs="Arial"/>
        </w:rPr>
        <w:t>Centers</w:t>
      </w:r>
      <w:proofErr w:type="spellEnd"/>
      <w:r w:rsidRPr="002C2F1E">
        <w:rPr>
          <w:rFonts w:ascii="Arial" w:hAnsi="Arial" w:cs="Arial"/>
        </w:rPr>
        <w:t xml:space="preserve"> for Disease Control and Prevention 2020).</w:t>
      </w:r>
    </w:p>
    <w:p w14:paraId="4CF77FE3"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If you do not follow social distancing, then there are several things that could happen to you. The police will make you leave the area and go home, if you have children and they do not comply with the rules you will then have to take steps to make sure your children follow government guidelines. The police are even allowed to arrest you if you refuse to listen to the instructions you have been given. Firstly, if you do receive a fine of sixty pounds if you receive a fine for the second time it will be doubled and so on. If you do not pay your fine you will then be taken to Magistrates court where unlimited fines can be imposed (</w:t>
      </w:r>
      <w:r w:rsidRPr="002C2F1E">
        <w:rPr>
          <w:rFonts w:ascii="Arial" w:hAnsi="Arial" w:cs="Arial"/>
        </w:rPr>
        <w:t>Urban 2020).</w:t>
      </w:r>
    </w:p>
    <w:p w14:paraId="4DF201E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lastRenderedPageBreak/>
        <w:t>Finally, the last current public health policy this report will talk about is the rule of six. The rule of six started Monday 14</w:t>
      </w:r>
      <w:r w:rsidRPr="002C2F1E">
        <w:rPr>
          <w:rFonts w:ascii="Arial" w:hAnsi="Arial" w:cs="Arial"/>
          <w:color w:val="000000"/>
          <w:bdr w:val="none" w:sz="0" w:space="0" w:color="auto" w:frame="1"/>
          <w:vertAlign w:val="superscript"/>
        </w:rPr>
        <w:t>th</w:t>
      </w:r>
      <w:r w:rsidRPr="002C2F1E">
        <w:rPr>
          <w:rStyle w:val="apple-converted-space"/>
          <w:rFonts w:ascii="Arial" w:hAnsi="Arial" w:cs="Arial"/>
          <w:color w:val="000000"/>
          <w:bdr w:val="none" w:sz="0" w:space="0" w:color="auto" w:frame="1"/>
        </w:rPr>
        <w:t> </w:t>
      </w:r>
      <w:r w:rsidRPr="002C2F1E">
        <w:rPr>
          <w:rFonts w:ascii="Arial" w:hAnsi="Arial" w:cs="Arial"/>
          <w:color w:val="000000"/>
          <w:bdr w:val="none" w:sz="0" w:space="0" w:color="auto" w:frame="1"/>
        </w:rPr>
        <w:t>September. The rule of six breaks down and enhances the rules on social gatherings and make them more straightforward to understand and easier for the police to enforce. Any gathering that has more than six people is against the law. The rule of six applies across England but it also replaces the ban on participating in gatherings of more than 30 and the current guidance on accepting two households to meet indoors. If facilitators and organisers that still have large gatherings, e.g. unlicensed music events they can receive a fine up to ten thousand pounds. If you get found at an unlicensed event you can even get fined two hundred pound which will double with every subsequent offence up to £3,200 (</w:t>
      </w:r>
      <w:r w:rsidRPr="002C2F1E">
        <w:rPr>
          <w:rFonts w:ascii="Arial" w:hAnsi="Arial" w:cs="Arial"/>
        </w:rPr>
        <w:t xml:space="preserve">GOV.UK 2020). </w:t>
      </w:r>
    </w:p>
    <w:p w14:paraId="583FDDF9"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shd w:val="clear" w:color="auto" w:fill="FFFF00"/>
        </w:rPr>
      </w:pPr>
    </w:p>
    <w:p w14:paraId="2533783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rPr>
      </w:pPr>
      <w:r w:rsidRPr="002C2F1E">
        <w:rPr>
          <w:rFonts w:ascii="Arial" w:hAnsi="Arial" w:cs="Arial"/>
          <w:b/>
          <w:bCs/>
          <w:color w:val="000000"/>
          <w:highlight w:val="lightGray"/>
          <w:bdr w:val="none" w:sz="0" w:space="0" w:color="auto" w:frame="1"/>
          <w:shd w:val="clear" w:color="auto" w:fill="FFFF00"/>
        </w:rPr>
        <w:t>Health belief model and social learning theory</w:t>
      </w:r>
    </w:p>
    <w:p w14:paraId="4298B3B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rPr>
      </w:pPr>
      <w:r w:rsidRPr="002C2F1E">
        <w:rPr>
          <w:rFonts w:ascii="Arial" w:hAnsi="Arial" w:cs="Arial"/>
          <w:b/>
          <w:bCs/>
          <w:color w:val="000000"/>
          <w:bdr w:val="none" w:sz="0" w:space="0" w:color="auto" w:frame="1"/>
        </w:rPr>
        <w:t> </w:t>
      </w:r>
    </w:p>
    <w:p w14:paraId="77347C5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2C2C2C"/>
          <w:bdr w:val="none" w:sz="0" w:space="0" w:color="auto" w:frame="1"/>
          <w:shd w:val="clear" w:color="auto" w:fill="FFFFFF"/>
        </w:rPr>
        <w:t xml:space="preserve">During the beginning of 2020, there has been a lot of significant examination on COVID-19 from clinical, epidemiological, and virological controls. These is currently an urgent requirement for sociologists to connect hypothetically and observationally on the social effect of issues identified with COVID-19 19. As we have move further into 2020, governments around the world have forced various sorts of limitations on public activities, to suppress the spread of COVID-19. These have included impressive different levels of social segregation and limitations on things like travel, social gathering, leisure, sport, and going to university/school/work. This editorial investigates </w:t>
      </w:r>
      <w:proofErr w:type="gramStart"/>
      <w:r w:rsidRPr="002C2F1E">
        <w:rPr>
          <w:rFonts w:ascii="Arial" w:hAnsi="Arial" w:cs="Arial"/>
          <w:color w:val="2C2C2C"/>
          <w:bdr w:val="none" w:sz="0" w:space="0" w:color="auto" w:frame="1"/>
          <w:shd w:val="clear" w:color="auto" w:fill="FFFFFF"/>
        </w:rPr>
        <w:t>the manner by which</w:t>
      </w:r>
      <w:proofErr w:type="gramEnd"/>
      <w:r w:rsidRPr="002C2F1E">
        <w:rPr>
          <w:rFonts w:ascii="Arial" w:hAnsi="Arial" w:cs="Arial"/>
          <w:color w:val="2C2C2C"/>
          <w:bdr w:val="none" w:sz="0" w:space="0" w:color="auto" w:frame="1"/>
          <w:shd w:val="clear" w:color="auto" w:fill="FFFFFF"/>
        </w:rPr>
        <w:t xml:space="preserve"> various parts of social hypothesis can shed an insight into the ramifications of COVID-19 19 limitations for public activities (</w:t>
      </w:r>
      <w:r w:rsidRPr="002C2F1E">
        <w:rPr>
          <w:rFonts w:ascii="Arial" w:hAnsi="Arial" w:cs="Arial"/>
        </w:rPr>
        <w:t>Sage Journals 2020).</w:t>
      </w:r>
    </w:p>
    <w:p w14:paraId="3392897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2C2C2C"/>
          <w:bdr w:val="none" w:sz="0" w:space="0" w:color="auto" w:frame="1"/>
          <w:shd w:val="clear" w:color="auto" w:fill="FFFFFF"/>
        </w:rPr>
        <w:t> </w:t>
      </w:r>
    </w:p>
    <w:p w14:paraId="17B08A4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2C2C2C"/>
          <w:bdr w:val="none" w:sz="0" w:space="0" w:color="auto" w:frame="1"/>
          <w:shd w:val="clear" w:color="auto" w:fill="FFFFFF"/>
        </w:rPr>
        <w:t>Public health authorities have been recommending interventions such as physical distancing and face mask to stop the spread of coronavirus disease (COVID-19) within the community. Public perceptions towards this intervention should be identified to enable public health authorities to effectively address valid concerns. The health belief model (HBM) has been used to characterize user generated content from social media during previous outbreaks, with the aim of understanding the health behaviours of the public (</w:t>
      </w:r>
      <w:r w:rsidRPr="002C2F1E">
        <w:rPr>
          <w:rFonts w:ascii="Arial" w:hAnsi="Arial" w:cs="Arial"/>
        </w:rPr>
        <w:t>NCBI 2020).</w:t>
      </w:r>
    </w:p>
    <w:p w14:paraId="6AB481EE" w14:textId="77777777" w:rsidR="00347097"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rPr>
      </w:pPr>
      <w:r w:rsidRPr="002C2F1E">
        <w:rPr>
          <w:rFonts w:ascii="Arial" w:hAnsi="Arial" w:cs="Arial"/>
          <w:color w:val="000000"/>
          <w:bdr w:val="none" w:sz="0" w:space="0" w:color="auto" w:frame="1"/>
        </w:rPr>
        <w:t> </w:t>
      </w:r>
    </w:p>
    <w:p w14:paraId="29E968A5" w14:textId="77777777" w:rsidR="00347097"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rPr>
      </w:pPr>
    </w:p>
    <w:p w14:paraId="7A604BF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5B4F549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b/>
          <w:bCs/>
          <w:color w:val="0B0C0C"/>
          <w:bdr w:val="none" w:sz="0" w:space="0" w:color="auto" w:frame="1"/>
        </w:rPr>
        <w:t>Impact of legislation and policies on the health and wellbeing of individuals of elderly people  </w:t>
      </w:r>
    </w:p>
    <w:p w14:paraId="0D6DFE0E"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rPr>
      </w:pPr>
      <w:r w:rsidRPr="002C2F1E">
        <w:rPr>
          <w:rFonts w:ascii="Arial" w:hAnsi="Arial" w:cs="Arial"/>
          <w:color w:val="0B0C0C"/>
          <w:bdr w:val="none" w:sz="0" w:space="0" w:color="auto" w:frame="1"/>
        </w:rPr>
        <w:t>There are a wide variety of legislation and policies that directly affect the health and wellbeing of elderly people according to scientific study the human body decreases in its capacity and level of efficiency by 1% each year consequently causing majority of the elderly to require frequent assistance and meticulous medical attention however although this isn’t new information policies such as the face covering policy isn’t idealistic for an elderly person suffering from respiratory issues in addition to this there is the limited mix of households according to the NHS website “</w:t>
      </w:r>
      <w:r w:rsidRPr="002C2F1E">
        <w:rPr>
          <w:rStyle w:val="Strong"/>
          <w:rFonts w:ascii="Arial" w:hAnsi="Arial" w:cs="Arial"/>
          <w:color w:val="212B32"/>
          <w:bdr w:val="none" w:sz="0" w:space="0" w:color="auto" w:frame="1"/>
          <w:shd w:val="clear" w:color="auto" w:fill="F0F4F5"/>
        </w:rPr>
        <w:t>Older people are especially vulnerable to loneliness and social isolation – and it can have a serious effect on health”.</w:t>
      </w:r>
      <w:r w:rsidRPr="002C2F1E">
        <w:rPr>
          <w:rStyle w:val="apple-converted-space"/>
          <w:rFonts w:ascii="Arial" w:hAnsi="Arial" w:cs="Arial"/>
          <w:color w:val="0B0C0C"/>
          <w:bdr w:val="none" w:sz="0" w:space="0" w:color="auto" w:frame="1"/>
        </w:rPr>
        <w:t> </w:t>
      </w:r>
      <w:r w:rsidRPr="002C2F1E">
        <w:rPr>
          <w:rFonts w:ascii="Arial" w:hAnsi="Arial" w:cs="Arial"/>
          <w:color w:val="0B0C0C"/>
          <w:bdr w:val="none" w:sz="0" w:space="0" w:color="auto" w:frame="1"/>
        </w:rPr>
        <w:t xml:space="preserve"> Loneliness can cause early death in elderly people this impact </w:t>
      </w:r>
      <w:proofErr w:type="gramStart"/>
      <w:r w:rsidRPr="002C2F1E">
        <w:rPr>
          <w:rFonts w:ascii="Arial" w:hAnsi="Arial" w:cs="Arial"/>
          <w:color w:val="0B0C0C"/>
          <w:bdr w:val="none" w:sz="0" w:space="0" w:color="auto" w:frame="1"/>
        </w:rPr>
        <w:t>isn’t</w:t>
      </w:r>
      <w:proofErr w:type="gramEnd"/>
      <w:r w:rsidRPr="002C2F1E">
        <w:rPr>
          <w:rFonts w:ascii="Arial" w:hAnsi="Arial" w:cs="Arial"/>
          <w:color w:val="0B0C0C"/>
          <w:bdr w:val="none" w:sz="0" w:space="0" w:color="auto" w:frame="1"/>
        </w:rPr>
        <w:t xml:space="preserve"> acceptable as the pandemic is out of there control and shouldn’t be the dictator of their early demise (</w:t>
      </w:r>
      <w:r w:rsidRPr="002C2F1E">
        <w:rPr>
          <w:rFonts w:ascii="Arial" w:hAnsi="Arial" w:cs="Arial"/>
        </w:rPr>
        <w:t>NHS 2020).</w:t>
      </w:r>
    </w:p>
    <w:p w14:paraId="4FB80B9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rPr>
      </w:pPr>
    </w:p>
    <w:p w14:paraId="62A19C03" w14:textId="77777777" w:rsidR="00347097" w:rsidRDefault="00347097" w:rsidP="00347097">
      <w:pPr>
        <w:pStyle w:val="NormalWeb"/>
        <w:spacing w:before="0" w:beforeAutospacing="0" w:after="0" w:afterAutospacing="0" w:line="235" w:lineRule="atLeast"/>
        <w:textAlignment w:val="baseline"/>
        <w:rPr>
          <w:rFonts w:ascii="Arial" w:hAnsi="Arial" w:cs="Arial"/>
          <w:color w:val="000000"/>
        </w:rPr>
      </w:pPr>
    </w:p>
    <w:p w14:paraId="6CEAF81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p>
    <w:p w14:paraId="0D3CF58F"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b/>
          <w:bCs/>
          <w:color w:val="000000"/>
          <w:bdr w:val="none" w:sz="0" w:space="0" w:color="auto" w:frame="1"/>
        </w:rPr>
      </w:pPr>
      <w:r w:rsidRPr="002C2F1E">
        <w:rPr>
          <w:rFonts w:ascii="Arial" w:hAnsi="Arial" w:cs="Arial"/>
          <w:b/>
          <w:bCs/>
          <w:color w:val="000000"/>
          <w:bdr w:val="none" w:sz="0" w:space="0" w:color="auto" w:frame="1"/>
        </w:rPr>
        <w:t>Prominent Clinical research on different potential vaccines.</w:t>
      </w:r>
    </w:p>
    <w:p w14:paraId="76A5290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b/>
          <w:bCs/>
          <w:color w:val="000000"/>
          <w:bdr w:val="none" w:sz="0" w:space="0" w:color="auto" w:frame="1"/>
        </w:rPr>
        <w:t> </w:t>
      </w:r>
    </w:p>
    <w:p w14:paraId="392375E4"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There are many ways the government have supported society when it comes to COVID-19. One of the ways the government supported those working but not on the frontline is offering out furlough. Furlough is when you have authorised leave from work. Being on furlough can be because of the economic conditions that affect a company or affects the whole country. The articulation had already not conveyed any significance in UK business law however was incidentally acquainted accordingly with the uncommon circumstance introduced by the COVID-19 pandemic (</w:t>
      </w:r>
      <w:r w:rsidRPr="002C2F1E">
        <w:rPr>
          <w:rFonts w:ascii="Arial" w:hAnsi="Arial" w:cs="Arial"/>
        </w:rPr>
        <w:t>CIPD 2020).</w:t>
      </w:r>
    </w:p>
    <w:p w14:paraId="206E73FC"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There are many vaccines that will be trialled for COVID-19. One vaccine goes by the name of Janssen COVID-19 vaccine. Six thousand volunteers across the United Kingdom will take part in Janssen’s trials to test how effective the vaccine is. Six thousand volunteers from the United Kingdom including individuals from the NHS vaccine registry will participate in the Janssen studies at 17 national institute for health research sites. The trial for the vaccine will last for 12 months (GOV.UK 2020).</w:t>
      </w:r>
    </w:p>
    <w:p w14:paraId="48646150"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The University of Oxford created the ChAdOx1 nCov-2019 coronavirus vaccine. This vaccine has been appeared to trigger a vigorous invulnerable reaction in sound grown-ups matured 56-69 and those more than 70 years old. The information, distributed today in The Lancet, recommend that one of the gatherings generally powerless against genuine sickness, and passing from COVID-19, could construct resistance. The vaccine created by the University of Oxford did not only react well to older adults, it also was well tolerated with volunteers that are younger. The younger volunteers showed very similar responses with their immune system. Oxford University will see if the vaccine converts into protection from the disease itself (</w:t>
      </w:r>
      <w:r w:rsidRPr="002C2F1E">
        <w:rPr>
          <w:rFonts w:ascii="Arial" w:hAnsi="Arial" w:cs="Arial"/>
        </w:rPr>
        <w:t>University of Oxford 2020).</w:t>
      </w:r>
    </w:p>
    <w:p w14:paraId="4DF620F0" w14:textId="77777777" w:rsidR="00347097" w:rsidRPr="002C2F1E" w:rsidRDefault="00347097" w:rsidP="00347097">
      <w:pPr>
        <w:rPr>
          <w:rFonts w:ascii="Arial" w:hAnsi="Arial" w:cs="Arial"/>
        </w:rPr>
      </w:pPr>
    </w:p>
    <w:p w14:paraId="05D9F598" w14:textId="77777777" w:rsidR="00347097" w:rsidRDefault="00347097" w:rsidP="00347097">
      <w:pPr>
        <w:rPr>
          <w:rFonts w:ascii="Arial" w:hAnsi="Arial" w:cs="Arial"/>
          <w:b/>
          <w:bCs/>
        </w:rPr>
      </w:pPr>
    </w:p>
    <w:p w14:paraId="765A8016" w14:textId="21C7B791" w:rsidR="00347097" w:rsidRPr="002C2F1E" w:rsidRDefault="00347097" w:rsidP="00347097">
      <w:pPr>
        <w:rPr>
          <w:rFonts w:ascii="Arial" w:hAnsi="Arial" w:cs="Arial"/>
          <w:b/>
          <w:bCs/>
        </w:rPr>
      </w:pPr>
      <w:r w:rsidRPr="002C2F1E">
        <w:rPr>
          <w:rFonts w:ascii="Arial" w:hAnsi="Arial" w:cs="Arial"/>
          <w:b/>
          <w:bCs/>
        </w:rPr>
        <w:t>Conclusion</w:t>
      </w:r>
    </w:p>
    <w:p w14:paraId="08F0B139" w14:textId="77777777" w:rsidR="00347097" w:rsidRPr="002C2F1E" w:rsidRDefault="00347097" w:rsidP="00347097">
      <w:pPr>
        <w:rPr>
          <w:rFonts w:ascii="Arial" w:hAnsi="Arial" w:cs="Arial"/>
        </w:rPr>
      </w:pPr>
    </w:p>
    <w:p w14:paraId="14CB9A79" w14:textId="77777777" w:rsidR="00347097" w:rsidRDefault="00347097" w:rsidP="00347097">
      <w:pPr>
        <w:rPr>
          <w:rFonts w:ascii="Arial" w:hAnsi="Arial" w:cs="Arial"/>
        </w:rPr>
      </w:pPr>
      <w:r w:rsidRPr="002C2F1E">
        <w:rPr>
          <w:rFonts w:ascii="Arial" w:hAnsi="Arial" w:cs="Arial"/>
        </w:rPr>
        <w:t xml:space="preserve">Overall, this report showed an understanding on how COVID-19 has had an impact on society and the elderly. This report also spoke about the recommendations how </w:t>
      </w:r>
      <w:proofErr w:type="gramStart"/>
      <w:r w:rsidRPr="002C2F1E">
        <w:rPr>
          <w:rFonts w:ascii="Arial" w:hAnsi="Arial" w:cs="Arial"/>
        </w:rPr>
        <w:t>we as a society</w:t>
      </w:r>
      <w:proofErr w:type="gramEnd"/>
      <w:r w:rsidRPr="002C2F1E">
        <w:rPr>
          <w:rFonts w:ascii="Arial" w:hAnsi="Arial" w:cs="Arial"/>
        </w:rPr>
        <w:t xml:space="preserve"> should follow the rules to help control the spread of the virus. A personal opinion on Covid-19 is that even though certain measures have been put in place a lot of people are still not complying with the rules which then creates higher numbers for the virus and stronger lockdown conditions for everybody as a whole which is not fair as those that are older and in care homes will feel the pressure more and people who live alone. This will also cause the numbers to go up for suicide. The masks that everyone wears are not the best when supporting coronavirus. People need a lot more support during the pandemic.</w:t>
      </w:r>
    </w:p>
    <w:p w14:paraId="61F1C15D" w14:textId="77777777" w:rsidR="00347097" w:rsidRDefault="00347097" w:rsidP="00347097">
      <w:pPr>
        <w:rPr>
          <w:rFonts w:ascii="Arial" w:hAnsi="Arial" w:cs="Arial"/>
        </w:rPr>
      </w:pPr>
    </w:p>
    <w:p w14:paraId="1293E979" w14:textId="77777777" w:rsidR="00347097" w:rsidRDefault="00347097" w:rsidP="00347097">
      <w:pPr>
        <w:rPr>
          <w:rFonts w:ascii="Arial" w:hAnsi="Arial" w:cs="Arial"/>
        </w:rPr>
      </w:pPr>
    </w:p>
    <w:p w14:paraId="4F7094E2" w14:textId="77777777" w:rsidR="00347097" w:rsidRDefault="00347097" w:rsidP="00347097">
      <w:pPr>
        <w:rPr>
          <w:rFonts w:ascii="Arial" w:hAnsi="Arial" w:cs="Arial"/>
        </w:rPr>
      </w:pPr>
    </w:p>
    <w:p w14:paraId="2D0C7858" w14:textId="77777777" w:rsidR="00347097" w:rsidRDefault="00347097" w:rsidP="00347097">
      <w:pPr>
        <w:rPr>
          <w:rFonts w:ascii="Arial" w:hAnsi="Arial" w:cs="Arial"/>
        </w:rPr>
      </w:pPr>
    </w:p>
    <w:p w14:paraId="5271A46E" w14:textId="77777777" w:rsidR="00347097" w:rsidRDefault="00347097" w:rsidP="00347097">
      <w:pPr>
        <w:rPr>
          <w:rFonts w:ascii="Arial" w:hAnsi="Arial" w:cs="Arial"/>
        </w:rPr>
      </w:pPr>
    </w:p>
    <w:p w14:paraId="6CBDEF58" w14:textId="77777777" w:rsidR="00347097" w:rsidRDefault="00347097" w:rsidP="00347097">
      <w:pPr>
        <w:rPr>
          <w:rFonts w:ascii="Arial" w:hAnsi="Arial" w:cs="Arial"/>
        </w:rPr>
      </w:pPr>
    </w:p>
    <w:p w14:paraId="4D93E593" w14:textId="77777777" w:rsidR="00347097" w:rsidRDefault="00347097" w:rsidP="00347097">
      <w:pPr>
        <w:rPr>
          <w:rFonts w:ascii="Arial" w:hAnsi="Arial" w:cs="Arial"/>
        </w:rPr>
      </w:pPr>
    </w:p>
    <w:p w14:paraId="3DDB13BE" w14:textId="77777777" w:rsidR="00347097" w:rsidRDefault="00347097" w:rsidP="00347097">
      <w:pPr>
        <w:rPr>
          <w:rFonts w:ascii="Arial" w:hAnsi="Arial" w:cs="Arial"/>
        </w:rPr>
      </w:pPr>
    </w:p>
    <w:p w14:paraId="1891239D" w14:textId="77777777" w:rsidR="00347097" w:rsidRPr="002C2F1E" w:rsidRDefault="00347097" w:rsidP="00347097">
      <w:pPr>
        <w:rPr>
          <w:rFonts w:ascii="Arial" w:hAnsi="Arial" w:cs="Arial"/>
        </w:rPr>
      </w:pPr>
    </w:p>
    <w:p w14:paraId="130FEB5F" w14:textId="77777777" w:rsidR="00347097" w:rsidRPr="002C2F1E" w:rsidRDefault="00347097" w:rsidP="00347097">
      <w:pPr>
        <w:rPr>
          <w:rFonts w:ascii="Arial" w:hAnsi="Arial" w:cs="Arial"/>
        </w:rPr>
      </w:pPr>
    </w:p>
    <w:p w14:paraId="64C54ADD" w14:textId="77777777" w:rsidR="00347097" w:rsidRPr="002C2F1E" w:rsidRDefault="00347097" w:rsidP="00347097">
      <w:pPr>
        <w:rPr>
          <w:rFonts w:ascii="Arial" w:hAnsi="Arial" w:cs="Arial"/>
        </w:rPr>
      </w:pPr>
    </w:p>
    <w:p w14:paraId="7FD5F8B1" w14:textId="77777777" w:rsidR="00347097" w:rsidRPr="002C2F1E" w:rsidRDefault="00347097" w:rsidP="00347097">
      <w:pPr>
        <w:jc w:val="center"/>
        <w:rPr>
          <w:rFonts w:ascii="Arial" w:hAnsi="Arial" w:cs="Arial"/>
          <w:u w:val="single"/>
        </w:rPr>
      </w:pPr>
      <w:r w:rsidRPr="002C2F1E">
        <w:rPr>
          <w:rFonts w:ascii="Arial" w:hAnsi="Arial" w:cs="Arial"/>
          <w:u w:val="single"/>
        </w:rPr>
        <w:t>Reference List</w:t>
      </w:r>
    </w:p>
    <w:p w14:paraId="4EB29A88" w14:textId="77777777" w:rsidR="00347097" w:rsidRPr="002C2F1E" w:rsidRDefault="00347097" w:rsidP="00347097">
      <w:pPr>
        <w:jc w:val="center"/>
        <w:rPr>
          <w:rFonts w:ascii="Arial" w:hAnsi="Arial" w:cs="Arial"/>
          <w:u w:val="single"/>
        </w:rPr>
      </w:pPr>
    </w:p>
    <w:p w14:paraId="34DF338A" w14:textId="77777777" w:rsidR="00347097" w:rsidRPr="002C2F1E" w:rsidRDefault="00347097" w:rsidP="00347097">
      <w:pPr>
        <w:rPr>
          <w:rFonts w:ascii="Arial" w:hAnsi="Arial" w:cs="Arial"/>
        </w:rPr>
      </w:pPr>
      <w:r w:rsidRPr="002C2F1E">
        <w:rPr>
          <w:rFonts w:ascii="Arial" w:hAnsi="Arial" w:cs="Arial"/>
        </w:rPr>
        <w:t xml:space="preserve">BBC. (2020) </w:t>
      </w:r>
      <w:r w:rsidRPr="002C2F1E">
        <w:rPr>
          <w:rFonts w:ascii="Arial" w:hAnsi="Arial" w:cs="Arial"/>
          <w:i/>
          <w:iCs/>
        </w:rPr>
        <w:t xml:space="preserve">Coronavirus: Face masks and coverings to be compulsory in England’s Shops </w:t>
      </w:r>
      <w:r w:rsidRPr="002C2F1E">
        <w:rPr>
          <w:rFonts w:ascii="Arial" w:hAnsi="Arial" w:cs="Arial"/>
        </w:rPr>
        <w:t xml:space="preserve">[ONLINE] Available at: </w:t>
      </w:r>
      <w:hyperlink r:id="rId5" w:tgtFrame="_blank" w:history="1">
        <w:r w:rsidRPr="002C2F1E">
          <w:rPr>
            <w:rStyle w:val="Hyperlink"/>
            <w:rFonts w:ascii="Arial" w:hAnsi="Arial" w:cs="Arial"/>
            <w:bdr w:val="none" w:sz="0" w:space="0" w:color="auto" w:frame="1"/>
          </w:rPr>
          <w:t>https://www.bbc.co.uk/news/uk-politics-53397617</w:t>
        </w:r>
      </w:hyperlink>
      <w:r w:rsidRPr="002C2F1E">
        <w:rPr>
          <w:rFonts w:ascii="Arial" w:hAnsi="Arial" w:cs="Arial"/>
          <w:color w:val="000000"/>
          <w:bdr w:val="none" w:sz="0" w:space="0" w:color="auto" w:frame="1"/>
        </w:rPr>
        <w:t xml:space="preserve"> (Accessed 19</w:t>
      </w:r>
      <w:r w:rsidRPr="002C2F1E">
        <w:rPr>
          <w:rFonts w:ascii="Arial" w:hAnsi="Arial" w:cs="Arial"/>
          <w:color w:val="000000"/>
          <w:bdr w:val="none" w:sz="0" w:space="0" w:color="auto" w:frame="1"/>
          <w:vertAlign w:val="superscript"/>
        </w:rPr>
        <w:t>th</w:t>
      </w:r>
      <w:r w:rsidRPr="002C2F1E">
        <w:rPr>
          <w:rFonts w:ascii="Arial" w:hAnsi="Arial" w:cs="Arial"/>
          <w:color w:val="000000"/>
          <w:bdr w:val="none" w:sz="0" w:space="0" w:color="auto" w:frame="1"/>
        </w:rPr>
        <w:t xml:space="preserve"> November 2020) </w:t>
      </w:r>
    </w:p>
    <w:p w14:paraId="71C910B1" w14:textId="77777777" w:rsidR="00347097" w:rsidRPr="002C2F1E" w:rsidRDefault="00347097" w:rsidP="00347097">
      <w:pPr>
        <w:rPr>
          <w:rFonts w:ascii="Arial" w:hAnsi="Arial" w:cs="Arial"/>
        </w:rPr>
      </w:pPr>
      <w:proofErr w:type="spellStart"/>
      <w:r w:rsidRPr="002C2F1E">
        <w:rPr>
          <w:rFonts w:ascii="Arial" w:hAnsi="Arial" w:cs="Arial"/>
        </w:rPr>
        <w:t>Centers</w:t>
      </w:r>
      <w:proofErr w:type="spellEnd"/>
      <w:r w:rsidRPr="002C2F1E">
        <w:rPr>
          <w:rFonts w:ascii="Arial" w:hAnsi="Arial" w:cs="Arial"/>
        </w:rPr>
        <w:t xml:space="preserve"> for Disease Control and Prevention. (2020) </w:t>
      </w:r>
      <w:r w:rsidRPr="002C2F1E">
        <w:rPr>
          <w:rFonts w:ascii="Arial" w:hAnsi="Arial" w:cs="Arial"/>
          <w:i/>
          <w:iCs/>
        </w:rPr>
        <w:t xml:space="preserve">Social Distancing </w:t>
      </w:r>
      <w:r w:rsidRPr="002C2F1E">
        <w:rPr>
          <w:rFonts w:ascii="Arial" w:hAnsi="Arial" w:cs="Arial"/>
        </w:rPr>
        <w:t xml:space="preserve">[ONLINE] Available at: </w:t>
      </w:r>
      <w:hyperlink r:id="rId6" w:history="1">
        <w:r w:rsidRPr="002C2F1E">
          <w:rPr>
            <w:rStyle w:val="Hyperlink"/>
            <w:rFonts w:ascii="Arial" w:hAnsi="Arial" w:cs="Arial"/>
          </w:rPr>
          <w:t>https://www.cdc.gov/coronavirus/2019-ncov/prevent-getting-sick/social-distancing.htm</w:t>
        </w:r>
      </w:hyperlink>
      <w:r w:rsidRPr="002C2F1E">
        <w:rPr>
          <w:rFonts w:ascii="Arial" w:hAnsi="Arial" w:cs="Arial"/>
        </w:rPr>
        <w:t xml:space="preserve"> (Accessed 19th November 2020) </w:t>
      </w:r>
    </w:p>
    <w:p w14:paraId="49925527"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rPr>
        <w:t xml:space="preserve">CIPD. (2020) </w:t>
      </w:r>
      <w:r w:rsidRPr="002C2F1E">
        <w:rPr>
          <w:rFonts w:ascii="Arial" w:hAnsi="Arial" w:cs="Arial"/>
          <w:i/>
          <w:iCs/>
        </w:rPr>
        <w:t xml:space="preserve">Coronavirus (COVID-19): furlough guide </w:t>
      </w:r>
      <w:r w:rsidRPr="002C2F1E">
        <w:rPr>
          <w:rFonts w:ascii="Arial" w:hAnsi="Arial" w:cs="Arial"/>
        </w:rPr>
        <w:t>[ONLINE] Available at:</w:t>
      </w:r>
      <w:r w:rsidRPr="002C2F1E">
        <w:rPr>
          <w:rStyle w:val="apple-converted-space"/>
          <w:rFonts w:ascii="Arial" w:hAnsi="Arial" w:cs="Arial"/>
          <w:color w:val="000000"/>
          <w:bdr w:val="none" w:sz="0" w:space="0" w:color="auto" w:frame="1"/>
        </w:rPr>
        <w:t> </w:t>
      </w:r>
      <w:hyperlink r:id="rId7" w:tgtFrame="_blank" w:history="1">
        <w:r w:rsidRPr="002C2F1E">
          <w:rPr>
            <w:rStyle w:val="Hyperlink"/>
            <w:rFonts w:ascii="Arial" w:hAnsi="Arial" w:cs="Arial"/>
            <w:bdr w:val="none" w:sz="0" w:space="0" w:color="auto" w:frame="1"/>
          </w:rPr>
          <w:t>https://www.cipd.co.uk/knowledge/fundamentals/emp-law/employees/furlough</w:t>
        </w:r>
      </w:hyperlink>
      <w:r w:rsidRPr="002C2F1E">
        <w:rPr>
          <w:rFonts w:ascii="Arial" w:hAnsi="Arial" w:cs="Arial"/>
          <w:color w:val="000000"/>
          <w:bdr w:val="none" w:sz="0" w:space="0" w:color="auto" w:frame="1"/>
        </w:rPr>
        <w:t> (Accessed 19th November 2020)</w:t>
      </w:r>
    </w:p>
    <w:p w14:paraId="0DD9A6F1" w14:textId="77777777" w:rsidR="00347097" w:rsidRPr="002C2F1E" w:rsidRDefault="00347097" w:rsidP="00347097">
      <w:pPr>
        <w:rPr>
          <w:rFonts w:ascii="Arial" w:hAnsi="Arial" w:cs="Arial"/>
        </w:rPr>
      </w:pPr>
      <w:r w:rsidRPr="002C2F1E">
        <w:rPr>
          <w:rFonts w:ascii="Arial" w:hAnsi="Arial" w:cs="Arial"/>
        </w:rPr>
        <w:t>GOV.UK. (2020) 1.</w:t>
      </w:r>
      <w:r w:rsidRPr="002C2F1E">
        <w:rPr>
          <w:rFonts w:ascii="Arial" w:hAnsi="Arial" w:cs="Arial"/>
          <w:i/>
          <w:iCs/>
        </w:rPr>
        <w:t xml:space="preserve">COVID-19 infection prevention and control guidance: key messages and explanation of updates </w:t>
      </w:r>
      <w:r w:rsidRPr="002C2F1E">
        <w:rPr>
          <w:rFonts w:ascii="Arial" w:hAnsi="Arial" w:cs="Arial"/>
        </w:rPr>
        <w:t xml:space="preserve">[ONLINE] Available at: </w:t>
      </w:r>
      <w:hyperlink r:id="rId8" w:tgtFrame="_blank" w:history="1">
        <w:r w:rsidRPr="002C2F1E">
          <w:rPr>
            <w:rStyle w:val="Hyperlink"/>
            <w:rFonts w:ascii="Arial" w:hAnsi="Arial" w:cs="Arial"/>
            <w:bdr w:val="none" w:sz="0" w:space="0" w:color="auto" w:frame="1"/>
          </w:rPr>
          <w:t>https://www.gov.uk/government/publications/wuhan-novel-coronavirus-infection-prevention-and-control/updates-to-the-infection-prevention-and-control-guidance-for-covid-19</w:t>
        </w:r>
      </w:hyperlink>
      <w:r w:rsidRPr="002C2F1E">
        <w:rPr>
          <w:rFonts w:ascii="Arial" w:hAnsi="Arial" w:cs="Arial"/>
          <w:color w:val="000000"/>
          <w:bdr w:val="none" w:sz="0" w:space="0" w:color="auto" w:frame="1"/>
        </w:rPr>
        <w:t> (Accessed 19th November 2020)</w:t>
      </w:r>
    </w:p>
    <w:p w14:paraId="71E622FF" w14:textId="77777777" w:rsidR="00347097" w:rsidRPr="002C2F1E" w:rsidRDefault="00347097" w:rsidP="00347097">
      <w:pPr>
        <w:rPr>
          <w:rFonts w:ascii="Arial" w:hAnsi="Arial" w:cs="Arial"/>
          <w:color w:val="000000"/>
          <w:bdr w:val="none" w:sz="0" w:space="0" w:color="auto" w:frame="1"/>
        </w:rPr>
      </w:pPr>
      <w:r w:rsidRPr="002C2F1E">
        <w:rPr>
          <w:rFonts w:ascii="Arial" w:hAnsi="Arial" w:cs="Arial"/>
          <w:color w:val="000000"/>
          <w:bdr w:val="none" w:sz="0" w:space="0" w:color="auto" w:frame="1"/>
        </w:rPr>
        <w:t xml:space="preserve">GOV.UK. (2020) </w:t>
      </w:r>
      <w:r w:rsidRPr="002C2F1E">
        <w:rPr>
          <w:rFonts w:ascii="Arial" w:hAnsi="Arial" w:cs="Arial"/>
          <w:i/>
          <w:iCs/>
          <w:color w:val="000000"/>
          <w:bdr w:val="none" w:sz="0" w:space="0" w:color="auto" w:frame="1"/>
        </w:rPr>
        <w:t xml:space="preserve">Janssen to begin COVID-19 vaccine trials in the UK </w:t>
      </w:r>
      <w:r w:rsidRPr="002C2F1E">
        <w:rPr>
          <w:rFonts w:ascii="Arial" w:hAnsi="Arial" w:cs="Arial"/>
          <w:color w:val="000000"/>
          <w:bdr w:val="none" w:sz="0" w:space="0" w:color="auto" w:frame="1"/>
        </w:rPr>
        <w:t xml:space="preserve">[ONLINE] Available at: </w:t>
      </w:r>
      <w:hyperlink r:id="rId9" w:history="1">
        <w:r w:rsidRPr="002C2F1E">
          <w:rPr>
            <w:rStyle w:val="Hyperlink"/>
            <w:rFonts w:ascii="Arial" w:hAnsi="Arial" w:cs="Arial"/>
            <w:bdr w:val="none" w:sz="0" w:space="0" w:color="auto" w:frame="1"/>
          </w:rPr>
          <w:t>https://www.gov.uk/government/news/janssen-to-begin-covid-19-vaccine-trials-in-the-uk</w:t>
        </w:r>
      </w:hyperlink>
      <w:r w:rsidRPr="002C2F1E">
        <w:rPr>
          <w:rFonts w:ascii="Arial" w:hAnsi="Arial" w:cs="Arial"/>
          <w:color w:val="000000"/>
          <w:bdr w:val="none" w:sz="0" w:space="0" w:color="auto" w:frame="1"/>
        </w:rPr>
        <w:t xml:space="preserve"> (Accessed 19th November 2020)</w:t>
      </w:r>
    </w:p>
    <w:p w14:paraId="24D97A5D"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rPr>
      </w:pPr>
      <w:r w:rsidRPr="002C2F1E">
        <w:rPr>
          <w:rFonts w:ascii="Arial" w:hAnsi="Arial" w:cs="Arial"/>
        </w:rPr>
        <w:t xml:space="preserve">GOV.UK. (2020) </w:t>
      </w:r>
      <w:r w:rsidRPr="002C2F1E">
        <w:rPr>
          <w:rFonts w:ascii="Arial" w:hAnsi="Arial" w:cs="Arial"/>
          <w:i/>
          <w:iCs/>
        </w:rPr>
        <w:t xml:space="preserve">NHS Test and Trace: how it works </w:t>
      </w:r>
      <w:r w:rsidRPr="002C2F1E">
        <w:rPr>
          <w:rFonts w:ascii="Arial" w:hAnsi="Arial" w:cs="Arial"/>
        </w:rPr>
        <w:t xml:space="preserve">[ONLINE] Available at: </w:t>
      </w:r>
      <w:hyperlink r:id="rId10" w:tgtFrame="_blank" w:history="1">
        <w:r w:rsidRPr="002C2F1E">
          <w:rPr>
            <w:rStyle w:val="Hyperlink"/>
            <w:rFonts w:ascii="Arial" w:hAnsi="Arial" w:cs="Arial"/>
            <w:bdr w:val="none" w:sz="0" w:space="0" w:color="auto" w:frame="1"/>
          </w:rPr>
          <w:t>https://www.gov.uk/guidance/nhs-test-and-trace-how-it-works</w:t>
        </w:r>
      </w:hyperlink>
      <w:r w:rsidRPr="002C2F1E">
        <w:rPr>
          <w:rFonts w:ascii="Arial" w:hAnsi="Arial" w:cs="Arial"/>
          <w:color w:val="000000"/>
          <w:bdr w:val="none" w:sz="0" w:space="0" w:color="auto" w:frame="1"/>
        </w:rPr>
        <w:t> (Accessed 19th November 2020)</w:t>
      </w:r>
    </w:p>
    <w:p w14:paraId="463800A6" w14:textId="77777777" w:rsidR="00347097" w:rsidRPr="002C2F1E" w:rsidRDefault="00347097" w:rsidP="00347097">
      <w:pPr>
        <w:rPr>
          <w:rFonts w:ascii="Arial" w:hAnsi="Arial" w:cs="Arial"/>
        </w:rPr>
      </w:pPr>
      <w:r w:rsidRPr="002C2F1E">
        <w:rPr>
          <w:rFonts w:ascii="Arial" w:hAnsi="Arial" w:cs="Arial"/>
        </w:rPr>
        <w:t xml:space="preserve">GOV.UK. (2020) </w:t>
      </w:r>
      <w:r w:rsidRPr="002C2F1E">
        <w:rPr>
          <w:rFonts w:ascii="Arial" w:hAnsi="Arial" w:cs="Arial"/>
          <w:i/>
          <w:iCs/>
        </w:rPr>
        <w:t xml:space="preserve">Rule of six comes into effect to tackle coronavirus </w:t>
      </w:r>
      <w:r w:rsidRPr="002C2F1E">
        <w:rPr>
          <w:rFonts w:ascii="Arial" w:hAnsi="Arial" w:cs="Arial"/>
        </w:rPr>
        <w:t xml:space="preserve">[ONLINE] Available at: </w:t>
      </w:r>
      <w:hyperlink r:id="rId11" w:tgtFrame="_blank" w:history="1">
        <w:r w:rsidRPr="002C2F1E">
          <w:rPr>
            <w:rStyle w:val="Hyperlink"/>
            <w:rFonts w:ascii="Arial" w:hAnsi="Arial" w:cs="Arial"/>
            <w:bdr w:val="none" w:sz="0" w:space="0" w:color="auto" w:frame="1"/>
          </w:rPr>
          <w:t>https://www.gov.uk/government/news/rule-of-six-comes-into-effect-to-tackle-coronavirus</w:t>
        </w:r>
      </w:hyperlink>
      <w:r w:rsidRPr="002C2F1E">
        <w:rPr>
          <w:rFonts w:ascii="Arial" w:hAnsi="Arial" w:cs="Arial"/>
          <w:color w:val="000000"/>
          <w:bdr w:val="none" w:sz="0" w:space="0" w:color="auto" w:frame="1"/>
        </w:rPr>
        <w:t xml:space="preserve"> (Accessed 19th November 2020) </w:t>
      </w:r>
    </w:p>
    <w:p w14:paraId="6D7DC95A"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rPr>
      </w:pPr>
      <w:r w:rsidRPr="002C2F1E">
        <w:rPr>
          <w:rFonts w:ascii="Arial" w:hAnsi="Arial" w:cs="Arial"/>
          <w:color w:val="000000"/>
          <w:bdr w:val="none" w:sz="0" w:space="0" w:color="auto" w:frame="1"/>
        </w:rPr>
        <w:t xml:space="preserve">John Hopkins Medicine. (2020) </w:t>
      </w:r>
      <w:r w:rsidRPr="002C2F1E">
        <w:rPr>
          <w:rFonts w:ascii="Arial" w:hAnsi="Arial" w:cs="Arial"/>
          <w:i/>
          <w:iCs/>
          <w:color w:val="000000"/>
          <w:bdr w:val="none" w:sz="0" w:space="0" w:color="auto" w:frame="1"/>
        </w:rPr>
        <w:t xml:space="preserve">What is Coronavirus? </w:t>
      </w:r>
      <w:r w:rsidRPr="002C2F1E">
        <w:rPr>
          <w:rFonts w:ascii="Arial" w:hAnsi="Arial" w:cs="Arial"/>
          <w:color w:val="000000"/>
          <w:bdr w:val="none" w:sz="0" w:space="0" w:color="auto" w:frame="1"/>
        </w:rPr>
        <w:t xml:space="preserve">[ONLINE] Available at: </w:t>
      </w:r>
      <w:hyperlink r:id="rId12" w:tgtFrame="_blank" w:history="1">
        <w:r w:rsidRPr="002C2F1E">
          <w:rPr>
            <w:rStyle w:val="Hyperlink"/>
            <w:rFonts w:ascii="Arial" w:hAnsi="Arial" w:cs="Arial"/>
            <w:bdr w:val="none" w:sz="0" w:space="0" w:color="auto" w:frame="1"/>
          </w:rPr>
          <w:t>https://www.hopkinsmedicine.org/health/conditions-and-diseases/coronavirus</w:t>
        </w:r>
      </w:hyperlink>
      <w:r w:rsidRPr="002C2F1E">
        <w:rPr>
          <w:rFonts w:ascii="Arial" w:hAnsi="Arial" w:cs="Arial"/>
          <w:color w:val="000000"/>
          <w:bdr w:val="none" w:sz="0" w:space="0" w:color="auto" w:frame="1"/>
        </w:rPr>
        <w:t> (Accessed 19th November 2020)</w:t>
      </w:r>
    </w:p>
    <w:p w14:paraId="0DA274DD" w14:textId="77777777" w:rsidR="00347097" w:rsidRPr="002C2F1E" w:rsidRDefault="00347097" w:rsidP="00347097">
      <w:pPr>
        <w:rPr>
          <w:rFonts w:ascii="Arial" w:hAnsi="Arial" w:cs="Arial"/>
        </w:rPr>
      </w:pPr>
      <w:proofErr w:type="spellStart"/>
      <w:r w:rsidRPr="002C2F1E">
        <w:rPr>
          <w:rFonts w:ascii="Arial" w:hAnsi="Arial" w:cs="Arial"/>
        </w:rPr>
        <w:t>Lazarevska</w:t>
      </w:r>
      <w:proofErr w:type="spellEnd"/>
      <w:r w:rsidRPr="002C2F1E">
        <w:rPr>
          <w:rFonts w:ascii="Arial" w:hAnsi="Arial" w:cs="Arial"/>
        </w:rPr>
        <w:t xml:space="preserve">, B. (2020) </w:t>
      </w:r>
      <w:r w:rsidRPr="002C2F1E">
        <w:rPr>
          <w:rFonts w:ascii="Arial" w:hAnsi="Arial" w:cs="Arial"/>
          <w:i/>
          <w:iCs/>
        </w:rPr>
        <w:t xml:space="preserve">Trace App: The Good, the Bad and the Ugly </w:t>
      </w:r>
      <w:r w:rsidRPr="002C2F1E">
        <w:rPr>
          <w:rFonts w:ascii="Arial" w:hAnsi="Arial" w:cs="Arial"/>
        </w:rPr>
        <w:t xml:space="preserve">[ONLINE] Available at: </w:t>
      </w:r>
      <w:hyperlink r:id="rId13" w:tgtFrame="_blank" w:history="1">
        <w:r w:rsidRPr="002C2F1E">
          <w:rPr>
            <w:rStyle w:val="Hyperlink"/>
            <w:rFonts w:ascii="Arial" w:hAnsi="Arial" w:cs="Arial"/>
            <w:bdr w:val="none" w:sz="0" w:space="0" w:color="auto" w:frame="1"/>
          </w:rPr>
          <w:t>https://www.futureplatforms.com/the-nhs-track-and-trace-app-the-good-the-bad-and-the-ugly/</w:t>
        </w:r>
      </w:hyperlink>
      <w:r w:rsidRPr="002C2F1E">
        <w:rPr>
          <w:rFonts w:ascii="Arial" w:hAnsi="Arial" w:cs="Arial"/>
          <w:color w:val="000000"/>
          <w:bdr w:val="none" w:sz="0" w:space="0" w:color="auto" w:frame="1"/>
        </w:rPr>
        <w:t> (Accessed 19</w:t>
      </w:r>
      <w:r w:rsidRPr="002C2F1E">
        <w:rPr>
          <w:rFonts w:ascii="Arial" w:hAnsi="Arial" w:cs="Arial"/>
          <w:color w:val="000000"/>
          <w:bdr w:val="none" w:sz="0" w:space="0" w:color="auto" w:frame="1"/>
          <w:vertAlign w:val="superscript"/>
        </w:rPr>
        <w:t>th</w:t>
      </w:r>
      <w:r w:rsidRPr="002C2F1E">
        <w:rPr>
          <w:rFonts w:ascii="Arial" w:hAnsi="Arial" w:cs="Arial"/>
          <w:color w:val="000000"/>
          <w:bdr w:val="none" w:sz="0" w:space="0" w:color="auto" w:frame="1"/>
        </w:rPr>
        <w:t xml:space="preserve"> November 2020)</w:t>
      </w:r>
    </w:p>
    <w:p w14:paraId="2C69FCCE" w14:textId="77777777" w:rsidR="00347097" w:rsidRPr="002C2F1E" w:rsidRDefault="00347097" w:rsidP="00347097">
      <w:pPr>
        <w:rPr>
          <w:rFonts w:ascii="Arial" w:hAnsi="Arial" w:cs="Arial"/>
        </w:rPr>
      </w:pPr>
      <w:r w:rsidRPr="002C2F1E">
        <w:rPr>
          <w:rFonts w:ascii="Arial" w:hAnsi="Arial" w:cs="Arial"/>
        </w:rPr>
        <w:t xml:space="preserve">Mayo Clinic. (2020) </w:t>
      </w:r>
      <w:r w:rsidRPr="002C2F1E">
        <w:rPr>
          <w:rFonts w:ascii="Arial" w:hAnsi="Arial" w:cs="Arial"/>
          <w:i/>
          <w:iCs/>
        </w:rPr>
        <w:t xml:space="preserve">COVID-19: How much protection do face masks offer? </w:t>
      </w:r>
      <w:r w:rsidRPr="002C2F1E">
        <w:rPr>
          <w:rFonts w:ascii="Arial" w:hAnsi="Arial" w:cs="Arial"/>
        </w:rPr>
        <w:t xml:space="preserve">[ONLINE] Available at: </w:t>
      </w:r>
      <w:hyperlink r:id="rId14" w:anchor=":~:text=are%20not%20available.-,N95%20masks,95%25%20of%20very%20small%20particles" w:history="1">
        <w:r w:rsidRPr="002C2F1E">
          <w:rPr>
            <w:rStyle w:val="Hyperlink"/>
            <w:rFonts w:ascii="Arial" w:hAnsi="Arial" w:cs="Arial"/>
            <w:bdr w:val="none" w:sz="0" w:space="0" w:color="auto" w:frame="1"/>
          </w:rPr>
          <w:t>https://www.mayoclinic.org/diseases-conditions/coronavirus/in-depth/coronavirus-mask/art-20485449#:~:text=are%20not%20available.-,N95%20masks,95%25%20of%20very%20small%20particles</w:t>
        </w:r>
      </w:hyperlink>
      <w:r w:rsidRPr="002C2F1E">
        <w:rPr>
          <w:rFonts w:ascii="Arial" w:hAnsi="Arial" w:cs="Arial"/>
          <w:color w:val="000000"/>
          <w:bdr w:val="none" w:sz="0" w:space="0" w:color="auto" w:frame="1"/>
        </w:rPr>
        <w:t xml:space="preserve"> (Accessed 19</w:t>
      </w:r>
      <w:r w:rsidRPr="002C2F1E">
        <w:rPr>
          <w:rFonts w:ascii="Arial" w:hAnsi="Arial" w:cs="Arial"/>
          <w:color w:val="000000"/>
          <w:bdr w:val="none" w:sz="0" w:space="0" w:color="auto" w:frame="1"/>
          <w:vertAlign w:val="superscript"/>
        </w:rPr>
        <w:t>th</w:t>
      </w:r>
      <w:r w:rsidRPr="002C2F1E">
        <w:rPr>
          <w:rFonts w:ascii="Arial" w:hAnsi="Arial" w:cs="Arial"/>
          <w:color w:val="000000"/>
          <w:bdr w:val="none" w:sz="0" w:space="0" w:color="auto" w:frame="1"/>
        </w:rPr>
        <w:t xml:space="preserve"> November 2020)</w:t>
      </w:r>
    </w:p>
    <w:p w14:paraId="79143F5A" w14:textId="77777777" w:rsidR="00347097" w:rsidRPr="002C2F1E" w:rsidRDefault="00347097" w:rsidP="00347097">
      <w:pPr>
        <w:rPr>
          <w:rFonts w:ascii="Arial" w:hAnsi="Arial" w:cs="Arial"/>
        </w:rPr>
      </w:pPr>
      <w:r w:rsidRPr="002C2F1E">
        <w:rPr>
          <w:rFonts w:ascii="Arial" w:hAnsi="Arial" w:cs="Arial"/>
        </w:rPr>
        <w:t xml:space="preserve">NCBI. (2020) </w:t>
      </w:r>
      <w:r w:rsidRPr="002C2F1E">
        <w:rPr>
          <w:rFonts w:ascii="Arial" w:hAnsi="Arial" w:cs="Arial"/>
          <w:i/>
          <w:iCs/>
        </w:rPr>
        <w:t xml:space="preserve">Use of Health Belief Model-Based Deep Learning Classifiers for COVID-19 Social Media Content to Examine Public Perceptions of Physical Distancing: Model Development and Case Study </w:t>
      </w:r>
      <w:r w:rsidRPr="002C2F1E">
        <w:rPr>
          <w:rFonts w:ascii="Arial" w:hAnsi="Arial" w:cs="Arial"/>
        </w:rPr>
        <w:t xml:space="preserve">[ONLINE] Available at: </w:t>
      </w:r>
      <w:hyperlink r:id="rId15" w:history="1">
        <w:r w:rsidRPr="002C2F1E">
          <w:rPr>
            <w:rStyle w:val="Hyperlink"/>
            <w:rFonts w:ascii="Arial" w:hAnsi="Arial" w:cs="Arial"/>
          </w:rPr>
          <w:t>https://www.ncbi.nlm.nih.gov/pmc/articles/PMC7363169/</w:t>
        </w:r>
      </w:hyperlink>
      <w:r w:rsidRPr="002C2F1E">
        <w:rPr>
          <w:rFonts w:ascii="Arial" w:hAnsi="Arial" w:cs="Arial"/>
        </w:rPr>
        <w:t xml:space="preserve"> (Accessed 19</w:t>
      </w:r>
      <w:r w:rsidRPr="002C2F1E">
        <w:rPr>
          <w:rFonts w:ascii="Arial" w:hAnsi="Arial" w:cs="Arial"/>
          <w:vertAlign w:val="superscript"/>
        </w:rPr>
        <w:t>th</w:t>
      </w:r>
      <w:r w:rsidRPr="002C2F1E">
        <w:rPr>
          <w:rFonts w:ascii="Arial" w:hAnsi="Arial" w:cs="Arial"/>
        </w:rPr>
        <w:t xml:space="preserve"> November 2020)</w:t>
      </w:r>
    </w:p>
    <w:p w14:paraId="18CF5BB4" w14:textId="77777777" w:rsidR="00347097" w:rsidRPr="002C2F1E" w:rsidRDefault="00347097" w:rsidP="00347097">
      <w:pPr>
        <w:rPr>
          <w:rFonts w:ascii="Arial" w:hAnsi="Arial" w:cs="Arial"/>
        </w:rPr>
      </w:pPr>
      <w:r w:rsidRPr="002C2F1E">
        <w:rPr>
          <w:rFonts w:ascii="Arial" w:hAnsi="Arial" w:cs="Arial"/>
        </w:rPr>
        <w:t xml:space="preserve">NHS. (2020) </w:t>
      </w:r>
      <w:r w:rsidRPr="002C2F1E">
        <w:rPr>
          <w:rFonts w:ascii="Arial" w:hAnsi="Arial" w:cs="Arial"/>
          <w:i/>
          <w:iCs/>
        </w:rPr>
        <w:t xml:space="preserve">Coronavirus (COVID-19) </w:t>
      </w:r>
      <w:r w:rsidRPr="002C2F1E">
        <w:rPr>
          <w:rFonts w:ascii="Arial" w:hAnsi="Arial" w:cs="Arial"/>
        </w:rPr>
        <w:t xml:space="preserve">[ONLINE] Available at: </w:t>
      </w:r>
      <w:hyperlink r:id="rId16" w:anchor=":~:text=According%20to%20Age%20UK%2C%20more,friend%2C%20neighbour%20or%20family%20member" w:tgtFrame="_blank" w:history="1">
        <w:r w:rsidRPr="002C2F1E">
          <w:rPr>
            <w:rStyle w:val="Hyperlink"/>
            <w:rFonts w:ascii="Arial" w:hAnsi="Arial" w:cs="Arial"/>
            <w:bdr w:val="none" w:sz="0" w:space="0" w:color="auto" w:frame="1"/>
          </w:rPr>
          <w:t>https://www.nhs.uk/conditions/stress-anxiety-depression/loneliness-in-older-people/#:~:text=According%20to%20Age%20UK%2C%20more,friend%2C%20neighbour%20or%20family%20member</w:t>
        </w:r>
      </w:hyperlink>
      <w:r w:rsidRPr="002C2F1E">
        <w:rPr>
          <w:rFonts w:ascii="Arial" w:hAnsi="Arial" w:cs="Arial"/>
          <w:color w:val="0B0C0C"/>
          <w:bdr w:val="none" w:sz="0" w:space="0" w:color="auto" w:frame="1"/>
        </w:rPr>
        <w:t xml:space="preserve"> (Accessed 19</w:t>
      </w:r>
      <w:r w:rsidRPr="002C2F1E">
        <w:rPr>
          <w:rFonts w:ascii="Arial" w:hAnsi="Arial" w:cs="Arial"/>
          <w:color w:val="0B0C0C"/>
          <w:bdr w:val="none" w:sz="0" w:space="0" w:color="auto" w:frame="1"/>
          <w:vertAlign w:val="superscript"/>
        </w:rPr>
        <w:t>th</w:t>
      </w:r>
      <w:r w:rsidRPr="002C2F1E">
        <w:rPr>
          <w:rFonts w:ascii="Arial" w:hAnsi="Arial" w:cs="Arial"/>
          <w:color w:val="0B0C0C"/>
          <w:bdr w:val="none" w:sz="0" w:space="0" w:color="auto" w:frame="1"/>
        </w:rPr>
        <w:t xml:space="preserve"> November 2020) </w:t>
      </w:r>
    </w:p>
    <w:p w14:paraId="65FDD38B" w14:textId="77777777" w:rsidR="00347097" w:rsidRPr="002C2F1E" w:rsidRDefault="00347097" w:rsidP="00347097">
      <w:pPr>
        <w:rPr>
          <w:rFonts w:ascii="Arial" w:hAnsi="Arial" w:cs="Arial"/>
        </w:rPr>
      </w:pPr>
      <w:r w:rsidRPr="002C2F1E">
        <w:rPr>
          <w:rFonts w:ascii="Arial" w:hAnsi="Arial" w:cs="Arial"/>
        </w:rPr>
        <w:lastRenderedPageBreak/>
        <w:t xml:space="preserve">Sage Journals. (2020) </w:t>
      </w:r>
      <w:r w:rsidRPr="002C2F1E">
        <w:rPr>
          <w:rFonts w:ascii="Arial" w:hAnsi="Arial" w:cs="Arial"/>
          <w:i/>
          <w:iCs/>
        </w:rPr>
        <w:t xml:space="preserve">A Sociology of the Covid-19 pandemic: A commentary and research agenda for sociologists </w:t>
      </w:r>
      <w:r w:rsidRPr="002C2F1E">
        <w:rPr>
          <w:rFonts w:ascii="Arial" w:hAnsi="Arial" w:cs="Arial"/>
        </w:rPr>
        <w:t xml:space="preserve">[ONLINE] Available at: </w:t>
      </w:r>
      <w:hyperlink r:id="rId17" w:history="1">
        <w:r w:rsidRPr="002C2F1E">
          <w:rPr>
            <w:rStyle w:val="Hyperlink"/>
            <w:rFonts w:ascii="Arial" w:hAnsi="Arial" w:cs="Arial"/>
          </w:rPr>
          <w:t>https://journals.sagepub.com/doi/full/10.1177/1440783320939682</w:t>
        </w:r>
      </w:hyperlink>
      <w:r w:rsidRPr="002C2F1E">
        <w:rPr>
          <w:rFonts w:ascii="Arial" w:hAnsi="Arial" w:cs="Arial"/>
        </w:rPr>
        <w:t xml:space="preserve"> (Accessed 19th November) </w:t>
      </w:r>
    </w:p>
    <w:p w14:paraId="55A95C74" w14:textId="77777777" w:rsidR="00347097" w:rsidRPr="002C2F1E" w:rsidRDefault="00347097" w:rsidP="00347097">
      <w:pPr>
        <w:pStyle w:val="xmsonormal"/>
        <w:spacing w:before="0" w:beforeAutospacing="0" w:after="0" w:afterAutospacing="0" w:line="257" w:lineRule="atLeast"/>
        <w:rPr>
          <w:rFonts w:ascii="Arial" w:hAnsi="Arial" w:cs="Arial"/>
          <w:color w:val="000000"/>
        </w:rPr>
      </w:pPr>
      <w:r w:rsidRPr="002C2F1E">
        <w:rPr>
          <w:rFonts w:ascii="Arial" w:hAnsi="Arial" w:cs="Arial"/>
        </w:rPr>
        <w:t xml:space="preserve">thebmj. (2020) </w:t>
      </w:r>
      <w:r w:rsidRPr="002C2F1E">
        <w:rPr>
          <w:rFonts w:ascii="Arial" w:hAnsi="Arial" w:cs="Arial"/>
          <w:i/>
          <w:iCs/>
        </w:rPr>
        <w:t xml:space="preserve">WHO must prioritise the needs of older people in its response to the COVID-19 pandemic </w:t>
      </w:r>
      <w:r w:rsidRPr="002C2F1E">
        <w:rPr>
          <w:rFonts w:ascii="Arial" w:hAnsi="Arial" w:cs="Arial"/>
        </w:rPr>
        <w:t>[ONLINE] Available at:</w:t>
      </w:r>
      <w:r w:rsidRPr="002C2F1E">
        <w:rPr>
          <w:rFonts w:ascii="Arial" w:hAnsi="Arial" w:cs="Arial"/>
          <w:color w:val="000000"/>
          <w:bdr w:val="none" w:sz="0" w:space="0" w:color="auto" w:frame="1"/>
        </w:rPr>
        <w:t xml:space="preserve"> </w:t>
      </w:r>
      <w:hyperlink r:id="rId18" w:history="1">
        <w:r w:rsidRPr="002C2F1E">
          <w:rPr>
            <w:rStyle w:val="Hyperlink"/>
            <w:rFonts w:ascii="Arial" w:hAnsi="Arial" w:cs="Arial"/>
            <w:bdr w:val="none" w:sz="0" w:space="0" w:color="auto" w:frame="1"/>
          </w:rPr>
          <w:t>https://.bmj.com/content/368/bmj.m1164</w:t>
        </w:r>
      </w:hyperlink>
      <w:r w:rsidRPr="002C2F1E">
        <w:rPr>
          <w:rFonts w:ascii="Arial" w:hAnsi="Arial" w:cs="Arial"/>
          <w:color w:val="000000"/>
          <w:bdr w:val="none" w:sz="0" w:space="0" w:color="auto" w:frame="1"/>
        </w:rPr>
        <w:t xml:space="preserve"> (Accessed 19th November 2020)</w:t>
      </w:r>
    </w:p>
    <w:p w14:paraId="5D4CA9A0" w14:textId="77777777" w:rsidR="00347097" w:rsidRPr="002C2F1E" w:rsidRDefault="00347097" w:rsidP="00347097">
      <w:pPr>
        <w:rPr>
          <w:rFonts w:ascii="Arial" w:hAnsi="Arial" w:cs="Arial"/>
        </w:rPr>
      </w:pPr>
      <w:r w:rsidRPr="002C2F1E">
        <w:rPr>
          <w:rFonts w:ascii="Arial" w:hAnsi="Arial" w:cs="Arial"/>
        </w:rPr>
        <w:t xml:space="preserve">thebmj. (2020). </w:t>
      </w:r>
      <w:r w:rsidRPr="002C2F1E">
        <w:rPr>
          <w:rFonts w:ascii="Arial" w:hAnsi="Arial" w:cs="Arial"/>
          <w:i/>
          <w:iCs/>
        </w:rPr>
        <w:t xml:space="preserve">Face masks for the public during the covid-19 crisis </w:t>
      </w:r>
      <w:r w:rsidRPr="002C2F1E">
        <w:rPr>
          <w:rFonts w:ascii="Arial" w:hAnsi="Arial" w:cs="Arial"/>
        </w:rPr>
        <w:t xml:space="preserve">[ONLINE] Available </w:t>
      </w:r>
      <w:proofErr w:type="spellStart"/>
      <w:r w:rsidRPr="002C2F1E">
        <w:rPr>
          <w:rFonts w:ascii="Arial" w:hAnsi="Arial" w:cs="Arial"/>
        </w:rPr>
        <w:t>t</w:t>
      </w:r>
      <w:proofErr w:type="spellEnd"/>
      <w:r w:rsidRPr="002C2F1E">
        <w:rPr>
          <w:rFonts w:ascii="Arial" w:hAnsi="Arial" w:cs="Arial"/>
        </w:rPr>
        <w:t xml:space="preserve">: </w:t>
      </w:r>
      <w:hyperlink r:id="rId19" w:tgtFrame="_blank" w:history="1">
        <w:r w:rsidRPr="002C2F1E">
          <w:rPr>
            <w:rStyle w:val="Hyperlink"/>
            <w:rFonts w:ascii="Arial" w:hAnsi="Arial" w:cs="Arial"/>
            <w:bdr w:val="none" w:sz="0" w:space="0" w:color="auto" w:frame="1"/>
          </w:rPr>
          <w:t>https://www.bmj.com/content/369/bmj.m1435/rr-40</w:t>
        </w:r>
      </w:hyperlink>
      <w:r w:rsidRPr="002C2F1E">
        <w:rPr>
          <w:rFonts w:ascii="Arial" w:hAnsi="Arial" w:cs="Arial"/>
          <w:color w:val="000000"/>
          <w:bdr w:val="none" w:sz="0" w:space="0" w:color="auto" w:frame="1"/>
        </w:rPr>
        <w:t xml:space="preserve"> (Accessed 19th November 2020)</w:t>
      </w:r>
    </w:p>
    <w:p w14:paraId="61145702" w14:textId="77777777" w:rsidR="00347097" w:rsidRPr="002C2F1E" w:rsidRDefault="00347097" w:rsidP="00347097">
      <w:pPr>
        <w:pStyle w:val="Heading1"/>
        <w:spacing w:before="0" w:beforeAutospacing="0" w:after="120" w:afterAutospacing="0" w:line="252" w:lineRule="atLeast"/>
        <w:ind w:right="2231"/>
        <w:textAlignment w:val="baseline"/>
        <w:rPr>
          <w:rFonts w:ascii="Arial" w:hAnsi="Arial" w:cs="Arial"/>
          <w:b w:val="0"/>
          <w:bCs w:val="0"/>
          <w:color w:val="2C2C2C"/>
          <w:sz w:val="24"/>
          <w:szCs w:val="24"/>
        </w:rPr>
      </w:pPr>
      <w:r w:rsidRPr="002C2F1E">
        <w:rPr>
          <w:rFonts w:ascii="Arial" w:hAnsi="Arial" w:cs="Arial"/>
          <w:b w:val="0"/>
          <w:bCs w:val="0"/>
          <w:sz w:val="24"/>
          <w:szCs w:val="24"/>
        </w:rPr>
        <w:t xml:space="preserve">University of Oxford. (2020) </w:t>
      </w:r>
      <w:r w:rsidRPr="002C2F1E">
        <w:rPr>
          <w:rFonts w:ascii="Arial" w:hAnsi="Arial" w:cs="Arial"/>
          <w:b w:val="0"/>
          <w:bCs w:val="0"/>
          <w:i/>
          <w:iCs/>
          <w:sz w:val="24"/>
          <w:szCs w:val="24"/>
        </w:rPr>
        <w:t xml:space="preserve">Oxford coronavirus vaccine produces strong immune response in older adults </w:t>
      </w:r>
      <w:r w:rsidRPr="002C2F1E">
        <w:rPr>
          <w:rFonts w:ascii="Arial" w:hAnsi="Arial" w:cs="Arial"/>
          <w:b w:val="0"/>
          <w:bCs w:val="0"/>
          <w:sz w:val="24"/>
          <w:szCs w:val="24"/>
        </w:rPr>
        <w:t xml:space="preserve">[ONLINE] Available at: </w:t>
      </w:r>
      <w:hyperlink r:id="rId20" w:history="1">
        <w:r w:rsidRPr="002C2F1E">
          <w:rPr>
            <w:rStyle w:val="Hyperlink"/>
            <w:rFonts w:ascii="Arial" w:hAnsi="Arial" w:cs="Arial"/>
            <w:b w:val="0"/>
            <w:bCs w:val="0"/>
            <w:sz w:val="24"/>
            <w:szCs w:val="24"/>
          </w:rPr>
          <w:t>https://www.ox.ac.uk/news/2020-11-19-oxford-coronavirus-vaccine-produces-strong-immune-response-older-adults#</w:t>
        </w:r>
      </w:hyperlink>
      <w:r w:rsidRPr="002C2F1E">
        <w:rPr>
          <w:rFonts w:ascii="Arial" w:hAnsi="Arial" w:cs="Arial"/>
          <w:b w:val="0"/>
          <w:bCs w:val="0"/>
          <w:sz w:val="24"/>
          <w:szCs w:val="24"/>
        </w:rPr>
        <w:t xml:space="preserve"> (Accessed 19</w:t>
      </w:r>
      <w:r w:rsidRPr="002C2F1E">
        <w:rPr>
          <w:rFonts w:ascii="Arial" w:hAnsi="Arial" w:cs="Arial"/>
          <w:b w:val="0"/>
          <w:bCs w:val="0"/>
          <w:sz w:val="24"/>
          <w:szCs w:val="24"/>
          <w:vertAlign w:val="superscript"/>
        </w:rPr>
        <w:t>th</w:t>
      </w:r>
      <w:r w:rsidRPr="002C2F1E">
        <w:rPr>
          <w:rFonts w:ascii="Arial" w:hAnsi="Arial" w:cs="Arial"/>
          <w:b w:val="0"/>
          <w:bCs w:val="0"/>
          <w:sz w:val="24"/>
          <w:szCs w:val="24"/>
        </w:rPr>
        <w:t xml:space="preserve"> November 2020) </w:t>
      </w:r>
    </w:p>
    <w:p w14:paraId="645AD98A" w14:textId="77777777" w:rsidR="00347097" w:rsidRPr="002C2F1E" w:rsidRDefault="00347097" w:rsidP="00347097">
      <w:pPr>
        <w:rPr>
          <w:rFonts w:ascii="Arial" w:hAnsi="Arial" w:cs="Arial"/>
          <w:b/>
          <w:bCs/>
        </w:rPr>
      </w:pPr>
      <w:r w:rsidRPr="002C2F1E">
        <w:rPr>
          <w:rFonts w:ascii="Arial" w:hAnsi="Arial" w:cs="Arial"/>
        </w:rPr>
        <w:t xml:space="preserve">Urban, M. (2020) </w:t>
      </w:r>
      <w:r w:rsidRPr="002C2F1E">
        <w:rPr>
          <w:rFonts w:ascii="Arial" w:hAnsi="Arial" w:cs="Arial"/>
          <w:i/>
          <w:iCs/>
        </w:rPr>
        <w:t xml:space="preserve">Coronavirus: What happens if you break the social distance rules? </w:t>
      </w:r>
      <w:r w:rsidRPr="002C2F1E">
        <w:rPr>
          <w:rFonts w:ascii="Arial" w:hAnsi="Arial" w:cs="Arial"/>
        </w:rPr>
        <w:t xml:space="preserve">[ONLINE] Available at: </w:t>
      </w:r>
      <w:hyperlink r:id="rId21" w:tgtFrame="_blank" w:history="1">
        <w:r w:rsidRPr="002C2F1E">
          <w:rPr>
            <w:rStyle w:val="Hyperlink"/>
            <w:rFonts w:ascii="Arial" w:hAnsi="Arial" w:cs="Arial"/>
            <w:bdr w:val="none" w:sz="0" w:space="0" w:color="auto" w:frame="1"/>
          </w:rPr>
          <w:t>https://www.brixtonbuzz.com/2020/04/coronavirus-what-happens-if-you-break-the-social-distancing-rules/</w:t>
        </w:r>
      </w:hyperlink>
      <w:r w:rsidRPr="002C2F1E">
        <w:rPr>
          <w:rFonts w:ascii="Arial" w:hAnsi="Arial" w:cs="Arial"/>
          <w:color w:val="000000"/>
          <w:bdr w:val="none" w:sz="0" w:space="0" w:color="auto" w:frame="1"/>
        </w:rPr>
        <w:t xml:space="preserve"> (Accessed 19</w:t>
      </w:r>
      <w:r w:rsidRPr="002C2F1E">
        <w:rPr>
          <w:rFonts w:ascii="Arial" w:hAnsi="Arial" w:cs="Arial"/>
          <w:color w:val="000000"/>
          <w:bdr w:val="none" w:sz="0" w:space="0" w:color="auto" w:frame="1"/>
          <w:vertAlign w:val="superscript"/>
        </w:rPr>
        <w:t>th</w:t>
      </w:r>
      <w:r w:rsidRPr="002C2F1E">
        <w:rPr>
          <w:rFonts w:ascii="Arial" w:hAnsi="Arial" w:cs="Arial"/>
          <w:color w:val="000000"/>
          <w:bdr w:val="none" w:sz="0" w:space="0" w:color="auto" w:frame="1"/>
        </w:rPr>
        <w:t xml:space="preserve"> November 2020)</w:t>
      </w:r>
    </w:p>
    <w:p w14:paraId="0C587FF8" w14:textId="77777777" w:rsidR="00347097" w:rsidRPr="002C2F1E" w:rsidRDefault="00347097" w:rsidP="00347097">
      <w:pPr>
        <w:pStyle w:val="NormalWeb"/>
        <w:spacing w:before="0" w:beforeAutospacing="0" w:after="0" w:afterAutospacing="0" w:line="235" w:lineRule="atLeast"/>
        <w:textAlignment w:val="baseline"/>
        <w:rPr>
          <w:rFonts w:ascii="Arial" w:hAnsi="Arial" w:cs="Arial"/>
          <w:color w:val="000000"/>
          <w:bdr w:val="none" w:sz="0" w:space="0" w:color="auto" w:frame="1"/>
        </w:rPr>
      </w:pPr>
      <w:r w:rsidRPr="002C2F1E">
        <w:rPr>
          <w:rFonts w:ascii="Arial" w:hAnsi="Arial" w:cs="Arial"/>
        </w:rPr>
        <w:t xml:space="preserve">World Health Organization. (2020) </w:t>
      </w:r>
      <w:r w:rsidRPr="002C2F1E">
        <w:rPr>
          <w:rFonts w:ascii="Arial" w:hAnsi="Arial" w:cs="Arial"/>
          <w:i/>
          <w:iCs/>
        </w:rPr>
        <w:t xml:space="preserve">Coronavirus </w:t>
      </w:r>
      <w:r w:rsidRPr="002C2F1E">
        <w:rPr>
          <w:rFonts w:ascii="Arial" w:hAnsi="Arial" w:cs="Arial"/>
        </w:rPr>
        <w:t xml:space="preserve">[ONLINE] Available at: </w:t>
      </w:r>
      <w:hyperlink r:id="rId22" w:anchor="tab=tab_1" w:tgtFrame="_blank" w:history="1">
        <w:r w:rsidRPr="002C2F1E">
          <w:rPr>
            <w:rStyle w:val="Hyperlink"/>
            <w:rFonts w:ascii="Arial" w:hAnsi="Arial" w:cs="Arial"/>
            <w:bdr w:val="none" w:sz="0" w:space="0" w:color="auto" w:frame="1"/>
          </w:rPr>
          <w:t>https://www.who.int/health-topics/coronavirus#tab=tab_1</w:t>
        </w:r>
      </w:hyperlink>
      <w:r w:rsidRPr="002C2F1E">
        <w:rPr>
          <w:rFonts w:ascii="Arial" w:hAnsi="Arial" w:cs="Arial"/>
          <w:color w:val="000000"/>
          <w:bdr w:val="none" w:sz="0" w:space="0" w:color="auto" w:frame="1"/>
        </w:rPr>
        <w:t> (Accessed 19</w:t>
      </w:r>
      <w:r w:rsidRPr="002C2F1E">
        <w:rPr>
          <w:rFonts w:ascii="Arial" w:hAnsi="Arial" w:cs="Arial"/>
          <w:color w:val="000000"/>
          <w:bdr w:val="none" w:sz="0" w:space="0" w:color="auto" w:frame="1"/>
          <w:vertAlign w:val="superscript"/>
        </w:rPr>
        <w:t>th</w:t>
      </w:r>
      <w:r w:rsidRPr="002C2F1E">
        <w:rPr>
          <w:rFonts w:ascii="Arial" w:hAnsi="Arial" w:cs="Arial"/>
          <w:color w:val="000000"/>
          <w:bdr w:val="none" w:sz="0" w:space="0" w:color="auto" w:frame="1"/>
        </w:rPr>
        <w:t xml:space="preserve"> November 2020)</w:t>
      </w:r>
    </w:p>
    <w:p w14:paraId="3A31F1BC" w14:textId="77777777" w:rsidR="00347097" w:rsidRPr="002C2F1E" w:rsidRDefault="00347097" w:rsidP="00347097">
      <w:pPr>
        <w:rPr>
          <w:rFonts w:ascii="Arial" w:hAnsi="Arial" w:cs="Arial"/>
          <w:color w:val="000000"/>
          <w:bdr w:val="none" w:sz="0" w:space="0" w:color="auto" w:frame="1"/>
        </w:rPr>
      </w:pPr>
      <w:r w:rsidRPr="002C2F1E">
        <w:rPr>
          <w:rFonts w:ascii="Arial" w:hAnsi="Arial" w:cs="Arial"/>
        </w:rPr>
        <w:t xml:space="preserve">World Health Organization. (2020) </w:t>
      </w:r>
      <w:r w:rsidRPr="002C2F1E">
        <w:rPr>
          <w:rFonts w:ascii="Arial" w:hAnsi="Arial" w:cs="Arial"/>
          <w:i/>
          <w:iCs/>
        </w:rPr>
        <w:t xml:space="preserve">Impact of COVID-19 on people’s livelihoods, their </w:t>
      </w:r>
      <w:proofErr w:type="gramStart"/>
      <w:r w:rsidRPr="002C2F1E">
        <w:rPr>
          <w:rFonts w:ascii="Arial" w:hAnsi="Arial" w:cs="Arial"/>
          <w:i/>
          <w:iCs/>
        </w:rPr>
        <w:t>health</w:t>
      </w:r>
      <w:proofErr w:type="gramEnd"/>
      <w:r w:rsidRPr="002C2F1E">
        <w:rPr>
          <w:rFonts w:ascii="Arial" w:hAnsi="Arial" w:cs="Arial"/>
          <w:i/>
          <w:iCs/>
        </w:rPr>
        <w:t xml:space="preserve"> and our food systems. </w:t>
      </w:r>
      <w:r w:rsidRPr="002C2F1E">
        <w:rPr>
          <w:rFonts w:ascii="Arial" w:hAnsi="Arial" w:cs="Arial"/>
        </w:rPr>
        <w:t xml:space="preserve">[ONLINE] Available at: </w:t>
      </w:r>
      <w:hyperlink r:id="rId23" w:tgtFrame="_blank" w:history="1">
        <w:r w:rsidRPr="002C2F1E">
          <w:rPr>
            <w:rStyle w:val="Hyperlink"/>
            <w:rFonts w:ascii="Arial" w:hAnsi="Arial" w:cs="Arial"/>
            <w:bdr w:val="none" w:sz="0" w:space="0" w:color="auto" w:frame="1"/>
          </w:rPr>
          <w:t>https://www.who.int/news/item/13-10-2020-impact-of-covid-19-on-people's-livelihoods-their-health-and-our-food-systems</w:t>
        </w:r>
      </w:hyperlink>
      <w:r w:rsidRPr="002C2F1E">
        <w:rPr>
          <w:rFonts w:ascii="Arial" w:hAnsi="Arial" w:cs="Arial"/>
          <w:color w:val="000000"/>
          <w:bdr w:val="none" w:sz="0" w:space="0" w:color="auto" w:frame="1"/>
        </w:rPr>
        <w:t xml:space="preserve"> (Accessed 19th November 2020) </w:t>
      </w:r>
    </w:p>
    <w:p w14:paraId="207EBF1B" w14:textId="77777777" w:rsidR="00A86678" w:rsidRDefault="00347097"/>
    <w:sectPr w:rsidR="00A86678" w:rsidSect="00BD39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854E99"/>
    <w:multiLevelType w:val="hybridMultilevel"/>
    <w:tmpl w:val="27204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097"/>
    <w:rsid w:val="00153773"/>
    <w:rsid w:val="00347097"/>
    <w:rsid w:val="0099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EE34B"/>
  <w15:chartTrackingRefBased/>
  <w15:docId w15:val="{B0138E3C-4828-4D9A-A0ED-4A800F373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097"/>
    <w:pPr>
      <w:spacing w:after="0" w:line="240" w:lineRule="auto"/>
    </w:pPr>
    <w:rPr>
      <w:sz w:val="24"/>
      <w:szCs w:val="24"/>
    </w:rPr>
  </w:style>
  <w:style w:type="paragraph" w:styleId="Heading1">
    <w:name w:val="heading 1"/>
    <w:basedOn w:val="Normal"/>
    <w:link w:val="Heading1Char"/>
    <w:uiPriority w:val="9"/>
    <w:qFormat/>
    <w:rsid w:val="0034709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09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34709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47097"/>
    <w:rPr>
      <w:color w:val="0000FF"/>
      <w:u w:val="single"/>
    </w:rPr>
  </w:style>
  <w:style w:type="character" w:customStyle="1" w:styleId="apple-converted-space">
    <w:name w:val="apple-converted-space"/>
    <w:basedOn w:val="DefaultParagraphFont"/>
    <w:rsid w:val="00347097"/>
  </w:style>
  <w:style w:type="character" w:styleId="Strong">
    <w:name w:val="Strong"/>
    <w:basedOn w:val="DefaultParagraphFont"/>
    <w:uiPriority w:val="22"/>
    <w:qFormat/>
    <w:rsid w:val="00347097"/>
    <w:rPr>
      <w:b/>
      <w:bCs/>
    </w:rPr>
  </w:style>
  <w:style w:type="paragraph" w:customStyle="1" w:styleId="xmsonormal">
    <w:name w:val="x_msonormal"/>
    <w:basedOn w:val="Normal"/>
    <w:rsid w:val="0034709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47097"/>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uhan-novel-coronavirus-infection-prevention-and-control/updates-to-the-infection-prevention-and-control-guidance-for-covid-19" TargetMode="External"/><Relationship Id="rId13" Type="http://schemas.openxmlformats.org/officeDocument/2006/relationships/hyperlink" Target="https://www.futureplatforms.com/the-nhs-track-and-trace-app-the-good-the-bad-and-the-ugly/" TargetMode="External"/><Relationship Id="rId18" Type="http://schemas.openxmlformats.org/officeDocument/2006/relationships/hyperlink" Target="https://.bmj.com/content/368/bmj.m1164" TargetMode="External"/><Relationship Id="rId3" Type="http://schemas.openxmlformats.org/officeDocument/2006/relationships/settings" Target="settings.xml"/><Relationship Id="rId21" Type="http://schemas.openxmlformats.org/officeDocument/2006/relationships/hyperlink" Target="https://www.brixtonbuzz.com/2020/04/coronavirus-what-happens-if-you-break-the-social-distancing-rules/" TargetMode="External"/><Relationship Id="rId7" Type="http://schemas.openxmlformats.org/officeDocument/2006/relationships/hyperlink" Target="https://www.cipd.co.uk/knowledge/fundamentals/emp-law/employees/furlough" TargetMode="External"/><Relationship Id="rId12" Type="http://schemas.openxmlformats.org/officeDocument/2006/relationships/hyperlink" Target="https://www.hopkinsmedicine.org/health/conditions-and-diseases/coronavirus" TargetMode="External"/><Relationship Id="rId17" Type="http://schemas.openxmlformats.org/officeDocument/2006/relationships/hyperlink" Target="https://journals.sagepub.com/doi/full/10.1177/144078332093968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hs.uk/conditions/stress-anxiety-depression/loneliness-in-older-people/" TargetMode="External"/><Relationship Id="rId20" Type="http://schemas.openxmlformats.org/officeDocument/2006/relationships/hyperlink" Target="https://www.ox.ac.uk/news/2020-11-19-oxford-coronavirus-vaccine-produces-strong-immune-response-older-adults" TargetMode="External"/><Relationship Id="rId1" Type="http://schemas.openxmlformats.org/officeDocument/2006/relationships/numbering" Target="numbering.xml"/><Relationship Id="rId6" Type="http://schemas.openxmlformats.org/officeDocument/2006/relationships/hyperlink" Target="https://www.cdc.gov/coronavirus/2019-ncov/prevent-getting-sick/social-distancing.htm" TargetMode="External"/><Relationship Id="rId11" Type="http://schemas.openxmlformats.org/officeDocument/2006/relationships/hyperlink" Target="https://www.gov.uk/government/news/rule-of-six-comes-into-effect-to-tackle-coronavirus" TargetMode="External"/><Relationship Id="rId24" Type="http://schemas.openxmlformats.org/officeDocument/2006/relationships/fontTable" Target="fontTable.xml"/><Relationship Id="rId5" Type="http://schemas.openxmlformats.org/officeDocument/2006/relationships/hyperlink" Target="https://www.bbc.co.uk/news/uk-politics-53397617" TargetMode="External"/><Relationship Id="rId15" Type="http://schemas.openxmlformats.org/officeDocument/2006/relationships/hyperlink" Target="https://www.ncbi.nlm.nih.gov/pmc/articles/PMC7363169/" TargetMode="External"/><Relationship Id="rId23" Type="http://schemas.openxmlformats.org/officeDocument/2006/relationships/hyperlink" Target="https://www.who.int/news/item/13-10-2020-impact-of-covid-19-on-people's-livelihoods-their-health-and-our-food-systems" TargetMode="External"/><Relationship Id="rId10" Type="http://schemas.openxmlformats.org/officeDocument/2006/relationships/hyperlink" Target="https://www.gov.uk/guidance/nhs-test-and-trace-how-it-works" TargetMode="External"/><Relationship Id="rId19" Type="http://schemas.openxmlformats.org/officeDocument/2006/relationships/hyperlink" Target="https://www.bmj.com/content/369/bmj.m1435/rr-40" TargetMode="External"/><Relationship Id="rId4" Type="http://schemas.openxmlformats.org/officeDocument/2006/relationships/webSettings" Target="webSettings.xml"/><Relationship Id="rId9" Type="http://schemas.openxmlformats.org/officeDocument/2006/relationships/hyperlink" Target="https://www.gov.uk/government/news/janssen-to-begin-covid-19-vaccine-trials-in-the-uk" TargetMode="External"/><Relationship Id="rId14" Type="http://schemas.openxmlformats.org/officeDocument/2006/relationships/hyperlink" Target="https://www.mayoclinic.org/diseases-conditions/coronavirus/in-depth/coronavirus-mask/art-20485449" TargetMode="External"/><Relationship Id="rId22" Type="http://schemas.openxmlformats.org/officeDocument/2006/relationships/hyperlink" Target="https://www.who.int/health-topics/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3531</Words>
  <Characters>20129</Characters>
  <Application>Microsoft Office Word</Application>
  <DocSecurity>0</DocSecurity>
  <Lines>167</Lines>
  <Paragraphs>47</Paragraphs>
  <ScaleCrop>false</ScaleCrop>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Justiner Aceta Demming (1810908)</dc:creator>
  <cp:keywords/>
  <dc:description/>
  <cp:lastModifiedBy>Justiner Aceta Demming (1810908)</cp:lastModifiedBy>
  <cp:revision>1</cp:revision>
  <dcterms:created xsi:type="dcterms:W3CDTF">2020-11-20T14:40:00Z</dcterms:created>
  <dcterms:modified xsi:type="dcterms:W3CDTF">2020-11-20T14:42:00Z</dcterms:modified>
</cp:coreProperties>
</file>