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9C448" w14:textId="63F11BA7" w:rsidR="00466C46" w:rsidRPr="00F64C0F" w:rsidRDefault="00576291" w:rsidP="00576291">
      <w:pPr>
        <w:jc w:val="center"/>
        <w:rPr>
          <w:u w:val="single"/>
        </w:rPr>
      </w:pPr>
      <w:r w:rsidRPr="00F64C0F">
        <w:rPr>
          <w:u w:val="single"/>
        </w:rPr>
        <w:t>Academic Assignment</w:t>
      </w:r>
    </w:p>
    <w:p w14:paraId="33BEB0A2" w14:textId="358AFDF6" w:rsidR="00576291" w:rsidRDefault="00576291" w:rsidP="00576291">
      <w:pPr>
        <w:jc w:val="center"/>
      </w:pPr>
    </w:p>
    <w:p w14:paraId="6D2F1F8E" w14:textId="2D0E8B7B" w:rsidR="00576291" w:rsidRPr="00F64C0F" w:rsidRDefault="00576291" w:rsidP="00576291">
      <w:pPr>
        <w:rPr>
          <w:u w:val="single"/>
        </w:rPr>
      </w:pPr>
      <w:r w:rsidRPr="00F64C0F">
        <w:rPr>
          <w:u w:val="single"/>
        </w:rPr>
        <w:t xml:space="preserve">Essay </w:t>
      </w:r>
      <w:r w:rsidR="00F64C0F" w:rsidRPr="00F64C0F">
        <w:rPr>
          <w:u w:val="single"/>
        </w:rPr>
        <w:t>O</w:t>
      </w:r>
      <w:r w:rsidRPr="00F64C0F">
        <w:rPr>
          <w:u w:val="single"/>
        </w:rPr>
        <w:t>ne:</w:t>
      </w:r>
    </w:p>
    <w:p w14:paraId="303D884E" w14:textId="43DA737C" w:rsidR="00576291" w:rsidRDefault="00576291" w:rsidP="00576291">
      <w:r>
        <w:t>How effective is Crime Prevention Through Environmental Design (CPTED) as a means of reducing crime? Your answer must be based on academic research, but you may refer to relevant case studies. Word limit: 1000 words.</w:t>
      </w:r>
    </w:p>
    <w:p w14:paraId="2E8D4147" w14:textId="0BAA1416" w:rsidR="00576291" w:rsidRDefault="003C158D" w:rsidP="003C158D">
      <w:pPr>
        <w:ind w:firstLine="720"/>
      </w:pPr>
      <w:r>
        <w:t xml:space="preserve">There are multiple different strategies </w:t>
      </w:r>
      <w:r w:rsidR="006C12B0">
        <w:t xml:space="preserve">that can be implemented </w:t>
      </w:r>
      <w:proofErr w:type="gramStart"/>
      <w:r w:rsidR="00F821BC">
        <w:t>in order to</w:t>
      </w:r>
      <w:proofErr w:type="gramEnd"/>
      <w:r w:rsidR="00F821BC">
        <w:t xml:space="preserve"> </w:t>
      </w:r>
      <w:r w:rsidR="00506FA8">
        <w:t>assist in crime prevention. One of these is Crime Prevention Through Environmental Design (CPTED)</w:t>
      </w:r>
      <w:r w:rsidR="00A7680C">
        <w:t xml:space="preserve">. </w:t>
      </w:r>
      <w:r w:rsidR="00576291">
        <w:t xml:space="preserve">Throughout this essay I will be exploring </w:t>
      </w:r>
      <w:r w:rsidR="00A7680C">
        <w:t xml:space="preserve">the different strategies that can be incorporated </w:t>
      </w:r>
      <w:r w:rsidR="00262433">
        <w:t xml:space="preserve">to prevent crime and </w:t>
      </w:r>
      <w:r w:rsidR="00576291">
        <w:t xml:space="preserve">how </w:t>
      </w:r>
      <w:r w:rsidR="00262433">
        <w:t xml:space="preserve">these strategies aid in </w:t>
      </w:r>
      <w:r w:rsidR="00576291">
        <w:t>reduc</w:t>
      </w:r>
      <w:r w:rsidR="00262433">
        <w:t>ing</w:t>
      </w:r>
      <w:r w:rsidR="00576291">
        <w:t xml:space="preserve"> crime. </w:t>
      </w:r>
      <w:r w:rsidR="006376EB">
        <w:t>College of Policing (</w:t>
      </w:r>
      <w:r w:rsidR="00BA2B3A">
        <w:t>2017) suggest that</w:t>
      </w:r>
      <w:r w:rsidR="004F402E">
        <w:t xml:space="preserve"> Crime Prevention Through Environmental Design</w:t>
      </w:r>
      <w:r w:rsidR="00BA2B3A">
        <w:t xml:space="preserve"> are measures that can be taken to physically change the environment</w:t>
      </w:r>
      <w:r w:rsidR="00B1332D">
        <w:t xml:space="preserve"> to alter the </w:t>
      </w:r>
      <w:r w:rsidR="0029796B">
        <w:t>offender’s</w:t>
      </w:r>
      <w:r w:rsidR="00412631">
        <w:t xml:space="preserve"> risk to reward </w:t>
      </w:r>
      <w:r w:rsidR="004F402E">
        <w:t>balance.</w:t>
      </w:r>
      <w:r w:rsidR="0029796B">
        <w:t xml:space="preserve"> </w:t>
      </w:r>
      <w:r w:rsidR="002F1EC6">
        <w:t>Th</w:t>
      </w:r>
      <w:r w:rsidR="00C3231E">
        <w:t>i</w:t>
      </w:r>
      <w:r w:rsidR="002F1EC6">
        <w:t xml:space="preserve">s essay will also look at how </w:t>
      </w:r>
      <w:r w:rsidR="00286A0B">
        <w:t>CPTED does not aid in reducing crime and any relevant evidence to support this theory.</w:t>
      </w:r>
    </w:p>
    <w:p w14:paraId="16D15860" w14:textId="22719297" w:rsidR="00C3231E" w:rsidRDefault="00C3231E" w:rsidP="003C158D">
      <w:pPr>
        <w:ind w:firstLine="720"/>
      </w:pPr>
      <w:r>
        <w:t>Some forms of CPTED that I know myself since becoming a police officer and from recognising them when they have been seen are</w:t>
      </w:r>
      <w:r w:rsidR="00F64C0F">
        <w:t>,</w:t>
      </w:r>
      <w:r>
        <w:t xml:space="preserve"> implementing metal studs along low walls to prevent people from skateboarding along there and thus preventing some forms of anti-social behaviour. Another form of CPTED that I have noticed</w:t>
      </w:r>
      <w:r w:rsidR="00F64C0F">
        <w:t>, is</w:t>
      </w:r>
      <w:r>
        <w:t xml:space="preserve"> installing </w:t>
      </w:r>
      <w:r w:rsidR="00DC32D6">
        <w:t>streetlights</w:t>
      </w:r>
      <w:r>
        <w:t xml:space="preserve"> in dark alley ways to prevent anti-social behaviour, drug crimes and other forms of more sinister crimes. </w:t>
      </w:r>
      <w:r w:rsidR="00DC32D6">
        <w:t>One form of CPTED that I have observed while being an officer</w:t>
      </w:r>
      <w:r w:rsidR="00F64C0F">
        <w:t>,</w:t>
      </w:r>
      <w:r w:rsidR="00DC32D6">
        <w:t xml:space="preserve"> is that there was an area that wa</w:t>
      </w:r>
      <w:r w:rsidR="00991138">
        <w:t xml:space="preserve">s </w:t>
      </w:r>
      <w:r w:rsidR="00DC32D6">
        <w:t xml:space="preserve">having issues with off road bikes racing between the flats and causing the grass to be ripped up and turned to dirt and when it rained </w:t>
      </w:r>
      <w:r w:rsidR="00F64C0F">
        <w:t xml:space="preserve">it </w:t>
      </w:r>
      <w:r w:rsidR="00DC32D6">
        <w:t xml:space="preserve">turned to mud. </w:t>
      </w:r>
      <w:r w:rsidR="00991138">
        <w:t>Therefore, the form of CPTED that was implemented was to erect a simple metal fence between the two buildings to prevent the motorbikes from being able to fit between the two buildings.</w:t>
      </w:r>
    </w:p>
    <w:p w14:paraId="096E4702" w14:textId="08F42590" w:rsidR="00BE0F6C" w:rsidRDefault="00D038DE" w:rsidP="002C2C7A">
      <w:pPr>
        <w:shd w:val="clear" w:color="auto" w:fill="FFFFFF"/>
        <w:spacing w:after="60" w:line="270" w:lineRule="atLeast"/>
        <w:ind w:firstLine="720"/>
      </w:pPr>
      <w:r>
        <w:t xml:space="preserve">One could argue that there are multiple positives for implementing CPTED within a community. </w:t>
      </w:r>
      <w:r w:rsidR="004C68C0">
        <w:t>National Crime Prevention Council (</w:t>
      </w:r>
      <w:r w:rsidR="00E20FC5">
        <w:t>2017</w:t>
      </w:r>
      <w:r w:rsidR="004C68C0">
        <w:t xml:space="preserve">) suggest that </w:t>
      </w:r>
      <w:r w:rsidR="008D53B8">
        <w:t xml:space="preserve">there are different areas which will benefit from CPTED including: </w:t>
      </w:r>
      <w:r w:rsidR="003C4832">
        <w:t xml:space="preserve">community residents, </w:t>
      </w:r>
      <w:r w:rsidR="005B3BE2">
        <w:t>municipal leaders, law enforcement</w:t>
      </w:r>
      <w:r w:rsidR="00703058">
        <w:t xml:space="preserve"> and business</w:t>
      </w:r>
      <w:r w:rsidR="00FC708E">
        <w:t xml:space="preserve"> leaders. They suggest that </w:t>
      </w:r>
      <w:r w:rsidR="00685167">
        <w:t xml:space="preserve">community residents will be able to play meaningful roles in the community and therefore feel as though they are making a difference. </w:t>
      </w:r>
      <w:r w:rsidR="001A305A">
        <w:t>They also suggest that there will be fewer crimes committed</w:t>
      </w:r>
      <w:r w:rsidR="00F64C0F">
        <w:t>,</w:t>
      </w:r>
      <w:r w:rsidR="001A305A">
        <w:t xml:space="preserve"> </w:t>
      </w:r>
      <w:r w:rsidR="003528B1">
        <w:t>therefore fewer victims</w:t>
      </w:r>
      <w:r w:rsidR="00F64C0F">
        <w:t xml:space="preserve">, </w:t>
      </w:r>
      <w:r w:rsidR="00A717EA">
        <w:t xml:space="preserve">which could lead to a higher sense of security </w:t>
      </w:r>
      <w:r w:rsidR="00BE7DE7">
        <w:t xml:space="preserve">and an improved quality of life due to residents having a reduced fear of crime. </w:t>
      </w:r>
    </w:p>
    <w:p w14:paraId="57CCFEED" w14:textId="3F3B3564" w:rsidR="005B3BE2" w:rsidRPr="00D77F5C" w:rsidRDefault="00B51699" w:rsidP="00D77F5C">
      <w:pPr>
        <w:shd w:val="clear" w:color="auto" w:fill="FFFFFF"/>
        <w:spacing w:after="60" w:line="270" w:lineRule="atLeast"/>
        <w:ind w:firstLine="720"/>
        <w:rPr>
          <w:rFonts w:ascii="Arial" w:eastAsia="Times New Roman" w:hAnsi="Arial" w:cs="Arial"/>
          <w:color w:val="000000"/>
          <w:sz w:val="18"/>
          <w:szCs w:val="18"/>
          <w:lang w:eastAsia="en-GB"/>
        </w:rPr>
      </w:pPr>
      <w:r>
        <w:t>National Crime Prevention Council (</w:t>
      </w:r>
      <w:r w:rsidR="00E20FC5">
        <w:t>2017</w:t>
      </w:r>
      <w:r w:rsidR="005B4BDA">
        <w:t>)</w:t>
      </w:r>
      <w:r>
        <w:t xml:space="preserve"> also suggest that </w:t>
      </w:r>
      <w:r w:rsidR="005B4BDA">
        <w:t>law enforcement</w:t>
      </w:r>
      <w:r w:rsidR="00387CE9">
        <w:t xml:space="preserve"> could</w:t>
      </w:r>
      <w:r w:rsidR="005B4BDA">
        <w:t xml:space="preserve"> </w:t>
      </w:r>
      <w:r w:rsidR="00EA73BF">
        <w:t>see a benefi</w:t>
      </w:r>
      <w:r w:rsidR="00471337">
        <w:t>t</w:t>
      </w:r>
      <w:r w:rsidR="00EA73BF">
        <w:t xml:space="preserve"> from</w:t>
      </w:r>
      <w:r w:rsidR="00471337">
        <w:t xml:space="preserve"> developing strong bonds with planning, developing and </w:t>
      </w:r>
      <w:r w:rsidR="00F64C0F">
        <w:t xml:space="preserve">with </w:t>
      </w:r>
      <w:r w:rsidR="00471337">
        <w:t xml:space="preserve">other </w:t>
      </w:r>
      <w:r w:rsidR="00C62ABB">
        <w:t>agencies a</w:t>
      </w:r>
      <w:r w:rsidR="00387CE9">
        <w:t xml:space="preserve">nd therefore </w:t>
      </w:r>
      <w:r w:rsidR="006848E4">
        <w:t xml:space="preserve">assisting in </w:t>
      </w:r>
      <w:r w:rsidR="00342212">
        <w:t xml:space="preserve">the future when required again. One could argue that </w:t>
      </w:r>
      <w:r w:rsidR="00B20B41">
        <w:t xml:space="preserve">by implementing </w:t>
      </w:r>
      <w:r w:rsidR="0009551C">
        <w:t>CPTED</w:t>
      </w:r>
      <w:r w:rsidR="00F64C0F">
        <w:t>,</w:t>
      </w:r>
      <w:r w:rsidR="0009551C">
        <w:t xml:space="preserve"> there could be opportunity to identify alternative ways to deal with crime prevention. National </w:t>
      </w:r>
      <w:r w:rsidR="002C2C7A">
        <w:t>Crime Prevention Council (</w:t>
      </w:r>
      <w:r w:rsidR="00E20FC5">
        <w:t>2017</w:t>
      </w:r>
      <w:r w:rsidR="002C2C7A">
        <w:t>) state “</w:t>
      </w:r>
      <w:r w:rsidR="002C2C7A" w:rsidRPr="002C2C7A">
        <w:rPr>
          <w:rFonts w:eastAsia="Times New Roman" w:cstheme="minorHAnsi"/>
          <w:color w:val="000000"/>
          <w:lang w:eastAsia="en-GB"/>
        </w:rPr>
        <w:t>New crime prevention and problem-solving initiatives</w:t>
      </w:r>
      <w:r w:rsidR="002C2C7A">
        <w:rPr>
          <w:rFonts w:eastAsia="Times New Roman" w:cstheme="minorHAnsi"/>
          <w:color w:val="000000"/>
          <w:lang w:eastAsia="en-GB"/>
        </w:rPr>
        <w:t>.”</w:t>
      </w:r>
      <w:r w:rsidR="005A728A">
        <w:rPr>
          <w:rFonts w:eastAsia="Times New Roman" w:cstheme="minorHAnsi"/>
          <w:color w:val="000000"/>
          <w:lang w:eastAsia="en-GB"/>
        </w:rPr>
        <w:t xml:space="preserve"> This could open different avenues for crime prevention and be implemented in Problem Oriented Policing (POP). </w:t>
      </w:r>
      <w:r w:rsidR="00833FD9">
        <w:rPr>
          <w:rFonts w:eastAsia="Times New Roman" w:cstheme="minorHAnsi"/>
          <w:color w:val="000000"/>
          <w:lang w:eastAsia="en-GB"/>
        </w:rPr>
        <w:t xml:space="preserve">College of </w:t>
      </w:r>
      <w:r w:rsidR="00AE1CC7">
        <w:rPr>
          <w:rFonts w:eastAsia="Times New Roman" w:cstheme="minorHAnsi"/>
          <w:color w:val="000000"/>
          <w:lang w:eastAsia="en-GB"/>
        </w:rPr>
        <w:t>Policing</w:t>
      </w:r>
      <w:r w:rsidR="00833FD9">
        <w:rPr>
          <w:rFonts w:eastAsia="Times New Roman" w:cstheme="minorHAnsi"/>
          <w:color w:val="000000"/>
          <w:lang w:eastAsia="en-GB"/>
        </w:rPr>
        <w:t xml:space="preserve"> (</w:t>
      </w:r>
      <w:r w:rsidR="00C92507">
        <w:rPr>
          <w:rFonts w:eastAsia="Times New Roman" w:cstheme="minorHAnsi"/>
          <w:color w:val="000000"/>
          <w:lang w:eastAsia="en-GB"/>
        </w:rPr>
        <w:t xml:space="preserve">2023) suggest that </w:t>
      </w:r>
      <w:r w:rsidR="00D51514">
        <w:rPr>
          <w:rFonts w:eastAsia="Times New Roman" w:cstheme="minorHAnsi"/>
          <w:color w:val="000000"/>
          <w:lang w:eastAsia="en-GB"/>
        </w:rPr>
        <w:t xml:space="preserve">POP is used to identify specific problems to </w:t>
      </w:r>
      <w:r w:rsidR="00AE1CC7">
        <w:rPr>
          <w:rFonts w:eastAsia="Times New Roman" w:cstheme="minorHAnsi"/>
          <w:color w:val="000000"/>
          <w:lang w:eastAsia="en-GB"/>
        </w:rPr>
        <w:t>tackle crime. They go on to state that “</w:t>
      </w:r>
      <w:r w:rsidR="00AE1CC7" w:rsidRPr="00AE1CC7">
        <w:rPr>
          <w:rFonts w:cstheme="minorHAnsi"/>
          <w:color w:val="000000"/>
          <w:spacing w:val="3"/>
        </w:rPr>
        <w:t>POP is an approach to develop targeted interventions, rather than an intervention itself.</w:t>
      </w:r>
      <w:r w:rsidR="00AE1CC7">
        <w:rPr>
          <w:rFonts w:cstheme="minorHAnsi"/>
          <w:color w:val="000000"/>
          <w:spacing w:val="3"/>
        </w:rPr>
        <w:t>”</w:t>
      </w:r>
      <w:r w:rsidR="001B5881">
        <w:rPr>
          <w:rFonts w:cstheme="minorHAnsi"/>
          <w:color w:val="000000"/>
          <w:spacing w:val="3"/>
        </w:rPr>
        <w:t xml:space="preserve"> </w:t>
      </w:r>
      <w:r w:rsidR="000A3FBC">
        <w:rPr>
          <w:rFonts w:cstheme="minorHAnsi"/>
          <w:color w:val="000000"/>
          <w:spacing w:val="3"/>
        </w:rPr>
        <w:t>Therefore</w:t>
      </w:r>
      <w:r w:rsidR="00AB64D5">
        <w:rPr>
          <w:rFonts w:cstheme="minorHAnsi"/>
          <w:color w:val="000000"/>
          <w:spacing w:val="3"/>
        </w:rPr>
        <w:t>,</w:t>
      </w:r>
      <w:r w:rsidR="000A3FBC">
        <w:rPr>
          <w:rFonts w:cstheme="minorHAnsi"/>
          <w:color w:val="000000"/>
          <w:spacing w:val="3"/>
        </w:rPr>
        <w:t xml:space="preserve"> it could be argued that </w:t>
      </w:r>
      <w:r w:rsidR="00D36335">
        <w:rPr>
          <w:rFonts w:cstheme="minorHAnsi"/>
          <w:color w:val="000000"/>
          <w:spacing w:val="3"/>
        </w:rPr>
        <w:t xml:space="preserve">CPTED and POP </w:t>
      </w:r>
      <w:r w:rsidR="007071F7">
        <w:rPr>
          <w:rFonts w:cstheme="minorHAnsi"/>
          <w:color w:val="000000"/>
          <w:spacing w:val="3"/>
        </w:rPr>
        <w:t xml:space="preserve">go hand in hand to solve an issue by identifying </w:t>
      </w:r>
      <w:r w:rsidR="00A26FB7">
        <w:rPr>
          <w:rFonts w:cstheme="minorHAnsi"/>
          <w:color w:val="000000"/>
          <w:spacing w:val="3"/>
        </w:rPr>
        <w:t>a problem and targeting that problem to effectively solve that proble</w:t>
      </w:r>
      <w:r w:rsidR="00AB64D5">
        <w:rPr>
          <w:rFonts w:cstheme="minorHAnsi"/>
          <w:color w:val="000000"/>
          <w:spacing w:val="3"/>
        </w:rPr>
        <w:t>m</w:t>
      </w:r>
      <w:r w:rsidR="00A26FB7">
        <w:rPr>
          <w:rFonts w:cstheme="minorHAnsi"/>
          <w:color w:val="000000"/>
          <w:spacing w:val="3"/>
        </w:rPr>
        <w:t xml:space="preserve">. </w:t>
      </w:r>
      <w:r w:rsidR="005C5D01">
        <w:rPr>
          <w:rFonts w:cstheme="minorHAnsi"/>
          <w:color w:val="000000"/>
          <w:spacing w:val="3"/>
        </w:rPr>
        <w:t>It could</w:t>
      </w:r>
      <w:r w:rsidR="00AB64D5">
        <w:rPr>
          <w:rFonts w:cstheme="minorHAnsi"/>
          <w:color w:val="000000"/>
          <w:spacing w:val="3"/>
        </w:rPr>
        <w:t xml:space="preserve"> also</w:t>
      </w:r>
      <w:r w:rsidR="005C5D01">
        <w:rPr>
          <w:rFonts w:cstheme="minorHAnsi"/>
          <w:color w:val="000000"/>
          <w:spacing w:val="3"/>
        </w:rPr>
        <w:t xml:space="preserve"> be argued that </w:t>
      </w:r>
      <w:r w:rsidR="00130C85">
        <w:rPr>
          <w:rFonts w:cstheme="minorHAnsi"/>
          <w:color w:val="000000"/>
          <w:spacing w:val="3"/>
        </w:rPr>
        <w:t xml:space="preserve">CPTED could also be used in the Problem </w:t>
      </w:r>
      <w:r w:rsidR="005C5D01">
        <w:rPr>
          <w:rFonts w:cstheme="minorHAnsi"/>
          <w:color w:val="000000"/>
          <w:spacing w:val="3"/>
        </w:rPr>
        <w:t>Analysis Triangle</w:t>
      </w:r>
      <w:r w:rsidR="00FC3E8D">
        <w:rPr>
          <w:rFonts w:cstheme="minorHAnsi"/>
          <w:color w:val="000000"/>
          <w:spacing w:val="3"/>
        </w:rPr>
        <w:t xml:space="preserve"> (PAT)</w:t>
      </w:r>
      <w:r w:rsidR="005C5D01">
        <w:rPr>
          <w:rFonts w:cstheme="minorHAnsi"/>
          <w:color w:val="000000"/>
          <w:spacing w:val="3"/>
        </w:rPr>
        <w:t xml:space="preserve">. </w:t>
      </w:r>
      <w:r w:rsidR="00FC3E8D">
        <w:rPr>
          <w:rFonts w:cstheme="minorHAnsi"/>
          <w:color w:val="000000"/>
          <w:spacing w:val="3"/>
        </w:rPr>
        <w:t xml:space="preserve">College of </w:t>
      </w:r>
      <w:r w:rsidR="00F64C0F">
        <w:rPr>
          <w:rFonts w:cstheme="minorHAnsi"/>
          <w:color w:val="000000"/>
          <w:spacing w:val="3"/>
        </w:rPr>
        <w:t>P</w:t>
      </w:r>
      <w:r w:rsidR="00FC3E8D">
        <w:rPr>
          <w:rFonts w:cstheme="minorHAnsi"/>
          <w:color w:val="000000"/>
          <w:spacing w:val="3"/>
        </w:rPr>
        <w:t xml:space="preserve">olicing (2023) suggest that </w:t>
      </w:r>
      <w:r w:rsidR="00967AD3">
        <w:rPr>
          <w:rFonts w:cstheme="minorHAnsi"/>
          <w:color w:val="000000"/>
          <w:spacing w:val="3"/>
        </w:rPr>
        <w:t>the Problem Analysis Triangle</w:t>
      </w:r>
      <w:r w:rsidR="00CC4053">
        <w:rPr>
          <w:rFonts w:cstheme="minorHAnsi"/>
          <w:color w:val="000000"/>
          <w:spacing w:val="3"/>
        </w:rPr>
        <w:t xml:space="preserve"> (PAT) is when an offender, suitable target and location come together with </w:t>
      </w:r>
      <w:r w:rsidR="005225E9">
        <w:rPr>
          <w:rFonts w:cstheme="minorHAnsi"/>
          <w:color w:val="000000"/>
          <w:spacing w:val="3"/>
        </w:rPr>
        <w:t xml:space="preserve">in one place with no deterrent </w:t>
      </w:r>
      <w:r w:rsidR="00B36FB0">
        <w:rPr>
          <w:rFonts w:cstheme="minorHAnsi"/>
          <w:color w:val="000000"/>
          <w:spacing w:val="3"/>
        </w:rPr>
        <w:t xml:space="preserve">and therefore a crime </w:t>
      </w:r>
      <w:proofErr w:type="gramStart"/>
      <w:r w:rsidR="00B36FB0">
        <w:rPr>
          <w:rFonts w:cstheme="minorHAnsi"/>
          <w:color w:val="000000"/>
          <w:spacing w:val="3"/>
        </w:rPr>
        <w:t>is able to</w:t>
      </w:r>
      <w:proofErr w:type="gramEnd"/>
      <w:r w:rsidR="00B36FB0">
        <w:rPr>
          <w:rFonts w:cstheme="minorHAnsi"/>
          <w:color w:val="000000"/>
          <w:spacing w:val="3"/>
        </w:rPr>
        <w:t xml:space="preserve"> occur. </w:t>
      </w:r>
      <w:r w:rsidR="00F24F73">
        <w:rPr>
          <w:rFonts w:cstheme="minorHAnsi"/>
          <w:color w:val="000000"/>
          <w:spacing w:val="3"/>
        </w:rPr>
        <w:t xml:space="preserve">It could be argued </w:t>
      </w:r>
      <w:r w:rsidR="00047E69">
        <w:rPr>
          <w:rFonts w:cstheme="minorHAnsi"/>
          <w:color w:val="000000"/>
          <w:spacing w:val="3"/>
        </w:rPr>
        <w:t>that all the necessary components of victim, offender</w:t>
      </w:r>
      <w:r w:rsidR="00F64C0F">
        <w:rPr>
          <w:rFonts w:cstheme="minorHAnsi"/>
          <w:color w:val="000000"/>
          <w:spacing w:val="3"/>
        </w:rPr>
        <w:t xml:space="preserve"> and </w:t>
      </w:r>
      <w:r w:rsidR="00047E69">
        <w:rPr>
          <w:rFonts w:cstheme="minorHAnsi"/>
          <w:color w:val="000000"/>
          <w:spacing w:val="3"/>
        </w:rPr>
        <w:t>location</w:t>
      </w:r>
      <w:r w:rsidR="00785978">
        <w:rPr>
          <w:rFonts w:cstheme="minorHAnsi"/>
          <w:color w:val="000000"/>
          <w:spacing w:val="3"/>
        </w:rPr>
        <w:t xml:space="preserve"> need to be present </w:t>
      </w:r>
      <w:r w:rsidR="00BC7ACA">
        <w:rPr>
          <w:rFonts w:cstheme="minorHAnsi"/>
          <w:color w:val="000000"/>
          <w:spacing w:val="3"/>
        </w:rPr>
        <w:t>for a crime to occur. Therefore</w:t>
      </w:r>
      <w:r w:rsidR="00D77F5C">
        <w:rPr>
          <w:rFonts w:cstheme="minorHAnsi"/>
          <w:color w:val="000000"/>
          <w:spacing w:val="3"/>
        </w:rPr>
        <w:t>,</w:t>
      </w:r>
      <w:r w:rsidR="00BC7ACA">
        <w:rPr>
          <w:rFonts w:cstheme="minorHAnsi"/>
          <w:color w:val="000000"/>
          <w:spacing w:val="3"/>
        </w:rPr>
        <w:t xml:space="preserve"> by removing one of these elements then a crime could not occur. By coupling this with CTPED</w:t>
      </w:r>
      <w:r w:rsidR="00CE4606">
        <w:rPr>
          <w:rFonts w:cstheme="minorHAnsi"/>
          <w:color w:val="000000"/>
          <w:spacing w:val="3"/>
        </w:rPr>
        <w:t xml:space="preserve">, to </w:t>
      </w:r>
      <w:r w:rsidR="00325741">
        <w:rPr>
          <w:rFonts w:cstheme="minorHAnsi"/>
          <w:color w:val="000000"/>
          <w:spacing w:val="3"/>
        </w:rPr>
        <w:t xml:space="preserve">better protect the </w:t>
      </w:r>
      <w:r w:rsidR="00325741">
        <w:rPr>
          <w:rFonts w:cstheme="minorHAnsi"/>
          <w:color w:val="000000"/>
          <w:spacing w:val="3"/>
        </w:rPr>
        <w:lastRenderedPageBreak/>
        <w:t>location</w:t>
      </w:r>
      <w:r w:rsidR="00F64C0F">
        <w:rPr>
          <w:rFonts w:cstheme="minorHAnsi"/>
          <w:color w:val="000000"/>
          <w:spacing w:val="3"/>
        </w:rPr>
        <w:t xml:space="preserve">, </w:t>
      </w:r>
      <w:r w:rsidR="00325741">
        <w:rPr>
          <w:rFonts w:cstheme="minorHAnsi"/>
          <w:color w:val="000000"/>
          <w:spacing w:val="3"/>
        </w:rPr>
        <w:t xml:space="preserve">such as CCTV cameras or street lighting, </w:t>
      </w:r>
      <w:r w:rsidR="00CE4606">
        <w:rPr>
          <w:rFonts w:cstheme="minorHAnsi"/>
          <w:color w:val="000000"/>
          <w:spacing w:val="3"/>
        </w:rPr>
        <w:t>then the location aspect of the triangle is removed and therefore no crime can occur.</w:t>
      </w:r>
    </w:p>
    <w:p w14:paraId="3D659580" w14:textId="5647703C" w:rsidR="00970278" w:rsidRDefault="004A5448" w:rsidP="003C158D">
      <w:pPr>
        <w:ind w:firstLine="720"/>
        <w:rPr>
          <w:rFonts w:cstheme="minorHAnsi"/>
          <w:color w:val="000000"/>
          <w:spacing w:val="3"/>
        </w:rPr>
      </w:pPr>
      <w:r>
        <w:t>Despite</w:t>
      </w:r>
      <w:r w:rsidR="00970278">
        <w:t xml:space="preserve"> this</w:t>
      </w:r>
      <w:r w:rsidR="00F64C0F">
        <w:t>,</w:t>
      </w:r>
      <w:r w:rsidR="00970278">
        <w:t xml:space="preserve"> there is no evidence suggesting that CPTED has </w:t>
      </w:r>
      <w:r w:rsidR="001944A5">
        <w:t>an</w:t>
      </w:r>
      <w:r w:rsidR="00970278">
        <w:t xml:space="preserve"> impact on crime prevention at all. </w:t>
      </w:r>
      <w:r>
        <w:t>College of Policing (2017) states that “</w:t>
      </w:r>
      <w:r w:rsidRPr="004A5448">
        <w:rPr>
          <w:rFonts w:cstheme="minorHAnsi"/>
          <w:color w:val="000000"/>
          <w:spacing w:val="3"/>
        </w:rPr>
        <w:t>evidence suggests that CPTED has no impact on crime</w:t>
      </w:r>
      <w:r>
        <w:rPr>
          <w:rFonts w:cstheme="minorHAnsi"/>
          <w:color w:val="000000"/>
          <w:spacing w:val="3"/>
        </w:rPr>
        <w:t xml:space="preserve">.” However, they go on to suggest that some studies did show a reduction in commercial robberies in a retail setting. Through reading this study, it does show </w:t>
      </w:r>
      <w:proofErr w:type="gramStart"/>
      <w:r>
        <w:rPr>
          <w:rFonts w:cstheme="minorHAnsi"/>
          <w:color w:val="000000"/>
          <w:spacing w:val="3"/>
        </w:rPr>
        <w:t>a large number of</w:t>
      </w:r>
      <w:proofErr w:type="gramEnd"/>
      <w:r>
        <w:rPr>
          <w:rFonts w:cstheme="minorHAnsi"/>
          <w:color w:val="000000"/>
          <w:spacing w:val="3"/>
        </w:rPr>
        <w:t xml:space="preserve"> shortcomings in this study</w:t>
      </w:r>
      <w:r w:rsidR="00F64C0F">
        <w:rPr>
          <w:rFonts w:cstheme="minorHAnsi"/>
          <w:color w:val="000000"/>
          <w:spacing w:val="3"/>
        </w:rPr>
        <w:t xml:space="preserve">, </w:t>
      </w:r>
      <w:r>
        <w:rPr>
          <w:rFonts w:cstheme="minorHAnsi"/>
          <w:color w:val="000000"/>
          <w:spacing w:val="3"/>
        </w:rPr>
        <w:t xml:space="preserve">such as the age the studies were reviewed, the poor quality of supporting evidence and the weak research design resulting in the findings not being statistically reliable. </w:t>
      </w:r>
      <w:r w:rsidR="00B15136">
        <w:rPr>
          <w:rFonts w:cstheme="minorHAnsi"/>
          <w:color w:val="000000"/>
          <w:spacing w:val="3"/>
        </w:rPr>
        <w:t>Therefore,</w:t>
      </w:r>
      <w:r w:rsidR="007A4BEB">
        <w:rPr>
          <w:rFonts w:cstheme="minorHAnsi"/>
          <w:color w:val="000000"/>
          <w:spacing w:val="3"/>
        </w:rPr>
        <w:t xml:space="preserve"> one could stay that </w:t>
      </w:r>
      <w:r w:rsidR="00927CD6">
        <w:rPr>
          <w:rFonts w:cstheme="minorHAnsi"/>
          <w:color w:val="000000"/>
          <w:spacing w:val="3"/>
        </w:rPr>
        <w:t xml:space="preserve">this statement of CPTED not being </w:t>
      </w:r>
      <w:r w:rsidR="00DC406B">
        <w:rPr>
          <w:rFonts w:cstheme="minorHAnsi"/>
          <w:color w:val="000000"/>
          <w:spacing w:val="3"/>
        </w:rPr>
        <w:t xml:space="preserve">effective </w:t>
      </w:r>
      <w:r w:rsidR="00E13531">
        <w:rPr>
          <w:rFonts w:cstheme="minorHAnsi"/>
          <w:color w:val="000000"/>
          <w:spacing w:val="3"/>
        </w:rPr>
        <w:t xml:space="preserve">cannot be </w:t>
      </w:r>
      <w:r w:rsidR="005017BD">
        <w:rPr>
          <w:rFonts w:cstheme="minorHAnsi"/>
          <w:color w:val="000000"/>
          <w:spacing w:val="3"/>
        </w:rPr>
        <w:t xml:space="preserve">effectively scrutinised as there were </w:t>
      </w:r>
      <w:proofErr w:type="gramStart"/>
      <w:r w:rsidR="005017BD">
        <w:rPr>
          <w:rFonts w:cstheme="minorHAnsi"/>
          <w:color w:val="000000"/>
          <w:spacing w:val="3"/>
        </w:rPr>
        <w:t>a number of</w:t>
      </w:r>
      <w:proofErr w:type="gramEnd"/>
      <w:r w:rsidR="005017BD">
        <w:rPr>
          <w:rFonts w:cstheme="minorHAnsi"/>
          <w:color w:val="000000"/>
          <w:spacing w:val="3"/>
        </w:rPr>
        <w:t xml:space="preserve"> downfalls with this research. Some of these being the </w:t>
      </w:r>
      <w:r w:rsidR="00B15136">
        <w:rPr>
          <w:rFonts w:cstheme="minorHAnsi"/>
          <w:color w:val="000000"/>
          <w:spacing w:val="3"/>
        </w:rPr>
        <w:t>age of the studies and the quality of supporting evidence.</w:t>
      </w:r>
    </w:p>
    <w:p w14:paraId="63C69652" w14:textId="14854D04" w:rsidR="00CC4DAA" w:rsidRDefault="00CC4DAA" w:rsidP="003C158D">
      <w:pPr>
        <w:ind w:firstLine="720"/>
      </w:pPr>
      <w:r>
        <w:rPr>
          <w:rFonts w:cstheme="minorHAnsi"/>
          <w:color w:val="000000"/>
          <w:spacing w:val="3"/>
        </w:rPr>
        <w:t>In conclusion</w:t>
      </w:r>
      <w:r w:rsidR="0064565A">
        <w:rPr>
          <w:rFonts w:cstheme="minorHAnsi"/>
          <w:color w:val="000000"/>
          <w:spacing w:val="3"/>
        </w:rPr>
        <w:t xml:space="preserve">, </w:t>
      </w:r>
      <w:r w:rsidR="00BF08CC">
        <w:rPr>
          <w:rFonts w:cstheme="minorHAnsi"/>
          <w:color w:val="000000"/>
          <w:spacing w:val="3"/>
        </w:rPr>
        <w:t xml:space="preserve">there are positives and negative of CPTED that have been raised in this </w:t>
      </w:r>
      <w:r w:rsidR="00B46A73">
        <w:rPr>
          <w:rFonts w:cstheme="minorHAnsi"/>
          <w:color w:val="000000"/>
          <w:spacing w:val="3"/>
        </w:rPr>
        <w:t xml:space="preserve">essay. </w:t>
      </w:r>
      <w:r w:rsidR="00416D77">
        <w:rPr>
          <w:rFonts w:cstheme="minorHAnsi"/>
          <w:color w:val="000000"/>
          <w:spacing w:val="3"/>
        </w:rPr>
        <w:t>I believe that overall</w:t>
      </w:r>
      <w:r w:rsidR="005F3F47">
        <w:rPr>
          <w:rFonts w:cstheme="minorHAnsi"/>
          <w:color w:val="000000"/>
          <w:spacing w:val="3"/>
        </w:rPr>
        <w:t>,</w:t>
      </w:r>
      <w:r w:rsidR="00416D77">
        <w:rPr>
          <w:rFonts w:cstheme="minorHAnsi"/>
          <w:color w:val="000000"/>
          <w:spacing w:val="3"/>
        </w:rPr>
        <w:t xml:space="preserve"> the use of CPTED </w:t>
      </w:r>
      <w:r w:rsidR="00A86544">
        <w:rPr>
          <w:rFonts w:cstheme="minorHAnsi"/>
          <w:color w:val="000000"/>
          <w:spacing w:val="3"/>
        </w:rPr>
        <w:t xml:space="preserve">in policing is </w:t>
      </w:r>
      <w:r w:rsidR="00FB153C">
        <w:rPr>
          <w:rFonts w:cstheme="minorHAnsi"/>
          <w:color w:val="000000"/>
          <w:spacing w:val="3"/>
        </w:rPr>
        <w:t xml:space="preserve">positive. I believe this due to the number of positives that have been raised </w:t>
      </w:r>
      <w:r w:rsidR="00D9147A">
        <w:rPr>
          <w:rFonts w:cstheme="minorHAnsi"/>
          <w:color w:val="000000"/>
          <w:spacing w:val="3"/>
        </w:rPr>
        <w:t xml:space="preserve">in this essay </w:t>
      </w:r>
      <w:r w:rsidR="00EF26C9">
        <w:rPr>
          <w:rFonts w:cstheme="minorHAnsi"/>
          <w:color w:val="000000"/>
          <w:spacing w:val="3"/>
        </w:rPr>
        <w:t xml:space="preserve">such as: strong bonds with the community, </w:t>
      </w:r>
      <w:r w:rsidR="009A43F0">
        <w:rPr>
          <w:rFonts w:cstheme="minorHAnsi"/>
          <w:color w:val="000000"/>
          <w:spacing w:val="3"/>
        </w:rPr>
        <w:t>identifying alternatives to dealing with situations</w:t>
      </w:r>
      <w:r w:rsidR="00896FAB">
        <w:rPr>
          <w:rFonts w:cstheme="minorHAnsi"/>
          <w:color w:val="000000"/>
          <w:spacing w:val="3"/>
        </w:rPr>
        <w:t xml:space="preserve">. </w:t>
      </w:r>
      <w:r w:rsidR="006F36F6">
        <w:rPr>
          <w:rFonts w:cstheme="minorHAnsi"/>
          <w:color w:val="000000"/>
          <w:spacing w:val="3"/>
        </w:rPr>
        <w:t>Another positive to this</w:t>
      </w:r>
      <w:r w:rsidR="005C3DF2">
        <w:rPr>
          <w:rFonts w:cstheme="minorHAnsi"/>
          <w:color w:val="000000"/>
          <w:spacing w:val="3"/>
        </w:rPr>
        <w:t>,</w:t>
      </w:r>
      <w:r w:rsidR="006F36F6">
        <w:rPr>
          <w:rFonts w:cstheme="minorHAnsi"/>
          <w:color w:val="000000"/>
          <w:spacing w:val="3"/>
        </w:rPr>
        <w:t xml:space="preserve"> is that </w:t>
      </w:r>
      <w:r w:rsidR="002E0E00">
        <w:rPr>
          <w:rFonts w:cstheme="minorHAnsi"/>
          <w:color w:val="000000"/>
          <w:spacing w:val="3"/>
        </w:rPr>
        <w:t>i</w:t>
      </w:r>
      <w:r w:rsidR="006F36F6">
        <w:rPr>
          <w:rFonts w:cstheme="minorHAnsi"/>
          <w:color w:val="000000"/>
          <w:spacing w:val="3"/>
        </w:rPr>
        <w:t>t</w:t>
      </w:r>
      <w:r w:rsidR="002E0E00">
        <w:rPr>
          <w:rFonts w:cstheme="minorHAnsi"/>
          <w:color w:val="000000"/>
          <w:spacing w:val="3"/>
        </w:rPr>
        <w:t xml:space="preserve"> also</w:t>
      </w:r>
      <w:r w:rsidR="006F36F6">
        <w:rPr>
          <w:rFonts w:cstheme="minorHAnsi"/>
          <w:color w:val="000000"/>
          <w:spacing w:val="3"/>
        </w:rPr>
        <w:t xml:space="preserve"> incorporates other policing theories such at POP and PAT.</w:t>
      </w:r>
      <w:r w:rsidR="002E0E00">
        <w:rPr>
          <w:rFonts w:cstheme="minorHAnsi"/>
          <w:color w:val="000000"/>
          <w:spacing w:val="3"/>
        </w:rPr>
        <w:t xml:space="preserve"> Even though</w:t>
      </w:r>
      <w:r w:rsidR="005C3DF2">
        <w:rPr>
          <w:rFonts w:cstheme="minorHAnsi"/>
          <w:color w:val="000000"/>
          <w:spacing w:val="3"/>
        </w:rPr>
        <w:t>,</w:t>
      </w:r>
      <w:r w:rsidR="002E0E00">
        <w:rPr>
          <w:rFonts w:cstheme="minorHAnsi"/>
          <w:color w:val="000000"/>
          <w:spacing w:val="3"/>
        </w:rPr>
        <w:t xml:space="preserve"> these </w:t>
      </w:r>
      <w:r w:rsidR="00B46D44">
        <w:rPr>
          <w:rFonts w:cstheme="minorHAnsi"/>
          <w:color w:val="000000"/>
          <w:spacing w:val="3"/>
        </w:rPr>
        <w:t>positives</w:t>
      </w:r>
      <w:r w:rsidR="002E0E00">
        <w:rPr>
          <w:rFonts w:cstheme="minorHAnsi"/>
          <w:color w:val="000000"/>
          <w:spacing w:val="3"/>
        </w:rPr>
        <w:t xml:space="preserve"> do exist there were some negatives that were identified </w:t>
      </w:r>
      <w:r w:rsidR="001F10FA">
        <w:rPr>
          <w:rFonts w:cstheme="minorHAnsi"/>
          <w:color w:val="000000"/>
          <w:spacing w:val="3"/>
        </w:rPr>
        <w:t xml:space="preserve">when completing this essay. These negatives to CPTED being that there is no evidence to suggest </w:t>
      </w:r>
      <w:r w:rsidR="00DE07CE">
        <w:rPr>
          <w:rFonts w:cstheme="minorHAnsi"/>
          <w:color w:val="000000"/>
          <w:spacing w:val="3"/>
        </w:rPr>
        <w:t xml:space="preserve">that CPTED has an impact on </w:t>
      </w:r>
      <w:r w:rsidR="00D92567">
        <w:rPr>
          <w:rFonts w:cstheme="minorHAnsi"/>
          <w:color w:val="000000"/>
          <w:spacing w:val="3"/>
        </w:rPr>
        <w:t xml:space="preserve">crime prevention. </w:t>
      </w:r>
      <w:r w:rsidR="00B46D44">
        <w:rPr>
          <w:rFonts w:cstheme="minorHAnsi"/>
          <w:color w:val="000000"/>
          <w:spacing w:val="3"/>
        </w:rPr>
        <w:t xml:space="preserve">However, as mentioned above there are </w:t>
      </w:r>
      <w:proofErr w:type="gramStart"/>
      <w:r w:rsidR="00B46D44">
        <w:rPr>
          <w:rFonts w:cstheme="minorHAnsi"/>
          <w:color w:val="000000"/>
          <w:spacing w:val="3"/>
        </w:rPr>
        <w:t>a number of</w:t>
      </w:r>
      <w:proofErr w:type="gramEnd"/>
      <w:r w:rsidR="00B46D44">
        <w:rPr>
          <w:rFonts w:cstheme="minorHAnsi"/>
          <w:color w:val="000000"/>
          <w:spacing w:val="3"/>
        </w:rPr>
        <w:t xml:space="preserve"> downfalls with this study, some of which being </w:t>
      </w:r>
      <w:r w:rsidR="001D1A9E">
        <w:rPr>
          <w:rFonts w:cstheme="minorHAnsi"/>
          <w:color w:val="000000"/>
          <w:spacing w:val="3"/>
        </w:rPr>
        <w:t>the age of the research</w:t>
      </w:r>
      <w:r w:rsidR="009B5704">
        <w:rPr>
          <w:rFonts w:cstheme="minorHAnsi"/>
          <w:color w:val="000000"/>
          <w:spacing w:val="3"/>
        </w:rPr>
        <w:t xml:space="preserve">, </w:t>
      </w:r>
      <w:r w:rsidR="001D1A9E">
        <w:rPr>
          <w:rFonts w:cstheme="minorHAnsi"/>
          <w:color w:val="000000"/>
          <w:spacing w:val="3"/>
        </w:rPr>
        <w:t xml:space="preserve">the </w:t>
      </w:r>
      <w:r w:rsidR="00923F9B">
        <w:rPr>
          <w:rFonts w:cstheme="minorHAnsi"/>
          <w:color w:val="000000"/>
          <w:spacing w:val="3"/>
        </w:rPr>
        <w:t xml:space="preserve">poor </w:t>
      </w:r>
      <w:r w:rsidR="001D1A9E">
        <w:rPr>
          <w:rFonts w:cstheme="minorHAnsi"/>
          <w:color w:val="000000"/>
          <w:spacing w:val="3"/>
        </w:rPr>
        <w:t xml:space="preserve">quality of supporting </w:t>
      </w:r>
      <w:r w:rsidR="009B5704">
        <w:rPr>
          <w:rFonts w:cstheme="minorHAnsi"/>
          <w:color w:val="000000"/>
          <w:spacing w:val="3"/>
        </w:rPr>
        <w:t xml:space="preserve">evidence and </w:t>
      </w:r>
      <w:r w:rsidR="00B35012">
        <w:rPr>
          <w:rFonts w:cstheme="minorHAnsi"/>
          <w:color w:val="000000"/>
          <w:spacing w:val="3"/>
        </w:rPr>
        <w:t>the weak research design</w:t>
      </w:r>
      <w:r w:rsidR="00923F9B">
        <w:rPr>
          <w:rFonts w:cstheme="minorHAnsi"/>
          <w:color w:val="000000"/>
          <w:spacing w:val="3"/>
        </w:rPr>
        <w:t xml:space="preserve">. It is also </w:t>
      </w:r>
      <w:r w:rsidR="00F64C0F">
        <w:rPr>
          <w:rFonts w:cstheme="minorHAnsi"/>
          <w:color w:val="000000"/>
          <w:spacing w:val="3"/>
        </w:rPr>
        <w:t>noteworthy</w:t>
      </w:r>
      <w:r w:rsidR="00923F9B">
        <w:rPr>
          <w:rFonts w:cstheme="minorHAnsi"/>
          <w:color w:val="000000"/>
          <w:spacing w:val="3"/>
        </w:rPr>
        <w:t xml:space="preserve"> that </w:t>
      </w:r>
      <w:r w:rsidR="00B35012">
        <w:rPr>
          <w:rFonts w:cstheme="minorHAnsi"/>
          <w:color w:val="000000"/>
          <w:spacing w:val="3"/>
        </w:rPr>
        <w:t xml:space="preserve">the study does not mention any form of CPTED that was used in the </w:t>
      </w:r>
      <w:r w:rsidR="00DE209B">
        <w:rPr>
          <w:rFonts w:cstheme="minorHAnsi"/>
          <w:color w:val="000000"/>
          <w:spacing w:val="3"/>
        </w:rPr>
        <w:t xml:space="preserve">challenge to reduce </w:t>
      </w:r>
      <w:r w:rsidR="003242FC">
        <w:rPr>
          <w:rFonts w:cstheme="minorHAnsi"/>
          <w:color w:val="000000"/>
          <w:spacing w:val="3"/>
        </w:rPr>
        <w:t xml:space="preserve">the number of commercial </w:t>
      </w:r>
      <w:r w:rsidR="005F3F47">
        <w:rPr>
          <w:rFonts w:cstheme="minorHAnsi"/>
          <w:color w:val="000000"/>
          <w:spacing w:val="3"/>
        </w:rPr>
        <w:t xml:space="preserve">robberies. </w:t>
      </w:r>
    </w:p>
    <w:p w14:paraId="162AA0A0" w14:textId="62D2417E" w:rsidR="00DC32D6" w:rsidRDefault="001C5DA5" w:rsidP="003C158D">
      <w:pPr>
        <w:ind w:firstLine="720"/>
      </w:pPr>
      <w:r>
        <w:t>Word Count - 93</w:t>
      </w:r>
      <w:r w:rsidR="005C3DF2">
        <w:t>3</w:t>
      </w:r>
    </w:p>
    <w:p w14:paraId="112CF307" w14:textId="04741BDA" w:rsidR="00576291" w:rsidRDefault="00576291" w:rsidP="00576291"/>
    <w:p w14:paraId="755D3888" w14:textId="144EBE68" w:rsidR="00576291" w:rsidRDefault="00576291" w:rsidP="00576291"/>
    <w:p w14:paraId="67C57BBD" w14:textId="77777777" w:rsidR="00AD04D9" w:rsidRDefault="00AD04D9" w:rsidP="00576291"/>
    <w:p w14:paraId="230BD18F" w14:textId="77777777" w:rsidR="00AD04D9" w:rsidRDefault="00AD04D9" w:rsidP="00576291"/>
    <w:p w14:paraId="36394389" w14:textId="77777777" w:rsidR="00AD04D9" w:rsidRDefault="00AD04D9" w:rsidP="00576291"/>
    <w:p w14:paraId="3EDB0414" w14:textId="77777777" w:rsidR="00AD04D9" w:rsidRDefault="00AD04D9" w:rsidP="00576291"/>
    <w:p w14:paraId="540C5E4C" w14:textId="77777777" w:rsidR="00AD04D9" w:rsidRDefault="00AD04D9" w:rsidP="00576291"/>
    <w:p w14:paraId="4C864AEA" w14:textId="77777777" w:rsidR="00AD04D9" w:rsidRDefault="00AD04D9" w:rsidP="00576291"/>
    <w:p w14:paraId="0A745AB6" w14:textId="77777777" w:rsidR="00AD04D9" w:rsidRDefault="00AD04D9" w:rsidP="00576291"/>
    <w:p w14:paraId="2AB36926" w14:textId="77777777" w:rsidR="00AD04D9" w:rsidRDefault="00AD04D9" w:rsidP="00576291"/>
    <w:p w14:paraId="026B0CB0" w14:textId="77777777" w:rsidR="00AD04D9" w:rsidRDefault="00AD04D9" w:rsidP="00576291"/>
    <w:p w14:paraId="28003C10" w14:textId="77777777" w:rsidR="00AD04D9" w:rsidRDefault="00AD04D9" w:rsidP="00576291"/>
    <w:p w14:paraId="07C7A269" w14:textId="77777777" w:rsidR="00AD04D9" w:rsidRDefault="00AD04D9" w:rsidP="00576291"/>
    <w:p w14:paraId="07E99A58" w14:textId="77777777" w:rsidR="00AD04D9" w:rsidRDefault="00AD04D9" w:rsidP="00576291"/>
    <w:p w14:paraId="5F7B5AC4" w14:textId="77777777" w:rsidR="00AD04D9" w:rsidRDefault="00AD04D9" w:rsidP="00576291"/>
    <w:p w14:paraId="2BEB5F25" w14:textId="39DAD3D0" w:rsidR="00576291" w:rsidRPr="00AD04D9" w:rsidRDefault="00576291" w:rsidP="00576291">
      <w:pPr>
        <w:rPr>
          <w:u w:val="single"/>
        </w:rPr>
      </w:pPr>
      <w:r w:rsidRPr="00AD04D9">
        <w:rPr>
          <w:u w:val="single"/>
        </w:rPr>
        <w:lastRenderedPageBreak/>
        <w:t xml:space="preserve">Essay </w:t>
      </w:r>
      <w:r w:rsidR="00AD04D9" w:rsidRPr="00AD04D9">
        <w:rPr>
          <w:u w:val="single"/>
        </w:rPr>
        <w:t>T</w:t>
      </w:r>
      <w:r w:rsidRPr="00AD04D9">
        <w:rPr>
          <w:u w:val="single"/>
        </w:rPr>
        <w:t>wo:</w:t>
      </w:r>
    </w:p>
    <w:p w14:paraId="02284AF4" w14:textId="35C85AAB" w:rsidR="00576291" w:rsidRDefault="00576291" w:rsidP="00576291">
      <w:r>
        <w:t xml:space="preserve">Response </w:t>
      </w:r>
      <w:r w:rsidR="00AD04D9">
        <w:t>P</w:t>
      </w:r>
      <w:r>
        <w:t xml:space="preserve">olicing – </w:t>
      </w:r>
      <w:r w:rsidR="00AD04D9">
        <w:t>W</w:t>
      </w:r>
      <w:r>
        <w:t xml:space="preserve">hy is it important to manage trauma and mental wellbeing in policing? </w:t>
      </w:r>
      <w:r w:rsidR="00AD04D9">
        <w:t xml:space="preserve">    </w:t>
      </w:r>
      <w:r>
        <w:t>Word limit: 1000 words.</w:t>
      </w:r>
    </w:p>
    <w:p w14:paraId="06BF59D5" w14:textId="1A5467DA" w:rsidR="00576291" w:rsidRDefault="004A5448" w:rsidP="00576291">
      <w:pPr>
        <w:rPr>
          <w:rFonts w:cstheme="minorHAnsi"/>
          <w:shd w:val="clear" w:color="auto" w:fill="FFFFFF"/>
        </w:rPr>
      </w:pPr>
      <w:r>
        <w:tab/>
        <w:t>Through being a police officer, one could argue that it is inevitable that we will encounter trauma at one point in our career. I would argue that mental wellbeing goes hand in ha</w:t>
      </w:r>
      <w:r w:rsidR="00DC60C4">
        <w:t>n</w:t>
      </w:r>
      <w:r>
        <w:t>d with managing trauma</w:t>
      </w:r>
      <w:r w:rsidR="004876A0">
        <w:t>,</w:t>
      </w:r>
      <w:r>
        <w:t xml:space="preserve"> as the trauma is managed and reduced by positive mental wellbeing. </w:t>
      </w:r>
      <w:r w:rsidR="00F2291E">
        <w:t xml:space="preserve">News in Health (2018) suggests that your recovery can be assisted or delayed depending on how you react when a traumatic event occurs. </w:t>
      </w:r>
      <w:r w:rsidR="00D23A9D">
        <w:t>It goes on to state “</w:t>
      </w:r>
      <w:r w:rsidR="00D23A9D" w:rsidRPr="00D23A9D">
        <w:rPr>
          <w:rFonts w:cstheme="minorHAnsi"/>
          <w:shd w:val="clear" w:color="auto" w:fill="FFFFFF"/>
        </w:rPr>
        <w:t>It’s important to have a coping strategy for getting through the bad feelings of a traumatic event</w:t>
      </w:r>
      <w:r w:rsidR="00D23A9D">
        <w:rPr>
          <w:rFonts w:cstheme="minorHAnsi"/>
          <w:shd w:val="clear" w:color="auto" w:fill="FFFFFF"/>
        </w:rPr>
        <w:t>.” Throughout this essay</w:t>
      </w:r>
      <w:r w:rsidR="004876A0">
        <w:rPr>
          <w:rFonts w:cstheme="minorHAnsi"/>
          <w:shd w:val="clear" w:color="auto" w:fill="FFFFFF"/>
        </w:rPr>
        <w:t>,</w:t>
      </w:r>
      <w:r w:rsidR="00D23A9D">
        <w:rPr>
          <w:rFonts w:cstheme="minorHAnsi"/>
          <w:shd w:val="clear" w:color="auto" w:fill="FFFFFF"/>
        </w:rPr>
        <w:t xml:space="preserve"> I will be exploring </w:t>
      </w:r>
      <w:r w:rsidR="00D76F80">
        <w:rPr>
          <w:rFonts w:cstheme="minorHAnsi"/>
          <w:shd w:val="clear" w:color="auto" w:fill="FFFFFF"/>
        </w:rPr>
        <w:t>what is trauma? What is mental wellbeing? How to manage trauma and why it is important to manage trauma.</w:t>
      </w:r>
    </w:p>
    <w:p w14:paraId="1C5DDBCF" w14:textId="6FB088E7" w:rsidR="009B7726" w:rsidRDefault="009B7726" w:rsidP="00576291">
      <w:pPr>
        <w:rPr>
          <w:rFonts w:cstheme="minorHAnsi"/>
          <w:shd w:val="clear" w:color="auto" w:fill="FFFFFF"/>
        </w:rPr>
      </w:pPr>
      <w:r>
        <w:rPr>
          <w:rFonts w:cstheme="minorHAnsi"/>
          <w:shd w:val="clear" w:color="auto" w:fill="FFFFFF"/>
        </w:rPr>
        <w:tab/>
        <w:t>The first aspect that this essay will look at</w:t>
      </w:r>
      <w:r w:rsidR="004876A0">
        <w:rPr>
          <w:rFonts w:cstheme="minorHAnsi"/>
          <w:shd w:val="clear" w:color="auto" w:fill="FFFFFF"/>
        </w:rPr>
        <w:t xml:space="preserve"> </w:t>
      </w:r>
      <w:r>
        <w:rPr>
          <w:rFonts w:cstheme="minorHAnsi"/>
          <w:shd w:val="clear" w:color="auto" w:fill="FFFFFF"/>
        </w:rPr>
        <w:t>is answering the question</w:t>
      </w:r>
      <w:r w:rsidR="004876A0">
        <w:rPr>
          <w:rFonts w:cstheme="minorHAnsi"/>
          <w:shd w:val="clear" w:color="auto" w:fill="FFFFFF"/>
        </w:rPr>
        <w:t xml:space="preserve">, </w:t>
      </w:r>
      <w:r>
        <w:rPr>
          <w:rFonts w:cstheme="minorHAnsi"/>
          <w:shd w:val="clear" w:color="auto" w:fill="FFFFFF"/>
        </w:rPr>
        <w:t>what is trauma? It could be argued that everyone has experienced trauma at one point in their life and these traumatic events are different for each person and there is no “one size fits all” for trauma</w:t>
      </w:r>
      <w:r w:rsidR="004876A0">
        <w:rPr>
          <w:rFonts w:cstheme="minorHAnsi"/>
          <w:shd w:val="clear" w:color="auto" w:fill="FFFFFF"/>
        </w:rPr>
        <w:t>,</w:t>
      </w:r>
      <w:r>
        <w:rPr>
          <w:rFonts w:cstheme="minorHAnsi"/>
          <w:shd w:val="clear" w:color="auto" w:fill="FFFFFF"/>
        </w:rPr>
        <w:t xml:space="preserve"> as it is different for different people. Mind (2023) suggests that what we call </w:t>
      </w:r>
      <w:r w:rsidR="004F308B">
        <w:rPr>
          <w:rFonts w:cstheme="minorHAnsi"/>
          <w:shd w:val="clear" w:color="auto" w:fill="FFFFFF"/>
        </w:rPr>
        <w:t>‘</w:t>
      </w:r>
      <w:r>
        <w:rPr>
          <w:rFonts w:cstheme="minorHAnsi"/>
          <w:shd w:val="clear" w:color="auto" w:fill="FFFFFF"/>
        </w:rPr>
        <w:t>trauma</w:t>
      </w:r>
      <w:r w:rsidR="004F308B">
        <w:rPr>
          <w:rFonts w:cstheme="minorHAnsi"/>
          <w:shd w:val="clear" w:color="auto" w:fill="FFFFFF"/>
        </w:rPr>
        <w:t>’</w:t>
      </w:r>
      <w:r>
        <w:rPr>
          <w:rFonts w:cstheme="minorHAnsi"/>
          <w:shd w:val="clear" w:color="auto" w:fill="FFFFFF"/>
        </w:rPr>
        <w:t xml:space="preserve"> </w:t>
      </w:r>
      <w:r w:rsidR="006077BB">
        <w:rPr>
          <w:rFonts w:cstheme="minorHAnsi"/>
          <w:shd w:val="clear" w:color="auto" w:fill="FFFFFF"/>
        </w:rPr>
        <w:t>are events that people go through that are very stressful, frightening or distressing. They go on to suggest that trauma could also be related to how those events affect us. Mind (2023) state “</w:t>
      </w:r>
      <w:r w:rsidR="006077BB" w:rsidRPr="006077BB">
        <w:rPr>
          <w:rFonts w:cstheme="minorHAnsi"/>
          <w:shd w:val="clear" w:color="auto" w:fill="FFFFFF"/>
        </w:rPr>
        <w:t>Traumatic events can happen at any age and can cause long-lasting harm. Everyone has a different reaction to trauma</w:t>
      </w:r>
      <w:r w:rsidR="006077BB">
        <w:rPr>
          <w:rFonts w:cstheme="minorHAnsi"/>
          <w:shd w:val="clear" w:color="auto" w:fill="FFFFFF"/>
        </w:rPr>
        <w:t>.”</w:t>
      </w:r>
    </w:p>
    <w:p w14:paraId="2593E8EE" w14:textId="798ABE78" w:rsidR="006077BB" w:rsidRDefault="006077BB" w:rsidP="00576291">
      <w:pPr>
        <w:rPr>
          <w:rFonts w:cstheme="minorHAnsi"/>
          <w:shd w:val="clear" w:color="auto" w:fill="FFFFFF"/>
        </w:rPr>
      </w:pPr>
      <w:r>
        <w:rPr>
          <w:rFonts w:cstheme="minorHAnsi"/>
          <w:shd w:val="clear" w:color="auto" w:fill="FFFFFF"/>
        </w:rPr>
        <w:tab/>
        <w:t>The next aspect of this essay will be answering</w:t>
      </w:r>
      <w:r w:rsidR="004F308B">
        <w:rPr>
          <w:rFonts w:cstheme="minorHAnsi"/>
          <w:shd w:val="clear" w:color="auto" w:fill="FFFFFF"/>
        </w:rPr>
        <w:t>,</w:t>
      </w:r>
      <w:r>
        <w:rPr>
          <w:rFonts w:cstheme="minorHAnsi"/>
          <w:shd w:val="clear" w:color="auto" w:fill="FFFFFF"/>
        </w:rPr>
        <w:t xml:space="preserve"> what is wellbeing? One could argue that mental wellbeing is how you feel mentally and </w:t>
      </w:r>
      <w:r w:rsidR="00646BAA">
        <w:rPr>
          <w:rFonts w:cstheme="minorHAnsi"/>
          <w:shd w:val="clear" w:color="auto" w:fill="FFFFFF"/>
        </w:rPr>
        <w:t>how you are coping in day-to-day life. This is evidenced by The Paul Hamlyn Foundation (2023) who suggest that “</w:t>
      </w:r>
      <w:r w:rsidR="00646BAA" w:rsidRPr="00646BAA">
        <w:rPr>
          <w:rFonts w:cstheme="minorHAnsi"/>
          <w:shd w:val="clear" w:color="auto" w:fill="FFFFFF"/>
        </w:rPr>
        <w:t>Mental wellbeing can be described as a combination of how we feel (our emotions and life satisfaction) and how we function (relationships with others</w:t>
      </w:r>
      <w:r w:rsidR="00646BAA">
        <w:rPr>
          <w:rFonts w:cstheme="minorHAnsi"/>
          <w:shd w:val="clear" w:color="auto" w:fill="FFFFFF"/>
        </w:rPr>
        <w:t>.” As with trauma menta</w:t>
      </w:r>
      <w:r w:rsidR="004F308B">
        <w:rPr>
          <w:rFonts w:cstheme="minorHAnsi"/>
          <w:shd w:val="clear" w:color="auto" w:fill="FFFFFF"/>
        </w:rPr>
        <w:t>l</w:t>
      </w:r>
      <w:r w:rsidR="00646BAA">
        <w:rPr>
          <w:rFonts w:cstheme="minorHAnsi"/>
          <w:shd w:val="clear" w:color="auto" w:fill="FFFFFF"/>
        </w:rPr>
        <w:t xml:space="preserve"> wellbeing also has no “one size fits all” approach and anyone can be affected by this. The Paul Hyman Foundation (2023) suggest that poor mental wellbeing can affect anyone old and young. One could also argue that as with traum</w:t>
      </w:r>
      <w:r w:rsidR="004876A0">
        <w:rPr>
          <w:rFonts w:cstheme="minorHAnsi"/>
          <w:shd w:val="clear" w:color="auto" w:fill="FFFFFF"/>
        </w:rPr>
        <w:t>a</w:t>
      </w:r>
      <w:r w:rsidR="004F308B">
        <w:rPr>
          <w:rFonts w:cstheme="minorHAnsi"/>
          <w:shd w:val="clear" w:color="auto" w:fill="FFFFFF"/>
        </w:rPr>
        <w:t>,</w:t>
      </w:r>
      <w:r w:rsidR="00646BAA">
        <w:rPr>
          <w:rFonts w:cstheme="minorHAnsi"/>
          <w:shd w:val="clear" w:color="auto" w:fill="FFFFFF"/>
        </w:rPr>
        <w:t xml:space="preserve"> everyone is different and therefore</w:t>
      </w:r>
      <w:r w:rsidR="004F308B">
        <w:rPr>
          <w:rFonts w:cstheme="minorHAnsi"/>
          <w:shd w:val="clear" w:color="auto" w:fill="FFFFFF"/>
        </w:rPr>
        <w:t xml:space="preserve">, </w:t>
      </w:r>
      <w:r w:rsidR="00646BAA">
        <w:rPr>
          <w:rFonts w:cstheme="minorHAnsi"/>
          <w:shd w:val="clear" w:color="auto" w:fill="FFFFFF"/>
        </w:rPr>
        <w:t xml:space="preserve">anything can cause someone to experience poor mental wellbeing. </w:t>
      </w:r>
    </w:p>
    <w:p w14:paraId="2E421DFE" w14:textId="194C8369" w:rsidR="00646BAA" w:rsidRDefault="00646BAA" w:rsidP="00576291">
      <w:pPr>
        <w:rPr>
          <w:rFonts w:cstheme="minorHAnsi"/>
          <w:shd w:val="clear" w:color="auto" w:fill="FFFFFF"/>
        </w:rPr>
      </w:pPr>
      <w:r>
        <w:rPr>
          <w:rFonts w:cstheme="minorHAnsi"/>
          <w:shd w:val="clear" w:color="auto" w:fill="FFFFFF"/>
        </w:rPr>
        <w:tab/>
      </w:r>
      <w:r w:rsidR="005F0A09">
        <w:rPr>
          <w:rFonts w:cstheme="minorHAnsi"/>
          <w:shd w:val="clear" w:color="auto" w:fill="FFFFFF"/>
        </w:rPr>
        <w:t xml:space="preserve">There are a vast number of different coping strategies that one can implement if they have been or are suffering from trauma or poor mental wellbeing. </w:t>
      </w:r>
      <w:r w:rsidR="004F308B">
        <w:rPr>
          <w:rFonts w:cstheme="minorHAnsi"/>
          <w:shd w:val="clear" w:color="auto" w:fill="FFFFFF"/>
        </w:rPr>
        <w:t>First, is</w:t>
      </w:r>
      <w:r w:rsidR="005F0A09">
        <w:rPr>
          <w:rFonts w:cstheme="minorHAnsi"/>
          <w:shd w:val="clear" w:color="auto" w:fill="FFFFFF"/>
        </w:rPr>
        <w:t xml:space="preserve"> one could argue that</w:t>
      </w:r>
      <w:r w:rsidR="004F308B">
        <w:rPr>
          <w:rFonts w:cstheme="minorHAnsi"/>
          <w:shd w:val="clear" w:color="auto" w:fill="FFFFFF"/>
        </w:rPr>
        <w:t xml:space="preserve"> </w:t>
      </w:r>
      <w:r w:rsidR="005F0A09">
        <w:rPr>
          <w:rFonts w:cstheme="minorHAnsi"/>
          <w:shd w:val="clear" w:color="auto" w:fill="FFFFFF"/>
        </w:rPr>
        <w:t>trauma and poor mental wellbeing affects different people in different ways</w:t>
      </w:r>
      <w:r w:rsidR="004F308B">
        <w:rPr>
          <w:rFonts w:cstheme="minorHAnsi"/>
          <w:shd w:val="clear" w:color="auto" w:fill="FFFFFF"/>
        </w:rPr>
        <w:t xml:space="preserve">, </w:t>
      </w:r>
      <w:r w:rsidR="005F0A09">
        <w:rPr>
          <w:rFonts w:cstheme="minorHAnsi"/>
          <w:shd w:val="clear" w:color="auto" w:fill="FFFFFF"/>
        </w:rPr>
        <w:t>then it is inevitable that people suffer in different ways and therefore</w:t>
      </w:r>
      <w:r w:rsidR="004F308B">
        <w:rPr>
          <w:rFonts w:cstheme="minorHAnsi"/>
          <w:shd w:val="clear" w:color="auto" w:fill="FFFFFF"/>
        </w:rPr>
        <w:t xml:space="preserve"> it</w:t>
      </w:r>
      <w:r w:rsidR="005F0A09">
        <w:rPr>
          <w:rFonts w:cstheme="minorHAnsi"/>
          <w:shd w:val="clear" w:color="auto" w:fill="FFFFFF"/>
        </w:rPr>
        <w:t xml:space="preserve"> will take people longer to cope with these feelings. The Royal College of Psychiatrists (</w:t>
      </w:r>
      <w:proofErr w:type="gramStart"/>
      <w:r w:rsidR="005F0A09">
        <w:rPr>
          <w:rFonts w:cstheme="minorHAnsi"/>
          <w:shd w:val="clear" w:color="auto" w:fill="FFFFFF"/>
        </w:rPr>
        <w:t>Nov</w:t>
      </w:r>
      <w:r w:rsidR="004F308B">
        <w:rPr>
          <w:rFonts w:cstheme="minorHAnsi"/>
          <w:shd w:val="clear" w:color="auto" w:fill="FFFFFF"/>
        </w:rPr>
        <w:t>,</w:t>
      </w:r>
      <w:proofErr w:type="gramEnd"/>
      <w:r w:rsidR="005F0A09">
        <w:rPr>
          <w:rFonts w:cstheme="minorHAnsi"/>
          <w:shd w:val="clear" w:color="auto" w:fill="FFFFFF"/>
        </w:rPr>
        <w:t xml:space="preserve"> 2021) suggest that the recovery time from a traumatic incident can take days, weeks or even months.</w:t>
      </w:r>
      <w:r w:rsidR="006F41CE">
        <w:rPr>
          <w:rFonts w:cstheme="minorHAnsi"/>
          <w:shd w:val="clear" w:color="auto" w:fill="FFFFFF"/>
        </w:rPr>
        <w:t xml:space="preserve"> Some people may be improving but their improvement may be a slow one and this is fine as people recover at their own pace.</w:t>
      </w:r>
      <w:r w:rsidR="005F0A09">
        <w:rPr>
          <w:rFonts w:cstheme="minorHAnsi"/>
          <w:shd w:val="clear" w:color="auto" w:fill="FFFFFF"/>
        </w:rPr>
        <w:t xml:space="preserve"> Royal College </w:t>
      </w:r>
      <w:r w:rsidR="006F41CE">
        <w:rPr>
          <w:rFonts w:cstheme="minorHAnsi"/>
          <w:shd w:val="clear" w:color="auto" w:fill="FFFFFF"/>
        </w:rPr>
        <w:t xml:space="preserve">of </w:t>
      </w:r>
      <w:r w:rsidR="004F308B">
        <w:rPr>
          <w:rFonts w:cstheme="minorHAnsi"/>
          <w:shd w:val="clear" w:color="auto" w:fill="FFFFFF"/>
        </w:rPr>
        <w:t>P</w:t>
      </w:r>
      <w:r w:rsidR="006F41CE">
        <w:rPr>
          <w:rFonts w:cstheme="minorHAnsi"/>
          <w:shd w:val="clear" w:color="auto" w:fill="FFFFFF"/>
        </w:rPr>
        <w:t>sychiatrists (</w:t>
      </w:r>
      <w:proofErr w:type="gramStart"/>
      <w:r w:rsidR="006F41CE">
        <w:rPr>
          <w:rFonts w:cstheme="minorHAnsi"/>
          <w:shd w:val="clear" w:color="auto" w:fill="FFFFFF"/>
        </w:rPr>
        <w:t>Nov</w:t>
      </w:r>
      <w:r w:rsidR="004F308B">
        <w:rPr>
          <w:rFonts w:cstheme="minorHAnsi"/>
          <w:shd w:val="clear" w:color="auto" w:fill="FFFFFF"/>
        </w:rPr>
        <w:t>,</w:t>
      </w:r>
      <w:proofErr w:type="gramEnd"/>
      <w:r w:rsidR="006F41CE">
        <w:rPr>
          <w:rFonts w:cstheme="minorHAnsi"/>
          <w:shd w:val="clear" w:color="auto" w:fill="FFFFFF"/>
        </w:rPr>
        <w:t xml:space="preserve"> 2021) go on to suggest that if after a month has passed and people are still experiencing </w:t>
      </w:r>
      <w:r w:rsidR="00733287">
        <w:rPr>
          <w:rFonts w:cstheme="minorHAnsi"/>
          <w:shd w:val="clear" w:color="auto" w:fill="FFFFFF"/>
        </w:rPr>
        <w:t>distress,</w:t>
      </w:r>
      <w:r w:rsidR="006F41CE">
        <w:rPr>
          <w:rFonts w:cstheme="minorHAnsi"/>
          <w:shd w:val="clear" w:color="auto" w:fill="FFFFFF"/>
        </w:rPr>
        <w:t xml:space="preserve"> but they are slowly improving then that is genuinely a positive sign and more than likely not need treatment. However, with mental health there is a high and everlasting threat of</w:t>
      </w:r>
      <w:r w:rsidR="00CC6E72">
        <w:rPr>
          <w:rFonts w:cstheme="minorHAnsi"/>
          <w:shd w:val="clear" w:color="auto" w:fill="FFFFFF"/>
        </w:rPr>
        <w:t xml:space="preserve"> mental state deteriorating </w:t>
      </w:r>
      <w:r w:rsidR="00745F9C">
        <w:rPr>
          <w:rFonts w:cstheme="minorHAnsi"/>
          <w:shd w:val="clear" w:color="auto" w:fill="FFFFFF"/>
        </w:rPr>
        <w:t>where</w:t>
      </w:r>
      <w:r w:rsidR="00CC6E72">
        <w:rPr>
          <w:rFonts w:cstheme="minorHAnsi"/>
          <w:shd w:val="clear" w:color="auto" w:fill="FFFFFF"/>
        </w:rPr>
        <w:t xml:space="preserve"> treatment is required. This treatment may not be </w:t>
      </w:r>
      <w:r w:rsidR="00733287">
        <w:rPr>
          <w:rFonts w:cstheme="minorHAnsi"/>
          <w:shd w:val="clear" w:color="auto" w:fill="FFFFFF"/>
        </w:rPr>
        <w:t>effective,</w:t>
      </w:r>
      <w:r w:rsidR="00CC6E72">
        <w:rPr>
          <w:rFonts w:cstheme="minorHAnsi"/>
          <w:shd w:val="clear" w:color="auto" w:fill="FFFFFF"/>
        </w:rPr>
        <w:t xml:space="preserve"> and the mental state can continue to deteriorate and develop Post Traumatic Stress Disorder (PTSD). </w:t>
      </w:r>
      <w:r w:rsidR="006F41CE">
        <w:rPr>
          <w:rFonts w:cstheme="minorHAnsi"/>
          <w:shd w:val="clear" w:color="auto" w:fill="FFFFFF"/>
        </w:rPr>
        <w:t xml:space="preserve"> </w:t>
      </w:r>
      <w:r w:rsidR="00745F9C">
        <w:rPr>
          <w:rFonts w:cstheme="minorHAnsi"/>
          <w:shd w:val="clear" w:color="auto" w:fill="FFFFFF"/>
        </w:rPr>
        <w:t>The Royal College of Psychiatrists (Nov 2021) state that “</w:t>
      </w:r>
      <w:r w:rsidR="00745F9C" w:rsidRPr="00745F9C">
        <w:rPr>
          <w:rFonts w:cstheme="minorHAnsi"/>
          <w:shd w:val="clear" w:color="auto" w:fill="FFFFFF"/>
        </w:rPr>
        <w:t>if they are experiencing significant distress that is not improving at all after a month, or is still present after more than three months, this might be a sign that they have develope</w:t>
      </w:r>
      <w:r w:rsidR="00745F9C">
        <w:rPr>
          <w:rFonts w:cstheme="minorHAnsi"/>
          <w:shd w:val="clear" w:color="auto" w:fill="FFFFFF"/>
        </w:rPr>
        <w:t xml:space="preserve">d PTSD.” </w:t>
      </w:r>
      <w:r w:rsidR="00733287">
        <w:rPr>
          <w:rFonts w:cstheme="minorHAnsi"/>
          <w:shd w:val="clear" w:color="auto" w:fill="FFFFFF"/>
        </w:rPr>
        <w:t xml:space="preserve">There is </w:t>
      </w:r>
      <w:proofErr w:type="gramStart"/>
      <w:r w:rsidR="00733287">
        <w:rPr>
          <w:rFonts w:cstheme="minorHAnsi"/>
          <w:shd w:val="clear" w:color="auto" w:fill="FFFFFF"/>
        </w:rPr>
        <w:t>a large number of</w:t>
      </w:r>
      <w:proofErr w:type="gramEnd"/>
      <w:r w:rsidR="00733287">
        <w:rPr>
          <w:rFonts w:cstheme="minorHAnsi"/>
          <w:shd w:val="clear" w:color="auto" w:fill="FFFFFF"/>
        </w:rPr>
        <w:t xml:space="preserve"> different coping strategies that one can implement into their lives</w:t>
      </w:r>
      <w:r w:rsidR="004F308B">
        <w:rPr>
          <w:rFonts w:cstheme="minorHAnsi"/>
          <w:shd w:val="clear" w:color="auto" w:fill="FFFFFF"/>
        </w:rPr>
        <w:t xml:space="preserve">, </w:t>
      </w:r>
      <w:r w:rsidR="00733287">
        <w:rPr>
          <w:rFonts w:cstheme="minorHAnsi"/>
          <w:shd w:val="clear" w:color="auto" w:fill="FFFFFF"/>
        </w:rPr>
        <w:t xml:space="preserve">to be able to cope with the impacts of trauma and mental wellbeing. Royal College of Psychiatrists (Nov 2021) state that some of these strategies can include: “Talk about it, give yourself time, ask for support and avoid spending time alone.” They go on to suggest that </w:t>
      </w:r>
      <w:r w:rsidR="00733287">
        <w:rPr>
          <w:rFonts w:cstheme="minorHAnsi"/>
          <w:shd w:val="clear" w:color="auto" w:fill="FFFFFF"/>
        </w:rPr>
        <w:lastRenderedPageBreak/>
        <w:t xml:space="preserve">talking about the incident can assist in building </w:t>
      </w:r>
      <w:r w:rsidR="00D76F80">
        <w:rPr>
          <w:rFonts w:cstheme="minorHAnsi"/>
          <w:shd w:val="clear" w:color="auto" w:fill="FFFFFF"/>
        </w:rPr>
        <w:t>resilience</w:t>
      </w:r>
      <w:r w:rsidR="00733287">
        <w:rPr>
          <w:rFonts w:cstheme="minorHAnsi"/>
          <w:shd w:val="clear" w:color="auto" w:fill="FFFFFF"/>
        </w:rPr>
        <w:t xml:space="preserve"> as well as avoiding bad memories. Giving yourself time allows you to accept what has happened and learn to live with it. Asking for support can assist by them setting you practical tasks to occupy your mind and just spending time with you can take your mind of it. Finally, avoid spending time alone as being around other people</w:t>
      </w:r>
      <w:r w:rsidR="004F308B">
        <w:rPr>
          <w:rFonts w:cstheme="minorHAnsi"/>
          <w:shd w:val="clear" w:color="auto" w:fill="FFFFFF"/>
        </w:rPr>
        <w:t>,</w:t>
      </w:r>
      <w:r w:rsidR="00733287">
        <w:rPr>
          <w:rFonts w:cstheme="minorHAnsi"/>
          <w:shd w:val="clear" w:color="auto" w:fill="FFFFFF"/>
        </w:rPr>
        <w:t xml:space="preserve"> you are less likely to experience poor mental health as you are in the company of others</w:t>
      </w:r>
      <w:r w:rsidR="004F308B">
        <w:rPr>
          <w:rFonts w:cstheme="minorHAnsi"/>
          <w:shd w:val="clear" w:color="auto" w:fill="FFFFFF"/>
        </w:rPr>
        <w:t xml:space="preserve"> and distracted</w:t>
      </w:r>
      <w:r w:rsidR="00733287">
        <w:rPr>
          <w:rFonts w:cstheme="minorHAnsi"/>
          <w:shd w:val="clear" w:color="auto" w:fill="FFFFFF"/>
        </w:rPr>
        <w:t xml:space="preserve">. </w:t>
      </w:r>
    </w:p>
    <w:p w14:paraId="640A8A35" w14:textId="161BECAF" w:rsidR="009872F3" w:rsidRDefault="00D76F80" w:rsidP="009872F3">
      <w:pPr>
        <w:ind w:firstLine="360"/>
        <w:rPr>
          <w:rFonts w:eastAsia="Times New Roman" w:cs="Arial"/>
          <w:lang w:eastAsia="en-GB"/>
        </w:rPr>
      </w:pPr>
      <w:r>
        <w:t xml:space="preserve">One could argue that managing your own mental wellbeing after </w:t>
      </w:r>
      <w:r w:rsidR="002E18FC">
        <w:t>trauma is</w:t>
      </w:r>
      <w:r>
        <w:t xml:space="preserve"> one of the most important </w:t>
      </w:r>
      <w:r w:rsidR="002E18FC">
        <w:t>things</w:t>
      </w:r>
      <w:r>
        <w:t xml:space="preserve"> that you can do for yourself. This could be argued due to the multiple negative effects that </w:t>
      </w:r>
      <w:r w:rsidR="002E18FC">
        <w:t>can occur on your mental health if you do not manage this. Mental Health Foundation (Nov 2021) state that “</w:t>
      </w:r>
      <w:r w:rsidR="002E18FC" w:rsidRPr="002E18FC">
        <w:rPr>
          <w:rFonts w:cstheme="minorHAnsi"/>
          <w:spacing w:val="5"/>
        </w:rPr>
        <w:t>Trauma can make you more vulnerable to developing mental health problems. It can also directly cause </w:t>
      </w:r>
      <w:hyperlink r:id="rId7" w:tooltip="Post-traumatic stress disorder (PTSD)" w:history="1">
        <w:r w:rsidR="002E18FC" w:rsidRPr="002E18FC">
          <w:rPr>
            <w:rStyle w:val="Hyperlink"/>
            <w:rFonts w:cstheme="minorHAnsi"/>
            <w:color w:val="auto"/>
            <w:spacing w:val="5"/>
            <w:u w:val="none"/>
          </w:rPr>
          <w:t>post-traumatic stress disorder (PTSD)</w:t>
        </w:r>
      </w:hyperlink>
      <w:r w:rsidR="002E18FC" w:rsidRPr="002E18FC">
        <w:rPr>
          <w:rFonts w:cstheme="minorHAnsi"/>
          <w:spacing w:val="5"/>
        </w:rPr>
        <w:t>. Some people misuse </w:t>
      </w:r>
      <w:hyperlink r:id="rId8" w:tooltip="Alcohol and mental health" w:history="1">
        <w:r w:rsidR="002E18FC" w:rsidRPr="002E18FC">
          <w:rPr>
            <w:rStyle w:val="Hyperlink"/>
            <w:rFonts w:cstheme="minorHAnsi"/>
            <w:color w:val="auto"/>
            <w:spacing w:val="5"/>
            <w:u w:val="none"/>
          </w:rPr>
          <w:t>alcohol</w:t>
        </w:r>
      </w:hyperlink>
      <w:r w:rsidR="002E18FC" w:rsidRPr="002E18FC">
        <w:rPr>
          <w:rFonts w:cstheme="minorHAnsi"/>
          <w:spacing w:val="5"/>
        </w:rPr>
        <w:t>, </w:t>
      </w:r>
      <w:hyperlink r:id="rId9" w:tooltip="Drugs and mental health" w:history="1">
        <w:r w:rsidR="002E18FC" w:rsidRPr="002E18FC">
          <w:rPr>
            <w:rStyle w:val="Hyperlink"/>
            <w:rFonts w:cstheme="minorHAnsi"/>
            <w:color w:val="auto"/>
            <w:spacing w:val="5"/>
            <w:u w:val="none"/>
          </w:rPr>
          <w:t>drugs</w:t>
        </w:r>
      </w:hyperlink>
      <w:r w:rsidR="002E18FC" w:rsidRPr="002E18FC">
        <w:rPr>
          <w:rFonts w:cstheme="minorHAnsi"/>
          <w:spacing w:val="5"/>
        </w:rPr>
        <w:t>, or </w:t>
      </w:r>
      <w:hyperlink r:id="rId10" w:tooltip="Self-harm" w:history="1">
        <w:r w:rsidR="002E18FC" w:rsidRPr="002E18FC">
          <w:rPr>
            <w:rStyle w:val="Hyperlink"/>
            <w:rFonts w:cstheme="minorHAnsi"/>
            <w:color w:val="auto"/>
            <w:spacing w:val="5"/>
            <w:u w:val="none"/>
          </w:rPr>
          <w:t>self-harm</w:t>
        </w:r>
      </w:hyperlink>
      <w:r w:rsidR="002E18FC" w:rsidRPr="002E18FC">
        <w:rPr>
          <w:rFonts w:cstheme="minorHAnsi"/>
          <w:spacing w:val="5"/>
        </w:rPr>
        <w:t> to cope with difficult memories and emotions</w:t>
      </w:r>
      <w:r w:rsidR="002E18FC">
        <w:rPr>
          <w:rFonts w:cstheme="minorHAnsi"/>
          <w:spacing w:val="5"/>
        </w:rPr>
        <w:t>.” This shows the importance of managing trauma</w:t>
      </w:r>
      <w:r w:rsidR="004F308B">
        <w:rPr>
          <w:rFonts w:cstheme="minorHAnsi"/>
          <w:spacing w:val="5"/>
        </w:rPr>
        <w:t xml:space="preserve"> which</w:t>
      </w:r>
      <w:r w:rsidR="002E18FC">
        <w:rPr>
          <w:rFonts w:cstheme="minorHAnsi"/>
          <w:spacing w:val="5"/>
        </w:rPr>
        <w:t xml:space="preserve"> leads to better wellbeing and can help to </w:t>
      </w:r>
      <w:r w:rsidR="004F308B">
        <w:rPr>
          <w:rFonts w:cstheme="minorHAnsi"/>
          <w:spacing w:val="5"/>
        </w:rPr>
        <w:t>avoid</w:t>
      </w:r>
      <w:r w:rsidR="002E18FC">
        <w:rPr>
          <w:rFonts w:cstheme="minorHAnsi"/>
          <w:spacing w:val="5"/>
        </w:rPr>
        <w:t xml:space="preserve"> develop</w:t>
      </w:r>
      <w:r w:rsidR="004F308B">
        <w:rPr>
          <w:rFonts w:cstheme="minorHAnsi"/>
          <w:spacing w:val="5"/>
        </w:rPr>
        <w:t>ing</w:t>
      </w:r>
      <w:r w:rsidR="002E18FC">
        <w:rPr>
          <w:rFonts w:cstheme="minorHAnsi"/>
          <w:spacing w:val="5"/>
        </w:rPr>
        <w:t xml:space="preserve"> PTSD</w:t>
      </w:r>
      <w:r w:rsidR="004F308B">
        <w:rPr>
          <w:rFonts w:cstheme="minorHAnsi"/>
          <w:spacing w:val="5"/>
        </w:rPr>
        <w:t>,</w:t>
      </w:r>
      <w:r w:rsidR="002E18FC">
        <w:rPr>
          <w:rFonts w:cstheme="minorHAnsi"/>
          <w:spacing w:val="5"/>
        </w:rPr>
        <w:t xml:space="preserve"> as well as staying away from substance misuse. To link this into the policing world</w:t>
      </w:r>
      <w:r w:rsidR="004F308B">
        <w:rPr>
          <w:rFonts w:cstheme="minorHAnsi"/>
          <w:spacing w:val="5"/>
        </w:rPr>
        <w:t>,</w:t>
      </w:r>
      <w:r w:rsidR="002E18FC">
        <w:rPr>
          <w:rFonts w:cstheme="minorHAnsi"/>
          <w:spacing w:val="5"/>
        </w:rPr>
        <w:t xml:space="preserve"> it could be said that managing trauma is vital because as proved above</w:t>
      </w:r>
      <w:r w:rsidR="004F308B">
        <w:rPr>
          <w:rFonts w:cstheme="minorHAnsi"/>
          <w:spacing w:val="5"/>
        </w:rPr>
        <w:t xml:space="preserve">, </w:t>
      </w:r>
      <w:r w:rsidR="002E18FC">
        <w:rPr>
          <w:rFonts w:cstheme="minorHAnsi"/>
          <w:spacing w:val="5"/>
        </w:rPr>
        <w:t>not dealing with trauma can lead to long term problems including substance misuse which as a police officer could result in termination of duty. In keeping with trauma and mental wellbeing in the police</w:t>
      </w:r>
      <w:r w:rsidR="004F308B">
        <w:rPr>
          <w:rFonts w:cstheme="minorHAnsi"/>
          <w:spacing w:val="5"/>
        </w:rPr>
        <w:t xml:space="preserve">, </w:t>
      </w:r>
      <w:r w:rsidR="002E18FC">
        <w:rPr>
          <w:rFonts w:cstheme="minorHAnsi"/>
          <w:spacing w:val="5"/>
        </w:rPr>
        <w:t xml:space="preserve">Gwent Police have a process in place called Trim. Gwent Police (2020-2021) </w:t>
      </w:r>
      <w:r w:rsidR="009872F3">
        <w:rPr>
          <w:rFonts w:cstheme="minorHAnsi"/>
          <w:spacing w:val="5"/>
        </w:rPr>
        <w:t>suggest that developed by the army</w:t>
      </w:r>
      <w:r w:rsidR="004F308B">
        <w:rPr>
          <w:rFonts w:cstheme="minorHAnsi"/>
          <w:spacing w:val="5"/>
        </w:rPr>
        <w:t xml:space="preserve">, </w:t>
      </w:r>
      <w:r w:rsidR="009872F3">
        <w:rPr>
          <w:rFonts w:cstheme="minorHAnsi"/>
          <w:spacing w:val="5"/>
        </w:rPr>
        <w:t>Trim is a process designed to assist trauma through a peer-delivered risk assessment system. They go on to state “</w:t>
      </w:r>
      <w:r w:rsidR="009872F3" w:rsidRPr="009872F3">
        <w:rPr>
          <w:rFonts w:eastAsia="Times New Roman" w:cs="Arial"/>
          <w:lang w:eastAsia="en-GB"/>
        </w:rPr>
        <w:t>The process aims to provide early indication and intervention for individuals in difficulty following an event and can help normalise traumatic symptoms and increase resilience to trauma going forward</w:t>
      </w:r>
      <w:r w:rsidR="009872F3">
        <w:rPr>
          <w:rFonts w:eastAsia="Times New Roman" w:cs="Arial"/>
          <w:lang w:eastAsia="en-GB"/>
        </w:rPr>
        <w:t>.”</w:t>
      </w:r>
    </w:p>
    <w:p w14:paraId="6FDED064" w14:textId="035BFDC1" w:rsidR="009872F3" w:rsidRDefault="009872F3" w:rsidP="009872F3">
      <w:pPr>
        <w:ind w:firstLine="360"/>
        <w:rPr>
          <w:rFonts w:eastAsia="Times New Roman" w:cs="Arial"/>
          <w:lang w:eastAsia="en-GB"/>
        </w:rPr>
      </w:pPr>
      <w:r>
        <w:rPr>
          <w:rFonts w:eastAsia="Times New Roman" w:cs="Arial"/>
          <w:lang w:eastAsia="en-GB"/>
        </w:rPr>
        <w:t xml:space="preserve">Overall, it can be concluded that managing trauma can assist in an improved mental wellbeing. There are </w:t>
      </w:r>
      <w:proofErr w:type="gramStart"/>
      <w:r>
        <w:rPr>
          <w:rFonts w:eastAsia="Times New Roman" w:cs="Arial"/>
          <w:lang w:eastAsia="en-GB"/>
        </w:rPr>
        <w:t>a large number of</w:t>
      </w:r>
      <w:proofErr w:type="gramEnd"/>
      <w:r>
        <w:rPr>
          <w:rFonts w:eastAsia="Times New Roman" w:cs="Arial"/>
          <w:lang w:eastAsia="en-GB"/>
        </w:rPr>
        <w:t xml:space="preserve"> coping strategies that can be implemented into </w:t>
      </w:r>
      <w:r w:rsidR="004F308B">
        <w:rPr>
          <w:rFonts w:eastAsia="Times New Roman" w:cs="Arial"/>
          <w:lang w:eastAsia="en-GB"/>
        </w:rPr>
        <w:t>one’s</w:t>
      </w:r>
      <w:r>
        <w:rPr>
          <w:rFonts w:eastAsia="Times New Roman" w:cs="Arial"/>
          <w:lang w:eastAsia="en-GB"/>
        </w:rPr>
        <w:t xml:space="preserve"> life to assist them in managing and improving their mental health. For police officers it is vital for them to be able to cope with traumatic incidents</w:t>
      </w:r>
      <w:r w:rsidR="004F308B">
        <w:rPr>
          <w:rFonts w:eastAsia="Times New Roman" w:cs="Arial"/>
          <w:lang w:eastAsia="en-GB"/>
        </w:rPr>
        <w:t>,</w:t>
      </w:r>
      <w:r>
        <w:rPr>
          <w:rFonts w:eastAsia="Times New Roman" w:cs="Arial"/>
          <w:lang w:eastAsia="en-GB"/>
        </w:rPr>
        <w:t xml:space="preserve"> as </w:t>
      </w:r>
      <w:r w:rsidR="004F308B">
        <w:rPr>
          <w:rFonts w:eastAsia="Times New Roman" w:cs="Arial"/>
          <w:lang w:eastAsia="en-GB"/>
        </w:rPr>
        <w:t xml:space="preserve">traumatic incidents </w:t>
      </w:r>
      <w:r>
        <w:rPr>
          <w:rFonts w:eastAsia="Times New Roman" w:cs="Arial"/>
          <w:lang w:eastAsia="en-GB"/>
        </w:rPr>
        <w:t>are seen on a regular basis and Gwent Police have identified this and since 2017</w:t>
      </w:r>
      <w:r w:rsidR="0045091E">
        <w:rPr>
          <w:rFonts w:eastAsia="Times New Roman" w:cs="Arial"/>
          <w:lang w:eastAsia="en-GB"/>
        </w:rPr>
        <w:t>,</w:t>
      </w:r>
      <w:r>
        <w:rPr>
          <w:rFonts w:eastAsia="Times New Roman" w:cs="Arial"/>
          <w:lang w:eastAsia="en-GB"/>
        </w:rPr>
        <w:t xml:space="preserve"> they have implemented the Trim process designed to assist officers who have been exposed to traumatic incidents.</w:t>
      </w:r>
    </w:p>
    <w:p w14:paraId="7F5B850B" w14:textId="750BFF5D" w:rsidR="0045091E" w:rsidRDefault="0045091E" w:rsidP="009872F3">
      <w:pPr>
        <w:ind w:firstLine="360"/>
        <w:rPr>
          <w:rFonts w:eastAsia="Times New Roman" w:cs="Arial"/>
          <w:lang w:eastAsia="en-GB"/>
        </w:rPr>
      </w:pPr>
    </w:p>
    <w:p w14:paraId="6850831A" w14:textId="79A17A6F" w:rsidR="0045091E" w:rsidRPr="009872F3" w:rsidRDefault="0045091E" w:rsidP="009872F3">
      <w:pPr>
        <w:ind w:firstLine="360"/>
        <w:rPr>
          <w:rFonts w:eastAsia="Times New Roman" w:cs="Arial"/>
          <w:lang w:eastAsia="en-GB"/>
        </w:rPr>
      </w:pPr>
      <w:r>
        <w:rPr>
          <w:rFonts w:eastAsia="Times New Roman" w:cs="Arial"/>
          <w:lang w:eastAsia="en-GB"/>
        </w:rPr>
        <w:t>Word Count - 1</w:t>
      </w:r>
      <w:r w:rsidR="004F308B">
        <w:rPr>
          <w:rFonts w:eastAsia="Times New Roman" w:cs="Arial"/>
          <w:lang w:eastAsia="en-GB"/>
        </w:rPr>
        <w:t>073</w:t>
      </w:r>
    </w:p>
    <w:p w14:paraId="4D1367E3" w14:textId="77777777" w:rsidR="00733287" w:rsidRDefault="00733287" w:rsidP="00733287">
      <w:pPr>
        <w:pStyle w:val="ListParagraph"/>
      </w:pPr>
    </w:p>
    <w:p w14:paraId="0F0E69A9" w14:textId="36F82F78" w:rsidR="00576291" w:rsidRDefault="00576291" w:rsidP="00576291"/>
    <w:p w14:paraId="15F4EB7E" w14:textId="77777777" w:rsidR="004876A0" w:rsidRDefault="004876A0" w:rsidP="00576291"/>
    <w:p w14:paraId="0C3F0CFB" w14:textId="77777777" w:rsidR="004876A0" w:rsidRDefault="004876A0" w:rsidP="00576291"/>
    <w:p w14:paraId="144A42CF" w14:textId="77777777" w:rsidR="004876A0" w:rsidRDefault="004876A0" w:rsidP="00576291"/>
    <w:p w14:paraId="7585F258" w14:textId="77777777" w:rsidR="004876A0" w:rsidRDefault="004876A0" w:rsidP="00576291"/>
    <w:p w14:paraId="0F71D163" w14:textId="77777777" w:rsidR="004876A0" w:rsidRDefault="004876A0" w:rsidP="00576291"/>
    <w:p w14:paraId="246E9893" w14:textId="77777777" w:rsidR="004876A0" w:rsidRDefault="004876A0" w:rsidP="00576291"/>
    <w:p w14:paraId="492D3F9F" w14:textId="77777777" w:rsidR="004876A0" w:rsidRDefault="004876A0" w:rsidP="00576291"/>
    <w:p w14:paraId="495BB105" w14:textId="77777777" w:rsidR="004876A0" w:rsidRDefault="004876A0" w:rsidP="00576291"/>
    <w:p w14:paraId="27199B6F" w14:textId="17CE9097" w:rsidR="00576291" w:rsidRPr="004F308B" w:rsidRDefault="00576291" w:rsidP="00576291">
      <w:pPr>
        <w:rPr>
          <w:u w:val="single"/>
        </w:rPr>
      </w:pPr>
      <w:r w:rsidRPr="004F308B">
        <w:rPr>
          <w:u w:val="single"/>
        </w:rPr>
        <w:lastRenderedPageBreak/>
        <w:t xml:space="preserve">Essay </w:t>
      </w:r>
      <w:r w:rsidR="004F308B" w:rsidRPr="004F308B">
        <w:rPr>
          <w:u w:val="single"/>
        </w:rPr>
        <w:t>T</w:t>
      </w:r>
      <w:r w:rsidRPr="004F308B">
        <w:rPr>
          <w:u w:val="single"/>
        </w:rPr>
        <w:t>hree:</w:t>
      </w:r>
    </w:p>
    <w:p w14:paraId="14D4BAC5" w14:textId="6A14DD0B" w:rsidR="00576291" w:rsidRDefault="001C5DA5" w:rsidP="00576291">
      <w:r>
        <w:t xml:space="preserve">How effective is MAPPA as a means of protecting vulnerable people from harm? Your answer must be based on academic research, but you may </w:t>
      </w:r>
      <w:proofErr w:type="gramStart"/>
      <w:r>
        <w:t>make reference</w:t>
      </w:r>
      <w:proofErr w:type="gramEnd"/>
      <w:r>
        <w:t xml:space="preserve"> to relevant case studies.</w:t>
      </w:r>
      <w:r w:rsidR="00CB256A">
        <w:t xml:space="preserve"> Word Limit: 1000 words.</w:t>
      </w:r>
    </w:p>
    <w:p w14:paraId="2CEA3CCE" w14:textId="2B7B7E78" w:rsidR="00A01CD9" w:rsidRDefault="00A01CD9" w:rsidP="00576291">
      <w:r>
        <w:tab/>
        <w:t>There are many different agencies that police work closely with when aiming to safeguard members of the public to the best of their ability. Through being a police officer</w:t>
      </w:r>
      <w:r w:rsidR="00B87C85">
        <w:t>,</w:t>
      </w:r>
      <w:r>
        <w:t xml:space="preserve"> I have encountered the Multi-Agency Public Protection Arrangement (MAPPA) multiple times. Officers mainly work closely with this agency post domestic incidents</w:t>
      </w:r>
      <w:r w:rsidR="00B87C85">
        <w:t xml:space="preserve">, </w:t>
      </w:r>
      <w:r>
        <w:t xml:space="preserve">as a way of protecting and safeguarding the victim of the incident. HM Prison and Probation Service March (2023) suggests </w:t>
      </w:r>
      <w:r w:rsidR="00621C94">
        <w:t>that</w:t>
      </w:r>
      <w:r>
        <w:t xml:space="preserve"> </w:t>
      </w:r>
      <w:r w:rsidR="000461EC">
        <w:t>MAPPA, provided by Criminal Justice Act 2003 (CJA) is used by all 42 police forces in England and Wales. Throughout this essay I will be looking at, what is MAPPA</w:t>
      </w:r>
      <w:r w:rsidR="00B87C85">
        <w:t>? H</w:t>
      </w:r>
      <w:r w:rsidR="000461EC">
        <w:t>ow does it manage offenders and protect the public as well as a relevant case study.</w:t>
      </w:r>
    </w:p>
    <w:p w14:paraId="01FBF4EB" w14:textId="28F971F1" w:rsidR="000461EC" w:rsidRDefault="000461EC" w:rsidP="00576291">
      <w:pPr>
        <w:rPr>
          <w:rFonts w:cstheme="minorHAnsi"/>
        </w:rPr>
      </w:pPr>
      <w:r>
        <w:tab/>
        <w:t xml:space="preserve"> There are many different agencies that police work closely with and they each provide their own specialist areas in what they deal with. In terms of </w:t>
      </w:r>
      <w:r w:rsidR="00621C94">
        <w:t>MAPPA,</w:t>
      </w:r>
      <w:r>
        <w:t xml:space="preserve"> they work </w:t>
      </w:r>
      <w:r w:rsidR="00621C94">
        <w:t>alongside</w:t>
      </w:r>
      <w:r>
        <w:t xml:space="preserve"> police to protect those who have been a victim of some of the most serious crime</w:t>
      </w:r>
      <w:r w:rsidR="00B87C85">
        <w:t>s</w:t>
      </w:r>
      <w:r>
        <w:t xml:space="preserve">. HM Prison and Probation Service (March 2023) suggests that these victims are exposed to and work with MAPPA as a way of protecting them from serious harm by sexual and violent offenders. However, </w:t>
      </w:r>
      <w:r w:rsidR="00621C94">
        <w:t xml:space="preserve">HM Prison and Probation Service (March 2023) also suggest that </w:t>
      </w:r>
      <w:r>
        <w:t>it does not stop with MAPPA being the only agency that are used to protect victims</w:t>
      </w:r>
      <w:r w:rsidR="00621C94">
        <w:t>.</w:t>
      </w:r>
      <w:r>
        <w:t xml:space="preserve"> </w:t>
      </w:r>
      <w:r w:rsidR="00621C94">
        <w:t>T</w:t>
      </w:r>
      <w:r>
        <w:t xml:space="preserve">hey </w:t>
      </w:r>
      <w:r w:rsidR="00621C94">
        <w:t>state, “</w:t>
      </w:r>
      <w:r w:rsidR="00B87C85">
        <w:rPr>
          <w:rFonts w:cstheme="minorHAnsi"/>
        </w:rPr>
        <w:t>t</w:t>
      </w:r>
      <w:r w:rsidR="00621C94" w:rsidRPr="00621C94">
        <w:rPr>
          <w:rFonts w:cstheme="minorHAnsi"/>
        </w:rPr>
        <w:t>hey</w:t>
      </w:r>
      <w:r w:rsidR="00621C94" w:rsidRPr="00621C94">
        <w:rPr>
          <w:rFonts w:eastAsia="Arial" w:cstheme="minorHAnsi"/>
        </w:rPr>
        <w:t xml:space="preserve"> </w:t>
      </w:r>
      <w:r w:rsidR="00621C94" w:rsidRPr="00621C94">
        <w:rPr>
          <w:rFonts w:cstheme="minorHAnsi"/>
        </w:rPr>
        <w:t>require</w:t>
      </w:r>
      <w:r w:rsidR="00621C94" w:rsidRPr="00621C94">
        <w:rPr>
          <w:rFonts w:eastAsia="Arial" w:cstheme="minorHAnsi"/>
        </w:rPr>
        <w:t xml:space="preserve"> </w:t>
      </w:r>
      <w:r w:rsidR="00621C94" w:rsidRPr="00621C94">
        <w:rPr>
          <w:rFonts w:cstheme="minorHAnsi"/>
        </w:rPr>
        <w:t>the</w:t>
      </w:r>
      <w:r w:rsidR="00621C94" w:rsidRPr="00621C94">
        <w:rPr>
          <w:rFonts w:eastAsia="Arial" w:cstheme="minorHAnsi"/>
        </w:rPr>
        <w:t xml:space="preserve"> </w:t>
      </w:r>
      <w:r w:rsidR="00621C94" w:rsidRPr="00621C94">
        <w:rPr>
          <w:rFonts w:cstheme="minorHAnsi"/>
        </w:rPr>
        <w:t>local</w:t>
      </w:r>
      <w:r w:rsidR="00621C94" w:rsidRPr="00621C94">
        <w:rPr>
          <w:rFonts w:eastAsia="Arial" w:cstheme="minorHAnsi"/>
        </w:rPr>
        <w:t xml:space="preserve"> </w:t>
      </w:r>
      <w:r w:rsidR="00621C94" w:rsidRPr="00621C94">
        <w:rPr>
          <w:rFonts w:cstheme="minorHAnsi"/>
        </w:rPr>
        <w:t>criminal</w:t>
      </w:r>
      <w:r w:rsidR="00621C94" w:rsidRPr="00621C94">
        <w:rPr>
          <w:rFonts w:eastAsia="Arial" w:cstheme="minorHAnsi"/>
        </w:rPr>
        <w:t xml:space="preserve"> </w:t>
      </w:r>
      <w:r w:rsidR="00621C94" w:rsidRPr="00621C94">
        <w:rPr>
          <w:rFonts w:cstheme="minorHAnsi"/>
        </w:rPr>
        <w:t>justice</w:t>
      </w:r>
      <w:r w:rsidR="00621C94" w:rsidRPr="00621C94">
        <w:rPr>
          <w:rFonts w:eastAsia="Arial" w:cstheme="minorHAnsi"/>
        </w:rPr>
        <w:t xml:space="preserve"> </w:t>
      </w:r>
      <w:r w:rsidR="00621C94" w:rsidRPr="00621C94">
        <w:rPr>
          <w:rFonts w:cstheme="minorHAnsi"/>
        </w:rPr>
        <w:t>agencies</w:t>
      </w:r>
      <w:r w:rsidR="00621C94" w:rsidRPr="00621C94">
        <w:rPr>
          <w:rFonts w:eastAsia="Arial" w:cstheme="minorHAnsi"/>
        </w:rPr>
        <w:t xml:space="preserve"> </w:t>
      </w:r>
      <w:r w:rsidR="00621C94" w:rsidRPr="00621C94">
        <w:rPr>
          <w:rFonts w:cstheme="minorHAnsi"/>
        </w:rPr>
        <w:t>and</w:t>
      </w:r>
      <w:r w:rsidR="00621C94" w:rsidRPr="00621C94">
        <w:rPr>
          <w:rFonts w:eastAsia="Arial" w:cstheme="minorHAnsi"/>
        </w:rPr>
        <w:t xml:space="preserve"> </w:t>
      </w:r>
      <w:r w:rsidR="00621C94" w:rsidRPr="00621C94">
        <w:rPr>
          <w:rFonts w:cstheme="minorHAnsi"/>
        </w:rPr>
        <w:t>other</w:t>
      </w:r>
      <w:r w:rsidR="00621C94" w:rsidRPr="00621C94">
        <w:rPr>
          <w:rFonts w:eastAsia="Arial" w:cstheme="minorHAnsi"/>
        </w:rPr>
        <w:t xml:space="preserve"> </w:t>
      </w:r>
      <w:r w:rsidR="00621C94" w:rsidRPr="00621C94">
        <w:rPr>
          <w:rFonts w:cstheme="minorHAnsi"/>
        </w:rPr>
        <w:t>bodies</w:t>
      </w:r>
      <w:r w:rsidR="00621C94" w:rsidRPr="00621C94">
        <w:rPr>
          <w:rFonts w:eastAsia="Arial" w:cstheme="minorHAnsi"/>
        </w:rPr>
        <w:t xml:space="preserve"> </w:t>
      </w:r>
      <w:r w:rsidR="00621C94" w:rsidRPr="00621C94">
        <w:rPr>
          <w:rFonts w:cstheme="minorHAnsi"/>
        </w:rPr>
        <w:t>dealing</w:t>
      </w:r>
      <w:r w:rsidR="00621C94" w:rsidRPr="00621C94">
        <w:rPr>
          <w:rFonts w:eastAsia="Arial" w:cstheme="minorHAnsi"/>
        </w:rPr>
        <w:t xml:space="preserve"> </w:t>
      </w:r>
      <w:r w:rsidR="00621C94" w:rsidRPr="00621C94">
        <w:rPr>
          <w:rFonts w:cstheme="minorHAnsi"/>
        </w:rPr>
        <w:t>with</w:t>
      </w:r>
      <w:r w:rsidR="00621C94" w:rsidRPr="00621C94">
        <w:rPr>
          <w:rFonts w:eastAsia="Arial" w:cstheme="minorHAnsi"/>
        </w:rPr>
        <w:t xml:space="preserve"> </w:t>
      </w:r>
      <w:r w:rsidR="00621C94" w:rsidRPr="00621C94">
        <w:rPr>
          <w:rFonts w:cstheme="minorHAnsi"/>
        </w:rPr>
        <w:t>offenders</w:t>
      </w:r>
      <w:r w:rsidR="00621C94" w:rsidRPr="00621C94">
        <w:rPr>
          <w:rFonts w:eastAsia="Arial" w:cstheme="minorHAnsi"/>
        </w:rPr>
        <w:t xml:space="preserve"> </w:t>
      </w:r>
      <w:r w:rsidR="00621C94" w:rsidRPr="00621C94">
        <w:rPr>
          <w:rFonts w:cstheme="minorHAnsi"/>
        </w:rPr>
        <w:t>to</w:t>
      </w:r>
      <w:r w:rsidR="00621C94" w:rsidRPr="00621C94">
        <w:rPr>
          <w:rFonts w:eastAsia="Arial" w:cstheme="minorHAnsi"/>
        </w:rPr>
        <w:t xml:space="preserve"> </w:t>
      </w:r>
      <w:r w:rsidR="00621C94" w:rsidRPr="00621C94">
        <w:rPr>
          <w:rFonts w:cstheme="minorHAnsi"/>
        </w:rPr>
        <w:t>work</w:t>
      </w:r>
      <w:r w:rsidR="00621C94" w:rsidRPr="00621C94">
        <w:rPr>
          <w:rFonts w:eastAsia="Arial" w:cstheme="minorHAnsi"/>
        </w:rPr>
        <w:t xml:space="preserve"> </w:t>
      </w:r>
      <w:r w:rsidR="00621C94" w:rsidRPr="00621C94">
        <w:rPr>
          <w:rFonts w:cstheme="minorHAnsi"/>
        </w:rPr>
        <w:t>together</w:t>
      </w:r>
      <w:r w:rsidR="00621C94" w:rsidRPr="00621C94">
        <w:rPr>
          <w:rFonts w:eastAsia="Arial" w:cstheme="minorHAnsi"/>
        </w:rPr>
        <w:t xml:space="preserve"> </w:t>
      </w:r>
      <w:r w:rsidR="00621C94" w:rsidRPr="00621C94">
        <w:rPr>
          <w:rFonts w:cstheme="minorHAnsi"/>
        </w:rPr>
        <w:t>in</w:t>
      </w:r>
      <w:r w:rsidR="00621C94" w:rsidRPr="00621C94">
        <w:rPr>
          <w:rFonts w:eastAsia="Arial" w:cstheme="minorHAnsi"/>
        </w:rPr>
        <w:t xml:space="preserve"> </w:t>
      </w:r>
      <w:r w:rsidR="00621C94" w:rsidRPr="00621C94">
        <w:rPr>
          <w:rFonts w:cstheme="minorHAnsi"/>
        </w:rPr>
        <w:t>partnership</w:t>
      </w:r>
      <w:r w:rsidR="00621C94" w:rsidRPr="00621C94">
        <w:rPr>
          <w:rFonts w:eastAsia="Arial" w:cstheme="minorHAnsi"/>
        </w:rPr>
        <w:t xml:space="preserve"> </w:t>
      </w:r>
      <w:r w:rsidR="00621C94" w:rsidRPr="00621C94">
        <w:rPr>
          <w:rFonts w:cstheme="minorHAnsi"/>
        </w:rPr>
        <w:t>in</w:t>
      </w:r>
      <w:r w:rsidR="00621C94" w:rsidRPr="00621C94">
        <w:rPr>
          <w:rFonts w:eastAsia="Arial" w:cstheme="minorHAnsi"/>
        </w:rPr>
        <w:t xml:space="preserve"> </w:t>
      </w:r>
      <w:r w:rsidR="00621C94" w:rsidRPr="00621C94">
        <w:rPr>
          <w:rFonts w:cstheme="minorHAnsi"/>
        </w:rPr>
        <w:t>dealing</w:t>
      </w:r>
      <w:r w:rsidR="00621C94" w:rsidRPr="00621C94">
        <w:rPr>
          <w:rFonts w:eastAsia="Arial" w:cstheme="minorHAnsi"/>
        </w:rPr>
        <w:t xml:space="preserve"> </w:t>
      </w:r>
      <w:r w:rsidR="00621C94" w:rsidRPr="00621C94">
        <w:rPr>
          <w:rFonts w:cstheme="minorHAnsi"/>
        </w:rPr>
        <w:t>with</w:t>
      </w:r>
      <w:r w:rsidR="00621C94" w:rsidRPr="00621C94">
        <w:rPr>
          <w:rFonts w:eastAsia="Arial" w:cstheme="minorHAnsi"/>
        </w:rPr>
        <w:t xml:space="preserve"> </w:t>
      </w:r>
      <w:r w:rsidR="00621C94" w:rsidRPr="00621C94">
        <w:rPr>
          <w:rFonts w:cstheme="minorHAnsi"/>
        </w:rPr>
        <w:t>these</w:t>
      </w:r>
      <w:r w:rsidR="00621C94" w:rsidRPr="00621C94">
        <w:rPr>
          <w:rFonts w:eastAsia="Arial" w:cstheme="minorHAnsi"/>
        </w:rPr>
        <w:t xml:space="preserve"> </w:t>
      </w:r>
      <w:r w:rsidR="00621C94" w:rsidRPr="00621C94">
        <w:rPr>
          <w:rFonts w:cstheme="minorHAnsi"/>
        </w:rPr>
        <w:t>offenders.</w:t>
      </w:r>
      <w:r w:rsidR="00621C94">
        <w:rPr>
          <w:rFonts w:cstheme="minorHAnsi"/>
        </w:rPr>
        <w:t>” HM Prison and Probation Service (March 2023) go on to state, “</w:t>
      </w:r>
      <w:r w:rsidR="00B87C85">
        <w:rPr>
          <w:rFonts w:cstheme="minorHAnsi"/>
        </w:rPr>
        <w:t>t</w:t>
      </w:r>
      <w:r w:rsidR="00621C94" w:rsidRPr="00621C94">
        <w:rPr>
          <w:rFonts w:cstheme="minorHAnsi"/>
        </w:rPr>
        <w:t>he</w:t>
      </w:r>
      <w:r w:rsidR="00621C94" w:rsidRPr="00621C94">
        <w:rPr>
          <w:rFonts w:eastAsia="Arial" w:cstheme="minorHAnsi"/>
        </w:rPr>
        <w:t xml:space="preserve"> Responsible Authority is the </w:t>
      </w:r>
      <w:r w:rsidR="00621C94" w:rsidRPr="00621C94">
        <w:rPr>
          <w:rFonts w:cstheme="minorHAnsi"/>
        </w:rPr>
        <w:t>primary</w:t>
      </w:r>
      <w:r w:rsidR="00621C94" w:rsidRPr="00621C94">
        <w:rPr>
          <w:rFonts w:eastAsia="Arial" w:cstheme="minorHAnsi"/>
        </w:rPr>
        <w:t xml:space="preserve"> </w:t>
      </w:r>
      <w:r w:rsidR="00621C94" w:rsidRPr="00621C94">
        <w:rPr>
          <w:rFonts w:cstheme="minorHAnsi"/>
        </w:rPr>
        <w:t>agency</w:t>
      </w:r>
      <w:r w:rsidR="00621C94" w:rsidRPr="00621C94">
        <w:rPr>
          <w:rFonts w:eastAsia="Arial" w:cstheme="minorHAnsi"/>
        </w:rPr>
        <w:t xml:space="preserve"> </w:t>
      </w:r>
      <w:r w:rsidR="00621C94" w:rsidRPr="00621C94">
        <w:rPr>
          <w:rFonts w:cstheme="minorHAnsi"/>
        </w:rPr>
        <w:t>for</w:t>
      </w:r>
      <w:r w:rsidR="00621C94" w:rsidRPr="00621C94">
        <w:rPr>
          <w:rFonts w:eastAsia="Arial" w:cstheme="minorHAnsi"/>
        </w:rPr>
        <w:t xml:space="preserve"> </w:t>
      </w:r>
      <w:r w:rsidR="00621C94" w:rsidRPr="00621C94">
        <w:rPr>
          <w:rFonts w:cstheme="minorHAnsi"/>
        </w:rPr>
        <w:t>MAPPA.</w:t>
      </w:r>
      <w:r w:rsidR="00621C94" w:rsidRPr="00621C94">
        <w:rPr>
          <w:rFonts w:eastAsia="Arial" w:cstheme="minorHAnsi"/>
        </w:rPr>
        <w:t xml:space="preserve"> </w:t>
      </w:r>
      <w:r w:rsidR="00621C94" w:rsidRPr="00621C94">
        <w:rPr>
          <w:rFonts w:cstheme="minorHAnsi"/>
        </w:rPr>
        <w:t>This</w:t>
      </w:r>
      <w:r w:rsidR="00621C94" w:rsidRPr="00621C94">
        <w:rPr>
          <w:rFonts w:eastAsia="Arial" w:cstheme="minorHAnsi"/>
        </w:rPr>
        <w:t xml:space="preserve"> </w:t>
      </w:r>
      <w:r w:rsidR="00621C94" w:rsidRPr="00621C94">
        <w:rPr>
          <w:rFonts w:cstheme="minorHAnsi"/>
        </w:rPr>
        <w:t>is</w:t>
      </w:r>
      <w:r w:rsidR="00621C94" w:rsidRPr="00621C94">
        <w:rPr>
          <w:rFonts w:eastAsia="Arial" w:cstheme="minorHAnsi"/>
        </w:rPr>
        <w:t xml:space="preserve"> </w:t>
      </w:r>
      <w:r w:rsidR="00621C94" w:rsidRPr="00621C94">
        <w:rPr>
          <w:rFonts w:cstheme="minorHAnsi"/>
        </w:rPr>
        <w:t>the</w:t>
      </w:r>
      <w:r w:rsidR="00621C94" w:rsidRPr="00621C94">
        <w:rPr>
          <w:rFonts w:eastAsia="Arial" w:cstheme="minorHAnsi"/>
        </w:rPr>
        <w:t xml:space="preserve"> </w:t>
      </w:r>
      <w:r w:rsidR="00621C94" w:rsidRPr="00621C94">
        <w:rPr>
          <w:rFonts w:cstheme="minorHAnsi"/>
        </w:rPr>
        <w:t>police,</w:t>
      </w:r>
      <w:r w:rsidR="00621C94" w:rsidRPr="00621C94">
        <w:rPr>
          <w:rFonts w:eastAsia="Arial" w:cstheme="minorHAnsi"/>
        </w:rPr>
        <w:t xml:space="preserve"> </w:t>
      </w:r>
      <w:r w:rsidR="00621C94" w:rsidRPr="00621C94">
        <w:rPr>
          <w:rFonts w:cstheme="minorHAnsi"/>
        </w:rPr>
        <w:t>prison,</w:t>
      </w:r>
      <w:r w:rsidR="00621C94" w:rsidRPr="00621C94">
        <w:rPr>
          <w:rFonts w:eastAsia="Arial" w:cstheme="minorHAnsi"/>
        </w:rPr>
        <w:t xml:space="preserve"> </w:t>
      </w:r>
      <w:r w:rsidR="00621C94" w:rsidRPr="00621C94">
        <w:rPr>
          <w:rFonts w:cstheme="minorHAnsi"/>
        </w:rPr>
        <w:t>and</w:t>
      </w:r>
      <w:r w:rsidR="00621C94" w:rsidRPr="00621C94">
        <w:rPr>
          <w:rFonts w:eastAsia="Arial" w:cstheme="minorHAnsi"/>
        </w:rPr>
        <w:t xml:space="preserve"> </w:t>
      </w:r>
      <w:r w:rsidR="00621C94" w:rsidRPr="00621C94">
        <w:rPr>
          <w:rFonts w:cstheme="minorHAnsi"/>
        </w:rPr>
        <w:t>Probation Service in</w:t>
      </w:r>
      <w:r w:rsidR="00621C94" w:rsidRPr="00621C94">
        <w:rPr>
          <w:rFonts w:eastAsia="Arial" w:cstheme="minorHAnsi"/>
        </w:rPr>
        <w:t xml:space="preserve"> </w:t>
      </w:r>
      <w:r w:rsidR="00621C94" w:rsidRPr="00621C94">
        <w:rPr>
          <w:rFonts w:cstheme="minorHAnsi"/>
        </w:rPr>
        <w:t>each</w:t>
      </w:r>
      <w:r w:rsidR="00621C94" w:rsidRPr="00621C94">
        <w:rPr>
          <w:rFonts w:eastAsia="Arial" w:cstheme="minorHAnsi"/>
        </w:rPr>
        <w:t xml:space="preserve"> </w:t>
      </w:r>
      <w:r w:rsidR="00621C94" w:rsidRPr="00621C94">
        <w:rPr>
          <w:rFonts w:cstheme="minorHAnsi"/>
        </w:rPr>
        <w:t>area,</w:t>
      </w:r>
      <w:r w:rsidR="00621C94" w:rsidRPr="00621C94">
        <w:rPr>
          <w:rFonts w:eastAsia="Arial" w:cstheme="minorHAnsi"/>
        </w:rPr>
        <w:t xml:space="preserve"> </w:t>
      </w:r>
      <w:r w:rsidR="00621C94" w:rsidRPr="00621C94">
        <w:rPr>
          <w:rFonts w:cstheme="minorHAnsi"/>
        </w:rPr>
        <w:t>working</w:t>
      </w:r>
      <w:r w:rsidR="00621C94" w:rsidRPr="00621C94">
        <w:rPr>
          <w:rFonts w:eastAsia="Arial" w:cstheme="minorHAnsi"/>
        </w:rPr>
        <w:t xml:space="preserve"> </w:t>
      </w:r>
      <w:r w:rsidR="00621C94" w:rsidRPr="00621C94">
        <w:rPr>
          <w:rFonts w:cstheme="minorHAnsi"/>
        </w:rPr>
        <w:t>together.</w:t>
      </w:r>
      <w:r w:rsidR="00621C94" w:rsidRPr="00621C94">
        <w:rPr>
          <w:rFonts w:eastAsia="Arial" w:cstheme="minorHAnsi"/>
        </w:rPr>
        <w:t xml:space="preserve"> </w:t>
      </w:r>
      <w:r w:rsidR="00621C94" w:rsidRPr="00621C94">
        <w:rPr>
          <w:rFonts w:cstheme="minorHAnsi"/>
        </w:rPr>
        <w:t>The</w:t>
      </w:r>
      <w:r w:rsidR="00621C94" w:rsidRPr="00621C94">
        <w:rPr>
          <w:rFonts w:eastAsia="Arial" w:cstheme="minorHAnsi"/>
        </w:rPr>
        <w:t xml:space="preserve"> </w:t>
      </w:r>
      <w:r w:rsidR="00621C94" w:rsidRPr="00621C94">
        <w:rPr>
          <w:rFonts w:cstheme="minorHAnsi"/>
        </w:rPr>
        <w:t>Responsible Authority</w:t>
      </w:r>
      <w:r w:rsidR="00621C94" w:rsidRPr="00621C94">
        <w:rPr>
          <w:rFonts w:eastAsia="Arial" w:cstheme="minorHAnsi"/>
        </w:rPr>
        <w:t xml:space="preserve"> </w:t>
      </w:r>
      <w:r w:rsidR="00621C94" w:rsidRPr="00621C94">
        <w:rPr>
          <w:rFonts w:cstheme="minorHAnsi"/>
        </w:rPr>
        <w:t>has</w:t>
      </w:r>
      <w:r w:rsidR="00621C94" w:rsidRPr="00621C94">
        <w:rPr>
          <w:rFonts w:eastAsia="Arial" w:cstheme="minorHAnsi"/>
        </w:rPr>
        <w:t xml:space="preserve"> </w:t>
      </w:r>
      <w:r w:rsidR="00621C94" w:rsidRPr="00621C94">
        <w:rPr>
          <w:rFonts w:cstheme="minorHAnsi"/>
        </w:rPr>
        <w:t>a</w:t>
      </w:r>
      <w:r w:rsidR="00621C94" w:rsidRPr="00621C94">
        <w:rPr>
          <w:rFonts w:eastAsia="Arial" w:cstheme="minorHAnsi"/>
        </w:rPr>
        <w:t xml:space="preserve"> </w:t>
      </w:r>
      <w:r w:rsidR="00621C94" w:rsidRPr="00621C94">
        <w:rPr>
          <w:rFonts w:cstheme="minorHAnsi"/>
        </w:rPr>
        <w:t>duty</w:t>
      </w:r>
      <w:r w:rsidR="00621C94" w:rsidRPr="00621C94">
        <w:rPr>
          <w:rFonts w:eastAsia="Arial" w:cstheme="minorHAnsi"/>
        </w:rPr>
        <w:t xml:space="preserve"> </w:t>
      </w:r>
      <w:r w:rsidR="00621C94" w:rsidRPr="00621C94">
        <w:rPr>
          <w:rFonts w:cstheme="minorHAnsi"/>
        </w:rPr>
        <w:t>to</w:t>
      </w:r>
      <w:r w:rsidR="00621C94" w:rsidRPr="00621C94">
        <w:rPr>
          <w:rFonts w:eastAsia="Arial" w:cstheme="minorHAnsi"/>
        </w:rPr>
        <w:t xml:space="preserve"> </w:t>
      </w:r>
      <w:r w:rsidR="00621C94" w:rsidRPr="00621C94">
        <w:rPr>
          <w:rFonts w:cstheme="minorHAnsi"/>
        </w:rPr>
        <w:t>ensure</w:t>
      </w:r>
      <w:r w:rsidR="00621C94" w:rsidRPr="00621C94">
        <w:rPr>
          <w:rFonts w:eastAsia="Arial" w:cstheme="minorHAnsi"/>
        </w:rPr>
        <w:t xml:space="preserve"> </w:t>
      </w:r>
      <w:r w:rsidR="00621C94" w:rsidRPr="00621C94">
        <w:rPr>
          <w:rFonts w:cstheme="minorHAnsi"/>
        </w:rPr>
        <w:t>that</w:t>
      </w:r>
      <w:r w:rsidR="00621C94" w:rsidRPr="00621C94">
        <w:rPr>
          <w:rFonts w:eastAsia="Arial" w:cstheme="minorHAnsi"/>
        </w:rPr>
        <w:t xml:space="preserve"> </w:t>
      </w:r>
      <w:r w:rsidR="00621C94" w:rsidRPr="00621C94">
        <w:rPr>
          <w:rFonts w:cstheme="minorHAnsi"/>
        </w:rPr>
        <w:t>the</w:t>
      </w:r>
      <w:r w:rsidR="00621C94" w:rsidRPr="00621C94">
        <w:rPr>
          <w:rFonts w:eastAsia="Arial" w:cstheme="minorHAnsi"/>
        </w:rPr>
        <w:t xml:space="preserve"> </w:t>
      </w:r>
      <w:r w:rsidR="00621C94" w:rsidRPr="00621C94">
        <w:rPr>
          <w:rFonts w:cstheme="minorHAnsi"/>
        </w:rPr>
        <w:t>risks</w:t>
      </w:r>
      <w:r w:rsidR="00621C94" w:rsidRPr="00621C94">
        <w:rPr>
          <w:rFonts w:eastAsia="Arial" w:cstheme="minorHAnsi"/>
        </w:rPr>
        <w:t xml:space="preserve"> </w:t>
      </w:r>
      <w:r w:rsidR="00621C94" w:rsidRPr="00621C94">
        <w:rPr>
          <w:rFonts w:cstheme="minorHAnsi"/>
        </w:rPr>
        <w:t>posed</w:t>
      </w:r>
      <w:r w:rsidR="00621C94" w:rsidRPr="00621C94">
        <w:rPr>
          <w:rFonts w:eastAsia="Arial" w:cstheme="minorHAnsi"/>
        </w:rPr>
        <w:t xml:space="preserve"> </w:t>
      </w:r>
      <w:r w:rsidR="00621C94" w:rsidRPr="00621C94">
        <w:rPr>
          <w:rFonts w:cstheme="minorHAnsi"/>
        </w:rPr>
        <w:t>by</w:t>
      </w:r>
      <w:r w:rsidR="00621C94" w:rsidRPr="00621C94">
        <w:rPr>
          <w:rFonts w:eastAsia="Arial" w:cstheme="minorHAnsi"/>
        </w:rPr>
        <w:t xml:space="preserve"> </w:t>
      </w:r>
      <w:r w:rsidR="00621C94" w:rsidRPr="00621C94">
        <w:rPr>
          <w:rFonts w:cstheme="minorHAnsi"/>
        </w:rPr>
        <w:t>specified</w:t>
      </w:r>
      <w:r w:rsidR="00621C94" w:rsidRPr="00621C94">
        <w:rPr>
          <w:rFonts w:eastAsia="Arial" w:cstheme="minorHAnsi"/>
        </w:rPr>
        <w:t xml:space="preserve"> </w:t>
      </w:r>
      <w:r w:rsidR="00621C94" w:rsidRPr="00621C94">
        <w:rPr>
          <w:rFonts w:cstheme="minorHAnsi"/>
        </w:rPr>
        <w:t>sexual</w:t>
      </w:r>
      <w:r w:rsidR="00621C94" w:rsidRPr="00621C94">
        <w:rPr>
          <w:rFonts w:eastAsia="Arial" w:cstheme="minorHAnsi"/>
        </w:rPr>
        <w:t xml:space="preserve"> </w:t>
      </w:r>
      <w:r w:rsidR="00621C94" w:rsidRPr="00621C94">
        <w:rPr>
          <w:rFonts w:cstheme="minorHAnsi"/>
        </w:rPr>
        <w:t>and</w:t>
      </w:r>
      <w:r w:rsidR="00621C94" w:rsidRPr="00621C94">
        <w:rPr>
          <w:rFonts w:eastAsia="Arial" w:cstheme="minorHAnsi"/>
        </w:rPr>
        <w:t xml:space="preserve"> </w:t>
      </w:r>
      <w:r w:rsidR="00621C94" w:rsidRPr="00621C94">
        <w:rPr>
          <w:rFonts w:cstheme="minorHAnsi"/>
        </w:rPr>
        <w:t>violent</w:t>
      </w:r>
      <w:r w:rsidR="00621C94" w:rsidRPr="00621C94">
        <w:rPr>
          <w:rFonts w:eastAsia="Arial" w:cstheme="minorHAnsi"/>
        </w:rPr>
        <w:t xml:space="preserve"> </w:t>
      </w:r>
      <w:r w:rsidR="00621C94" w:rsidRPr="00621C94">
        <w:rPr>
          <w:rFonts w:cstheme="minorHAnsi"/>
        </w:rPr>
        <w:t>offenders</w:t>
      </w:r>
      <w:r w:rsidR="00621C94" w:rsidRPr="00621C94">
        <w:rPr>
          <w:rFonts w:eastAsia="Arial" w:cstheme="minorHAnsi"/>
        </w:rPr>
        <w:t xml:space="preserve"> </w:t>
      </w:r>
      <w:r w:rsidR="00621C94" w:rsidRPr="00621C94">
        <w:rPr>
          <w:rFonts w:cstheme="minorHAnsi"/>
        </w:rPr>
        <w:t>are</w:t>
      </w:r>
      <w:r w:rsidR="00621C94" w:rsidRPr="00621C94">
        <w:rPr>
          <w:rFonts w:eastAsia="Arial" w:cstheme="minorHAnsi"/>
        </w:rPr>
        <w:t xml:space="preserve"> </w:t>
      </w:r>
      <w:r w:rsidR="00621C94" w:rsidRPr="00621C94">
        <w:rPr>
          <w:rFonts w:cstheme="minorHAnsi"/>
        </w:rPr>
        <w:t>assessed</w:t>
      </w:r>
      <w:r w:rsidR="00621C94" w:rsidRPr="00621C94">
        <w:rPr>
          <w:rFonts w:eastAsia="Arial" w:cstheme="minorHAnsi"/>
        </w:rPr>
        <w:t xml:space="preserve"> </w:t>
      </w:r>
      <w:r w:rsidR="00621C94" w:rsidRPr="00621C94">
        <w:rPr>
          <w:rFonts w:cstheme="minorHAnsi"/>
        </w:rPr>
        <w:t>and</w:t>
      </w:r>
      <w:r w:rsidR="00621C94" w:rsidRPr="00621C94">
        <w:rPr>
          <w:rFonts w:eastAsia="Arial" w:cstheme="minorHAnsi"/>
        </w:rPr>
        <w:t xml:space="preserve"> </w:t>
      </w:r>
      <w:r w:rsidR="00621C94" w:rsidRPr="00621C94">
        <w:rPr>
          <w:rFonts w:cstheme="minorHAnsi"/>
        </w:rPr>
        <w:t>managed</w:t>
      </w:r>
      <w:r w:rsidR="00621C94" w:rsidRPr="00621C94">
        <w:rPr>
          <w:rFonts w:eastAsia="Arial" w:cstheme="minorHAnsi"/>
        </w:rPr>
        <w:t xml:space="preserve"> </w:t>
      </w:r>
      <w:r w:rsidR="00621C94" w:rsidRPr="00621C94">
        <w:rPr>
          <w:rFonts w:cstheme="minorHAnsi"/>
        </w:rPr>
        <w:t>appropriately.</w:t>
      </w:r>
      <w:r w:rsidR="00621C94">
        <w:rPr>
          <w:rFonts w:cstheme="minorHAnsi"/>
        </w:rPr>
        <w:t>” This shows that MAPPA are not the main body that deal with safeguarding victims and managing offenders and that it is a vast array of agencies that work collaboratively with each other to provide the best possible outcome in safeguarding members of the public</w:t>
      </w:r>
      <w:r w:rsidR="00B87C85">
        <w:rPr>
          <w:rFonts w:cstheme="minorHAnsi"/>
        </w:rPr>
        <w:t xml:space="preserve"> and victims</w:t>
      </w:r>
      <w:r w:rsidR="00621C94">
        <w:rPr>
          <w:rFonts w:cstheme="minorHAnsi"/>
        </w:rPr>
        <w:t>.</w:t>
      </w:r>
    </w:p>
    <w:p w14:paraId="0EA8399D" w14:textId="12E5B083" w:rsidR="00495788" w:rsidRDefault="00621C94" w:rsidP="00495788">
      <w:pPr>
        <w:ind w:firstLine="360"/>
      </w:pPr>
      <w:r w:rsidRPr="00495788">
        <w:t xml:space="preserve">In this part of the </w:t>
      </w:r>
      <w:r w:rsidR="00495788" w:rsidRPr="00495788">
        <w:t>essay,</w:t>
      </w:r>
      <w:r w:rsidRPr="00495788">
        <w:t xml:space="preserve"> I will be looking at how MAPPA is used to manage offenders</w:t>
      </w:r>
      <w:r w:rsidR="00495788" w:rsidRPr="00495788">
        <w:t xml:space="preserve">. HM Prison and Probation Service (March 2023) suggest that every offender that passes through the MAPPA system falls into one of four categories. These categories are </w:t>
      </w:r>
      <w:r w:rsidR="00495788" w:rsidRPr="00495788">
        <w:rPr>
          <w:rStyle w:val="Strong"/>
          <w:rFonts w:cstheme="minorHAnsi"/>
          <w:b w:val="0"/>
          <w:bCs w:val="0"/>
          <w:szCs w:val="28"/>
        </w:rPr>
        <w:t xml:space="preserve">Category 1, </w:t>
      </w:r>
      <w:r w:rsidR="00495788" w:rsidRPr="00495788">
        <w:t xml:space="preserve">Subject to sexual offender notification requirements. </w:t>
      </w:r>
      <w:r w:rsidR="00495788" w:rsidRPr="00495788">
        <w:rPr>
          <w:rStyle w:val="Strong"/>
          <w:rFonts w:cstheme="minorHAnsi"/>
          <w:b w:val="0"/>
          <w:bCs w:val="0"/>
          <w:szCs w:val="28"/>
        </w:rPr>
        <w:t xml:space="preserve">Category 2, </w:t>
      </w:r>
      <w:r w:rsidR="00495788" w:rsidRPr="00495788">
        <w:t xml:space="preserve">Violent offender or </w:t>
      </w:r>
      <w:proofErr w:type="gramStart"/>
      <w:r w:rsidR="00495788" w:rsidRPr="00495788">
        <w:t>other</w:t>
      </w:r>
      <w:proofErr w:type="gramEnd"/>
      <w:r w:rsidR="00495788" w:rsidRPr="00495788">
        <w:t xml:space="preserve"> sexual offender. </w:t>
      </w:r>
      <w:r w:rsidR="00495788" w:rsidRPr="00495788">
        <w:rPr>
          <w:rStyle w:val="Strong"/>
          <w:rFonts w:cstheme="minorHAnsi"/>
          <w:b w:val="0"/>
          <w:bCs w:val="0"/>
          <w:szCs w:val="28"/>
        </w:rPr>
        <w:t xml:space="preserve">Category 3, </w:t>
      </w:r>
      <w:proofErr w:type="gramStart"/>
      <w:r w:rsidR="00C30EDC">
        <w:t>o</w:t>
      </w:r>
      <w:r w:rsidR="00495788" w:rsidRPr="00495788">
        <w:t>ther</w:t>
      </w:r>
      <w:proofErr w:type="gramEnd"/>
      <w:r w:rsidR="00495788" w:rsidRPr="00495788">
        <w:t xml:space="preserve"> dangerous offender. Category 4, Terrorist, or terrorist risk offender. This shows that MAPPA is an organised </w:t>
      </w:r>
      <w:r w:rsidR="003A5979" w:rsidRPr="00495788">
        <w:t>agency,</w:t>
      </w:r>
      <w:r w:rsidR="00495788" w:rsidRPr="00495788">
        <w:t xml:space="preserve"> and it would need to be</w:t>
      </w:r>
      <w:r w:rsidR="00C30EDC">
        <w:t>,</w:t>
      </w:r>
      <w:r w:rsidR="00495788" w:rsidRPr="00495788">
        <w:t xml:space="preserve"> as they deal with some of the most serious offenders and for even one of those to get missed could have catastrophic consequences. It is possible that offenders could fall into more than one category. For this HM Prison and Probation service (March 2023) state, “Offenders may be sentenced for offences that fall into more than one category but for the purposes of MAPPA they will only be identified under one category at any one time</w:t>
      </w:r>
      <w:r w:rsidR="00495788">
        <w:t>.”</w:t>
      </w:r>
    </w:p>
    <w:p w14:paraId="2B35DE4D" w14:textId="0506E24B" w:rsidR="008E70AB" w:rsidRDefault="003A5979" w:rsidP="008E70AB">
      <w:pPr>
        <w:ind w:firstLine="360"/>
      </w:pPr>
      <w:r>
        <w:t xml:space="preserve">In this part of the </w:t>
      </w:r>
      <w:r w:rsidR="008E70AB">
        <w:t>essay,</w:t>
      </w:r>
      <w:r>
        <w:t xml:space="preserve"> I will be looking at how MAPPA is used to protect victims and previous victim</w:t>
      </w:r>
      <w:r w:rsidR="004D0536">
        <w:t>s</w:t>
      </w:r>
      <w:r w:rsidR="00E4525C">
        <w:t xml:space="preserve"> and how effective it is as a means of protecting those victims.</w:t>
      </w:r>
      <w:r>
        <w:t xml:space="preserve"> HM Prison and Probation Service (March 2023) suggest that </w:t>
      </w:r>
      <w:r w:rsidR="008E70AB">
        <w:t>contrary to belief MAPPA not only focusses on direct victims of the incident to which it has been referred to</w:t>
      </w:r>
      <w:r w:rsidR="004D0536">
        <w:t>,</w:t>
      </w:r>
      <w:r w:rsidR="008E70AB">
        <w:t xml:space="preserve"> it also focusses on previous victims who may be at serious risk from the offender as well as others who may have been seriously affected by the offence. Not only are MAPPA responsible for previous victims they also incorporate potential victims’ </w:t>
      </w:r>
      <w:r w:rsidR="00E4525C">
        <w:t>if</w:t>
      </w:r>
      <w:r w:rsidR="008E70AB">
        <w:t xml:space="preserve"> they are identified by the lead agency being the police force in question. HM Prison and Probation Service (March 2023) suggests that </w:t>
      </w:r>
      <w:r w:rsidR="00E4525C">
        <w:t xml:space="preserve">providing the lead agency is satisfied that they have </w:t>
      </w:r>
      <w:r w:rsidR="00E4525C">
        <w:lastRenderedPageBreak/>
        <w:t>identified victims and potential victims with its risk assessment the Risk management Plan (RMP) incorporates appropriate and necessary measure</w:t>
      </w:r>
      <w:r w:rsidR="004D0536">
        <w:t>s</w:t>
      </w:r>
      <w:r w:rsidR="00E4525C">
        <w:t xml:space="preserve"> to protect them. </w:t>
      </w:r>
    </w:p>
    <w:p w14:paraId="04F363B4" w14:textId="1681BF73" w:rsidR="00122642" w:rsidRDefault="00E4525C" w:rsidP="008E70AB">
      <w:pPr>
        <w:ind w:firstLine="360"/>
      </w:pPr>
      <w:r>
        <w:t>One way we can look at how effective MAPPA is at protecting victims</w:t>
      </w:r>
      <w:r w:rsidR="00894FDD">
        <w:t xml:space="preserve">, </w:t>
      </w:r>
      <w:r>
        <w:t xml:space="preserve">is to look at their process with regards to another agency known as Multi-Agency Risk Assessment Conference (MARAC). </w:t>
      </w:r>
      <w:r w:rsidR="00122642">
        <w:t>SafeLives (2014) states that, “</w:t>
      </w:r>
      <w:r w:rsidR="00894FDD">
        <w:t xml:space="preserve">a </w:t>
      </w:r>
      <w:r w:rsidR="00122642">
        <w:t xml:space="preserve">MARAC is a multi-agency meeting which domestic abuse victims who have been identified as at high risk of serious harm or homicide are referred to.” As </w:t>
      </w:r>
      <w:r w:rsidR="003B3F9A">
        <w:t>mentioned,</w:t>
      </w:r>
      <w:r w:rsidR="00122642">
        <w:t xml:space="preserve"> MARAC is a conference that is attended by other agencies such as “police, health, child protection, housing, Independent Domestic Violence Advisors (IDVAs), probation, mental health and substance misuse and other specialists from the statutory and voluntary sectors.” SafeLives (2014). MAPPA is one of the agencies who will </w:t>
      </w:r>
      <w:r w:rsidR="003B3F9A">
        <w:t>attend</w:t>
      </w:r>
      <w:r w:rsidR="00122642">
        <w:t xml:space="preserve"> the MARAC</w:t>
      </w:r>
      <w:r w:rsidR="00894FDD">
        <w:t xml:space="preserve">, </w:t>
      </w:r>
      <w:r w:rsidR="00122642">
        <w:t xml:space="preserve">as they are there to safeguard the victim from the offender. This allows a vast array of agencies to work collaboratively </w:t>
      </w:r>
      <w:r w:rsidR="008B4C4D">
        <w:t xml:space="preserve">to best safeguard the victim and manage the offender to minimise the risk to victims, previous </w:t>
      </w:r>
      <w:r w:rsidR="003B3F9A">
        <w:t>victims,</w:t>
      </w:r>
      <w:r w:rsidR="008B4C4D">
        <w:t xml:space="preserve"> and potential victims.</w:t>
      </w:r>
    </w:p>
    <w:p w14:paraId="375C0910" w14:textId="0A9A6523" w:rsidR="001012B1" w:rsidRDefault="003B3F9A" w:rsidP="001012B1">
      <w:pPr>
        <w:ind w:firstLine="360"/>
      </w:pPr>
      <w:r>
        <w:t>In this part of the essay</w:t>
      </w:r>
      <w:r w:rsidR="004D0536">
        <w:t>, I</w:t>
      </w:r>
      <w:r>
        <w:t xml:space="preserve"> will be looking at statistics up to 31</w:t>
      </w:r>
      <w:r w:rsidRPr="003B3F9A">
        <w:rPr>
          <w:vertAlign w:val="superscript"/>
        </w:rPr>
        <w:t>st</w:t>
      </w:r>
      <w:r>
        <w:t xml:space="preserve"> March 2023. Ministry of Justice (2022) shows that the general population of MAPPA has continues to grow and has been up 61% since 2012</w:t>
      </w:r>
      <w:r w:rsidR="00894FDD">
        <w:t xml:space="preserve"> </w:t>
      </w:r>
      <w:r>
        <w:t xml:space="preserve">and up 3% since the same time the year previously. </w:t>
      </w:r>
      <w:r w:rsidR="001012B1">
        <w:t>They also show that an increase of 4% of category 1 offenders, 1% for category 2 offenders and 1% for category 3 offenders all since the same time the year previously. One could argue that looking at the 61% increase over 10 years that MAPPA are dealing with more and more offenders safeguarding those victims of crime. It could also show that crime itself is getting ever more violent with the need for MAPPA to be used more and more.</w:t>
      </w:r>
    </w:p>
    <w:p w14:paraId="0C1C3884" w14:textId="640F04E7" w:rsidR="001012B1" w:rsidRDefault="00122642" w:rsidP="001012B1">
      <w:pPr>
        <w:ind w:firstLine="360"/>
      </w:pPr>
      <w:r>
        <w:t>I</w:t>
      </w:r>
      <w:r w:rsidR="001012B1">
        <w:t>n conclusion</w:t>
      </w:r>
      <w:r w:rsidR="00894FDD">
        <w:t>,</w:t>
      </w:r>
      <w:r w:rsidR="001012B1">
        <w:t xml:space="preserve"> i</w:t>
      </w:r>
      <w:r>
        <w:t>t could be argued that MAPPA is highly effective at protecting victims as they are organised with their approach to offenders fitting into one category</w:t>
      </w:r>
      <w:r w:rsidR="00894FDD">
        <w:t>,</w:t>
      </w:r>
      <w:r>
        <w:t xml:space="preserve"> as to not cause confusion and allowing anyone to fall through the net and not be looked at. They could also be effective at protecting victims as they work hand in hand with other agencies such as MARAC to liaise with even more agencies to discuss and best safeguard the victim.</w:t>
      </w:r>
      <w:r w:rsidR="001012B1">
        <w:t xml:space="preserve"> Finally</w:t>
      </w:r>
      <w:r w:rsidR="00894FDD">
        <w:t>,</w:t>
      </w:r>
      <w:r w:rsidR="001012B1">
        <w:t xml:space="preserve"> with the increase of people that MAPPA deal with</w:t>
      </w:r>
      <w:r w:rsidR="00894FDD">
        <w:t xml:space="preserve">, </w:t>
      </w:r>
      <w:r w:rsidR="001012B1">
        <w:t xml:space="preserve">it could be further argued that not only are they doing their job in protecting those in </w:t>
      </w:r>
      <w:proofErr w:type="gramStart"/>
      <w:r w:rsidR="001012B1">
        <w:t>need</w:t>
      </w:r>
      <w:proofErr w:type="gramEnd"/>
      <w:r w:rsidR="001012B1">
        <w:t xml:space="preserve"> but they are needed now more </w:t>
      </w:r>
      <w:r w:rsidR="00894FDD">
        <w:t>than</w:t>
      </w:r>
      <w:r w:rsidR="001012B1">
        <w:t xml:space="preserve"> ever to protect those in need from some of the most serious offenders in our society.</w:t>
      </w:r>
    </w:p>
    <w:p w14:paraId="6A667534" w14:textId="35D560CE" w:rsidR="001012B1" w:rsidRDefault="007520D4" w:rsidP="001012B1">
      <w:pPr>
        <w:ind w:firstLine="360"/>
      </w:pPr>
      <w:r>
        <w:t>Word Count - 1,0</w:t>
      </w:r>
      <w:r w:rsidR="00894FDD">
        <w:t>80</w:t>
      </w:r>
    </w:p>
    <w:p w14:paraId="5B0241E2" w14:textId="77AB47AB" w:rsidR="00A01CD9" w:rsidRDefault="00A01CD9" w:rsidP="001012B1">
      <w:pPr>
        <w:ind w:firstLine="360"/>
      </w:pPr>
      <w:r>
        <w:br/>
      </w:r>
    </w:p>
    <w:p w14:paraId="665D9DC0" w14:textId="77777777" w:rsidR="00894FDD" w:rsidRDefault="00894FDD" w:rsidP="001012B1">
      <w:pPr>
        <w:ind w:firstLine="360"/>
      </w:pPr>
    </w:p>
    <w:p w14:paraId="47EC0784" w14:textId="77777777" w:rsidR="00894FDD" w:rsidRDefault="00894FDD" w:rsidP="001012B1">
      <w:pPr>
        <w:ind w:firstLine="360"/>
      </w:pPr>
    </w:p>
    <w:p w14:paraId="418A8C5B" w14:textId="77777777" w:rsidR="00894FDD" w:rsidRDefault="00894FDD" w:rsidP="001012B1">
      <w:pPr>
        <w:ind w:firstLine="360"/>
      </w:pPr>
    </w:p>
    <w:p w14:paraId="1626580C" w14:textId="77777777" w:rsidR="00894FDD" w:rsidRDefault="00894FDD" w:rsidP="001012B1">
      <w:pPr>
        <w:ind w:firstLine="360"/>
      </w:pPr>
    </w:p>
    <w:p w14:paraId="7374C65B" w14:textId="77777777" w:rsidR="00894FDD" w:rsidRDefault="00894FDD" w:rsidP="001012B1">
      <w:pPr>
        <w:ind w:firstLine="360"/>
      </w:pPr>
    </w:p>
    <w:p w14:paraId="7EDF0891" w14:textId="77777777" w:rsidR="00894FDD" w:rsidRDefault="00894FDD" w:rsidP="001012B1">
      <w:pPr>
        <w:ind w:firstLine="360"/>
      </w:pPr>
    </w:p>
    <w:p w14:paraId="5AEF14C2" w14:textId="77777777" w:rsidR="00894FDD" w:rsidRDefault="00894FDD" w:rsidP="001012B1">
      <w:pPr>
        <w:ind w:firstLine="360"/>
      </w:pPr>
    </w:p>
    <w:p w14:paraId="09825AD0" w14:textId="77777777" w:rsidR="00894FDD" w:rsidRDefault="00894FDD" w:rsidP="001012B1">
      <w:pPr>
        <w:ind w:firstLine="360"/>
      </w:pPr>
    </w:p>
    <w:p w14:paraId="6C52D53E" w14:textId="40CBA44F" w:rsidR="00576291" w:rsidRDefault="00576291" w:rsidP="00576291"/>
    <w:p w14:paraId="6936554F" w14:textId="6F397404" w:rsidR="00576291" w:rsidRPr="00B1098A" w:rsidRDefault="00576291" w:rsidP="00576291">
      <w:pPr>
        <w:rPr>
          <w:u w:val="single"/>
        </w:rPr>
      </w:pPr>
      <w:r w:rsidRPr="00B1098A">
        <w:rPr>
          <w:u w:val="single"/>
        </w:rPr>
        <w:lastRenderedPageBreak/>
        <w:t xml:space="preserve">Essay </w:t>
      </w:r>
      <w:r w:rsidR="00B1098A" w:rsidRPr="00B1098A">
        <w:rPr>
          <w:u w:val="single"/>
        </w:rPr>
        <w:t>F</w:t>
      </w:r>
      <w:r w:rsidRPr="00B1098A">
        <w:rPr>
          <w:u w:val="single"/>
        </w:rPr>
        <w:t>our:</w:t>
      </w:r>
    </w:p>
    <w:p w14:paraId="64EA201D" w14:textId="740A053E" w:rsidR="00576291" w:rsidRDefault="00576291" w:rsidP="00576291">
      <w:r>
        <w:t>Why is it necessary to challenge the negative aspects of organisational culture within policing? Your answer must be based on academic research rather than personal experience. Word limit: 1000 words.</w:t>
      </w:r>
    </w:p>
    <w:p w14:paraId="5211D11F" w14:textId="65005D3E" w:rsidR="001C5DA5" w:rsidRDefault="001C5DA5" w:rsidP="00576291">
      <w:r>
        <w:tab/>
        <w:t xml:space="preserve">Through being </w:t>
      </w:r>
      <w:r w:rsidR="001F5AF2">
        <w:t>a police officer,</w:t>
      </w:r>
      <w:r>
        <w:t xml:space="preserve"> one could argue that it is inevitable that at one time or </w:t>
      </w:r>
      <w:r w:rsidR="00CB256A">
        <w:t>another</w:t>
      </w:r>
      <w:r>
        <w:t xml:space="preserve"> </w:t>
      </w:r>
      <w:r w:rsidR="00CB256A">
        <w:t xml:space="preserve">that </w:t>
      </w:r>
      <w:r>
        <w:t xml:space="preserve">officers will encounter negative thoughts and feeling from the public towards the police. </w:t>
      </w:r>
      <w:r w:rsidR="001F5AF2">
        <w:t xml:space="preserve">UK Parliament (April 2023) suggests that police officers in the UK have </w:t>
      </w:r>
      <w:r w:rsidR="00CB256A">
        <w:t>taken</w:t>
      </w:r>
      <w:r w:rsidR="001F5AF2">
        <w:t xml:space="preserve"> part in illegal behaviour and gross misconduct with </w:t>
      </w:r>
      <w:r w:rsidR="00CB256A">
        <w:t>several</w:t>
      </w:r>
      <w:r w:rsidR="001F5AF2">
        <w:t xml:space="preserve"> </w:t>
      </w:r>
      <w:r w:rsidR="00CB256A">
        <w:t>high-profile</w:t>
      </w:r>
      <w:r w:rsidR="001F5AF2">
        <w:t xml:space="preserve"> cases in the media in </w:t>
      </w:r>
      <w:r w:rsidR="00CB256A">
        <w:t xml:space="preserve">the most </w:t>
      </w:r>
      <w:r w:rsidR="001F5AF2">
        <w:t>recent years. This has been recognised by the government and policing bodies which has led to the public losing trust and lacking confidence in the police. Through this essay</w:t>
      </w:r>
      <w:r w:rsidR="00CB256A">
        <w:t>,</w:t>
      </w:r>
      <w:r w:rsidR="001F5AF2">
        <w:t xml:space="preserve"> I will be looking at if the public has lost confidence in the police and the case </w:t>
      </w:r>
      <w:r w:rsidR="0044094F">
        <w:t>study</w:t>
      </w:r>
      <w:r w:rsidR="001F5AF2">
        <w:t xml:space="preserve"> </w:t>
      </w:r>
      <w:r w:rsidR="0044094F">
        <w:t>conducted</w:t>
      </w:r>
      <w:r w:rsidR="001F5AF2">
        <w:t xml:space="preserve"> by Robert Reiner in 2010 relating to police </w:t>
      </w:r>
      <w:r w:rsidR="0044094F">
        <w:t>culture known as ‘Cop Culture.’</w:t>
      </w:r>
    </w:p>
    <w:p w14:paraId="4F5F93EA" w14:textId="6608C5FC" w:rsidR="00B90AD2" w:rsidRDefault="00B90AD2" w:rsidP="00A20363">
      <w:pPr>
        <w:ind w:firstLine="720"/>
        <w:rPr>
          <w:rFonts w:cstheme="minorHAnsi"/>
          <w:color w:val="000000"/>
          <w:spacing w:val="3"/>
        </w:rPr>
      </w:pPr>
      <w:r>
        <w:t>Through being a police officer for the short time that I have been</w:t>
      </w:r>
      <w:r w:rsidR="00CB256A">
        <w:t>,</w:t>
      </w:r>
      <w:r>
        <w:t xml:space="preserve"> I have experienced the negative thoughts that </w:t>
      </w:r>
      <w:r w:rsidR="005C04BF">
        <w:t>the public have on the police. I believe that it is the actions of the few that the public see</w:t>
      </w:r>
      <w:r w:rsidR="00CB256A">
        <w:t>,</w:t>
      </w:r>
      <w:r w:rsidR="005C04BF">
        <w:t xml:space="preserve"> </w:t>
      </w:r>
      <w:r w:rsidR="00CB256A">
        <w:t>and one that</w:t>
      </w:r>
      <w:r w:rsidR="005C04BF">
        <w:t xml:space="preserve"> they portray onto the entirety of the police force. </w:t>
      </w:r>
      <w:r>
        <w:t xml:space="preserve">One could argue that there </w:t>
      </w:r>
      <w:r w:rsidR="00A20363">
        <w:t>is</w:t>
      </w:r>
      <w:r>
        <w:t xml:space="preserve"> a vast array of reasons why it is important to challenge negative aspects in police culture. One of these reason</w:t>
      </w:r>
      <w:r w:rsidR="00CB256A">
        <w:t xml:space="preserve">s </w:t>
      </w:r>
      <w:r>
        <w:t>for this could be the lack of trust public confidence in the police. Chief Constable Andy Marsh (November 2021)</w:t>
      </w:r>
      <w:r w:rsidR="00CB256A">
        <w:t xml:space="preserve"> s</w:t>
      </w:r>
      <w:r>
        <w:t>tates “</w:t>
      </w:r>
      <w:r w:rsidRPr="00B90AD2">
        <w:rPr>
          <w:rFonts w:cstheme="minorHAnsi"/>
          <w:color w:val="000000"/>
          <w:spacing w:val="3"/>
        </w:rPr>
        <w:t>I recently heard someone use the phrase ‘if you can’t trust the police then who can you trust?’. This might be a summary of the public’s attitude towards the police right now, implying a concerning loss of trust.</w:t>
      </w:r>
      <w:r>
        <w:rPr>
          <w:rFonts w:cstheme="minorHAnsi"/>
          <w:color w:val="000000"/>
          <w:spacing w:val="3"/>
        </w:rPr>
        <w:t xml:space="preserve">” It could be argued that if the public do not trust the </w:t>
      </w:r>
      <w:r w:rsidR="00A20363">
        <w:rPr>
          <w:rFonts w:cstheme="minorHAnsi"/>
          <w:color w:val="000000"/>
          <w:spacing w:val="3"/>
        </w:rPr>
        <w:t>police,</w:t>
      </w:r>
      <w:r>
        <w:rPr>
          <w:rFonts w:cstheme="minorHAnsi"/>
          <w:color w:val="000000"/>
          <w:spacing w:val="3"/>
        </w:rPr>
        <w:t xml:space="preserve"> then they may not report any crimes that have occurred to them and therefore the criminals who have committed these acts may never face any repercussions and the victims may never get justice for the crimes committed against them.</w:t>
      </w:r>
    </w:p>
    <w:p w14:paraId="3F780B64" w14:textId="55E43AEE" w:rsidR="00B036D1" w:rsidRDefault="0044094F" w:rsidP="0044094F">
      <w:pPr>
        <w:ind w:firstLine="720"/>
        <w:rPr>
          <w:rFonts w:cstheme="minorHAnsi"/>
          <w:color w:val="141414"/>
          <w:shd w:val="clear" w:color="auto" w:fill="FFFFFF"/>
        </w:rPr>
      </w:pPr>
      <w:r>
        <w:rPr>
          <w:rFonts w:cstheme="minorHAnsi"/>
          <w:color w:val="000000"/>
          <w:spacing w:val="3"/>
        </w:rPr>
        <w:t>Like every other line of work</w:t>
      </w:r>
      <w:r w:rsidR="00CB256A">
        <w:rPr>
          <w:rFonts w:cstheme="minorHAnsi"/>
          <w:color w:val="000000"/>
          <w:spacing w:val="3"/>
        </w:rPr>
        <w:t xml:space="preserve">, </w:t>
      </w:r>
      <w:r>
        <w:rPr>
          <w:rFonts w:cstheme="minorHAnsi"/>
          <w:color w:val="000000"/>
          <w:spacing w:val="3"/>
        </w:rPr>
        <w:t xml:space="preserve">there will be visible cultures that take place there. It could be argued that as the police has such large numbers that it is obvious that there will also be a culture that is visible. However, it is important to the public that this culture is the correct one to portray to the public as the correct cultures could enforce </w:t>
      </w:r>
      <w:r w:rsidR="00CB256A">
        <w:rPr>
          <w:rFonts w:cstheme="minorHAnsi"/>
          <w:color w:val="000000"/>
          <w:spacing w:val="3"/>
        </w:rPr>
        <w:t xml:space="preserve">the </w:t>
      </w:r>
      <w:r>
        <w:rPr>
          <w:rFonts w:cstheme="minorHAnsi"/>
          <w:color w:val="000000"/>
          <w:spacing w:val="3"/>
        </w:rPr>
        <w:t>correct image to police. However, the incorrect cultures co</w:t>
      </w:r>
      <w:r w:rsidR="00CB256A">
        <w:rPr>
          <w:rFonts w:cstheme="minorHAnsi"/>
          <w:color w:val="000000"/>
          <w:spacing w:val="3"/>
        </w:rPr>
        <w:t>u</w:t>
      </w:r>
      <w:r>
        <w:rPr>
          <w:rFonts w:cstheme="minorHAnsi"/>
          <w:color w:val="000000"/>
          <w:spacing w:val="3"/>
        </w:rPr>
        <w:t>ld, in my opinion, have a disastrous effect of the image of the police portrayed to the public. Reiner (2010) s</w:t>
      </w:r>
      <w:r w:rsidR="00955F58">
        <w:rPr>
          <w:rFonts w:cstheme="minorHAnsi"/>
          <w:color w:val="000000"/>
          <w:spacing w:val="3"/>
        </w:rPr>
        <w:t>tates</w:t>
      </w:r>
      <w:r w:rsidR="00955F58">
        <w:t>, “that cop culture is linked with many negative dimensions: machismo, sexism, stereotypical views, racism and resistance against changes.” Through this it could be argued that</w:t>
      </w:r>
      <w:r w:rsidR="00CB256A">
        <w:t xml:space="preserve"> </w:t>
      </w:r>
      <w:r w:rsidR="00955F58">
        <w:t>the police as a whole share these views regardless of if they do or not. To have these issues with police even today</w:t>
      </w:r>
      <w:r w:rsidR="00CB256A">
        <w:t>,</w:t>
      </w:r>
      <w:r w:rsidR="00955F58">
        <w:t xml:space="preserve"> could show that police have not progressed from the racist attitudes that the police were accused of in 1993 when Stephen Lawrence was killed. BBC (April 2022) state, “</w:t>
      </w:r>
      <w:r w:rsidR="00955F58" w:rsidRPr="00955F58">
        <w:rPr>
          <w:rFonts w:cstheme="minorHAnsi"/>
          <w:color w:val="141414"/>
          <w:shd w:val="clear" w:color="auto" w:fill="FFFFFF"/>
        </w:rPr>
        <w:t>Many people believed the police treated Stephen's case differently because he was black - and that some officers acted in a </w:t>
      </w:r>
      <w:hyperlink r:id="rId11" w:history="1">
        <w:r w:rsidR="00955F58" w:rsidRPr="00955F58">
          <w:rPr>
            <w:rStyle w:val="Hyperlink"/>
            <w:rFonts w:cstheme="minorHAnsi"/>
            <w:color w:val="141414"/>
            <w:u w:val="none"/>
            <w:bdr w:val="none" w:sz="0" w:space="0" w:color="auto" w:frame="1"/>
            <w:shd w:val="clear" w:color="auto" w:fill="FFFFFF"/>
          </w:rPr>
          <w:t>racist</w:t>
        </w:r>
      </w:hyperlink>
      <w:r w:rsidR="00955F58" w:rsidRPr="00955F58">
        <w:rPr>
          <w:rFonts w:cstheme="minorHAnsi"/>
          <w:color w:val="141414"/>
          <w:shd w:val="clear" w:color="auto" w:fill="FFFFFF"/>
        </w:rPr>
        <w:t> way.</w:t>
      </w:r>
      <w:r w:rsidR="00955F58">
        <w:rPr>
          <w:rFonts w:cstheme="minorHAnsi"/>
          <w:color w:val="141414"/>
          <w:shd w:val="clear" w:color="auto" w:fill="FFFFFF"/>
        </w:rPr>
        <w:t xml:space="preserve">” This case led to the Macpherson Report </w:t>
      </w:r>
      <w:r w:rsidR="0001631C">
        <w:rPr>
          <w:rFonts w:cstheme="minorHAnsi"/>
          <w:color w:val="141414"/>
          <w:shd w:val="clear" w:color="auto" w:fill="FFFFFF"/>
        </w:rPr>
        <w:t xml:space="preserve">which found that the Stephen’s death had been “marred by a combination of professional incompetence, institutional racism and a failure of leadership.” </w:t>
      </w:r>
      <w:r w:rsidR="00CB256A">
        <w:rPr>
          <w:rFonts w:cstheme="minorHAnsi"/>
          <w:color w:val="141414"/>
          <w:shd w:val="clear" w:color="auto" w:fill="FFFFFF"/>
        </w:rPr>
        <w:t>(</w:t>
      </w:r>
      <w:r w:rsidR="0001631C">
        <w:rPr>
          <w:rFonts w:cstheme="minorHAnsi"/>
          <w:color w:val="141414"/>
          <w:shd w:val="clear" w:color="auto" w:fill="FFFFFF"/>
        </w:rPr>
        <w:t>The Guardian</w:t>
      </w:r>
      <w:r w:rsidR="00CB256A">
        <w:rPr>
          <w:rFonts w:cstheme="minorHAnsi"/>
          <w:color w:val="141414"/>
          <w:shd w:val="clear" w:color="auto" w:fill="FFFFFF"/>
        </w:rPr>
        <w:t xml:space="preserve">, </w:t>
      </w:r>
      <w:r w:rsidR="0001631C">
        <w:rPr>
          <w:rFonts w:cstheme="minorHAnsi"/>
          <w:color w:val="141414"/>
          <w:shd w:val="clear" w:color="auto" w:fill="FFFFFF"/>
        </w:rPr>
        <w:t>February 2019).</w:t>
      </w:r>
    </w:p>
    <w:p w14:paraId="1F1C4DD8" w14:textId="5AFDE05A" w:rsidR="00AA65B7" w:rsidRDefault="00884B8C" w:rsidP="00187065">
      <w:pPr>
        <w:ind w:firstLine="720"/>
        <w:rPr>
          <w:rFonts w:cstheme="minorHAnsi"/>
          <w:color w:val="141414"/>
        </w:rPr>
      </w:pPr>
      <w:r>
        <w:t xml:space="preserve">Another incident which portrayed the police as racist towards the public was the Brixton Riots triggered by Operation Swamp. Crime Centre and Justice Studies (No date) suggests that Op Swamp was an operation carried out by the Met </w:t>
      </w:r>
      <w:r w:rsidR="00647739">
        <w:t>P</w:t>
      </w:r>
      <w:r>
        <w:t xml:space="preserve">olice lasting 10 days and involving 150 officers in plain clothes to carry out 1,000 stop searches of members of the public. This resulted in the 2 days of rioting in 1981 in Brixton. Op Swamp used the old suspicious law (Sus Law) to stop and search anyone who they felt was about to commit a crime. </w:t>
      </w:r>
      <w:r w:rsidR="00187065">
        <w:rPr>
          <w:rFonts w:cstheme="minorHAnsi"/>
          <w:color w:val="141414"/>
          <w:shd w:val="clear" w:color="auto" w:fill="FFFFFF"/>
        </w:rPr>
        <w:t>BBC (April 2021) state, “</w:t>
      </w:r>
      <w:r w:rsidR="00187065" w:rsidRPr="00884B8C">
        <w:rPr>
          <w:rFonts w:cstheme="minorHAnsi"/>
          <w:color w:val="141414"/>
        </w:rPr>
        <w:t>On 10 April 1981, a Friday, rumours of police brutality against a black man resulted in an angry crowd confronting police for a few hours before the protests were contained.</w:t>
      </w:r>
      <w:r w:rsidR="00187065">
        <w:rPr>
          <w:rFonts w:cstheme="minorHAnsi"/>
          <w:color w:val="141414"/>
        </w:rPr>
        <w:t xml:space="preserve"> </w:t>
      </w:r>
      <w:r w:rsidR="00187065" w:rsidRPr="00884B8C">
        <w:rPr>
          <w:rFonts w:cstheme="minorHAnsi"/>
          <w:color w:val="141414"/>
        </w:rPr>
        <w:t xml:space="preserve">But an arrest the following night saw the streets </w:t>
      </w:r>
      <w:r w:rsidR="00187065" w:rsidRPr="00884B8C">
        <w:rPr>
          <w:rFonts w:cstheme="minorHAnsi"/>
          <w:color w:val="141414"/>
        </w:rPr>
        <w:lastRenderedPageBreak/>
        <w:t>of Brixton, south London, erupt into violence.</w:t>
      </w:r>
      <w:r w:rsidR="00187065">
        <w:rPr>
          <w:rFonts w:cstheme="minorHAnsi"/>
          <w:color w:val="141414"/>
        </w:rPr>
        <w:t xml:space="preserve">” </w:t>
      </w:r>
      <w:r>
        <w:t>BBC (April 2021)</w:t>
      </w:r>
      <w:r w:rsidR="00187065">
        <w:t xml:space="preserve"> go on to</w:t>
      </w:r>
      <w:r>
        <w:t xml:space="preserve"> state “</w:t>
      </w:r>
      <w:r w:rsidRPr="00884B8C">
        <w:rPr>
          <w:rFonts w:cstheme="minorHAnsi"/>
          <w:color w:val="141414"/>
          <w:shd w:val="clear" w:color="auto" w:fill="FFFFFF"/>
        </w:rPr>
        <w:t>Many young black people believed that police officers treated them badly, unfairly and used the 'stop and search' law as one of the ways to do it.</w:t>
      </w:r>
      <w:r>
        <w:rPr>
          <w:rFonts w:cstheme="minorHAnsi"/>
          <w:color w:val="141414"/>
          <w:shd w:val="clear" w:color="auto" w:fill="FFFFFF"/>
        </w:rPr>
        <w:t xml:space="preserve">” </w:t>
      </w:r>
      <w:r w:rsidR="00187065">
        <w:rPr>
          <w:rFonts w:cstheme="minorHAnsi"/>
          <w:color w:val="141414"/>
        </w:rPr>
        <w:t xml:space="preserve">It could be argued that this had a highly negative impact on portraying the police to the public as many people could draw the conclusion that the Met </w:t>
      </w:r>
      <w:r w:rsidR="00647739">
        <w:rPr>
          <w:rFonts w:cstheme="minorHAnsi"/>
          <w:color w:val="141414"/>
        </w:rPr>
        <w:t>P</w:t>
      </w:r>
      <w:r w:rsidR="00187065">
        <w:rPr>
          <w:rFonts w:cstheme="minorHAnsi"/>
          <w:color w:val="141414"/>
        </w:rPr>
        <w:t xml:space="preserve">olice were acting in a prejudicial way towards the public due to the colour of their skin. This would only be reinforced by the “suspicious activity” that the public were portraying for them to be stopped and searched. It would not take a huge leap to draw the conclusion that officers were </w:t>
      </w:r>
      <w:proofErr w:type="gramStart"/>
      <w:r w:rsidR="00187065">
        <w:rPr>
          <w:rFonts w:cstheme="minorHAnsi"/>
          <w:color w:val="141414"/>
        </w:rPr>
        <w:t>searching</w:t>
      </w:r>
      <w:proofErr w:type="gramEnd"/>
      <w:r w:rsidR="00187065">
        <w:rPr>
          <w:rFonts w:cstheme="minorHAnsi"/>
          <w:color w:val="141414"/>
        </w:rPr>
        <w:t xml:space="preserve"> them due to them being black and the “suspicious activity” element only allowed them to conduct the search</w:t>
      </w:r>
      <w:r w:rsidR="00647739">
        <w:rPr>
          <w:rFonts w:cstheme="minorHAnsi"/>
          <w:color w:val="141414"/>
        </w:rPr>
        <w:t>es</w:t>
      </w:r>
      <w:r w:rsidR="00187065">
        <w:rPr>
          <w:rFonts w:cstheme="minorHAnsi"/>
          <w:color w:val="141414"/>
        </w:rPr>
        <w:t>.</w:t>
      </w:r>
    </w:p>
    <w:p w14:paraId="27A6BDB4" w14:textId="735D4F1C" w:rsidR="00187065" w:rsidRDefault="00187065" w:rsidP="00187065">
      <w:pPr>
        <w:ind w:firstLine="720"/>
        <w:rPr>
          <w:rFonts w:cstheme="minorHAnsi"/>
          <w:spacing w:val="3"/>
        </w:rPr>
      </w:pPr>
      <w:r>
        <w:rPr>
          <w:rFonts w:cstheme="minorHAnsi"/>
          <w:color w:val="141414"/>
        </w:rPr>
        <w:t xml:space="preserve">One argument for challenging police culture it to </w:t>
      </w:r>
      <w:r w:rsidR="002210E5">
        <w:rPr>
          <w:rFonts w:cstheme="minorHAnsi"/>
          <w:color w:val="141414"/>
        </w:rPr>
        <w:t>incorporate it more into training for new officers to show them that the negatives will not be tolerated. College of Police Chief Constable Andy March (2021) states, “</w:t>
      </w:r>
      <w:r w:rsidR="002210E5" w:rsidRPr="002210E5">
        <w:rPr>
          <w:rFonts w:cstheme="minorHAnsi"/>
          <w:spacing w:val="3"/>
        </w:rPr>
        <w:t>Officers now receive </w:t>
      </w:r>
      <w:hyperlink r:id="rId12" w:history="1">
        <w:r w:rsidR="002210E5" w:rsidRPr="002210E5">
          <w:rPr>
            <w:rStyle w:val="Hyperlink"/>
            <w:rFonts w:cstheme="minorHAnsi"/>
            <w:color w:val="auto"/>
            <w:spacing w:val="3"/>
            <w:u w:val="none"/>
          </w:rPr>
          <w:t>the preparation they need to meet today’s demands and expectations</w:t>
        </w:r>
      </w:hyperlink>
      <w:r w:rsidR="002210E5" w:rsidRPr="002210E5">
        <w:rPr>
          <w:rFonts w:cstheme="minorHAnsi"/>
          <w:spacing w:val="3"/>
        </w:rPr>
        <w:t>.</w:t>
      </w:r>
      <w:r w:rsidR="002210E5">
        <w:rPr>
          <w:rFonts w:cstheme="minorHAnsi"/>
          <w:spacing w:val="3"/>
        </w:rPr>
        <w:t xml:space="preserve">” </w:t>
      </w:r>
      <w:r w:rsidR="002C2F1E">
        <w:rPr>
          <w:rFonts w:cstheme="minorHAnsi"/>
          <w:spacing w:val="3"/>
        </w:rPr>
        <w:t xml:space="preserve">Chief Constable Andy Marsh also go on to suggest that the training is being used today has changed dramatically compared to the training received by officers previously. Officers now have training to a degree level and officers now receive the training </w:t>
      </w:r>
      <w:r w:rsidR="00647739">
        <w:rPr>
          <w:rFonts w:cstheme="minorHAnsi"/>
          <w:spacing w:val="3"/>
        </w:rPr>
        <w:t>o</w:t>
      </w:r>
      <w:r w:rsidR="002C2F1E">
        <w:rPr>
          <w:rFonts w:cstheme="minorHAnsi"/>
          <w:spacing w:val="3"/>
        </w:rPr>
        <w:t>f what is expected of them out on the street when dealing with the public. There is also more emphasis on integrity and ethics allowing officers to understand what is required of them. As a servicing officer I have received first hand training</w:t>
      </w:r>
      <w:r w:rsidR="00647739">
        <w:rPr>
          <w:rFonts w:cstheme="minorHAnsi"/>
          <w:spacing w:val="3"/>
        </w:rPr>
        <w:t xml:space="preserve"> in </w:t>
      </w:r>
      <w:r w:rsidR="002C2F1E">
        <w:rPr>
          <w:rFonts w:cstheme="minorHAnsi"/>
          <w:spacing w:val="3"/>
        </w:rPr>
        <w:t>diversity and inclusivity which is something that Gwent Police has heavily enforced on officers</w:t>
      </w:r>
      <w:r w:rsidR="00647739">
        <w:rPr>
          <w:rFonts w:cstheme="minorHAnsi"/>
          <w:spacing w:val="3"/>
        </w:rPr>
        <w:t>,</w:t>
      </w:r>
      <w:r w:rsidR="002C2F1E">
        <w:rPr>
          <w:rFonts w:cstheme="minorHAnsi"/>
          <w:spacing w:val="3"/>
        </w:rPr>
        <w:t xml:space="preserve"> to ensure that all of us are fully understanding on what is required of us and what is expected of us from members of the public. </w:t>
      </w:r>
    </w:p>
    <w:p w14:paraId="313F0593" w14:textId="7EDC0042" w:rsidR="002C2F1E" w:rsidRDefault="002C2F1E" w:rsidP="00647739">
      <w:pPr>
        <w:ind w:firstLine="720"/>
        <w:rPr>
          <w:rFonts w:cstheme="minorHAnsi"/>
          <w:color w:val="000000"/>
          <w:spacing w:val="3"/>
        </w:rPr>
      </w:pPr>
      <w:r>
        <w:rPr>
          <w:rFonts w:cstheme="minorHAnsi"/>
          <w:spacing w:val="3"/>
        </w:rPr>
        <w:t xml:space="preserve">In </w:t>
      </w:r>
      <w:r w:rsidR="00C25001">
        <w:rPr>
          <w:rFonts w:cstheme="minorHAnsi"/>
          <w:spacing w:val="3"/>
        </w:rPr>
        <w:t>conclusion</w:t>
      </w:r>
      <w:r w:rsidR="00647739">
        <w:rPr>
          <w:rFonts w:cstheme="minorHAnsi"/>
          <w:spacing w:val="3"/>
        </w:rPr>
        <w:t>,</w:t>
      </w:r>
      <w:r>
        <w:rPr>
          <w:rFonts w:cstheme="minorHAnsi"/>
          <w:spacing w:val="3"/>
        </w:rPr>
        <w:t xml:space="preserve"> I believe that it is vital </w:t>
      </w:r>
      <w:r w:rsidR="00C25001">
        <w:rPr>
          <w:rFonts w:cstheme="minorHAnsi"/>
          <w:spacing w:val="3"/>
        </w:rPr>
        <w:t>for police culture to be challenged in policing today</w:t>
      </w:r>
      <w:r w:rsidR="00647739">
        <w:rPr>
          <w:rFonts w:cstheme="minorHAnsi"/>
          <w:spacing w:val="3"/>
        </w:rPr>
        <w:t>,</w:t>
      </w:r>
      <w:r w:rsidR="00C25001">
        <w:rPr>
          <w:rFonts w:cstheme="minorHAnsi"/>
          <w:spacing w:val="3"/>
        </w:rPr>
        <w:t xml:space="preserve"> as it allows for a better </w:t>
      </w:r>
      <w:r w:rsidR="00256652">
        <w:rPr>
          <w:rFonts w:cstheme="minorHAnsi"/>
          <w:spacing w:val="3"/>
        </w:rPr>
        <w:t xml:space="preserve">relationship with police and the public. It could also </w:t>
      </w:r>
      <w:r w:rsidR="00124BFD">
        <w:rPr>
          <w:rFonts w:cstheme="minorHAnsi"/>
          <w:spacing w:val="3"/>
        </w:rPr>
        <w:t>remove</w:t>
      </w:r>
      <w:r w:rsidR="00256652">
        <w:rPr>
          <w:rFonts w:cstheme="minorHAnsi"/>
          <w:spacing w:val="3"/>
        </w:rPr>
        <w:t xml:space="preserve"> the stereotype that officers </w:t>
      </w:r>
      <w:r w:rsidR="00647739">
        <w:rPr>
          <w:rFonts w:cstheme="minorHAnsi"/>
          <w:spacing w:val="3"/>
        </w:rPr>
        <w:t>must</w:t>
      </w:r>
      <w:r w:rsidR="00256652">
        <w:rPr>
          <w:rFonts w:cstheme="minorHAnsi"/>
          <w:spacing w:val="3"/>
        </w:rPr>
        <w:t xml:space="preserve"> cover for other officers when they have committed some form of wrongdoing. Chief Constable Andy Marsh </w:t>
      </w:r>
      <w:r w:rsidR="00124BFD">
        <w:rPr>
          <w:rFonts w:cstheme="minorHAnsi"/>
          <w:spacing w:val="3"/>
        </w:rPr>
        <w:t>(</w:t>
      </w:r>
      <w:r w:rsidR="00256652">
        <w:rPr>
          <w:rFonts w:cstheme="minorHAnsi"/>
          <w:spacing w:val="3"/>
        </w:rPr>
        <w:t>2021) states, “</w:t>
      </w:r>
      <w:r w:rsidR="00647739">
        <w:rPr>
          <w:rFonts w:cstheme="minorHAnsi"/>
          <w:color w:val="000000"/>
          <w:spacing w:val="3"/>
        </w:rPr>
        <w:t>t</w:t>
      </w:r>
      <w:r w:rsidR="00256652" w:rsidRPr="00256652">
        <w:rPr>
          <w:rFonts w:cstheme="minorHAnsi"/>
          <w:color w:val="000000"/>
          <w:spacing w:val="3"/>
        </w:rPr>
        <w:t>he public will not tolerate situations where officers protect each other from wrongdoing, and professionals in policing need to feel empowered to challenge behaviour.</w:t>
      </w:r>
      <w:r w:rsidR="00256652">
        <w:rPr>
          <w:rFonts w:cstheme="minorHAnsi"/>
          <w:color w:val="000000"/>
          <w:spacing w:val="3"/>
        </w:rPr>
        <w:t xml:space="preserve">” </w:t>
      </w:r>
      <w:r w:rsidR="00124BFD">
        <w:rPr>
          <w:rFonts w:cstheme="minorHAnsi"/>
          <w:color w:val="000000"/>
          <w:spacing w:val="3"/>
        </w:rPr>
        <w:t xml:space="preserve">This in turn could then improve the </w:t>
      </w:r>
      <w:r w:rsidR="00A01CD9">
        <w:rPr>
          <w:rFonts w:cstheme="minorHAnsi"/>
          <w:color w:val="000000"/>
          <w:spacing w:val="3"/>
        </w:rPr>
        <w:t>relationship</w:t>
      </w:r>
      <w:r w:rsidR="00124BFD">
        <w:rPr>
          <w:rFonts w:cstheme="minorHAnsi"/>
          <w:color w:val="000000"/>
          <w:spacing w:val="3"/>
        </w:rPr>
        <w:t xml:space="preserve"> between the public and police and may get to a point where the public has full trust in the police.</w:t>
      </w:r>
    </w:p>
    <w:p w14:paraId="2869F353" w14:textId="1D6ABC9B" w:rsidR="00124BFD" w:rsidRDefault="00124BFD" w:rsidP="00124BFD">
      <w:pPr>
        <w:rPr>
          <w:rFonts w:cstheme="minorHAnsi"/>
          <w:color w:val="000000"/>
          <w:spacing w:val="3"/>
        </w:rPr>
      </w:pPr>
      <w:r>
        <w:rPr>
          <w:rFonts w:cstheme="minorHAnsi"/>
          <w:color w:val="000000"/>
          <w:spacing w:val="3"/>
        </w:rPr>
        <w:t>Word Count - 1,0</w:t>
      </w:r>
      <w:r w:rsidR="00647739">
        <w:rPr>
          <w:rFonts w:cstheme="minorHAnsi"/>
          <w:color w:val="000000"/>
          <w:spacing w:val="3"/>
        </w:rPr>
        <w:t>98</w:t>
      </w:r>
    </w:p>
    <w:p w14:paraId="6E616896" w14:textId="77777777" w:rsidR="009558E8" w:rsidRDefault="009558E8" w:rsidP="00124BFD">
      <w:pPr>
        <w:rPr>
          <w:rFonts w:cstheme="minorHAnsi"/>
          <w:color w:val="000000"/>
          <w:spacing w:val="3"/>
        </w:rPr>
      </w:pPr>
    </w:p>
    <w:p w14:paraId="66D11F57" w14:textId="77777777" w:rsidR="009558E8" w:rsidRPr="009558E8" w:rsidRDefault="009558E8" w:rsidP="00124BFD">
      <w:pPr>
        <w:rPr>
          <w:rFonts w:cstheme="minorHAnsi"/>
          <w:color w:val="000000"/>
          <w:spacing w:val="3"/>
          <w:u w:val="single"/>
        </w:rPr>
      </w:pPr>
    </w:p>
    <w:p w14:paraId="796FA65F" w14:textId="77777777" w:rsidR="009558E8" w:rsidRDefault="009558E8" w:rsidP="00124BFD">
      <w:pPr>
        <w:rPr>
          <w:rFonts w:cstheme="minorHAnsi"/>
          <w:color w:val="000000"/>
          <w:spacing w:val="3"/>
          <w:u w:val="single"/>
        </w:rPr>
      </w:pPr>
    </w:p>
    <w:p w14:paraId="1F23C08B" w14:textId="77777777" w:rsidR="009558E8" w:rsidRDefault="009558E8" w:rsidP="00124BFD">
      <w:pPr>
        <w:rPr>
          <w:rFonts w:cstheme="minorHAnsi"/>
          <w:color w:val="000000"/>
          <w:spacing w:val="3"/>
          <w:u w:val="single"/>
        </w:rPr>
      </w:pPr>
    </w:p>
    <w:p w14:paraId="0A04F892" w14:textId="77777777" w:rsidR="009558E8" w:rsidRDefault="009558E8" w:rsidP="00124BFD">
      <w:pPr>
        <w:rPr>
          <w:rFonts w:cstheme="minorHAnsi"/>
          <w:color w:val="000000"/>
          <w:spacing w:val="3"/>
          <w:u w:val="single"/>
        </w:rPr>
      </w:pPr>
    </w:p>
    <w:p w14:paraId="291FFBB4" w14:textId="77777777" w:rsidR="009558E8" w:rsidRDefault="009558E8" w:rsidP="00124BFD">
      <w:pPr>
        <w:rPr>
          <w:rFonts w:cstheme="minorHAnsi"/>
          <w:color w:val="000000"/>
          <w:spacing w:val="3"/>
          <w:u w:val="single"/>
        </w:rPr>
      </w:pPr>
    </w:p>
    <w:p w14:paraId="0D83E086" w14:textId="77777777" w:rsidR="009558E8" w:rsidRDefault="009558E8" w:rsidP="00124BFD">
      <w:pPr>
        <w:rPr>
          <w:rFonts w:cstheme="minorHAnsi"/>
          <w:color w:val="000000"/>
          <w:spacing w:val="3"/>
          <w:u w:val="single"/>
        </w:rPr>
      </w:pPr>
    </w:p>
    <w:p w14:paraId="6BAAA2CE" w14:textId="77777777" w:rsidR="009558E8" w:rsidRDefault="009558E8" w:rsidP="00124BFD">
      <w:pPr>
        <w:rPr>
          <w:rFonts w:cstheme="minorHAnsi"/>
          <w:color w:val="000000"/>
          <w:spacing w:val="3"/>
          <w:u w:val="single"/>
        </w:rPr>
      </w:pPr>
    </w:p>
    <w:p w14:paraId="5C8093D4" w14:textId="77777777" w:rsidR="009558E8" w:rsidRDefault="009558E8" w:rsidP="00124BFD">
      <w:pPr>
        <w:rPr>
          <w:rFonts w:cstheme="minorHAnsi"/>
          <w:color w:val="000000"/>
          <w:spacing w:val="3"/>
          <w:u w:val="single"/>
        </w:rPr>
      </w:pPr>
    </w:p>
    <w:p w14:paraId="56487D99" w14:textId="77777777" w:rsidR="009558E8" w:rsidRDefault="009558E8" w:rsidP="00124BFD">
      <w:pPr>
        <w:rPr>
          <w:rFonts w:cstheme="minorHAnsi"/>
          <w:color w:val="000000"/>
          <w:spacing w:val="3"/>
          <w:u w:val="single"/>
        </w:rPr>
      </w:pPr>
    </w:p>
    <w:p w14:paraId="4DF0445C" w14:textId="77777777" w:rsidR="009558E8" w:rsidRDefault="009558E8" w:rsidP="00124BFD">
      <w:pPr>
        <w:rPr>
          <w:rFonts w:cstheme="minorHAnsi"/>
          <w:color w:val="000000"/>
          <w:spacing w:val="3"/>
          <w:u w:val="single"/>
        </w:rPr>
      </w:pPr>
    </w:p>
    <w:p w14:paraId="3B13F161" w14:textId="77777777" w:rsidR="009558E8" w:rsidRDefault="009558E8" w:rsidP="00124BFD">
      <w:pPr>
        <w:rPr>
          <w:rFonts w:cstheme="minorHAnsi"/>
          <w:color w:val="000000"/>
          <w:spacing w:val="3"/>
          <w:u w:val="single"/>
        </w:rPr>
      </w:pPr>
    </w:p>
    <w:p w14:paraId="0A8DD21D" w14:textId="157B6D11" w:rsidR="009558E8" w:rsidRPr="009558E8" w:rsidRDefault="009558E8" w:rsidP="00124BFD">
      <w:pPr>
        <w:rPr>
          <w:rFonts w:cstheme="minorHAnsi"/>
          <w:color w:val="000000"/>
          <w:spacing w:val="3"/>
          <w:u w:val="single"/>
        </w:rPr>
      </w:pPr>
      <w:r w:rsidRPr="009558E8">
        <w:rPr>
          <w:rFonts w:cstheme="minorHAnsi"/>
          <w:color w:val="000000"/>
          <w:spacing w:val="3"/>
          <w:u w:val="single"/>
        </w:rPr>
        <w:lastRenderedPageBreak/>
        <w:t>Bibliography</w:t>
      </w:r>
    </w:p>
    <w:p w14:paraId="53FA6521" w14:textId="77777777" w:rsidR="009558E8" w:rsidRPr="007C6C6C" w:rsidRDefault="009558E8" w:rsidP="009558E8">
      <w:pPr>
        <w:rPr>
          <w:color w:val="0000FF"/>
          <w:sz w:val="24"/>
          <w:szCs w:val="24"/>
          <w:u w:val="single"/>
        </w:rPr>
      </w:pPr>
      <w:r w:rsidRPr="007C6C6C">
        <w:rPr>
          <w:sz w:val="24"/>
          <w:szCs w:val="24"/>
        </w:rPr>
        <w:t xml:space="preserve">BBC: Newsroom (2021) Brixton riots 1981: What happened 40 years ago in London? Available at: </w:t>
      </w:r>
      <w:hyperlink r:id="rId13" w:history="1">
        <w:r w:rsidRPr="007C6C6C">
          <w:rPr>
            <w:rStyle w:val="Hyperlink"/>
            <w:sz w:val="24"/>
            <w:szCs w:val="24"/>
          </w:rPr>
          <w:t>Brixton riots 1981: What happened 40 years ago in London? - BBC Newsround</w:t>
        </w:r>
      </w:hyperlink>
      <w:r>
        <w:rPr>
          <w:color w:val="0000FF"/>
          <w:sz w:val="24"/>
          <w:szCs w:val="24"/>
          <w:u w:val="single"/>
        </w:rPr>
        <w:t xml:space="preserve"> </w:t>
      </w:r>
      <w:r w:rsidRPr="007C6C6C">
        <w:rPr>
          <w:sz w:val="24"/>
          <w:szCs w:val="24"/>
        </w:rPr>
        <w:t xml:space="preserve">(Accessed: </w:t>
      </w:r>
      <w:r>
        <w:rPr>
          <w:sz w:val="24"/>
          <w:szCs w:val="24"/>
        </w:rPr>
        <w:t>30</w:t>
      </w:r>
      <w:r w:rsidRPr="007C6C6C">
        <w:rPr>
          <w:sz w:val="24"/>
          <w:szCs w:val="24"/>
          <w:vertAlign w:val="superscript"/>
        </w:rPr>
        <w:t>th</w:t>
      </w:r>
      <w:r>
        <w:rPr>
          <w:sz w:val="24"/>
          <w:szCs w:val="24"/>
        </w:rPr>
        <w:t xml:space="preserve"> July 2023)</w:t>
      </w:r>
    </w:p>
    <w:p w14:paraId="48068D03" w14:textId="77777777" w:rsidR="009558E8" w:rsidRPr="00535A12" w:rsidRDefault="009558E8" w:rsidP="009558E8">
      <w:pPr>
        <w:pStyle w:val="NormalWeb"/>
      </w:pPr>
      <w:r w:rsidRPr="00535A12">
        <w:t xml:space="preserve">BBC: Newsround (2021) </w:t>
      </w:r>
      <w:r w:rsidRPr="00535A12">
        <w:rPr>
          <w:i/>
          <w:iCs/>
        </w:rPr>
        <w:t>Stephen Lawrence Day: Who was he and what happened to him?</w:t>
      </w:r>
      <w:r w:rsidRPr="00535A12">
        <w:t xml:space="preserve"> Available at: </w:t>
      </w:r>
      <w:hyperlink r:id="rId14" w:history="1">
        <w:r w:rsidRPr="00535A12">
          <w:rPr>
            <w:rStyle w:val="Hyperlink"/>
          </w:rPr>
          <w:t>https://www.bbc.co.uk/newsround/43793772</w:t>
        </w:r>
      </w:hyperlink>
      <w:r w:rsidRPr="00535A12">
        <w:t xml:space="preserve"> (Accessed: 27th July 2023). </w:t>
      </w:r>
    </w:p>
    <w:p w14:paraId="3E5C86C1" w14:textId="77777777" w:rsidR="009558E8" w:rsidRDefault="009558E8" w:rsidP="009558E8">
      <w:pPr>
        <w:pStyle w:val="NormalWeb"/>
      </w:pPr>
      <w:r>
        <w:t xml:space="preserve">College of Policing (2017) </w:t>
      </w:r>
      <w:r>
        <w:rPr>
          <w:i/>
          <w:iCs/>
        </w:rPr>
        <w:t>Crime prevention through environmental design</w:t>
      </w:r>
      <w:r>
        <w:t xml:space="preserve">, </w:t>
      </w:r>
      <w:r>
        <w:rPr>
          <w:i/>
          <w:iCs/>
        </w:rPr>
        <w:t>Crime Prevention Through Environmental Design</w:t>
      </w:r>
      <w:r>
        <w:t xml:space="preserve">. Available at: </w:t>
      </w:r>
      <w:hyperlink r:id="rId15" w:history="1">
        <w:r w:rsidRPr="008035DE">
          <w:rPr>
            <w:rStyle w:val="Hyperlink"/>
          </w:rPr>
          <w:t>https://www.</w:t>
        </w:r>
        <w:r w:rsidRPr="008035DE">
          <w:rPr>
            <w:rStyle w:val="Hyperlink"/>
          </w:rPr>
          <w:t>college.pol</w:t>
        </w:r>
        <w:r w:rsidRPr="008035DE">
          <w:rPr>
            <w:rStyle w:val="Hyperlink"/>
          </w:rPr>
          <w:t>ice.uk/research/crime-reduction-toolkit/environmental-design</w:t>
        </w:r>
      </w:hyperlink>
      <w:r>
        <w:t xml:space="preserve">  (Accessed: 13th March 2023). </w:t>
      </w:r>
    </w:p>
    <w:p w14:paraId="7EAA6BB5" w14:textId="77777777" w:rsidR="009558E8" w:rsidRDefault="009558E8" w:rsidP="009558E8">
      <w:pPr>
        <w:pStyle w:val="NormalWeb"/>
      </w:pPr>
      <w:r>
        <w:t xml:space="preserve">College of Policing (2017) </w:t>
      </w:r>
      <w:r>
        <w:rPr>
          <w:i/>
          <w:iCs/>
        </w:rPr>
        <w:t>Problem-oriented policing</w:t>
      </w:r>
      <w:r>
        <w:t xml:space="preserve">, </w:t>
      </w:r>
      <w:r>
        <w:rPr>
          <w:i/>
          <w:iCs/>
        </w:rPr>
        <w:t>Problem Orientated Policing</w:t>
      </w:r>
      <w:r>
        <w:t xml:space="preserve">. Available at: </w:t>
      </w:r>
      <w:hyperlink r:id="rId16" w:history="1">
        <w:r w:rsidRPr="008035DE">
          <w:rPr>
            <w:rStyle w:val="Hyperlink"/>
          </w:rPr>
          <w:t>https://www.college.police.uk/research/crime-reduction-toolkit/problem-oriented-policing</w:t>
        </w:r>
      </w:hyperlink>
      <w:r>
        <w:t xml:space="preserve"> (Accessed: 10th May 2023). </w:t>
      </w:r>
    </w:p>
    <w:p w14:paraId="6AF2F789" w14:textId="77777777" w:rsidR="009558E8" w:rsidRDefault="009558E8" w:rsidP="009558E8">
      <w:pPr>
        <w:pStyle w:val="NormalWeb"/>
      </w:pPr>
      <w:r>
        <w:t xml:space="preserve">College of Policing (2019) </w:t>
      </w:r>
      <w:r>
        <w:rPr>
          <w:i/>
          <w:iCs/>
        </w:rPr>
        <w:t>Analysis</w:t>
      </w:r>
      <w:r>
        <w:t xml:space="preserve">. Available at: </w:t>
      </w:r>
      <w:hyperlink r:id="rId17" w:history="1">
        <w:r w:rsidRPr="008035DE">
          <w:rPr>
            <w:rStyle w:val="Hyperlink"/>
          </w:rPr>
          <w:t>https://www.college.police.uk/app/intelligence-management/analysis/analysis</w:t>
        </w:r>
      </w:hyperlink>
      <w:r>
        <w:t xml:space="preserve"> (Accessed: 12th May 2023). </w:t>
      </w:r>
    </w:p>
    <w:p w14:paraId="060F3B7C" w14:textId="77777777" w:rsidR="009558E8" w:rsidRPr="00535A12" w:rsidRDefault="009558E8" w:rsidP="009558E8">
      <w:pPr>
        <w:pStyle w:val="NormalWeb"/>
      </w:pPr>
      <w:r w:rsidRPr="00206FC7">
        <w:t>Gwent Police (2021) ‘Trim’.</w:t>
      </w:r>
      <w:r>
        <w:t xml:space="preserve"> Available at: </w:t>
      </w:r>
      <w:hyperlink r:id="rId18" w:history="1">
        <w:r w:rsidRPr="008035DE">
          <w:rPr>
            <w:rStyle w:val="Hyperlink"/>
          </w:rPr>
          <w:t>https://gwentpolice-my.sharepoint.com/:</w:t>
        </w:r>
        <w:r w:rsidRPr="008035DE">
          <w:rPr>
            <w:rStyle w:val="Hyperlink"/>
          </w:rPr>
          <w:t>w:/r/personal/thomas_collins2_gwent_police_uk/Documents/Documents/University/Year%202/Assignment/TRiM.docx?d=w1d4044d3f9464437b6df0d6158e225ff&amp;csf=1&amp;web=1&amp;e=YkoujB</w:t>
        </w:r>
      </w:hyperlink>
      <w:r>
        <w:t xml:space="preserve"> (Accessed: 25</w:t>
      </w:r>
      <w:r w:rsidRPr="00206FC7">
        <w:rPr>
          <w:vertAlign w:val="superscript"/>
        </w:rPr>
        <w:t>th</w:t>
      </w:r>
      <w:r>
        <w:t xml:space="preserve"> July 2023)</w:t>
      </w:r>
    </w:p>
    <w:p w14:paraId="1169A924" w14:textId="77777777" w:rsidR="009558E8" w:rsidRPr="00952E1F" w:rsidRDefault="009558E8" w:rsidP="009558E8">
      <w:pPr>
        <w:rPr>
          <w:sz w:val="24"/>
          <w:szCs w:val="24"/>
        </w:rPr>
      </w:pPr>
      <w:r w:rsidRPr="00952E1F">
        <w:rPr>
          <w:sz w:val="24"/>
          <w:szCs w:val="24"/>
        </w:rPr>
        <w:t xml:space="preserve">Jefferson, Tony (2011) </w:t>
      </w:r>
      <w:r w:rsidRPr="00952E1F">
        <w:rPr>
          <w:i/>
          <w:iCs/>
          <w:sz w:val="24"/>
          <w:szCs w:val="24"/>
        </w:rPr>
        <w:t>Policing the riots: from Bristol and Brixton to Tottenham, via Toxteth, Handsworth, etc.</w:t>
      </w:r>
      <w:r w:rsidRPr="00952E1F">
        <w:rPr>
          <w:sz w:val="24"/>
          <w:szCs w:val="24"/>
        </w:rPr>
        <w:t xml:space="preserve"> Available at: </w:t>
      </w:r>
      <w:hyperlink r:id="rId19" w:anchor=":~:text=The%20immediate%20trigger%20for%20the,was%20not%20confined%20to%20London." w:history="1">
        <w:r w:rsidRPr="00952E1F">
          <w:rPr>
            <w:rStyle w:val="Hyperlink"/>
            <w:sz w:val="24"/>
            <w:szCs w:val="24"/>
          </w:rPr>
          <w:t>Policing the rio</w:t>
        </w:r>
        <w:r w:rsidRPr="00952E1F">
          <w:rPr>
            <w:rStyle w:val="Hyperlink"/>
            <w:sz w:val="24"/>
            <w:szCs w:val="24"/>
          </w:rPr>
          <w:t>ts: from Bristol and Brixton to Tottenham, via Toxteth, Handsworth, etc | Centre for Crime and Justice Studies</w:t>
        </w:r>
      </w:hyperlink>
      <w:r w:rsidRPr="00952E1F">
        <w:rPr>
          <w:sz w:val="24"/>
          <w:szCs w:val="24"/>
        </w:rPr>
        <w:t xml:space="preserve"> (Accessed: 29</w:t>
      </w:r>
      <w:r w:rsidRPr="00952E1F">
        <w:rPr>
          <w:sz w:val="24"/>
          <w:szCs w:val="24"/>
          <w:vertAlign w:val="superscript"/>
        </w:rPr>
        <w:t>th</w:t>
      </w:r>
      <w:r w:rsidRPr="00952E1F">
        <w:rPr>
          <w:sz w:val="24"/>
          <w:szCs w:val="24"/>
        </w:rPr>
        <w:t xml:space="preserve"> July 2023)</w:t>
      </w:r>
    </w:p>
    <w:p w14:paraId="1D8A7A2F" w14:textId="77777777" w:rsidR="009558E8" w:rsidRPr="005C6264" w:rsidRDefault="009558E8" w:rsidP="009558E8">
      <w:pPr>
        <w:pStyle w:val="NormalWeb"/>
      </w:pPr>
      <w:r>
        <w:t xml:space="preserve">Justice, G.U. (2023) </w:t>
      </w:r>
      <w:r>
        <w:rPr>
          <w:i/>
          <w:iCs/>
        </w:rPr>
        <w:t>Multi-agency Public Protection Arrangements (MAPPA): Guidance</w:t>
      </w:r>
      <w:r>
        <w:t xml:space="preserve">, </w:t>
      </w:r>
      <w:r>
        <w:rPr>
          <w:i/>
          <w:iCs/>
        </w:rPr>
        <w:t>Multi-agency public protection arrangements (MAPPA): Guidance</w:t>
      </w:r>
      <w:r>
        <w:t xml:space="preserve">. Available at: </w:t>
      </w:r>
      <w:hyperlink r:id="rId20" w:history="1">
        <w:r w:rsidRPr="008035DE">
          <w:rPr>
            <w:rStyle w:val="Hyperlink"/>
          </w:rPr>
          <w:t>https://www.</w:t>
        </w:r>
        <w:r w:rsidRPr="008035DE">
          <w:rPr>
            <w:rStyle w:val="Hyperlink"/>
          </w:rPr>
          <w:t>gov.uk/government/publications/multi-agency-public-protection-arrangements-mappa-guidance</w:t>
        </w:r>
      </w:hyperlink>
      <w:r>
        <w:t xml:space="preserve"> (Accessed: 10th July 2023). </w:t>
      </w:r>
    </w:p>
    <w:p w14:paraId="647E2813" w14:textId="77777777" w:rsidR="009558E8" w:rsidRPr="00535A12" w:rsidRDefault="009558E8" w:rsidP="009558E8">
      <w:pPr>
        <w:rPr>
          <w:sz w:val="24"/>
          <w:szCs w:val="24"/>
        </w:rPr>
      </w:pPr>
      <w:proofErr w:type="spellStart"/>
      <w:r w:rsidRPr="00535A12">
        <w:rPr>
          <w:sz w:val="24"/>
          <w:szCs w:val="24"/>
        </w:rPr>
        <w:t>Korander</w:t>
      </w:r>
      <w:proofErr w:type="spellEnd"/>
      <w:r w:rsidRPr="00535A12">
        <w:rPr>
          <w:sz w:val="24"/>
          <w:szCs w:val="24"/>
        </w:rPr>
        <w:t xml:space="preserve">, Timo (2019) </w:t>
      </w:r>
      <w:r w:rsidRPr="00535A12">
        <w:rPr>
          <w:i/>
          <w:iCs/>
          <w:sz w:val="24"/>
          <w:szCs w:val="24"/>
        </w:rPr>
        <w:t>Police Culture: Still Alive and Kicking</w:t>
      </w:r>
      <w:r w:rsidRPr="00535A12">
        <w:rPr>
          <w:sz w:val="24"/>
          <w:szCs w:val="24"/>
        </w:rPr>
        <w:t xml:space="preserve">. Available at: </w:t>
      </w:r>
      <w:hyperlink r:id="rId21" w:history="1">
        <w:r w:rsidRPr="00535A12">
          <w:rPr>
            <w:rStyle w:val="Hyperlink"/>
            <w:sz w:val="24"/>
            <w:szCs w:val="24"/>
          </w:rPr>
          <w:t>Timo-Korander-Police-Cu</w:t>
        </w:r>
        <w:r w:rsidRPr="00535A12">
          <w:rPr>
            <w:rStyle w:val="Hyperlink"/>
            <w:sz w:val="24"/>
            <w:szCs w:val="24"/>
          </w:rPr>
          <w:t>lture_Still-live-and-kicking.pdf (nsf</w:t>
        </w:r>
        <w:r w:rsidRPr="00535A12">
          <w:rPr>
            <w:rStyle w:val="Hyperlink"/>
            <w:sz w:val="24"/>
            <w:szCs w:val="24"/>
          </w:rPr>
          <w:t>k.org)</w:t>
        </w:r>
      </w:hyperlink>
      <w:r w:rsidRPr="00535A12">
        <w:rPr>
          <w:sz w:val="24"/>
          <w:szCs w:val="24"/>
        </w:rPr>
        <w:t xml:space="preserve"> (Accessed: 28</w:t>
      </w:r>
      <w:r w:rsidRPr="00535A12">
        <w:rPr>
          <w:sz w:val="24"/>
          <w:szCs w:val="24"/>
          <w:vertAlign w:val="superscript"/>
        </w:rPr>
        <w:t>th</w:t>
      </w:r>
      <w:r w:rsidRPr="00535A12">
        <w:rPr>
          <w:sz w:val="24"/>
          <w:szCs w:val="24"/>
        </w:rPr>
        <w:t xml:space="preserve"> July 2023)</w:t>
      </w:r>
    </w:p>
    <w:p w14:paraId="56D45A49" w14:textId="77777777" w:rsidR="009558E8" w:rsidRPr="00535A12" w:rsidRDefault="009558E8" w:rsidP="009558E8">
      <w:pPr>
        <w:pStyle w:val="NormalWeb"/>
      </w:pPr>
      <w:r>
        <w:t xml:space="preserve">Marsh, A. (2021) </w:t>
      </w:r>
      <w:r>
        <w:rPr>
          <w:i/>
          <w:iCs/>
        </w:rPr>
        <w:t>New training an opportunity for culture change in policing</w:t>
      </w:r>
      <w:r>
        <w:t xml:space="preserve">. Available at: </w:t>
      </w:r>
      <w:hyperlink r:id="rId22" w:history="1">
        <w:r w:rsidRPr="008035DE">
          <w:rPr>
            <w:rStyle w:val="Hyperlink"/>
          </w:rPr>
          <w:t>https://www.college.po</w:t>
        </w:r>
        <w:r w:rsidRPr="008035DE">
          <w:rPr>
            <w:rStyle w:val="Hyperlink"/>
          </w:rPr>
          <w:t>lice.uk/article/new</w:t>
        </w:r>
        <w:r w:rsidRPr="008035DE">
          <w:rPr>
            <w:rStyle w:val="Hyperlink"/>
          </w:rPr>
          <w:t>-training-opportunity-culture-change</w:t>
        </w:r>
      </w:hyperlink>
      <w:r>
        <w:t xml:space="preserve"> (Accessed: 25th July 2023). </w:t>
      </w:r>
    </w:p>
    <w:p w14:paraId="2B988640" w14:textId="77777777" w:rsidR="009558E8" w:rsidRDefault="009558E8" w:rsidP="009558E8">
      <w:pPr>
        <w:pStyle w:val="NormalWeb"/>
      </w:pPr>
      <w:r>
        <w:t xml:space="preserve">Mental Health Foundation (2021) </w:t>
      </w:r>
      <w:r>
        <w:rPr>
          <w:i/>
          <w:iCs/>
        </w:rPr>
        <w:t>Trauma</w:t>
      </w:r>
      <w:r>
        <w:t xml:space="preserve">. Available at: </w:t>
      </w:r>
      <w:hyperlink r:id="rId23" w:history="1">
        <w:r w:rsidRPr="008035DE">
          <w:rPr>
            <w:rStyle w:val="Hyperlink"/>
          </w:rPr>
          <w:t>https://www.me</w:t>
        </w:r>
        <w:r w:rsidRPr="008035DE">
          <w:rPr>
            <w:rStyle w:val="Hyperlink"/>
          </w:rPr>
          <w:t>ntalhealth.org.uk/explore-mental-health/a-z-topics/trauma#:~:text=Trauma%20can%20make%20you%20more,difficulties%20in%20your%20daily%20life</w:t>
        </w:r>
      </w:hyperlink>
      <w:r>
        <w:t xml:space="preserve"> (Accessed: 20th May 2023). </w:t>
      </w:r>
    </w:p>
    <w:p w14:paraId="15631607" w14:textId="77777777" w:rsidR="009558E8" w:rsidRDefault="009558E8" w:rsidP="009558E8">
      <w:pPr>
        <w:pStyle w:val="NormalWeb"/>
      </w:pPr>
      <w:r>
        <w:lastRenderedPageBreak/>
        <w:t xml:space="preserve">Mind (2023) </w:t>
      </w:r>
      <w:r>
        <w:rPr>
          <w:i/>
          <w:iCs/>
        </w:rPr>
        <w:t>Trauma</w:t>
      </w:r>
      <w:r>
        <w:t xml:space="preserve">. Available at: </w:t>
      </w:r>
      <w:hyperlink r:id="rId24" w:history="1">
        <w:r w:rsidRPr="008035DE">
          <w:rPr>
            <w:rStyle w:val="Hyperlink"/>
          </w:rPr>
          <w:t>https://www.mind.org.uk/information-support/types-of-mental-health-problems/trauma/about-trauma/#:~:te</w:t>
        </w:r>
        <w:r w:rsidRPr="008035DE">
          <w:rPr>
            <w:rStyle w:val="Hyperlink"/>
          </w:rPr>
          <w:t>xt=Going%20through%20very%20stressful%2C%20frightening,re%20affected%20by%20our%20experiences</w:t>
        </w:r>
      </w:hyperlink>
      <w:r>
        <w:t xml:space="preserve"> (Accessed: 20th May 2023). </w:t>
      </w:r>
    </w:p>
    <w:p w14:paraId="1550B6AE" w14:textId="77777777" w:rsidR="009558E8" w:rsidRPr="005C6264" w:rsidRDefault="009558E8" w:rsidP="009558E8">
      <w:pPr>
        <w:rPr>
          <w:sz w:val="24"/>
          <w:szCs w:val="24"/>
        </w:rPr>
      </w:pPr>
      <w:r>
        <w:rPr>
          <w:sz w:val="24"/>
          <w:szCs w:val="24"/>
        </w:rPr>
        <w:t xml:space="preserve">Ministry of Justice: National Statistics. (2022) </w:t>
      </w:r>
      <w:r w:rsidRPr="005806E9">
        <w:rPr>
          <w:sz w:val="24"/>
          <w:szCs w:val="24"/>
        </w:rPr>
        <w:t>Multi-Agency Public Protection Arrangements</w:t>
      </w:r>
      <w:r>
        <w:rPr>
          <w:sz w:val="24"/>
          <w:szCs w:val="24"/>
        </w:rPr>
        <w:t xml:space="preserve"> </w:t>
      </w:r>
      <w:r w:rsidRPr="005806E9">
        <w:rPr>
          <w:sz w:val="24"/>
          <w:szCs w:val="24"/>
        </w:rPr>
        <w:t>(MAPPA) Annual Report 2021/22</w:t>
      </w:r>
      <w:r>
        <w:rPr>
          <w:sz w:val="24"/>
          <w:szCs w:val="24"/>
        </w:rPr>
        <w:t xml:space="preserve">. Available at: </w:t>
      </w:r>
      <w:hyperlink r:id="rId25" w:history="1">
        <w:r w:rsidRPr="005C6264">
          <w:rPr>
            <w:rStyle w:val="Hyperlink"/>
            <w:sz w:val="24"/>
            <w:szCs w:val="24"/>
          </w:rPr>
          <w:t>MAPPA_</w:t>
        </w:r>
        <w:r w:rsidRPr="005C6264">
          <w:rPr>
            <w:rStyle w:val="Hyperlink"/>
            <w:sz w:val="24"/>
            <w:szCs w:val="24"/>
          </w:rPr>
          <w:t>Annual_Report_2022.pdf (</w:t>
        </w:r>
        <w:r w:rsidRPr="005C6264">
          <w:rPr>
            <w:rStyle w:val="Hyperlink"/>
            <w:sz w:val="24"/>
            <w:szCs w:val="24"/>
          </w:rPr>
          <w:t>publishing.service.gov.uk)</w:t>
        </w:r>
      </w:hyperlink>
      <w:r w:rsidRPr="005C6264">
        <w:rPr>
          <w:sz w:val="24"/>
          <w:szCs w:val="24"/>
        </w:rPr>
        <w:t xml:space="preserve"> </w:t>
      </w:r>
      <w:r>
        <w:rPr>
          <w:sz w:val="24"/>
          <w:szCs w:val="24"/>
        </w:rPr>
        <w:t>(Accessed: 24</w:t>
      </w:r>
      <w:r w:rsidRPr="000B5F73">
        <w:rPr>
          <w:sz w:val="24"/>
          <w:szCs w:val="24"/>
          <w:vertAlign w:val="superscript"/>
        </w:rPr>
        <w:t>th</w:t>
      </w:r>
      <w:r>
        <w:rPr>
          <w:sz w:val="24"/>
          <w:szCs w:val="24"/>
        </w:rPr>
        <w:t xml:space="preserve"> July 2023).</w:t>
      </w:r>
    </w:p>
    <w:p w14:paraId="547CE429" w14:textId="77777777" w:rsidR="009558E8" w:rsidRDefault="009558E8" w:rsidP="009558E8">
      <w:pPr>
        <w:pStyle w:val="NormalWeb"/>
      </w:pPr>
      <w:r>
        <w:t xml:space="preserve">National Crime Prevention Council (2017) </w:t>
      </w:r>
      <w:r>
        <w:rPr>
          <w:i/>
          <w:iCs/>
        </w:rPr>
        <w:t>Benefits of CPTED</w:t>
      </w:r>
      <w:r>
        <w:t xml:space="preserve">, </w:t>
      </w:r>
      <w:r>
        <w:rPr>
          <w:i/>
          <w:iCs/>
        </w:rPr>
        <w:t>Benefits of CPTED</w:t>
      </w:r>
      <w:r>
        <w:t xml:space="preserve">. Available at: </w:t>
      </w:r>
      <w:hyperlink r:id="rId26" w:history="1">
        <w:r w:rsidRPr="008035DE">
          <w:rPr>
            <w:rStyle w:val="Hyperlink"/>
          </w:rPr>
          <w:t>http://archive.ncpc.org/training/training-topics/crime-prevention-through-environmental-design-cpted-/benefits-of-cpted.html</w:t>
        </w:r>
      </w:hyperlink>
      <w:r>
        <w:t xml:space="preserve"> (Accessed: 07th April 2023). </w:t>
      </w:r>
    </w:p>
    <w:p w14:paraId="5649E683" w14:textId="77777777" w:rsidR="009558E8" w:rsidRDefault="009558E8" w:rsidP="009558E8">
      <w:pPr>
        <w:pStyle w:val="NormalWeb"/>
      </w:pPr>
      <w:r>
        <w:t xml:space="preserve">News in Health (2018) </w:t>
      </w:r>
      <w:r>
        <w:rPr>
          <w:i/>
          <w:iCs/>
        </w:rPr>
        <w:t>Dealing with trauma</w:t>
      </w:r>
      <w:r>
        <w:t xml:space="preserve">, </w:t>
      </w:r>
      <w:r>
        <w:rPr>
          <w:i/>
          <w:iCs/>
        </w:rPr>
        <w:t>National Institutes of Health</w:t>
      </w:r>
      <w:r>
        <w:t xml:space="preserve">. Available at: </w:t>
      </w:r>
      <w:hyperlink r:id="rId27" w:history="1">
        <w:r w:rsidRPr="008035DE">
          <w:rPr>
            <w:rStyle w:val="Hyperlink"/>
          </w:rPr>
          <w:t>https://newsinhealth.nih.gov/2018/06/dealing-trauma#:~:text=Copin</w:t>
        </w:r>
        <w:r w:rsidRPr="008035DE">
          <w:rPr>
            <w:rStyle w:val="Hyperlink"/>
          </w:rPr>
          <w:t>g%20With%20Trauma,traumatic%20event%2C%E2%80%9D%20Tuma%20says</w:t>
        </w:r>
      </w:hyperlink>
      <w:r>
        <w:t xml:space="preserve"> (Accessed: 30th March 2023). </w:t>
      </w:r>
    </w:p>
    <w:p w14:paraId="6C1D25D3" w14:textId="77777777" w:rsidR="009558E8" w:rsidRDefault="009558E8" w:rsidP="009558E8">
      <w:pPr>
        <w:pStyle w:val="NormalWeb"/>
      </w:pPr>
      <w:r>
        <w:t xml:space="preserve">Paul Hamlyn Foundation (2023) </w:t>
      </w:r>
      <w:r>
        <w:rPr>
          <w:i/>
          <w:iCs/>
        </w:rPr>
        <w:t>What do we mean by mental wellbeing?</w:t>
      </w:r>
      <w:r>
        <w:t xml:space="preserve"> Available at: </w:t>
      </w:r>
      <w:hyperlink r:id="rId28" w:history="1">
        <w:r w:rsidRPr="008035DE">
          <w:rPr>
            <w:rStyle w:val="Hyperlink"/>
          </w:rPr>
          <w:t>https://www.phf.org.uk</w:t>
        </w:r>
        <w:r w:rsidRPr="008035DE">
          <w:rPr>
            <w:rStyle w:val="Hyperlink"/>
          </w:rPr>
          <w:t>/reader/commission-better-mental-health-wellbeing-services-young-people/mean-mental-wellbeing/</w:t>
        </w:r>
      </w:hyperlink>
      <w:r>
        <w:t xml:space="preserve"> (Accessed: 20th May 2023). </w:t>
      </w:r>
    </w:p>
    <w:p w14:paraId="3541019F" w14:textId="77777777" w:rsidR="009558E8" w:rsidRPr="00952E1F" w:rsidRDefault="009558E8" w:rsidP="009558E8">
      <w:pPr>
        <w:pStyle w:val="NormalWeb"/>
      </w:pPr>
      <w:r w:rsidRPr="00952E1F">
        <w:t xml:space="preserve">Quinn, Ben (2019) </w:t>
      </w:r>
      <w:r w:rsidRPr="00952E1F">
        <w:rPr>
          <w:i/>
          <w:iCs/>
        </w:rPr>
        <w:t>Macpherson Report: What was it and what impact did it have?</w:t>
      </w:r>
      <w:r w:rsidRPr="00952E1F">
        <w:t xml:space="preserve">  Available at: </w:t>
      </w:r>
      <w:hyperlink r:id="rId29" w:history="1">
        <w:r w:rsidRPr="00952E1F">
          <w:rPr>
            <w:rStyle w:val="Hyperlink"/>
          </w:rPr>
          <w:t>https://www.theguardian.com/uk-news/2</w:t>
        </w:r>
        <w:r w:rsidRPr="00952E1F">
          <w:rPr>
            <w:rStyle w:val="Hyperlink"/>
          </w:rPr>
          <w:t>019/feb/22/macpherson-report-what-was-it-and-what-impact-did-it-have</w:t>
        </w:r>
      </w:hyperlink>
      <w:r w:rsidRPr="00952E1F">
        <w:t xml:space="preserve"> (Accessed: 27th July 2023). </w:t>
      </w:r>
    </w:p>
    <w:p w14:paraId="19E7EEE1" w14:textId="77777777" w:rsidR="009558E8" w:rsidRDefault="009558E8" w:rsidP="009558E8">
      <w:pPr>
        <w:pStyle w:val="NormalWeb"/>
      </w:pPr>
      <w:r>
        <w:t xml:space="preserve">Royal College of Psychiatrists (2021) </w:t>
      </w:r>
      <w:r>
        <w:rPr>
          <w:i/>
          <w:iCs/>
        </w:rPr>
        <w:t>Coping after a traumatic event</w:t>
      </w:r>
      <w:r>
        <w:t xml:space="preserve">. Available at: </w:t>
      </w:r>
      <w:hyperlink r:id="rId30" w:history="1">
        <w:r w:rsidRPr="008035DE">
          <w:rPr>
            <w:rStyle w:val="Hyperlink"/>
          </w:rPr>
          <w:t>https://www.rcpsych.ac.uk/ment</w:t>
        </w:r>
        <w:r w:rsidRPr="008035DE">
          <w:rPr>
            <w:rStyle w:val="Hyperlink"/>
          </w:rPr>
          <w:t>al-health/mental-illnesses-and-mental-health-problems/coping-after-a-traumatic-event</w:t>
        </w:r>
      </w:hyperlink>
      <w:r>
        <w:t xml:space="preserve"> (Accessed: 20th May 2023). </w:t>
      </w:r>
    </w:p>
    <w:p w14:paraId="71C3F777" w14:textId="77777777" w:rsidR="009558E8" w:rsidRDefault="009558E8" w:rsidP="009558E8">
      <w:pPr>
        <w:rPr>
          <w:sz w:val="24"/>
          <w:szCs w:val="24"/>
        </w:rPr>
      </w:pPr>
      <w:r w:rsidRPr="005C6264">
        <w:rPr>
          <w:sz w:val="24"/>
          <w:szCs w:val="24"/>
        </w:rPr>
        <w:t xml:space="preserve">SafeLives (2014) </w:t>
      </w:r>
      <w:r w:rsidRPr="005C6264">
        <w:rPr>
          <w:i/>
          <w:iCs/>
          <w:sz w:val="24"/>
          <w:szCs w:val="24"/>
        </w:rPr>
        <w:t>Frequently asked questions for people involved in MARAC</w:t>
      </w:r>
      <w:r w:rsidRPr="005C6264">
        <w:rPr>
          <w:sz w:val="24"/>
          <w:szCs w:val="24"/>
        </w:rPr>
        <w:t xml:space="preserve">. Available at: </w:t>
      </w:r>
      <w:hyperlink r:id="rId31" w:history="1">
        <w:r w:rsidRPr="005C6264">
          <w:rPr>
            <w:rStyle w:val="Hyperlink"/>
            <w:sz w:val="24"/>
            <w:szCs w:val="24"/>
          </w:rPr>
          <w:t>MARAC</w:t>
        </w:r>
        <w:r>
          <w:rPr>
            <w:rStyle w:val="Hyperlink"/>
            <w:sz w:val="24"/>
            <w:szCs w:val="24"/>
          </w:rPr>
          <w:t xml:space="preserve"> </w:t>
        </w:r>
        <w:r w:rsidRPr="005C6264">
          <w:rPr>
            <w:rStyle w:val="Hyperlink"/>
            <w:sz w:val="24"/>
            <w:szCs w:val="24"/>
          </w:rPr>
          <w:t>FAQs</w:t>
        </w:r>
        <w:r>
          <w:rPr>
            <w:rStyle w:val="Hyperlink"/>
            <w:sz w:val="24"/>
            <w:szCs w:val="24"/>
          </w:rPr>
          <w:t xml:space="preserve"> </w:t>
        </w:r>
        <w:r w:rsidRPr="005C6264">
          <w:rPr>
            <w:rStyle w:val="Hyperlink"/>
            <w:sz w:val="24"/>
            <w:szCs w:val="24"/>
          </w:rPr>
          <w:t>for MARAC</w:t>
        </w:r>
        <w:r w:rsidRPr="005C6264">
          <w:rPr>
            <w:rStyle w:val="Hyperlink"/>
            <w:sz w:val="24"/>
            <w:szCs w:val="24"/>
          </w:rPr>
          <w:t xml:space="preserve"> pr</w:t>
        </w:r>
        <w:r w:rsidRPr="005C6264">
          <w:rPr>
            <w:rStyle w:val="Hyperlink"/>
            <w:sz w:val="24"/>
            <w:szCs w:val="24"/>
          </w:rPr>
          <w:t>actit</w:t>
        </w:r>
        <w:r w:rsidRPr="005C6264">
          <w:rPr>
            <w:rStyle w:val="Hyperlink"/>
            <w:sz w:val="24"/>
            <w:szCs w:val="24"/>
          </w:rPr>
          <w:t>ioners_2013 FINAL.pdf (safelives.org.uk)</w:t>
        </w:r>
      </w:hyperlink>
      <w:r w:rsidRPr="005C6264">
        <w:rPr>
          <w:sz w:val="24"/>
          <w:szCs w:val="24"/>
        </w:rPr>
        <w:t xml:space="preserve"> (Accessed: 11</w:t>
      </w:r>
      <w:r w:rsidRPr="005C6264">
        <w:rPr>
          <w:sz w:val="24"/>
          <w:szCs w:val="24"/>
          <w:vertAlign w:val="superscript"/>
        </w:rPr>
        <w:t>th</w:t>
      </w:r>
      <w:r w:rsidRPr="005C6264">
        <w:rPr>
          <w:sz w:val="24"/>
          <w:szCs w:val="24"/>
        </w:rPr>
        <w:t xml:space="preserve"> July 2023)</w:t>
      </w:r>
    </w:p>
    <w:p w14:paraId="05F9863F" w14:textId="77777777" w:rsidR="009558E8" w:rsidRPr="00535A12" w:rsidRDefault="009558E8" w:rsidP="009558E8">
      <w:pPr>
        <w:pStyle w:val="NormalWeb"/>
      </w:pPr>
      <w:r w:rsidRPr="00535A12">
        <w:t xml:space="preserve">Tudor, Sarah (2023) </w:t>
      </w:r>
      <w:r w:rsidRPr="00535A12">
        <w:rPr>
          <w:i/>
          <w:iCs/>
        </w:rPr>
        <w:t>House of Lords Library</w:t>
      </w:r>
      <w:r w:rsidRPr="00535A12">
        <w:t xml:space="preserve">. Available at: </w:t>
      </w:r>
      <w:hyperlink r:id="rId32" w:history="1">
        <w:r w:rsidRPr="00535A12">
          <w:rPr>
            <w:rStyle w:val="Hyperlink"/>
          </w:rPr>
          <w:t>Police standards and c</w:t>
        </w:r>
        <w:r w:rsidRPr="00535A12">
          <w:rPr>
            <w:rStyle w:val="Hyperlink"/>
          </w:rPr>
          <w:t xml:space="preserve">ulture: Restoring </w:t>
        </w:r>
        <w:r w:rsidRPr="00535A12">
          <w:rPr>
            <w:rStyle w:val="Hyperlink"/>
          </w:rPr>
          <w:t>public trust - House of Lords Library (parliamen</w:t>
        </w:r>
        <w:r w:rsidRPr="00535A12">
          <w:rPr>
            <w:rStyle w:val="Hyperlink"/>
          </w:rPr>
          <w:t>t.uk)</w:t>
        </w:r>
      </w:hyperlink>
      <w:r w:rsidRPr="00535A12">
        <w:rPr>
          <w:rStyle w:val="Hyperlink"/>
        </w:rPr>
        <w:t xml:space="preserve"> </w:t>
      </w:r>
      <w:r w:rsidRPr="00535A12">
        <w:t>(Accessed: 27</w:t>
      </w:r>
      <w:r w:rsidRPr="00535A12">
        <w:rPr>
          <w:vertAlign w:val="superscript"/>
        </w:rPr>
        <w:t>th</w:t>
      </w:r>
      <w:r w:rsidRPr="00535A12">
        <w:t xml:space="preserve"> July 2023)</w:t>
      </w:r>
    </w:p>
    <w:p w14:paraId="492A6C99" w14:textId="77777777" w:rsidR="009558E8" w:rsidRPr="00187065" w:rsidRDefault="009558E8" w:rsidP="00124BFD">
      <w:pPr>
        <w:rPr>
          <w:rFonts w:cstheme="minorHAnsi"/>
          <w:color w:val="141414"/>
        </w:rPr>
      </w:pPr>
    </w:p>
    <w:sectPr w:rsidR="009558E8" w:rsidRPr="0018706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1B1F1" w14:textId="77777777" w:rsidR="00890766" w:rsidRDefault="00890766" w:rsidP="00576291">
      <w:pPr>
        <w:spacing w:after="0" w:line="240" w:lineRule="auto"/>
      </w:pPr>
      <w:r>
        <w:separator/>
      </w:r>
    </w:p>
  </w:endnote>
  <w:endnote w:type="continuationSeparator" w:id="0">
    <w:p w14:paraId="3B17BD08" w14:textId="77777777" w:rsidR="00890766" w:rsidRDefault="00890766" w:rsidP="00576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A8420" w14:textId="77777777" w:rsidR="00890766" w:rsidRDefault="00890766" w:rsidP="00576291">
      <w:pPr>
        <w:spacing w:after="0" w:line="240" w:lineRule="auto"/>
      </w:pPr>
      <w:r>
        <w:separator/>
      </w:r>
    </w:p>
  </w:footnote>
  <w:footnote w:type="continuationSeparator" w:id="0">
    <w:p w14:paraId="5A1C5A18" w14:textId="77777777" w:rsidR="00890766" w:rsidRDefault="00890766" w:rsidP="00576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E631F" w14:textId="0ECB78D1" w:rsidR="00576291" w:rsidRDefault="00576291">
    <w:pPr>
      <w:pStyle w:val="Header"/>
    </w:pPr>
    <w:r>
      <w:t>Name: Thomas Collins</w:t>
    </w:r>
  </w:p>
  <w:p w14:paraId="2EE6A39F" w14:textId="060D1BA8" w:rsidR="00576291" w:rsidRDefault="00576291">
    <w:pPr>
      <w:pStyle w:val="Header"/>
    </w:pPr>
    <w:r>
      <w:t>Student Number: 2124949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13C92"/>
    <w:multiLevelType w:val="hybridMultilevel"/>
    <w:tmpl w:val="9BB86D8A"/>
    <w:lvl w:ilvl="0" w:tplc="519060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27557"/>
    <w:multiLevelType w:val="hybridMultilevel"/>
    <w:tmpl w:val="248C7904"/>
    <w:lvl w:ilvl="0" w:tplc="0FFA36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EE61E8"/>
    <w:multiLevelType w:val="multilevel"/>
    <w:tmpl w:val="7CA4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8236253">
    <w:abstractNumId w:val="2"/>
  </w:num>
  <w:num w:numId="2" w16cid:durableId="1988046391">
    <w:abstractNumId w:val="0"/>
  </w:num>
  <w:num w:numId="3" w16cid:durableId="108260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291"/>
    <w:rsid w:val="0001631C"/>
    <w:rsid w:val="000461EC"/>
    <w:rsid w:val="00047E69"/>
    <w:rsid w:val="0009551C"/>
    <w:rsid w:val="000A3FBC"/>
    <w:rsid w:val="001012B1"/>
    <w:rsid w:val="00122642"/>
    <w:rsid w:val="00124BFD"/>
    <w:rsid w:val="00130C85"/>
    <w:rsid w:val="00187065"/>
    <w:rsid w:val="001944A5"/>
    <w:rsid w:val="001A305A"/>
    <w:rsid w:val="001B5881"/>
    <w:rsid w:val="001C5DA5"/>
    <w:rsid w:val="001D1A9E"/>
    <w:rsid w:val="001F10FA"/>
    <w:rsid w:val="001F5AF2"/>
    <w:rsid w:val="002210E5"/>
    <w:rsid w:val="00256652"/>
    <w:rsid w:val="00262433"/>
    <w:rsid w:val="00286A0B"/>
    <w:rsid w:val="0029796B"/>
    <w:rsid w:val="002A0206"/>
    <w:rsid w:val="002C2C7A"/>
    <w:rsid w:val="002C2F1E"/>
    <w:rsid w:val="002E0E00"/>
    <w:rsid w:val="002E18FC"/>
    <w:rsid w:val="002F1EC6"/>
    <w:rsid w:val="003242FC"/>
    <w:rsid w:val="00325741"/>
    <w:rsid w:val="00342212"/>
    <w:rsid w:val="003528B1"/>
    <w:rsid w:val="00387CE9"/>
    <w:rsid w:val="003A5979"/>
    <w:rsid w:val="003B3F9A"/>
    <w:rsid w:val="003C158D"/>
    <w:rsid w:val="003C4832"/>
    <w:rsid w:val="00412631"/>
    <w:rsid w:val="00416D77"/>
    <w:rsid w:val="0044094F"/>
    <w:rsid w:val="0045091E"/>
    <w:rsid w:val="00471337"/>
    <w:rsid w:val="004876A0"/>
    <w:rsid w:val="00495788"/>
    <w:rsid w:val="004A5448"/>
    <w:rsid w:val="004C68C0"/>
    <w:rsid w:val="004D0536"/>
    <w:rsid w:val="004F308B"/>
    <w:rsid w:val="004F402E"/>
    <w:rsid w:val="005017BD"/>
    <w:rsid w:val="00506FA8"/>
    <w:rsid w:val="005225E9"/>
    <w:rsid w:val="00526150"/>
    <w:rsid w:val="00555201"/>
    <w:rsid w:val="00566CC3"/>
    <w:rsid w:val="00576291"/>
    <w:rsid w:val="005A728A"/>
    <w:rsid w:val="005B3BE2"/>
    <w:rsid w:val="005B4BDA"/>
    <w:rsid w:val="005C04BF"/>
    <w:rsid w:val="005C3DF2"/>
    <w:rsid w:val="005C5D01"/>
    <w:rsid w:val="005F0A09"/>
    <w:rsid w:val="005F3F47"/>
    <w:rsid w:val="006077BB"/>
    <w:rsid w:val="00621C94"/>
    <w:rsid w:val="006376EB"/>
    <w:rsid w:val="0064565A"/>
    <w:rsid w:val="00646BAA"/>
    <w:rsid w:val="00647739"/>
    <w:rsid w:val="00662CB6"/>
    <w:rsid w:val="006848E4"/>
    <w:rsid w:val="00685167"/>
    <w:rsid w:val="006C12B0"/>
    <w:rsid w:val="006E382B"/>
    <w:rsid w:val="006F36F6"/>
    <w:rsid w:val="006F41CE"/>
    <w:rsid w:val="00703058"/>
    <w:rsid w:val="007071F7"/>
    <w:rsid w:val="00733287"/>
    <w:rsid w:val="00745F9C"/>
    <w:rsid w:val="007520D4"/>
    <w:rsid w:val="00785978"/>
    <w:rsid w:val="007A4BEB"/>
    <w:rsid w:val="00833FD9"/>
    <w:rsid w:val="00884B8C"/>
    <w:rsid w:val="00890766"/>
    <w:rsid w:val="00894FDD"/>
    <w:rsid w:val="00896FAB"/>
    <w:rsid w:val="008B4C4D"/>
    <w:rsid w:val="008C0FC4"/>
    <w:rsid w:val="008D53B8"/>
    <w:rsid w:val="008E70AB"/>
    <w:rsid w:val="00923F9B"/>
    <w:rsid w:val="00927CD6"/>
    <w:rsid w:val="009558E8"/>
    <w:rsid w:val="00955F58"/>
    <w:rsid w:val="00967AD3"/>
    <w:rsid w:val="00970278"/>
    <w:rsid w:val="009872F3"/>
    <w:rsid w:val="00991138"/>
    <w:rsid w:val="00997F0B"/>
    <w:rsid w:val="009A43F0"/>
    <w:rsid w:val="009B5704"/>
    <w:rsid w:val="009B7726"/>
    <w:rsid w:val="00A01CD9"/>
    <w:rsid w:val="00A20363"/>
    <w:rsid w:val="00A26FB7"/>
    <w:rsid w:val="00A518C4"/>
    <w:rsid w:val="00A717EA"/>
    <w:rsid w:val="00A7680C"/>
    <w:rsid w:val="00A86544"/>
    <w:rsid w:val="00AA65B7"/>
    <w:rsid w:val="00AB64D5"/>
    <w:rsid w:val="00AD04D9"/>
    <w:rsid w:val="00AE1CC7"/>
    <w:rsid w:val="00B036D1"/>
    <w:rsid w:val="00B1098A"/>
    <w:rsid w:val="00B1332D"/>
    <w:rsid w:val="00B15136"/>
    <w:rsid w:val="00B20B41"/>
    <w:rsid w:val="00B35012"/>
    <w:rsid w:val="00B36FB0"/>
    <w:rsid w:val="00B46A73"/>
    <w:rsid w:val="00B46D44"/>
    <w:rsid w:val="00B51699"/>
    <w:rsid w:val="00B83399"/>
    <w:rsid w:val="00B87C85"/>
    <w:rsid w:val="00B90AD2"/>
    <w:rsid w:val="00BA2B3A"/>
    <w:rsid w:val="00BC7ACA"/>
    <w:rsid w:val="00BE074D"/>
    <w:rsid w:val="00BE0F6C"/>
    <w:rsid w:val="00BE7DE7"/>
    <w:rsid w:val="00BF08CC"/>
    <w:rsid w:val="00C17E7A"/>
    <w:rsid w:val="00C25001"/>
    <w:rsid w:val="00C30EDC"/>
    <w:rsid w:val="00C3231E"/>
    <w:rsid w:val="00C62ABB"/>
    <w:rsid w:val="00C92507"/>
    <w:rsid w:val="00C96005"/>
    <w:rsid w:val="00CB256A"/>
    <w:rsid w:val="00CB3010"/>
    <w:rsid w:val="00CC4053"/>
    <w:rsid w:val="00CC4DAA"/>
    <w:rsid w:val="00CC6E72"/>
    <w:rsid w:val="00CE4606"/>
    <w:rsid w:val="00D038DE"/>
    <w:rsid w:val="00D23A9D"/>
    <w:rsid w:val="00D36335"/>
    <w:rsid w:val="00D51514"/>
    <w:rsid w:val="00D76F80"/>
    <w:rsid w:val="00D77F5C"/>
    <w:rsid w:val="00D9147A"/>
    <w:rsid w:val="00D91E47"/>
    <w:rsid w:val="00D92567"/>
    <w:rsid w:val="00DC32D6"/>
    <w:rsid w:val="00DC406B"/>
    <w:rsid w:val="00DC60C4"/>
    <w:rsid w:val="00DE07CE"/>
    <w:rsid w:val="00DE209B"/>
    <w:rsid w:val="00DF5B91"/>
    <w:rsid w:val="00E13531"/>
    <w:rsid w:val="00E20FC5"/>
    <w:rsid w:val="00E312E4"/>
    <w:rsid w:val="00E4525C"/>
    <w:rsid w:val="00E815CA"/>
    <w:rsid w:val="00EA73BF"/>
    <w:rsid w:val="00EB6F77"/>
    <w:rsid w:val="00EF03C9"/>
    <w:rsid w:val="00EF26C9"/>
    <w:rsid w:val="00F2291E"/>
    <w:rsid w:val="00F24F73"/>
    <w:rsid w:val="00F64C0F"/>
    <w:rsid w:val="00F821BC"/>
    <w:rsid w:val="00FB153C"/>
    <w:rsid w:val="00FC3E8D"/>
    <w:rsid w:val="00FC708E"/>
    <w:rsid w:val="00FE4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B9669E"/>
  <w15:chartTrackingRefBased/>
  <w15:docId w15:val="{EEE731D3-69F1-430E-9285-DB87755D9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6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291"/>
  </w:style>
  <w:style w:type="paragraph" w:styleId="Footer">
    <w:name w:val="footer"/>
    <w:basedOn w:val="Normal"/>
    <w:link w:val="FooterChar"/>
    <w:uiPriority w:val="99"/>
    <w:unhideWhenUsed/>
    <w:rsid w:val="00576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291"/>
  </w:style>
  <w:style w:type="paragraph" w:styleId="ListParagraph">
    <w:name w:val="List Paragraph"/>
    <w:basedOn w:val="Normal"/>
    <w:uiPriority w:val="34"/>
    <w:qFormat/>
    <w:rsid w:val="009B7726"/>
    <w:pPr>
      <w:ind w:left="720"/>
      <w:contextualSpacing/>
    </w:pPr>
  </w:style>
  <w:style w:type="character" w:styleId="Hyperlink">
    <w:name w:val="Hyperlink"/>
    <w:basedOn w:val="DefaultParagraphFont"/>
    <w:uiPriority w:val="99"/>
    <w:unhideWhenUsed/>
    <w:rsid w:val="00745F9C"/>
    <w:rPr>
      <w:color w:val="0000FF"/>
      <w:u w:val="single"/>
    </w:rPr>
  </w:style>
  <w:style w:type="paragraph" w:customStyle="1" w:styleId="ssrcss-1q0x1qg-paragraph">
    <w:name w:val="ssrcss-1q0x1qg-paragraph"/>
    <w:basedOn w:val="Normal"/>
    <w:rsid w:val="00884B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
    <w:name w:val="Text"/>
    <w:basedOn w:val="Normal"/>
    <w:rsid w:val="00495788"/>
    <w:pPr>
      <w:suppressAutoHyphens/>
      <w:autoSpaceDN w:val="0"/>
      <w:spacing w:before="240" w:after="240" w:line="280" w:lineRule="exact"/>
    </w:pPr>
    <w:rPr>
      <w:rFonts w:ascii="Arial" w:eastAsia="Times New Roman" w:hAnsi="Arial" w:cs="Times New Roman"/>
      <w:sz w:val="20"/>
      <w:szCs w:val="24"/>
      <w:lang w:eastAsia="zh-CN"/>
    </w:rPr>
  </w:style>
  <w:style w:type="character" w:styleId="Strong">
    <w:name w:val="Strong"/>
    <w:basedOn w:val="DefaultParagraphFont"/>
    <w:qFormat/>
    <w:rsid w:val="00495788"/>
    <w:rPr>
      <w:b/>
      <w:bCs/>
    </w:rPr>
  </w:style>
  <w:style w:type="paragraph" w:styleId="NormalWeb">
    <w:name w:val="Normal (Web)"/>
    <w:basedOn w:val="Normal"/>
    <w:uiPriority w:val="99"/>
    <w:unhideWhenUsed/>
    <w:rsid w:val="009558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558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796589">
      <w:bodyDiv w:val="1"/>
      <w:marLeft w:val="0"/>
      <w:marRight w:val="0"/>
      <w:marTop w:val="0"/>
      <w:marBottom w:val="0"/>
      <w:divBdr>
        <w:top w:val="none" w:sz="0" w:space="0" w:color="auto"/>
        <w:left w:val="none" w:sz="0" w:space="0" w:color="auto"/>
        <w:bottom w:val="none" w:sz="0" w:space="0" w:color="auto"/>
        <w:right w:val="none" w:sz="0" w:space="0" w:color="auto"/>
      </w:divBdr>
    </w:div>
    <w:div w:id="816723269">
      <w:bodyDiv w:val="1"/>
      <w:marLeft w:val="0"/>
      <w:marRight w:val="0"/>
      <w:marTop w:val="0"/>
      <w:marBottom w:val="0"/>
      <w:divBdr>
        <w:top w:val="none" w:sz="0" w:space="0" w:color="auto"/>
        <w:left w:val="none" w:sz="0" w:space="0" w:color="auto"/>
        <w:bottom w:val="none" w:sz="0" w:space="0" w:color="auto"/>
        <w:right w:val="none" w:sz="0" w:space="0" w:color="auto"/>
      </w:divBdr>
    </w:div>
    <w:div w:id="1325208719">
      <w:bodyDiv w:val="1"/>
      <w:marLeft w:val="0"/>
      <w:marRight w:val="0"/>
      <w:marTop w:val="0"/>
      <w:marBottom w:val="0"/>
      <w:divBdr>
        <w:top w:val="none" w:sz="0" w:space="0" w:color="auto"/>
        <w:left w:val="none" w:sz="0" w:space="0" w:color="auto"/>
        <w:bottom w:val="none" w:sz="0" w:space="0" w:color="auto"/>
        <w:right w:val="none" w:sz="0" w:space="0" w:color="auto"/>
      </w:divBdr>
      <w:divsChild>
        <w:div w:id="326251347">
          <w:marLeft w:val="0"/>
          <w:marRight w:val="0"/>
          <w:marTop w:val="0"/>
          <w:marBottom w:val="0"/>
          <w:divBdr>
            <w:top w:val="none" w:sz="0" w:space="0" w:color="auto"/>
            <w:left w:val="none" w:sz="0" w:space="0" w:color="auto"/>
            <w:bottom w:val="none" w:sz="0" w:space="0" w:color="auto"/>
            <w:right w:val="none" w:sz="0" w:space="0" w:color="auto"/>
          </w:divBdr>
          <w:divsChild>
            <w:div w:id="1248071965">
              <w:marLeft w:val="0"/>
              <w:marRight w:val="0"/>
              <w:marTop w:val="0"/>
              <w:marBottom w:val="0"/>
              <w:divBdr>
                <w:top w:val="none" w:sz="0" w:space="0" w:color="auto"/>
                <w:left w:val="none" w:sz="0" w:space="0" w:color="auto"/>
                <w:bottom w:val="none" w:sz="0" w:space="0" w:color="auto"/>
                <w:right w:val="none" w:sz="0" w:space="0" w:color="auto"/>
              </w:divBdr>
            </w:div>
          </w:divsChild>
        </w:div>
        <w:div w:id="2010402073">
          <w:marLeft w:val="0"/>
          <w:marRight w:val="0"/>
          <w:marTop w:val="0"/>
          <w:marBottom w:val="0"/>
          <w:divBdr>
            <w:top w:val="none" w:sz="0" w:space="0" w:color="auto"/>
            <w:left w:val="none" w:sz="0" w:space="0" w:color="auto"/>
            <w:bottom w:val="none" w:sz="0" w:space="0" w:color="auto"/>
            <w:right w:val="none" w:sz="0" w:space="0" w:color="auto"/>
          </w:divBdr>
          <w:divsChild>
            <w:div w:id="45510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z-topics/alcohol-and-mental-health" TargetMode="External"/><Relationship Id="rId13" Type="http://schemas.openxmlformats.org/officeDocument/2006/relationships/hyperlink" Target="https://www.bbc.co.uk/newsround/50035769" TargetMode="External"/><Relationship Id="rId18" Type="http://schemas.openxmlformats.org/officeDocument/2006/relationships/hyperlink" Target="https://gwentpolice-my.sharepoint.com/:w:/r/personal/thomas_collins2_gwent_police_uk/Documents/Documents/University/Year%202/Assignment/TRiM.docx?d=w1d4044d3f9464437b6df0d6158e225ff&amp;csf=1&amp;web=1&amp;e=YkoujB" TargetMode="External"/><Relationship Id="rId26" Type="http://schemas.openxmlformats.org/officeDocument/2006/relationships/hyperlink" Target="http://archive.ncpc.org/training/training-topics/crime-prevention-through-environmental-design-cpted-/benefits-of-cpted.html" TargetMode="External"/><Relationship Id="rId3" Type="http://schemas.openxmlformats.org/officeDocument/2006/relationships/settings" Target="settings.xml"/><Relationship Id="rId21" Type="http://schemas.openxmlformats.org/officeDocument/2006/relationships/hyperlink" Target="https://www.nsfk.org/wp-content/uploads/sites/10/2019/06/Timo-Korander-Police-Culture_Still-live-and-kicking.pdf" TargetMode="External"/><Relationship Id="rId34" Type="http://schemas.openxmlformats.org/officeDocument/2006/relationships/fontTable" Target="fontTable.xml"/><Relationship Id="rId7" Type="http://schemas.openxmlformats.org/officeDocument/2006/relationships/hyperlink" Target="https://www.mentalhealth.org.uk/explore-mental-health/a-z-topics/post-traumatic-stress-disorder-ptsd" TargetMode="External"/><Relationship Id="rId12" Type="http://schemas.openxmlformats.org/officeDocument/2006/relationships/hyperlink" Target="https://www.college.police.uk/career-learning/joining-police/joining-new-pc" TargetMode="External"/><Relationship Id="rId17" Type="http://schemas.openxmlformats.org/officeDocument/2006/relationships/hyperlink" Target="https://www.college.police.uk/app/intelligence-management/analysis/analysis" TargetMode="External"/><Relationship Id="rId25" Type="http://schemas.openxmlformats.org/officeDocument/2006/relationships/hyperlink" Target="https://assets.publishing.service.gov.uk/government/uploads/system/uploads/attachment_data/file/1113769/MAPPA_Annual_Report_2022.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ollege.police.uk/research/crime-reduction-toolkit/problem-oriented-policing" TargetMode="External"/><Relationship Id="rId20" Type="http://schemas.openxmlformats.org/officeDocument/2006/relationships/hyperlink" Target="https://www.gov.uk/government/publications/multi-agency-public-protection-arrangements-mappa-guidance" TargetMode="External"/><Relationship Id="rId29" Type="http://schemas.openxmlformats.org/officeDocument/2006/relationships/hyperlink" Target="https://www.theguardian.com/uk-news/2019/feb/22/macpherson-report-what-was-it-and-what-impact-did-it-hav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round/52965984" TargetMode="External"/><Relationship Id="rId24" Type="http://schemas.openxmlformats.org/officeDocument/2006/relationships/hyperlink" Target="https://www.mind.org.uk/information-support/types-of-mental-health-problems/trauma/about-trauma/#:~:text=Going%20through%20very%20stressful%2C%20frightening,re%20affected%20by%20our%20experiences" TargetMode="External"/><Relationship Id="rId32" Type="http://schemas.openxmlformats.org/officeDocument/2006/relationships/hyperlink" Target="https://lordslibrary.parliament.uk/police-standards-and-culture-restoring-public-trust/" TargetMode="External"/><Relationship Id="rId5" Type="http://schemas.openxmlformats.org/officeDocument/2006/relationships/footnotes" Target="footnotes.xml"/><Relationship Id="rId15" Type="http://schemas.openxmlformats.org/officeDocument/2006/relationships/hyperlink" Target="https://www.college.police.uk/research/crime-reduction-toolkit/environmental-design" TargetMode="External"/><Relationship Id="rId23" Type="http://schemas.openxmlformats.org/officeDocument/2006/relationships/hyperlink" Target="https://www.mentalhealth.org.uk/explore-mental-health/a-z-topics/trauma#:~:text=Trauma%20can%20make%20you%20more,difficulties%20in%20your%20daily%20life" TargetMode="External"/><Relationship Id="rId28" Type="http://schemas.openxmlformats.org/officeDocument/2006/relationships/hyperlink" Target="https://www.phf.org.uk/reader/commission-better-mental-health-wellbeing-services-young-people/mean-mental-wellbeing/" TargetMode="External"/><Relationship Id="rId10" Type="http://schemas.openxmlformats.org/officeDocument/2006/relationships/hyperlink" Target="https://www.mentalhealth.org.uk/explore-mental-health/a-z-topics/self-harm" TargetMode="External"/><Relationship Id="rId19" Type="http://schemas.openxmlformats.org/officeDocument/2006/relationships/hyperlink" Target="https://www.crimeandjustice.org.uk/publications/cjm/article/policing-riots-bristol-and-brixton-tottenham-toxteth-handsworth-etc" TargetMode="External"/><Relationship Id="rId31" Type="http://schemas.openxmlformats.org/officeDocument/2006/relationships/hyperlink" Target="https://safelives.org.uk/sites/default/files/resources/MARAC_FAQs_for%20MARAC%20practitioners_2013%20FINAL.pdf" TargetMode="External"/><Relationship Id="rId4" Type="http://schemas.openxmlformats.org/officeDocument/2006/relationships/webSettings" Target="webSettings.xml"/><Relationship Id="rId9" Type="http://schemas.openxmlformats.org/officeDocument/2006/relationships/hyperlink" Target="https://www.mentalhealth.org.uk/explore-mental-health/a-z-topics/drugs-and-mental-health" TargetMode="External"/><Relationship Id="rId14" Type="http://schemas.openxmlformats.org/officeDocument/2006/relationships/hyperlink" Target="https://www.bbc.co.uk/newsround/43793772" TargetMode="External"/><Relationship Id="rId22" Type="http://schemas.openxmlformats.org/officeDocument/2006/relationships/hyperlink" Target="https://www.college.police.uk/article/new-training-opportunity-culture-change" TargetMode="External"/><Relationship Id="rId27" Type="http://schemas.openxmlformats.org/officeDocument/2006/relationships/hyperlink" Target="https://newsinhealth.nih.gov/2018/06/dealing-trauma#:~:text=Coping%20With%20Trauma,traumatic%20event%2C%E2%80%9D%20Tuma%20says" TargetMode="External"/><Relationship Id="rId30" Type="http://schemas.openxmlformats.org/officeDocument/2006/relationships/hyperlink" Target="https://www.rcpsych.ac.uk/mental-health/mental-illnesses-and-mental-health-problems/coping-after-a-traumatic-even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2071</TotalTime>
  <Pages>10</Pages>
  <Words>5004</Words>
  <Characters>28525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Thomas</dc:creator>
  <cp:keywords/>
  <dc:description/>
  <cp:lastModifiedBy>Collins, Thomas</cp:lastModifiedBy>
  <cp:revision>157</cp:revision>
  <dcterms:created xsi:type="dcterms:W3CDTF">2023-03-21T16:25:00Z</dcterms:created>
  <dcterms:modified xsi:type="dcterms:W3CDTF">2023-09-04T20:26:00Z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2023-03-21T16:25:31Z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964eab81-5ada-4e65-9edb-1f0dce9ab680</vt:lpwstr>
  </property>
  <property fmtid="{D5CDD505-2E9C-101B-9397-08002B2CF9AE}" pid="8" name="MSIP_Label_f2acd28b-79a3-4a0f-b0ff-4b75658b1549_ContentBits">
    <vt:lpwstr>0</vt:lpwstr>
  </property>
</Properties>
</file>