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A1854" w14:textId="6A8136E8" w:rsidR="00A61B43" w:rsidRPr="008A75EA" w:rsidRDefault="00B2067B" w:rsidP="00B2067B">
      <w:pPr>
        <w:pStyle w:val="IntenseQuote"/>
        <w:rPr>
          <w:rFonts w:asciiTheme="majorHAnsi" w:hAnsiTheme="majorHAnsi"/>
          <w:b/>
          <w:bCs/>
          <w:sz w:val="32"/>
          <w:szCs w:val="32"/>
        </w:rPr>
      </w:pPr>
      <w:r w:rsidRPr="008A75EA">
        <w:rPr>
          <w:rFonts w:asciiTheme="majorHAnsi" w:hAnsiTheme="majorHAnsi"/>
          <w:b/>
          <w:bCs/>
          <w:sz w:val="32"/>
          <w:szCs w:val="32"/>
        </w:rPr>
        <w:t xml:space="preserve">Fundamentals of Construction Technology- Case Study </w:t>
      </w:r>
    </w:p>
    <w:p w14:paraId="2C756813" w14:textId="4C886564" w:rsidR="00B2067B" w:rsidRPr="00B2067B" w:rsidRDefault="00B2067B" w:rsidP="00B2067B">
      <w:pPr>
        <w:pStyle w:val="Subtitle"/>
        <w:jc w:val="center"/>
        <w:rPr>
          <w:b/>
          <w:bCs/>
          <w:color w:val="auto"/>
          <w:sz w:val="24"/>
          <w:szCs w:val="24"/>
        </w:rPr>
      </w:pPr>
      <w:r w:rsidRPr="00B2067B">
        <w:rPr>
          <w:b/>
          <w:bCs/>
          <w:color w:val="auto"/>
          <w:sz w:val="24"/>
          <w:szCs w:val="24"/>
        </w:rPr>
        <w:t>Written by Seren Adams</w:t>
      </w:r>
    </w:p>
    <w:p w14:paraId="26367844" w14:textId="77777777" w:rsidR="00B2067B" w:rsidRDefault="00B2067B" w:rsidP="00B2067B"/>
    <w:p w14:paraId="191CD0ED" w14:textId="0B70C755" w:rsidR="00B2067B" w:rsidRPr="002F138C" w:rsidRDefault="002F138C" w:rsidP="00B2067B">
      <w:pPr>
        <w:rPr>
          <w:b/>
          <w:bCs/>
        </w:rPr>
      </w:pPr>
      <w:r w:rsidRPr="002F138C">
        <w:rPr>
          <w:b/>
          <w:bCs/>
        </w:rPr>
        <w:t>Student ID number:</w:t>
      </w:r>
      <w:r w:rsidR="002F1A24">
        <w:rPr>
          <w:b/>
          <w:bCs/>
        </w:rPr>
        <w:t xml:space="preserve"> 25029</w:t>
      </w:r>
      <w:r w:rsidR="0019552C">
        <w:rPr>
          <w:b/>
          <w:bCs/>
        </w:rPr>
        <w:t>32</w:t>
      </w:r>
    </w:p>
    <w:p w14:paraId="09A456CB" w14:textId="5E491C6E" w:rsidR="002F138C" w:rsidRDefault="002F138C" w:rsidP="00B2067B">
      <w:pPr>
        <w:rPr>
          <w:b/>
          <w:bCs/>
        </w:rPr>
      </w:pPr>
      <w:r w:rsidRPr="002F138C">
        <w:rPr>
          <w:b/>
          <w:bCs/>
        </w:rPr>
        <w:t>Word Count</w:t>
      </w:r>
      <w:r w:rsidR="00825103">
        <w:rPr>
          <w:b/>
          <w:bCs/>
        </w:rPr>
        <w:t>:</w:t>
      </w:r>
      <w:r w:rsidR="00EE2418">
        <w:rPr>
          <w:b/>
          <w:bCs/>
        </w:rPr>
        <w:t xml:space="preserve"> 19</w:t>
      </w:r>
      <w:r w:rsidR="001219B2">
        <w:rPr>
          <w:b/>
          <w:bCs/>
        </w:rPr>
        <w:t>8</w:t>
      </w:r>
      <w:r w:rsidR="005759AE">
        <w:rPr>
          <w:b/>
          <w:bCs/>
        </w:rPr>
        <w:t>5</w:t>
      </w:r>
    </w:p>
    <w:p w14:paraId="42B62AB8" w14:textId="09F7E7DE" w:rsidR="00460E57" w:rsidRPr="002F138C" w:rsidRDefault="00460E57" w:rsidP="00B2067B">
      <w:pPr>
        <w:rPr>
          <w:b/>
          <w:bCs/>
        </w:rPr>
      </w:pPr>
      <w:r>
        <w:rPr>
          <w:b/>
          <w:bCs/>
        </w:rPr>
        <w:t>Date</w:t>
      </w:r>
      <w:r w:rsidR="00825103">
        <w:rPr>
          <w:b/>
          <w:bCs/>
        </w:rPr>
        <w:t>:</w:t>
      </w:r>
      <w:r>
        <w:rPr>
          <w:b/>
          <w:bCs/>
        </w:rPr>
        <w:t xml:space="preserve"> </w:t>
      </w:r>
      <w:r w:rsidR="00825103">
        <w:rPr>
          <w:b/>
          <w:bCs/>
        </w:rPr>
        <w:t>6</w:t>
      </w:r>
      <w:r w:rsidR="00825103" w:rsidRPr="00825103">
        <w:rPr>
          <w:b/>
          <w:bCs/>
          <w:vertAlign w:val="superscript"/>
        </w:rPr>
        <w:t>th</w:t>
      </w:r>
      <w:r w:rsidR="00825103">
        <w:rPr>
          <w:b/>
          <w:bCs/>
        </w:rPr>
        <w:t xml:space="preserve"> November 2025</w:t>
      </w:r>
    </w:p>
    <w:p w14:paraId="53CBE3DF" w14:textId="18FF9B45" w:rsidR="00B2067B" w:rsidRDefault="00B2067B" w:rsidP="00B2067B"/>
    <w:p w14:paraId="0922076E" w14:textId="53299045" w:rsidR="00B2067B" w:rsidRDefault="00B2067B" w:rsidP="00B2067B"/>
    <w:p w14:paraId="4B160912" w14:textId="31233092" w:rsidR="00B2067B" w:rsidRDefault="002F138C" w:rsidP="00B2067B">
      <w:r>
        <w:rPr>
          <w:noProof/>
        </w:rPr>
        <w:drawing>
          <wp:anchor distT="0" distB="0" distL="114300" distR="114300" simplePos="0" relativeHeight="251658240" behindDoc="1" locked="0" layoutInCell="1" allowOverlap="1" wp14:anchorId="2D791835" wp14:editId="2E0B2D5A">
            <wp:simplePos x="0" y="0"/>
            <wp:positionH relativeFrom="margin">
              <wp:align>center</wp:align>
            </wp:positionH>
            <wp:positionV relativeFrom="paragraph">
              <wp:posOffset>461010</wp:posOffset>
            </wp:positionV>
            <wp:extent cx="6635750" cy="3961765"/>
            <wp:effectExtent l="76200" t="76200" r="127000" b="133985"/>
            <wp:wrapTight wrapText="bothSides">
              <wp:wrapPolygon edited="0">
                <wp:start x="-124" y="-415"/>
                <wp:lineTo x="-248" y="-312"/>
                <wp:lineTo x="-248" y="21811"/>
                <wp:lineTo x="-124" y="22227"/>
                <wp:lineTo x="21827" y="22227"/>
                <wp:lineTo x="21951" y="21396"/>
                <wp:lineTo x="21951" y="1350"/>
                <wp:lineTo x="21827" y="-208"/>
                <wp:lineTo x="21827" y="-415"/>
                <wp:lineTo x="-124" y="-415"/>
              </wp:wrapPolygon>
            </wp:wrapTight>
            <wp:docPr id="1609560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35750" cy="3961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D89D2C6" w14:textId="0DEC42BE" w:rsidR="00B2067B" w:rsidRPr="00A209A0" w:rsidRDefault="00153FBC" w:rsidP="00B2067B">
      <w:pPr>
        <w:rPr>
          <w:b/>
          <w:bCs/>
          <w:sz w:val="22"/>
          <w:szCs w:val="22"/>
        </w:rPr>
      </w:pPr>
      <w:r w:rsidRPr="00A209A0">
        <w:rPr>
          <w:b/>
          <w:bCs/>
          <w:sz w:val="22"/>
          <w:szCs w:val="22"/>
        </w:rPr>
        <w:t xml:space="preserve">Figure 1. Image to show </w:t>
      </w:r>
      <w:proofErr w:type="spellStart"/>
      <w:r w:rsidRPr="00A209A0">
        <w:rPr>
          <w:b/>
          <w:bCs/>
          <w:sz w:val="22"/>
          <w:szCs w:val="22"/>
        </w:rPr>
        <w:t>Rhyd</w:t>
      </w:r>
      <w:proofErr w:type="spellEnd"/>
      <w:r w:rsidRPr="00A209A0">
        <w:rPr>
          <w:b/>
          <w:bCs/>
          <w:sz w:val="22"/>
          <w:szCs w:val="22"/>
        </w:rPr>
        <w:t xml:space="preserve">- Y- Car Terrace </w:t>
      </w:r>
      <w:r w:rsidR="00A209A0" w:rsidRPr="00A209A0">
        <w:rPr>
          <w:b/>
          <w:bCs/>
          <w:sz w:val="22"/>
          <w:szCs w:val="22"/>
        </w:rPr>
        <w:t>(</w:t>
      </w:r>
      <w:proofErr w:type="spellStart"/>
      <w:r w:rsidR="00A209A0" w:rsidRPr="00A209A0">
        <w:rPr>
          <w:b/>
          <w:bCs/>
          <w:sz w:val="22"/>
          <w:szCs w:val="22"/>
        </w:rPr>
        <w:t>Geograph</w:t>
      </w:r>
      <w:proofErr w:type="spellEnd"/>
      <w:r w:rsidR="00A209A0" w:rsidRPr="00A209A0">
        <w:rPr>
          <w:b/>
          <w:bCs/>
          <w:sz w:val="22"/>
          <w:szCs w:val="22"/>
        </w:rPr>
        <w:t xml:space="preserve">, 2018). </w:t>
      </w:r>
    </w:p>
    <w:p w14:paraId="78ABC976" w14:textId="77777777" w:rsidR="00B2067B" w:rsidRDefault="00B2067B" w:rsidP="00B2067B"/>
    <w:p w14:paraId="6D2CE0C4" w14:textId="4515647E" w:rsidR="003725EA" w:rsidRDefault="003725EA" w:rsidP="00B2067B"/>
    <w:p w14:paraId="70627AA1" w14:textId="77777777" w:rsidR="003725EA" w:rsidRDefault="003725EA" w:rsidP="003725EA">
      <w:pPr>
        <w:pStyle w:val="Heading1"/>
        <w:jc w:val="center"/>
      </w:pPr>
      <w:r w:rsidRPr="003725EA">
        <w:t>Table of Contents</w:t>
      </w:r>
    </w:p>
    <w:p w14:paraId="70B6AE42" w14:textId="77777777" w:rsidR="003725EA" w:rsidRDefault="003725EA" w:rsidP="003725EA">
      <w:pPr>
        <w:pStyle w:val="Heading1"/>
        <w:jc w:val="center"/>
      </w:pPr>
    </w:p>
    <w:p w14:paraId="3E391EBB" w14:textId="77777777" w:rsidR="003725EA" w:rsidRDefault="003725EA" w:rsidP="003725EA">
      <w:r w:rsidRPr="003725EA">
        <w:t>Title Page</w:t>
      </w:r>
      <w:r>
        <w:t xml:space="preserve">……………………………………………………………………………………………………1 </w:t>
      </w:r>
    </w:p>
    <w:p w14:paraId="16EB39E6" w14:textId="77777777" w:rsidR="003725EA" w:rsidRDefault="003725EA" w:rsidP="003725EA">
      <w:r>
        <w:t>Table of Contents…………………………………………………………………………………………2</w:t>
      </w:r>
    </w:p>
    <w:p w14:paraId="3297B4D8" w14:textId="3240A094" w:rsidR="003D1A42" w:rsidRDefault="003725EA" w:rsidP="003725EA">
      <w:r>
        <w:t>Introduction &amp; Historical Context……………………………………………………………………3</w:t>
      </w:r>
    </w:p>
    <w:p w14:paraId="4EFDA55E" w14:textId="2DFE7774" w:rsidR="00BC4F4D" w:rsidRDefault="00BC4F4D" w:rsidP="003725EA">
      <w:r>
        <w:t>Comparative</w:t>
      </w:r>
      <w:r w:rsidR="009B1BB2">
        <w:t xml:space="preserve"> Information of Elements…………………………………………………………….4</w:t>
      </w:r>
      <w:r>
        <w:t>-</w:t>
      </w:r>
      <w:r w:rsidR="00FB72BB">
        <w:t>7</w:t>
      </w:r>
    </w:p>
    <w:p w14:paraId="5C73C99C" w14:textId="2FED5573" w:rsidR="009A3210" w:rsidRDefault="009A3210" w:rsidP="003725EA">
      <w:r>
        <w:t>Discussion………………………………………………………………………………………………….</w:t>
      </w:r>
      <w:r w:rsidR="00FB72BB">
        <w:t>8</w:t>
      </w:r>
    </w:p>
    <w:p w14:paraId="6CB20970" w14:textId="677E3DD9" w:rsidR="00173515" w:rsidRDefault="009D267C" w:rsidP="003725EA">
      <w:r>
        <w:t>Part 2- Sketches…………………………………………………………………………………………</w:t>
      </w:r>
      <w:r w:rsidR="00906F95">
        <w:t>9</w:t>
      </w:r>
      <w:r w:rsidR="00FB72BB">
        <w:t>-10</w:t>
      </w:r>
    </w:p>
    <w:p w14:paraId="5751BB3B" w14:textId="64B07E63" w:rsidR="009A3210" w:rsidRDefault="00381220" w:rsidP="003725EA">
      <w:r>
        <w:t>Reference List……………………………………………………………………………………………</w:t>
      </w:r>
      <w:r w:rsidR="008D4301">
        <w:t>1</w:t>
      </w:r>
      <w:r w:rsidR="00FB72BB">
        <w:t xml:space="preserve">1-13 </w:t>
      </w:r>
    </w:p>
    <w:p w14:paraId="60BCFCF4" w14:textId="61C49E66" w:rsidR="003725EA" w:rsidRPr="003725EA" w:rsidRDefault="003725EA" w:rsidP="003725EA">
      <w:r w:rsidRPr="003725EA">
        <w:br w:type="page"/>
      </w:r>
    </w:p>
    <w:p w14:paraId="60B61A22" w14:textId="77777777" w:rsidR="002F138C" w:rsidRDefault="002F138C" w:rsidP="00B2067B"/>
    <w:p w14:paraId="3A1205AB" w14:textId="362B56A6" w:rsidR="002F138C" w:rsidRDefault="00735356" w:rsidP="00B2067B">
      <w:pPr>
        <w:rPr>
          <w:b/>
          <w:bCs/>
          <w:u w:val="single"/>
        </w:rPr>
      </w:pPr>
      <w:r>
        <w:rPr>
          <w:b/>
          <w:bCs/>
          <w:u w:val="single"/>
        </w:rPr>
        <w:t xml:space="preserve">1.0 </w:t>
      </w:r>
      <w:r w:rsidR="002F138C" w:rsidRPr="002F138C">
        <w:rPr>
          <w:b/>
          <w:bCs/>
          <w:u w:val="single"/>
        </w:rPr>
        <w:t>Introduction</w:t>
      </w:r>
    </w:p>
    <w:p w14:paraId="229BBA36" w14:textId="77777777" w:rsidR="00735356" w:rsidRDefault="002F138C" w:rsidP="00033099">
      <w:r>
        <w:t xml:space="preserve">Originally constructed in Merthyr Tydfil around 1795 the </w:t>
      </w:r>
      <w:proofErr w:type="spellStart"/>
      <w:r>
        <w:t>Rhyd</w:t>
      </w:r>
      <w:proofErr w:type="spellEnd"/>
      <w:r>
        <w:t xml:space="preserve"> Y Car terrace has</w:t>
      </w:r>
      <w:r w:rsidR="001D5C8B">
        <w:t xml:space="preserve"> since</w:t>
      </w:r>
      <w:r>
        <w:t xml:space="preserve"> been re- built at St Fagans History Museum to </w:t>
      </w:r>
      <w:r w:rsidR="001D5C8B">
        <w:t>demonstrate</w:t>
      </w:r>
      <w:r>
        <w:t xml:space="preserve"> how construction methods and internal finishes have </w:t>
      </w:r>
      <w:r w:rsidR="001D5C8B">
        <w:t xml:space="preserve">developed </w:t>
      </w:r>
      <w:r>
        <w:t>over time</w:t>
      </w:r>
      <w:r w:rsidR="00326E50">
        <w:t xml:space="preserve"> </w:t>
      </w:r>
      <w:r w:rsidR="00326E50" w:rsidRPr="007546A0">
        <w:rPr>
          <w:i/>
          <w:iCs/>
        </w:rPr>
        <w:t xml:space="preserve">(National Museum Wales, </w:t>
      </w:r>
      <w:proofErr w:type="spellStart"/>
      <w:r w:rsidR="00326E50" w:rsidRPr="007546A0">
        <w:rPr>
          <w:i/>
          <w:iCs/>
        </w:rPr>
        <w:t>n</w:t>
      </w:r>
      <w:r w:rsidR="009A7E2C" w:rsidRPr="007546A0">
        <w:rPr>
          <w:i/>
          <w:iCs/>
        </w:rPr>
        <w:t>.d</w:t>
      </w:r>
      <w:proofErr w:type="spellEnd"/>
      <w:r w:rsidR="009A7E2C" w:rsidRPr="007546A0">
        <w:rPr>
          <w:i/>
          <w:iCs/>
        </w:rPr>
        <w:t xml:space="preserve">). </w:t>
      </w:r>
      <w:r w:rsidR="001C638C">
        <w:t xml:space="preserve">The terrace consists of six houses, each representing </w:t>
      </w:r>
      <w:r w:rsidR="004C0AC1">
        <w:t xml:space="preserve">a different historical period: </w:t>
      </w:r>
      <w:r w:rsidR="00E50B56">
        <w:t xml:space="preserve">1805, </w:t>
      </w:r>
      <w:r w:rsidR="00AD4089">
        <w:t>1855, 1895, 1925, 1955 and 1985.</w:t>
      </w:r>
      <w:r>
        <w:t xml:space="preserve"> </w:t>
      </w:r>
    </w:p>
    <w:p w14:paraId="4C2021CA" w14:textId="6CE18442" w:rsidR="00033099" w:rsidRDefault="00A93B7D" w:rsidP="00033099">
      <w:r>
        <w:t>I</w:t>
      </w:r>
      <w:r w:rsidR="002F138C">
        <w:t xml:space="preserve">n line with the </w:t>
      </w:r>
      <w:r>
        <w:t xml:space="preserve">project </w:t>
      </w:r>
      <w:r w:rsidR="002F138C">
        <w:t xml:space="preserve">brief, this case study will </w:t>
      </w:r>
      <w:r w:rsidR="00CD5EDB">
        <w:t>examine</w:t>
      </w:r>
      <w:r w:rsidR="002F138C">
        <w:t xml:space="preserve"> how key building elements </w:t>
      </w:r>
      <w:r w:rsidR="00CD5EDB">
        <w:t xml:space="preserve">have </w:t>
      </w:r>
      <w:r w:rsidR="002F138C">
        <w:t xml:space="preserve">changed </w:t>
      </w:r>
      <w:r w:rsidR="00F44D42">
        <w:t xml:space="preserve">over these periods and explore the reason behind these developments. </w:t>
      </w:r>
      <w:r w:rsidR="00033099">
        <w:t>These changes may be related to improvements in struc</w:t>
      </w:r>
      <w:r w:rsidR="00DA2317">
        <w:t>tural construction</w:t>
      </w:r>
      <w:r w:rsidR="00033099">
        <w:t xml:space="preserve"> </w:t>
      </w:r>
      <w:r w:rsidR="009C614F">
        <w:t>knowledge</w:t>
      </w:r>
      <w:r w:rsidR="00033099">
        <w:t xml:space="preserve">, health and safety requirements, economic </w:t>
      </w:r>
      <w:r w:rsidR="009C614F">
        <w:t>reasons</w:t>
      </w:r>
      <w:r w:rsidR="00033099">
        <w:t>, and</w:t>
      </w:r>
      <w:r w:rsidR="00DA2317">
        <w:t xml:space="preserve"> advancements in the</w:t>
      </w:r>
      <w:r w:rsidR="00033099">
        <w:t xml:space="preserve"> </w:t>
      </w:r>
      <w:r w:rsidR="00DA2317">
        <w:t>skills of the local workforce</w:t>
      </w:r>
      <w:r w:rsidR="00033099">
        <w:t xml:space="preserve"> (</w:t>
      </w:r>
      <w:proofErr w:type="spellStart"/>
      <w:r w:rsidR="00033099">
        <w:t>Cadw</w:t>
      </w:r>
      <w:proofErr w:type="spellEnd"/>
      <w:r w:rsidR="00033099">
        <w:t xml:space="preserve">, 2021). </w:t>
      </w:r>
    </w:p>
    <w:p w14:paraId="1BB4F7BC" w14:textId="77777777" w:rsidR="00FF6495" w:rsidRDefault="00FF6495" w:rsidP="00FF6495">
      <w:r w:rsidRPr="001105FE">
        <w:t xml:space="preserve">The </w:t>
      </w:r>
      <w:proofErr w:type="spellStart"/>
      <w:r w:rsidRPr="001105FE">
        <w:t>Rhyd</w:t>
      </w:r>
      <w:proofErr w:type="spellEnd"/>
      <w:r w:rsidRPr="001105FE">
        <w:t xml:space="preserve">- Y Car </w:t>
      </w:r>
      <w:r>
        <w:t xml:space="preserve">Terrace was re- constructed to represent the early industrial workers living in South Wales, this was the original purpose Richard Crawshay intended of. However, towards the mid-1800s, iron mining had reduced significantly, with coal being the replacement, this largely being down to the industrial revolution and the increased need for a fuel to provide energy </w:t>
      </w:r>
      <w:r w:rsidRPr="007546A0">
        <w:rPr>
          <w:i/>
          <w:iCs/>
        </w:rPr>
        <w:t>(Google Arts &amp; Culture, n.d.).</w:t>
      </w:r>
      <w:r>
        <w:t xml:space="preserve"> </w:t>
      </w:r>
    </w:p>
    <w:p w14:paraId="0EA99B3C" w14:textId="77777777" w:rsidR="00FF6495" w:rsidRDefault="00FF6495" w:rsidP="00B2067B"/>
    <w:p w14:paraId="57A3A84F" w14:textId="77777777" w:rsidR="00B7271D" w:rsidRDefault="00B7271D" w:rsidP="00B2067B"/>
    <w:p w14:paraId="1AFF126F" w14:textId="6137BBA0" w:rsidR="00B7271D" w:rsidRDefault="00B7271D" w:rsidP="00B2067B"/>
    <w:p w14:paraId="7252BA3F" w14:textId="77777777" w:rsidR="00C335CE" w:rsidRDefault="00C335CE" w:rsidP="00B2067B"/>
    <w:p w14:paraId="6254C5C2" w14:textId="77777777" w:rsidR="00C335CE" w:rsidRDefault="00C335CE" w:rsidP="00B2067B"/>
    <w:p w14:paraId="7C8E4237" w14:textId="77777777" w:rsidR="00C335CE" w:rsidRDefault="00C335CE" w:rsidP="00B2067B"/>
    <w:p w14:paraId="2ADE0411" w14:textId="77777777" w:rsidR="00C335CE" w:rsidRDefault="00C335CE" w:rsidP="00B2067B"/>
    <w:p w14:paraId="4112568C" w14:textId="77777777" w:rsidR="00C335CE" w:rsidRDefault="00C335CE" w:rsidP="00B2067B"/>
    <w:p w14:paraId="44FB83A6" w14:textId="77777777" w:rsidR="00C335CE" w:rsidRDefault="00C335CE" w:rsidP="00B2067B"/>
    <w:p w14:paraId="29D2B040" w14:textId="77777777" w:rsidR="00C335CE" w:rsidRDefault="00C335CE" w:rsidP="00B2067B"/>
    <w:p w14:paraId="7685219D" w14:textId="77777777" w:rsidR="00C335CE" w:rsidRDefault="00C335CE" w:rsidP="00B2067B"/>
    <w:p w14:paraId="5A9F2607" w14:textId="77777777" w:rsidR="00C335CE" w:rsidRDefault="00C335CE" w:rsidP="00B2067B"/>
    <w:p w14:paraId="4AD4CAC8" w14:textId="77777777" w:rsidR="00C335CE" w:rsidRDefault="00C335CE" w:rsidP="00B2067B"/>
    <w:p w14:paraId="04540342" w14:textId="333FEE18" w:rsidR="00C335CE" w:rsidRPr="001A79C4" w:rsidRDefault="001A79C4" w:rsidP="00B2067B">
      <w:pPr>
        <w:rPr>
          <w:b/>
          <w:bCs/>
          <w:u w:val="single"/>
        </w:rPr>
      </w:pPr>
      <w:r>
        <w:rPr>
          <w:b/>
          <w:bCs/>
          <w:u w:val="single"/>
        </w:rPr>
        <w:lastRenderedPageBreak/>
        <w:t xml:space="preserve">2.0 </w:t>
      </w:r>
      <w:r w:rsidR="00C335CE" w:rsidRPr="001A79C4">
        <w:rPr>
          <w:b/>
          <w:bCs/>
          <w:u w:val="single"/>
        </w:rPr>
        <w:t xml:space="preserve">Comparative Information of each Element </w:t>
      </w:r>
    </w:p>
    <w:p w14:paraId="6EFB264D" w14:textId="77777777" w:rsidR="0057263F" w:rsidRDefault="00FE7468" w:rsidP="00B2067B">
      <w:pPr>
        <w:rPr>
          <w:b/>
          <w:bCs/>
        </w:rPr>
      </w:pPr>
      <w:r>
        <w:rPr>
          <w:b/>
          <w:bCs/>
        </w:rPr>
        <w:t xml:space="preserve">   </w:t>
      </w:r>
    </w:p>
    <w:p w14:paraId="41726DC8" w14:textId="02DE7D7E" w:rsidR="00C335CE" w:rsidRPr="001A79C4" w:rsidRDefault="00FE7468" w:rsidP="00B2067B">
      <w:pPr>
        <w:rPr>
          <w:b/>
          <w:bCs/>
          <w:u w:val="single"/>
        </w:rPr>
      </w:pPr>
      <w:r w:rsidRPr="001A79C4">
        <w:rPr>
          <w:b/>
          <w:bCs/>
          <w:u w:val="single"/>
        </w:rPr>
        <w:t xml:space="preserve"> </w:t>
      </w:r>
      <w:r w:rsidR="001A79C4">
        <w:rPr>
          <w:b/>
          <w:bCs/>
          <w:u w:val="single"/>
        </w:rPr>
        <w:t xml:space="preserve">2.1 </w:t>
      </w:r>
      <w:r w:rsidRPr="001A79C4">
        <w:rPr>
          <w:b/>
          <w:bCs/>
          <w:u w:val="single"/>
        </w:rPr>
        <w:t>Windows and Doors</w:t>
      </w:r>
    </w:p>
    <w:p w14:paraId="6DFA9F1A" w14:textId="7392A6E4" w:rsidR="005A7F8D" w:rsidRDefault="00F63270" w:rsidP="00B2067B">
      <w:r>
        <w:t xml:space="preserve">Based on observations made during the </w:t>
      </w:r>
      <w:r w:rsidR="00C95BC5">
        <w:t>visit, the</w:t>
      </w:r>
      <w:r w:rsidR="00B86AEE">
        <w:t xml:space="preserve"> houses </w:t>
      </w:r>
      <w:r>
        <w:t>constructed</w:t>
      </w:r>
      <w:r w:rsidR="00B86AEE">
        <w:t xml:space="preserve"> </w:t>
      </w:r>
      <w:r w:rsidR="000832F3">
        <w:t>between</w:t>
      </w:r>
      <w:r w:rsidR="00205DDC">
        <w:t xml:space="preserve"> </w:t>
      </w:r>
      <w:r w:rsidR="0075181C">
        <w:t xml:space="preserve">1805 – 1855 </w:t>
      </w:r>
      <w:r w:rsidR="00EC5997">
        <w:t xml:space="preserve">had </w:t>
      </w:r>
      <w:r w:rsidR="0075181C">
        <w:t>small</w:t>
      </w:r>
      <w:r w:rsidR="00A4037F">
        <w:t xml:space="preserve"> </w:t>
      </w:r>
      <w:r w:rsidR="0075181C">
        <w:t>timber</w:t>
      </w:r>
      <w:r w:rsidR="00A4037F">
        <w:t xml:space="preserve">- framed </w:t>
      </w:r>
      <w:r w:rsidR="0075181C">
        <w:t xml:space="preserve">windows </w:t>
      </w:r>
      <w:r w:rsidR="00A4037F">
        <w:t>a</w:t>
      </w:r>
      <w:r w:rsidR="00EC5997">
        <w:t>long with</w:t>
      </w:r>
      <w:r w:rsidR="0075181C">
        <w:t xml:space="preserve"> </w:t>
      </w:r>
      <w:r w:rsidR="00CB726C">
        <w:t>simple external doors</w:t>
      </w:r>
      <w:r w:rsidR="00A4037F">
        <w:t>,</w:t>
      </w:r>
      <w:r w:rsidR="00CB726C">
        <w:t xml:space="preserve"> also </w:t>
      </w:r>
      <w:r w:rsidR="00A54C75">
        <w:t>ma</w:t>
      </w:r>
      <w:r w:rsidR="00EC5997">
        <w:t>de</w:t>
      </w:r>
      <w:r w:rsidR="00CB726C">
        <w:t xml:space="preserve"> from timber. </w:t>
      </w:r>
      <w:r w:rsidR="00A54C75">
        <w:t>Due to the limited development of</w:t>
      </w:r>
      <w:r w:rsidR="0023563C">
        <w:t xml:space="preserve"> window</w:t>
      </w:r>
      <w:r w:rsidR="00A54C75">
        <w:t xml:space="preserve"> glazing during this period, these windows were likely single glazed. </w:t>
      </w:r>
      <w:r w:rsidR="00D93E4E">
        <w:t>Between</w:t>
      </w:r>
      <w:r w:rsidR="00967018">
        <w:t xml:space="preserve"> </w:t>
      </w:r>
      <w:r w:rsidR="00246514">
        <w:t>1895 – 1925,</w:t>
      </w:r>
      <w:r w:rsidR="006005F1">
        <w:t xml:space="preserve"> larger timber sash windows</w:t>
      </w:r>
      <w:r w:rsidR="006675A2">
        <w:t xml:space="preserve"> be</w:t>
      </w:r>
      <w:r w:rsidR="002C7E5E">
        <w:t>came</w:t>
      </w:r>
      <w:r w:rsidR="006675A2">
        <w:t xml:space="preserve"> </w:t>
      </w:r>
      <w:r w:rsidR="00D93E4E">
        <w:t>more common,</w:t>
      </w:r>
      <w:r w:rsidR="006005F1">
        <w:t xml:space="preserve"> </w:t>
      </w:r>
      <w:r w:rsidR="00D93E4E">
        <w:t>alongside</w:t>
      </w:r>
      <w:r w:rsidR="006005F1">
        <w:t xml:space="preserve"> external doors </w:t>
      </w:r>
      <w:r w:rsidR="00CA1AF0">
        <w:t xml:space="preserve">with increased panel detailing, reflecting improvements in both manufacturing techniques and design standards. </w:t>
      </w:r>
      <w:r w:rsidR="008A2D17">
        <w:t xml:space="preserve">This change not only improved visual appearance </w:t>
      </w:r>
      <w:r w:rsidR="0024421B">
        <w:t>but also addressed earlier defects, as sash windows allowed better control of ventilation and daylight</w:t>
      </w:r>
      <w:r w:rsidR="005A7F8D">
        <w:t xml:space="preserve"> while remaining relatively cheap to produce in large amounts during industrial expansion</w:t>
      </w:r>
      <w:r w:rsidR="00AE3EF2">
        <w:t xml:space="preserve"> (Dowling, 2018</w:t>
      </w:r>
      <w:r w:rsidR="002A3EB9">
        <w:t xml:space="preserve"> &amp; Caines 2025). </w:t>
      </w:r>
    </w:p>
    <w:p w14:paraId="39E25F23" w14:textId="71E8BC20" w:rsidR="0019424B" w:rsidRPr="0019424B" w:rsidRDefault="0019424B" w:rsidP="00B2067B">
      <w:pPr>
        <w:rPr>
          <w:i/>
          <w:iCs/>
        </w:rPr>
      </w:pPr>
      <w:r>
        <w:t xml:space="preserve">Early timber windows were typically manufactured locally using small glass panes and basic joinery techniques. Timber was widely used due to its compatibility with stone structures; however, these early windows were later replaced as they were prone to rot and required frequent maintenance. </w:t>
      </w:r>
      <w:r w:rsidRPr="00263582">
        <w:rPr>
          <w:i/>
          <w:iCs/>
        </w:rPr>
        <w:t>(</w:t>
      </w:r>
      <w:r w:rsidR="00243F63">
        <w:rPr>
          <w:i/>
          <w:iCs/>
        </w:rPr>
        <w:t>The Telegraph, 2016</w:t>
      </w:r>
      <w:r w:rsidRPr="00263582">
        <w:rPr>
          <w:i/>
          <w:iCs/>
        </w:rPr>
        <w:t>).</w:t>
      </w:r>
    </w:p>
    <w:p w14:paraId="08991C19" w14:textId="178E2C84" w:rsidR="001D3114" w:rsidRDefault="00FA3389" w:rsidP="00B2067B">
      <w:r>
        <w:t xml:space="preserve">By 1955, further advancements in timber window and door construction </w:t>
      </w:r>
      <w:r w:rsidR="00406748">
        <w:t xml:space="preserve">had been made, particularly in terms of quality </w:t>
      </w:r>
      <w:r w:rsidR="00D71787">
        <w:t xml:space="preserve">and performance. By </w:t>
      </w:r>
      <w:r w:rsidR="00D91204">
        <w:t>1985, double glazing was likely introduced to improve thermal efficiency and internal comfort</w:t>
      </w:r>
      <w:r w:rsidR="00F4463E">
        <w:t xml:space="preserve">; </w:t>
      </w:r>
      <w:r w:rsidR="00791C55">
        <w:t xml:space="preserve">this improvement also marked the </w:t>
      </w:r>
      <w:r w:rsidR="00C259EF">
        <w:t>shift</w:t>
      </w:r>
      <w:r w:rsidR="00791C55">
        <w:t xml:space="preserve"> from traditional breathable construction methods, often leading to condensation issues when combined with older masonry walls</w:t>
      </w:r>
      <w:r w:rsidR="00D91204">
        <w:t xml:space="preserve"> </w:t>
      </w:r>
      <w:r w:rsidR="0011719E" w:rsidRPr="0057263F">
        <w:rPr>
          <w:i/>
          <w:iCs/>
        </w:rPr>
        <w:t>(The Telegraph, 2016</w:t>
      </w:r>
      <w:r w:rsidR="0047592D" w:rsidRPr="0057263F">
        <w:rPr>
          <w:i/>
          <w:iCs/>
        </w:rPr>
        <w:t>)</w:t>
      </w:r>
      <w:r w:rsidR="0047592D">
        <w:t xml:space="preserve"> </w:t>
      </w:r>
      <w:r w:rsidR="00E375EA">
        <w:t xml:space="preserve">During this later period, the use of prefabricated doors may also have been </w:t>
      </w:r>
      <w:r w:rsidR="00D52831">
        <w:t xml:space="preserve">introduced, offering improved durability, thermal performance, aesthetics and enhanced security. </w:t>
      </w:r>
      <w:r w:rsidR="00F11626" w:rsidRPr="00F11626">
        <w:rPr>
          <w:i/>
          <w:iCs/>
        </w:rPr>
        <w:t>(Goodier and Gibb, 2007).</w:t>
      </w:r>
      <w:r w:rsidR="00F11626">
        <w:t xml:space="preserve"> </w:t>
      </w:r>
      <w:r w:rsidR="00AE34A3">
        <w:t xml:space="preserve"> </w:t>
      </w:r>
    </w:p>
    <w:p w14:paraId="4973B502" w14:textId="66827ADA" w:rsidR="001C3EBC" w:rsidRDefault="00B17BE5" w:rsidP="00B2067B">
      <w:r>
        <w:t xml:space="preserve">As building design progressed and there was an increased emphasis on energy </w:t>
      </w:r>
      <w:r w:rsidR="00752C0A">
        <w:t>efficiency</w:t>
      </w:r>
      <w:r>
        <w:t xml:space="preserve">, the demand for larger windows grew. This allowed </w:t>
      </w:r>
      <w:r w:rsidR="00752C0A">
        <w:t xml:space="preserve">for greater levels of natural light and ventilation to enter properties, improving internal comfort and </w:t>
      </w:r>
      <w:r w:rsidR="00A871DB">
        <w:t xml:space="preserve">the </w:t>
      </w:r>
      <w:r w:rsidR="00752C0A">
        <w:t xml:space="preserve">overall building performance. </w:t>
      </w:r>
      <w:r w:rsidR="00105990">
        <w:t xml:space="preserve"> </w:t>
      </w:r>
      <w:r w:rsidR="00565457">
        <w:t xml:space="preserve">(Li and Lam, 2001) </w:t>
      </w:r>
    </w:p>
    <w:p w14:paraId="0DA3E951" w14:textId="1EB141F6" w:rsidR="008D5564" w:rsidRPr="00C57BB8" w:rsidRDefault="00C57BB8" w:rsidP="00B2067B">
      <w:pPr>
        <w:rPr>
          <w:b/>
          <w:bCs/>
          <w:u w:val="single"/>
        </w:rPr>
      </w:pPr>
      <w:r w:rsidRPr="00C57BB8">
        <w:rPr>
          <w:b/>
          <w:bCs/>
          <w:u w:val="single"/>
        </w:rPr>
        <w:t xml:space="preserve">2.2 </w:t>
      </w:r>
      <w:r w:rsidR="008D5564" w:rsidRPr="00C57BB8">
        <w:rPr>
          <w:b/>
          <w:bCs/>
          <w:u w:val="single"/>
        </w:rPr>
        <w:t>Wall Coverings</w:t>
      </w:r>
    </w:p>
    <w:p w14:paraId="400CEE32" w14:textId="77777777" w:rsidR="00432A2E" w:rsidRDefault="008D5564" w:rsidP="00B2067B">
      <w:r>
        <w:t xml:space="preserve">The houses </w:t>
      </w:r>
      <w:r w:rsidR="004D75C8">
        <w:t xml:space="preserve">built during the early 1800s </w:t>
      </w:r>
      <w:r w:rsidR="00F848D9">
        <w:t>featured</w:t>
      </w:r>
      <w:r w:rsidR="004D75C8">
        <w:t xml:space="preserve"> exposed rubble stone with a basic lime plaster </w:t>
      </w:r>
      <w:r w:rsidR="003B2EB1">
        <w:t xml:space="preserve">finish applied </w:t>
      </w:r>
      <w:r w:rsidR="004D75C8">
        <w:t>internally</w:t>
      </w:r>
      <w:r w:rsidR="009F6F1A">
        <w:t xml:space="preserve">. </w:t>
      </w:r>
      <w:r w:rsidR="00AF299D">
        <w:t>These lime- plastered surfaces were breathable and well suited to traditional masonry construction</w:t>
      </w:r>
      <w:r w:rsidR="00BC63F4">
        <w:t>, allowing moisture to evaporate naturally and reducing the risk of damp</w:t>
      </w:r>
      <w:r w:rsidR="00F6331D">
        <w:t xml:space="preserve"> (</w:t>
      </w:r>
      <w:proofErr w:type="spellStart"/>
      <w:r w:rsidR="00F6331D">
        <w:t>Cadw</w:t>
      </w:r>
      <w:proofErr w:type="spellEnd"/>
      <w:r w:rsidR="00F6331D">
        <w:t>, 2021</w:t>
      </w:r>
      <w:r w:rsidR="00432A2E">
        <w:t xml:space="preserve"> &amp; Old House Store, n.d.</w:t>
      </w:r>
      <w:r w:rsidR="00F6331D">
        <w:t>)</w:t>
      </w:r>
      <w:r w:rsidR="00BC63F4">
        <w:t>.</w:t>
      </w:r>
      <w:r w:rsidR="00432A2E">
        <w:t xml:space="preserve"> Although lime plaster is initially more expensive, it remains a durable and suitable option for </w:t>
      </w:r>
      <w:r w:rsidR="00432A2E">
        <w:lastRenderedPageBreak/>
        <w:t>masonry construction, as its weaker bonds allows movement and reduces the risk of cracking compared to harder materials (Old House Store, n.d.)</w:t>
      </w:r>
    </w:p>
    <w:p w14:paraId="179D876D" w14:textId="7B6BDE1C" w:rsidR="00355E83" w:rsidRDefault="00432A2E" w:rsidP="00B2067B">
      <w:r>
        <w:t xml:space="preserve"> </w:t>
      </w:r>
      <w:r w:rsidR="00F6331D">
        <w:t xml:space="preserve"> </w:t>
      </w:r>
      <w:r w:rsidR="00287940">
        <w:t xml:space="preserve">By 1895- 1925, </w:t>
      </w:r>
      <w:r w:rsidR="00AF299D">
        <w:t>the terrace shows</w:t>
      </w:r>
      <w:r w:rsidR="00287940">
        <w:t xml:space="preserve"> th</w:t>
      </w:r>
      <w:r w:rsidR="00A04229">
        <w:t>ese lime</w:t>
      </w:r>
      <w:r w:rsidR="00FC6462">
        <w:t xml:space="preserve"> </w:t>
      </w:r>
      <w:r w:rsidR="00C55FBB">
        <w:t>finishes to</w:t>
      </w:r>
      <w:r w:rsidR="00FC6462">
        <w:t xml:space="preserve"> be painted, reflecting changes in interior design and improved availability of decorative finishes. By the late 20</w:t>
      </w:r>
      <w:r w:rsidR="00FC6462" w:rsidRPr="00FC6462">
        <w:rPr>
          <w:vertAlign w:val="superscript"/>
        </w:rPr>
        <w:t>th</w:t>
      </w:r>
      <w:r w:rsidR="00FC6462">
        <w:t xml:space="preserve"> </w:t>
      </w:r>
      <w:r w:rsidR="000B3D92">
        <w:t>century, gypsum plaster would have been introduced to provide a faster- setting alternative, offering a smooth and clean surface suitable for paint and wallpaper (P. Hekkert, 2025</w:t>
      </w:r>
      <w:r w:rsidR="00C55446">
        <w:t xml:space="preserve">). </w:t>
      </w:r>
      <w:r w:rsidR="000B3D92">
        <w:t>The use of gypsum plaster became increasingly important during industrialisation, when large numbers of houses were required to be constructed quickly and efficiently, with reduced reliance on highly skilled labour. (Plastering National Team, 2025)</w:t>
      </w:r>
    </w:p>
    <w:p w14:paraId="3A0DA08E" w14:textId="77777777" w:rsidR="009025BC" w:rsidRDefault="00FC6462" w:rsidP="00B2067B">
      <w:r>
        <w:t xml:space="preserve"> </w:t>
      </w:r>
      <w:r w:rsidR="002851FF">
        <w:t xml:space="preserve">Kitchen and bathroom splashbacks also show significant development over time. </w:t>
      </w:r>
      <w:r w:rsidR="009271CD">
        <w:t xml:space="preserve">Early splashbacks were primarily functional, consisting of plain tiles designed to be easy to clean, often manufactured from basic materials such as clay or timber. </w:t>
      </w:r>
      <w:r w:rsidR="00C27357">
        <w:t>(Prestige</w:t>
      </w:r>
      <w:r w:rsidR="003F1D54">
        <w:t xml:space="preserve"> Glass Splashbacks, 2023) </w:t>
      </w:r>
    </w:p>
    <w:p w14:paraId="276F92FE" w14:textId="54AADDD9" w:rsidR="008D5564" w:rsidRDefault="003A1E18" w:rsidP="00B2067B">
      <w:r>
        <w:t xml:space="preserve">Ceramic tiling became </w:t>
      </w:r>
      <w:r w:rsidR="00297FE4">
        <w:t>increasingly popular</w:t>
      </w:r>
      <w:r>
        <w:t xml:space="preserve"> during the Victorian E</w:t>
      </w:r>
      <w:r w:rsidR="009B343A">
        <w:t xml:space="preserve">ra </w:t>
      </w:r>
      <w:r w:rsidR="00193956">
        <w:t xml:space="preserve">due to advances in manufacturing, allowing for more decorative designs and improved durability </w:t>
      </w:r>
      <w:r w:rsidR="00563FFB">
        <w:t>(Presti</w:t>
      </w:r>
      <w:r w:rsidR="00C27357">
        <w:t>ge</w:t>
      </w:r>
      <w:r w:rsidR="00563FFB">
        <w:t xml:space="preserve"> Glass,</w:t>
      </w:r>
      <w:r w:rsidR="00244631">
        <w:t xml:space="preserve"> 2023</w:t>
      </w:r>
      <w:r w:rsidR="000D04E9">
        <w:t xml:space="preserve">). </w:t>
      </w:r>
      <w:r w:rsidR="009B343A">
        <w:t xml:space="preserve"> By the mid to late 1900s, </w:t>
      </w:r>
      <w:r w:rsidR="000954A0">
        <w:t xml:space="preserve">splashbacks </w:t>
      </w:r>
      <w:r w:rsidR="00611850">
        <w:t>commonly featured</w:t>
      </w:r>
      <w:r w:rsidR="000954A0">
        <w:t xml:space="preserve"> vibrant colours and </w:t>
      </w:r>
      <w:r w:rsidR="00212824">
        <w:t>unique</w:t>
      </w:r>
      <w:r w:rsidR="00381EEE">
        <w:t xml:space="preserve"> patterns</w:t>
      </w:r>
      <w:r w:rsidR="0020766A">
        <w:t xml:space="preserve">, enabling homeowners to </w:t>
      </w:r>
      <w:r w:rsidR="00606497">
        <w:t>express</w:t>
      </w:r>
      <w:r w:rsidR="0020766A">
        <w:t xml:space="preserve"> </w:t>
      </w:r>
      <w:r w:rsidR="00212824">
        <w:t xml:space="preserve">their </w:t>
      </w:r>
      <w:r w:rsidR="0020766A">
        <w:t>personal style</w:t>
      </w:r>
      <w:r w:rsidR="00212824">
        <w:t xml:space="preserve">. </w:t>
      </w:r>
      <w:r w:rsidR="00A876FB">
        <w:t xml:space="preserve">This demonstrates a clear shift from tiles being used solely for functional purposes to serving both decorative and practical roles </w:t>
      </w:r>
      <w:r w:rsidR="00551FD4">
        <w:t>(Presti</w:t>
      </w:r>
      <w:r w:rsidR="00244631">
        <w:t xml:space="preserve">ge </w:t>
      </w:r>
      <w:r w:rsidR="00551FD4">
        <w:t>Glass</w:t>
      </w:r>
      <w:r w:rsidR="00A876FB">
        <w:t xml:space="preserve">, </w:t>
      </w:r>
      <w:r w:rsidR="00244631">
        <w:t>2023</w:t>
      </w:r>
      <w:r w:rsidR="00551FD4">
        <w:t>)</w:t>
      </w:r>
      <w:r w:rsidR="00606497">
        <w:t xml:space="preserve">. </w:t>
      </w:r>
    </w:p>
    <w:p w14:paraId="0A670952" w14:textId="7AE0913F" w:rsidR="009B5D24" w:rsidRPr="00C57BB8" w:rsidRDefault="00C57BB8" w:rsidP="00B2067B">
      <w:pPr>
        <w:rPr>
          <w:b/>
          <w:bCs/>
          <w:u w:val="single"/>
        </w:rPr>
      </w:pPr>
      <w:r w:rsidRPr="00C57BB8">
        <w:rPr>
          <w:b/>
          <w:bCs/>
          <w:u w:val="single"/>
        </w:rPr>
        <w:t xml:space="preserve">2.3 </w:t>
      </w:r>
      <w:r w:rsidR="009B5D24" w:rsidRPr="00C57BB8">
        <w:rPr>
          <w:b/>
          <w:bCs/>
          <w:u w:val="single"/>
        </w:rPr>
        <w:t>Roof Coverings</w:t>
      </w:r>
    </w:p>
    <w:p w14:paraId="1F929F44" w14:textId="23C8E55A" w:rsidR="00237B1A" w:rsidRDefault="00E62F9F" w:rsidP="00B2067B">
      <w:r>
        <w:t xml:space="preserve">The earlier roofs </w:t>
      </w:r>
      <w:r w:rsidR="00BA3A19">
        <w:t xml:space="preserve">known as </w:t>
      </w:r>
      <w:r w:rsidR="00F9150F">
        <w:t>‘catslide’ roofs were</w:t>
      </w:r>
      <w:r>
        <w:t xml:space="preserve"> finished with </w:t>
      </w:r>
      <w:r w:rsidR="007B0AC0">
        <w:t xml:space="preserve">thick </w:t>
      </w:r>
      <w:r>
        <w:t>natural slate</w:t>
      </w:r>
      <w:r w:rsidR="004F425F">
        <w:t>,</w:t>
      </w:r>
      <w:r>
        <w:t xml:space="preserve"> which </w:t>
      </w:r>
      <w:r w:rsidR="003E5C5C">
        <w:t>was typically sourced locally</w:t>
      </w:r>
      <w:r w:rsidR="00522629">
        <w:t xml:space="preserve">, </w:t>
      </w:r>
      <w:r w:rsidR="00EF2FBC">
        <w:t xml:space="preserve">slate offered durability and good weather resistance, making it suitable for the Welsh climate. </w:t>
      </w:r>
      <w:r w:rsidR="007466C2">
        <w:t>These roofs featured basic verges and eaves, and the sloped design allowed for a small bedroom over the groun</w:t>
      </w:r>
      <w:r w:rsidR="00237B1A">
        <w:t xml:space="preserve">d- floor back room, although with a reduced ceiling height </w:t>
      </w:r>
      <w:r w:rsidR="002C0014">
        <w:t>(</w:t>
      </w:r>
      <w:proofErr w:type="spellStart"/>
      <w:r w:rsidR="00237B1A">
        <w:t>C</w:t>
      </w:r>
      <w:r w:rsidR="002C0014">
        <w:t>adw</w:t>
      </w:r>
      <w:proofErr w:type="spellEnd"/>
      <w:r w:rsidR="00260BD1">
        <w:t xml:space="preserve">, </w:t>
      </w:r>
      <w:r w:rsidR="00237B1A">
        <w:t xml:space="preserve">2023 </w:t>
      </w:r>
      <w:r w:rsidR="00260BD1">
        <w:t>p</w:t>
      </w:r>
      <w:r w:rsidR="00237B1A">
        <w:t>p.</w:t>
      </w:r>
      <w:r w:rsidR="00260BD1">
        <w:t xml:space="preserve"> 15</w:t>
      </w:r>
      <w:r w:rsidR="00F9150F">
        <w:t>, 24</w:t>
      </w:r>
      <w:r w:rsidR="00B74DE3">
        <w:t>)</w:t>
      </w:r>
      <w:r w:rsidR="00BA0B50">
        <w:t xml:space="preserve"> </w:t>
      </w:r>
    </w:p>
    <w:p w14:paraId="7346BBAB" w14:textId="059BEBB5" w:rsidR="009B5D24" w:rsidRDefault="00B32E2E" w:rsidP="00B2067B">
      <w:r>
        <w:t>By the mid- 1800s, Welsh slate became widely used for roofing.</w:t>
      </w:r>
      <w:r w:rsidR="00171E59">
        <w:t xml:space="preserve"> </w:t>
      </w:r>
      <w:r>
        <w:t xml:space="preserve">This was </w:t>
      </w:r>
      <w:r w:rsidR="006F7AAA">
        <w:t>readily available from nearby quarries such as</w:t>
      </w:r>
      <w:r w:rsidR="00316627">
        <w:t xml:space="preserve"> Penrhyn and Blaenau Ffestiniog</w:t>
      </w:r>
      <w:r w:rsidR="0088037E">
        <w:t xml:space="preserve"> and</w:t>
      </w:r>
      <w:r w:rsidR="00586E33">
        <w:t xml:space="preserve"> the expanding railway network allowed for easier transportation to Merthyr and surrounding areas </w:t>
      </w:r>
      <w:r w:rsidR="005B7DA1">
        <w:t>(</w:t>
      </w:r>
      <w:proofErr w:type="spellStart"/>
      <w:r w:rsidR="005B7DA1">
        <w:t>Cadw</w:t>
      </w:r>
      <w:proofErr w:type="spellEnd"/>
      <w:r w:rsidR="005B7DA1">
        <w:t>, 2023).</w:t>
      </w:r>
      <w:r w:rsidR="00343FA5">
        <w:t xml:space="preserve"> </w:t>
      </w:r>
      <w:r w:rsidR="005524BB">
        <w:t xml:space="preserve">During the early </w:t>
      </w:r>
      <w:r w:rsidR="00C61F7B">
        <w:t>20</w:t>
      </w:r>
      <w:r w:rsidR="00C61F7B" w:rsidRPr="00C61F7B">
        <w:rPr>
          <w:vertAlign w:val="superscript"/>
        </w:rPr>
        <w:t>th</w:t>
      </w:r>
      <w:r w:rsidR="00C61F7B">
        <w:t xml:space="preserve"> century</w:t>
      </w:r>
      <w:r w:rsidR="005524BB">
        <w:t xml:space="preserve">, clay </w:t>
      </w:r>
      <w:r w:rsidR="00F452FC">
        <w:t>ridge</w:t>
      </w:r>
      <w:r w:rsidR="00C61F7B">
        <w:t xml:space="preserve"> tiles</w:t>
      </w:r>
      <w:r w:rsidR="00F452FC">
        <w:t xml:space="preserve"> </w:t>
      </w:r>
      <w:r w:rsidR="00C61F7B">
        <w:t xml:space="preserve">also became </w:t>
      </w:r>
      <w:r w:rsidR="002002A9">
        <w:t xml:space="preserve">common </w:t>
      </w:r>
      <w:r w:rsidR="00310CDF">
        <w:t xml:space="preserve">due to their </w:t>
      </w:r>
      <w:r w:rsidR="002002A9">
        <w:t xml:space="preserve">durability and fire- resistant properties, making them well- suited to withstand the harsh weather conditions of Wales </w:t>
      </w:r>
      <w:r w:rsidR="004007FE">
        <w:t>(Heritage Tiles</w:t>
      </w:r>
      <w:r w:rsidR="002002A9">
        <w:t>, n.d.</w:t>
      </w:r>
      <w:r w:rsidR="004007FE">
        <w:t xml:space="preserve">). </w:t>
      </w:r>
    </w:p>
    <w:p w14:paraId="1D67BABD" w14:textId="0FDC089C" w:rsidR="006B0D59" w:rsidRDefault="00CD5C75" w:rsidP="00B2067B">
      <w:r>
        <w:t xml:space="preserve">Slate was </w:t>
      </w:r>
      <w:r w:rsidR="00BF26CE">
        <w:t xml:space="preserve">widely used </w:t>
      </w:r>
      <w:r w:rsidR="002707E0">
        <w:t>due to</w:t>
      </w:r>
      <w:r w:rsidR="00BF26CE">
        <w:t xml:space="preserve"> </w:t>
      </w:r>
      <w:r w:rsidR="002707E0">
        <w:t>i</w:t>
      </w:r>
      <w:r w:rsidR="00BF26CE">
        <w:t>ts longevity</w:t>
      </w:r>
      <w:r w:rsidR="002707E0">
        <w:t xml:space="preserve"> and </w:t>
      </w:r>
      <w:r w:rsidR="00BF26CE">
        <w:t>workability</w:t>
      </w:r>
      <w:r w:rsidR="002707E0">
        <w:t xml:space="preserve">; however, its weight </w:t>
      </w:r>
      <w:r w:rsidR="00B86F4F">
        <w:t>required stronger roof structures, which encouraged improvements in rafter design and overall structural understanding during the 19</w:t>
      </w:r>
      <w:r w:rsidR="00B86F4F" w:rsidRPr="00B86F4F">
        <w:rPr>
          <w:vertAlign w:val="superscript"/>
        </w:rPr>
        <w:t>th</w:t>
      </w:r>
      <w:r w:rsidR="00B86F4F">
        <w:t xml:space="preserve"> century</w:t>
      </w:r>
      <w:r w:rsidR="00A821D6">
        <w:t xml:space="preserve">. </w:t>
      </w:r>
      <w:r w:rsidR="007B4BAC">
        <w:t>(JJ</w:t>
      </w:r>
      <w:r w:rsidR="00274D3C">
        <w:t xml:space="preserve"> Roofing, 2014).</w:t>
      </w:r>
      <w:r w:rsidR="00A735A4">
        <w:t xml:space="preserve"> Additionally, the </w:t>
      </w:r>
      <w:r w:rsidR="00A735A4">
        <w:lastRenderedPageBreak/>
        <w:t>slate industry played an important role in the Welsh economy during the 19</w:t>
      </w:r>
      <w:r w:rsidR="00A735A4" w:rsidRPr="00A735A4">
        <w:rPr>
          <w:vertAlign w:val="superscript"/>
        </w:rPr>
        <w:t>th</w:t>
      </w:r>
      <w:r w:rsidR="00A735A4">
        <w:t xml:space="preserve"> and early 20</w:t>
      </w:r>
      <w:r w:rsidR="00A735A4" w:rsidRPr="00A735A4">
        <w:rPr>
          <w:vertAlign w:val="superscript"/>
        </w:rPr>
        <w:t>th</w:t>
      </w:r>
      <w:r w:rsidR="00A735A4">
        <w:t xml:space="preserve"> centuries</w:t>
      </w:r>
      <w:r w:rsidR="00735057">
        <w:t>, providing employment for local communities</w:t>
      </w:r>
      <w:r w:rsidR="00523D30">
        <w:t xml:space="preserve">. </w:t>
      </w:r>
      <w:r w:rsidR="00735057">
        <w:t>Beyond its practical benefits, slate became a symbol of Welsh identity and skilled craftsmanship</w:t>
      </w:r>
      <w:r w:rsidR="00D459AD">
        <w:t xml:space="preserve"> (</w:t>
      </w:r>
      <w:r w:rsidR="00DE1993">
        <w:t>UK Government, 2021)</w:t>
      </w:r>
      <w:r w:rsidR="00735057">
        <w:t xml:space="preserve"> </w:t>
      </w:r>
      <w:r w:rsidR="007D6B75">
        <w:t>Slates continued use today demonstrates its enduring qualities (</w:t>
      </w:r>
      <w:r w:rsidR="003771BB">
        <w:t>JJ Roofing, 2014)</w:t>
      </w:r>
      <w:r w:rsidR="00C7515B">
        <w:t xml:space="preserve"> </w:t>
      </w:r>
    </w:p>
    <w:p w14:paraId="7712C375" w14:textId="44748554" w:rsidR="00494ADB" w:rsidRDefault="007B4874" w:rsidP="00B2067B">
      <w:proofErr w:type="gramStart"/>
      <w:r>
        <w:t>However</w:t>
      </w:r>
      <w:proofErr w:type="gramEnd"/>
      <w:r>
        <w:t xml:space="preserve"> o</w:t>
      </w:r>
      <w:r w:rsidR="002326C4">
        <w:t xml:space="preserve">ver time, the </w:t>
      </w:r>
      <w:r w:rsidR="00991F0D">
        <w:t>preference</w:t>
      </w:r>
      <w:r w:rsidR="002326C4">
        <w:t xml:space="preserve"> for Welsh slate declined, as some homeowners considered it </w:t>
      </w:r>
      <w:r w:rsidR="00B90D01">
        <w:t xml:space="preserve">“old- fashioned” and less aesthetically appealing. </w:t>
      </w:r>
      <w:r w:rsidR="00991F0D">
        <w:t xml:space="preserve">Clay and concrete tiles became more popular, partly due to their ability to be mass produced, offering a more modern appearance and practical advantages </w:t>
      </w:r>
      <w:r w:rsidR="001F23CE">
        <w:t xml:space="preserve">(Hughes, </w:t>
      </w:r>
      <w:r w:rsidR="00EE1510">
        <w:t>2020)</w:t>
      </w:r>
      <w:r w:rsidR="009200BD">
        <w:t xml:space="preserve">. Such as </w:t>
      </w:r>
      <w:r w:rsidR="00CB4D03">
        <w:t xml:space="preserve">high durability, </w:t>
      </w:r>
      <w:r w:rsidR="00CE1D92">
        <w:t>energy efficiency, low maintenance requirements</w:t>
      </w:r>
      <w:r w:rsidR="00FB0F9A">
        <w:t xml:space="preserve"> (Hughes, </w:t>
      </w:r>
      <w:r w:rsidR="009B41C6">
        <w:t xml:space="preserve">2020). </w:t>
      </w:r>
    </w:p>
    <w:p w14:paraId="1C33370B" w14:textId="7E3D0615" w:rsidR="00A81EEE" w:rsidRPr="00C57BB8" w:rsidRDefault="00C57BB8" w:rsidP="00B2067B">
      <w:pPr>
        <w:rPr>
          <w:b/>
          <w:bCs/>
          <w:u w:val="single"/>
        </w:rPr>
      </w:pPr>
      <w:r w:rsidRPr="00C57BB8">
        <w:rPr>
          <w:b/>
          <w:bCs/>
          <w:u w:val="single"/>
        </w:rPr>
        <w:t xml:space="preserve">2.4 </w:t>
      </w:r>
      <w:r w:rsidR="00C256B3" w:rsidRPr="00C57BB8">
        <w:rPr>
          <w:b/>
          <w:bCs/>
          <w:u w:val="single"/>
        </w:rPr>
        <w:t>R</w:t>
      </w:r>
      <w:r w:rsidR="00A7187E" w:rsidRPr="00C57BB8">
        <w:rPr>
          <w:b/>
          <w:bCs/>
          <w:u w:val="single"/>
        </w:rPr>
        <w:t>ainwater Goods</w:t>
      </w:r>
    </w:p>
    <w:p w14:paraId="38B5910C" w14:textId="6481DCB0" w:rsidR="00A7187E" w:rsidRDefault="00737C8E" w:rsidP="00B2067B">
      <w:r>
        <w:t xml:space="preserve">The earliest houses, such as those built around 1805, would have had very simple guttering systems. </w:t>
      </w:r>
      <w:r w:rsidR="00205ABE">
        <w:t>As construction standards improved</w:t>
      </w:r>
      <w:r w:rsidR="002468FB">
        <w:t xml:space="preserve"> during the 19</w:t>
      </w:r>
      <w:r w:rsidR="002468FB" w:rsidRPr="002468FB">
        <w:rPr>
          <w:vertAlign w:val="superscript"/>
        </w:rPr>
        <w:t>th</w:t>
      </w:r>
      <w:r w:rsidR="002468FB">
        <w:t xml:space="preserve"> century</w:t>
      </w:r>
      <w:r w:rsidR="00205ABE">
        <w:t>,</w:t>
      </w:r>
      <w:r w:rsidR="00E74466">
        <w:t xml:space="preserve"> cast iron gutters and down</w:t>
      </w:r>
      <w:r w:rsidR="007A3AE6">
        <w:t xml:space="preserve">pipes </w:t>
      </w:r>
      <w:r w:rsidR="00E74466">
        <w:t>were introduced, providing more effective control of rainwater and reducing damage to masonry walls</w:t>
      </w:r>
      <w:r w:rsidR="002338FA">
        <w:t xml:space="preserve"> (</w:t>
      </w:r>
      <w:proofErr w:type="spellStart"/>
      <w:r w:rsidR="00FE1E6C">
        <w:t>Cadw</w:t>
      </w:r>
      <w:proofErr w:type="spellEnd"/>
      <w:r w:rsidR="00FE1E6C">
        <w:t xml:space="preserve">, n.d.). </w:t>
      </w:r>
      <w:r w:rsidR="00AD52D1">
        <w:t xml:space="preserve"> </w:t>
      </w:r>
      <w:r w:rsidR="00715F72">
        <w:t>B</w:t>
      </w:r>
      <w:r w:rsidR="00AD52D1">
        <w:t xml:space="preserve">y </w:t>
      </w:r>
      <w:r w:rsidR="00715F72">
        <w:t xml:space="preserve">the period from </w:t>
      </w:r>
      <w:r w:rsidR="00AD52D1">
        <w:t xml:space="preserve">1955 to 1985 uPVC rainwater goods </w:t>
      </w:r>
      <w:r w:rsidR="0049116E">
        <w:t xml:space="preserve">were </w:t>
      </w:r>
      <w:r w:rsidR="00715F72">
        <w:t xml:space="preserve">increasingly </w:t>
      </w:r>
      <w:r w:rsidR="0049116E">
        <w:t xml:space="preserve">being used, however not everywhere </w:t>
      </w:r>
      <w:r w:rsidR="00134C03">
        <w:t>(The Georgian</w:t>
      </w:r>
      <w:r w:rsidR="00715F72">
        <w:t>, n.d.</w:t>
      </w:r>
      <w:r w:rsidR="00134C03">
        <w:t>)</w:t>
      </w:r>
    </w:p>
    <w:p w14:paraId="706CDA67" w14:textId="3F0E9572" w:rsidR="005D160C" w:rsidRDefault="0049116E" w:rsidP="00B2067B">
      <w:r>
        <w:t xml:space="preserve">Cast iron was </w:t>
      </w:r>
      <w:r w:rsidR="003F1333">
        <w:t xml:space="preserve">initially </w:t>
      </w:r>
      <w:r>
        <w:t xml:space="preserve">introduced as a </w:t>
      </w:r>
      <w:r w:rsidR="000272DB">
        <w:t xml:space="preserve">more durable </w:t>
      </w:r>
      <w:r w:rsidR="00FD50BB">
        <w:t>alternative to earlier guttering materials.</w:t>
      </w:r>
      <w:r w:rsidR="000272DB">
        <w:t xml:space="preserve"> </w:t>
      </w:r>
      <w:r w:rsidR="00FD50BB">
        <w:t>H</w:t>
      </w:r>
      <w:r w:rsidR="000272DB">
        <w:t>owever</w:t>
      </w:r>
      <w:r w:rsidR="00FD50BB">
        <w:t>,</w:t>
      </w:r>
      <w:r w:rsidR="000272DB">
        <w:t xml:space="preserve"> during the 20</w:t>
      </w:r>
      <w:r w:rsidR="000272DB" w:rsidRPr="000272DB">
        <w:rPr>
          <w:vertAlign w:val="superscript"/>
        </w:rPr>
        <w:t>th</w:t>
      </w:r>
      <w:r w:rsidR="000272DB">
        <w:t xml:space="preserve"> century, galvanised steel </w:t>
      </w:r>
      <w:r w:rsidR="00D83D4A">
        <w:t xml:space="preserve">and later uPVC became </w:t>
      </w:r>
      <w:r w:rsidR="00FD50BB">
        <w:t xml:space="preserve">increasingly popular due to their lower production and installation costs, </w:t>
      </w:r>
      <w:r w:rsidR="00D83D4A">
        <w:t>lighter</w:t>
      </w:r>
      <w:r w:rsidR="00B5567A">
        <w:t xml:space="preserve"> </w:t>
      </w:r>
      <w:r w:rsidR="000E04EF">
        <w:t xml:space="preserve">weight for easier transportation and fitting, and reduced need for skilled labour. </w:t>
      </w:r>
      <w:r w:rsidR="008932AB">
        <w:t>This was particularly significant during the construction of large housing estates in post- war Wales,</w:t>
      </w:r>
      <w:r w:rsidR="00E303E8">
        <w:t xml:space="preserve"> where efficiency and speed w</w:t>
      </w:r>
      <w:r w:rsidR="00E05B4D">
        <w:t>as a</w:t>
      </w:r>
      <w:r w:rsidR="00E303E8">
        <w:t xml:space="preserve"> priori</w:t>
      </w:r>
      <w:r w:rsidR="00E05B4D">
        <w:t>ty</w:t>
      </w:r>
      <w:r w:rsidR="00E303E8">
        <w:t>.</w:t>
      </w:r>
      <w:r w:rsidR="008932AB">
        <w:t xml:space="preserve"> </w:t>
      </w:r>
      <w:r w:rsidR="001F1AA6">
        <w:t>The use of these modern materials also reduced the need for frequent maintenance, as corrosion and rust became less of an issue</w:t>
      </w:r>
      <w:r w:rsidR="005D160C">
        <w:t xml:space="preserve"> </w:t>
      </w:r>
      <w:r w:rsidR="006A5EBE">
        <w:t>(Visual</w:t>
      </w:r>
      <w:r w:rsidR="00027AAF">
        <w:t xml:space="preserve"> conservatories &amp; Rainguard</w:t>
      </w:r>
      <w:r w:rsidR="00E05366">
        <w:t>, 2025)</w:t>
      </w:r>
      <w:r w:rsidR="005D160C">
        <w:t xml:space="preserve">. </w:t>
      </w:r>
    </w:p>
    <w:p w14:paraId="3FE10BB9" w14:textId="4F59BEE0" w:rsidR="0049116E" w:rsidRDefault="00E05366" w:rsidP="00B2067B">
      <w:r>
        <w:t xml:space="preserve"> </w:t>
      </w:r>
      <w:r w:rsidR="00F723BA">
        <w:t xml:space="preserve">uPVC </w:t>
      </w:r>
      <w:r w:rsidR="005D42EF">
        <w:t>provides</w:t>
      </w:r>
      <w:r w:rsidR="00F723BA">
        <w:t xml:space="preserve"> </w:t>
      </w:r>
      <w:r w:rsidR="003714A1">
        <w:t>additional benefits, including resistance to extreme weather, insects, and general rust, offering a longer lifespan</w:t>
      </w:r>
      <w:r w:rsidR="005147AA">
        <w:t xml:space="preserve"> particularly in Welsh conditions </w:t>
      </w:r>
      <w:r w:rsidR="003714A1">
        <w:t xml:space="preserve">compared to unprotected steel </w:t>
      </w:r>
      <w:r w:rsidR="00AF75D6">
        <w:t>(Drainage Central</w:t>
      </w:r>
      <w:r w:rsidR="003714A1">
        <w:t>, n.d.</w:t>
      </w:r>
      <w:r w:rsidR="00AF75D6">
        <w:t>)</w:t>
      </w:r>
      <w:r w:rsidR="003714A1">
        <w:t xml:space="preserve">. These advantages have contributed to the widespread adoption </w:t>
      </w:r>
      <w:r w:rsidR="00A16647">
        <w:t xml:space="preserve">of uPVC in modern domestic construction. </w:t>
      </w:r>
    </w:p>
    <w:p w14:paraId="1C7107BC" w14:textId="71C787E8" w:rsidR="002D091D" w:rsidRPr="00C57BB8" w:rsidRDefault="00C57BB8" w:rsidP="00B2067B">
      <w:pPr>
        <w:rPr>
          <w:b/>
          <w:bCs/>
          <w:u w:val="single"/>
        </w:rPr>
      </w:pPr>
      <w:r w:rsidRPr="00C57BB8">
        <w:rPr>
          <w:b/>
          <w:bCs/>
          <w:u w:val="single"/>
        </w:rPr>
        <w:t xml:space="preserve">2.5 </w:t>
      </w:r>
      <w:r w:rsidR="002D091D" w:rsidRPr="00C57BB8">
        <w:rPr>
          <w:b/>
          <w:bCs/>
          <w:u w:val="single"/>
        </w:rPr>
        <w:t>Floor Coverings</w:t>
      </w:r>
    </w:p>
    <w:p w14:paraId="591E1704" w14:textId="6C6CD0E0" w:rsidR="00241909" w:rsidRDefault="009B1BA6" w:rsidP="00B2067B">
      <w:r>
        <w:t>W</w:t>
      </w:r>
      <w:r w:rsidR="0064655B">
        <w:t>ithin the 1800 houses, internal floors were left exposed</w:t>
      </w:r>
      <w:r w:rsidR="00102FD8">
        <w:t>, consisting of</w:t>
      </w:r>
      <w:r w:rsidR="009B7125">
        <w:t xml:space="preserve"> large sandstone slabs</w:t>
      </w:r>
      <w:r w:rsidR="003B4973">
        <w:t>.</w:t>
      </w:r>
      <w:r w:rsidR="009B7125">
        <w:t xml:space="preserve"> </w:t>
      </w:r>
      <w:r w:rsidR="003B4973">
        <w:t>These floors</w:t>
      </w:r>
      <w:r w:rsidR="009B7125">
        <w:t xml:space="preserve"> were uneven but </w:t>
      </w:r>
      <w:r w:rsidR="003B4973">
        <w:t>highly durable</w:t>
      </w:r>
      <w:r w:rsidR="009B7125">
        <w:t xml:space="preserve">. </w:t>
      </w:r>
      <w:r w:rsidR="001C29CC">
        <w:t xml:space="preserve">As flooring was left exposed, </w:t>
      </w:r>
      <w:r w:rsidR="00241909">
        <w:t xml:space="preserve">there was no damp- proofing or insulation, allowing moisture to rise naturally through the floors, which </w:t>
      </w:r>
      <w:r w:rsidR="00DB6119">
        <w:t xml:space="preserve">would </w:t>
      </w:r>
      <w:r w:rsidR="00C57BB8">
        <w:t>have</w:t>
      </w:r>
      <w:r w:rsidR="00DB6119">
        <w:t xml:space="preserve"> </w:t>
      </w:r>
      <w:r w:rsidR="00241909">
        <w:t xml:space="preserve">made it difficult to maintain warmth within the houses </w:t>
      </w:r>
      <w:r w:rsidR="008A71B1">
        <w:t>(Coath</w:t>
      </w:r>
      <w:r w:rsidR="006A538D">
        <w:t>, 2013</w:t>
      </w:r>
      <w:r w:rsidR="00241909">
        <w:t>).</w:t>
      </w:r>
    </w:p>
    <w:p w14:paraId="45CC2846" w14:textId="4FA73DB5" w:rsidR="00771A16" w:rsidRDefault="00241909" w:rsidP="00B2067B">
      <w:r>
        <w:lastRenderedPageBreak/>
        <w:t xml:space="preserve"> </w:t>
      </w:r>
      <w:r w:rsidR="00E9620F">
        <w:t xml:space="preserve"> By</w:t>
      </w:r>
      <w:r w:rsidR="00C9613C">
        <w:t xml:space="preserve"> 1895, observations</w:t>
      </w:r>
      <w:r>
        <w:t xml:space="preserve"> indicate that</w:t>
      </w:r>
      <w:r w:rsidR="00C9613C">
        <w:t xml:space="preserve"> </w:t>
      </w:r>
      <w:r w:rsidR="00986FB9">
        <w:t>basic timber floorboards had been installed</w:t>
      </w:r>
      <w:r w:rsidR="005937A1">
        <w:t xml:space="preserve"> on the upper floors, </w:t>
      </w:r>
      <w:r w:rsidR="002678C8">
        <w:t xml:space="preserve">while the original flagstone floors generally remained on the ground floor until around 1925. </w:t>
      </w:r>
      <w:r w:rsidR="007C27FA">
        <w:t xml:space="preserve">During the </w:t>
      </w:r>
      <w:r w:rsidR="0008445E">
        <w:t>mid-</w:t>
      </w:r>
      <w:r w:rsidR="002678C8">
        <w:t xml:space="preserve"> 20</w:t>
      </w:r>
      <w:r w:rsidR="002678C8" w:rsidRPr="002678C8">
        <w:rPr>
          <w:vertAlign w:val="superscript"/>
        </w:rPr>
        <w:t>th</w:t>
      </w:r>
      <w:r w:rsidR="002678C8">
        <w:t xml:space="preserve"> century, many stone</w:t>
      </w:r>
      <w:r w:rsidR="007C27FA">
        <w:t xml:space="preserve"> floor</w:t>
      </w:r>
      <w:r w:rsidR="002678C8">
        <w:t>s</w:t>
      </w:r>
      <w:r w:rsidR="007C27FA">
        <w:t xml:space="preserve"> </w:t>
      </w:r>
      <w:r w:rsidR="00FF5431">
        <w:t>were overlaid with linoleum sheet flooring or occasionally carpets</w:t>
      </w:r>
      <w:r w:rsidR="00551955">
        <w:t xml:space="preserve"> (Mr Victorian, n.d.). </w:t>
      </w:r>
      <w:r w:rsidR="0008445E">
        <w:t xml:space="preserve">This </w:t>
      </w:r>
      <w:r w:rsidR="00BD6534">
        <w:t>provided an additional</w:t>
      </w:r>
      <w:r w:rsidR="0008445E">
        <w:t xml:space="preserve"> layer of warmth </w:t>
      </w:r>
      <w:r w:rsidR="00BD6534">
        <w:t xml:space="preserve">and improved hygiene for occupants. </w:t>
      </w:r>
      <w:r w:rsidR="006A24BC">
        <w:t>Linoleum was partic</w:t>
      </w:r>
      <w:r w:rsidR="003F7A71">
        <w:t xml:space="preserve">ularly popular in kitchens and hallways due to its ease of cleaning </w:t>
      </w:r>
      <w:r w:rsidR="00FE2364">
        <w:t>(Mr Victorian</w:t>
      </w:r>
      <w:r w:rsidR="003F7A71">
        <w:t>, n.d.</w:t>
      </w:r>
      <w:r w:rsidR="00EC7040">
        <w:t>)</w:t>
      </w:r>
      <w:r w:rsidR="003F7A71">
        <w:t xml:space="preserve">. By the 1980s, modern vinyl flooring was also likely introduced in similar houses, offering a </w:t>
      </w:r>
      <w:r w:rsidR="00143DC4">
        <w:t>more durable and cleaner</w:t>
      </w:r>
      <w:r w:rsidR="003F7A71">
        <w:t xml:space="preserve"> alternative to earlier coverings. </w:t>
      </w:r>
    </w:p>
    <w:p w14:paraId="312AF585" w14:textId="6113650D" w:rsidR="005A3483" w:rsidRPr="00C57BB8" w:rsidRDefault="00C57BB8" w:rsidP="00B2067B">
      <w:pPr>
        <w:rPr>
          <w:b/>
          <w:bCs/>
          <w:u w:val="single"/>
        </w:rPr>
      </w:pPr>
      <w:r w:rsidRPr="00C57BB8">
        <w:rPr>
          <w:b/>
          <w:bCs/>
          <w:u w:val="single"/>
        </w:rPr>
        <w:t xml:space="preserve">2.6 </w:t>
      </w:r>
      <w:r w:rsidR="00CD30AD" w:rsidRPr="00C57BB8">
        <w:rPr>
          <w:b/>
          <w:bCs/>
          <w:u w:val="single"/>
        </w:rPr>
        <w:t xml:space="preserve">Internal </w:t>
      </w:r>
      <w:r w:rsidR="005A3483" w:rsidRPr="00C57BB8">
        <w:rPr>
          <w:b/>
          <w:bCs/>
          <w:u w:val="single"/>
        </w:rPr>
        <w:t>Finishes &amp; Joiner</w:t>
      </w:r>
      <w:r w:rsidR="004236F0" w:rsidRPr="00C57BB8">
        <w:rPr>
          <w:b/>
          <w:bCs/>
          <w:u w:val="single"/>
        </w:rPr>
        <w:t>y</w:t>
      </w:r>
    </w:p>
    <w:p w14:paraId="79D2A331" w14:textId="7C1AD0D4" w:rsidR="00826DB3" w:rsidRDefault="00F3761E" w:rsidP="00B2067B">
      <w:r>
        <w:t>In the house built around 1805, internal features were very basic. E</w:t>
      </w:r>
      <w:r w:rsidR="00757471">
        <w:t>xposed visible ceiling joists and a steep timber staircase</w:t>
      </w:r>
      <w:r w:rsidR="0091106B">
        <w:t xml:space="preserve"> can be seen</w:t>
      </w:r>
      <w:r w:rsidR="0071704C">
        <w:t xml:space="preserve">. A </w:t>
      </w:r>
      <w:r w:rsidR="000011AC">
        <w:t>large</w:t>
      </w:r>
      <w:r w:rsidR="0071704C">
        <w:t xml:space="preserve"> open </w:t>
      </w:r>
      <w:r w:rsidR="007146FB">
        <w:t>fireplace</w:t>
      </w:r>
      <w:r w:rsidR="0071704C">
        <w:t xml:space="preserve"> situated in the living room, which would have been used for cooking and heating</w:t>
      </w:r>
      <w:r w:rsidR="00826DB3">
        <w:t>.</w:t>
      </w:r>
      <w:r w:rsidR="000011AC">
        <w:t xml:space="preserve"> </w:t>
      </w:r>
      <w:r w:rsidR="00826DB3">
        <w:t>L</w:t>
      </w:r>
      <w:r w:rsidR="000011AC">
        <w:t xml:space="preserve">ighting </w:t>
      </w:r>
      <w:r w:rsidR="00826DB3">
        <w:t xml:space="preserve">was provided </w:t>
      </w:r>
      <w:r w:rsidR="001E13F1">
        <w:t xml:space="preserve">by candles, reflecting the limited technology of the period (People’s Collection Wales, n.d.). </w:t>
      </w:r>
    </w:p>
    <w:p w14:paraId="6F5D4777" w14:textId="3F021750" w:rsidR="000D0CDB" w:rsidRDefault="003B146A" w:rsidP="00B2067B">
      <w:r>
        <w:t xml:space="preserve">By the 1895 </w:t>
      </w:r>
      <w:r w:rsidR="00EE1BDA">
        <w:t>house, internal finishes had improved</w:t>
      </w:r>
      <w:r w:rsidR="00A623AF">
        <w:t xml:space="preserve"> significantly. </w:t>
      </w:r>
      <w:r w:rsidR="00DA7C2E">
        <w:t>D</w:t>
      </w:r>
      <w:r w:rsidR="00EE1BDA">
        <w:t xml:space="preserve">ecoration </w:t>
      </w:r>
      <w:r w:rsidR="00E34F00">
        <w:t xml:space="preserve">became a higher priority </w:t>
      </w:r>
      <w:r w:rsidR="005D711B">
        <w:t>with</w:t>
      </w:r>
      <w:r w:rsidR="00E34F00">
        <w:t xml:space="preserve"> wallpaper on the walls, </w:t>
      </w:r>
      <w:r w:rsidR="009273AE">
        <w:t>painted woodwork and better</w:t>
      </w:r>
      <w:r w:rsidR="00DA7C2E">
        <w:t>- quality</w:t>
      </w:r>
      <w:r w:rsidR="009273AE">
        <w:t xml:space="preserve"> plastering</w:t>
      </w:r>
      <w:r w:rsidR="00A04CF0">
        <w:t xml:space="preserve"> (Brick &amp; Brass, n.d.).</w:t>
      </w:r>
      <w:r w:rsidR="009273AE">
        <w:t xml:space="preserve"> Simple </w:t>
      </w:r>
      <w:r w:rsidR="00DA7C2E">
        <w:t xml:space="preserve">timber </w:t>
      </w:r>
      <w:r w:rsidR="005D711B">
        <w:t xml:space="preserve">cupboards and shelves </w:t>
      </w:r>
      <w:r w:rsidR="00DA7C2E">
        <w:t xml:space="preserve">were </w:t>
      </w:r>
      <w:r w:rsidR="009D1FE9">
        <w:t>installed,</w:t>
      </w:r>
      <w:r w:rsidR="005D711B">
        <w:t xml:space="preserve"> a</w:t>
      </w:r>
      <w:r w:rsidR="00AE1402">
        <w:t>nd</w:t>
      </w:r>
      <w:r w:rsidR="00361023">
        <w:t xml:space="preserve"> the fireplace was finished with a more refined timber surround</w:t>
      </w:r>
      <w:r w:rsidR="005D711B">
        <w:t xml:space="preserve">. </w:t>
      </w:r>
      <w:r w:rsidR="00F93566">
        <w:t>Entering</w:t>
      </w:r>
      <w:r w:rsidR="006C4E39">
        <w:t xml:space="preserve"> the early </w:t>
      </w:r>
      <w:r w:rsidR="0083332F">
        <w:t>20</w:t>
      </w:r>
      <w:r w:rsidR="0083332F" w:rsidRPr="0083332F">
        <w:rPr>
          <w:vertAlign w:val="superscript"/>
        </w:rPr>
        <w:t>th</w:t>
      </w:r>
      <w:r w:rsidR="0083332F">
        <w:t xml:space="preserve"> century,</w:t>
      </w:r>
      <w:r w:rsidR="006C4E39">
        <w:t xml:space="preserve"> </w:t>
      </w:r>
      <w:r w:rsidR="00D648E4">
        <w:t xml:space="preserve">houses </w:t>
      </w:r>
      <w:r w:rsidR="0083332F">
        <w:t xml:space="preserve">continued to </w:t>
      </w:r>
      <w:r w:rsidR="00D648E4">
        <w:t>improve internally</w:t>
      </w:r>
      <w:r w:rsidR="0083332F">
        <w:t>,</w:t>
      </w:r>
      <w:r w:rsidR="00D648E4">
        <w:t xml:space="preserve"> wit</w:t>
      </w:r>
      <w:r w:rsidR="0083332F">
        <w:t>h</w:t>
      </w:r>
      <w:r w:rsidR="00D648E4">
        <w:t xml:space="preserve"> </w:t>
      </w:r>
      <w:r w:rsidR="000740D1">
        <w:t xml:space="preserve">the </w:t>
      </w:r>
      <w:r w:rsidR="00D648E4">
        <w:t>introduction of built- in cupboards</w:t>
      </w:r>
      <w:r w:rsidR="00642688">
        <w:t>, fitted sinks and</w:t>
      </w:r>
      <w:r w:rsidR="00D774A6">
        <w:t xml:space="preserve"> a</w:t>
      </w:r>
      <w:r w:rsidR="00642688">
        <w:t xml:space="preserve"> </w:t>
      </w:r>
      <w:r w:rsidR="004A3514">
        <w:t xml:space="preserve">more efficient </w:t>
      </w:r>
      <w:r w:rsidR="00642688">
        <w:t>kitchen layout</w:t>
      </w:r>
      <w:r w:rsidR="006A4FFC">
        <w:t xml:space="preserve"> (</w:t>
      </w:r>
      <w:proofErr w:type="spellStart"/>
      <w:r w:rsidR="00C55E31">
        <w:t>CabinetNow</w:t>
      </w:r>
      <w:proofErr w:type="spellEnd"/>
      <w:r w:rsidR="00C55E31">
        <w:t xml:space="preserve">, n.d.). </w:t>
      </w:r>
      <w:r w:rsidR="00642688">
        <w:t xml:space="preserve"> </w:t>
      </w:r>
    </w:p>
    <w:p w14:paraId="0DA1557C" w14:textId="5EC19845" w:rsidR="004236F0" w:rsidRDefault="000D0CDB" w:rsidP="00B2067B">
      <w:r>
        <w:t xml:space="preserve"> </w:t>
      </w:r>
      <w:r w:rsidR="00677BB0">
        <w:t>Furthermore, th</w:t>
      </w:r>
      <w:r w:rsidR="00994021">
        <w:t>e 1955 house displayed post war improvements</w:t>
      </w:r>
      <w:r>
        <w:t>. These include</w:t>
      </w:r>
      <w:r w:rsidR="00994021">
        <w:t xml:space="preserve"> </w:t>
      </w:r>
      <w:r w:rsidR="001D2042">
        <w:t>clear skirting boards and architraves</w:t>
      </w:r>
      <w:r w:rsidR="005576E9">
        <w:t xml:space="preserve">, </w:t>
      </w:r>
      <w:r w:rsidR="00625CCF">
        <w:t>solid timber panel doors,</w:t>
      </w:r>
      <w:r w:rsidR="005576E9">
        <w:t xml:space="preserve"> </w:t>
      </w:r>
      <w:r w:rsidR="009E361E">
        <w:t>built</w:t>
      </w:r>
      <w:r w:rsidR="00625CCF">
        <w:t xml:space="preserve">-in kitchen storage, </w:t>
      </w:r>
      <w:r w:rsidR="00691D98">
        <w:t>simple decorative joinery</w:t>
      </w:r>
      <w:r w:rsidR="00625CCF">
        <w:t xml:space="preserve"> and </w:t>
      </w:r>
      <w:r w:rsidR="00691D98">
        <w:t>timber balustrades on stair</w:t>
      </w:r>
      <w:r w:rsidR="00625CCF">
        <w:t>cases</w:t>
      </w:r>
      <w:r w:rsidR="00C2458F">
        <w:t xml:space="preserve"> (LoveProperty.com, 2025). </w:t>
      </w:r>
      <w:r w:rsidR="005D618A">
        <w:t xml:space="preserve">By 1985, the most modern house on display would have had fully modernised utilities </w:t>
      </w:r>
      <w:r w:rsidR="00E0078E">
        <w:t>including</w:t>
      </w:r>
      <w:r w:rsidR="005D618A">
        <w:t xml:space="preserve"> mains electricity</w:t>
      </w:r>
      <w:r w:rsidR="008B137C">
        <w:t xml:space="preserve"> (</w:t>
      </w:r>
      <w:r w:rsidR="000960A9">
        <w:t>often rewired to meet higher electrical demand</w:t>
      </w:r>
      <w:r w:rsidR="00570AC8">
        <w:t>)</w:t>
      </w:r>
      <w:r w:rsidR="000960A9">
        <w:t>,</w:t>
      </w:r>
      <w:r w:rsidR="00570AC8">
        <w:t xml:space="preserve"> internal</w:t>
      </w:r>
      <w:r w:rsidR="005D618A">
        <w:t xml:space="preserve"> plumbing</w:t>
      </w:r>
      <w:r w:rsidR="0042679A">
        <w:t xml:space="preserve"> (replac</w:t>
      </w:r>
      <w:r w:rsidR="000960A9">
        <w:t>ing</w:t>
      </w:r>
      <w:r w:rsidR="0042679A">
        <w:t xml:space="preserve"> wells</w:t>
      </w:r>
      <w:r w:rsidR="003F7903">
        <w:t>, pump systems</w:t>
      </w:r>
      <w:r w:rsidR="00FA6778">
        <w:t>, coal fires</w:t>
      </w:r>
      <w:r w:rsidR="003F7903">
        <w:t>)</w:t>
      </w:r>
      <w:r w:rsidR="00C04FF6">
        <w:t>, indoor bathroo</w:t>
      </w:r>
      <w:r w:rsidR="003918AD">
        <w:t>ms and</w:t>
      </w:r>
      <w:r w:rsidR="00C04FF6">
        <w:t xml:space="preserve"> WC</w:t>
      </w:r>
      <w:r w:rsidR="003918AD">
        <w:t>s</w:t>
      </w:r>
      <w:r w:rsidR="003F7903">
        <w:t xml:space="preserve"> (replac</w:t>
      </w:r>
      <w:r w:rsidR="003918AD">
        <w:t xml:space="preserve">ing </w:t>
      </w:r>
      <w:r w:rsidR="00FA6778">
        <w:t>outhouses</w:t>
      </w:r>
      <w:r w:rsidR="003918AD">
        <w:t xml:space="preserve"> or</w:t>
      </w:r>
      <w:r w:rsidR="00FA6778">
        <w:t xml:space="preserve"> shared latrines)</w:t>
      </w:r>
      <w:r w:rsidR="003918AD">
        <w:t xml:space="preserve"> and </w:t>
      </w:r>
      <w:r w:rsidR="00C04FF6">
        <w:t xml:space="preserve">electric or gas cookers </w:t>
      </w:r>
      <w:r w:rsidR="003918AD">
        <w:t xml:space="preserve">with </w:t>
      </w:r>
      <w:r w:rsidR="00C04FF6">
        <w:t>modern lighting.</w:t>
      </w:r>
      <w:r w:rsidR="00A56405">
        <w:t xml:space="preserve"> (People</w:t>
      </w:r>
      <w:r w:rsidR="00AC7C58">
        <w:t>’s Collection Wales</w:t>
      </w:r>
      <w:r w:rsidR="00CD59B9">
        <w:t>, n.d.</w:t>
      </w:r>
      <w:r w:rsidR="00AC7C58">
        <w:t>)</w:t>
      </w:r>
      <w:r w:rsidR="00C04FF6">
        <w:t xml:space="preserve"> </w:t>
      </w:r>
      <w:r w:rsidR="0010142F">
        <w:t>Wall</w:t>
      </w:r>
      <w:r w:rsidR="00CD59B9">
        <w:t xml:space="preserve"> finishes</w:t>
      </w:r>
      <w:r w:rsidR="0010142F">
        <w:t xml:space="preserve"> </w:t>
      </w:r>
      <w:r w:rsidR="00CD59B9">
        <w:t xml:space="preserve">commonly included wallpaper and pastel- coloured paints, while floors </w:t>
      </w:r>
      <w:r w:rsidR="009E5C64">
        <w:t>were typically covered with vinyl or carpet. S</w:t>
      </w:r>
      <w:r w:rsidR="0049790D">
        <w:t xml:space="preserve">tandard </w:t>
      </w:r>
      <w:r w:rsidR="00B90281">
        <w:t xml:space="preserve">timber </w:t>
      </w:r>
      <w:r w:rsidR="0049790D">
        <w:t xml:space="preserve">skirtings and architraves </w:t>
      </w:r>
      <w:r w:rsidR="006678A4">
        <w:t>remained</w:t>
      </w:r>
      <w:r w:rsidR="0049790D">
        <w:t xml:space="preserve"> </w:t>
      </w:r>
      <w:r w:rsidR="004F32D6">
        <w:t xml:space="preserve">(Spellen, 2019) </w:t>
      </w:r>
    </w:p>
    <w:p w14:paraId="082D7C3E" w14:textId="70B609FC" w:rsidR="004D2267" w:rsidRDefault="009E5C64" w:rsidP="00B2067B">
      <w:r>
        <w:t>I</w:t>
      </w:r>
      <w:r w:rsidR="00BC6074">
        <w:t>ndustrialised production process</w:t>
      </w:r>
      <w:r>
        <w:t>es</w:t>
      </w:r>
      <w:r w:rsidR="00BC6074">
        <w:t xml:space="preserve"> allowed for </w:t>
      </w:r>
      <w:r w:rsidR="003D4A25">
        <w:t xml:space="preserve">the </w:t>
      </w:r>
      <w:r w:rsidR="00BC6074">
        <w:t>standardis</w:t>
      </w:r>
      <w:r w:rsidR="003D4A25">
        <w:t xml:space="preserve">ation of </w:t>
      </w:r>
      <w:r w:rsidR="00BC6074">
        <w:t>doors</w:t>
      </w:r>
      <w:r w:rsidR="007D6CC5">
        <w:t>,</w:t>
      </w:r>
      <w:r w:rsidR="00BC6074">
        <w:t xml:space="preserve"> window</w:t>
      </w:r>
      <w:r w:rsidR="00AD6066">
        <w:t>s</w:t>
      </w:r>
      <w:r w:rsidR="00B201CF">
        <w:t xml:space="preserve"> and</w:t>
      </w:r>
      <w:r w:rsidR="007D6CC5">
        <w:t xml:space="preserve"> internal</w:t>
      </w:r>
      <w:r w:rsidR="00B201CF">
        <w:t xml:space="preserve"> fittings, </w:t>
      </w:r>
      <w:r w:rsidR="003D4A25">
        <w:t xml:space="preserve">reducing </w:t>
      </w:r>
      <w:r w:rsidR="000019F6">
        <w:t>labour intensity</w:t>
      </w:r>
      <w:r w:rsidR="00E0202C">
        <w:t xml:space="preserve">, </w:t>
      </w:r>
      <w:r w:rsidR="00B20040">
        <w:t xml:space="preserve">lowering joinery costs, and decreasing repair requirements. </w:t>
      </w:r>
      <w:r w:rsidR="008C6B0B">
        <w:t xml:space="preserve">During </w:t>
      </w:r>
      <w:r w:rsidR="00B20040">
        <w:t>this period,</w:t>
      </w:r>
      <w:r w:rsidR="008C6B0B">
        <w:t xml:space="preserve"> the</w:t>
      </w:r>
      <w:r w:rsidR="00B20040">
        <w:t>re was an increasing</w:t>
      </w:r>
      <w:r w:rsidR="008C6B0B">
        <w:t xml:space="preserve"> focus on sustainability</w:t>
      </w:r>
      <w:r w:rsidR="00B20040">
        <w:t xml:space="preserve">, </w:t>
      </w:r>
      <w:r w:rsidR="00CD5E63">
        <w:t xml:space="preserve">leading to </w:t>
      </w:r>
      <w:r w:rsidR="00FC7A16">
        <w:t xml:space="preserve">an increase </w:t>
      </w:r>
      <w:r w:rsidR="00B526F3">
        <w:t xml:space="preserve">of </w:t>
      </w:r>
      <w:r w:rsidR="00CD5E63">
        <w:t>energy</w:t>
      </w:r>
      <w:r w:rsidR="00B526F3">
        <w:t xml:space="preserve">- </w:t>
      </w:r>
      <w:r w:rsidR="00CD5E63">
        <w:t xml:space="preserve">efficient materials and designs </w:t>
      </w:r>
      <w:r w:rsidR="00FC7A16">
        <w:t xml:space="preserve">being used </w:t>
      </w:r>
      <w:r w:rsidR="00B526F3">
        <w:t>(</w:t>
      </w:r>
      <w:r w:rsidR="00A26F33">
        <w:t>CID, 2025</w:t>
      </w:r>
      <w:r w:rsidR="00612572">
        <w:t>)</w:t>
      </w:r>
      <w:r w:rsidR="00B526F3">
        <w:t>.</w:t>
      </w:r>
      <w:r w:rsidR="00612572">
        <w:t xml:space="preserve"> As</w:t>
      </w:r>
      <w:r w:rsidR="000B00C6">
        <w:t xml:space="preserve"> wealth increased </w:t>
      </w:r>
      <w:r w:rsidR="00B526F3">
        <w:t>due</w:t>
      </w:r>
      <w:r w:rsidR="00235C5B">
        <w:t xml:space="preserve"> to the expansion of trades and industries, homeowners sought </w:t>
      </w:r>
      <w:r w:rsidR="00235C5B">
        <w:lastRenderedPageBreak/>
        <w:t xml:space="preserve">higher quality and more </w:t>
      </w:r>
      <w:r w:rsidR="00B53D6B">
        <w:t>aesthetically</w:t>
      </w:r>
      <w:r w:rsidR="00235C5B">
        <w:t xml:space="preserve"> pleasing interiors, </w:t>
      </w:r>
      <w:r w:rsidR="00B53D6B">
        <w:t>reflecting</w:t>
      </w:r>
      <w:r w:rsidR="00235C5B">
        <w:t xml:space="preserve"> their improved eco</w:t>
      </w:r>
      <w:r w:rsidR="00B53D6B">
        <w:t xml:space="preserve">nomic position </w:t>
      </w:r>
      <w:r w:rsidR="0065337C">
        <w:t>(National Trust</w:t>
      </w:r>
      <w:r w:rsidR="00B53D6B">
        <w:t xml:space="preserve">, n.d.). </w:t>
      </w:r>
    </w:p>
    <w:p w14:paraId="41CF9E28" w14:textId="14F956FD" w:rsidR="00E3673B" w:rsidRPr="00906F95" w:rsidRDefault="00906F95" w:rsidP="00E3673B">
      <w:pPr>
        <w:rPr>
          <w:b/>
          <w:bCs/>
          <w:u w:val="single"/>
        </w:rPr>
      </w:pPr>
      <w:r w:rsidRPr="00906F95">
        <w:rPr>
          <w:b/>
          <w:bCs/>
          <w:u w:val="single"/>
        </w:rPr>
        <w:t>3.0</w:t>
      </w:r>
      <w:r w:rsidRPr="00906F95">
        <w:rPr>
          <w:u w:val="single"/>
        </w:rPr>
        <w:t xml:space="preserve"> </w:t>
      </w:r>
      <w:r w:rsidR="00E3673B" w:rsidRPr="00906F95">
        <w:rPr>
          <w:b/>
          <w:bCs/>
          <w:u w:val="single"/>
        </w:rPr>
        <w:t xml:space="preserve">Discussion/ Conclusion </w:t>
      </w:r>
    </w:p>
    <w:p w14:paraId="54F34E08" w14:textId="77777777" w:rsidR="00E3673B" w:rsidRDefault="00E3673B" w:rsidP="00E3673B">
      <w:r w:rsidRPr="00A301CB">
        <w:t xml:space="preserve">The </w:t>
      </w:r>
      <w:proofErr w:type="spellStart"/>
      <w:r>
        <w:t>R</w:t>
      </w:r>
      <w:r w:rsidRPr="00A301CB">
        <w:t>hyd</w:t>
      </w:r>
      <w:proofErr w:type="spellEnd"/>
      <w:r w:rsidRPr="00A301CB">
        <w:t xml:space="preserve">- y- </w:t>
      </w:r>
      <w:r>
        <w:t>C</w:t>
      </w:r>
      <w:r w:rsidRPr="00A301CB">
        <w:t xml:space="preserve">ar </w:t>
      </w:r>
      <w:r>
        <w:t>T</w:t>
      </w:r>
      <w:r w:rsidRPr="00A301CB">
        <w:t>er</w:t>
      </w:r>
      <w:r>
        <w:t>race was not rebuilt as each historical period passed but was instead gradually modernised. These modernisations including re- roofing, rewiring, the introduction of internal plumbing, and improvements to internal finishes and insulation, while the overall structure remained as original 18</w:t>
      </w:r>
      <w:r w:rsidRPr="00C545BB">
        <w:rPr>
          <w:vertAlign w:val="superscript"/>
        </w:rPr>
        <w:t>th</w:t>
      </w:r>
      <w:r>
        <w:t xml:space="preserve"> century stonework.</w:t>
      </w:r>
    </w:p>
    <w:p w14:paraId="15055928" w14:textId="5EA81093" w:rsidR="00E3673B" w:rsidRDefault="00E3673B" w:rsidP="00E3673B">
      <w:r>
        <w:t xml:space="preserve"> Throughout the </w:t>
      </w:r>
      <w:proofErr w:type="spellStart"/>
      <w:r>
        <w:t>Rhyd</w:t>
      </w:r>
      <w:proofErr w:type="spellEnd"/>
      <w:r>
        <w:t xml:space="preserve">-y-Car Terrace, a consistent use of locally sourced materials and traditional construction methods can be </w:t>
      </w:r>
      <w:r w:rsidR="00FC7A16">
        <w:t>seen</w:t>
      </w:r>
      <w:r>
        <w:t>. This remained largely unchanged until the 19</w:t>
      </w:r>
      <w:r w:rsidRPr="0051600E">
        <w:rPr>
          <w:vertAlign w:val="superscript"/>
        </w:rPr>
        <w:t>th</w:t>
      </w:r>
      <w:r>
        <w:t xml:space="preserve"> century, when industrialisation led to increased mass production and the introduction of standardised building</w:t>
      </w:r>
      <w:r w:rsidR="00F81E2C">
        <w:t xml:space="preserve"> materials and methods</w:t>
      </w:r>
      <w:r>
        <w:t xml:space="preserve"> (Architecture Courses, n.d.). Improvements in economic </w:t>
      </w:r>
      <w:r w:rsidR="00F81E2C">
        <w:t>positions</w:t>
      </w:r>
      <w:r>
        <w:t xml:space="preserve"> and material availability allowed supply chains to produce construction materials more efficiently, at </w:t>
      </w:r>
      <w:r w:rsidR="00F81E2C">
        <w:t xml:space="preserve">a </w:t>
      </w:r>
      <w:r>
        <w:t>lower cost, and in greater quantities (Architecture Courses, n.d.).</w:t>
      </w:r>
    </w:p>
    <w:p w14:paraId="093A1B9E" w14:textId="675508E5" w:rsidR="00E3673B" w:rsidRDefault="00E3673B" w:rsidP="00E3673B">
      <w:r>
        <w:t xml:space="preserve"> During the 20</w:t>
      </w:r>
      <w:r w:rsidRPr="00314297">
        <w:rPr>
          <w:vertAlign w:val="superscript"/>
        </w:rPr>
        <w:t>th</w:t>
      </w:r>
      <w:r>
        <w:t xml:space="preserve"> century, Regulatory developments significantly influenced residential buildings. Higher expectations regarding sanitation, electrical services and ventilation meant that i</w:t>
      </w:r>
      <w:r w:rsidR="00F81E2C">
        <w:t>mprove</w:t>
      </w:r>
      <w:r w:rsidR="00383E92">
        <w:t>ments</w:t>
      </w:r>
      <w:r>
        <w:t xml:space="preserve"> became necessary. A key milestone was the Public Health Act 1875, which introduced minimum standards for sanitation and ventilation in response to growing public health concerns. (BBC Bitesize, n.d.) </w:t>
      </w:r>
    </w:p>
    <w:p w14:paraId="154225D6" w14:textId="7FE02998" w:rsidR="00E3673B" w:rsidRPr="00EA3F4D" w:rsidRDefault="00E3673B" w:rsidP="00E3673B">
      <w:r>
        <w:t>Over time, expectations surrounding natural light, privacy and hygiene within homes also increased (BBC Bitesize, n.d. &amp; Architecture Courses, n.d.).  This resulted in the introduction of larger windows to improve daylight levels, additional internal partitions to increase privacy, and modern floor coverings being installed over original flagstone floors to improve comfort and cleanliness (</w:t>
      </w:r>
      <w:r w:rsidR="00333F3C">
        <w:t>Architecture Courses, n.d. &amp; BBC Bitesize, n.d.</w:t>
      </w:r>
      <w:r>
        <w:t xml:space="preserve">). </w:t>
      </w:r>
    </w:p>
    <w:p w14:paraId="382A1760" w14:textId="77777777" w:rsidR="00E3673B" w:rsidRDefault="00E3673B" w:rsidP="00B2067B"/>
    <w:p w14:paraId="68DC4673" w14:textId="77777777" w:rsidR="00320A7F" w:rsidRDefault="00320A7F" w:rsidP="00B2067B"/>
    <w:p w14:paraId="1F999EFB" w14:textId="77777777" w:rsidR="00320A7F" w:rsidRDefault="00320A7F" w:rsidP="00B2067B"/>
    <w:p w14:paraId="10DDB411" w14:textId="77777777" w:rsidR="00320A7F" w:rsidRDefault="00320A7F" w:rsidP="00B2067B"/>
    <w:p w14:paraId="6E082C6B" w14:textId="77777777" w:rsidR="00320A7F" w:rsidRDefault="00320A7F" w:rsidP="00B2067B"/>
    <w:p w14:paraId="04C17CB0" w14:textId="77777777" w:rsidR="00320A7F" w:rsidRDefault="00320A7F" w:rsidP="00B2067B"/>
    <w:p w14:paraId="55EADEEC" w14:textId="23F44106" w:rsidR="00320A7F" w:rsidRPr="008D4301" w:rsidRDefault="008D4301" w:rsidP="00B2067B">
      <w:pPr>
        <w:rPr>
          <w:b/>
          <w:bCs/>
        </w:rPr>
      </w:pPr>
      <w:r w:rsidRPr="008D4301">
        <w:rPr>
          <w:b/>
          <w:bCs/>
          <w:noProof/>
        </w:rPr>
        <w:lastRenderedPageBreak/>
        <w:drawing>
          <wp:anchor distT="0" distB="0" distL="114300" distR="114300" simplePos="0" relativeHeight="251660288" behindDoc="0" locked="0" layoutInCell="1" allowOverlap="1" wp14:anchorId="36DAC7B9" wp14:editId="14956ADB">
            <wp:simplePos x="0" y="0"/>
            <wp:positionH relativeFrom="margin">
              <wp:posOffset>501650</wp:posOffset>
            </wp:positionH>
            <wp:positionV relativeFrom="paragraph">
              <wp:posOffset>-953770</wp:posOffset>
            </wp:positionV>
            <wp:extent cx="4634865" cy="7314565"/>
            <wp:effectExtent l="0" t="6350" r="6985" b="6985"/>
            <wp:wrapSquare wrapText="bothSides"/>
            <wp:docPr id="11759578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957880" name="Picture 1175957880"/>
                    <pic:cNvPicPr/>
                  </pic:nvPicPr>
                  <pic:blipFill>
                    <a:blip r:embed="rId8" cstate="print">
                      <a:extLst>
                        <a:ext uri="{28A0092B-C50C-407E-A947-70E740481C1C}">
                          <a14:useLocalDpi xmlns:a14="http://schemas.microsoft.com/office/drawing/2010/main" val="0"/>
                        </a:ext>
                      </a:extLst>
                    </a:blip>
                    <a:stretch>
                      <a:fillRect/>
                    </a:stretch>
                  </pic:blipFill>
                  <pic:spPr>
                    <a:xfrm rot="5400000" flipH="1" flipV="1">
                      <a:off x="0" y="0"/>
                      <a:ext cx="4634865" cy="7314565"/>
                    </a:xfrm>
                    <a:prstGeom prst="rect">
                      <a:avLst/>
                    </a:prstGeom>
                  </pic:spPr>
                </pic:pic>
              </a:graphicData>
            </a:graphic>
            <wp14:sizeRelH relativeFrom="margin">
              <wp14:pctWidth>0</wp14:pctWidth>
            </wp14:sizeRelH>
            <wp14:sizeRelV relativeFrom="margin">
              <wp14:pctHeight>0</wp14:pctHeight>
            </wp14:sizeRelV>
          </wp:anchor>
        </w:drawing>
      </w:r>
      <w:r w:rsidR="00320A7F" w:rsidRPr="008D4301">
        <w:rPr>
          <w:b/>
          <w:bCs/>
        </w:rPr>
        <w:t xml:space="preserve">Part 2- Sketches. </w:t>
      </w:r>
    </w:p>
    <w:p w14:paraId="78E9537A" w14:textId="6F297180" w:rsidR="00320A7F" w:rsidRDefault="00320A7F" w:rsidP="00B2067B"/>
    <w:p w14:paraId="6430F27A" w14:textId="1950775A" w:rsidR="00320A7F" w:rsidRDefault="00320A7F" w:rsidP="00B2067B"/>
    <w:p w14:paraId="70B704DB" w14:textId="64F8338B" w:rsidR="00320A7F" w:rsidRDefault="00320A7F" w:rsidP="00B2067B">
      <w:r>
        <w:rPr>
          <w:noProof/>
        </w:rPr>
        <mc:AlternateContent>
          <mc:Choice Requires="wps">
            <w:drawing>
              <wp:inline distT="0" distB="0" distL="0" distR="0" wp14:anchorId="0A3A6619" wp14:editId="7D6B77DD">
                <wp:extent cx="304800" cy="304800"/>
                <wp:effectExtent l="0" t="0" r="0" b="0"/>
                <wp:docPr id="2084739560" name="AutoShape 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2394A4" id="AutoShape 1"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40C7C13" w14:textId="10FBF3F0" w:rsidR="00A301CB" w:rsidRDefault="00A301CB" w:rsidP="00B2067B"/>
    <w:p w14:paraId="2445D85F" w14:textId="0CFA0DC7" w:rsidR="00F966B6" w:rsidRPr="00A301CB" w:rsidRDefault="00F966B6" w:rsidP="00B2067B"/>
    <w:p w14:paraId="71DADAF9" w14:textId="54BAC17B" w:rsidR="0018565B" w:rsidRDefault="0018565B" w:rsidP="00B2067B"/>
    <w:p w14:paraId="252E7859" w14:textId="153439EA" w:rsidR="003D1A42" w:rsidRDefault="003D1A42" w:rsidP="00B2067B">
      <w:pPr>
        <w:rPr>
          <w:b/>
          <w:bCs/>
        </w:rPr>
      </w:pPr>
    </w:p>
    <w:p w14:paraId="5972CF37" w14:textId="07504951" w:rsidR="003D1A42" w:rsidRDefault="003D1A42" w:rsidP="00B2067B">
      <w:pPr>
        <w:rPr>
          <w:b/>
          <w:bCs/>
        </w:rPr>
      </w:pPr>
    </w:p>
    <w:p w14:paraId="02E97AF3" w14:textId="4EFA3568" w:rsidR="003D1A42" w:rsidRDefault="003D1A42" w:rsidP="00B2067B">
      <w:pPr>
        <w:rPr>
          <w:b/>
          <w:bCs/>
        </w:rPr>
      </w:pPr>
    </w:p>
    <w:p w14:paraId="75392AB5" w14:textId="2B055682" w:rsidR="003D1A42" w:rsidRDefault="003D1A42" w:rsidP="00B2067B">
      <w:pPr>
        <w:rPr>
          <w:b/>
          <w:bCs/>
        </w:rPr>
      </w:pPr>
    </w:p>
    <w:p w14:paraId="7E9C6445" w14:textId="3C9BFF95" w:rsidR="003D1A42" w:rsidRDefault="008D4301" w:rsidP="00B2067B">
      <w:pPr>
        <w:rPr>
          <w:b/>
          <w:bCs/>
        </w:rPr>
      </w:pPr>
      <w:r>
        <w:rPr>
          <w:noProof/>
        </w:rPr>
        <w:lastRenderedPageBreak/>
        <w:drawing>
          <wp:anchor distT="0" distB="0" distL="114300" distR="114300" simplePos="0" relativeHeight="251659264" behindDoc="0" locked="0" layoutInCell="1" allowOverlap="1" wp14:anchorId="45663B5F" wp14:editId="3EE5E52B">
            <wp:simplePos x="0" y="0"/>
            <wp:positionH relativeFrom="margin">
              <wp:align>center</wp:align>
            </wp:positionH>
            <wp:positionV relativeFrom="paragraph">
              <wp:posOffset>0</wp:posOffset>
            </wp:positionV>
            <wp:extent cx="7330440" cy="4411980"/>
            <wp:effectExtent l="0" t="0" r="3810" b="7620"/>
            <wp:wrapSquare wrapText="bothSides"/>
            <wp:docPr id="2078782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782266" name="Picture 2078782266"/>
                    <pic:cNvPicPr/>
                  </pic:nvPicPr>
                  <pic:blipFill>
                    <a:blip r:embed="rId9" cstate="print">
                      <a:extLst>
                        <a:ext uri="{28A0092B-C50C-407E-A947-70E740481C1C}">
                          <a14:useLocalDpi xmlns:a14="http://schemas.microsoft.com/office/drawing/2010/main" val="0"/>
                        </a:ext>
                      </a:extLst>
                    </a:blip>
                    <a:stretch>
                      <a:fillRect/>
                    </a:stretch>
                  </pic:blipFill>
                  <pic:spPr>
                    <a:xfrm>
                      <a:off x="0" y="0"/>
                      <a:ext cx="7330440" cy="4411980"/>
                    </a:xfrm>
                    <a:prstGeom prst="rect">
                      <a:avLst/>
                    </a:prstGeom>
                  </pic:spPr>
                </pic:pic>
              </a:graphicData>
            </a:graphic>
            <wp14:sizeRelH relativeFrom="margin">
              <wp14:pctWidth>0</wp14:pctWidth>
            </wp14:sizeRelH>
            <wp14:sizeRelV relativeFrom="margin">
              <wp14:pctHeight>0</wp14:pctHeight>
            </wp14:sizeRelV>
          </wp:anchor>
        </w:drawing>
      </w:r>
    </w:p>
    <w:p w14:paraId="615A0792" w14:textId="364AF507" w:rsidR="003D1A42" w:rsidRDefault="003D1A42" w:rsidP="00B2067B">
      <w:pPr>
        <w:rPr>
          <w:b/>
          <w:bCs/>
        </w:rPr>
      </w:pPr>
    </w:p>
    <w:p w14:paraId="6C8502C1" w14:textId="709C70B0" w:rsidR="003D1A42" w:rsidRDefault="003D1A42" w:rsidP="00B2067B">
      <w:pPr>
        <w:rPr>
          <w:b/>
          <w:bCs/>
        </w:rPr>
      </w:pPr>
    </w:p>
    <w:p w14:paraId="4065C126" w14:textId="50DE030D" w:rsidR="00CD30AD" w:rsidRPr="00CD30AD" w:rsidRDefault="00CD30AD" w:rsidP="00B2067B">
      <w:pPr>
        <w:rPr>
          <w:b/>
          <w:bCs/>
        </w:rPr>
      </w:pPr>
    </w:p>
    <w:p w14:paraId="4AD7EF22" w14:textId="335C8EC5" w:rsidR="00B2067B" w:rsidRPr="00C335CE" w:rsidRDefault="00B2067B" w:rsidP="00B2067B"/>
    <w:p w14:paraId="1C546586" w14:textId="6ED78BF4" w:rsidR="00B2067B" w:rsidRPr="00C335CE" w:rsidRDefault="00B2067B" w:rsidP="00B2067B"/>
    <w:p w14:paraId="1FCA052A" w14:textId="77777777" w:rsidR="007B1A23" w:rsidRDefault="007B1A23" w:rsidP="00B2067B"/>
    <w:p w14:paraId="433B6904" w14:textId="77777777" w:rsidR="00C350E0" w:rsidRDefault="00C350E0" w:rsidP="00B2067B">
      <w:pPr>
        <w:rPr>
          <w:b/>
          <w:bCs/>
          <w:u w:val="single"/>
        </w:rPr>
      </w:pPr>
    </w:p>
    <w:p w14:paraId="6DA70ADA" w14:textId="77777777" w:rsidR="00C350E0" w:rsidRDefault="00C350E0" w:rsidP="00B2067B">
      <w:pPr>
        <w:rPr>
          <w:b/>
          <w:bCs/>
          <w:u w:val="single"/>
        </w:rPr>
      </w:pPr>
    </w:p>
    <w:p w14:paraId="20C3C938" w14:textId="77777777" w:rsidR="00C350E0" w:rsidRDefault="00C350E0" w:rsidP="00B2067B">
      <w:pPr>
        <w:rPr>
          <w:b/>
          <w:bCs/>
          <w:u w:val="single"/>
        </w:rPr>
      </w:pPr>
    </w:p>
    <w:p w14:paraId="4FCD90EB" w14:textId="77777777" w:rsidR="00C350E0" w:rsidRDefault="00C350E0" w:rsidP="00B2067B">
      <w:pPr>
        <w:rPr>
          <w:b/>
          <w:bCs/>
          <w:u w:val="single"/>
        </w:rPr>
      </w:pPr>
    </w:p>
    <w:p w14:paraId="789F139B" w14:textId="77777777" w:rsidR="00C350E0" w:rsidRDefault="00C350E0" w:rsidP="00B2067B">
      <w:pPr>
        <w:rPr>
          <w:b/>
          <w:bCs/>
          <w:u w:val="single"/>
        </w:rPr>
      </w:pPr>
    </w:p>
    <w:p w14:paraId="70A76F0F" w14:textId="1C3D597F" w:rsidR="00B2067B" w:rsidRDefault="003B2B16" w:rsidP="00B2067B">
      <w:pPr>
        <w:rPr>
          <w:b/>
          <w:bCs/>
          <w:u w:val="single"/>
        </w:rPr>
      </w:pPr>
      <w:r w:rsidRPr="005D6598">
        <w:rPr>
          <w:b/>
          <w:bCs/>
          <w:u w:val="single"/>
        </w:rPr>
        <w:lastRenderedPageBreak/>
        <w:t xml:space="preserve">Reference List </w:t>
      </w:r>
    </w:p>
    <w:p w14:paraId="6FC7A044" w14:textId="03A78F45" w:rsidR="00B379CA" w:rsidRDefault="00B379CA" w:rsidP="005C0D3D">
      <w:r>
        <w:t>Architectural Courses</w:t>
      </w:r>
      <w:r w:rsidR="00541240">
        <w:t xml:space="preserve"> (n.d.) </w:t>
      </w:r>
      <w:r w:rsidRPr="00541240">
        <w:rPr>
          <w:i/>
          <w:iCs/>
        </w:rPr>
        <w:t xml:space="preserve">Timeline of Building Materials: From Ancient Times to Today. </w:t>
      </w:r>
      <w:r>
        <w:t xml:space="preserve">[Online] Available at </w:t>
      </w:r>
      <w:hyperlink r:id="rId10" w:history="1">
        <w:r w:rsidRPr="000941A3">
          <w:rPr>
            <w:color w:val="0000FF"/>
            <w:u w:val="single"/>
          </w:rPr>
          <w:t>Timeline of Building Materials: From Ancient Times to Today | ArchitectureCourses.org</w:t>
        </w:r>
      </w:hyperlink>
      <w:r>
        <w:t xml:space="preserve"> </w:t>
      </w:r>
      <w:r w:rsidR="00541240">
        <w:t>(</w:t>
      </w:r>
      <w:r>
        <w:t>Accessed 4</w:t>
      </w:r>
      <w:r w:rsidRPr="00424801">
        <w:rPr>
          <w:vertAlign w:val="superscript"/>
        </w:rPr>
        <w:t>th</w:t>
      </w:r>
      <w:r>
        <w:t xml:space="preserve"> December 2025) </w:t>
      </w:r>
    </w:p>
    <w:p w14:paraId="70745847" w14:textId="22A2C939" w:rsidR="00B379CA" w:rsidRDefault="00B379CA" w:rsidP="00B379CA">
      <w:r>
        <w:t xml:space="preserve">BBC Bitesize (n.d.) </w:t>
      </w:r>
      <w:r w:rsidRPr="007B06B6">
        <w:rPr>
          <w:i/>
          <w:iCs/>
        </w:rPr>
        <w:t>Developments in public health and welfare</w:t>
      </w:r>
      <w:r>
        <w:t xml:space="preserve">- </w:t>
      </w:r>
      <w:r w:rsidRPr="007B06B6">
        <w:rPr>
          <w:i/>
          <w:iCs/>
        </w:rPr>
        <w:t>WJEC</w:t>
      </w:r>
      <w:r>
        <w:t xml:space="preserve">. [Online] Available at: </w:t>
      </w:r>
      <w:hyperlink r:id="rId11" w:history="1">
        <w:r w:rsidRPr="00672417">
          <w:rPr>
            <w:color w:val="0000FF"/>
            <w:u w:val="single"/>
          </w:rPr>
          <w:t>Developments during the 20th century - Developments in public health and welfare – WJEC - GCSE History Revision - WJEC - BBC Bitesize</w:t>
        </w:r>
      </w:hyperlink>
      <w:r>
        <w:t xml:space="preserve"> </w:t>
      </w:r>
      <w:r w:rsidR="00541240">
        <w:t>(</w:t>
      </w:r>
      <w:r>
        <w:t>Accessed: 6</w:t>
      </w:r>
      <w:r w:rsidRPr="002F6F26">
        <w:rPr>
          <w:vertAlign w:val="superscript"/>
        </w:rPr>
        <w:t>th</w:t>
      </w:r>
      <w:r>
        <w:t xml:space="preserve"> November 2025) </w:t>
      </w:r>
    </w:p>
    <w:p w14:paraId="3A6BA1EA" w14:textId="771E19C5" w:rsidR="00B379CA" w:rsidRDefault="00B379CA" w:rsidP="00B379CA">
      <w:r>
        <w:t xml:space="preserve">Brick &amp; Brass (n.d.) </w:t>
      </w:r>
      <w:r w:rsidRPr="007B06B6">
        <w:rPr>
          <w:i/>
          <w:iCs/>
        </w:rPr>
        <w:t>Internal walls in the period house.</w:t>
      </w:r>
      <w:r>
        <w:t xml:space="preserve"> </w:t>
      </w:r>
      <w:r w:rsidR="00377BA9">
        <w:t xml:space="preserve">[Online] </w:t>
      </w:r>
      <w:r>
        <w:t xml:space="preserve">Available at </w:t>
      </w:r>
      <w:hyperlink r:id="rId12" w:history="1">
        <w:r w:rsidRPr="00847FED">
          <w:rPr>
            <w:color w:val="0000FF"/>
            <w:u w:val="single"/>
          </w:rPr>
          <w:t>Bricks &amp; Brass: Internal Walls in the Period House</w:t>
        </w:r>
      </w:hyperlink>
      <w:r>
        <w:t xml:space="preserve"> </w:t>
      </w:r>
      <w:r w:rsidR="00377BA9">
        <w:t>(</w:t>
      </w:r>
      <w:r>
        <w:t>Accessed: 31</w:t>
      </w:r>
      <w:r w:rsidRPr="00F32262">
        <w:rPr>
          <w:vertAlign w:val="superscript"/>
        </w:rPr>
        <w:t>st</w:t>
      </w:r>
      <w:r>
        <w:t xml:space="preserve"> December 2025) </w:t>
      </w:r>
    </w:p>
    <w:p w14:paraId="2B517EA5" w14:textId="372EA3B7" w:rsidR="00B379CA" w:rsidRDefault="00B379CA" w:rsidP="005C0D3D">
      <w:proofErr w:type="spellStart"/>
      <w:r>
        <w:t>CabinetNow</w:t>
      </w:r>
      <w:proofErr w:type="spellEnd"/>
      <w:r>
        <w:t xml:space="preserve"> (n.d.) </w:t>
      </w:r>
      <w:r w:rsidRPr="00377BA9">
        <w:rPr>
          <w:i/>
          <w:iCs/>
        </w:rPr>
        <w:t>Top 20 kitchen trends through the decades</w:t>
      </w:r>
      <w:r>
        <w:t>.</w:t>
      </w:r>
      <w:r w:rsidR="00377BA9">
        <w:t xml:space="preserve"> [Online]</w:t>
      </w:r>
      <w:r>
        <w:t xml:space="preserve"> Available at: </w:t>
      </w:r>
      <w:hyperlink r:id="rId13" w:history="1">
        <w:r w:rsidRPr="006F04EA">
          <w:rPr>
            <w:color w:val="0000FF"/>
            <w:u w:val="single"/>
          </w:rPr>
          <w:t>Top 20 Kitchen Trends Through the Decades - Cabinet Now</w:t>
        </w:r>
      </w:hyperlink>
      <w:r>
        <w:t xml:space="preserve"> </w:t>
      </w:r>
      <w:r w:rsidR="00377BA9">
        <w:t>(</w:t>
      </w:r>
      <w:r>
        <w:t>Accessed: 31</w:t>
      </w:r>
      <w:r w:rsidRPr="006F04EA">
        <w:rPr>
          <w:vertAlign w:val="superscript"/>
        </w:rPr>
        <w:t>st</w:t>
      </w:r>
      <w:r>
        <w:t xml:space="preserve"> December 2025) </w:t>
      </w:r>
    </w:p>
    <w:p w14:paraId="614029A9" w14:textId="51B78899" w:rsidR="00650541" w:rsidRDefault="00650541" w:rsidP="00650541">
      <w:proofErr w:type="spellStart"/>
      <w:r>
        <w:t>Cadw</w:t>
      </w:r>
      <w:proofErr w:type="spellEnd"/>
      <w:r>
        <w:t xml:space="preserve"> (</w:t>
      </w:r>
      <w:proofErr w:type="spellStart"/>
      <w:r>
        <w:t>n.d</w:t>
      </w:r>
      <w:proofErr w:type="spellEnd"/>
      <w:r>
        <w:t xml:space="preserve">) </w:t>
      </w:r>
      <w:r w:rsidRPr="00A93261">
        <w:rPr>
          <w:i/>
          <w:iCs/>
        </w:rPr>
        <w:t>Industrial Workers housing in Wales.</w:t>
      </w:r>
      <w:r>
        <w:t xml:space="preserve"> </w:t>
      </w:r>
      <w:r w:rsidRPr="00672417">
        <w:t>[Online] Available at:</w:t>
      </w:r>
      <w:r w:rsidRPr="005921B4">
        <w:t xml:space="preserve"> </w:t>
      </w:r>
      <w:hyperlink r:id="rId14" w:history="1">
        <w:r w:rsidRPr="00127174">
          <w:rPr>
            <w:rStyle w:val="Hyperlink"/>
          </w:rPr>
          <w:t>https://cadw.gov.wales/sites/default/files/2019-05/Industrial_Housing_EN_CY_0.pdf</w:t>
        </w:r>
      </w:hyperlink>
      <w:r>
        <w:t xml:space="preserve">  </w:t>
      </w:r>
      <w:r w:rsidR="00377BA9">
        <w:t>(</w:t>
      </w:r>
      <w:r>
        <w:t xml:space="preserve">Accessed 2nd November 2025) </w:t>
      </w:r>
    </w:p>
    <w:p w14:paraId="5C34DCFA" w14:textId="61DF19F7" w:rsidR="00650541" w:rsidRDefault="00650541" w:rsidP="00650541">
      <w:proofErr w:type="spellStart"/>
      <w:r>
        <w:t>Cadw</w:t>
      </w:r>
      <w:proofErr w:type="spellEnd"/>
      <w:r>
        <w:t xml:space="preserve"> (2021)</w:t>
      </w:r>
      <w:r w:rsidRPr="007B06B6">
        <w:rPr>
          <w:i/>
          <w:iCs/>
        </w:rPr>
        <w:t xml:space="preserve"> Understanding traditional (pre-1919) and historic buildings. Cardiff: Welsh Government.</w:t>
      </w:r>
      <w:r w:rsidR="00377BA9">
        <w:rPr>
          <w:i/>
          <w:iCs/>
        </w:rPr>
        <w:t xml:space="preserve"> </w:t>
      </w:r>
      <w:r w:rsidR="00377BA9">
        <w:t>[Online]</w:t>
      </w:r>
      <w:r w:rsidRPr="007B06B6">
        <w:rPr>
          <w:i/>
          <w:iCs/>
        </w:rPr>
        <w:t xml:space="preserve"> </w:t>
      </w:r>
      <w:r>
        <w:t xml:space="preserve">Available at: </w:t>
      </w:r>
      <w:hyperlink r:id="rId15" w:history="1">
        <w:r w:rsidRPr="00674E04">
          <w:rPr>
            <w:color w:val="0000FF"/>
            <w:u w:val="single"/>
          </w:rPr>
          <w:t xml:space="preserve">Understanding Traditional (pre-1919) and Historic Buildings for Construction and Built Environment Courses | </w:t>
        </w:r>
        <w:proofErr w:type="spellStart"/>
        <w:r w:rsidRPr="00674E04">
          <w:rPr>
            <w:color w:val="0000FF"/>
            <w:u w:val="single"/>
          </w:rPr>
          <w:t>Cadw</w:t>
        </w:r>
        <w:proofErr w:type="spellEnd"/>
      </w:hyperlink>
      <w:r>
        <w:t xml:space="preserve"> </w:t>
      </w:r>
      <w:r w:rsidR="00377BA9">
        <w:t>(</w:t>
      </w:r>
      <w:r>
        <w:t>Accessed 30</w:t>
      </w:r>
      <w:r w:rsidRPr="00674E04">
        <w:rPr>
          <w:vertAlign w:val="superscript"/>
        </w:rPr>
        <w:t>th</w:t>
      </w:r>
      <w:r>
        <w:t xml:space="preserve"> December 2025)</w:t>
      </w:r>
    </w:p>
    <w:p w14:paraId="7118156C" w14:textId="0B0F9DBD" w:rsidR="00650541" w:rsidRDefault="00650541" w:rsidP="00650541">
      <w:proofErr w:type="spellStart"/>
      <w:r>
        <w:t>Cadw</w:t>
      </w:r>
      <w:proofErr w:type="spellEnd"/>
      <w:r>
        <w:t xml:space="preserve"> (n.d.) </w:t>
      </w:r>
      <w:r w:rsidRPr="00650541">
        <w:rPr>
          <w:i/>
          <w:iCs/>
        </w:rPr>
        <w:t>Rainwater disposal.</w:t>
      </w:r>
      <w:r>
        <w:t xml:space="preserve"> </w:t>
      </w:r>
      <w:r w:rsidR="00E177A0">
        <w:t xml:space="preserve">[Online] </w:t>
      </w:r>
      <w:r>
        <w:t xml:space="preserve">Available at: </w:t>
      </w:r>
      <w:hyperlink r:id="rId16" w:history="1">
        <w:r w:rsidRPr="00E96BFE">
          <w:rPr>
            <w:color w:val="0000FF"/>
            <w:u w:val="single"/>
          </w:rPr>
          <w:t xml:space="preserve">Rainwater Disposal | </w:t>
        </w:r>
        <w:proofErr w:type="spellStart"/>
        <w:r w:rsidRPr="00E96BFE">
          <w:rPr>
            <w:color w:val="0000FF"/>
            <w:u w:val="single"/>
          </w:rPr>
          <w:t>Cadw</w:t>
        </w:r>
        <w:proofErr w:type="spellEnd"/>
      </w:hyperlink>
      <w:r>
        <w:t xml:space="preserve"> </w:t>
      </w:r>
      <w:r w:rsidR="00E177A0">
        <w:t>(</w:t>
      </w:r>
      <w:r>
        <w:t>Accessed 30</w:t>
      </w:r>
      <w:r w:rsidRPr="00E96BFE">
        <w:rPr>
          <w:vertAlign w:val="superscript"/>
        </w:rPr>
        <w:t>th</w:t>
      </w:r>
      <w:r>
        <w:t xml:space="preserve"> December 2025)</w:t>
      </w:r>
    </w:p>
    <w:p w14:paraId="54295A71" w14:textId="595A22E5" w:rsidR="001848B7" w:rsidRDefault="001848B7" w:rsidP="001848B7">
      <w:r>
        <w:t xml:space="preserve">CID (2025) </w:t>
      </w:r>
      <w:r w:rsidRPr="009F705C">
        <w:rPr>
          <w:i/>
          <w:iCs/>
        </w:rPr>
        <w:t xml:space="preserve">A Brief History of Industrial Doors </w:t>
      </w:r>
      <w:r w:rsidR="00E177A0" w:rsidRPr="009F705C">
        <w:rPr>
          <w:i/>
          <w:iCs/>
        </w:rPr>
        <w:t>in</w:t>
      </w:r>
      <w:r w:rsidRPr="009F705C">
        <w:rPr>
          <w:i/>
          <w:iCs/>
        </w:rPr>
        <w:t xml:space="preserve"> </w:t>
      </w:r>
      <w:r w:rsidR="00E177A0" w:rsidRPr="009F705C">
        <w:rPr>
          <w:i/>
          <w:iCs/>
        </w:rPr>
        <w:t>the</w:t>
      </w:r>
      <w:r w:rsidRPr="009F705C">
        <w:rPr>
          <w:i/>
          <w:iCs/>
        </w:rPr>
        <w:t xml:space="preserve"> UK. </w:t>
      </w:r>
      <w:r>
        <w:t xml:space="preserve">[Online] Available at: </w:t>
      </w:r>
      <w:hyperlink r:id="rId17" w:history="1">
        <w:r w:rsidRPr="009F705C">
          <w:rPr>
            <w:color w:val="0000FF"/>
            <w:u w:val="single"/>
          </w:rPr>
          <w:t>A Brief History Of Industrial Doors In The UK | Cheshire Industrial Doors</w:t>
        </w:r>
      </w:hyperlink>
      <w:r>
        <w:t xml:space="preserve"> </w:t>
      </w:r>
      <w:r w:rsidR="00E177A0">
        <w:t>(</w:t>
      </w:r>
      <w:r>
        <w:t>Accessed 21</w:t>
      </w:r>
      <w:r w:rsidRPr="0095206E">
        <w:rPr>
          <w:vertAlign w:val="superscript"/>
        </w:rPr>
        <w:t>st</w:t>
      </w:r>
      <w:r>
        <w:t xml:space="preserve"> November 2025) </w:t>
      </w:r>
    </w:p>
    <w:p w14:paraId="783E084C" w14:textId="7290798A" w:rsidR="001848B7" w:rsidRDefault="001848B7" w:rsidP="001848B7">
      <w:r>
        <w:t>Drainage Central</w:t>
      </w:r>
      <w:r w:rsidR="00AA6B61">
        <w:t xml:space="preserve"> (n.d.)</w:t>
      </w:r>
      <w:r>
        <w:t xml:space="preserve"> </w:t>
      </w:r>
      <w:r w:rsidRPr="00AA6B61">
        <w:rPr>
          <w:i/>
          <w:iCs/>
        </w:rPr>
        <w:t>The Evolution of Domestic Guttering: From Cast Iron to PVC.</w:t>
      </w:r>
      <w:r>
        <w:t xml:space="preserve"> [Online] Available at: </w:t>
      </w:r>
      <w:hyperlink r:id="rId18" w:anchor=":~:text=The%20Emergence%20of%20PVC%20Guttering,couple%20of%20times%20by%20accident." w:history="1">
        <w:r w:rsidRPr="00C97B55">
          <w:rPr>
            <w:color w:val="0000FF"/>
            <w:u w:val="single"/>
          </w:rPr>
          <w:t>The Evolution of Domestic Guttering: From Cast Iron to PVC</w:t>
        </w:r>
      </w:hyperlink>
      <w:r>
        <w:t xml:space="preserve"> </w:t>
      </w:r>
      <w:r w:rsidR="00E3401A">
        <w:t>(</w:t>
      </w:r>
      <w:r>
        <w:t>Accessed</w:t>
      </w:r>
      <w:r w:rsidR="00E3401A">
        <w:t xml:space="preserve">: </w:t>
      </w:r>
      <w:r>
        <w:t>20</w:t>
      </w:r>
      <w:r w:rsidRPr="00B86DD0">
        <w:rPr>
          <w:vertAlign w:val="superscript"/>
        </w:rPr>
        <w:t>th</w:t>
      </w:r>
      <w:r>
        <w:t xml:space="preserve"> November 2025) </w:t>
      </w:r>
    </w:p>
    <w:p w14:paraId="7E828CB7" w14:textId="77777777" w:rsidR="001153A1" w:rsidRDefault="001153A1" w:rsidP="001153A1">
      <w:r>
        <w:t xml:space="preserve">Goodier, C.I. and Gibb, A.G.F. (2007) </w:t>
      </w:r>
      <w:r w:rsidRPr="009043BD">
        <w:rPr>
          <w:i/>
          <w:iCs/>
        </w:rPr>
        <w:t xml:space="preserve">Future opportunities for offsite in the UK, Construction Management and Economics, </w:t>
      </w:r>
      <w:r>
        <w:t xml:space="preserve">25 (6) pp. 585- 595. Available at </w:t>
      </w:r>
      <w:hyperlink r:id="rId19" w:history="1">
        <w:r w:rsidRPr="009B20C6">
          <w:rPr>
            <w:color w:val="0000FF"/>
            <w:u w:val="single"/>
          </w:rPr>
          <w:t>Future opportunities for offsite in the UK: Construction Management and Economics: Vol 25, No 6</w:t>
        </w:r>
      </w:hyperlink>
      <w:r>
        <w:t xml:space="preserve"> (Accessed: 6</w:t>
      </w:r>
      <w:r w:rsidRPr="00BD08FD">
        <w:rPr>
          <w:vertAlign w:val="superscript"/>
        </w:rPr>
        <w:t>th</w:t>
      </w:r>
      <w:r>
        <w:t xml:space="preserve"> November 2025). </w:t>
      </w:r>
    </w:p>
    <w:p w14:paraId="3F163385" w14:textId="46607A5D" w:rsidR="001153A1" w:rsidRDefault="001153A1" w:rsidP="001153A1">
      <w:r w:rsidRPr="00875449">
        <w:t xml:space="preserve">P Hekkert (2025) </w:t>
      </w:r>
      <w:r w:rsidRPr="00C65728">
        <w:rPr>
          <w:i/>
          <w:iCs/>
        </w:rPr>
        <w:t>Gypsum Plaster vs Lime Plaster: Key Differences, Benefits, and Applications in Modern Plastering.</w:t>
      </w:r>
      <w:r>
        <w:t xml:space="preserve"> [Online] Available at: </w:t>
      </w:r>
      <w:hyperlink r:id="rId20" w:history="1">
        <w:r w:rsidRPr="00FE5747">
          <w:rPr>
            <w:rStyle w:val="Hyperlink"/>
          </w:rPr>
          <w:t>https://materialdif.com/plaster/gypsum-plaster-vs-lime-plaster</w:t>
        </w:r>
      </w:hyperlink>
      <w:r>
        <w:t xml:space="preserve"> </w:t>
      </w:r>
      <w:r w:rsidR="0071608D">
        <w:t>(</w:t>
      </w:r>
      <w:r>
        <w:t>Accessed</w:t>
      </w:r>
      <w:r w:rsidR="0071608D">
        <w:t xml:space="preserve">: </w:t>
      </w:r>
      <w:r>
        <w:t xml:space="preserve">30th December 2025) </w:t>
      </w:r>
    </w:p>
    <w:p w14:paraId="3BDD9683" w14:textId="5D00F912" w:rsidR="00B379CA" w:rsidRDefault="00B379CA" w:rsidP="001153A1">
      <w:r>
        <w:t xml:space="preserve">Heritage Tiles (n.d.) </w:t>
      </w:r>
      <w:r w:rsidRPr="003F4382">
        <w:rPr>
          <w:i/>
          <w:iCs/>
        </w:rPr>
        <w:t>The History of Clay Roof Tiles.</w:t>
      </w:r>
      <w:r>
        <w:t xml:space="preserve"> [Online] Available at: </w:t>
      </w:r>
      <w:hyperlink r:id="rId21" w:history="1">
        <w:r w:rsidRPr="00AA6575">
          <w:rPr>
            <w:color w:val="0000FF"/>
            <w:u w:val="single"/>
          </w:rPr>
          <w:t>Heritage Clay Tiles Ltd :: Article - The history of clay roof tiles</w:t>
        </w:r>
      </w:hyperlink>
      <w:r>
        <w:t xml:space="preserve">  </w:t>
      </w:r>
      <w:r w:rsidR="0071608D">
        <w:t>(</w:t>
      </w:r>
      <w:r>
        <w:t>Accessed: 9</w:t>
      </w:r>
      <w:r w:rsidRPr="00A82E9C">
        <w:rPr>
          <w:vertAlign w:val="superscript"/>
        </w:rPr>
        <w:t>th</w:t>
      </w:r>
      <w:r>
        <w:t xml:space="preserve"> November 2025) </w:t>
      </w:r>
    </w:p>
    <w:p w14:paraId="429AE9AB" w14:textId="2B93BB3D" w:rsidR="001153A1" w:rsidRDefault="001153A1" w:rsidP="001153A1">
      <w:r>
        <w:t xml:space="preserve">Terry Hughes (2020) </w:t>
      </w:r>
      <w:r w:rsidRPr="00D746E1">
        <w:rPr>
          <w:i/>
          <w:iCs/>
        </w:rPr>
        <w:t>Slate and Stone Roofing in Wales and the Marches</w:t>
      </w:r>
      <w:r>
        <w:t xml:space="preserve">. [Online] Available at: </w:t>
      </w:r>
      <w:hyperlink r:id="rId22" w:history="1">
        <w:r w:rsidRPr="00D746E1">
          <w:rPr>
            <w:color w:val="0000FF"/>
            <w:u w:val="single"/>
          </w:rPr>
          <w:t>Slating in South West England</w:t>
        </w:r>
      </w:hyperlink>
      <w:r>
        <w:t xml:space="preserve"> </w:t>
      </w:r>
      <w:r w:rsidR="00E63222">
        <w:t>(</w:t>
      </w:r>
      <w:r>
        <w:t>Accessed</w:t>
      </w:r>
      <w:r w:rsidR="00E63222">
        <w:t xml:space="preserve">: </w:t>
      </w:r>
      <w:r>
        <w:t>13</w:t>
      </w:r>
      <w:r w:rsidRPr="009824F3">
        <w:rPr>
          <w:vertAlign w:val="superscript"/>
        </w:rPr>
        <w:t>th</w:t>
      </w:r>
      <w:r>
        <w:t xml:space="preserve"> November 2025) </w:t>
      </w:r>
    </w:p>
    <w:p w14:paraId="044C1D59" w14:textId="45E810EF" w:rsidR="00B379CA" w:rsidRDefault="00B379CA" w:rsidP="001153A1">
      <w:r>
        <w:t xml:space="preserve">JJ Roofing Supplies (2014) </w:t>
      </w:r>
      <w:r w:rsidRPr="00400110">
        <w:rPr>
          <w:i/>
          <w:iCs/>
        </w:rPr>
        <w:t>The History of Slate as a Building Material.</w:t>
      </w:r>
      <w:r>
        <w:t xml:space="preserve"> [Online] Available at: </w:t>
      </w:r>
      <w:hyperlink r:id="rId23" w:history="1">
        <w:r w:rsidRPr="00400110">
          <w:rPr>
            <w:color w:val="0000FF"/>
            <w:u w:val="single"/>
          </w:rPr>
          <w:t>The History of Slate as a Building Material</w:t>
        </w:r>
      </w:hyperlink>
      <w:r>
        <w:t xml:space="preserve"> </w:t>
      </w:r>
      <w:r w:rsidR="00DE34E0">
        <w:t>(</w:t>
      </w:r>
      <w:r>
        <w:t>Accessed: 20</w:t>
      </w:r>
      <w:r w:rsidRPr="00C01FD6">
        <w:rPr>
          <w:vertAlign w:val="superscript"/>
        </w:rPr>
        <w:t>th</w:t>
      </w:r>
      <w:r>
        <w:t xml:space="preserve"> November 2025) </w:t>
      </w:r>
    </w:p>
    <w:p w14:paraId="5AF27176" w14:textId="39E7D5A7" w:rsidR="00C94296" w:rsidRDefault="00C94296" w:rsidP="00C94296">
      <w:r>
        <w:t xml:space="preserve">Jamie Coath (2013) </w:t>
      </w:r>
      <w:r w:rsidRPr="008C3DF5">
        <w:rPr>
          <w:i/>
          <w:iCs/>
        </w:rPr>
        <w:t>Sandstone Conservation and Repair.</w:t>
      </w:r>
      <w:r>
        <w:t xml:space="preserve"> [Online] Available at: </w:t>
      </w:r>
      <w:hyperlink r:id="rId24" w:history="1">
        <w:r w:rsidRPr="00100B65">
          <w:rPr>
            <w:color w:val="0000FF"/>
            <w:u w:val="single"/>
          </w:rPr>
          <w:t>Sandstone Conservation and Repair</w:t>
        </w:r>
      </w:hyperlink>
      <w:r>
        <w:t xml:space="preserve"> </w:t>
      </w:r>
      <w:r w:rsidR="00DE34E0">
        <w:t>(</w:t>
      </w:r>
      <w:r>
        <w:t>Accessed</w:t>
      </w:r>
      <w:r w:rsidR="00DE34E0">
        <w:t xml:space="preserve">: </w:t>
      </w:r>
      <w:r>
        <w:t>4</w:t>
      </w:r>
      <w:r w:rsidRPr="00424801">
        <w:rPr>
          <w:vertAlign w:val="superscript"/>
        </w:rPr>
        <w:t>th</w:t>
      </w:r>
      <w:r>
        <w:t xml:space="preserve"> December 2025) </w:t>
      </w:r>
    </w:p>
    <w:p w14:paraId="512071F0" w14:textId="3DEAB662" w:rsidR="00C94296" w:rsidRDefault="00C94296" w:rsidP="00C94296">
      <w:r>
        <w:t xml:space="preserve">Kennady Caines (2025) </w:t>
      </w:r>
      <w:r w:rsidRPr="00C645C9">
        <w:rPr>
          <w:i/>
          <w:iCs/>
        </w:rPr>
        <w:t>The historical significance and styles of sash windows in UK heritage properties.</w:t>
      </w:r>
      <w:r>
        <w:t xml:space="preserve"> [Online] Available at: </w:t>
      </w:r>
      <w:hyperlink r:id="rId25" w:history="1">
        <w:r w:rsidRPr="003C518B">
          <w:rPr>
            <w:color w:val="0000FF"/>
            <w:u w:val="single"/>
          </w:rPr>
          <w:t xml:space="preserve">Historical Significance &amp; Styles Of Sash Windows | </w:t>
        </w:r>
        <w:proofErr w:type="spellStart"/>
        <w:r w:rsidRPr="003C518B">
          <w:rPr>
            <w:color w:val="0000FF"/>
            <w:u w:val="single"/>
          </w:rPr>
          <w:t>Ventrolla</w:t>
        </w:r>
        <w:proofErr w:type="spellEnd"/>
      </w:hyperlink>
      <w:r>
        <w:t xml:space="preserve"> </w:t>
      </w:r>
      <w:r w:rsidR="00EF7C6D">
        <w:t>(</w:t>
      </w:r>
      <w:r>
        <w:t>Accessed</w:t>
      </w:r>
      <w:r w:rsidR="00DE34E0">
        <w:t xml:space="preserve">: </w:t>
      </w:r>
      <w:r>
        <w:t>13</w:t>
      </w:r>
      <w:r w:rsidRPr="00B86DD0">
        <w:rPr>
          <w:vertAlign w:val="superscript"/>
        </w:rPr>
        <w:t>th</w:t>
      </w:r>
      <w:r>
        <w:t xml:space="preserve"> November 2025) </w:t>
      </w:r>
    </w:p>
    <w:p w14:paraId="642EB1CA" w14:textId="61C00B47" w:rsidR="00026D9D" w:rsidRDefault="00026D9D" w:rsidP="00C94296">
      <w:r>
        <w:t xml:space="preserve">Li, D.H.W. and Lam, J.C. (2001) </w:t>
      </w:r>
      <w:r w:rsidRPr="00E429D9">
        <w:rPr>
          <w:i/>
          <w:iCs/>
        </w:rPr>
        <w:t xml:space="preserve">An investigation of daylighting performance and energy efficiency in buildings, </w:t>
      </w:r>
      <w:r w:rsidRPr="00E429D9">
        <w:rPr>
          <w:rStyle w:val="Emphasis"/>
          <w:i w:val="0"/>
          <w:iCs w:val="0"/>
        </w:rPr>
        <w:t>Energy and Buildings</w:t>
      </w:r>
      <w:r w:rsidRPr="00E429D9">
        <w:rPr>
          <w:i/>
          <w:iCs/>
        </w:rPr>
        <w:t>,</w:t>
      </w:r>
      <w:r>
        <w:t xml:space="preserve"> pp. 821–832</w:t>
      </w:r>
      <w:r w:rsidR="00E429D9">
        <w:t xml:space="preserve">. Available at </w:t>
      </w:r>
      <w:hyperlink r:id="rId26" w:history="1">
        <w:r w:rsidR="00171EBA" w:rsidRPr="00171EBA">
          <w:rPr>
            <w:color w:val="0000FF"/>
            <w:u w:val="single"/>
          </w:rPr>
          <w:t>An investigation of daylighting performance and energy saving in a daylit corridor - ScienceDirect</w:t>
        </w:r>
      </w:hyperlink>
      <w:r w:rsidR="00171EBA">
        <w:t xml:space="preserve"> </w:t>
      </w:r>
      <w:r w:rsidR="00EF7C6D">
        <w:t>(</w:t>
      </w:r>
      <w:r w:rsidR="00171EBA">
        <w:t>Accessed:</w:t>
      </w:r>
      <w:r w:rsidR="00EF7C6D">
        <w:t xml:space="preserve"> </w:t>
      </w:r>
      <w:r w:rsidR="00171EBA">
        <w:t>31</w:t>
      </w:r>
      <w:r w:rsidR="00171EBA" w:rsidRPr="00171EBA">
        <w:rPr>
          <w:vertAlign w:val="superscript"/>
        </w:rPr>
        <w:t>st</w:t>
      </w:r>
      <w:r w:rsidR="00171EBA">
        <w:t xml:space="preserve"> December 2025) </w:t>
      </w:r>
    </w:p>
    <w:p w14:paraId="47A4DA69" w14:textId="1E6156D9" w:rsidR="00171EBA" w:rsidRDefault="001B3B06" w:rsidP="00C94296">
      <w:r w:rsidRPr="001B3B06">
        <w:t xml:space="preserve">LoveProperty.com (2025) </w:t>
      </w:r>
      <w:r w:rsidRPr="001B3B06">
        <w:rPr>
          <w:i/>
          <w:iCs/>
        </w:rPr>
        <w:t>Britain in the 1950s: archive photos show what UK homes really looked like</w:t>
      </w:r>
      <w:r w:rsidRPr="001B3B06">
        <w:t xml:space="preserve">. [Online] Available at: </w:t>
      </w:r>
      <w:hyperlink r:id="rId27" w:history="1">
        <w:r w:rsidRPr="00127174">
          <w:rPr>
            <w:rStyle w:val="Hyperlink"/>
          </w:rPr>
          <w:t>https://www.loveproperty.com/gallerylist/349115/britain-in-the-1950s-archive-photos-show-what-uk-homes-really-looked-like</w:t>
        </w:r>
      </w:hyperlink>
      <w:r w:rsidRPr="001B3B06">
        <w:t xml:space="preserve"> (Accessed: 31st December 2025).</w:t>
      </w:r>
    </w:p>
    <w:p w14:paraId="27DDDA47" w14:textId="05CF1C1B" w:rsidR="00814EE5" w:rsidRDefault="00814EE5" w:rsidP="00814EE5">
      <w:r>
        <w:t xml:space="preserve">Mr Victorian (n.d.) </w:t>
      </w:r>
      <w:r w:rsidRPr="008C3DF5">
        <w:rPr>
          <w:i/>
          <w:iCs/>
        </w:rPr>
        <w:t>Linoleum- the Victorian wonder product!</w:t>
      </w:r>
      <w:r>
        <w:t xml:space="preserve"> [Online] Available at: </w:t>
      </w:r>
      <w:hyperlink r:id="rId28" w:history="1">
        <w:r w:rsidRPr="008C3DF5">
          <w:rPr>
            <w:color w:val="0000FF"/>
            <w:u w:val="single"/>
          </w:rPr>
          <w:t>Linoleum – the Victorian wonder product! - Mr Victorian</w:t>
        </w:r>
      </w:hyperlink>
      <w:r>
        <w:t xml:space="preserve"> </w:t>
      </w:r>
      <w:r w:rsidR="00E967EC">
        <w:t>(</w:t>
      </w:r>
      <w:r>
        <w:t>Accessed</w:t>
      </w:r>
      <w:r w:rsidR="00E967EC">
        <w:t xml:space="preserve"> </w:t>
      </w:r>
      <w:r>
        <w:t>6</w:t>
      </w:r>
      <w:r w:rsidRPr="00C54BDB">
        <w:rPr>
          <w:vertAlign w:val="superscript"/>
        </w:rPr>
        <w:t>th</w:t>
      </w:r>
      <w:r>
        <w:t xml:space="preserve"> November 2025) </w:t>
      </w:r>
    </w:p>
    <w:p w14:paraId="29041434" w14:textId="4263F8C2" w:rsidR="00814EE5" w:rsidRDefault="00814EE5" w:rsidP="00814EE5">
      <w:r w:rsidRPr="00303481">
        <w:t>National Museum Wales (n.d</w:t>
      </w:r>
      <w:r>
        <w:t>.</w:t>
      </w:r>
      <w:r w:rsidRPr="00303481">
        <w:t xml:space="preserve">) </w:t>
      </w:r>
      <w:proofErr w:type="spellStart"/>
      <w:r w:rsidRPr="00875449">
        <w:rPr>
          <w:i/>
          <w:iCs/>
        </w:rPr>
        <w:t>Rhyd</w:t>
      </w:r>
      <w:proofErr w:type="spellEnd"/>
      <w:r w:rsidRPr="00875449">
        <w:rPr>
          <w:i/>
          <w:iCs/>
        </w:rPr>
        <w:t>- y- Car Terrace.</w:t>
      </w:r>
      <w:r w:rsidRPr="00303481">
        <w:t xml:space="preserve"> </w:t>
      </w:r>
      <w:r w:rsidRPr="00AA4234">
        <w:t xml:space="preserve">Available at : </w:t>
      </w:r>
      <w:hyperlink r:id="rId29" w:history="1">
        <w:r w:rsidRPr="00F021AE">
          <w:rPr>
            <w:rStyle w:val="Hyperlink"/>
          </w:rPr>
          <w:t>https://museum.wales/collections/historic-buildings/29/Rhyd-y-car-Terrace</w:t>
        </w:r>
      </w:hyperlink>
      <w:r>
        <w:t xml:space="preserve"> [Online] </w:t>
      </w:r>
      <w:r w:rsidR="006E0CC0">
        <w:t>(</w:t>
      </w:r>
      <w:r>
        <w:t>Accessed: 6</w:t>
      </w:r>
      <w:r w:rsidRPr="009E2DDB">
        <w:rPr>
          <w:vertAlign w:val="superscript"/>
        </w:rPr>
        <w:t>th</w:t>
      </w:r>
      <w:r>
        <w:t xml:space="preserve"> November 2025)</w:t>
      </w:r>
    </w:p>
    <w:p w14:paraId="70C21B7E" w14:textId="3B5A3082" w:rsidR="00814EE5" w:rsidRDefault="00814EE5" w:rsidP="00814EE5">
      <w:r>
        <w:t xml:space="preserve">National Trust (n.d.) </w:t>
      </w:r>
      <w:r w:rsidRPr="00875449">
        <w:rPr>
          <w:i/>
          <w:iCs/>
        </w:rPr>
        <w:t>Interior design through the ages.</w:t>
      </w:r>
      <w:r>
        <w:t xml:space="preserve"> [Online] Available at: Heritage Tiles. The History of Clay Roof Tiles. [Online] Available at: </w:t>
      </w:r>
      <w:hyperlink r:id="rId30" w:history="1">
        <w:r w:rsidRPr="00AA6575">
          <w:rPr>
            <w:color w:val="0000FF"/>
            <w:u w:val="single"/>
          </w:rPr>
          <w:t>Heritage Clay Tiles Ltd :: Article - The history of clay roof tiles</w:t>
        </w:r>
      </w:hyperlink>
      <w:r>
        <w:t xml:space="preserve">  </w:t>
      </w:r>
      <w:r w:rsidR="002D3AF7">
        <w:t>(</w:t>
      </w:r>
      <w:r>
        <w:t>Accessed: 9</w:t>
      </w:r>
      <w:r w:rsidRPr="00A82E9C">
        <w:rPr>
          <w:vertAlign w:val="superscript"/>
        </w:rPr>
        <w:t>th</w:t>
      </w:r>
      <w:r>
        <w:t xml:space="preserve"> November 2025) </w:t>
      </w:r>
    </w:p>
    <w:p w14:paraId="34FDFD46" w14:textId="42B1D89B" w:rsidR="00814EE5" w:rsidRDefault="00814EE5" w:rsidP="00814EE5">
      <w:r>
        <w:t xml:space="preserve">Old House Store (n.d.) </w:t>
      </w:r>
      <w:r w:rsidRPr="00C645C9">
        <w:rPr>
          <w:i/>
          <w:iCs/>
        </w:rPr>
        <w:t>Lime in Historic Buildings.</w:t>
      </w:r>
      <w:r>
        <w:t xml:space="preserve"> [Online] Available at:  </w:t>
      </w:r>
      <w:hyperlink r:id="rId31" w:history="1">
        <w:r w:rsidRPr="00CA4111">
          <w:rPr>
            <w:color w:val="0000FF"/>
            <w:u w:val="single"/>
          </w:rPr>
          <w:t>Lime in historic buildings - Old House Store</w:t>
        </w:r>
      </w:hyperlink>
      <w:r>
        <w:t xml:space="preserve"> </w:t>
      </w:r>
      <w:r w:rsidR="00CA4783">
        <w:t>(</w:t>
      </w:r>
      <w:r>
        <w:t>Accessed: 9</w:t>
      </w:r>
      <w:r w:rsidRPr="00C01FD6">
        <w:rPr>
          <w:vertAlign w:val="superscript"/>
        </w:rPr>
        <w:t>th</w:t>
      </w:r>
      <w:r>
        <w:t xml:space="preserve"> November 2025) </w:t>
      </w:r>
    </w:p>
    <w:p w14:paraId="230A1238" w14:textId="59C52220" w:rsidR="00814EE5" w:rsidRDefault="00814EE5" w:rsidP="00814EE5">
      <w:r>
        <w:lastRenderedPageBreak/>
        <w:t xml:space="preserve">Peoples Collection Wales (2011) How we lived: </w:t>
      </w:r>
      <w:r w:rsidRPr="009F705C">
        <w:rPr>
          <w:i/>
          <w:iCs/>
        </w:rPr>
        <w:t>Housing Improvement Grants in Wales, 1959-60.</w:t>
      </w:r>
      <w:r>
        <w:t xml:space="preserve"> [Online] Available at: </w:t>
      </w:r>
      <w:hyperlink r:id="rId32" w:history="1">
        <w:r w:rsidRPr="00AD2AD2">
          <w:rPr>
            <w:color w:val="0000FF"/>
            <w:u w:val="single"/>
          </w:rPr>
          <w:t>How we lived: Housing Improvement Grants in Wales, 1959-60 | Peoples Collection Wales</w:t>
        </w:r>
      </w:hyperlink>
      <w:r>
        <w:t xml:space="preserve"> </w:t>
      </w:r>
      <w:r w:rsidR="000F43BD">
        <w:t>(</w:t>
      </w:r>
      <w:r>
        <w:t>Accessed: 6</w:t>
      </w:r>
      <w:r w:rsidRPr="000478E7">
        <w:rPr>
          <w:vertAlign w:val="superscript"/>
        </w:rPr>
        <w:t>th</w:t>
      </w:r>
      <w:r>
        <w:t xml:space="preserve"> November 2025) </w:t>
      </w:r>
    </w:p>
    <w:p w14:paraId="16B5C6EC" w14:textId="11DA4A02" w:rsidR="004E4381" w:rsidRDefault="004E4381" w:rsidP="00814EE5">
      <w:r>
        <w:t xml:space="preserve">Plastering National Team (2025) </w:t>
      </w:r>
      <w:r w:rsidRPr="00984849">
        <w:rPr>
          <w:i/>
          <w:iCs/>
        </w:rPr>
        <w:t>The history and evolution of plastering in architecture.</w:t>
      </w:r>
      <w:r>
        <w:t xml:space="preserve"> [Online] Available at:  </w:t>
      </w:r>
      <w:hyperlink r:id="rId33" w:history="1">
        <w:r w:rsidRPr="00984849">
          <w:rPr>
            <w:color w:val="0000FF"/>
            <w:u w:val="single"/>
          </w:rPr>
          <w:t>The History and Evolution of Plastering in Architecture</w:t>
        </w:r>
      </w:hyperlink>
      <w:r>
        <w:t xml:space="preserve"> </w:t>
      </w:r>
      <w:r w:rsidR="00EA2A4A">
        <w:t>(</w:t>
      </w:r>
      <w:r>
        <w:t>Accessed</w:t>
      </w:r>
      <w:r w:rsidR="000F43BD">
        <w:t xml:space="preserve">: </w:t>
      </w:r>
      <w:r>
        <w:t>6</w:t>
      </w:r>
      <w:r w:rsidRPr="00A82E9C">
        <w:rPr>
          <w:vertAlign w:val="superscript"/>
        </w:rPr>
        <w:t>th</w:t>
      </w:r>
      <w:r>
        <w:t xml:space="preserve"> November 2025) </w:t>
      </w:r>
    </w:p>
    <w:p w14:paraId="6C5B4BA2" w14:textId="3E300972" w:rsidR="00814EE5" w:rsidRDefault="00814EE5" w:rsidP="00814EE5">
      <w:r>
        <w:t xml:space="preserve">Prestige Glass Splashbacks (2023) </w:t>
      </w:r>
      <w:r w:rsidRPr="009043BD">
        <w:rPr>
          <w:i/>
          <w:iCs/>
        </w:rPr>
        <w:t>Short history of splashbacks: how have kitchen back panels evolved?</w:t>
      </w:r>
      <w:r>
        <w:t xml:space="preserve"> Available at: </w:t>
      </w:r>
      <w:hyperlink r:id="rId34" w:history="1">
        <w:r w:rsidRPr="00FE5747">
          <w:rPr>
            <w:rStyle w:val="Hyperlink"/>
          </w:rPr>
          <w:t>https://prestiglass.ie/short-history-of-splashbacks-how-have-kitchen-back-panels-evolved/</w:t>
        </w:r>
      </w:hyperlink>
      <w:r>
        <w:t xml:space="preserve"> </w:t>
      </w:r>
      <w:r w:rsidR="00EA2A4A">
        <w:t>(</w:t>
      </w:r>
      <w:r>
        <w:t>Accessed 30</w:t>
      </w:r>
      <w:r w:rsidRPr="00C27357">
        <w:rPr>
          <w:vertAlign w:val="superscript"/>
        </w:rPr>
        <w:t>th</w:t>
      </w:r>
      <w:r>
        <w:t xml:space="preserve"> December 2025) </w:t>
      </w:r>
    </w:p>
    <w:p w14:paraId="4DC47B65" w14:textId="4B3A1347" w:rsidR="006A6D08" w:rsidRDefault="006A6D08" w:rsidP="006A6D08">
      <w:r>
        <w:t xml:space="preserve">Suzanne Spellen (2019) </w:t>
      </w:r>
      <w:r w:rsidRPr="009F705C">
        <w:rPr>
          <w:i/>
          <w:iCs/>
        </w:rPr>
        <w:t>History Underfoot: Flooring in the 19</w:t>
      </w:r>
      <w:r w:rsidRPr="009F705C">
        <w:rPr>
          <w:i/>
          <w:iCs/>
          <w:vertAlign w:val="superscript"/>
        </w:rPr>
        <w:t>th</w:t>
      </w:r>
      <w:r w:rsidRPr="009F705C">
        <w:rPr>
          <w:i/>
          <w:iCs/>
        </w:rPr>
        <w:t xml:space="preserve"> Century Home</w:t>
      </w:r>
      <w:r>
        <w:t xml:space="preserve">. [Online] Available at: </w:t>
      </w:r>
      <w:hyperlink r:id="rId35" w:history="1">
        <w:r w:rsidRPr="00E61D80">
          <w:rPr>
            <w:color w:val="0000FF"/>
            <w:u w:val="single"/>
          </w:rPr>
          <w:t>History Underfoot: Flooring in the 19th Century Home | Brownstoner</w:t>
        </w:r>
      </w:hyperlink>
      <w:r>
        <w:t xml:space="preserve">  </w:t>
      </w:r>
      <w:r w:rsidR="00EA2A4A">
        <w:t>(</w:t>
      </w:r>
      <w:r>
        <w:t>Accessed: 2</w:t>
      </w:r>
      <w:r w:rsidRPr="001A50E7">
        <w:rPr>
          <w:vertAlign w:val="superscript"/>
        </w:rPr>
        <w:t>nd</w:t>
      </w:r>
      <w:r>
        <w:t xml:space="preserve"> November 2025)</w:t>
      </w:r>
    </w:p>
    <w:p w14:paraId="4DE4B55D" w14:textId="5C3E0AA8" w:rsidR="006A6D08" w:rsidRDefault="006A6D08" w:rsidP="006A6D08">
      <w:r>
        <w:t xml:space="preserve">The Georgian, (n.d.)  </w:t>
      </w:r>
      <w:r w:rsidRPr="008E2726">
        <w:rPr>
          <w:i/>
          <w:iCs/>
        </w:rPr>
        <w:t>Historic Details: Rainwater Goods.</w:t>
      </w:r>
      <w:r>
        <w:t xml:space="preserve"> [Online] Available at: </w:t>
      </w:r>
      <w:hyperlink r:id="rId36" w:history="1">
        <w:r w:rsidRPr="00E45B70">
          <w:rPr>
            <w:color w:val="0000FF"/>
            <w:u w:val="single"/>
          </w:rPr>
          <w:t>GGM_Brooking_08_Rainwater_goods.pdf</w:t>
        </w:r>
      </w:hyperlink>
      <w:r>
        <w:t xml:space="preserve"> </w:t>
      </w:r>
      <w:r w:rsidR="00EA2A4A">
        <w:t>(</w:t>
      </w:r>
      <w:r>
        <w:t>Accessed</w:t>
      </w:r>
      <w:r w:rsidR="00EA2A4A">
        <w:t xml:space="preserve">: </w:t>
      </w:r>
      <w:r>
        <w:t>20</w:t>
      </w:r>
      <w:r w:rsidRPr="00424801">
        <w:rPr>
          <w:vertAlign w:val="superscript"/>
        </w:rPr>
        <w:t>th</w:t>
      </w:r>
      <w:r>
        <w:t xml:space="preserve"> November 2025) </w:t>
      </w:r>
    </w:p>
    <w:p w14:paraId="74B2D279" w14:textId="5F65D190" w:rsidR="006A6D08" w:rsidRDefault="006A6D08" w:rsidP="006A6D08">
      <w:r>
        <w:t xml:space="preserve">UK Government (2021) </w:t>
      </w:r>
      <w:r w:rsidRPr="00C92B7B">
        <w:rPr>
          <w:i/>
          <w:iCs/>
        </w:rPr>
        <w:t>Welsh Slate Landscape nominated for UNESCO World Heritage status.</w:t>
      </w:r>
      <w:r>
        <w:t xml:space="preserve"> GOV.UK. Available at: </w:t>
      </w:r>
      <w:hyperlink r:id="rId37" w:history="1">
        <w:r w:rsidRPr="00B132FF">
          <w:rPr>
            <w:color w:val="0000FF"/>
            <w:u w:val="single"/>
          </w:rPr>
          <w:t>Welsh Slate Landscape nominated for UNESCO World Heritage status - GOV.UK</w:t>
        </w:r>
      </w:hyperlink>
      <w:r>
        <w:t xml:space="preserve"> </w:t>
      </w:r>
      <w:r w:rsidR="00EA2A4A">
        <w:t>(</w:t>
      </w:r>
      <w:r>
        <w:t>Accessed</w:t>
      </w:r>
      <w:r w:rsidR="00EA2A4A">
        <w:t xml:space="preserve">: </w:t>
      </w:r>
      <w:r>
        <w:t>30</w:t>
      </w:r>
      <w:r w:rsidRPr="00B22FD8">
        <w:rPr>
          <w:vertAlign w:val="superscript"/>
        </w:rPr>
        <w:t>th</w:t>
      </w:r>
      <w:r>
        <w:t xml:space="preserve"> December 2025) </w:t>
      </w:r>
    </w:p>
    <w:p w14:paraId="1EAE6EF1" w14:textId="5EA4896F" w:rsidR="006A6D08" w:rsidRDefault="006A6D08" w:rsidP="006A6D08">
      <w:r>
        <w:t xml:space="preserve">Visual Conservatories. </w:t>
      </w:r>
      <w:r w:rsidRPr="00782C20">
        <w:rPr>
          <w:i/>
          <w:iCs/>
        </w:rPr>
        <w:t>The backstory of UPVC.</w:t>
      </w:r>
      <w:r>
        <w:t xml:space="preserve"> [Online] Available at: </w:t>
      </w:r>
      <w:hyperlink r:id="rId38" w:history="1">
        <w:r w:rsidRPr="002C48AE">
          <w:rPr>
            <w:color w:val="0000FF"/>
            <w:u w:val="single"/>
          </w:rPr>
          <w:t>The Backstory Of UPVC And The Benefits It Offers To You</w:t>
        </w:r>
      </w:hyperlink>
      <w:r>
        <w:t xml:space="preserve"> </w:t>
      </w:r>
      <w:r w:rsidR="00CC1866">
        <w:t>(</w:t>
      </w:r>
      <w:r>
        <w:t>Accessed</w:t>
      </w:r>
      <w:r w:rsidR="00CC1866">
        <w:t xml:space="preserve">: </w:t>
      </w:r>
      <w:r>
        <w:t>20</w:t>
      </w:r>
      <w:r w:rsidRPr="00424801">
        <w:rPr>
          <w:vertAlign w:val="superscript"/>
        </w:rPr>
        <w:t>th</w:t>
      </w:r>
      <w:r>
        <w:t xml:space="preserve"> November 2025) </w:t>
      </w:r>
    </w:p>
    <w:p w14:paraId="16ED8BAE" w14:textId="6410F4C3" w:rsidR="006A6D08" w:rsidRDefault="006A6D08" w:rsidP="006A6D08">
      <w:r>
        <w:t xml:space="preserve">Virginia Mathews, The Telegraph. (2016.) </w:t>
      </w:r>
      <w:r w:rsidRPr="00CE74D8">
        <w:rPr>
          <w:i/>
          <w:iCs/>
        </w:rPr>
        <w:t>Double glazing’s innovative evolution since the 1980s.</w:t>
      </w:r>
      <w:r>
        <w:t xml:space="preserve"> [Online] Available at : </w:t>
      </w:r>
      <w:hyperlink r:id="rId39" w:history="1">
        <w:r w:rsidRPr="0047592D">
          <w:rPr>
            <w:color w:val="0000FF"/>
            <w:u w:val="single"/>
          </w:rPr>
          <w:t>Double glazing's innovation since the 1980s</w:t>
        </w:r>
      </w:hyperlink>
      <w:r>
        <w:t xml:space="preserve"> </w:t>
      </w:r>
      <w:r w:rsidR="00CC1866">
        <w:t>(</w:t>
      </w:r>
      <w:r>
        <w:t>Accessed</w:t>
      </w:r>
      <w:r w:rsidR="00CC1866">
        <w:t xml:space="preserve">: </w:t>
      </w:r>
      <w:r>
        <w:t>2</w:t>
      </w:r>
      <w:r w:rsidRPr="001A50E7">
        <w:rPr>
          <w:vertAlign w:val="superscript"/>
        </w:rPr>
        <w:t>nd</w:t>
      </w:r>
      <w:r>
        <w:t xml:space="preserve"> November 2025) </w:t>
      </w:r>
    </w:p>
    <w:p w14:paraId="5CE8D599" w14:textId="25FAD49B" w:rsidR="006A6D08" w:rsidRDefault="006A6D08" w:rsidP="006A6D08">
      <w:r>
        <w:t xml:space="preserve">Yeoman Rainguard (2025) </w:t>
      </w:r>
      <w:r w:rsidRPr="008E2726">
        <w:rPr>
          <w:i/>
          <w:iCs/>
        </w:rPr>
        <w:t>The history of guttering.</w:t>
      </w:r>
      <w:r>
        <w:t xml:space="preserve"> [Online] Available at: </w:t>
      </w:r>
      <w:hyperlink r:id="rId40" w:history="1">
        <w:r w:rsidRPr="008E2726">
          <w:rPr>
            <w:color w:val="0000FF"/>
            <w:u w:val="single"/>
          </w:rPr>
          <w:t>The History of Guttering | Yeoman Shield</w:t>
        </w:r>
      </w:hyperlink>
      <w:r>
        <w:t xml:space="preserve"> </w:t>
      </w:r>
      <w:r w:rsidR="00CC1866">
        <w:t>(</w:t>
      </w:r>
      <w:r>
        <w:t>Accessed</w:t>
      </w:r>
      <w:r w:rsidR="00CC1866">
        <w:t xml:space="preserve">: </w:t>
      </w:r>
      <w:r>
        <w:t>13</w:t>
      </w:r>
      <w:r w:rsidRPr="009824F3">
        <w:rPr>
          <w:vertAlign w:val="superscript"/>
        </w:rPr>
        <w:t>th</w:t>
      </w:r>
      <w:r>
        <w:t xml:space="preserve"> November 2025) </w:t>
      </w:r>
    </w:p>
    <w:p w14:paraId="724186FA" w14:textId="026A8C74" w:rsidR="0032158D" w:rsidRPr="0035434B" w:rsidRDefault="00D848CB" w:rsidP="00B2067B">
      <w:r w:rsidRPr="00303481">
        <w:t xml:space="preserve">Google Arts &amp; Culture (n.d.) </w:t>
      </w:r>
      <w:proofErr w:type="spellStart"/>
      <w:r w:rsidRPr="0035434B">
        <w:t>Rhyd</w:t>
      </w:r>
      <w:proofErr w:type="spellEnd"/>
      <w:r w:rsidRPr="0035434B">
        <w:t xml:space="preserve">- y- </w:t>
      </w:r>
      <w:proofErr w:type="gramStart"/>
      <w:r w:rsidR="00FE6B9D" w:rsidRPr="0035434B">
        <w:t>Car</w:t>
      </w:r>
      <w:r w:rsidR="00A00BEF" w:rsidRPr="0035434B">
        <w:t> :</w:t>
      </w:r>
      <w:proofErr w:type="gramEnd"/>
      <w:r w:rsidR="00A00BEF" w:rsidRPr="0035434B">
        <w:t xml:space="preserve"> miner</w:t>
      </w:r>
      <w:r w:rsidR="00F578DF" w:rsidRPr="0035434B">
        <w:t>’s home</w:t>
      </w:r>
      <w:r w:rsidR="0035434B" w:rsidRPr="0035434B">
        <w:t xml:space="preserve"> th</w:t>
      </w:r>
      <w:r w:rsidR="0035434B">
        <w:t xml:space="preserve">rough time. </w:t>
      </w:r>
      <w:r w:rsidR="005028E7">
        <w:t xml:space="preserve">[Online] </w:t>
      </w:r>
      <w:r w:rsidR="0035434B">
        <w:t xml:space="preserve">Available at: </w:t>
      </w:r>
      <w:hyperlink r:id="rId41" w:history="1">
        <w:proofErr w:type="spellStart"/>
        <w:r w:rsidR="0035434B" w:rsidRPr="0035434B">
          <w:rPr>
            <w:color w:val="0000FF"/>
            <w:u w:val="single"/>
          </w:rPr>
          <w:t>Rhyd</w:t>
        </w:r>
        <w:proofErr w:type="spellEnd"/>
        <w:r w:rsidR="0035434B" w:rsidRPr="0035434B">
          <w:rPr>
            <w:color w:val="0000FF"/>
            <w:u w:val="single"/>
          </w:rPr>
          <w:t>-y-car: Miner’s Homes Through Time — Google Arts &amp; Culture</w:t>
        </w:r>
      </w:hyperlink>
      <w:r w:rsidR="0035434B">
        <w:t xml:space="preserve"> </w:t>
      </w:r>
      <w:r w:rsidR="00CC1866">
        <w:t>(</w:t>
      </w:r>
      <w:r w:rsidR="002F6F26">
        <w:t>Accessed</w:t>
      </w:r>
      <w:r w:rsidR="00CC1866">
        <w:t xml:space="preserve">: </w:t>
      </w:r>
      <w:r w:rsidR="007546A0">
        <w:t>6</w:t>
      </w:r>
      <w:r w:rsidR="007546A0" w:rsidRPr="007546A0">
        <w:rPr>
          <w:vertAlign w:val="superscript"/>
        </w:rPr>
        <w:t>th</w:t>
      </w:r>
      <w:r w:rsidR="007546A0">
        <w:t xml:space="preserve"> November 2025) </w:t>
      </w:r>
    </w:p>
    <w:p w14:paraId="3EA318A2" w14:textId="78666986" w:rsidR="00AF75D6" w:rsidRPr="001105FE" w:rsidRDefault="00AF75D6" w:rsidP="00B2067B"/>
    <w:sectPr w:rsidR="00AF75D6" w:rsidRPr="001105FE">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7BFD8" w14:textId="77777777" w:rsidR="003B413A" w:rsidRDefault="003B413A" w:rsidP="00B2067B">
      <w:pPr>
        <w:spacing w:after="0" w:line="240" w:lineRule="auto"/>
      </w:pPr>
      <w:r>
        <w:separator/>
      </w:r>
    </w:p>
  </w:endnote>
  <w:endnote w:type="continuationSeparator" w:id="0">
    <w:p w14:paraId="1709CDE0" w14:textId="77777777" w:rsidR="003B413A" w:rsidRDefault="003B413A" w:rsidP="00B20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4684198"/>
      <w:docPartObj>
        <w:docPartGallery w:val="Page Numbers (Bottom of Page)"/>
        <w:docPartUnique/>
      </w:docPartObj>
    </w:sdtPr>
    <w:sdtEndPr>
      <w:rPr>
        <w:noProof/>
      </w:rPr>
    </w:sdtEndPr>
    <w:sdtContent>
      <w:p w14:paraId="0A90A7D8" w14:textId="77777777" w:rsidR="003725EA" w:rsidRDefault="003725EA">
        <w:pPr>
          <w:pStyle w:val="Footer"/>
        </w:pPr>
      </w:p>
      <w:p w14:paraId="176F7EED" w14:textId="77777777" w:rsidR="003725EA" w:rsidRPr="003725EA" w:rsidRDefault="003725EA">
        <w:pPr>
          <w:pStyle w:val="Footer"/>
          <w:rPr>
            <w:b/>
            <w:bCs/>
            <w:noProof/>
          </w:rPr>
        </w:pPr>
        <w:r w:rsidRPr="003725EA">
          <w:rPr>
            <w:b/>
            <w:bCs/>
          </w:rPr>
          <w:fldChar w:fldCharType="begin"/>
        </w:r>
        <w:r w:rsidRPr="003725EA">
          <w:rPr>
            <w:b/>
            <w:bCs/>
          </w:rPr>
          <w:instrText xml:space="preserve"> PAGE   \* MERGEFORMAT </w:instrText>
        </w:r>
        <w:r w:rsidRPr="003725EA">
          <w:rPr>
            <w:b/>
            <w:bCs/>
          </w:rPr>
          <w:fldChar w:fldCharType="separate"/>
        </w:r>
        <w:r w:rsidRPr="003725EA">
          <w:rPr>
            <w:b/>
            <w:bCs/>
            <w:noProof/>
          </w:rPr>
          <w:t>2</w:t>
        </w:r>
        <w:r w:rsidRPr="003725EA">
          <w:rPr>
            <w:b/>
            <w:bCs/>
            <w:noProof/>
          </w:rPr>
          <w:fldChar w:fldCharType="end"/>
        </w:r>
      </w:p>
      <w:p w14:paraId="44A6F299" w14:textId="77777777" w:rsidR="003725EA" w:rsidRDefault="003725EA">
        <w:pPr>
          <w:pStyle w:val="Footer"/>
          <w:rPr>
            <w:noProof/>
          </w:rPr>
        </w:pPr>
      </w:p>
      <w:p w14:paraId="39ED1044" w14:textId="75F01C02" w:rsidR="003725EA" w:rsidRDefault="003B413A">
        <w:pPr>
          <w:pStyle w:val="Footer"/>
        </w:pPr>
      </w:p>
    </w:sdtContent>
  </w:sdt>
  <w:p w14:paraId="631267ED" w14:textId="77777777" w:rsidR="003725EA" w:rsidRDefault="00372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9EF54" w14:textId="77777777" w:rsidR="003B413A" w:rsidRDefault="003B413A" w:rsidP="00B2067B">
      <w:pPr>
        <w:spacing w:after="0" w:line="240" w:lineRule="auto"/>
      </w:pPr>
      <w:r>
        <w:separator/>
      </w:r>
    </w:p>
  </w:footnote>
  <w:footnote w:type="continuationSeparator" w:id="0">
    <w:p w14:paraId="370C3772" w14:textId="77777777" w:rsidR="003B413A" w:rsidRDefault="003B413A" w:rsidP="00B206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AA6482"/>
    <w:multiLevelType w:val="hybridMultilevel"/>
    <w:tmpl w:val="43521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6130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67B"/>
    <w:rsid w:val="000011AC"/>
    <w:rsid w:val="000019F6"/>
    <w:rsid w:val="000037B8"/>
    <w:rsid w:val="00020650"/>
    <w:rsid w:val="00026D9D"/>
    <w:rsid w:val="000272DB"/>
    <w:rsid w:val="00027AAF"/>
    <w:rsid w:val="00032310"/>
    <w:rsid w:val="0003257F"/>
    <w:rsid w:val="00033099"/>
    <w:rsid w:val="00043793"/>
    <w:rsid w:val="000478E7"/>
    <w:rsid w:val="00047BFF"/>
    <w:rsid w:val="000513AE"/>
    <w:rsid w:val="0005626D"/>
    <w:rsid w:val="0006070A"/>
    <w:rsid w:val="000701FD"/>
    <w:rsid w:val="00070425"/>
    <w:rsid w:val="000740D1"/>
    <w:rsid w:val="00076943"/>
    <w:rsid w:val="000832F3"/>
    <w:rsid w:val="0008426C"/>
    <w:rsid w:val="0008445E"/>
    <w:rsid w:val="00084BAC"/>
    <w:rsid w:val="00086A69"/>
    <w:rsid w:val="00093F98"/>
    <w:rsid w:val="000941A3"/>
    <w:rsid w:val="000954A0"/>
    <w:rsid w:val="000960A9"/>
    <w:rsid w:val="000A4E39"/>
    <w:rsid w:val="000B00C6"/>
    <w:rsid w:val="000B1058"/>
    <w:rsid w:val="000B3D92"/>
    <w:rsid w:val="000B4E39"/>
    <w:rsid w:val="000B6677"/>
    <w:rsid w:val="000D04E9"/>
    <w:rsid w:val="000D0CDB"/>
    <w:rsid w:val="000D5D08"/>
    <w:rsid w:val="000E04EF"/>
    <w:rsid w:val="000E12EF"/>
    <w:rsid w:val="000E40B2"/>
    <w:rsid w:val="000E60CA"/>
    <w:rsid w:val="000F43BD"/>
    <w:rsid w:val="000F77F0"/>
    <w:rsid w:val="00100B65"/>
    <w:rsid w:val="00101204"/>
    <w:rsid w:val="0010142F"/>
    <w:rsid w:val="00102FD8"/>
    <w:rsid w:val="00105990"/>
    <w:rsid w:val="00106C91"/>
    <w:rsid w:val="001105FE"/>
    <w:rsid w:val="00111FBC"/>
    <w:rsid w:val="0011401D"/>
    <w:rsid w:val="001153A1"/>
    <w:rsid w:val="001156A2"/>
    <w:rsid w:val="0011719E"/>
    <w:rsid w:val="001219B2"/>
    <w:rsid w:val="001244FB"/>
    <w:rsid w:val="00124517"/>
    <w:rsid w:val="00124823"/>
    <w:rsid w:val="00125CF5"/>
    <w:rsid w:val="00132229"/>
    <w:rsid w:val="00134C03"/>
    <w:rsid w:val="00137E36"/>
    <w:rsid w:val="00143DC4"/>
    <w:rsid w:val="001457C6"/>
    <w:rsid w:val="00151289"/>
    <w:rsid w:val="0015142F"/>
    <w:rsid w:val="00153FBC"/>
    <w:rsid w:val="00157F6D"/>
    <w:rsid w:val="001604B7"/>
    <w:rsid w:val="00166F30"/>
    <w:rsid w:val="001676CD"/>
    <w:rsid w:val="0017131A"/>
    <w:rsid w:val="00171E59"/>
    <w:rsid w:val="00171EBA"/>
    <w:rsid w:val="00172493"/>
    <w:rsid w:val="00173515"/>
    <w:rsid w:val="0018096D"/>
    <w:rsid w:val="001848B7"/>
    <w:rsid w:val="0018565B"/>
    <w:rsid w:val="00192B41"/>
    <w:rsid w:val="00193956"/>
    <w:rsid w:val="0019424B"/>
    <w:rsid w:val="0019463C"/>
    <w:rsid w:val="0019552C"/>
    <w:rsid w:val="00196E01"/>
    <w:rsid w:val="00197854"/>
    <w:rsid w:val="001A3D5E"/>
    <w:rsid w:val="001A42A9"/>
    <w:rsid w:val="001A50E7"/>
    <w:rsid w:val="001A79C4"/>
    <w:rsid w:val="001B3B06"/>
    <w:rsid w:val="001B5512"/>
    <w:rsid w:val="001B78A3"/>
    <w:rsid w:val="001C091B"/>
    <w:rsid w:val="001C157C"/>
    <w:rsid w:val="001C29CC"/>
    <w:rsid w:val="001C3EBC"/>
    <w:rsid w:val="001C638C"/>
    <w:rsid w:val="001D2042"/>
    <w:rsid w:val="001D3114"/>
    <w:rsid w:val="001D5C8B"/>
    <w:rsid w:val="001E13F1"/>
    <w:rsid w:val="001F1AA6"/>
    <w:rsid w:val="001F23CE"/>
    <w:rsid w:val="001F6F63"/>
    <w:rsid w:val="002002A9"/>
    <w:rsid w:val="002008F1"/>
    <w:rsid w:val="00202252"/>
    <w:rsid w:val="00205ABE"/>
    <w:rsid w:val="00205D4F"/>
    <w:rsid w:val="00205DDC"/>
    <w:rsid w:val="0020766A"/>
    <w:rsid w:val="00207E5A"/>
    <w:rsid w:val="002126A0"/>
    <w:rsid w:val="00212824"/>
    <w:rsid w:val="00213BD7"/>
    <w:rsid w:val="002147CE"/>
    <w:rsid w:val="00217E7A"/>
    <w:rsid w:val="00222A75"/>
    <w:rsid w:val="00223A06"/>
    <w:rsid w:val="002326C4"/>
    <w:rsid w:val="002338FA"/>
    <w:rsid w:val="00235206"/>
    <w:rsid w:val="0023563C"/>
    <w:rsid w:val="00235690"/>
    <w:rsid w:val="00235863"/>
    <w:rsid w:val="00235C5B"/>
    <w:rsid w:val="00237B1A"/>
    <w:rsid w:val="00241909"/>
    <w:rsid w:val="00243F63"/>
    <w:rsid w:val="0024421B"/>
    <w:rsid w:val="00244631"/>
    <w:rsid w:val="00245250"/>
    <w:rsid w:val="00246514"/>
    <w:rsid w:val="002468FB"/>
    <w:rsid w:val="00260BD1"/>
    <w:rsid w:val="00263582"/>
    <w:rsid w:val="002636B3"/>
    <w:rsid w:val="0026442A"/>
    <w:rsid w:val="00265CE3"/>
    <w:rsid w:val="00266B6C"/>
    <w:rsid w:val="002678C8"/>
    <w:rsid w:val="002707E0"/>
    <w:rsid w:val="0027425A"/>
    <w:rsid w:val="00274D3C"/>
    <w:rsid w:val="00275AF7"/>
    <w:rsid w:val="00281FBA"/>
    <w:rsid w:val="00283128"/>
    <w:rsid w:val="002851FF"/>
    <w:rsid w:val="00287940"/>
    <w:rsid w:val="00297479"/>
    <w:rsid w:val="00297FE4"/>
    <w:rsid w:val="002A2D7C"/>
    <w:rsid w:val="002A3913"/>
    <w:rsid w:val="002A3EB9"/>
    <w:rsid w:val="002A6CD9"/>
    <w:rsid w:val="002B40E5"/>
    <w:rsid w:val="002C0014"/>
    <w:rsid w:val="002C48AE"/>
    <w:rsid w:val="002C7E5E"/>
    <w:rsid w:val="002D091D"/>
    <w:rsid w:val="002D3AF7"/>
    <w:rsid w:val="002E3C5C"/>
    <w:rsid w:val="002E494A"/>
    <w:rsid w:val="002E77A7"/>
    <w:rsid w:val="002F0609"/>
    <w:rsid w:val="002F138C"/>
    <w:rsid w:val="002F1A24"/>
    <w:rsid w:val="002F4BC8"/>
    <w:rsid w:val="002F6F26"/>
    <w:rsid w:val="00303481"/>
    <w:rsid w:val="00310CDF"/>
    <w:rsid w:val="00314297"/>
    <w:rsid w:val="00316627"/>
    <w:rsid w:val="00316B06"/>
    <w:rsid w:val="00320A7F"/>
    <w:rsid w:val="0032158D"/>
    <w:rsid w:val="00326E50"/>
    <w:rsid w:val="00333F3C"/>
    <w:rsid w:val="003349DE"/>
    <w:rsid w:val="00336859"/>
    <w:rsid w:val="0034107C"/>
    <w:rsid w:val="00343FA5"/>
    <w:rsid w:val="003458FF"/>
    <w:rsid w:val="00347EDC"/>
    <w:rsid w:val="00351288"/>
    <w:rsid w:val="0035244F"/>
    <w:rsid w:val="0035354C"/>
    <w:rsid w:val="00353CAB"/>
    <w:rsid w:val="0035434B"/>
    <w:rsid w:val="00355E83"/>
    <w:rsid w:val="00356C9E"/>
    <w:rsid w:val="003576F5"/>
    <w:rsid w:val="00357E86"/>
    <w:rsid w:val="00361023"/>
    <w:rsid w:val="003635E6"/>
    <w:rsid w:val="003714A1"/>
    <w:rsid w:val="00371685"/>
    <w:rsid w:val="003725EA"/>
    <w:rsid w:val="0037715D"/>
    <w:rsid w:val="003771BB"/>
    <w:rsid w:val="00377BA9"/>
    <w:rsid w:val="00381220"/>
    <w:rsid w:val="00381EEE"/>
    <w:rsid w:val="003834B3"/>
    <w:rsid w:val="00383E92"/>
    <w:rsid w:val="00387104"/>
    <w:rsid w:val="003918AD"/>
    <w:rsid w:val="00393F44"/>
    <w:rsid w:val="003A1E18"/>
    <w:rsid w:val="003A256B"/>
    <w:rsid w:val="003B146A"/>
    <w:rsid w:val="003B2B16"/>
    <w:rsid w:val="003B2EB1"/>
    <w:rsid w:val="003B413A"/>
    <w:rsid w:val="003B4973"/>
    <w:rsid w:val="003B73B0"/>
    <w:rsid w:val="003B797D"/>
    <w:rsid w:val="003C518B"/>
    <w:rsid w:val="003D1A42"/>
    <w:rsid w:val="003D44B1"/>
    <w:rsid w:val="003D4A25"/>
    <w:rsid w:val="003D7DB0"/>
    <w:rsid w:val="003E4BB5"/>
    <w:rsid w:val="003E5C5C"/>
    <w:rsid w:val="003E659C"/>
    <w:rsid w:val="003F1333"/>
    <w:rsid w:val="003F1D54"/>
    <w:rsid w:val="003F4382"/>
    <w:rsid w:val="003F4B86"/>
    <w:rsid w:val="003F7903"/>
    <w:rsid w:val="003F7A71"/>
    <w:rsid w:val="00400110"/>
    <w:rsid w:val="004007FE"/>
    <w:rsid w:val="00402D52"/>
    <w:rsid w:val="00405FC3"/>
    <w:rsid w:val="00406748"/>
    <w:rsid w:val="004107C0"/>
    <w:rsid w:val="00413455"/>
    <w:rsid w:val="004225A5"/>
    <w:rsid w:val="00422FCE"/>
    <w:rsid w:val="004236F0"/>
    <w:rsid w:val="00424801"/>
    <w:rsid w:val="0042679A"/>
    <w:rsid w:val="00432A2E"/>
    <w:rsid w:val="00440BC3"/>
    <w:rsid w:val="00441676"/>
    <w:rsid w:val="0044498F"/>
    <w:rsid w:val="004526E7"/>
    <w:rsid w:val="004573CD"/>
    <w:rsid w:val="00460914"/>
    <w:rsid w:val="00460E57"/>
    <w:rsid w:val="00461ED1"/>
    <w:rsid w:val="00461F4F"/>
    <w:rsid w:val="00465735"/>
    <w:rsid w:val="004661D0"/>
    <w:rsid w:val="00472936"/>
    <w:rsid w:val="0047592D"/>
    <w:rsid w:val="00481C0D"/>
    <w:rsid w:val="00482404"/>
    <w:rsid w:val="0049116E"/>
    <w:rsid w:val="004916D6"/>
    <w:rsid w:val="00492656"/>
    <w:rsid w:val="00494ADB"/>
    <w:rsid w:val="0049790D"/>
    <w:rsid w:val="004A1CE4"/>
    <w:rsid w:val="004A3195"/>
    <w:rsid w:val="004A3514"/>
    <w:rsid w:val="004B1865"/>
    <w:rsid w:val="004B44A8"/>
    <w:rsid w:val="004C0AC1"/>
    <w:rsid w:val="004C248D"/>
    <w:rsid w:val="004D2267"/>
    <w:rsid w:val="004D75C8"/>
    <w:rsid w:val="004E1B79"/>
    <w:rsid w:val="004E3438"/>
    <w:rsid w:val="004E4381"/>
    <w:rsid w:val="004F32D6"/>
    <w:rsid w:val="004F425F"/>
    <w:rsid w:val="005028E7"/>
    <w:rsid w:val="005044BE"/>
    <w:rsid w:val="00504844"/>
    <w:rsid w:val="00504A37"/>
    <w:rsid w:val="00506EF1"/>
    <w:rsid w:val="005147AA"/>
    <w:rsid w:val="0051600E"/>
    <w:rsid w:val="00522629"/>
    <w:rsid w:val="00523BFF"/>
    <w:rsid w:val="00523D30"/>
    <w:rsid w:val="0053614C"/>
    <w:rsid w:val="00540B6D"/>
    <w:rsid w:val="00541240"/>
    <w:rsid w:val="00551955"/>
    <w:rsid w:val="00551FD4"/>
    <w:rsid w:val="005524BB"/>
    <w:rsid w:val="00554937"/>
    <w:rsid w:val="005576E9"/>
    <w:rsid w:val="00560B57"/>
    <w:rsid w:val="00563FFB"/>
    <w:rsid w:val="00564689"/>
    <w:rsid w:val="00565457"/>
    <w:rsid w:val="005677DB"/>
    <w:rsid w:val="00570AC8"/>
    <w:rsid w:val="00572372"/>
    <w:rsid w:val="0057263F"/>
    <w:rsid w:val="005759AE"/>
    <w:rsid w:val="00576CCA"/>
    <w:rsid w:val="0058054B"/>
    <w:rsid w:val="00585579"/>
    <w:rsid w:val="0058687D"/>
    <w:rsid w:val="00586E33"/>
    <w:rsid w:val="005870A6"/>
    <w:rsid w:val="005921B4"/>
    <w:rsid w:val="005937A1"/>
    <w:rsid w:val="00595828"/>
    <w:rsid w:val="005A1103"/>
    <w:rsid w:val="005A3483"/>
    <w:rsid w:val="005A36FA"/>
    <w:rsid w:val="005A4C56"/>
    <w:rsid w:val="005A7F8D"/>
    <w:rsid w:val="005B127E"/>
    <w:rsid w:val="005B7DA1"/>
    <w:rsid w:val="005C0D3D"/>
    <w:rsid w:val="005C3805"/>
    <w:rsid w:val="005C3C1A"/>
    <w:rsid w:val="005C5A61"/>
    <w:rsid w:val="005C66F3"/>
    <w:rsid w:val="005C6EAF"/>
    <w:rsid w:val="005D160C"/>
    <w:rsid w:val="005D361D"/>
    <w:rsid w:val="005D42EF"/>
    <w:rsid w:val="005D618A"/>
    <w:rsid w:val="005D6598"/>
    <w:rsid w:val="005D711B"/>
    <w:rsid w:val="005E1DC7"/>
    <w:rsid w:val="005E7205"/>
    <w:rsid w:val="005F131F"/>
    <w:rsid w:val="005F6ADB"/>
    <w:rsid w:val="005F6CA2"/>
    <w:rsid w:val="006005F1"/>
    <w:rsid w:val="00603349"/>
    <w:rsid w:val="00606497"/>
    <w:rsid w:val="00611850"/>
    <w:rsid w:val="00612572"/>
    <w:rsid w:val="006139DC"/>
    <w:rsid w:val="00616AF2"/>
    <w:rsid w:val="00625CCF"/>
    <w:rsid w:val="00626ADD"/>
    <w:rsid w:val="0062767E"/>
    <w:rsid w:val="006344A8"/>
    <w:rsid w:val="0063631E"/>
    <w:rsid w:val="006369E1"/>
    <w:rsid w:val="00642688"/>
    <w:rsid w:val="0064392B"/>
    <w:rsid w:val="0064655B"/>
    <w:rsid w:val="00650541"/>
    <w:rsid w:val="00651B5E"/>
    <w:rsid w:val="0065337C"/>
    <w:rsid w:val="0065613D"/>
    <w:rsid w:val="00656CBC"/>
    <w:rsid w:val="0066250B"/>
    <w:rsid w:val="006675A2"/>
    <w:rsid w:val="006678A4"/>
    <w:rsid w:val="00672417"/>
    <w:rsid w:val="00673418"/>
    <w:rsid w:val="0067421C"/>
    <w:rsid w:val="00674E04"/>
    <w:rsid w:val="0067528D"/>
    <w:rsid w:val="00677BB0"/>
    <w:rsid w:val="00677EC4"/>
    <w:rsid w:val="00683D0A"/>
    <w:rsid w:val="006909CA"/>
    <w:rsid w:val="00691D98"/>
    <w:rsid w:val="00694832"/>
    <w:rsid w:val="00694C07"/>
    <w:rsid w:val="006A24BC"/>
    <w:rsid w:val="006A2F09"/>
    <w:rsid w:val="006A4FFC"/>
    <w:rsid w:val="006A538D"/>
    <w:rsid w:val="006A5EBE"/>
    <w:rsid w:val="006A6D08"/>
    <w:rsid w:val="006B0D59"/>
    <w:rsid w:val="006C4E39"/>
    <w:rsid w:val="006C7256"/>
    <w:rsid w:val="006C7DBA"/>
    <w:rsid w:val="006D04D0"/>
    <w:rsid w:val="006D6D6E"/>
    <w:rsid w:val="006D7B27"/>
    <w:rsid w:val="006E0CC0"/>
    <w:rsid w:val="006E2E5E"/>
    <w:rsid w:val="006E5929"/>
    <w:rsid w:val="006F04EA"/>
    <w:rsid w:val="006F1450"/>
    <w:rsid w:val="006F5D22"/>
    <w:rsid w:val="006F7AAA"/>
    <w:rsid w:val="00700AE6"/>
    <w:rsid w:val="00701121"/>
    <w:rsid w:val="00702253"/>
    <w:rsid w:val="007077CD"/>
    <w:rsid w:val="007146FB"/>
    <w:rsid w:val="00715F72"/>
    <w:rsid w:val="0071608D"/>
    <w:rsid w:val="0071704C"/>
    <w:rsid w:val="007217A9"/>
    <w:rsid w:val="007224BA"/>
    <w:rsid w:val="00723A3B"/>
    <w:rsid w:val="007254BA"/>
    <w:rsid w:val="007268B5"/>
    <w:rsid w:val="007303DF"/>
    <w:rsid w:val="00735057"/>
    <w:rsid w:val="00735356"/>
    <w:rsid w:val="00737C8E"/>
    <w:rsid w:val="0074137B"/>
    <w:rsid w:val="007466C2"/>
    <w:rsid w:val="00751383"/>
    <w:rsid w:val="0075181C"/>
    <w:rsid w:val="00752C0A"/>
    <w:rsid w:val="007546A0"/>
    <w:rsid w:val="00755675"/>
    <w:rsid w:val="00755C35"/>
    <w:rsid w:val="00757471"/>
    <w:rsid w:val="00763815"/>
    <w:rsid w:val="007671AE"/>
    <w:rsid w:val="00771A16"/>
    <w:rsid w:val="007729C8"/>
    <w:rsid w:val="007751B7"/>
    <w:rsid w:val="007762F5"/>
    <w:rsid w:val="0078038F"/>
    <w:rsid w:val="00782C20"/>
    <w:rsid w:val="00791C55"/>
    <w:rsid w:val="007921DC"/>
    <w:rsid w:val="00793585"/>
    <w:rsid w:val="00793D21"/>
    <w:rsid w:val="007964E4"/>
    <w:rsid w:val="007A1366"/>
    <w:rsid w:val="007A3AE6"/>
    <w:rsid w:val="007B06B6"/>
    <w:rsid w:val="007B0AC0"/>
    <w:rsid w:val="007B1A23"/>
    <w:rsid w:val="007B23D9"/>
    <w:rsid w:val="007B2760"/>
    <w:rsid w:val="007B4874"/>
    <w:rsid w:val="007B4BAC"/>
    <w:rsid w:val="007B5DDA"/>
    <w:rsid w:val="007B60AE"/>
    <w:rsid w:val="007B68C6"/>
    <w:rsid w:val="007B7B10"/>
    <w:rsid w:val="007C0480"/>
    <w:rsid w:val="007C27FA"/>
    <w:rsid w:val="007D657D"/>
    <w:rsid w:val="007D6B75"/>
    <w:rsid w:val="007D6CC5"/>
    <w:rsid w:val="007D6D20"/>
    <w:rsid w:val="007E3741"/>
    <w:rsid w:val="007E4B12"/>
    <w:rsid w:val="007E5CC3"/>
    <w:rsid w:val="007F3082"/>
    <w:rsid w:val="00801A66"/>
    <w:rsid w:val="00801AA5"/>
    <w:rsid w:val="0080728C"/>
    <w:rsid w:val="00811321"/>
    <w:rsid w:val="008120F8"/>
    <w:rsid w:val="00814EE5"/>
    <w:rsid w:val="00816964"/>
    <w:rsid w:val="00821008"/>
    <w:rsid w:val="008227EF"/>
    <w:rsid w:val="00825103"/>
    <w:rsid w:val="00826DB3"/>
    <w:rsid w:val="0083332F"/>
    <w:rsid w:val="00840DE0"/>
    <w:rsid w:val="0084237B"/>
    <w:rsid w:val="008428B6"/>
    <w:rsid w:val="00847FED"/>
    <w:rsid w:val="00850F7F"/>
    <w:rsid w:val="008576BC"/>
    <w:rsid w:val="0086402D"/>
    <w:rsid w:val="00875449"/>
    <w:rsid w:val="008762D9"/>
    <w:rsid w:val="0088037E"/>
    <w:rsid w:val="008911B5"/>
    <w:rsid w:val="00892E2B"/>
    <w:rsid w:val="008932AB"/>
    <w:rsid w:val="00894A5E"/>
    <w:rsid w:val="008A020A"/>
    <w:rsid w:val="008A2504"/>
    <w:rsid w:val="008A2D17"/>
    <w:rsid w:val="008A71B1"/>
    <w:rsid w:val="008A75EA"/>
    <w:rsid w:val="008B137C"/>
    <w:rsid w:val="008B3B90"/>
    <w:rsid w:val="008B6B39"/>
    <w:rsid w:val="008C1343"/>
    <w:rsid w:val="008C3DF5"/>
    <w:rsid w:val="008C6B0B"/>
    <w:rsid w:val="008D4301"/>
    <w:rsid w:val="008D5564"/>
    <w:rsid w:val="008E2726"/>
    <w:rsid w:val="008E42E4"/>
    <w:rsid w:val="008E4C12"/>
    <w:rsid w:val="008F3192"/>
    <w:rsid w:val="008F78EB"/>
    <w:rsid w:val="009025BC"/>
    <w:rsid w:val="009043BD"/>
    <w:rsid w:val="00906F95"/>
    <w:rsid w:val="0091024D"/>
    <w:rsid w:val="0091106B"/>
    <w:rsid w:val="009200BD"/>
    <w:rsid w:val="00925A33"/>
    <w:rsid w:val="00925E4B"/>
    <w:rsid w:val="00926913"/>
    <w:rsid w:val="009271CD"/>
    <w:rsid w:val="009273AE"/>
    <w:rsid w:val="00936D4A"/>
    <w:rsid w:val="0095206E"/>
    <w:rsid w:val="00952E2B"/>
    <w:rsid w:val="00956811"/>
    <w:rsid w:val="00967018"/>
    <w:rsid w:val="0097753A"/>
    <w:rsid w:val="009824F3"/>
    <w:rsid w:val="009825B8"/>
    <w:rsid w:val="00984849"/>
    <w:rsid w:val="009850A6"/>
    <w:rsid w:val="00986FB9"/>
    <w:rsid w:val="00990F46"/>
    <w:rsid w:val="00991F0D"/>
    <w:rsid w:val="00994021"/>
    <w:rsid w:val="00995616"/>
    <w:rsid w:val="00995ECA"/>
    <w:rsid w:val="009A0940"/>
    <w:rsid w:val="009A1BEF"/>
    <w:rsid w:val="009A3210"/>
    <w:rsid w:val="009A60CC"/>
    <w:rsid w:val="009A7E2C"/>
    <w:rsid w:val="009B1089"/>
    <w:rsid w:val="009B12D5"/>
    <w:rsid w:val="009B1BA6"/>
    <w:rsid w:val="009B1BB2"/>
    <w:rsid w:val="009B20C6"/>
    <w:rsid w:val="009B343A"/>
    <w:rsid w:val="009B41C6"/>
    <w:rsid w:val="009B5D24"/>
    <w:rsid w:val="009B663B"/>
    <w:rsid w:val="009B7125"/>
    <w:rsid w:val="009B795B"/>
    <w:rsid w:val="009C3B9D"/>
    <w:rsid w:val="009C5B91"/>
    <w:rsid w:val="009C614F"/>
    <w:rsid w:val="009D1FE9"/>
    <w:rsid w:val="009D267C"/>
    <w:rsid w:val="009D7D75"/>
    <w:rsid w:val="009E2C92"/>
    <w:rsid w:val="009E2DDB"/>
    <w:rsid w:val="009E361E"/>
    <w:rsid w:val="009E3784"/>
    <w:rsid w:val="009E5C64"/>
    <w:rsid w:val="009F0948"/>
    <w:rsid w:val="009F6F1A"/>
    <w:rsid w:val="009F705C"/>
    <w:rsid w:val="00A00BEF"/>
    <w:rsid w:val="00A04229"/>
    <w:rsid w:val="00A04CF0"/>
    <w:rsid w:val="00A0602F"/>
    <w:rsid w:val="00A13E38"/>
    <w:rsid w:val="00A16647"/>
    <w:rsid w:val="00A209A0"/>
    <w:rsid w:val="00A26F33"/>
    <w:rsid w:val="00A27BC2"/>
    <w:rsid w:val="00A3008C"/>
    <w:rsid w:val="00A301CB"/>
    <w:rsid w:val="00A32F4A"/>
    <w:rsid w:val="00A33A50"/>
    <w:rsid w:val="00A4037F"/>
    <w:rsid w:val="00A54C75"/>
    <w:rsid w:val="00A56405"/>
    <w:rsid w:val="00A61B43"/>
    <w:rsid w:val="00A623AF"/>
    <w:rsid w:val="00A6710D"/>
    <w:rsid w:val="00A703EA"/>
    <w:rsid w:val="00A7187E"/>
    <w:rsid w:val="00A735A4"/>
    <w:rsid w:val="00A738BD"/>
    <w:rsid w:val="00A73D8B"/>
    <w:rsid w:val="00A80D34"/>
    <w:rsid w:val="00A81EEE"/>
    <w:rsid w:val="00A821D6"/>
    <w:rsid w:val="00A82E9C"/>
    <w:rsid w:val="00A84B82"/>
    <w:rsid w:val="00A871DB"/>
    <w:rsid w:val="00A876FB"/>
    <w:rsid w:val="00A93261"/>
    <w:rsid w:val="00A93B7D"/>
    <w:rsid w:val="00AA2A60"/>
    <w:rsid w:val="00AA4234"/>
    <w:rsid w:val="00AA6575"/>
    <w:rsid w:val="00AA6B61"/>
    <w:rsid w:val="00AB1A7D"/>
    <w:rsid w:val="00AC06C1"/>
    <w:rsid w:val="00AC7C58"/>
    <w:rsid w:val="00AD057B"/>
    <w:rsid w:val="00AD23D5"/>
    <w:rsid w:val="00AD2AD2"/>
    <w:rsid w:val="00AD4089"/>
    <w:rsid w:val="00AD52D1"/>
    <w:rsid w:val="00AD6066"/>
    <w:rsid w:val="00AE1402"/>
    <w:rsid w:val="00AE34A3"/>
    <w:rsid w:val="00AE3EF2"/>
    <w:rsid w:val="00AF1F36"/>
    <w:rsid w:val="00AF299D"/>
    <w:rsid w:val="00AF75D6"/>
    <w:rsid w:val="00B0048C"/>
    <w:rsid w:val="00B046A9"/>
    <w:rsid w:val="00B12362"/>
    <w:rsid w:val="00B132FF"/>
    <w:rsid w:val="00B16ECE"/>
    <w:rsid w:val="00B17BE5"/>
    <w:rsid w:val="00B20040"/>
    <w:rsid w:val="00B201CF"/>
    <w:rsid w:val="00B2067B"/>
    <w:rsid w:val="00B22FD8"/>
    <w:rsid w:val="00B32E2E"/>
    <w:rsid w:val="00B379CA"/>
    <w:rsid w:val="00B37B9D"/>
    <w:rsid w:val="00B41D03"/>
    <w:rsid w:val="00B45018"/>
    <w:rsid w:val="00B452A9"/>
    <w:rsid w:val="00B526F3"/>
    <w:rsid w:val="00B53D6B"/>
    <w:rsid w:val="00B5567A"/>
    <w:rsid w:val="00B7004A"/>
    <w:rsid w:val="00B70B7C"/>
    <w:rsid w:val="00B7271D"/>
    <w:rsid w:val="00B74DE3"/>
    <w:rsid w:val="00B750B9"/>
    <w:rsid w:val="00B75B87"/>
    <w:rsid w:val="00B82ABB"/>
    <w:rsid w:val="00B86AEE"/>
    <w:rsid w:val="00B86DD0"/>
    <w:rsid w:val="00B86F4F"/>
    <w:rsid w:val="00B90281"/>
    <w:rsid w:val="00B90D01"/>
    <w:rsid w:val="00B93C31"/>
    <w:rsid w:val="00BA0B50"/>
    <w:rsid w:val="00BA22D8"/>
    <w:rsid w:val="00BA3A19"/>
    <w:rsid w:val="00BA67AF"/>
    <w:rsid w:val="00BC4F4D"/>
    <w:rsid w:val="00BC6074"/>
    <w:rsid w:val="00BC63F4"/>
    <w:rsid w:val="00BD08FD"/>
    <w:rsid w:val="00BD470E"/>
    <w:rsid w:val="00BD6534"/>
    <w:rsid w:val="00BE2BC9"/>
    <w:rsid w:val="00BE73AA"/>
    <w:rsid w:val="00BE7B2D"/>
    <w:rsid w:val="00BF26CE"/>
    <w:rsid w:val="00BF631F"/>
    <w:rsid w:val="00BF6624"/>
    <w:rsid w:val="00BF7288"/>
    <w:rsid w:val="00C01FD6"/>
    <w:rsid w:val="00C04FF6"/>
    <w:rsid w:val="00C10C7B"/>
    <w:rsid w:val="00C1221A"/>
    <w:rsid w:val="00C14EF6"/>
    <w:rsid w:val="00C158ED"/>
    <w:rsid w:val="00C216EE"/>
    <w:rsid w:val="00C23F8C"/>
    <w:rsid w:val="00C2458F"/>
    <w:rsid w:val="00C256B3"/>
    <w:rsid w:val="00C25926"/>
    <w:rsid w:val="00C259EF"/>
    <w:rsid w:val="00C27357"/>
    <w:rsid w:val="00C335CE"/>
    <w:rsid w:val="00C350E0"/>
    <w:rsid w:val="00C36B46"/>
    <w:rsid w:val="00C4459B"/>
    <w:rsid w:val="00C5158B"/>
    <w:rsid w:val="00C52850"/>
    <w:rsid w:val="00C5288B"/>
    <w:rsid w:val="00C545BB"/>
    <w:rsid w:val="00C54BDB"/>
    <w:rsid w:val="00C55446"/>
    <w:rsid w:val="00C55E31"/>
    <w:rsid w:val="00C55FBB"/>
    <w:rsid w:val="00C57BB8"/>
    <w:rsid w:val="00C604C2"/>
    <w:rsid w:val="00C60A43"/>
    <w:rsid w:val="00C61F7B"/>
    <w:rsid w:val="00C645C9"/>
    <w:rsid w:val="00C654BF"/>
    <w:rsid w:val="00C65728"/>
    <w:rsid w:val="00C657BA"/>
    <w:rsid w:val="00C71F24"/>
    <w:rsid w:val="00C7515B"/>
    <w:rsid w:val="00C7598A"/>
    <w:rsid w:val="00C75E8E"/>
    <w:rsid w:val="00C804F6"/>
    <w:rsid w:val="00C90679"/>
    <w:rsid w:val="00C92B7B"/>
    <w:rsid w:val="00C9379F"/>
    <w:rsid w:val="00C94296"/>
    <w:rsid w:val="00C95BC5"/>
    <w:rsid w:val="00C9613C"/>
    <w:rsid w:val="00C97B55"/>
    <w:rsid w:val="00CA1AF0"/>
    <w:rsid w:val="00CA4111"/>
    <w:rsid w:val="00CA4783"/>
    <w:rsid w:val="00CB4D03"/>
    <w:rsid w:val="00CB726C"/>
    <w:rsid w:val="00CC1866"/>
    <w:rsid w:val="00CC4463"/>
    <w:rsid w:val="00CC5248"/>
    <w:rsid w:val="00CD1FB0"/>
    <w:rsid w:val="00CD30AD"/>
    <w:rsid w:val="00CD59B9"/>
    <w:rsid w:val="00CD5C75"/>
    <w:rsid w:val="00CD5E63"/>
    <w:rsid w:val="00CD5EDB"/>
    <w:rsid w:val="00CE1D92"/>
    <w:rsid w:val="00CE74D8"/>
    <w:rsid w:val="00CF2675"/>
    <w:rsid w:val="00CF4318"/>
    <w:rsid w:val="00D07BAC"/>
    <w:rsid w:val="00D2459A"/>
    <w:rsid w:val="00D2460A"/>
    <w:rsid w:val="00D25997"/>
    <w:rsid w:val="00D260FD"/>
    <w:rsid w:val="00D459AD"/>
    <w:rsid w:val="00D52831"/>
    <w:rsid w:val="00D648E4"/>
    <w:rsid w:val="00D702B7"/>
    <w:rsid w:val="00D71787"/>
    <w:rsid w:val="00D726A2"/>
    <w:rsid w:val="00D746E1"/>
    <w:rsid w:val="00D75622"/>
    <w:rsid w:val="00D774A6"/>
    <w:rsid w:val="00D80024"/>
    <w:rsid w:val="00D820F1"/>
    <w:rsid w:val="00D83220"/>
    <w:rsid w:val="00D83945"/>
    <w:rsid w:val="00D83D4A"/>
    <w:rsid w:val="00D848CB"/>
    <w:rsid w:val="00D84CC7"/>
    <w:rsid w:val="00D91204"/>
    <w:rsid w:val="00D928A6"/>
    <w:rsid w:val="00D93E4E"/>
    <w:rsid w:val="00DA2317"/>
    <w:rsid w:val="00DA7C2E"/>
    <w:rsid w:val="00DB5C5B"/>
    <w:rsid w:val="00DB6119"/>
    <w:rsid w:val="00DC09D8"/>
    <w:rsid w:val="00DD4C17"/>
    <w:rsid w:val="00DE1993"/>
    <w:rsid w:val="00DE34E0"/>
    <w:rsid w:val="00DE411E"/>
    <w:rsid w:val="00DE7C85"/>
    <w:rsid w:val="00E0078E"/>
    <w:rsid w:val="00E0202C"/>
    <w:rsid w:val="00E05366"/>
    <w:rsid w:val="00E05B4D"/>
    <w:rsid w:val="00E12911"/>
    <w:rsid w:val="00E12FB6"/>
    <w:rsid w:val="00E177A0"/>
    <w:rsid w:val="00E303E8"/>
    <w:rsid w:val="00E3401A"/>
    <w:rsid w:val="00E34E10"/>
    <w:rsid w:val="00E34F00"/>
    <w:rsid w:val="00E3673B"/>
    <w:rsid w:val="00E375EA"/>
    <w:rsid w:val="00E429D9"/>
    <w:rsid w:val="00E45B70"/>
    <w:rsid w:val="00E506C5"/>
    <w:rsid w:val="00E50B56"/>
    <w:rsid w:val="00E61D80"/>
    <w:rsid w:val="00E62F9F"/>
    <w:rsid w:val="00E63222"/>
    <w:rsid w:val="00E74466"/>
    <w:rsid w:val="00E91ACE"/>
    <w:rsid w:val="00E9620F"/>
    <w:rsid w:val="00E967EC"/>
    <w:rsid w:val="00E96BFE"/>
    <w:rsid w:val="00EA06F5"/>
    <w:rsid w:val="00EA0809"/>
    <w:rsid w:val="00EA1459"/>
    <w:rsid w:val="00EA2A4A"/>
    <w:rsid w:val="00EA3F4D"/>
    <w:rsid w:val="00EC5997"/>
    <w:rsid w:val="00EC7040"/>
    <w:rsid w:val="00ED1767"/>
    <w:rsid w:val="00ED6F77"/>
    <w:rsid w:val="00EE1510"/>
    <w:rsid w:val="00EE1BDA"/>
    <w:rsid w:val="00EE2284"/>
    <w:rsid w:val="00EE2418"/>
    <w:rsid w:val="00EF2FBC"/>
    <w:rsid w:val="00EF761C"/>
    <w:rsid w:val="00EF7B25"/>
    <w:rsid w:val="00EF7C6D"/>
    <w:rsid w:val="00F01576"/>
    <w:rsid w:val="00F03EF4"/>
    <w:rsid w:val="00F0571B"/>
    <w:rsid w:val="00F11626"/>
    <w:rsid w:val="00F32262"/>
    <w:rsid w:val="00F33E8B"/>
    <w:rsid w:val="00F3761E"/>
    <w:rsid w:val="00F40223"/>
    <w:rsid w:val="00F40770"/>
    <w:rsid w:val="00F4463E"/>
    <w:rsid w:val="00F44D42"/>
    <w:rsid w:val="00F452FC"/>
    <w:rsid w:val="00F457B2"/>
    <w:rsid w:val="00F46D15"/>
    <w:rsid w:val="00F559B2"/>
    <w:rsid w:val="00F578DF"/>
    <w:rsid w:val="00F62283"/>
    <w:rsid w:val="00F63270"/>
    <w:rsid w:val="00F6331D"/>
    <w:rsid w:val="00F66836"/>
    <w:rsid w:val="00F723BA"/>
    <w:rsid w:val="00F76634"/>
    <w:rsid w:val="00F81E2C"/>
    <w:rsid w:val="00F838E8"/>
    <w:rsid w:val="00F848D9"/>
    <w:rsid w:val="00F9150F"/>
    <w:rsid w:val="00F93566"/>
    <w:rsid w:val="00F966B6"/>
    <w:rsid w:val="00FA3389"/>
    <w:rsid w:val="00FA6778"/>
    <w:rsid w:val="00FB0F9A"/>
    <w:rsid w:val="00FB60B3"/>
    <w:rsid w:val="00FB72BB"/>
    <w:rsid w:val="00FB7421"/>
    <w:rsid w:val="00FC1C61"/>
    <w:rsid w:val="00FC46D9"/>
    <w:rsid w:val="00FC6462"/>
    <w:rsid w:val="00FC7A16"/>
    <w:rsid w:val="00FD2CBD"/>
    <w:rsid w:val="00FD2CCA"/>
    <w:rsid w:val="00FD4639"/>
    <w:rsid w:val="00FD50BB"/>
    <w:rsid w:val="00FD73B5"/>
    <w:rsid w:val="00FE1E6C"/>
    <w:rsid w:val="00FE2364"/>
    <w:rsid w:val="00FE6B9D"/>
    <w:rsid w:val="00FE7468"/>
    <w:rsid w:val="00FE782C"/>
    <w:rsid w:val="00FF2F67"/>
    <w:rsid w:val="00FF5431"/>
    <w:rsid w:val="00FF6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163CE0"/>
  <w15:chartTrackingRefBased/>
  <w15:docId w15:val="{F621C36F-82D0-4E5D-B6F4-244043F91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6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06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6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6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6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6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6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6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6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6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6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6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6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6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6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6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6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67B"/>
    <w:rPr>
      <w:rFonts w:eastAsiaTheme="majorEastAsia" w:cstheme="majorBidi"/>
      <w:color w:val="272727" w:themeColor="text1" w:themeTint="D8"/>
    </w:rPr>
  </w:style>
  <w:style w:type="paragraph" w:styleId="Title">
    <w:name w:val="Title"/>
    <w:basedOn w:val="Normal"/>
    <w:next w:val="Normal"/>
    <w:link w:val="TitleChar"/>
    <w:uiPriority w:val="10"/>
    <w:qFormat/>
    <w:rsid w:val="00B206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6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6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6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67B"/>
    <w:pPr>
      <w:spacing w:before="160"/>
      <w:jc w:val="center"/>
    </w:pPr>
    <w:rPr>
      <w:i/>
      <w:iCs/>
      <w:color w:val="404040" w:themeColor="text1" w:themeTint="BF"/>
    </w:rPr>
  </w:style>
  <w:style w:type="character" w:customStyle="1" w:styleId="QuoteChar">
    <w:name w:val="Quote Char"/>
    <w:basedOn w:val="DefaultParagraphFont"/>
    <w:link w:val="Quote"/>
    <w:uiPriority w:val="29"/>
    <w:rsid w:val="00B2067B"/>
    <w:rPr>
      <w:i/>
      <w:iCs/>
      <w:color w:val="404040" w:themeColor="text1" w:themeTint="BF"/>
    </w:rPr>
  </w:style>
  <w:style w:type="paragraph" w:styleId="ListParagraph">
    <w:name w:val="List Paragraph"/>
    <w:basedOn w:val="Normal"/>
    <w:uiPriority w:val="34"/>
    <w:qFormat/>
    <w:rsid w:val="00B2067B"/>
    <w:pPr>
      <w:ind w:left="720"/>
      <w:contextualSpacing/>
    </w:pPr>
  </w:style>
  <w:style w:type="character" w:styleId="IntenseEmphasis">
    <w:name w:val="Intense Emphasis"/>
    <w:basedOn w:val="DefaultParagraphFont"/>
    <w:uiPriority w:val="21"/>
    <w:qFormat/>
    <w:rsid w:val="00B2067B"/>
    <w:rPr>
      <w:i/>
      <w:iCs/>
      <w:color w:val="0F4761" w:themeColor="accent1" w:themeShade="BF"/>
    </w:rPr>
  </w:style>
  <w:style w:type="paragraph" w:styleId="IntenseQuote">
    <w:name w:val="Intense Quote"/>
    <w:basedOn w:val="Normal"/>
    <w:next w:val="Normal"/>
    <w:link w:val="IntenseQuoteChar"/>
    <w:uiPriority w:val="30"/>
    <w:qFormat/>
    <w:rsid w:val="00B206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67B"/>
    <w:rPr>
      <w:i/>
      <w:iCs/>
      <w:color w:val="0F4761" w:themeColor="accent1" w:themeShade="BF"/>
    </w:rPr>
  </w:style>
  <w:style w:type="character" w:styleId="IntenseReference">
    <w:name w:val="Intense Reference"/>
    <w:basedOn w:val="DefaultParagraphFont"/>
    <w:uiPriority w:val="32"/>
    <w:qFormat/>
    <w:rsid w:val="00B2067B"/>
    <w:rPr>
      <w:b/>
      <w:bCs/>
      <w:smallCaps/>
      <w:color w:val="0F4761" w:themeColor="accent1" w:themeShade="BF"/>
      <w:spacing w:val="5"/>
    </w:rPr>
  </w:style>
  <w:style w:type="paragraph" w:styleId="Header">
    <w:name w:val="header"/>
    <w:basedOn w:val="Normal"/>
    <w:link w:val="HeaderChar"/>
    <w:uiPriority w:val="99"/>
    <w:unhideWhenUsed/>
    <w:rsid w:val="00B20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67B"/>
  </w:style>
  <w:style w:type="paragraph" w:styleId="Footer">
    <w:name w:val="footer"/>
    <w:basedOn w:val="Normal"/>
    <w:link w:val="FooterChar"/>
    <w:uiPriority w:val="99"/>
    <w:unhideWhenUsed/>
    <w:rsid w:val="00B20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67B"/>
  </w:style>
  <w:style w:type="character" w:styleId="Hyperlink">
    <w:name w:val="Hyperlink"/>
    <w:basedOn w:val="DefaultParagraphFont"/>
    <w:uiPriority w:val="99"/>
    <w:unhideWhenUsed/>
    <w:rsid w:val="00BE73AA"/>
    <w:rPr>
      <w:color w:val="467886" w:themeColor="hyperlink"/>
      <w:u w:val="single"/>
    </w:rPr>
  </w:style>
  <w:style w:type="character" w:styleId="UnresolvedMention">
    <w:name w:val="Unresolved Mention"/>
    <w:basedOn w:val="DefaultParagraphFont"/>
    <w:uiPriority w:val="99"/>
    <w:semiHidden/>
    <w:unhideWhenUsed/>
    <w:rsid w:val="00BE73AA"/>
    <w:rPr>
      <w:color w:val="605E5C"/>
      <w:shd w:val="clear" w:color="auto" w:fill="E1DFDD"/>
    </w:rPr>
  </w:style>
  <w:style w:type="character" w:styleId="FollowedHyperlink">
    <w:name w:val="FollowedHyperlink"/>
    <w:basedOn w:val="DefaultParagraphFont"/>
    <w:uiPriority w:val="99"/>
    <w:semiHidden/>
    <w:unhideWhenUsed/>
    <w:rsid w:val="00701121"/>
    <w:rPr>
      <w:color w:val="96607D" w:themeColor="followedHyperlink"/>
      <w:u w:val="single"/>
    </w:rPr>
  </w:style>
  <w:style w:type="paragraph" w:styleId="NormalWeb">
    <w:name w:val="Normal (Web)"/>
    <w:basedOn w:val="Normal"/>
    <w:uiPriority w:val="99"/>
    <w:semiHidden/>
    <w:unhideWhenUsed/>
    <w:rsid w:val="00523B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26D9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binetnow.com/how-to/top-20-kitchen-trends-through-the-decades-/?utm_" TargetMode="External"/><Relationship Id="rId18" Type="http://schemas.openxmlformats.org/officeDocument/2006/relationships/hyperlink" Target="https://www.drainagecentral.co.uk/Article-The-Evolution-of-Domestic-Guttering--From-Cast-Iron-to-PVC" TargetMode="External"/><Relationship Id="rId26" Type="http://schemas.openxmlformats.org/officeDocument/2006/relationships/hyperlink" Target="https://www.sciencedirect.com/science/article/abs/pii/S037877880200107X" TargetMode="External"/><Relationship Id="rId39" Type="http://schemas.openxmlformats.org/officeDocument/2006/relationships/hyperlink" Target="https://www.telegraph.co.uk/money/property/home-improvement-tips/double-glazing-eighties-evolution/?msockid=3db44537c2356820124b537fc38e6915" TargetMode="External"/><Relationship Id="rId21" Type="http://schemas.openxmlformats.org/officeDocument/2006/relationships/hyperlink" Target="https://heritagetiles.co.uk/index.php?p=articles-the-history-of-clay-roof-tiles" TargetMode="External"/><Relationship Id="rId34" Type="http://schemas.openxmlformats.org/officeDocument/2006/relationships/hyperlink" Target="https://prestiglass.ie/short-history-of-splashbacks-how-have-kitchen-back-panels-evolved/"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adw.gov.wales/rainwater-disposal" TargetMode="External"/><Relationship Id="rId20" Type="http://schemas.openxmlformats.org/officeDocument/2006/relationships/hyperlink" Target="https://materialdif.com/plaster/gypsum-plaster-vs-lime-plaster" TargetMode="External"/><Relationship Id="rId29" Type="http://schemas.openxmlformats.org/officeDocument/2006/relationships/hyperlink" Target="https://museum.wales/collections/historic-buildings/29/Rhyd-y-car-Terrace" TargetMode="External"/><Relationship Id="rId41" Type="http://schemas.openxmlformats.org/officeDocument/2006/relationships/hyperlink" Target="https://artsandculture.google.com/story/rhyd-y-car-miner%E2%80%99s-homes-through-time/GwWhwQqgrbN8mA?hl=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bitesize/guides/z9924qt/revision/5" TargetMode="External"/><Relationship Id="rId24" Type="http://schemas.openxmlformats.org/officeDocument/2006/relationships/hyperlink" Target="https://www.buildingconservation.com/articles/sandstone-conservation/sandstone-conservation.htm" TargetMode="External"/><Relationship Id="rId32" Type="http://schemas.openxmlformats.org/officeDocument/2006/relationships/hyperlink" Target="https://www.peoplescollection.wales/story/378120" TargetMode="External"/><Relationship Id="rId37" Type="http://schemas.openxmlformats.org/officeDocument/2006/relationships/hyperlink" Target="https://www.gov.uk/government/news/welsh-slate-landscape-nominated-for-unesco-world-heritage-status" TargetMode="External"/><Relationship Id="rId40" Type="http://schemas.openxmlformats.org/officeDocument/2006/relationships/hyperlink" Target="https://www.rainguard.co.uk/the-history-of-guttering/" TargetMode="External"/><Relationship Id="rId5" Type="http://schemas.openxmlformats.org/officeDocument/2006/relationships/footnotes" Target="footnotes.xml"/><Relationship Id="rId15" Type="http://schemas.openxmlformats.org/officeDocument/2006/relationships/hyperlink" Target="https://cadw.gov.wales/learn/education/teaching-resources/understanding-traditional-pre-1919-and-historic-buildings" TargetMode="External"/><Relationship Id="rId23" Type="http://schemas.openxmlformats.org/officeDocument/2006/relationships/hyperlink" Target="https://www.jjroofingsupplies.co.uk/blog/history-slate-building-material/" TargetMode="External"/><Relationship Id="rId28" Type="http://schemas.openxmlformats.org/officeDocument/2006/relationships/hyperlink" Target="https://mrvictorian.co.uk/2019/07/25/linoleum-the-victorian-wonder-product/" TargetMode="External"/><Relationship Id="rId36" Type="http://schemas.openxmlformats.org/officeDocument/2006/relationships/hyperlink" Target="https://georgiangroup.org.uk/wp-content/uploads/2024/07/GGM_Brooking_08_Rainwater_goods.pdf" TargetMode="External"/><Relationship Id="rId10" Type="http://schemas.openxmlformats.org/officeDocument/2006/relationships/hyperlink" Target="https://www.architecturecourses.org/history-and-theory/timeline-building-materials-ancient-times-today" TargetMode="External"/><Relationship Id="rId19" Type="http://schemas.openxmlformats.org/officeDocument/2006/relationships/hyperlink" Target="https://www.tandfonline.com/doi/abs/10.1080/01446190601071821" TargetMode="External"/><Relationship Id="rId31" Type="http://schemas.openxmlformats.org/officeDocument/2006/relationships/hyperlink" Target="https://oldhousestore.co.uk/advice-guidance/lime-in-historic-building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adw.gov.wales/sites/default/files/2019-05/Industrial_Housing_EN_CY_0.pdf" TargetMode="External"/><Relationship Id="rId22" Type="http://schemas.openxmlformats.org/officeDocument/2006/relationships/hyperlink" Target="https://www.spab.org.uk/sites/default/files/SPAB%20Technical%20Advice%20Note_Slate%20and%20Stone%20Roofing%20in%20Wales%20and%20the%20Marches_0.pdf" TargetMode="External"/><Relationship Id="rId27" Type="http://schemas.openxmlformats.org/officeDocument/2006/relationships/hyperlink" Target="https://www.loveproperty.com/gallerylist/349115/britain-in-the-1950s-archive-photos-show-what-uk-homes-really-looked-like" TargetMode="External"/><Relationship Id="rId30" Type="http://schemas.openxmlformats.org/officeDocument/2006/relationships/hyperlink" Target="https://heritagetiles.co.uk/index.php?p=articles-the-history-of-clay-roof-tiles" TargetMode="External"/><Relationship Id="rId35" Type="http://schemas.openxmlformats.org/officeDocument/2006/relationships/hyperlink" Target="https://www.brownstoner.com/interiors-renovation/history-flooring-19th-century-carpet-wood-parquet-linoleum-pine/" TargetMode="External"/><Relationship Id="rId43" Type="http://schemas.openxmlformats.org/officeDocument/2006/relationships/fontTable" Target="fontTable.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www.bricksandbrass.co.uk/design_by_element/internal_wall/internal_walls_in_the_period_house.php" TargetMode="External"/><Relationship Id="rId17" Type="http://schemas.openxmlformats.org/officeDocument/2006/relationships/hyperlink" Target="https://cheshireindustrialdoors.com/a-brief-history-of-industrial-doors-in-the-uk" TargetMode="External"/><Relationship Id="rId25" Type="http://schemas.openxmlformats.org/officeDocument/2006/relationships/hyperlink" Target="https://www.ventrolla.co.uk/the-historical-significance-and-styles-of-sash-windows-in-uk-heritage-properties/" TargetMode="External"/><Relationship Id="rId33" Type="http://schemas.openxmlformats.org/officeDocument/2006/relationships/hyperlink" Target="https://plasteringnational.com.au/the-history-and-evolution-of-plastering-in-architecture/" TargetMode="External"/><Relationship Id="rId38" Type="http://schemas.openxmlformats.org/officeDocument/2006/relationships/hyperlink" Target="https://www.visualconservatories.co.uk/blog/the-backstory-of-upvc-and-the-benefits-it-offers-to-you/2019/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4015</Words>
  <Characters>20160</Characters>
  <Application>Microsoft Office Word</Application>
  <DocSecurity>0</DocSecurity>
  <Lines>438</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Adams</dc:creator>
  <cp:keywords/>
  <dc:description/>
  <cp:lastModifiedBy>Seren Adams</cp:lastModifiedBy>
  <cp:revision>817</cp:revision>
  <dcterms:created xsi:type="dcterms:W3CDTF">2025-10-27T16:57:00Z</dcterms:created>
  <dcterms:modified xsi:type="dcterms:W3CDTF">2026-01-08T16:14:00Z</dcterms:modified>
</cp:coreProperties>
</file>