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BC2CF" w14:textId="77777777" w:rsidR="00373DF7" w:rsidRDefault="00373DF7" w:rsidP="00DD4795">
      <w:pPr>
        <w:spacing w:line="256" w:lineRule="auto"/>
        <w:rPr>
          <w:rFonts w:ascii="Arial" w:hAnsi="Arial" w:cs="Arial"/>
          <w:b/>
          <w:bCs/>
          <w:sz w:val="72"/>
          <w:szCs w:val="72"/>
        </w:rPr>
      </w:pPr>
    </w:p>
    <w:p w14:paraId="6ADA0902" w14:textId="4D9B5654" w:rsidR="00F06BF4" w:rsidRPr="00284905" w:rsidRDefault="00F06BF4" w:rsidP="00F06BF4">
      <w:pPr>
        <w:spacing w:line="256" w:lineRule="auto"/>
        <w:jc w:val="center"/>
        <w:rPr>
          <w:rFonts w:ascii="Arial" w:hAnsi="Arial" w:cs="Arial"/>
          <w:b/>
          <w:bCs/>
          <w:sz w:val="52"/>
          <w:szCs w:val="52"/>
        </w:rPr>
      </w:pPr>
      <w:r w:rsidRPr="00284905">
        <w:rPr>
          <w:rFonts w:ascii="Arial" w:hAnsi="Arial" w:cs="Arial"/>
          <w:b/>
          <w:bCs/>
          <w:sz w:val="52"/>
          <w:szCs w:val="52"/>
        </w:rPr>
        <w:t>BSc (Hons) Health and Social Care</w:t>
      </w:r>
    </w:p>
    <w:p w14:paraId="49988BDC" w14:textId="77777777" w:rsidR="00F06BF4" w:rsidRPr="00284905" w:rsidRDefault="00F06BF4" w:rsidP="00F06BF4">
      <w:pPr>
        <w:spacing w:line="256" w:lineRule="auto"/>
        <w:jc w:val="center"/>
        <w:rPr>
          <w:rFonts w:ascii="Arial" w:hAnsi="Arial" w:cs="Arial"/>
          <w:b/>
          <w:bCs/>
          <w:sz w:val="52"/>
          <w:szCs w:val="52"/>
        </w:rPr>
      </w:pPr>
      <w:r w:rsidRPr="00284905">
        <w:rPr>
          <w:rFonts w:ascii="Arial" w:hAnsi="Arial" w:cs="Arial"/>
          <w:b/>
          <w:bCs/>
          <w:sz w:val="52"/>
          <w:szCs w:val="52"/>
        </w:rPr>
        <w:t>Principles of Health and Social Care Practice</w:t>
      </w:r>
    </w:p>
    <w:p w14:paraId="38BB78C2" w14:textId="1A22AE70" w:rsidR="00F06BF4" w:rsidRPr="00284905" w:rsidRDefault="00F06BF4" w:rsidP="00F06BF4">
      <w:pPr>
        <w:spacing w:line="256" w:lineRule="auto"/>
        <w:jc w:val="center"/>
        <w:rPr>
          <w:rFonts w:ascii="Arial" w:hAnsi="Arial" w:cs="Arial"/>
          <w:b/>
          <w:bCs/>
          <w:sz w:val="52"/>
          <w:szCs w:val="52"/>
        </w:rPr>
      </w:pPr>
      <w:r w:rsidRPr="00284905">
        <w:rPr>
          <w:rFonts w:ascii="Arial" w:hAnsi="Arial" w:cs="Arial"/>
          <w:b/>
          <w:bCs/>
          <w:sz w:val="52"/>
          <w:szCs w:val="52"/>
        </w:rPr>
        <w:t>BMHP5002</w:t>
      </w:r>
    </w:p>
    <w:p w14:paraId="3F8AADE5" w14:textId="463DEE4D" w:rsidR="00373DF7" w:rsidRPr="00284905" w:rsidRDefault="00373DF7" w:rsidP="00F06BF4">
      <w:pPr>
        <w:spacing w:line="256" w:lineRule="auto"/>
        <w:jc w:val="center"/>
        <w:rPr>
          <w:rFonts w:ascii="Arial" w:hAnsi="Arial" w:cs="Arial"/>
          <w:b/>
          <w:bCs/>
          <w:sz w:val="52"/>
          <w:szCs w:val="52"/>
        </w:rPr>
      </w:pPr>
      <w:r w:rsidRPr="00284905">
        <w:rPr>
          <w:rFonts w:ascii="Arial" w:hAnsi="Arial" w:cs="Arial"/>
          <w:b/>
          <w:bCs/>
          <w:sz w:val="52"/>
          <w:szCs w:val="52"/>
        </w:rPr>
        <w:t>ASSESSMENT COMPONENT 1</w:t>
      </w:r>
    </w:p>
    <w:p w14:paraId="29FD2D71" w14:textId="1E4553CE" w:rsidR="00F06BF4" w:rsidRPr="00284905" w:rsidRDefault="00F06BF4" w:rsidP="00F06BF4">
      <w:pPr>
        <w:spacing w:line="256" w:lineRule="auto"/>
        <w:jc w:val="center"/>
        <w:rPr>
          <w:rFonts w:ascii="Arial" w:hAnsi="Arial" w:cs="Arial"/>
          <w:b/>
          <w:bCs/>
          <w:sz w:val="52"/>
          <w:szCs w:val="52"/>
        </w:rPr>
      </w:pPr>
      <w:r w:rsidRPr="00284905">
        <w:rPr>
          <w:rFonts w:ascii="Arial" w:hAnsi="Arial" w:cs="Arial"/>
          <w:b/>
          <w:bCs/>
          <w:sz w:val="52"/>
          <w:szCs w:val="52"/>
        </w:rPr>
        <w:t>Lecturer: Adesewa Ajayi</w:t>
      </w:r>
    </w:p>
    <w:p w14:paraId="59F58D79" w14:textId="18A7D80D" w:rsidR="00373DF7" w:rsidRPr="00284905" w:rsidRDefault="00373DF7" w:rsidP="00F06BF4">
      <w:pPr>
        <w:spacing w:line="256" w:lineRule="auto"/>
        <w:jc w:val="center"/>
        <w:rPr>
          <w:rFonts w:ascii="Arial" w:hAnsi="Arial" w:cs="Arial"/>
          <w:b/>
          <w:bCs/>
          <w:sz w:val="52"/>
          <w:szCs w:val="52"/>
        </w:rPr>
      </w:pPr>
    </w:p>
    <w:p w14:paraId="6FF83BCB" w14:textId="0A478BB2" w:rsidR="00373DF7" w:rsidRPr="00284905" w:rsidRDefault="00F06BF4" w:rsidP="00F06BF4">
      <w:pPr>
        <w:spacing w:line="256" w:lineRule="auto"/>
        <w:jc w:val="center"/>
        <w:rPr>
          <w:rFonts w:ascii="Arial" w:hAnsi="Arial" w:cs="Arial"/>
          <w:b/>
          <w:bCs/>
          <w:sz w:val="52"/>
          <w:szCs w:val="52"/>
        </w:rPr>
      </w:pPr>
      <w:r w:rsidRPr="00284905">
        <w:rPr>
          <w:rFonts w:ascii="Arial" w:hAnsi="Arial" w:cs="Arial"/>
          <w:b/>
          <w:bCs/>
          <w:sz w:val="52"/>
          <w:szCs w:val="52"/>
        </w:rPr>
        <w:t xml:space="preserve">Student: </w:t>
      </w:r>
    </w:p>
    <w:p w14:paraId="7B2F6CAB" w14:textId="77777777" w:rsidR="001737CC" w:rsidRPr="00284905" w:rsidRDefault="00F06BF4" w:rsidP="001737CC">
      <w:pPr>
        <w:spacing w:line="256" w:lineRule="auto"/>
        <w:jc w:val="center"/>
        <w:rPr>
          <w:rFonts w:ascii="Arial" w:hAnsi="Arial" w:cs="Arial"/>
          <w:b/>
          <w:bCs/>
          <w:sz w:val="52"/>
          <w:szCs w:val="52"/>
        </w:rPr>
      </w:pPr>
      <w:r w:rsidRPr="00284905">
        <w:rPr>
          <w:rFonts w:ascii="Arial" w:hAnsi="Arial" w:cs="Arial"/>
          <w:b/>
          <w:bCs/>
          <w:sz w:val="52"/>
          <w:szCs w:val="52"/>
        </w:rPr>
        <w:t>Alia Ashrafi</w:t>
      </w:r>
      <w:r w:rsidR="00373DF7" w:rsidRPr="00284905">
        <w:rPr>
          <w:rFonts w:ascii="Arial" w:hAnsi="Arial" w:cs="Arial"/>
          <w:b/>
          <w:bCs/>
          <w:sz w:val="52"/>
          <w:szCs w:val="52"/>
        </w:rPr>
        <w:t xml:space="preserve"> </w:t>
      </w:r>
      <w:r w:rsidRPr="00284905">
        <w:rPr>
          <w:rFonts w:ascii="Arial" w:hAnsi="Arial" w:cs="Arial"/>
          <w:b/>
          <w:bCs/>
          <w:sz w:val="52"/>
          <w:szCs w:val="52"/>
        </w:rPr>
        <w:t>1916229</w:t>
      </w:r>
    </w:p>
    <w:p w14:paraId="043ABE12" w14:textId="77777777" w:rsidR="001737CC" w:rsidRPr="00DD4795" w:rsidRDefault="001737CC" w:rsidP="001737CC">
      <w:pPr>
        <w:spacing w:line="256" w:lineRule="auto"/>
        <w:jc w:val="center"/>
        <w:rPr>
          <w:rFonts w:ascii="Arial" w:hAnsi="Arial" w:cs="Arial"/>
          <w:b/>
          <w:bCs/>
          <w:sz w:val="56"/>
          <w:szCs w:val="56"/>
        </w:rPr>
      </w:pPr>
    </w:p>
    <w:p w14:paraId="21F58F37" w14:textId="77777777" w:rsidR="00950DC8" w:rsidRPr="00DD4795" w:rsidRDefault="00950DC8" w:rsidP="00950DC8">
      <w:pPr>
        <w:spacing w:after="0" w:line="240" w:lineRule="auto"/>
        <w:rPr>
          <w:rFonts w:ascii="Arial" w:hAnsi="Arial" w:cs="Arial"/>
          <w:b/>
          <w:bCs/>
          <w:sz w:val="56"/>
          <w:szCs w:val="56"/>
        </w:rPr>
      </w:pPr>
    </w:p>
    <w:p w14:paraId="79C55C18" w14:textId="77777777" w:rsidR="00DD4795" w:rsidRDefault="00DD4795" w:rsidP="00DE0F7A">
      <w:pPr>
        <w:spacing w:after="0" w:line="240" w:lineRule="auto"/>
        <w:rPr>
          <w:rFonts w:ascii="Arial" w:hAnsi="Arial" w:cs="Arial"/>
          <w:b/>
          <w:bCs/>
        </w:rPr>
      </w:pPr>
    </w:p>
    <w:p w14:paraId="58F102C7" w14:textId="77777777" w:rsidR="00DD4795" w:rsidRDefault="00DD4795" w:rsidP="00DE0F7A">
      <w:pPr>
        <w:spacing w:after="0" w:line="240" w:lineRule="auto"/>
        <w:rPr>
          <w:rFonts w:ascii="Arial" w:hAnsi="Arial" w:cs="Arial"/>
          <w:b/>
          <w:bCs/>
        </w:rPr>
      </w:pPr>
    </w:p>
    <w:p w14:paraId="11C34D09" w14:textId="77777777" w:rsidR="00DD4795" w:rsidRDefault="00DD4795" w:rsidP="00DE0F7A">
      <w:pPr>
        <w:spacing w:after="0" w:line="240" w:lineRule="auto"/>
        <w:rPr>
          <w:rFonts w:ascii="Arial" w:hAnsi="Arial" w:cs="Arial"/>
          <w:b/>
          <w:bCs/>
        </w:rPr>
      </w:pPr>
    </w:p>
    <w:p w14:paraId="196A6B81" w14:textId="77777777" w:rsidR="00DD4795" w:rsidRDefault="00DD4795" w:rsidP="00DE0F7A">
      <w:pPr>
        <w:spacing w:after="0" w:line="240" w:lineRule="auto"/>
        <w:rPr>
          <w:rFonts w:ascii="Arial" w:hAnsi="Arial" w:cs="Arial"/>
          <w:b/>
          <w:bCs/>
        </w:rPr>
      </w:pPr>
    </w:p>
    <w:p w14:paraId="107FB188" w14:textId="77777777" w:rsidR="00DD4795" w:rsidRDefault="00DD4795" w:rsidP="00DE0F7A">
      <w:pPr>
        <w:spacing w:after="0" w:line="240" w:lineRule="auto"/>
        <w:rPr>
          <w:rFonts w:ascii="Arial" w:hAnsi="Arial" w:cs="Arial"/>
          <w:b/>
          <w:bCs/>
        </w:rPr>
      </w:pPr>
    </w:p>
    <w:p w14:paraId="2A0576A9" w14:textId="77777777" w:rsidR="00DD4795" w:rsidRDefault="00DD4795" w:rsidP="00DE0F7A">
      <w:pPr>
        <w:spacing w:after="0" w:line="240" w:lineRule="auto"/>
        <w:rPr>
          <w:rFonts w:ascii="Arial" w:hAnsi="Arial" w:cs="Arial"/>
          <w:b/>
          <w:bCs/>
        </w:rPr>
      </w:pPr>
    </w:p>
    <w:p w14:paraId="30D947B0" w14:textId="77777777" w:rsidR="00DD4795" w:rsidRDefault="00DD4795" w:rsidP="00DE0F7A">
      <w:pPr>
        <w:spacing w:after="0" w:line="240" w:lineRule="auto"/>
        <w:rPr>
          <w:rFonts w:ascii="Arial" w:hAnsi="Arial" w:cs="Arial"/>
          <w:b/>
          <w:bCs/>
        </w:rPr>
      </w:pPr>
    </w:p>
    <w:p w14:paraId="07853C3D" w14:textId="77777777" w:rsidR="00DD4795" w:rsidRDefault="00DD4795" w:rsidP="00DE0F7A">
      <w:pPr>
        <w:spacing w:after="0" w:line="240" w:lineRule="auto"/>
        <w:rPr>
          <w:rFonts w:ascii="Arial" w:hAnsi="Arial" w:cs="Arial"/>
          <w:b/>
          <w:bCs/>
        </w:rPr>
      </w:pPr>
    </w:p>
    <w:p w14:paraId="363774CC" w14:textId="77777777" w:rsidR="00DD4795" w:rsidRDefault="00DD4795" w:rsidP="00DE0F7A">
      <w:pPr>
        <w:spacing w:after="0" w:line="240" w:lineRule="auto"/>
        <w:rPr>
          <w:rFonts w:ascii="Arial" w:hAnsi="Arial" w:cs="Arial"/>
          <w:b/>
          <w:bCs/>
        </w:rPr>
      </w:pPr>
    </w:p>
    <w:p w14:paraId="7815E552" w14:textId="77777777" w:rsidR="00DD4795" w:rsidRDefault="00DD4795" w:rsidP="00DE0F7A">
      <w:pPr>
        <w:spacing w:after="0" w:line="240" w:lineRule="auto"/>
        <w:rPr>
          <w:rFonts w:ascii="Arial" w:hAnsi="Arial" w:cs="Arial"/>
          <w:b/>
          <w:bCs/>
        </w:rPr>
      </w:pPr>
    </w:p>
    <w:p w14:paraId="0004B046" w14:textId="77777777" w:rsidR="00DD4795" w:rsidRDefault="00DD4795" w:rsidP="00DE0F7A">
      <w:pPr>
        <w:spacing w:after="0" w:line="240" w:lineRule="auto"/>
        <w:rPr>
          <w:rFonts w:ascii="Arial" w:hAnsi="Arial" w:cs="Arial"/>
          <w:b/>
          <w:bCs/>
        </w:rPr>
      </w:pPr>
    </w:p>
    <w:p w14:paraId="2A915607" w14:textId="77777777" w:rsidR="00DD4795" w:rsidRDefault="00DD4795" w:rsidP="00DE0F7A">
      <w:pPr>
        <w:spacing w:after="0" w:line="240" w:lineRule="auto"/>
        <w:rPr>
          <w:rFonts w:ascii="Arial" w:hAnsi="Arial" w:cs="Arial"/>
          <w:b/>
          <w:bCs/>
        </w:rPr>
      </w:pPr>
    </w:p>
    <w:p w14:paraId="2EB0F1E6" w14:textId="77777777" w:rsidR="00284905" w:rsidRDefault="00284905" w:rsidP="00DE0F7A">
      <w:pPr>
        <w:spacing w:after="0" w:line="240" w:lineRule="auto"/>
        <w:rPr>
          <w:rFonts w:ascii="Arial" w:hAnsi="Arial" w:cs="Arial"/>
          <w:b/>
          <w:bCs/>
        </w:rPr>
      </w:pPr>
    </w:p>
    <w:p w14:paraId="19B9CB0D" w14:textId="77777777" w:rsidR="00284905" w:rsidRDefault="00284905" w:rsidP="00DE0F7A">
      <w:pPr>
        <w:spacing w:after="0" w:line="240" w:lineRule="auto"/>
        <w:rPr>
          <w:rFonts w:ascii="Arial" w:hAnsi="Arial" w:cs="Arial"/>
          <w:b/>
          <w:bCs/>
        </w:rPr>
      </w:pPr>
    </w:p>
    <w:p w14:paraId="6DE7116A" w14:textId="77777777" w:rsidR="00284905" w:rsidRDefault="00284905" w:rsidP="00DE0F7A">
      <w:pPr>
        <w:spacing w:after="0" w:line="240" w:lineRule="auto"/>
        <w:rPr>
          <w:rFonts w:ascii="Arial" w:hAnsi="Arial" w:cs="Arial"/>
          <w:b/>
          <w:bCs/>
        </w:rPr>
      </w:pPr>
    </w:p>
    <w:p w14:paraId="4C264DBA" w14:textId="77777777" w:rsidR="00284905" w:rsidRDefault="00284905" w:rsidP="00DE0F7A">
      <w:pPr>
        <w:spacing w:after="0" w:line="240" w:lineRule="auto"/>
        <w:rPr>
          <w:rFonts w:ascii="Arial" w:hAnsi="Arial" w:cs="Arial"/>
          <w:b/>
          <w:bCs/>
        </w:rPr>
      </w:pPr>
    </w:p>
    <w:p w14:paraId="09B64765" w14:textId="77777777" w:rsidR="00284905" w:rsidRDefault="00284905" w:rsidP="00DE0F7A">
      <w:pPr>
        <w:spacing w:after="0" w:line="240" w:lineRule="auto"/>
        <w:rPr>
          <w:rFonts w:ascii="Arial" w:hAnsi="Arial" w:cs="Arial"/>
          <w:b/>
          <w:bCs/>
        </w:rPr>
      </w:pPr>
    </w:p>
    <w:p w14:paraId="6442E27F" w14:textId="77777777" w:rsidR="00390F8A" w:rsidRDefault="00390F8A" w:rsidP="00DE0F7A">
      <w:pPr>
        <w:spacing w:after="0" w:line="240" w:lineRule="auto"/>
        <w:rPr>
          <w:rFonts w:ascii="Arial" w:hAnsi="Arial" w:cs="Arial"/>
          <w:b/>
          <w:bCs/>
        </w:rPr>
      </w:pPr>
    </w:p>
    <w:p w14:paraId="6AEEBBF2" w14:textId="77777777" w:rsidR="00390F8A" w:rsidRDefault="00390F8A" w:rsidP="00DE0F7A">
      <w:pPr>
        <w:spacing w:after="0" w:line="240" w:lineRule="auto"/>
        <w:rPr>
          <w:rFonts w:ascii="Arial" w:hAnsi="Arial" w:cs="Arial"/>
          <w:b/>
          <w:bCs/>
        </w:rPr>
      </w:pPr>
    </w:p>
    <w:p w14:paraId="6C7C00D2" w14:textId="74F80BEF" w:rsidR="001737CC" w:rsidRDefault="001737CC" w:rsidP="00DE0F7A">
      <w:pPr>
        <w:spacing w:after="0" w:line="240" w:lineRule="auto"/>
        <w:rPr>
          <w:rFonts w:ascii="Arial" w:hAnsi="Arial" w:cs="Arial"/>
          <w:b/>
          <w:bCs/>
        </w:rPr>
      </w:pPr>
      <w:r w:rsidRPr="00950DC8">
        <w:rPr>
          <w:rFonts w:ascii="Arial" w:hAnsi="Arial" w:cs="Arial"/>
          <w:b/>
          <w:bCs/>
        </w:rPr>
        <w:t>Table of Contents</w:t>
      </w:r>
    </w:p>
    <w:p w14:paraId="5BC70B37" w14:textId="77777777" w:rsidR="00DE0F7A" w:rsidRPr="00950DC8" w:rsidRDefault="00DE0F7A" w:rsidP="00DE0F7A">
      <w:pPr>
        <w:spacing w:after="0" w:line="240" w:lineRule="auto"/>
        <w:rPr>
          <w:rFonts w:ascii="Arial" w:hAnsi="Arial" w:cs="Arial"/>
          <w:b/>
          <w:bCs/>
        </w:rPr>
      </w:pPr>
    </w:p>
    <w:p w14:paraId="3BC26AEF" w14:textId="1CAD6109" w:rsidR="00950DC8" w:rsidRDefault="00F06BF4" w:rsidP="00DE0F7A">
      <w:pPr>
        <w:spacing w:after="0" w:line="240" w:lineRule="auto"/>
        <w:rPr>
          <w:rFonts w:ascii="Arial" w:hAnsi="Arial" w:cs="Arial"/>
          <w:b/>
          <w:bCs/>
        </w:rPr>
      </w:pPr>
      <w:r w:rsidRPr="00950DC8">
        <w:rPr>
          <w:rFonts w:ascii="Arial" w:hAnsi="Arial" w:cs="Arial"/>
          <w:b/>
          <w:bCs/>
        </w:rPr>
        <w:t>Introduction</w:t>
      </w:r>
    </w:p>
    <w:p w14:paraId="485EFDB2" w14:textId="0713FCD6" w:rsidR="00950DC8" w:rsidRPr="00950DC8" w:rsidRDefault="00856DD5" w:rsidP="00DE0F7A">
      <w:pPr>
        <w:pStyle w:val="ListParagraph"/>
        <w:numPr>
          <w:ilvl w:val="0"/>
          <w:numId w:val="10"/>
        </w:numPr>
        <w:spacing w:after="0" w:line="240" w:lineRule="auto"/>
        <w:rPr>
          <w:rFonts w:ascii="Arial" w:hAnsi="Arial" w:cs="Arial"/>
          <w:b/>
          <w:bCs/>
        </w:rPr>
      </w:pPr>
      <w:r w:rsidRPr="00950DC8">
        <w:rPr>
          <w:rFonts w:ascii="Arial" w:hAnsi="Arial" w:cs="Arial"/>
        </w:rPr>
        <w:t>Brief description</w:t>
      </w:r>
      <w:r w:rsidR="00D8358A">
        <w:rPr>
          <w:rFonts w:ascii="Arial" w:hAnsi="Arial" w:cs="Arial"/>
        </w:rPr>
        <w:t xml:space="preserve"> </w:t>
      </w:r>
      <w:r w:rsidR="006A4FCA">
        <w:rPr>
          <w:rFonts w:ascii="Arial" w:hAnsi="Arial" w:cs="Arial"/>
        </w:rPr>
        <w:t xml:space="preserve">Age </w:t>
      </w:r>
      <w:r w:rsidR="00532C1F">
        <w:rPr>
          <w:rFonts w:ascii="Arial" w:hAnsi="Arial" w:cs="Arial"/>
        </w:rPr>
        <w:t xml:space="preserve">the </w:t>
      </w:r>
      <w:r w:rsidR="006A4FCA">
        <w:rPr>
          <w:rFonts w:ascii="Arial" w:hAnsi="Arial" w:cs="Arial"/>
        </w:rPr>
        <w:t>UK</w:t>
      </w:r>
    </w:p>
    <w:p w14:paraId="7B410A7C" w14:textId="32DA9060" w:rsidR="00F06BF4" w:rsidRPr="00DE0F7A" w:rsidRDefault="00856DD5" w:rsidP="00DE0F7A">
      <w:pPr>
        <w:pStyle w:val="ListParagraph"/>
        <w:numPr>
          <w:ilvl w:val="0"/>
          <w:numId w:val="10"/>
        </w:numPr>
        <w:spacing w:after="0" w:line="240" w:lineRule="auto"/>
        <w:rPr>
          <w:rFonts w:ascii="Arial" w:hAnsi="Arial" w:cs="Arial"/>
          <w:b/>
          <w:bCs/>
        </w:rPr>
      </w:pPr>
      <w:r w:rsidRPr="00950DC8">
        <w:rPr>
          <w:rFonts w:ascii="Arial" w:hAnsi="Arial" w:cs="Arial"/>
        </w:rPr>
        <w:t xml:space="preserve">Definition of principles of support </w:t>
      </w:r>
    </w:p>
    <w:p w14:paraId="4C0AB7ED" w14:textId="77777777" w:rsidR="00DE0F7A" w:rsidRPr="00DE0F7A" w:rsidRDefault="00DE0F7A" w:rsidP="00DE0F7A">
      <w:pPr>
        <w:spacing w:after="0" w:line="240" w:lineRule="auto"/>
        <w:ind w:left="720"/>
        <w:rPr>
          <w:rFonts w:ascii="Arial" w:hAnsi="Arial" w:cs="Arial"/>
          <w:b/>
          <w:bCs/>
        </w:rPr>
      </w:pPr>
    </w:p>
    <w:p w14:paraId="40721197" w14:textId="77777777" w:rsidR="00950DC8" w:rsidRDefault="00F06BF4" w:rsidP="00DE0F7A">
      <w:pPr>
        <w:spacing w:after="0" w:line="240" w:lineRule="auto"/>
        <w:rPr>
          <w:rFonts w:ascii="Arial" w:hAnsi="Arial" w:cs="Arial"/>
          <w:b/>
          <w:bCs/>
        </w:rPr>
      </w:pPr>
      <w:r w:rsidRPr="00950DC8">
        <w:rPr>
          <w:rFonts w:ascii="Arial" w:hAnsi="Arial" w:cs="Arial"/>
          <w:b/>
          <w:bCs/>
        </w:rPr>
        <w:t>Discussion</w:t>
      </w:r>
      <w:r w:rsidR="00C246EA" w:rsidRPr="00950DC8">
        <w:rPr>
          <w:rFonts w:ascii="Arial" w:hAnsi="Arial" w:cs="Arial"/>
          <w:b/>
          <w:bCs/>
        </w:rPr>
        <w:t>/Analysis</w:t>
      </w:r>
    </w:p>
    <w:p w14:paraId="741D3214" w14:textId="28BECBD7" w:rsidR="00950DC8" w:rsidRPr="00950DC8" w:rsidRDefault="00C246EA" w:rsidP="00DE0F7A">
      <w:pPr>
        <w:pStyle w:val="ListParagraph"/>
        <w:numPr>
          <w:ilvl w:val="0"/>
          <w:numId w:val="11"/>
        </w:numPr>
        <w:spacing w:after="0" w:line="240" w:lineRule="auto"/>
        <w:rPr>
          <w:rFonts w:ascii="Arial" w:hAnsi="Arial" w:cs="Arial"/>
          <w:b/>
          <w:bCs/>
        </w:rPr>
      </w:pPr>
      <w:r w:rsidRPr="00950DC8">
        <w:rPr>
          <w:rFonts w:ascii="Arial" w:hAnsi="Arial" w:cs="Arial"/>
        </w:rPr>
        <w:t xml:space="preserve">Description of the principles of support, policies and practice available in </w:t>
      </w:r>
      <w:r w:rsidR="000C7C1E">
        <w:rPr>
          <w:rFonts w:ascii="Arial" w:hAnsi="Arial" w:cs="Arial"/>
        </w:rPr>
        <w:t>Age UK</w:t>
      </w:r>
      <w:r w:rsidRPr="00950DC8">
        <w:rPr>
          <w:rFonts w:ascii="Arial" w:hAnsi="Arial" w:cs="Arial"/>
        </w:rPr>
        <w:t xml:space="preserve"> for Mr and Mrs T</w:t>
      </w:r>
    </w:p>
    <w:p w14:paraId="36185917" w14:textId="373AAA33" w:rsidR="00950DC8" w:rsidRPr="00950DC8" w:rsidRDefault="00C246EA" w:rsidP="00DE0F7A">
      <w:pPr>
        <w:pStyle w:val="ListParagraph"/>
        <w:numPr>
          <w:ilvl w:val="0"/>
          <w:numId w:val="11"/>
        </w:numPr>
        <w:spacing w:after="0" w:line="240" w:lineRule="auto"/>
        <w:rPr>
          <w:rFonts w:ascii="Arial" w:hAnsi="Arial" w:cs="Arial"/>
          <w:b/>
          <w:bCs/>
        </w:rPr>
      </w:pPr>
      <w:r w:rsidRPr="00950DC8">
        <w:rPr>
          <w:rFonts w:ascii="Arial" w:hAnsi="Arial" w:cs="Arial"/>
        </w:rPr>
        <w:t xml:space="preserve">Analyse and evaluate the support available in </w:t>
      </w:r>
      <w:r w:rsidR="000C7C1E">
        <w:rPr>
          <w:rFonts w:ascii="Arial" w:hAnsi="Arial" w:cs="Arial"/>
        </w:rPr>
        <w:t>Age UK i</w:t>
      </w:r>
      <w:r w:rsidRPr="00950DC8">
        <w:rPr>
          <w:rFonts w:ascii="Arial" w:hAnsi="Arial" w:cs="Arial"/>
        </w:rPr>
        <w:t>n the current health &amp; social care to fulfil the needs of Mr &amp; Mrs T.</w:t>
      </w:r>
    </w:p>
    <w:p w14:paraId="10D724F2" w14:textId="609BA363" w:rsidR="00C246EA" w:rsidRPr="00950DC8" w:rsidRDefault="00950DC8" w:rsidP="00DE0F7A">
      <w:pPr>
        <w:pStyle w:val="ListParagraph"/>
        <w:numPr>
          <w:ilvl w:val="0"/>
          <w:numId w:val="11"/>
        </w:numPr>
        <w:spacing w:after="0" w:line="240" w:lineRule="auto"/>
        <w:rPr>
          <w:rFonts w:ascii="Arial" w:hAnsi="Arial" w:cs="Arial"/>
          <w:b/>
          <w:bCs/>
        </w:rPr>
      </w:pPr>
      <w:r w:rsidRPr="00950DC8">
        <w:rPr>
          <w:rFonts w:ascii="Arial" w:hAnsi="Arial" w:cs="Arial"/>
        </w:rPr>
        <w:t>C</w:t>
      </w:r>
      <w:r w:rsidR="00C246EA" w:rsidRPr="00950DC8">
        <w:rPr>
          <w:rFonts w:ascii="Arial" w:hAnsi="Arial" w:cs="Arial"/>
        </w:rPr>
        <w:t xml:space="preserve">ritically evaluate relevant principles of support, policy and practice of </w:t>
      </w:r>
      <w:r w:rsidR="00F50DAF">
        <w:rPr>
          <w:rFonts w:ascii="Arial" w:hAnsi="Arial" w:cs="Arial"/>
        </w:rPr>
        <w:t xml:space="preserve">Age UK </w:t>
      </w:r>
      <w:r w:rsidR="00C246EA" w:rsidRPr="00950DC8">
        <w:rPr>
          <w:rFonts w:ascii="Arial" w:hAnsi="Arial" w:cs="Arial"/>
        </w:rPr>
        <w:t>focus on care act, mental capacity act, describe p</w:t>
      </w:r>
      <w:r w:rsidR="00532C1F">
        <w:rPr>
          <w:rFonts w:ascii="Arial" w:hAnsi="Arial" w:cs="Arial"/>
        </w:rPr>
        <w:t>rocedur</w:t>
      </w:r>
      <w:r w:rsidR="00C246EA" w:rsidRPr="00950DC8">
        <w:rPr>
          <w:rFonts w:ascii="Arial" w:hAnsi="Arial" w:cs="Arial"/>
        </w:rPr>
        <w:t>es and protocol</w:t>
      </w:r>
    </w:p>
    <w:p w14:paraId="65CC1A45" w14:textId="77777777" w:rsidR="003F001C" w:rsidRPr="00950DC8" w:rsidRDefault="003F001C" w:rsidP="00DE0F7A">
      <w:pPr>
        <w:spacing w:after="0" w:line="240" w:lineRule="auto"/>
        <w:contextualSpacing/>
        <w:rPr>
          <w:rFonts w:ascii="Arial" w:hAnsi="Arial" w:cs="Arial"/>
        </w:rPr>
      </w:pPr>
    </w:p>
    <w:p w14:paraId="1206F7E8" w14:textId="77777777" w:rsidR="00DE0F7A" w:rsidRDefault="003F001C" w:rsidP="00DE0F7A">
      <w:pPr>
        <w:spacing w:after="0" w:line="240" w:lineRule="auto"/>
        <w:contextualSpacing/>
        <w:rPr>
          <w:rFonts w:ascii="Arial" w:hAnsi="Arial" w:cs="Arial"/>
          <w:b/>
          <w:bCs/>
        </w:rPr>
      </w:pPr>
      <w:r w:rsidRPr="00950DC8">
        <w:rPr>
          <w:rFonts w:ascii="Arial" w:hAnsi="Arial" w:cs="Arial"/>
          <w:b/>
          <w:bCs/>
        </w:rPr>
        <w:t>Recommendatio</w:t>
      </w:r>
      <w:r w:rsidR="00950DC8">
        <w:rPr>
          <w:rFonts w:ascii="Arial" w:hAnsi="Arial" w:cs="Arial"/>
          <w:b/>
          <w:bCs/>
        </w:rPr>
        <w:t>n</w:t>
      </w:r>
    </w:p>
    <w:p w14:paraId="4A31AC59" w14:textId="4060F0C0" w:rsidR="00950DC8" w:rsidRPr="00F50DAF" w:rsidRDefault="00950DC8" w:rsidP="00DE0F7A">
      <w:pPr>
        <w:pStyle w:val="ListParagraph"/>
        <w:numPr>
          <w:ilvl w:val="0"/>
          <w:numId w:val="13"/>
        </w:numPr>
        <w:spacing w:after="0" w:line="240" w:lineRule="auto"/>
        <w:rPr>
          <w:rFonts w:ascii="Arial" w:hAnsi="Arial" w:cs="Arial"/>
          <w:b/>
          <w:bCs/>
        </w:rPr>
      </w:pPr>
      <w:r w:rsidRPr="00DE0F7A">
        <w:rPr>
          <w:rFonts w:ascii="Arial" w:hAnsi="Arial" w:cs="Arial"/>
        </w:rPr>
        <w:t>F</w:t>
      </w:r>
      <w:r w:rsidR="003F001C" w:rsidRPr="00DE0F7A">
        <w:rPr>
          <w:rFonts w:ascii="Arial" w:hAnsi="Arial" w:cs="Arial"/>
        </w:rPr>
        <w:t xml:space="preserve">uture policy and practice based on the principles of support, policy and practice and protocols provided by </w:t>
      </w:r>
      <w:r w:rsidR="00F50DAF">
        <w:rPr>
          <w:rFonts w:ascii="Arial" w:hAnsi="Arial" w:cs="Arial"/>
        </w:rPr>
        <w:t>Age UK</w:t>
      </w:r>
      <w:r w:rsidR="003F001C" w:rsidRPr="00DE0F7A">
        <w:rPr>
          <w:rFonts w:ascii="Arial" w:hAnsi="Arial" w:cs="Arial"/>
        </w:rPr>
        <w:t xml:space="preserve"> </w:t>
      </w:r>
    </w:p>
    <w:p w14:paraId="497D9962" w14:textId="07E0ADD5" w:rsidR="00F50DAF" w:rsidRDefault="00F50DAF" w:rsidP="00F50DAF">
      <w:pPr>
        <w:pStyle w:val="ListParagraph"/>
        <w:numPr>
          <w:ilvl w:val="0"/>
          <w:numId w:val="13"/>
        </w:numPr>
        <w:spacing w:after="0" w:line="240" w:lineRule="auto"/>
        <w:rPr>
          <w:rFonts w:ascii="Arial" w:hAnsi="Arial" w:cs="Arial"/>
          <w:b/>
          <w:bCs/>
        </w:rPr>
      </w:pPr>
      <w:r>
        <w:rPr>
          <w:rFonts w:ascii="Arial" w:hAnsi="Arial" w:cs="Arial"/>
          <w:b/>
          <w:bCs/>
        </w:rPr>
        <w:t>Conclusion</w:t>
      </w:r>
    </w:p>
    <w:p w14:paraId="664AC49F" w14:textId="65500285" w:rsidR="00DE0F7A" w:rsidRPr="00F50DAF" w:rsidRDefault="00DE0F7A" w:rsidP="00F50DAF">
      <w:pPr>
        <w:pStyle w:val="ListParagraph"/>
        <w:numPr>
          <w:ilvl w:val="0"/>
          <w:numId w:val="13"/>
        </w:numPr>
        <w:spacing w:after="0" w:line="240" w:lineRule="auto"/>
        <w:rPr>
          <w:rFonts w:ascii="Arial" w:hAnsi="Arial" w:cs="Arial"/>
          <w:b/>
          <w:bCs/>
        </w:rPr>
      </w:pPr>
      <w:r w:rsidRPr="00F50DAF">
        <w:rPr>
          <w:rFonts w:ascii="Arial" w:hAnsi="Arial" w:cs="Arial"/>
          <w:b/>
          <w:bCs/>
        </w:rPr>
        <w:t>References</w:t>
      </w:r>
    </w:p>
    <w:p w14:paraId="6BFF900B" w14:textId="53DA5F3B" w:rsidR="00DE0F7A" w:rsidRDefault="00DE0F7A" w:rsidP="00DE0F7A">
      <w:pPr>
        <w:spacing w:before="240" w:after="0" w:line="240" w:lineRule="auto"/>
        <w:rPr>
          <w:rFonts w:ascii="Arial" w:hAnsi="Arial" w:cs="Arial"/>
          <w:b/>
          <w:bCs/>
        </w:rPr>
      </w:pPr>
    </w:p>
    <w:p w14:paraId="61D835EB" w14:textId="77777777" w:rsidR="00DD4795" w:rsidRDefault="00DD4795" w:rsidP="00DE0F7A">
      <w:pPr>
        <w:spacing w:before="240" w:after="0" w:line="240" w:lineRule="auto"/>
        <w:rPr>
          <w:rFonts w:ascii="Arial" w:hAnsi="Arial" w:cs="Arial"/>
          <w:b/>
          <w:bCs/>
        </w:rPr>
      </w:pPr>
    </w:p>
    <w:p w14:paraId="0875756B" w14:textId="03387502" w:rsidR="00284905" w:rsidRDefault="00284905" w:rsidP="00DE0F7A">
      <w:pPr>
        <w:spacing w:before="240" w:after="0" w:line="240" w:lineRule="auto"/>
        <w:rPr>
          <w:rFonts w:ascii="Arial" w:hAnsi="Arial" w:cs="Arial"/>
          <w:b/>
          <w:bCs/>
        </w:rPr>
      </w:pPr>
    </w:p>
    <w:p w14:paraId="3B2E74F5" w14:textId="77777777" w:rsidR="00EC2559" w:rsidRDefault="00EC2559" w:rsidP="00DE0F7A">
      <w:pPr>
        <w:spacing w:before="240" w:after="0" w:line="240" w:lineRule="auto"/>
        <w:rPr>
          <w:rFonts w:ascii="Arial" w:hAnsi="Arial" w:cs="Arial"/>
          <w:b/>
          <w:bCs/>
        </w:rPr>
      </w:pPr>
    </w:p>
    <w:p w14:paraId="252D4558" w14:textId="77777777" w:rsidR="00EC2559" w:rsidRDefault="00EC2559" w:rsidP="00DE0F7A">
      <w:pPr>
        <w:spacing w:before="240" w:after="0" w:line="240" w:lineRule="auto"/>
        <w:rPr>
          <w:rFonts w:ascii="Arial" w:hAnsi="Arial" w:cs="Arial"/>
          <w:b/>
          <w:bCs/>
        </w:rPr>
      </w:pPr>
    </w:p>
    <w:p w14:paraId="6448E73C" w14:textId="77777777" w:rsidR="00EC2559" w:rsidRDefault="00EC2559" w:rsidP="00DE0F7A">
      <w:pPr>
        <w:spacing w:before="240" w:after="0" w:line="240" w:lineRule="auto"/>
        <w:rPr>
          <w:rFonts w:ascii="Arial" w:hAnsi="Arial" w:cs="Arial"/>
          <w:b/>
          <w:bCs/>
        </w:rPr>
      </w:pPr>
    </w:p>
    <w:p w14:paraId="1CE5A96D" w14:textId="77777777" w:rsidR="00EC2559" w:rsidRDefault="00EC2559" w:rsidP="00DE0F7A">
      <w:pPr>
        <w:spacing w:before="240" w:after="0" w:line="240" w:lineRule="auto"/>
        <w:rPr>
          <w:rFonts w:ascii="Arial" w:hAnsi="Arial" w:cs="Arial"/>
          <w:b/>
          <w:bCs/>
        </w:rPr>
      </w:pPr>
    </w:p>
    <w:p w14:paraId="1C475B34" w14:textId="77777777" w:rsidR="00EC2559" w:rsidRDefault="00EC2559" w:rsidP="00DE0F7A">
      <w:pPr>
        <w:spacing w:before="240" w:after="0" w:line="240" w:lineRule="auto"/>
        <w:rPr>
          <w:rFonts w:ascii="Arial" w:hAnsi="Arial" w:cs="Arial"/>
          <w:b/>
          <w:bCs/>
        </w:rPr>
      </w:pPr>
    </w:p>
    <w:p w14:paraId="4322C492" w14:textId="77777777" w:rsidR="00EC2559" w:rsidRDefault="00EC2559" w:rsidP="00DE0F7A">
      <w:pPr>
        <w:spacing w:before="240" w:after="0" w:line="240" w:lineRule="auto"/>
        <w:rPr>
          <w:rFonts w:ascii="Arial" w:hAnsi="Arial" w:cs="Arial"/>
          <w:b/>
          <w:bCs/>
        </w:rPr>
      </w:pPr>
    </w:p>
    <w:p w14:paraId="3C03386D" w14:textId="77777777" w:rsidR="00EC2559" w:rsidRDefault="00EC2559" w:rsidP="00DE0F7A">
      <w:pPr>
        <w:spacing w:before="240" w:after="0" w:line="240" w:lineRule="auto"/>
        <w:rPr>
          <w:rFonts w:ascii="Arial" w:hAnsi="Arial" w:cs="Arial"/>
          <w:b/>
          <w:bCs/>
        </w:rPr>
      </w:pPr>
    </w:p>
    <w:p w14:paraId="11A498F2" w14:textId="77777777" w:rsidR="00EC2559" w:rsidRDefault="00EC2559" w:rsidP="00DE0F7A">
      <w:pPr>
        <w:spacing w:before="240" w:after="0" w:line="240" w:lineRule="auto"/>
        <w:rPr>
          <w:rFonts w:ascii="Arial" w:hAnsi="Arial" w:cs="Arial"/>
          <w:b/>
          <w:bCs/>
        </w:rPr>
      </w:pPr>
    </w:p>
    <w:p w14:paraId="0AE57442" w14:textId="77777777" w:rsidR="00EC2559" w:rsidRDefault="00EC2559" w:rsidP="00DE0F7A">
      <w:pPr>
        <w:spacing w:before="240" w:after="0" w:line="240" w:lineRule="auto"/>
        <w:rPr>
          <w:rFonts w:ascii="Arial" w:hAnsi="Arial" w:cs="Arial"/>
          <w:b/>
          <w:bCs/>
        </w:rPr>
      </w:pPr>
    </w:p>
    <w:p w14:paraId="4C80AEB6" w14:textId="77777777" w:rsidR="00EC2559" w:rsidRDefault="00EC2559" w:rsidP="00DE0F7A">
      <w:pPr>
        <w:spacing w:before="240" w:after="0" w:line="240" w:lineRule="auto"/>
        <w:rPr>
          <w:rFonts w:ascii="Arial" w:hAnsi="Arial" w:cs="Arial"/>
          <w:b/>
          <w:bCs/>
        </w:rPr>
      </w:pPr>
    </w:p>
    <w:p w14:paraId="501FB236" w14:textId="77777777" w:rsidR="00EC2559" w:rsidRDefault="00EC2559" w:rsidP="00DE0F7A">
      <w:pPr>
        <w:spacing w:before="240" w:after="0" w:line="240" w:lineRule="auto"/>
        <w:rPr>
          <w:rFonts w:ascii="Arial" w:hAnsi="Arial" w:cs="Arial"/>
          <w:b/>
          <w:bCs/>
        </w:rPr>
      </w:pPr>
    </w:p>
    <w:p w14:paraId="2B3FA401" w14:textId="77777777" w:rsidR="00EC2559" w:rsidRDefault="00EC2559" w:rsidP="00DE0F7A">
      <w:pPr>
        <w:spacing w:before="240" w:after="0" w:line="240" w:lineRule="auto"/>
        <w:rPr>
          <w:rFonts w:ascii="Arial" w:hAnsi="Arial" w:cs="Arial"/>
          <w:b/>
          <w:bCs/>
        </w:rPr>
      </w:pPr>
    </w:p>
    <w:p w14:paraId="2818F4BD" w14:textId="77777777" w:rsidR="00EC2559" w:rsidRDefault="00EC2559" w:rsidP="00DE0F7A">
      <w:pPr>
        <w:spacing w:before="240" w:after="0" w:line="240" w:lineRule="auto"/>
        <w:rPr>
          <w:rFonts w:ascii="Arial" w:hAnsi="Arial" w:cs="Arial"/>
          <w:b/>
          <w:bCs/>
        </w:rPr>
      </w:pPr>
    </w:p>
    <w:p w14:paraId="07E2E0FD" w14:textId="77777777" w:rsidR="00EC2559" w:rsidRDefault="00EC2559" w:rsidP="00DE0F7A">
      <w:pPr>
        <w:spacing w:before="240" w:after="0" w:line="240" w:lineRule="auto"/>
        <w:rPr>
          <w:rFonts w:ascii="Arial" w:hAnsi="Arial" w:cs="Arial"/>
          <w:b/>
          <w:bCs/>
        </w:rPr>
      </w:pPr>
    </w:p>
    <w:p w14:paraId="04A7F7E8" w14:textId="77777777" w:rsidR="00EC2559" w:rsidRDefault="00EC2559" w:rsidP="00DE0F7A">
      <w:pPr>
        <w:spacing w:before="240" w:after="0" w:line="240" w:lineRule="auto"/>
        <w:rPr>
          <w:rFonts w:ascii="Arial" w:hAnsi="Arial" w:cs="Arial"/>
          <w:b/>
          <w:bCs/>
        </w:rPr>
      </w:pPr>
    </w:p>
    <w:p w14:paraId="0170129F" w14:textId="77777777" w:rsidR="00390F8A" w:rsidRDefault="00390F8A" w:rsidP="00DE0F7A">
      <w:pPr>
        <w:spacing w:before="240" w:after="0" w:line="240" w:lineRule="auto"/>
        <w:rPr>
          <w:rFonts w:ascii="Arial" w:hAnsi="Arial" w:cs="Arial"/>
          <w:b/>
          <w:bCs/>
        </w:rPr>
      </w:pPr>
    </w:p>
    <w:p w14:paraId="471FE4FD" w14:textId="63AD10F2" w:rsidR="00DE0F7A" w:rsidRDefault="00DE0F7A" w:rsidP="00DE0F7A">
      <w:pPr>
        <w:spacing w:before="240" w:after="0" w:line="240" w:lineRule="auto"/>
        <w:rPr>
          <w:rFonts w:ascii="Arial" w:hAnsi="Arial" w:cs="Arial"/>
          <w:b/>
          <w:bCs/>
        </w:rPr>
      </w:pPr>
      <w:r>
        <w:rPr>
          <w:rFonts w:ascii="Arial" w:hAnsi="Arial" w:cs="Arial"/>
          <w:b/>
          <w:bCs/>
        </w:rPr>
        <w:t>Introduction:</w:t>
      </w:r>
    </w:p>
    <w:p w14:paraId="578D8FF2" w14:textId="1CB2D2F8" w:rsidR="00222E4D" w:rsidRDefault="00E73039" w:rsidP="00222E4D">
      <w:pPr>
        <w:spacing w:before="240" w:after="0" w:line="240" w:lineRule="auto"/>
        <w:rPr>
          <w:rFonts w:ascii="Arial" w:hAnsi="Arial" w:cs="Arial"/>
        </w:rPr>
      </w:pPr>
      <w:r w:rsidRPr="00E73039">
        <w:rPr>
          <w:rFonts w:ascii="Arial" w:hAnsi="Arial" w:cs="Arial"/>
        </w:rPr>
        <w:t>Social care is a broad concept that refers to a range of additional assistance and clinical assistance that you may need to carry out everyday activities and reside comfortably.</w:t>
      </w:r>
      <w:r>
        <w:rPr>
          <w:rFonts w:ascii="Arial" w:hAnsi="Arial" w:cs="Arial"/>
        </w:rPr>
        <w:t xml:space="preserve"> </w:t>
      </w:r>
      <w:sdt>
        <w:sdtPr>
          <w:rPr>
            <w:rFonts w:ascii="Arial" w:hAnsi="Arial" w:cs="Arial"/>
          </w:rPr>
          <w:id w:val="-1039282196"/>
          <w:citation/>
        </w:sdtPr>
        <w:sdtEndPr/>
        <w:sdtContent>
          <w:r>
            <w:rPr>
              <w:rFonts w:ascii="Arial" w:hAnsi="Arial" w:cs="Arial"/>
            </w:rPr>
            <w:fldChar w:fldCharType="begin"/>
          </w:r>
          <w:r>
            <w:rPr>
              <w:rFonts w:ascii="Arial" w:hAnsi="Arial" w:cs="Arial"/>
            </w:rPr>
            <w:instrText xml:space="preserve">CITATION www21 \l 2057 </w:instrText>
          </w:r>
          <w:r>
            <w:rPr>
              <w:rFonts w:ascii="Arial" w:hAnsi="Arial" w:cs="Arial"/>
            </w:rPr>
            <w:fldChar w:fldCharType="separate"/>
          </w:r>
          <w:r w:rsidRPr="00E73039">
            <w:rPr>
              <w:rFonts w:ascii="Arial" w:hAnsi="Arial" w:cs="Arial"/>
              <w:noProof/>
            </w:rPr>
            <w:t>(AgeUK, 2021)</w:t>
          </w:r>
          <w:r>
            <w:rPr>
              <w:rFonts w:ascii="Arial" w:hAnsi="Arial" w:cs="Arial"/>
            </w:rPr>
            <w:fldChar w:fldCharType="end"/>
          </w:r>
        </w:sdtContent>
      </w:sdt>
      <w:r>
        <w:rPr>
          <w:rFonts w:ascii="Arial" w:hAnsi="Arial" w:cs="Arial"/>
        </w:rPr>
        <w:t xml:space="preserve"> </w:t>
      </w:r>
      <w:r w:rsidR="00222E4D" w:rsidRPr="00DD4795">
        <w:rPr>
          <w:rFonts w:ascii="Arial" w:hAnsi="Arial" w:cs="Arial"/>
        </w:rPr>
        <w:t>The human being becomes more susceptible to medical problems as it ages. We can't stop time from passing us by, so we can learn to cope with the issues that arise to keep our loved ones in good health. Memory failure, dementia, and Alzheimer's disease are among the most common health problems among the elderly.</w:t>
      </w:r>
      <w:r w:rsidR="00222E4D">
        <w:rPr>
          <w:rFonts w:ascii="Arial" w:hAnsi="Arial" w:cs="Arial"/>
        </w:rPr>
        <w:t xml:space="preserve"> </w:t>
      </w:r>
      <w:r w:rsidR="00532C1F">
        <w:rPr>
          <w:rFonts w:ascii="Arial" w:hAnsi="Arial" w:cs="Arial"/>
        </w:rPr>
        <w:t>Older adults</w:t>
      </w:r>
      <w:r w:rsidR="00DD4795" w:rsidRPr="00DD4795">
        <w:rPr>
          <w:rFonts w:ascii="Arial" w:hAnsi="Arial" w:cs="Arial"/>
        </w:rPr>
        <w:t xml:space="preserve"> need special treatment and comfort to live a comfortable life free of worries and anxiety. </w:t>
      </w:r>
      <w:r w:rsidR="00222E4D" w:rsidRPr="00222E4D">
        <w:rPr>
          <w:rFonts w:ascii="Arial" w:hAnsi="Arial" w:cs="Arial"/>
        </w:rPr>
        <w:t>The elderly's psychological distress may also affect their physical pain. The elderly patients are alone, sad, nervous, and have trouble with their self-image, which may be complications in and of themselves or lead to other illnesses.</w:t>
      </w:r>
      <w:r w:rsidR="00222E4D">
        <w:rPr>
          <w:rFonts w:ascii="Arial" w:hAnsi="Arial" w:cs="Arial"/>
        </w:rPr>
        <w:t xml:space="preserve"> </w:t>
      </w:r>
    </w:p>
    <w:p w14:paraId="39753511" w14:textId="77777777" w:rsidR="00222E4D" w:rsidRDefault="00222E4D" w:rsidP="00222E4D">
      <w:pPr>
        <w:spacing w:before="240" w:after="0" w:line="240" w:lineRule="auto"/>
        <w:rPr>
          <w:rFonts w:ascii="Arial" w:hAnsi="Arial" w:cs="Arial"/>
        </w:rPr>
      </w:pPr>
    </w:p>
    <w:p w14:paraId="53C20C99" w14:textId="792D2B60" w:rsidR="00950DC8" w:rsidRDefault="00532C1F" w:rsidP="00DD4795">
      <w:pPr>
        <w:spacing w:line="240" w:lineRule="auto"/>
        <w:rPr>
          <w:rFonts w:ascii="Arial" w:hAnsi="Arial" w:cs="Arial"/>
        </w:rPr>
      </w:pPr>
      <w:r w:rsidRPr="00E73039">
        <w:rPr>
          <w:rFonts w:ascii="Arial" w:hAnsi="Arial" w:cs="Arial"/>
          <w:b/>
          <w:bCs/>
        </w:rPr>
        <w:t xml:space="preserve">Age UK is selected for the support required by Mr &amp; Mrs T. </w:t>
      </w:r>
      <w:r>
        <w:rPr>
          <w:rFonts w:ascii="Arial" w:hAnsi="Arial" w:cs="Arial"/>
        </w:rPr>
        <w:t xml:space="preserve"> Age UK </w:t>
      </w:r>
      <w:r w:rsidR="006A4FCA" w:rsidRPr="00DD4795">
        <w:rPr>
          <w:rFonts w:ascii="Arial" w:hAnsi="Arial" w:cs="Arial"/>
        </w:rPr>
        <w:t>is the country's largest charity devoted to assisting people in making the best of their later years.</w:t>
      </w:r>
      <w:r w:rsidR="00DD4795">
        <w:rPr>
          <w:rFonts w:ascii="Arial" w:hAnsi="Arial" w:cs="Arial"/>
        </w:rPr>
        <w:t xml:space="preserve"> </w:t>
      </w:r>
      <w:r w:rsidR="0026001C" w:rsidRPr="0026001C">
        <w:rPr>
          <w:rFonts w:ascii="Arial" w:hAnsi="Arial" w:cs="Arial"/>
        </w:rPr>
        <w:t xml:space="preserve">The Age UK network consists of approximately 130 local Age UKs that cover the majority of England. </w:t>
      </w:r>
      <w:r w:rsidR="006A4FCA" w:rsidRPr="00DD4795">
        <w:rPr>
          <w:rFonts w:ascii="Arial" w:hAnsi="Arial" w:cs="Arial"/>
        </w:rPr>
        <w:t>The over-60s are the fastest-growing demographic of society and more of us than ever.</w:t>
      </w:r>
      <w:r w:rsidR="00DD4795">
        <w:rPr>
          <w:rFonts w:ascii="Arial" w:hAnsi="Arial" w:cs="Arial"/>
        </w:rPr>
        <w:t xml:space="preserve">  </w:t>
      </w:r>
      <w:r w:rsidR="006A4FCA" w:rsidRPr="00DD4795">
        <w:rPr>
          <w:rFonts w:ascii="Arial" w:hAnsi="Arial" w:cs="Arial"/>
        </w:rPr>
        <w:t>While ageing is not a disease, it may be difficult. Age UK provides national and local programmes and resources to encourage, activate, and support older people.</w:t>
      </w:r>
      <w:r w:rsidR="00DD4795">
        <w:rPr>
          <w:rFonts w:ascii="Arial" w:hAnsi="Arial" w:cs="Arial"/>
        </w:rPr>
        <w:t xml:space="preserve">  They </w:t>
      </w:r>
      <w:r w:rsidR="006A4FCA" w:rsidRPr="00DD4795">
        <w:rPr>
          <w:rFonts w:ascii="Arial" w:hAnsi="Arial" w:cs="Arial"/>
        </w:rPr>
        <w:t xml:space="preserve">speak up for all those who have passed retirement age, as well as </w:t>
      </w:r>
      <w:r>
        <w:rPr>
          <w:rFonts w:ascii="Arial" w:hAnsi="Arial" w:cs="Arial"/>
        </w:rPr>
        <w:t>coming</w:t>
      </w:r>
      <w:r w:rsidR="006A4FCA" w:rsidRPr="00DD4795">
        <w:rPr>
          <w:rFonts w:ascii="Arial" w:hAnsi="Arial" w:cs="Arial"/>
        </w:rPr>
        <w:t xml:space="preserve"> generations' long-term needs.</w:t>
      </w:r>
      <w:r w:rsidR="00DD4795">
        <w:rPr>
          <w:rFonts w:ascii="Arial" w:hAnsi="Arial" w:cs="Arial"/>
        </w:rPr>
        <w:t xml:space="preserve"> </w:t>
      </w:r>
      <w:r w:rsidR="0026001C">
        <w:rPr>
          <w:rFonts w:ascii="Arial" w:hAnsi="Arial" w:cs="Arial"/>
        </w:rPr>
        <w:t>They</w:t>
      </w:r>
      <w:r w:rsidR="0026001C" w:rsidRPr="0026001C">
        <w:rPr>
          <w:rFonts w:ascii="Arial" w:hAnsi="Arial" w:cs="Arial"/>
        </w:rPr>
        <w:t xml:space="preserve"> exist to assist the elderly when they are most in </w:t>
      </w:r>
      <w:r w:rsidR="00EC2559">
        <w:rPr>
          <w:rFonts w:ascii="Arial" w:hAnsi="Arial" w:cs="Arial"/>
        </w:rPr>
        <w:t>the market</w:t>
      </w:r>
      <w:r w:rsidR="0026001C" w:rsidRPr="0026001C">
        <w:rPr>
          <w:rFonts w:ascii="Arial" w:hAnsi="Arial" w:cs="Arial"/>
        </w:rPr>
        <w:t>.</w:t>
      </w:r>
      <w:sdt>
        <w:sdtPr>
          <w:rPr>
            <w:rFonts w:ascii="Arial" w:hAnsi="Arial" w:cs="Arial"/>
          </w:rPr>
          <w:id w:val="1396937438"/>
          <w:citation/>
        </w:sdtPr>
        <w:sdtEndPr/>
        <w:sdtContent>
          <w:r w:rsidR="0026001C">
            <w:rPr>
              <w:rFonts w:ascii="Arial" w:hAnsi="Arial" w:cs="Arial"/>
            </w:rPr>
            <w:fldChar w:fldCharType="begin"/>
          </w:r>
          <w:r w:rsidR="0026001C">
            <w:rPr>
              <w:rFonts w:ascii="Arial" w:hAnsi="Arial" w:cs="Arial"/>
            </w:rPr>
            <w:instrText xml:space="preserve"> CITATION www21 \l 2057 </w:instrText>
          </w:r>
          <w:r w:rsidR="0026001C">
            <w:rPr>
              <w:rFonts w:ascii="Arial" w:hAnsi="Arial" w:cs="Arial"/>
            </w:rPr>
            <w:fldChar w:fldCharType="separate"/>
          </w:r>
          <w:r w:rsidR="0026001C">
            <w:rPr>
              <w:rFonts w:ascii="Arial" w:hAnsi="Arial" w:cs="Arial"/>
              <w:noProof/>
            </w:rPr>
            <w:t xml:space="preserve"> </w:t>
          </w:r>
          <w:r w:rsidR="0026001C" w:rsidRPr="0026001C">
            <w:rPr>
              <w:rFonts w:ascii="Arial" w:hAnsi="Arial" w:cs="Arial"/>
              <w:noProof/>
            </w:rPr>
            <w:t>(AgeUK, 2021)</w:t>
          </w:r>
          <w:r w:rsidR="0026001C">
            <w:rPr>
              <w:rFonts w:ascii="Arial" w:hAnsi="Arial" w:cs="Arial"/>
            </w:rPr>
            <w:fldChar w:fldCharType="end"/>
          </w:r>
        </w:sdtContent>
      </w:sdt>
    </w:p>
    <w:p w14:paraId="7F326E80" w14:textId="6042F044" w:rsidR="00532C1F" w:rsidRPr="000C7C1E" w:rsidRDefault="000C7C1E" w:rsidP="00DD4795">
      <w:pPr>
        <w:spacing w:line="240" w:lineRule="auto"/>
        <w:rPr>
          <w:rFonts w:ascii="Arial" w:hAnsi="Arial" w:cs="Arial"/>
          <w:b/>
          <w:bCs/>
        </w:rPr>
      </w:pPr>
      <w:r w:rsidRPr="000C7C1E">
        <w:rPr>
          <w:rFonts w:ascii="Arial" w:hAnsi="Arial" w:cs="Arial"/>
          <w:b/>
          <w:bCs/>
        </w:rPr>
        <w:t xml:space="preserve">Definition of </w:t>
      </w:r>
      <w:r w:rsidR="00532C1F" w:rsidRPr="000C7C1E">
        <w:rPr>
          <w:rFonts w:ascii="Arial" w:hAnsi="Arial" w:cs="Arial"/>
          <w:b/>
          <w:bCs/>
        </w:rPr>
        <w:t>Principle Support in health and social care</w:t>
      </w:r>
    </w:p>
    <w:p w14:paraId="66DC4A0E" w14:textId="57925690" w:rsidR="00532C1F" w:rsidRDefault="005A4128" w:rsidP="00DD4795">
      <w:pPr>
        <w:spacing w:line="240" w:lineRule="auto"/>
        <w:rPr>
          <w:rFonts w:ascii="Arial" w:hAnsi="Arial" w:cs="Arial"/>
        </w:rPr>
      </w:pPr>
      <w:r w:rsidRPr="005A4128">
        <w:rPr>
          <w:rFonts w:ascii="Arial" w:hAnsi="Arial" w:cs="Arial"/>
        </w:rPr>
        <w:t xml:space="preserve">The principles </w:t>
      </w:r>
      <w:r>
        <w:rPr>
          <w:rFonts w:ascii="Arial" w:hAnsi="Arial" w:cs="Arial"/>
        </w:rPr>
        <w:t xml:space="preserve">of care </w:t>
      </w:r>
      <w:r w:rsidRPr="005A4128">
        <w:rPr>
          <w:rFonts w:ascii="Arial" w:hAnsi="Arial" w:cs="Arial"/>
        </w:rPr>
        <w:t>are focused on the concept of human rights.</w:t>
      </w:r>
      <w:r w:rsidR="00532C1F" w:rsidRPr="00532C1F">
        <w:rPr>
          <w:rFonts w:ascii="Arial" w:hAnsi="Arial" w:cs="Arial"/>
        </w:rPr>
        <w:t xml:space="preserve"> The principles of care define how health, social services, and early childhood professionals interact with the people in their treatment. A care professional should handle a person how they would like to be </w:t>
      </w:r>
      <w:r w:rsidR="00EC2559">
        <w:rPr>
          <w:rFonts w:ascii="Arial" w:hAnsi="Arial" w:cs="Arial"/>
        </w:rPr>
        <w:t>taken</w:t>
      </w:r>
      <w:r w:rsidR="00532C1F" w:rsidRPr="00532C1F">
        <w:rPr>
          <w:rFonts w:ascii="Arial" w:hAnsi="Arial" w:cs="Arial"/>
        </w:rPr>
        <w:t>, and they should act in the individual's best interests. Care professionals get acquainted with their patients and develop respect with them. Their goal is to increase their client's quality of life.</w:t>
      </w:r>
      <w:r w:rsidR="00532C1F">
        <w:rPr>
          <w:rFonts w:ascii="Arial" w:hAnsi="Arial" w:cs="Arial"/>
        </w:rPr>
        <w:t xml:space="preserve"> </w:t>
      </w:r>
      <w:r w:rsidR="0026001C" w:rsidRPr="0026001C">
        <w:rPr>
          <w:rFonts w:ascii="Arial" w:hAnsi="Arial" w:cs="Arial"/>
        </w:rPr>
        <w:t>The Standards are founded on five guiding principles: equality and integrity, fairness, inclusion, responsive treatment and service, and wellbeing.</w:t>
      </w:r>
      <w:sdt>
        <w:sdtPr>
          <w:rPr>
            <w:rFonts w:ascii="Arial" w:hAnsi="Arial" w:cs="Arial"/>
          </w:rPr>
          <w:id w:val="2013877955"/>
          <w:citation/>
        </w:sdtPr>
        <w:sdtEndPr/>
        <w:sdtContent>
          <w:r w:rsidR="0026001C">
            <w:rPr>
              <w:rFonts w:ascii="Arial" w:hAnsi="Arial" w:cs="Arial"/>
            </w:rPr>
            <w:fldChar w:fldCharType="begin"/>
          </w:r>
          <w:r w:rsidR="0026001C">
            <w:rPr>
              <w:rFonts w:ascii="Arial" w:hAnsi="Arial" w:cs="Arial"/>
            </w:rPr>
            <w:instrText xml:space="preserve"> CITATION NHS211 \l 2057 </w:instrText>
          </w:r>
          <w:r w:rsidR="0026001C">
            <w:rPr>
              <w:rFonts w:ascii="Arial" w:hAnsi="Arial" w:cs="Arial"/>
            </w:rPr>
            <w:fldChar w:fldCharType="separate"/>
          </w:r>
          <w:r w:rsidR="0026001C">
            <w:rPr>
              <w:rFonts w:ascii="Arial" w:hAnsi="Arial" w:cs="Arial"/>
              <w:noProof/>
            </w:rPr>
            <w:t xml:space="preserve"> </w:t>
          </w:r>
          <w:r w:rsidR="0026001C" w:rsidRPr="0026001C">
            <w:rPr>
              <w:rFonts w:ascii="Arial" w:hAnsi="Arial" w:cs="Arial"/>
              <w:noProof/>
            </w:rPr>
            <w:t>(NHS.INFORM, 2021)</w:t>
          </w:r>
          <w:r w:rsidR="0026001C">
            <w:rPr>
              <w:rFonts w:ascii="Arial" w:hAnsi="Arial" w:cs="Arial"/>
            </w:rPr>
            <w:fldChar w:fldCharType="end"/>
          </w:r>
        </w:sdtContent>
      </w:sdt>
    </w:p>
    <w:p w14:paraId="3BC61231" w14:textId="77777777" w:rsidR="00284905" w:rsidRDefault="00284905" w:rsidP="00284905">
      <w:pPr>
        <w:spacing w:after="0" w:line="240" w:lineRule="auto"/>
        <w:rPr>
          <w:rFonts w:ascii="Arial" w:hAnsi="Arial" w:cs="Arial"/>
          <w:b/>
          <w:bCs/>
        </w:rPr>
      </w:pPr>
    </w:p>
    <w:p w14:paraId="3B09EB20" w14:textId="77777777" w:rsidR="00222E4D" w:rsidRDefault="00222E4D" w:rsidP="00284905">
      <w:pPr>
        <w:spacing w:after="0" w:line="240" w:lineRule="auto"/>
        <w:rPr>
          <w:rFonts w:ascii="Arial" w:hAnsi="Arial" w:cs="Arial"/>
          <w:b/>
          <w:bCs/>
        </w:rPr>
      </w:pPr>
    </w:p>
    <w:p w14:paraId="12790D75" w14:textId="77777777" w:rsidR="00222E4D" w:rsidRDefault="00222E4D" w:rsidP="00284905">
      <w:pPr>
        <w:spacing w:after="0" w:line="240" w:lineRule="auto"/>
        <w:rPr>
          <w:rFonts w:ascii="Arial" w:hAnsi="Arial" w:cs="Arial"/>
          <w:b/>
          <w:bCs/>
        </w:rPr>
      </w:pPr>
    </w:p>
    <w:p w14:paraId="0385DF04" w14:textId="77777777" w:rsidR="00222E4D" w:rsidRDefault="00222E4D" w:rsidP="00284905">
      <w:pPr>
        <w:spacing w:after="0" w:line="240" w:lineRule="auto"/>
        <w:rPr>
          <w:rFonts w:ascii="Arial" w:hAnsi="Arial" w:cs="Arial"/>
          <w:b/>
          <w:bCs/>
        </w:rPr>
      </w:pPr>
    </w:p>
    <w:p w14:paraId="17D1AD95" w14:textId="6396D374" w:rsidR="00532C1F" w:rsidRPr="004A5490" w:rsidRDefault="00284905" w:rsidP="004A5490">
      <w:pPr>
        <w:spacing w:after="0" w:line="240" w:lineRule="auto"/>
        <w:rPr>
          <w:rFonts w:ascii="Arial" w:hAnsi="Arial" w:cs="Arial"/>
          <w:b/>
          <w:bCs/>
        </w:rPr>
      </w:pPr>
      <w:r w:rsidRPr="00950DC8">
        <w:rPr>
          <w:rFonts w:ascii="Arial" w:hAnsi="Arial" w:cs="Arial"/>
          <w:b/>
          <w:bCs/>
        </w:rPr>
        <w:t>Discussion</w:t>
      </w:r>
      <w:r w:rsidR="00A808D3">
        <w:rPr>
          <w:rFonts w:ascii="Arial" w:hAnsi="Arial" w:cs="Arial"/>
          <w:b/>
          <w:bCs/>
        </w:rPr>
        <w:t xml:space="preserve"> and </w:t>
      </w:r>
      <w:r w:rsidRPr="00950DC8">
        <w:rPr>
          <w:rFonts w:ascii="Arial" w:hAnsi="Arial" w:cs="Arial"/>
          <w:b/>
          <w:bCs/>
        </w:rPr>
        <w:t>Analysis</w:t>
      </w:r>
    </w:p>
    <w:p w14:paraId="2AAFDCAC" w14:textId="77777777" w:rsidR="000C7C1E" w:rsidRPr="009E60FE" w:rsidRDefault="000C7C1E" w:rsidP="000C7C1E">
      <w:pPr>
        <w:rPr>
          <w:rFonts w:ascii="Arial" w:hAnsi="Arial" w:cs="Arial"/>
          <w:b/>
          <w:bCs/>
        </w:rPr>
      </w:pPr>
      <w:r w:rsidRPr="009E60FE">
        <w:rPr>
          <w:rFonts w:ascii="Arial" w:hAnsi="Arial" w:cs="Arial"/>
          <w:b/>
          <w:bCs/>
        </w:rPr>
        <w:t>Analysis and Evaluation of Home Instead UK</w:t>
      </w:r>
    </w:p>
    <w:p w14:paraId="71EFD57D" w14:textId="44BB3DAE" w:rsidR="004A5490" w:rsidRDefault="004A5490" w:rsidP="00222E4D">
      <w:pPr>
        <w:spacing w:line="256" w:lineRule="auto"/>
        <w:rPr>
          <w:rFonts w:ascii="Arial" w:hAnsi="Arial" w:cs="Arial"/>
          <w:b/>
          <w:bCs/>
        </w:rPr>
      </w:pPr>
      <w:r w:rsidRPr="008F660A">
        <w:rPr>
          <w:rFonts w:ascii="Arial" w:hAnsi="Arial" w:cs="Arial"/>
          <w:b/>
          <w:bCs/>
        </w:rPr>
        <w:t>Principle</w:t>
      </w:r>
      <w:r w:rsidR="009B466C">
        <w:rPr>
          <w:rFonts w:ascii="Arial" w:hAnsi="Arial" w:cs="Arial"/>
          <w:b/>
          <w:bCs/>
        </w:rPr>
        <w:t>s</w:t>
      </w:r>
      <w:r w:rsidRPr="008F660A">
        <w:rPr>
          <w:rFonts w:ascii="Arial" w:hAnsi="Arial" w:cs="Arial"/>
          <w:b/>
          <w:bCs/>
        </w:rPr>
        <w:t xml:space="preserve"> </w:t>
      </w:r>
      <w:r w:rsidR="009B466C">
        <w:rPr>
          <w:rFonts w:ascii="Arial" w:hAnsi="Arial" w:cs="Arial"/>
          <w:b/>
          <w:bCs/>
        </w:rPr>
        <w:t xml:space="preserve">of </w:t>
      </w:r>
      <w:r w:rsidRPr="008F660A">
        <w:rPr>
          <w:rFonts w:ascii="Arial" w:hAnsi="Arial" w:cs="Arial"/>
          <w:b/>
          <w:bCs/>
        </w:rPr>
        <w:t xml:space="preserve">Support </w:t>
      </w:r>
    </w:p>
    <w:p w14:paraId="5E3A1B12" w14:textId="09DF64F1" w:rsidR="009B466C" w:rsidRDefault="009B466C" w:rsidP="00222E4D">
      <w:pPr>
        <w:spacing w:line="256" w:lineRule="auto"/>
        <w:rPr>
          <w:rFonts w:ascii="Arial" w:hAnsi="Arial" w:cs="Arial"/>
        </w:rPr>
      </w:pPr>
      <w:r w:rsidRPr="009B466C">
        <w:rPr>
          <w:rFonts w:ascii="Arial" w:hAnsi="Arial" w:cs="Arial"/>
        </w:rPr>
        <w:t>The values are intended to emphasise that everyone in treatment is a person who desires and needs. They specify the importance of including a service recipient in the assessment of their safeguarding requirements.</w:t>
      </w:r>
      <w:sdt>
        <w:sdtPr>
          <w:rPr>
            <w:rFonts w:ascii="Arial" w:hAnsi="Arial" w:cs="Arial"/>
          </w:rPr>
          <w:id w:val="-625778366"/>
          <w:citation/>
        </w:sdtPr>
        <w:sdtEndPr/>
        <w:sdtContent>
          <w:r w:rsidR="007A0AE2">
            <w:rPr>
              <w:rFonts w:ascii="Arial" w:hAnsi="Arial" w:cs="Arial"/>
            </w:rPr>
            <w:fldChar w:fldCharType="begin"/>
          </w:r>
          <w:r w:rsidR="007A0AE2">
            <w:rPr>
              <w:rFonts w:ascii="Arial" w:hAnsi="Arial" w:cs="Arial"/>
            </w:rPr>
            <w:instrText xml:space="preserve"> CITATION Leg14 \l 2057 </w:instrText>
          </w:r>
          <w:r w:rsidR="007A0AE2">
            <w:rPr>
              <w:rFonts w:ascii="Arial" w:hAnsi="Arial" w:cs="Arial"/>
            </w:rPr>
            <w:fldChar w:fldCharType="separate"/>
          </w:r>
          <w:r w:rsidR="007A0AE2">
            <w:rPr>
              <w:rFonts w:ascii="Arial" w:hAnsi="Arial" w:cs="Arial"/>
              <w:noProof/>
            </w:rPr>
            <w:t xml:space="preserve"> </w:t>
          </w:r>
          <w:r w:rsidR="007A0AE2" w:rsidRPr="007A0AE2">
            <w:rPr>
              <w:rFonts w:ascii="Arial" w:hAnsi="Arial" w:cs="Arial"/>
              <w:noProof/>
            </w:rPr>
            <w:t>(Legislation.gov.uk, 2014)</w:t>
          </w:r>
          <w:r w:rsidR="007A0AE2">
            <w:rPr>
              <w:rFonts w:ascii="Arial" w:hAnsi="Arial" w:cs="Arial"/>
            </w:rPr>
            <w:fldChar w:fldCharType="end"/>
          </w:r>
        </w:sdtContent>
      </w:sdt>
      <w:sdt>
        <w:sdtPr>
          <w:rPr>
            <w:rFonts w:ascii="Arial" w:hAnsi="Arial" w:cs="Arial"/>
          </w:rPr>
          <w:id w:val="1483503248"/>
          <w:citation/>
        </w:sdtPr>
        <w:sdtEndPr/>
        <w:sdtContent>
          <w:r w:rsidR="007A0AE2">
            <w:rPr>
              <w:rFonts w:ascii="Arial" w:hAnsi="Arial" w:cs="Arial"/>
            </w:rPr>
            <w:fldChar w:fldCharType="begin"/>
          </w:r>
          <w:r w:rsidR="007A0AE2">
            <w:rPr>
              <w:rFonts w:ascii="Arial" w:hAnsi="Arial" w:cs="Arial"/>
            </w:rPr>
            <w:instrText xml:space="preserve"> CITATION Liz17 \l 2057 </w:instrText>
          </w:r>
          <w:r w:rsidR="007A0AE2">
            <w:rPr>
              <w:rFonts w:ascii="Arial" w:hAnsi="Arial" w:cs="Arial"/>
            </w:rPr>
            <w:fldChar w:fldCharType="separate"/>
          </w:r>
          <w:r w:rsidR="007A0AE2">
            <w:rPr>
              <w:rFonts w:ascii="Arial" w:hAnsi="Arial" w:cs="Arial"/>
              <w:noProof/>
            </w:rPr>
            <w:t xml:space="preserve"> </w:t>
          </w:r>
          <w:r w:rsidR="007A0AE2" w:rsidRPr="007A0AE2">
            <w:rPr>
              <w:rFonts w:ascii="Arial" w:hAnsi="Arial" w:cs="Arial"/>
              <w:noProof/>
            </w:rPr>
            <w:t>(Burton, 2017)</w:t>
          </w:r>
          <w:r w:rsidR="007A0AE2">
            <w:rPr>
              <w:rFonts w:ascii="Arial" w:hAnsi="Arial" w:cs="Arial"/>
            </w:rPr>
            <w:fldChar w:fldCharType="end"/>
          </w:r>
        </w:sdtContent>
      </w:sdt>
    </w:p>
    <w:p w14:paraId="6BFB2D9C" w14:textId="77777777" w:rsidR="007972FD" w:rsidRDefault="009B466C" w:rsidP="007972FD">
      <w:pPr>
        <w:spacing w:after="0" w:line="240" w:lineRule="auto"/>
        <w:rPr>
          <w:rFonts w:ascii="Arial" w:hAnsi="Arial" w:cs="Arial"/>
        </w:rPr>
      </w:pPr>
      <w:r w:rsidRPr="009B466C">
        <w:rPr>
          <w:rFonts w:ascii="Arial" w:hAnsi="Arial" w:cs="Arial"/>
        </w:rPr>
        <w:t xml:space="preserve">The six values of the Care Act are as follows: </w:t>
      </w:r>
    </w:p>
    <w:p w14:paraId="2787E9F8" w14:textId="73864A9D" w:rsidR="007972FD" w:rsidRDefault="009B466C" w:rsidP="007972FD">
      <w:pPr>
        <w:spacing w:after="0" w:line="240" w:lineRule="auto"/>
        <w:rPr>
          <w:rFonts w:ascii="Arial" w:hAnsi="Arial" w:cs="Arial"/>
        </w:rPr>
      </w:pPr>
      <w:r w:rsidRPr="009B466C">
        <w:rPr>
          <w:rFonts w:ascii="Arial" w:hAnsi="Arial" w:cs="Arial"/>
        </w:rPr>
        <w:t>Empowerment</w:t>
      </w:r>
      <w:r w:rsidR="007972FD">
        <w:rPr>
          <w:rFonts w:ascii="Arial" w:hAnsi="Arial" w:cs="Arial"/>
        </w:rPr>
        <w:t xml:space="preserve"> – This </w:t>
      </w:r>
      <w:r w:rsidR="007972FD" w:rsidRPr="007972FD">
        <w:rPr>
          <w:rFonts w:ascii="Arial" w:hAnsi="Arial" w:cs="Arial"/>
        </w:rPr>
        <w:t>philosophy allows healthcare providers to assist disabled individuals in making their own choices and providing informed consent for their treatment.</w:t>
      </w:r>
    </w:p>
    <w:p w14:paraId="6E74E926" w14:textId="1A41222C" w:rsidR="007972FD" w:rsidRDefault="007972FD" w:rsidP="007972FD">
      <w:pPr>
        <w:spacing w:after="0" w:line="240" w:lineRule="auto"/>
        <w:rPr>
          <w:rFonts w:ascii="Arial" w:hAnsi="Arial" w:cs="Arial"/>
        </w:rPr>
      </w:pPr>
      <w:r>
        <w:rPr>
          <w:rFonts w:ascii="Arial" w:hAnsi="Arial" w:cs="Arial"/>
        </w:rPr>
        <w:t xml:space="preserve">Protection - </w:t>
      </w:r>
      <w:r w:rsidRPr="007972FD">
        <w:rPr>
          <w:rFonts w:ascii="Arial" w:hAnsi="Arial" w:cs="Arial"/>
        </w:rPr>
        <w:t>Workers can help and serve others with the most need to fulfil the concept of security.</w:t>
      </w:r>
    </w:p>
    <w:p w14:paraId="1D29327D" w14:textId="4FC8A7B5" w:rsidR="009B466C" w:rsidRPr="009B466C" w:rsidRDefault="009B466C" w:rsidP="007972FD">
      <w:pPr>
        <w:spacing w:after="0" w:line="240" w:lineRule="auto"/>
        <w:rPr>
          <w:rFonts w:ascii="Arial" w:hAnsi="Arial" w:cs="Arial"/>
        </w:rPr>
      </w:pPr>
      <w:r w:rsidRPr="009B466C">
        <w:rPr>
          <w:rFonts w:ascii="Arial" w:hAnsi="Arial" w:cs="Arial"/>
        </w:rPr>
        <w:lastRenderedPageBreak/>
        <w:t>Prevention</w:t>
      </w:r>
      <w:r w:rsidR="007972FD">
        <w:rPr>
          <w:rFonts w:ascii="Arial" w:hAnsi="Arial" w:cs="Arial"/>
        </w:rPr>
        <w:t xml:space="preserve">- </w:t>
      </w:r>
      <w:r w:rsidR="007972FD" w:rsidRPr="007972FD">
        <w:rPr>
          <w:rFonts w:ascii="Arial" w:hAnsi="Arial" w:cs="Arial"/>
        </w:rPr>
        <w:t>To contribute to the prevention principle, workers must be vigilant to avoid safeguarding problems from arising in the first place.</w:t>
      </w:r>
    </w:p>
    <w:p w14:paraId="5082AE64" w14:textId="3D10E152" w:rsidR="009B466C" w:rsidRPr="009B466C" w:rsidRDefault="009B466C" w:rsidP="007972FD">
      <w:pPr>
        <w:spacing w:after="0" w:line="240" w:lineRule="auto"/>
        <w:rPr>
          <w:rFonts w:ascii="Arial" w:hAnsi="Arial" w:cs="Arial"/>
        </w:rPr>
      </w:pPr>
      <w:r w:rsidRPr="009B466C">
        <w:rPr>
          <w:rFonts w:ascii="Arial" w:hAnsi="Arial" w:cs="Arial"/>
        </w:rPr>
        <w:t>Proportionality</w:t>
      </w:r>
      <w:r w:rsidR="007972FD">
        <w:rPr>
          <w:rFonts w:ascii="Arial" w:hAnsi="Arial" w:cs="Arial"/>
        </w:rPr>
        <w:t xml:space="preserve">- </w:t>
      </w:r>
      <w:r w:rsidR="007972FD" w:rsidRPr="007972FD">
        <w:rPr>
          <w:rFonts w:ascii="Arial" w:hAnsi="Arial" w:cs="Arial"/>
        </w:rPr>
        <w:t>Proportionality applies to ensuring that employees use preventative measures or react to a safety problem in the least intrusive manner possible.</w:t>
      </w:r>
    </w:p>
    <w:p w14:paraId="40690905" w14:textId="49D0FD3E" w:rsidR="009B466C" w:rsidRPr="009B466C" w:rsidRDefault="007972FD" w:rsidP="007972FD">
      <w:pPr>
        <w:spacing w:after="0" w:line="240" w:lineRule="auto"/>
        <w:rPr>
          <w:rFonts w:ascii="Arial" w:hAnsi="Arial" w:cs="Arial"/>
        </w:rPr>
      </w:pPr>
      <w:r w:rsidRPr="007972FD">
        <w:rPr>
          <w:rFonts w:ascii="Arial" w:hAnsi="Arial" w:cs="Arial"/>
        </w:rPr>
        <w:t>Partnership</w:t>
      </w:r>
      <w:r w:rsidR="0029558E">
        <w:rPr>
          <w:rFonts w:ascii="Arial" w:hAnsi="Arial" w:cs="Arial"/>
        </w:rPr>
        <w:t>- H</w:t>
      </w:r>
      <w:r w:rsidRPr="007972FD">
        <w:rPr>
          <w:rFonts w:ascii="Arial" w:hAnsi="Arial" w:cs="Arial"/>
        </w:rPr>
        <w:t xml:space="preserve">ealth professionals can collaborate with local services and organisations to better deter, identify, and track </w:t>
      </w:r>
      <w:r w:rsidR="00EC2559">
        <w:rPr>
          <w:rFonts w:ascii="Arial" w:hAnsi="Arial" w:cs="Arial"/>
        </w:rPr>
        <w:t>perceived negligence and violence reports</w:t>
      </w:r>
      <w:r w:rsidRPr="007972FD">
        <w:rPr>
          <w:rFonts w:ascii="Arial" w:hAnsi="Arial" w:cs="Arial"/>
        </w:rPr>
        <w:t>. Authorities should respond rapidly and confidently when several authorities identify a safeguarding problem and file a study.</w:t>
      </w:r>
    </w:p>
    <w:p w14:paraId="60ABA04C" w14:textId="71900CFC" w:rsidR="007A0AE2" w:rsidRDefault="009B466C" w:rsidP="007A0AE2">
      <w:pPr>
        <w:spacing w:after="0" w:line="240" w:lineRule="auto"/>
        <w:rPr>
          <w:rFonts w:ascii="Arial" w:hAnsi="Arial" w:cs="Arial"/>
        </w:rPr>
      </w:pPr>
      <w:r w:rsidRPr="009B466C">
        <w:rPr>
          <w:rFonts w:ascii="Arial" w:hAnsi="Arial" w:cs="Arial"/>
        </w:rPr>
        <w:t>Accountability</w:t>
      </w:r>
      <w:r w:rsidR="007A0AE2">
        <w:rPr>
          <w:rFonts w:ascii="Arial" w:hAnsi="Arial" w:cs="Arial"/>
        </w:rPr>
        <w:softHyphen/>
      </w:r>
      <w:r w:rsidR="007A0AE2">
        <w:t xml:space="preserve">- </w:t>
      </w:r>
      <w:r w:rsidR="007A0AE2" w:rsidRPr="007A0AE2">
        <w:rPr>
          <w:rFonts w:ascii="Arial" w:hAnsi="Arial" w:cs="Arial"/>
        </w:rPr>
        <w:t>To</w:t>
      </w:r>
      <w:r w:rsidR="007A0AE2">
        <w:t xml:space="preserve"> </w:t>
      </w:r>
      <w:r w:rsidR="007A0AE2">
        <w:rPr>
          <w:rFonts w:ascii="Arial" w:hAnsi="Arial" w:cs="Arial"/>
        </w:rPr>
        <w:t>b</w:t>
      </w:r>
      <w:r w:rsidR="007A0AE2" w:rsidRPr="007A0AE2">
        <w:rPr>
          <w:rFonts w:ascii="Arial" w:hAnsi="Arial" w:cs="Arial"/>
        </w:rPr>
        <w:t xml:space="preserve">e completely honest on </w:t>
      </w:r>
      <w:proofErr w:type="gramStart"/>
      <w:r w:rsidR="007A0AE2" w:rsidRPr="007A0AE2">
        <w:rPr>
          <w:rFonts w:ascii="Arial" w:hAnsi="Arial" w:cs="Arial"/>
        </w:rPr>
        <w:t>all of</w:t>
      </w:r>
      <w:proofErr w:type="gramEnd"/>
      <w:r w:rsidR="007A0AE2" w:rsidRPr="007A0AE2">
        <w:rPr>
          <w:rFonts w:ascii="Arial" w:hAnsi="Arial" w:cs="Arial"/>
        </w:rPr>
        <w:t xml:space="preserve"> the safeguarding practises you employ to protect young individuals and accept full accountability for them. </w:t>
      </w:r>
    </w:p>
    <w:p w14:paraId="084531AB" w14:textId="77777777" w:rsidR="007A0AE2" w:rsidRDefault="007A0AE2" w:rsidP="007A0AE2">
      <w:pPr>
        <w:spacing w:after="0" w:line="240" w:lineRule="auto"/>
        <w:rPr>
          <w:rFonts w:ascii="Arial" w:hAnsi="Arial" w:cs="Arial"/>
        </w:rPr>
      </w:pPr>
    </w:p>
    <w:p w14:paraId="63AB60BB" w14:textId="33316039" w:rsidR="00222E4D" w:rsidRDefault="00222E4D" w:rsidP="007A0AE2">
      <w:pPr>
        <w:spacing w:after="0" w:line="240" w:lineRule="auto"/>
        <w:rPr>
          <w:rFonts w:ascii="Arial" w:hAnsi="Arial" w:cs="Arial"/>
        </w:rPr>
      </w:pPr>
      <w:r w:rsidRPr="00222E4D">
        <w:rPr>
          <w:rFonts w:ascii="Arial" w:hAnsi="Arial" w:cs="Arial"/>
        </w:rPr>
        <w:t>Age UK provides guidance and recommendations about all aspects of later life, from assisting individuals in determining which advantages they are eligible for to exploring options for making later life at home more stable.</w:t>
      </w:r>
    </w:p>
    <w:p w14:paraId="7FA22C3D" w14:textId="200598EA" w:rsidR="00222E4D" w:rsidRDefault="00222E4D" w:rsidP="00222E4D">
      <w:pPr>
        <w:pStyle w:val="ListParagraph"/>
        <w:numPr>
          <w:ilvl w:val="0"/>
          <w:numId w:val="12"/>
        </w:numPr>
        <w:spacing w:line="256" w:lineRule="auto"/>
        <w:rPr>
          <w:rFonts w:ascii="Arial" w:hAnsi="Arial" w:cs="Arial"/>
        </w:rPr>
      </w:pPr>
      <w:r w:rsidRPr="00222E4D">
        <w:rPr>
          <w:rFonts w:ascii="Arial" w:hAnsi="Arial" w:cs="Arial"/>
        </w:rPr>
        <w:t>Advice and guidance</w:t>
      </w:r>
      <w:r>
        <w:rPr>
          <w:rFonts w:ascii="Arial" w:hAnsi="Arial" w:cs="Arial"/>
        </w:rPr>
        <w:t xml:space="preserve"> – they </w:t>
      </w:r>
      <w:r w:rsidRPr="00222E4D">
        <w:rPr>
          <w:rFonts w:ascii="Arial" w:hAnsi="Arial" w:cs="Arial"/>
        </w:rPr>
        <w:t>assist millions of citizens in understanding their rights and making the correct decisions about their future.</w:t>
      </w:r>
    </w:p>
    <w:p w14:paraId="7B41C576" w14:textId="05CBB55E" w:rsidR="00222E4D" w:rsidRPr="00222E4D" w:rsidRDefault="00222E4D" w:rsidP="00222E4D">
      <w:pPr>
        <w:pStyle w:val="ListParagraph"/>
        <w:numPr>
          <w:ilvl w:val="0"/>
          <w:numId w:val="12"/>
        </w:numPr>
        <w:spacing w:line="256" w:lineRule="auto"/>
        <w:rPr>
          <w:rFonts w:ascii="Arial" w:hAnsi="Arial" w:cs="Arial"/>
        </w:rPr>
      </w:pPr>
      <w:r w:rsidRPr="00222E4D">
        <w:rPr>
          <w:rFonts w:ascii="Arial" w:hAnsi="Arial" w:cs="Arial"/>
        </w:rPr>
        <w:t>Health and Medical Assistance</w:t>
      </w:r>
      <w:r>
        <w:rPr>
          <w:rFonts w:ascii="Arial" w:hAnsi="Arial" w:cs="Arial"/>
        </w:rPr>
        <w:t xml:space="preserve"> - </w:t>
      </w:r>
      <w:r w:rsidRPr="00222E4D">
        <w:rPr>
          <w:rFonts w:ascii="Arial" w:hAnsi="Arial" w:cs="Arial"/>
        </w:rPr>
        <w:t xml:space="preserve">People </w:t>
      </w:r>
      <w:r w:rsidR="00EC2559">
        <w:rPr>
          <w:rFonts w:ascii="Arial" w:hAnsi="Arial" w:cs="Arial"/>
        </w:rPr>
        <w:t>need</w:t>
      </w:r>
      <w:r w:rsidRPr="00222E4D">
        <w:rPr>
          <w:rFonts w:ascii="Arial" w:hAnsi="Arial" w:cs="Arial"/>
        </w:rPr>
        <w:t xml:space="preserve"> their care</w:t>
      </w:r>
      <w:r w:rsidR="00EC2559">
        <w:rPr>
          <w:rFonts w:ascii="Arial" w:hAnsi="Arial" w:cs="Arial"/>
        </w:rPr>
        <w:t>.</w:t>
      </w:r>
      <w:r w:rsidRPr="00222E4D">
        <w:rPr>
          <w:rFonts w:ascii="Arial" w:hAnsi="Arial" w:cs="Arial"/>
        </w:rPr>
        <w:t xml:space="preserve"> Age UK shares </w:t>
      </w:r>
      <w:r w:rsidR="00EC2559">
        <w:rPr>
          <w:rFonts w:ascii="Arial" w:hAnsi="Arial" w:cs="Arial"/>
        </w:rPr>
        <w:t>standard</w:t>
      </w:r>
      <w:r w:rsidRPr="00222E4D">
        <w:rPr>
          <w:rFonts w:ascii="Arial" w:hAnsi="Arial" w:cs="Arial"/>
        </w:rPr>
        <w:t xml:space="preserve"> practi</w:t>
      </w:r>
      <w:r w:rsidR="00EC2559">
        <w:rPr>
          <w:rFonts w:ascii="Arial" w:hAnsi="Arial" w:cs="Arial"/>
        </w:rPr>
        <w:t>c</w:t>
      </w:r>
      <w:r w:rsidRPr="00222E4D">
        <w:rPr>
          <w:rFonts w:ascii="Arial" w:hAnsi="Arial" w:cs="Arial"/>
        </w:rPr>
        <w:t>es to develop facilities.</w:t>
      </w:r>
    </w:p>
    <w:p w14:paraId="25413BA7" w14:textId="2F6CDF47" w:rsidR="00222E4D" w:rsidRPr="00222E4D" w:rsidRDefault="00222E4D" w:rsidP="00222E4D">
      <w:pPr>
        <w:pStyle w:val="ListParagraph"/>
        <w:numPr>
          <w:ilvl w:val="0"/>
          <w:numId w:val="12"/>
        </w:numPr>
        <w:spacing w:line="256" w:lineRule="auto"/>
        <w:rPr>
          <w:rFonts w:ascii="Arial" w:hAnsi="Arial" w:cs="Arial"/>
        </w:rPr>
      </w:pPr>
      <w:r w:rsidRPr="00222E4D">
        <w:rPr>
          <w:rFonts w:ascii="Arial" w:hAnsi="Arial" w:cs="Arial"/>
        </w:rPr>
        <w:t xml:space="preserve">They combat depression </w:t>
      </w:r>
      <w:r>
        <w:rPr>
          <w:rFonts w:ascii="Arial" w:hAnsi="Arial" w:cs="Arial"/>
        </w:rPr>
        <w:t xml:space="preserve">by </w:t>
      </w:r>
      <w:r w:rsidRPr="00222E4D">
        <w:rPr>
          <w:rFonts w:ascii="Arial" w:hAnsi="Arial" w:cs="Arial"/>
        </w:rPr>
        <w:t>get</w:t>
      </w:r>
      <w:r>
        <w:rPr>
          <w:rFonts w:ascii="Arial" w:hAnsi="Arial" w:cs="Arial"/>
        </w:rPr>
        <w:t>ting</w:t>
      </w:r>
      <w:r w:rsidRPr="00222E4D">
        <w:rPr>
          <w:rFonts w:ascii="Arial" w:hAnsi="Arial" w:cs="Arial"/>
        </w:rPr>
        <w:t xml:space="preserve"> </w:t>
      </w:r>
      <w:r w:rsidR="00EC2559">
        <w:rPr>
          <w:rFonts w:ascii="Arial" w:hAnsi="Arial" w:cs="Arial"/>
        </w:rPr>
        <w:t>older adults</w:t>
      </w:r>
      <w:r w:rsidRPr="00222E4D">
        <w:rPr>
          <w:rFonts w:ascii="Arial" w:hAnsi="Arial" w:cs="Arial"/>
        </w:rPr>
        <w:t xml:space="preserve"> involved and help people remain independent for </w:t>
      </w:r>
      <w:r w:rsidR="00EC2559">
        <w:rPr>
          <w:rFonts w:ascii="Arial" w:hAnsi="Arial" w:cs="Arial"/>
        </w:rPr>
        <w:t>more extended</w:t>
      </w:r>
      <w:r w:rsidRPr="00222E4D">
        <w:rPr>
          <w:rFonts w:ascii="Arial" w:hAnsi="Arial" w:cs="Arial"/>
        </w:rPr>
        <w:t xml:space="preserve"> periods.</w:t>
      </w:r>
    </w:p>
    <w:p w14:paraId="11C80764" w14:textId="7EBE8426" w:rsidR="00222E4D" w:rsidRDefault="00222E4D" w:rsidP="00222E4D">
      <w:pPr>
        <w:pStyle w:val="ListParagraph"/>
        <w:numPr>
          <w:ilvl w:val="0"/>
          <w:numId w:val="12"/>
        </w:numPr>
        <w:spacing w:line="256" w:lineRule="auto"/>
        <w:rPr>
          <w:rFonts w:ascii="Arial" w:hAnsi="Arial" w:cs="Arial"/>
        </w:rPr>
      </w:pPr>
      <w:r>
        <w:rPr>
          <w:rFonts w:ascii="Arial" w:hAnsi="Arial" w:cs="Arial"/>
        </w:rPr>
        <w:t xml:space="preserve">By </w:t>
      </w:r>
      <w:r w:rsidRPr="00222E4D">
        <w:rPr>
          <w:rFonts w:ascii="Arial" w:hAnsi="Arial" w:cs="Arial"/>
        </w:rPr>
        <w:t>Campaigning and study</w:t>
      </w:r>
      <w:r>
        <w:rPr>
          <w:rFonts w:ascii="Arial" w:hAnsi="Arial" w:cs="Arial"/>
        </w:rPr>
        <w:t>, they</w:t>
      </w:r>
      <w:r w:rsidRPr="00222E4D">
        <w:rPr>
          <w:rFonts w:ascii="Arial" w:hAnsi="Arial" w:cs="Arial"/>
        </w:rPr>
        <w:t xml:space="preserve"> run programmes and research to improve the quality of life for seniors now and in the future.</w:t>
      </w:r>
    </w:p>
    <w:p w14:paraId="0F54DA5F" w14:textId="77777777" w:rsidR="00D8358A" w:rsidRPr="00D8358A" w:rsidRDefault="00D8358A" w:rsidP="00D8358A">
      <w:pPr>
        <w:pStyle w:val="ListParagraph"/>
        <w:numPr>
          <w:ilvl w:val="0"/>
          <w:numId w:val="12"/>
        </w:numPr>
        <w:spacing w:line="256" w:lineRule="auto"/>
        <w:rPr>
          <w:rFonts w:ascii="Arial" w:hAnsi="Arial" w:cs="Arial"/>
        </w:rPr>
      </w:pPr>
      <w:r w:rsidRPr="00D8358A">
        <w:rPr>
          <w:rFonts w:ascii="Arial" w:hAnsi="Arial" w:cs="Arial"/>
        </w:rPr>
        <w:t>Age UK is a network of people who are over the age</w:t>
      </w:r>
    </w:p>
    <w:p w14:paraId="6558FE89" w14:textId="45A6CEAE" w:rsidR="00D8358A" w:rsidRDefault="00D8358A" w:rsidP="00D8358A">
      <w:pPr>
        <w:pStyle w:val="ListParagraph"/>
        <w:spacing w:line="256" w:lineRule="auto"/>
        <w:rPr>
          <w:rFonts w:ascii="Arial" w:hAnsi="Arial" w:cs="Arial"/>
        </w:rPr>
      </w:pPr>
      <w:r w:rsidRPr="00D8358A">
        <w:rPr>
          <w:rFonts w:ascii="Arial" w:hAnsi="Arial" w:cs="Arial"/>
        </w:rPr>
        <w:t>We assist the network in delivering critical community service by providing unregulated income, raising funds, and co</w:t>
      </w:r>
      <w:r w:rsidR="00EC2559">
        <w:rPr>
          <w:rFonts w:ascii="Arial" w:hAnsi="Arial" w:cs="Arial"/>
        </w:rPr>
        <w:t>-</w:t>
      </w:r>
      <w:r w:rsidRPr="00D8358A">
        <w:rPr>
          <w:rFonts w:ascii="Arial" w:hAnsi="Arial" w:cs="Arial"/>
        </w:rPr>
        <w:t>operating to increase efficiency.</w:t>
      </w:r>
    </w:p>
    <w:p w14:paraId="01B649FD" w14:textId="6B53A99F" w:rsidR="007A0AE2" w:rsidRPr="00DA21A3" w:rsidRDefault="00A31915" w:rsidP="00DA21A3">
      <w:pPr>
        <w:spacing w:line="256" w:lineRule="auto"/>
        <w:rPr>
          <w:rFonts w:ascii="Arial" w:hAnsi="Arial" w:cs="Arial"/>
        </w:rPr>
      </w:pPr>
      <w:sdt>
        <w:sdtPr>
          <w:rPr>
            <w:rFonts w:ascii="Arial" w:hAnsi="Arial" w:cs="Arial"/>
          </w:rPr>
          <w:id w:val="-910309479"/>
          <w:citation/>
        </w:sdtPr>
        <w:sdtEndPr/>
        <w:sdtContent>
          <w:r w:rsidR="00DA21A3">
            <w:rPr>
              <w:rFonts w:ascii="Arial" w:hAnsi="Arial" w:cs="Arial"/>
            </w:rPr>
            <w:fldChar w:fldCharType="begin"/>
          </w:r>
          <w:r w:rsidR="00DA21A3">
            <w:rPr>
              <w:rFonts w:ascii="Arial" w:hAnsi="Arial" w:cs="Arial"/>
            </w:rPr>
            <w:instrText xml:space="preserve"> CITATION Liz17 \l 2057 </w:instrText>
          </w:r>
          <w:r w:rsidR="00DA21A3">
            <w:rPr>
              <w:rFonts w:ascii="Arial" w:hAnsi="Arial" w:cs="Arial"/>
            </w:rPr>
            <w:fldChar w:fldCharType="separate"/>
          </w:r>
          <w:r w:rsidR="00DA21A3" w:rsidRPr="00DA21A3">
            <w:rPr>
              <w:rFonts w:ascii="Arial" w:hAnsi="Arial" w:cs="Arial"/>
              <w:noProof/>
            </w:rPr>
            <w:t>(Burton, 2017)</w:t>
          </w:r>
          <w:r w:rsidR="00DA21A3">
            <w:rPr>
              <w:rFonts w:ascii="Arial" w:hAnsi="Arial" w:cs="Arial"/>
            </w:rPr>
            <w:fldChar w:fldCharType="end"/>
          </w:r>
        </w:sdtContent>
      </w:sdt>
    </w:p>
    <w:p w14:paraId="0AE9950E" w14:textId="77777777" w:rsidR="00DA21A3" w:rsidRDefault="00DA21A3" w:rsidP="00A808D3">
      <w:pPr>
        <w:spacing w:after="0" w:line="240" w:lineRule="auto"/>
        <w:rPr>
          <w:rFonts w:ascii="Arial" w:hAnsi="Arial" w:cs="Arial"/>
          <w:b/>
          <w:bCs/>
        </w:rPr>
      </w:pPr>
    </w:p>
    <w:p w14:paraId="516DDC45" w14:textId="77777777" w:rsidR="00DA21A3" w:rsidRDefault="00DA21A3" w:rsidP="00A808D3">
      <w:pPr>
        <w:spacing w:after="0" w:line="240" w:lineRule="auto"/>
        <w:rPr>
          <w:rFonts w:ascii="Arial" w:hAnsi="Arial" w:cs="Arial"/>
          <w:b/>
          <w:bCs/>
        </w:rPr>
      </w:pPr>
    </w:p>
    <w:p w14:paraId="10DFF3AD" w14:textId="77777777" w:rsidR="00DA21A3" w:rsidRDefault="00DA21A3" w:rsidP="00A808D3">
      <w:pPr>
        <w:spacing w:after="0" w:line="240" w:lineRule="auto"/>
        <w:rPr>
          <w:rFonts w:ascii="Arial" w:hAnsi="Arial" w:cs="Arial"/>
          <w:b/>
          <w:bCs/>
        </w:rPr>
      </w:pPr>
    </w:p>
    <w:p w14:paraId="156F003A" w14:textId="77777777" w:rsidR="00DA21A3" w:rsidRDefault="00DA21A3" w:rsidP="00A808D3">
      <w:pPr>
        <w:spacing w:after="0" w:line="240" w:lineRule="auto"/>
        <w:rPr>
          <w:rFonts w:ascii="Arial" w:hAnsi="Arial" w:cs="Arial"/>
          <w:b/>
          <w:bCs/>
        </w:rPr>
      </w:pPr>
    </w:p>
    <w:p w14:paraId="667B99CE" w14:textId="77777777" w:rsidR="00DA21A3" w:rsidRDefault="00DA21A3" w:rsidP="00A808D3">
      <w:pPr>
        <w:spacing w:after="0" w:line="240" w:lineRule="auto"/>
        <w:rPr>
          <w:rFonts w:ascii="Arial" w:hAnsi="Arial" w:cs="Arial"/>
          <w:b/>
          <w:bCs/>
        </w:rPr>
      </w:pPr>
    </w:p>
    <w:p w14:paraId="77485B8F" w14:textId="5E686871" w:rsidR="004A5490" w:rsidRPr="0026001C" w:rsidRDefault="004A5490" w:rsidP="00A808D3">
      <w:pPr>
        <w:spacing w:after="0" w:line="240" w:lineRule="auto"/>
        <w:rPr>
          <w:rFonts w:ascii="Arial" w:hAnsi="Arial" w:cs="Arial"/>
          <w:b/>
          <w:bCs/>
        </w:rPr>
      </w:pPr>
      <w:r w:rsidRPr="0026001C">
        <w:rPr>
          <w:rFonts w:ascii="Arial" w:hAnsi="Arial" w:cs="Arial"/>
          <w:b/>
          <w:bCs/>
        </w:rPr>
        <w:t xml:space="preserve">Policies and practices </w:t>
      </w:r>
    </w:p>
    <w:p w14:paraId="151BF106" w14:textId="0EE7C1A3" w:rsidR="004A5490" w:rsidRDefault="004A5490" w:rsidP="00A808D3">
      <w:pPr>
        <w:spacing w:after="0" w:line="240" w:lineRule="auto"/>
        <w:rPr>
          <w:rFonts w:ascii="Arial" w:hAnsi="Arial" w:cs="Arial"/>
        </w:rPr>
      </w:pPr>
      <w:r w:rsidRPr="004A5490">
        <w:rPr>
          <w:rFonts w:ascii="Arial" w:hAnsi="Arial" w:cs="Arial"/>
        </w:rPr>
        <w:t xml:space="preserve">Age UK is dedicated to ensuring that everybody </w:t>
      </w:r>
      <w:r w:rsidR="00EC2559">
        <w:rPr>
          <w:rFonts w:ascii="Arial" w:hAnsi="Arial" w:cs="Arial"/>
        </w:rPr>
        <w:t>can</w:t>
      </w:r>
      <w:r w:rsidRPr="004A5490">
        <w:rPr>
          <w:rFonts w:ascii="Arial" w:hAnsi="Arial" w:cs="Arial"/>
        </w:rPr>
        <w:t xml:space="preserve"> enjoy later life to the fullest. Policy and research are critical components of Age UK's work because they </w:t>
      </w:r>
      <w:r w:rsidR="00EC2559">
        <w:rPr>
          <w:rFonts w:ascii="Arial" w:hAnsi="Arial" w:cs="Arial"/>
        </w:rPr>
        <w:t>can</w:t>
      </w:r>
      <w:r w:rsidRPr="004A5490">
        <w:rPr>
          <w:rFonts w:ascii="Arial" w:hAnsi="Arial" w:cs="Arial"/>
        </w:rPr>
        <w:t xml:space="preserve"> improve the lives of older citizens.</w:t>
      </w:r>
      <w:r>
        <w:rPr>
          <w:rFonts w:ascii="Arial" w:hAnsi="Arial" w:cs="Arial"/>
        </w:rPr>
        <w:t xml:space="preserve">  </w:t>
      </w:r>
      <w:r w:rsidRPr="004A5490">
        <w:rPr>
          <w:rFonts w:ascii="Arial" w:hAnsi="Arial" w:cs="Arial"/>
        </w:rPr>
        <w:t xml:space="preserve">They perform social and economic research, formulate public policy ideas, and shape policy priorities in </w:t>
      </w:r>
      <w:r w:rsidR="00EC2559">
        <w:rPr>
          <w:rFonts w:ascii="Arial" w:hAnsi="Arial" w:cs="Arial"/>
        </w:rPr>
        <w:t>various ways</w:t>
      </w:r>
      <w:r w:rsidRPr="004A5490">
        <w:rPr>
          <w:rFonts w:ascii="Arial" w:hAnsi="Arial" w:cs="Arial"/>
        </w:rPr>
        <w:t xml:space="preserve"> to impact decision</w:t>
      </w:r>
      <w:r w:rsidR="00EC2559">
        <w:rPr>
          <w:rFonts w:ascii="Arial" w:hAnsi="Arial" w:cs="Arial"/>
        </w:rPr>
        <w:t>-</w:t>
      </w:r>
      <w:r w:rsidRPr="004A5490">
        <w:rPr>
          <w:rFonts w:ascii="Arial" w:hAnsi="Arial" w:cs="Arial"/>
        </w:rPr>
        <w:t>makers.</w:t>
      </w:r>
    </w:p>
    <w:p w14:paraId="22C6FA13" w14:textId="766091D4" w:rsidR="00A808D3" w:rsidRDefault="00A808D3" w:rsidP="00A808D3">
      <w:pPr>
        <w:spacing w:after="0" w:line="240" w:lineRule="auto"/>
        <w:rPr>
          <w:rFonts w:ascii="Arial" w:hAnsi="Arial" w:cs="Arial"/>
        </w:rPr>
      </w:pPr>
      <w:r w:rsidRPr="00A808D3">
        <w:rPr>
          <w:rFonts w:ascii="Arial" w:hAnsi="Arial" w:cs="Arial"/>
        </w:rPr>
        <w:t>The policy positions of Age UK define their driving values and main priorities in significant policy areas</w:t>
      </w:r>
      <w:r>
        <w:rPr>
          <w:rFonts w:ascii="Arial" w:hAnsi="Arial" w:cs="Arial"/>
        </w:rPr>
        <w:t>:</w:t>
      </w:r>
    </w:p>
    <w:p w14:paraId="6E3D8B55" w14:textId="77777777" w:rsidR="00A808D3" w:rsidRDefault="00A808D3" w:rsidP="00A808D3">
      <w:pPr>
        <w:spacing w:after="0" w:line="240" w:lineRule="auto"/>
        <w:rPr>
          <w:rFonts w:ascii="Arial" w:hAnsi="Arial" w:cs="Arial"/>
        </w:rPr>
      </w:pPr>
    </w:p>
    <w:p w14:paraId="62B80CBF" w14:textId="2B53D170" w:rsidR="00A808D3" w:rsidRPr="00A808D3" w:rsidRDefault="00A808D3" w:rsidP="00A808D3">
      <w:pPr>
        <w:pStyle w:val="ListParagraph"/>
        <w:numPr>
          <w:ilvl w:val="0"/>
          <w:numId w:val="14"/>
        </w:numPr>
        <w:spacing w:after="0" w:line="240" w:lineRule="auto"/>
        <w:rPr>
          <w:rFonts w:ascii="Arial" w:hAnsi="Arial" w:cs="Arial"/>
        </w:rPr>
      </w:pPr>
      <w:r w:rsidRPr="00A808D3">
        <w:rPr>
          <w:rFonts w:ascii="Arial" w:hAnsi="Arial" w:cs="Arial"/>
        </w:rPr>
        <w:t xml:space="preserve">All deserve to be treated with honesty and consideration. Older citizens are representatives of </w:t>
      </w:r>
      <w:r w:rsidR="00EC2559">
        <w:rPr>
          <w:rFonts w:ascii="Arial" w:hAnsi="Arial" w:cs="Arial"/>
        </w:rPr>
        <w:t xml:space="preserve">the </w:t>
      </w:r>
      <w:r w:rsidRPr="00A808D3">
        <w:rPr>
          <w:rFonts w:ascii="Arial" w:hAnsi="Arial" w:cs="Arial"/>
        </w:rPr>
        <w:t>community and should not be exposed to ageist views, stereotypes, or actions.</w:t>
      </w:r>
    </w:p>
    <w:p w14:paraId="76E794B4" w14:textId="77777777" w:rsidR="00A808D3" w:rsidRDefault="00A808D3" w:rsidP="00A808D3">
      <w:pPr>
        <w:spacing w:after="0" w:line="240" w:lineRule="auto"/>
        <w:rPr>
          <w:rFonts w:ascii="Arial" w:hAnsi="Arial" w:cs="Arial"/>
        </w:rPr>
      </w:pPr>
    </w:p>
    <w:p w14:paraId="49CDF957" w14:textId="2E1BB617" w:rsidR="00A808D3" w:rsidRPr="00A808D3" w:rsidRDefault="00A808D3" w:rsidP="00A808D3">
      <w:pPr>
        <w:pStyle w:val="ListParagraph"/>
        <w:numPr>
          <w:ilvl w:val="0"/>
          <w:numId w:val="14"/>
        </w:numPr>
        <w:spacing w:after="0" w:line="240" w:lineRule="auto"/>
        <w:rPr>
          <w:rFonts w:ascii="Arial" w:hAnsi="Arial" w:cs="Arial"/>
        </w:rPr>
      </w:pPr>
      <w:r w:rsidRPr="00A808D3">
        <w:rPr>
          <w:rFonts w:ascii="Arial" w:hAnsi="Arial" w:cs="Arial"/>
        </w:rPr>
        <w:t>Human rights standards safeguard elderly persons by assisting in the reform of law, policy, society, and behaviour</w:t>
      </w:r>
      <w:r w:rsidR="00EC2559">
        <w:rPr>
          <w:rFonts w:ascii="Arial" w:hAnsi="Arial" w:cs="Arial"/>
        </w:rPr>
        <w:t xml:space="preserve"> and</w:t>
      </w:r>
      <w:r w:rsidRPr="00A808D3">
        <w:rPr>
          <w:rFonts w:ascii="Arial" w:hAnsi="Arial" w:cs="Arial"/>
        </w:rPr>
        <w:t xml:space="preserve"> providing remedies where human rights violations occur.</w:t>
      </w:r>
    </w:p>
    <w:p w14:paraId="25353EBB" w14:textId="77777777" w:rsidR="00A808D3" w:rsidRDefault="00A808D3" w:rsidP="00A808D3">
      <w:pPr>
        <w:spacing w:after="0" w:line="240" w:lineRule="auto"/>
        <w:rPr>
          <w:rFonts w:ascii="Arial" w:hAnsi="Arial" w:cs="Arial"/>
        </w:rPr>
      </w:pPr>
    </w:p>
    <w:p w14:paraId="7DE36567" w14:textId="2D40ACE3" w:rsidR="00A808D3" w:rsidRPr="00A808D3" w:rsidRDefault="00A808D3" w:rsidP="00A808D3">
      <w:pPr>
        <w:pStyle w:val="ListParagraph"/>
        <w:numPr>
          <w:ilvl w:val="0"/>
          <w:numId w:val="14"/>
        </w:numPr>
        <w:spacing w:after="0" w:line="240" w:lineRule="auto"/>
        <w:rPr>
          <w:rFonts w:ascii="Arial" w:hAnsi="Arial" w:cs="Arial"/>
        </w:rPr>
      </w:pPr>
      <w:r w:rsidRPr="00A808D3">
        <w:rPr>
          <w:rFonts w:ascii="Arial" w:hAnsi="Arial" w:cs="Arial"/>
        </w:rPr>
        <w:t>Governments at all levels should adopt a holistic path to make the United Kingdom a better place to grow up, with everybody having a voice in important decisions that concern their lives.</w:t>
      </w:r>
    </w:p>
    <w:p w14:paraId="17B628B7" w14:textId="10D3416E" w:rsidR="00A808D3" w:rsidRDefault="00A808D3" w:rsidP="00A808D3">
      <w:pPr>
        <w:pStyle w:val="ListParagraph"/>
        <w:numPr>
          <w:ilvl w:val="0"/>
          <w:numId w:val="14"/>
        </w:numPr>
        <w:spacing w:after="0" w:line="240" w:lineRule="auto"/>
        <w:rPr>
          <w:rFonts w:ascii="Arial" w:hAnsi="Arial" w:cs="Arial"/>
        </w:rPr>
      </w:pPr>
      <w:r w:rsidRPr="00A808D3">
        <w:rPr>
          <w:rFonts w:ascii="Arial" w:hAnsi="Arial" w:cs="Arial"/>
        </w:rPr>
        <w:t>Governments at all levels should consider the demands of an ageing society while reshaping public programmes.</w:t>
      </w:r>
    </w:p>
    <w:p w14:paraId="1381DD4C" w14:textId="77777777" w:rsidR="00A808D3" w:rsidRPr="00A808D3" w:rsidRDefault="00A808D3" w:rsidP="00A808D3">
      <w:pPr>
        <w:pStyle w:val="ListParagraph"/>
        <w:spacing w:after="0" w:line="240" w:lineRule="auto"/>
        <w:rPr>
          <w:rFonts w:ascii="Arial" w:hAnsi="Arial" w:cs="Arial"/>
        </w:rPr>
      </w:pPr>
    </w:p>
    <w:p w14:paraId="71C767F3" w14:textId="2F773881" w:rsidR="00A808D3" w:rsidRPr="00A808D3" w:rsidRDefault="00A808D3" w:rsidP="00A808D3">
      <w:pPr>
        <w:pStyle w:val="ListParagraph"/>
        <w:numPr>
          <w:ilvl w:val="0"/>
          <w:numId w:val="14"/>
        </w:numPr>
        <w:spacing w:after="0" w:line="240" w:lineRule="auto"/>
        <w:rPr>
          <w:rFonts w:ascii="Arial" w:hAnsi="Arial" w:cs="Arial"/>
        </w:rPr>
      </w:pPr>
      <w:r w:rsidRPr="00A808D3">
        <w:rPr>
          <w:rFonts w:ascii="Arial" w:hAnsi="Arial" w:cs="Arial"/>
        </w:rPr>
        <w:lastRenderedPageBreak/>
        <w:t xml:space="preserve">Both </w:t>
      </w:r>
      <w:r w:rsidR="00EC2559">
        <w:rPr>
          <w:rFonts w:ascii="Arial" w:hAnsi="Arial" w:cs="Arial"/>
        </w:rPr>
        <w:t>older adults</w:t>
      </w:r>
      <w:r w:rsidRPr="00A808D3">
        <w:rPr>
          <w:rFonts w:ascii="Arial" w:hAnsi="Arial" w:cs="Arial"/>
        </w:rPr>
        <w:t xml:space="preserve"> should be able to make decisions for their own li</w:t>
      </w:r>
      <w:r w:rsidR="00EC2559">
        <w:rPr>
          <w:rFonts w:ascii="Arial" w:hAnsi="Arial" w:cs="Arial"/>
        </w:rPr>
        <w:t>ves</w:t>
      </w:r>
      <w:r w:rsidRPr="00A808D3">
        <w:rPr>
          <w:rFonts w:ascii="Arial" w:hAnsi="Arial" w:cs="Arial"/>
        </w:rPr>
        <w:t xml:space="preserve"> and have convenient access to the facts and advice they need.  </w:t>
      </w:r>
    </w:p>
    <w:p w14:paraId="2B0C5BAA" w14:textId="14256286" w:rsidR="00A808D3" w:rsidRDefault="00A808D3" w:rsidP="00A808D3">
      <w:pPr>
        <w:spacing w:after="0" w:line="240" w:lineRule="auto"/>
        <w:rPr>
          <w:rFonts w:ascii="Arial" w:hAnsi="Arial" w:cs="Arial"/>
        </w:rPr>
      </w:pPr>
    </w:p>
    <w:p w14:paraId="6BE1F207" w14:textId="72742CC2" w:rsidR="00A808D3" w:rsidRPr="00C815BD" w:rsidRDefault="00A808D3" w:rsidP="00A808D3">
      <w:pPr>
        <w:spacing w:after="0" w:line="240" w:lineRule="auto"/>
        <w:rPr>
          <w:rFonts w:ascii="Arial" w:hAnsi="Arial" w:cs="Arial"/>
          <w:b/>
          <w:bCs/>
        </w:rPr>
      </w:pPr>
      <w:r w:rsidRPr="00C815BD">
        <w:rPr>
          <w:rFonts w:ascii="Arial" w:hAnsi="Arial" w:cs="Arial"/>
          <w:b/>
          <w:bCs/>
        </w:rPr>
        <w:t xml:space="preserve">List of policies position papers </w:t>
      </w:r>
      <w:r w:rsidR="00DA21A3">
        <w:rPr>
          <w:rFonts w:ascii="Arial" w:hAnsi="Arial" w:cs="Arial"/>
          <w:b/>
          <w:bCs/>
        </w:rPr>
        <w:t>(Age UK)</w:t>
      </w:r>
    </w:p>
    <w:p w14:paraId="1101D9C6" w14:textId="77777777" w:rsidR="00C815BD" w:rsidRPr="00C815BD" w:rsidRDefault="00C815BD" w:rsidP="00A808D3">
      <w:pPr>
        <w:spacing w:after="0" w:line="240" w:lineRule="auto"/>
        <w:rPr>
          <w:rFonts w:ascii="Arial" w:hAnsi="Arial" w:cs="Arial"/>
        </w:rPr>
      </w:pPr>
    </w:p>
    <w:p w14:paraId="79417961" w14:textId="05FCD2C4" w:rsidR="00A808D3" w:rsidRPr="00C815BD" w:rsidRDefault="00A808D3" w:rsidP="00A808D3">
      <w:pPr>
        <w:spacing w:after="0" w:line="240" w:lineRule="auto"/>
        <w:rPr>
          <w:rFonts w:ascii="Arial" w:hAnsi="Arial" w:cs="Arial"/>
          <w:b/>
          <w:bCs/>
        </w:rPr>
      </w:pPr>
      <w:r w:rsidRPr="00C815BD">
        <w:rPr>
          <w:rFonts w:ascii="Arial" w:hAnsi="Arial" w:cs="Arial"/>
          <w:b/>
          <w:bCs/>
        </w:rPr>
        <w:t>Money matters</w:t>
      </w:r>
    </w:p>
    <w:p w14:paraId="4F2E6F7C" w14:textId="3D4AFEBA" w:rsidR="00A808D3" w:rsidRPr="00C815BD" w:rsidRDefault="00A808D3" w:rsidP="00A808D3">
      <w:pPr>
        <w:spacing w:after="0" w:line="240" w:lineRule="auto"/>
        <w:rPr>
          <w:rFonts w:ascii="Arial" w:hAnsi="Arial" w:cs="Arial"/>
        </w:rPr>
      </w:pPr>
      <w:r w:rsidRPr="00C815BD">
        <w:rPr>
          <w:rFonts w:ascii="Arial" w:hAnsi="Arial" w:cs="Arial"/>
        </w:rPr>
        <w:t>Age UK claims that both present and potential older citizens should live happily and actively engage in community with adequate income from both public and private sources.</w:t>
      </w:r>
    </w:p>
    <w:p w14:paraId="4DF2BEBC" w14:textId="4B4F53B4" w:rsidR="00A808D3" w:rsidRPr="00C815BD" w:rsidRDefault="00A808D3" w:rsidP="00A808D3">
      <w:pPr>
        <w:spacing w:after="0" w:line="240" w:lineRule="auto"/>
        <w:rPr>
          <w:rFonts w:ascii="Arial" w:hAnsi="Arial" w:cs="Arial"/>
        </w:rPr>
      </w:pPr>
      <w:r w:rsidRPr="00C815BD">
        <w:rPr>
          <w:rFonts w:ascii="Arial" w:hAnsi="Arial" w:cs="Arial"/>
        </w:rPr>
        <w:t xml:space="preserve">Consumer policy, </w:t>
      </w:r>
      <w:r w:rsidRPr="00C815BD">
        <w:rPr>
          <w:rFonts w:ascii="Arial" w:hAnsi="Arial" w:cs="Arial"/>
          <w:color w:val="252525"/>
          <w:shd w:val="clear" w:color="auto" w:fill="FFFFFF"/>
        </w:rPr>
        <w:t>Consumer vulnerability</w:t>
      </w:r>
      <w:r w:rsidRPr="00C815BD">
        <w:rPr>
          <w:rFonts w:ascii="Arial" w:hAnsi="Arial" w:cs="Arial"/>
        </w:rPr>
        <w:t xml:space="preserve">, </w:t>
      </w:r>
      <w:r w:rsidRPr="00C815BD">
        <w:rPr>
          <w:rFonts w:ascii="Arial" w:hAnsi="Arial" w:cs="Arial"/>
          <w:color w:val="252525"/>
          <w:shd w:val="clear" w:color="auto" w:fill="FFFFFF"/>
        </w:rPr>
        <w:t xml:space="preserve">Financial Entitlements, </w:t>
      </w:r>
      <w:r w:rsidRPr="00C815BD">
        <w:rPr>
          <w:rFonts w:ascii="Arial" w:hAnsi="Arial" w:cs="Arial"/>
        </w:rPr>
        <w:t>Financial Inclusion, Poverty and financial disad</w:t>
      </w:r>
      <w:r w:rsidR="00EC2559">
        <w:rPr>
          <w:rFonts w:ascii="Arial" w:hAnsi="Arial" w:cs="Arial"/>
        </w:rPr>
        <w:t>van</w:t>
      </w:r>
      <w:r w:rsidRPr="00C815BD">
        <w:rPr>
          <w:rFonts w:ascii="Arial" w:hAnsi="Arial" w:cs="Arial"/>
        </w:rPr>
        <w:t>tages, Private Pensions/State Pensions/ Poverty and financial disadvantage</w:t>
      </w:r>
    </w:p>
    <w:p w14:paraId="0179C1F7" w14:textId="1205E0B8" w:rsidR="00A808D3" w:rsidRPr="00C815BD" w:rsidRDefault="00A808D3" w:rsidP="00A808D3">
      <w:pPr>
        <w:spacing w:after="0" w:line="240" w:lineRule="auto"/>
        <w:rPr>
          <w:rFonts w:ascii="Arial" w:hAnsi="Arial" w:cs="Arial"/>
        </w:rPr>
      </w:pPr>
      <w:r w:rsidRPr="00C815BD">
        <w:rPr>
          <w:rFonts w:ascii="Arial" w:hAnsi="Arial" w:cs="Arial"/>
        </w:rPr>
        <w:t>Taxation, Using housing wealth</w:t>
      </w:r>
    </w:p>
    <w:p w14:paraId="264FC9D4" w14:textId="5DFEA43A" w:rsidR="00A808D3" w:rsidRPr="00C815BD" w:rsidRDefault="00A808D3" w:rsidP="00A808D3">
      <w:pPr>
        <w:spacing w:after="0" w:line="240" w:lineRule="auto"/>
        <w:rPr>
          <w:rFonts w:ascii="Arial" w:hAnsi="Arial" w:cs="Arial"/>
        </w:rPr>
      </w:pPr>
    </w:p>
    <w:p w14:paraId="0CEF3996" w14:textId="1DAE6817" w:rsidR="00A808D3" w:rsidRPr="00C815BD" w:rsidRDefault="00A808D3" w:rsidP="00A808D3">
      <w:pPr>
        <w:spacing w:after="0" w:line="240" w:lineRule="auto"/>
        <w:rPr>
          <w:rFonts w:ascii="Arial" w:hAnsi="Arial" w:cs="Arial"/>
          <w:b/>
          <w:bCs/>
        </w:rPr>
      </w:pPr>
      <w:r w:rsidRPr="00C815BD">
        <w:rPr>
          <w:rFonts w:ascii="Arial" w:hAnsi="Arial" w:cs="Arial"/>
          <w:b/>
          <w:bCs/>
        </w:rPr>
        <w:t xml:space="preserve">Health and Wellbeing </w:t>
      </w:r>
    </w:p>
    <w:p w14:paraId="46DBFBD8" w14:textId="4FCADB81" w:rsidR="00A808D3" w:rsidRPr="00C815BD" w:rsidRDefault="00A808D3" w:rsidP="00A808D3">
      <w:pPr>
        <w:spacing w:after="0" w:line="240" w:lineRule="auto"/>
        <w:rPr>
          <w:rFonts w:ascii="Arial" w:hAnsi="Arial" w:cs="Arial"/>
        </w:rPr>
      </w:pPr>
      <w:r w:rsidRPr="00C815BD">
        <w:rPr>
          <w:rFonts w:ascii="Arial" w:hAnsi="Arial" w:cs="Arial"/>
        </w:rPr>
        <w:t xml:space="preserve">For older adults, public wellbeing is just as critical as it is for other age classes, and avoidance is much more </w:t>
      </w:r>
      <w:r w:rsidR="00EC2559">
        <w:rPr>
          <w:rFonts w:ascii="Arial" w:hAnsi="Arial" w:cs="Arial"/>
        </w:rPr>
        <w:t>critical</w:t>
      </w:r>
      <w:r w:rsidRPr="00C815BD">
        <w:rPr>
          <w:rFonts w:ascii="Arial" w:hAnsi="Arial" w:cs="Arial"/>
        </w:rPr>
        <w:t>. Preventing ill</w:t>
      </w:r>
      <w:r w:rsidR="00EC2559">
        <w:rPr>
          <w:rFonts w:ascii="Arial" w:hAnsi="Arial" w:cs="Arial"/>
        </w:rPr>
        <w:t>-</w:t>
      </w:r>
      <w:r w:rsidRPr="00C815BD">
        <w:rPr>
          <w:rFonts w:ascii="Arial" w:hAnsi="Arial" w:cs="Arial"/>
        </w:rPr>
        <w:t>being and health crises in the elderly should be a top priority for health and care providers.</w:t>
      </w:r>
    </w:p>
    <w:p w14:paraId="14CAAA43" w14:textId="120E73AA" w:rsidR="00A808D3" w:rsidRPr="00C815BD" w:rsidRDefault="00A808D3" w:rsidP="00A808D3">
      <w:pPr>
        <w:spacing w:after="0" w:line="240" w:lineRule="auto"/>
        <w:rPr>
          <w:rFonts w:ascii="Arial" w:hAnsi="Arial" w:cs="Arial"/>
        </w:rPr>
      </w:pPr>
      <w:r w:rsidRPr="00C815BD">
        <w:rPr>
          <w:rFonts w:ascii="Arial" w:hAnsi="Arial" w:cs="Arial"/>
        </w:rPr>
        <w:t xml:space="preserve">Ageing well: health and prevention, Carers, </w:t>
      </w:r>
      <w:proofErr w:type="gramStart"/>
      <w:r w:rsidRPr="00C815BD">
        <w:rPr>
          <w:rFonts w:ascii="Arial" w:hAnsi="Arial" w:cs="Arial"/>
        </w:rPr>
        <w:t>Improving</w:t>
      </w:r>
      <w:proofErr w:type="gramEnd"/>
      <w:r w:rsidRPr="00C815BD">
        <w:rPr>
          <w:rFonts w:ascii="Arial" w:hAnsi="Arial" w:cs="Arial"/>
        </w:rPr>
        <w:t xml:space="preserve"> healthcare, Living well with dementia</w:t>
      </w:r>
    </w:p>
    <w:p w14:paraId="15D4366D" w14:textId="449ED9D9" w:rsidR="00A808D3" w:rsidRPr="00C815BD" w:rsidRDefault="00A808D3" w:rsidP="00A808D3">
      <w:pPr>
        <w:spacing w:after="0" w:line="240" w:lineRule="auto"/>
        <w:rPr>
          <w:rFonts w:ascii="Arial" w:hAnsi="Arial" w:cs="Arial"/>
        </w:rPr>
      </w:pPr>
      <w:r w:rsidRPr="00C815BD">
        <w:rPr>
          <w:rFonts w:ascii="Arial" w:hAnsi="Arial" w:cs="Arial"/>
        </w:rPr>
        <w:t>Loneliness, Mental capacity, Mental health, Nutrition and hydration</w:t>
      </w:r>
    </w:p>
    <w:p w14:paraId="1D1825BD" w14:textId="426C7736" w:rsidR="00A808D3" w:rsidRPr="00C815BD" w:rsidRDefault="00A808D3" w:rsidP="00A808D3">
      <w:pPr>
        <w:spacing w:after="0" w:line="240" w:lineRule="auto"/>
        <w:rPr>
          <w:rFonts w:ascii="Arial" w:hAnsi="Arial" w:cs="Arial"/>
        </w:rPr>
      </w:pPr>
    </w:p>
    <w:p w14:paraId="56262B42" w14:textId="2C12FCCB" w:rsidR="00A808D3" w:rsidRPr="00C815BD" w:rsidRDefault="00A808D3" w:rsidP="00A808D3">
      <w:pPr>
        <w:spacing w:after="0" w:line="240" w:lineRule="auto"/>
        <w:rPr>
          <w:rFonts w:ascii="Arial" w:hAnsi="Arial" w:cs="Arial"/>
          <w:b/>
          <w:bCs/>
        </w:rPr>
      </w:pPr>
      <w:r w:rsidRPr="00C815BD">
        <w:rPr>
          <w:rFonts w:ascii="Arial" w:hAnsi="Arial" w:cs="Arial"/>
          <w:b/>
          <w:bCs/>
        </w:rPr>
        <w:t xml:space="preserve">Care and support </w:t>
      </w:r>
    </w:p>
    <w:p w14:paraId="6F78BB8E" w14:textId="3453C532" w:rsidR="00A808D3" w:rsidRPr="00C815BD" w:rsidRDefault="00A808D3" w:rsidP="00A808D3">
      <w:pPr>
        <w:spacing w:after="0" w:line="240" w:lineRule="auto"/>
        <w:rPr>
          <w:rFonts w:ascii="Arial" w:hAnsi="Arial" w:cs="Arial"/>
        </w:rPr>
      </w:pPr>
      <w:r w:rsidRPr="00C815BD">
        <w:rPr>
          <w:rFonts w:ascii="Arial" w:hAnsi="Arial" w:cs="Arial"/>
        </w:rPr>
        <w:t>Older persons must be willing to rely on high-quality treatment and treatment tailored to their specific requirements and situations.</w:t>
      </w:r>
    </w:p>
    <w:p w14:paraId="46CEC3A5" w14:textId="03AF9D8D" w:rsidR="00A808D3" w:rsidRPr="00C815BD" w:rsidRDefault="00A808D3" w:rsidP="00A808D3">
      <w:pPr>
        <w:spacing w:after="0" w:line="240" w:lineRule="auto"/>
        <w:rPr>
          <w:rFonts w:ascii="Arial" w:hAnsi="Arial" w:cs="Arial"/>
        </w:rPr>
      </w:pPr>
      <w:r w:rsidRPr="00C815BD">
        <w:rPr>
          <w:rFonts w:ascii="Arial" w:hAnsi="Arial" w:cs="Arial"/>
        </w:rPr>
        <w:t xml:space="preserve">Adult safeguarding, Care homes, Digital Assistive Technology, End of life care, Independence and personalisation, Older prisoners, Social care assessment and eligibility, Social care reform and funding, </w:t>
      </w:r>
    </w:p>
    <w:p w14:paraId="033BE785" w14:textId="2C2D7CC2" w:rsidR="00A808D3" w:rsidRPr="00C815BD" w:rsidRDefault="00A808D3" w:rsidP="00A808D3">
      <w:pPr>
        <w:spacing w:after="0" w:line="240" w:lineRule="auto"/>
        <w:rPr>
          <w:rFonts w:ascii="Arial" w:hAnsi="Arial" w:cs="Arial"/>
        </w:rPr>
      </w:pPr>
    </w:p>
    <w:p w14:paraId="6817F518" w14:textId="3DB821ED" w:rsidR="00A808D3" w:rsidRPr="00C815BD" w:rsidRDefault="00A808D3" w:rsidP="00A808D3">
      <w:pPr>
        <w:spacing w:after="0" w:line="240" w:lineRule="auto"/>
        <w:rPr>
          <w:rFonts w:ascii="Arial" w:hAnsi="Arial" w:cs="Arial"/>
          <w:b/>
          <w:bCs/>
        </w:rPr>
      </w:pPr>
      <w:r w:rsidRPr="00C815BD">
        <w:rPr>
          <w:rFonts w:ascii="Arial" w:hAnsi="Arial" w:cs="Arial"/>
          <w:b/>
          <w:bCs/>
        </w:rPr>
        <w:t>Housing and Homes</w:t>
      </w:r>
    </w:p>
    <w:p w14:paraId="5BFA5DDC" w14:textId="5B79DEE0" w:rsidR="00A808D3" w:rsidRPr="00C815BD" w:rsidRDefault="00A808D3" w:rsidP="00A808D3">
      <w:pPr>
        <w:spacing w:after="0" w:line="240" w:lineRule="auto"/>
        <w:rPr>
          <w:rFonts w:ascii="Arial" w:hAnsi="Arial" w:cs="Arial"/>
        </w:rPr>
      </w:pPr>
      <w:r w:rsidRPr="00C815BD">
        <w:rPr>
          <w:rFonts w:ascii="Arial" w:hAnsi="Arial" w:cs="Arial"/>
        </w:rPr>
        <w:t xml:space="preserve">Older citizens should be allowed to live in high quality, warm accommodation that serves their specific requirements, away from exploitation and violence. </w:t>
      </w:r>
    </w:p>
    <w:p w14:paraId="6D6817E1" w14:textId="06D6BF01" w:rsidR="00A808D3" w:rsidRPr="00C815BD" w:rsidRDefault="00A808D3" w:rsidP="00A808D3">
      <w:pPr>
        <w:spacing w:after="0" w:line="240" w:lineRule="auto"/>
        <w:rPr>
          <w:rFonts w:ascii="Arial" w:hAnsi="Arial" w:cs="Arial"/>
        </w:rPr>
      </w:pPr>
      <w:r w:rsidRPr="00C815BD">
        <w:rPr>
          <w:rFonts w:ascii="Arial" w:hAnsi="Arial" w:cs="Arial"/>
        </w:rPr>
        <w:t xml:space="preserve">Age-friendly communities, Crime and scams, Energy, Housing design, adaptations and support, Older homelessness, Retirement housing, Rural ageing, </w:t>
      </w:r>
    </w:p>
    <w:p w14:paraId="776A2E3A" w14:textId="3F7C4EFF" w:rsidR="00A808D3" w:rsidRPr="00C815BD" w:rsidRDefault="00A808D3" w:rsidP="00A808D3">
      <w:pPr>
        <w:spacing w:after="0" w:line="240" w:lineRule="auto"/>
        <w:rPr>
          <w:rFonts w:ascii="Arial" w:hAnsi="Arial" w:cs="Arial"/>
        </w:rPr>
      </w:pPr>
    </w:p>
    <w:p w14:paraId="1EEF6415" w14:textId="4EC960CE" w:rsidR="00A808D3" w:rsidRPr="00C815BD" w:rsidRDefault="00A808D3" w:rsidP="00A808D3">
      <w:pPr>
        <w:spacing w:after="0" w:line="240" w:lineRule="auto"/>
        <w:rPr>
          <w:rFonts w:ascii="Arial" w:hAnsi="Arial" w:cs="Arial"/>
          <w:b/>
          <w:bCs/>
        </w:rPr>
      </w:pPr>
      <w:r w:rsidRPr="00C815BD">
        <w:rPr>
          <w:rFonts w:ascii="Arial" w:hAnsi="Arial" w:cs="Arial"/>
          <w:b/>
          <w:bCs/>
        </w:rPr>
        <w:t>Active Communities</w:t>
      </w:r>
    </w:p>
    <w:p w14:paraId="1E93A26B" w14:textId="5F6FC044" w:rsidR="00A808D3" w:rsidRPr="00C815BD" w:rsidRDefault="00A808D3" w:rsidP="00A808D3">
      <w:pPr>
        <w:spacing w:after="0" w:line="240" w:lineRule="auto"/>
        <w:rPr>
          <w:rFonts w:ascii="Arial" w:hAnsi="Arial" w:cs="Arial"/>
        </w:rPr>
      </w:pPr>
      <w:r w:rsidRPr="00C815BD">
        <w:rPr>
          <w:rFonts w:ascii="Arial" w:hAnsi="Arial" w:cs="Arial"/>
        </w:rPr>
        <w:t xml:space="preserve">Older citizens make a significant contribution to culture and the economy. Older people participate in </w:t>
      </w:r>
      <w:r w:rsidR="00EC2559">
        <w:rPr>
          <w:rFonts w:ascii="Arial" w:hAnsi="Arial" w:cs="Arial"/>
        </w:rPr>
        <w:t>various</w:t>
      </w:r>
      <w:r w:rsidRPr="00C815BD">
        <w:rPr>
          <w:rFonts w:ascii="Arial" w:hAnsi="Arial" w:cs="Arial"/>
        </w:rPr>
        <w:t xml:space="preserve"> events, including work, volunteering, care, and grandparenting, both of which have great significance. However, they face numerous obstacles, such as ageism, poor transportation, and digital exclusion, that prevent them from fully participating in the economy and society.</w:t>
      </w:r>
    </w:p>
    <w:p w14:paraId="685802A3" w14:textId="77777777" w:rsidR="00A808D3" w:rsidRPr="00C815BD" w:rsidRDefault="00A808D3" w:rsidP="00A808D3">
      <w:pPr>
        <w:spacing w:after="0" w:line="240" w:lineRule="auto"/>
        <w:rPr>
          <w:rFonts w:ascii="Arial" w:hAnsi="Arial" w:cs="Arial"/>
        </w:rPr>
      </w:pPr>
      <w:r w:rsidRPr="00C815BD">
        <w:rPr>
          <w:rFonts w:ascii="Arial" w:hAnsi="Arial" w:cs="Arial"/>
        </w:rPr>
        <w:t xml:space="preserve">Digital inclusion, Employment, Learning and skills, Local public transport/Older drivers, Volunteering and active citizenship.  </w:t>
      </w:r>
    </w:p>
    <w:p w14:paraId="694C12FE" w14:textId="23739C51" w:rsidR="00A808D3" w:rsidRPr="00C815BD" w:rsidRDefault="00A31915" w:rsidP="00A808D3">
      <w:pPr>
        <w:spacing w:after="0" w:line="240" w:lineRule="auto"/>
        <w:rPr>
          <w:rFonts w:ascii="Arial" w:hAnsi="Arial" w:cs="Arial"/>
        </w:rPr>
      </w:pPr>
      <w:sdt>
        <w:sdtPr>
          <w:rPr>
            <w:rFonts w:ascii="Arial" w:hAnsi="Arial" w:cs="Arial"/>
          </w:rPr>
          <w:id w:val="-926724247"/>
          <w:citation/>
        </w:sdtPr>
        <w:sdtEndPr/>
        <w:sdtContent>
          <w:r w:rsidR="00C62D56">
            <w:rPr>
              <w:rFonts w:ascii="Arial" w:hAnsi="Arial" w:cs="Arial"/>
            </w:rPr>
            <w:fldChar w:fldCharType="begin"/>
          </w:r>
          <w:r w:rsidR="00C62D56">
            <w:rPr>
              <w:rFonts w:ascii="Arial" w:hAnsi="Arial" w:cs="Arial"/>
            </w:rPr>
            <w:instrText xml:space="preserve"> CITATION www21 \l 2057 </w:instrText>
          </w:r>
          <w:r w:rsidR="00C62D56">
            <w:rPr>
              <w:rFonts w:ascii="Arial" w:hAnsi="Arial" w:cs="Arial"/>
            </w:rPr>
            <w:fldChar w:fldCharType="separate"/>
          </w:r>
          <w:r w:rsidR="00C62D56" w:rsidRPr="00C62D56">
            <w:rPr>
              <w:rFonts w:ascii="Arial" w:hAnsi="Arial" w:cs="Arial"/>
              <w:noProof/>
            </w:rPr>
            <w:t>(AgeUK, 2021)</w:t>
          </w:r>
          <w:r w:rsidR="00C62D56">
            <w:rPr>
              <w:rFonts w:ascii="Arial" w:hAnsi="Arial" w:cs="Arial"/>
            </w:rPr>
            <w:fldChar w:fldCharType="end"/>
          </w:r>
        </w:sdtContent>
      </w:sdt>
    </w:p>
    <w:p w14:paraId="3BE1306E" w14:textId="77777777" w:rsidR="00C62D56" w:rsidRDefault="00C62D56" w:rsidP="00A808D3">
      <w:pPr>
        <w:spacing w:after="0" w:line="240" w:lineRule="auto"/>
        <w:rPr>
          <w:rFonts w:ascii="Arial" w:hAnsi="Arial" w:cs="Arial"/>
          <w:b/>
          <w:bCs/>
        </w:rPr>
      </w:pPr>
    </w:p>
    <w:p w14:paraId="2494AD4F" w14:textId="2540A406" w:rsidR="00DB3466" w:rsidRPr="00DB3466" w:rsidRDefault="00DB3466" w:rsidP="00A808D3">
      <w:pPr>
        <w:spacing w:after="0" w:line="240" w:lineRule="auto"/>
        <w:rPr>
          <w:rFonts w:ascii="Arial" w:hAnsi="Arial" w:cs="Arial"/>
          <w:b/>
          <w:bCs/>
        </w:rPr>
      </w:pPr>
      <w:r w:rsidRPr="00DB3466">
        <w:rPr>
          <w:rFonts w:ascii="Arial" w:hAnsi="Arial" w:cs="Arial"/>
          <w:b/>
          <w:bCs/>
        </w:rPr>
        <w:t>A Critical overview</w:t>
      </w:r>
    </w:p>
    <w:p w14:paraId="6AEA8C43" w14:textId="1159BB8E" w:rsidR="00A808D3" w:rsidRDefault="006257C3" w:rsidP="00A808D3">
      <w:pPr>
        <w:spacing w:after="0" w:line="240" w:lineRule="auto"/>
        <w:rPr>
          <w:rFonts w:ascii="Arial" w:hAnsi="Arial" w:cs="Arial"/>
        </w:rPr>
      </w:pPr>
      <w:r w:rsidRPr="00C815BD">
        <w:rPr>
          <w:rFonts w:ascii="Arial" w:hAnsi="Arial" w:cs="Arial"/>
        </w:rPr>
        <w:t xml:space="preserve">Mr and Mrs T can obtain a variety of services from this organisation.  </w:t>
      </w:r>
      <w:r w:rsidR="00A808D3" w:rsidRPr="00C815BD">
        <w:rPr>
          <w:rFonts w:ascii="Arial" w:hAnsi="Arial" w:cs="Arial"/>
        </w:rPr>
        <w:t xml:space="preserve">Age UK will be able to help many more of the elderly citizens who need </w:t>
      </w:r>
      <w:r w:rsidRPr="00C815BD">
        <w:rPr>
          <w:rFonts w:ascii="Arial" w:hAnsi="Arial" w:cs="Arial"/>
        </w:rPr>
        <w:t>them</w:t>
      </w:r>
      <w:r w:rsidR="00A808D3" w:rsidRPr="00C815BD">
        <w:rPr>
          <w:rFonts w:ascii="Arial" w:hAnsi="Arial" w:cs="Arial"/>
        </w:rPr>
        <w:t xml:space="preserve"> the most. They want to create the </w:t>
      </w:r>
      <w:r w:rsidR="00EC2559">
        <w:rPr>
          <w:rFonts w:ascii="Arial" w:hAnsi="Arial" w:cs="Arial"/>
        </w:rPr>
        <w:t>most significan</w:t>
      </w:r>
      <w:r w:rsidR="00A808D3" w:rsidRPr="00C815BD">
        <w:rPr>
          <w:rFonts w:ascii="Arial" w:hAnsi="Arial" w:cs="Arial"/>
        </w:rPr>
        <w:t>t change for the most vulnerable older people by using constructive lobbying and persuasion, backed up by policy analysis and study.</w:t>
      </w:r>
    </w:p>
    <w:p w14:paraId="27DB87C3" w14:textId="3A7CE74A" w:rsidR="00DB3466" w:rsidRDefault="00DB3466" w:rsidP="00DB3466">
      <w:pPr>
        <w:spacing w:line="256" w:lineRule="auto"/>
        <w:rPr>
          <w:rFonts w:ascii="Arial" w:hAnsi="Arial" w:cs="Arial"/>
        </w:rPr>
      </w:pPr>
      <w:r>
        <w:rPr>
          <w:rFonts w:ascii="Arial" w:hAnsi="Arial" w:cs="Arial"/>
        </w:rPr>
        <w:t>Age UK can support many d</w:t>
      </w:r>
      <w:r w:rsidRPr="00DA21A3">
        <w:rPr>
          <w:rFonts w:ascii="Arial" w:hAnsi="Arial" w:cs="Arial"/>
        </w:rPr>
        <w:t>ifferent types of social support programmes</w:t>
      </w:r>
    </w:p>
    <w:p w14:paraId="03B913EB" w14:textId="496ACCFD" w:rsidR="00DB3466" w:rsidRDefault="00DB3466" w:rsidP="00DB3466">
      <w:pPr>
        <w:spacing w:line="256" w:lineRule="auto"/>
        <w:rPr>
          <w:rFonts w:ascii="Arial" w:hAnsi="Arial" w:cs="Arial"/>
        </w:rPr>
      </w:pPr>
      <w:r w:rsidRPr="00DB3466">
        <w:rPr>
          <w:rFonts w:ascii="Arial" w:hAnsi="Arial" w:cs="Arial"/>
          <w:b/>
          <w:bCs/>
        </w:rPr>
        <w:t>Homecare</w:t>
      </w:r>
      <w:r w:rsidRPr="00DB3466">
        <w:rPr>
          <w:rFonts w:ascii="Arial" w:hAnsi="Arial" w:cs="Arial"/>
        </w:rPr>
        <w:t>: Where will Mr and Mrs T get the care they need at home?</w:t>
      </w:r>
      <w:r>
        <w:rPr>
          <w:rFonts w:ascii="Arial" w:hAnsi="Arial" w:cs="Arial"/>
        </w:rPr>
        <w:t xml:space="preserve"> </w:t>
      </w:r>
      <w:r w:rsidRPr="00DB3466">
        <w:rPr>
          <w:rFonts w:ascii="Arial" w:hAnsi="Arial" w:cs="Arial"/>
        </w:rPr>
        <w:t xml:space="preserve">If they are </w:t>
      </w:r>
      <w:proofErr w:type="gramStart"/>
      <w:r w:rsidRPr="00DB3466">
        <w:rPr>
          <w:rFonts w:ascii="Arial" w:hAnsi="Arial" w:cs="Arial"/>
        </w:rPr>
        <w:t>experiencing difficulty</w:t>
      </w:r>
      <w:proofErr w:type="gramEnd"/>
      <w:r w:rsidRPr="00DB3466">
        <w:rPr>
          <w:rFonts w:ascii="Arial" w:hAnsi="Arial" w:cs="Arial"/>
        </w:rPr>
        <w:t xml:space="preserve"> with daily activities, assistance is required. This may include moving into and out of bed, as well as preparing and washing. This type of assistance is often referred to as home</w:t>
      </w:r>
      <w:r w:rsidR="00EC2559">
        <w:rPr>
          <w:rFonts w:ascii="Arial" w:hAnsi="Arial" w:cs="Arial"/>
        </w:rPr>
        <w:t xml:space="preserve"> </w:t>
      </w:r>
      <w:r w:rsidRPr="00DB3466">
        <w:rPr>
          <w:rFonts w:ascii="Arial" w:hAnsi="Arial" w:cs="Arial"/>
        </w:rPr>
        <w:t>care, domiciliary care, or home support.</w:t>
      </w:r>
      <w:r>
        <w:rPr>
          <w:rFonts w:ascii="Arial" w:hAnsi="Arial" w:cs="Arial"/>
        </w:rPr>
        <w:t xml:space="preserve"> </w:t>
      </w:r>
      <w:r w:rsidRPr="00DB3466">
        <w:rPr>
          <w:rFonts w:ascii="Arial" w:hAnsi="Arial" w:cs="Arial"/>
        </w:rPr>
        <w:t>Depending on what is needed, there are several home</w:t>
      </w:r>
      <w:r w:rsidR="00EC2559">
        <w:rPr>
          <w:rFonts w:ascii="Arial" w:hAnsi="Arial" w:cs="Arial"/>
        </w:rPr>
        <w:t xml:space="preserve"> </w:t>
      </w:r>
      <w:proofErr w:type="gramStart"/>
      <w:r w:rsidRPr="00DB3466">
        <w:rPr>
          <w:rFonts w:ascii="Arial" w:hAnsi="Arial" w:cs="Arial"/>
        </w:rPr>
        <w:t>care</w:t>
      </w:r>
      <w:proofErr w:type="gramEnd"/>
      <w:r w:rsidRPr="00DB3466">
        <w:rPr>
          <w:rFonts w:ascii="Arial" w:hAnsi="Arial" w:cs="Arial"/>
        </w:rPr>
        <w:t xml:space="preserve"> options available. The local authority will determine if you are </w:t>
      </w:r>
      <w:r w:rsidRPr="00DB3466">
        <w:rPr>
          <w:rFonts w:ascii="Arial" w:hAnsi="Arial" w:cs="Arial"/>
        </w:rPr>
        <w:lastRenderedPageBreak/>
        <w:t>suitable for these programmes</w:t>
      </w:r>
      <w:r w:rsidR="00EC2559">
        <w:rPr>
          <w:rFonts w:ascii="Arial" w:hAnsi="Arial" w:cs="Arial"/>
        </w:rPr>
        <w:t xml:space="preserve"> and</w:t>
      </w:r>
      <w:r w:rsidRPr="00DB3466">
        <w:rPr>
          <w:rFonts w:ascii="Arial" w:hAnsi="Arial" w:cs="Arial"/>
        </w:rPr>
        <w:t xml:space="preserve"> home caregivers or a personal assistant. Among the programmes available at home </w:t>
      </w:r>
      <w:proofErr w:type="gramStart"/>
      <w:r w:rsidRPr="00DB3466">
        <w:rPr>
          <w:rFonts w:ascii="Arial" w:hAnsi="Arial" w:cs="Arial"/>
        </w:rPr>
        <w:t>are:</w:t>
      </w:r>
      <w:proofErr w:type="gramEnd"/>
      <w:r>
        <w:rPr>
          <w:rFonts w:ascii="Arial" w:hAnsi="Arial" w:cs="Arial"/>
        </w:rPr>
        <w:t xml:space="preserve"> </w:t>
      </w:r>
      <w:r w:rsidRPr="00DB3466">
        <w:rPr>
          <w:rFonts w:ascii="Arial" w:hAnsi="Arial" w:cs="Arial"/>
        </w:rPr>
        <w:t>entering and exiting the bed</w:t>
      </w:r>
      <w:r>
        <w:rPr>
          <w:rFonts w:ascii="Arial" w:hAnsi="Arial" w:cs="Arial"/>
        </w:rPr>
        <w:t xml:space="preserve">, </w:t>
      </w:r>
      <w:r w:rsidRPr="00DB3466">
        <w:rPr>
          <w:rFonts w:ascii="Arial" w:hAnsi="Arial" w:cs="Arial"/>
        </w:rPr>
        <w:t>bathing, dressing, and food preparation</w:t>
      </w:r>
      <w:r>
        <w:rPr>
          <w:rFonts w:ascii="Arial" w:hAnsi="Arial" w:cs="Arial"/>
        </w:rPr>
        <w:t xml:space="preserve">, </w:t>
      </w:r>
      <w:r w:rsidRPr="00DB3466">
        <w:rPr>
          <w:rFonts w:ascii="Arial" w:hAnsi="Arial" w:cs="Arial"/>
        </w:rPr>
        <w:t>cleaning fitting appliances and home modifications such as stairlifts and bath seats</w:t>
      </w:r>
      <w:r>
        <w:rPr>
          <w:rFonts w:ascii="Arial" w:hAnsi="Arial" w:cs="Arial"/>
        </w:rPr>
        <w:t xml:space="preserve">, </w:t>
      </w:r>
      <w:r w:rsidRPr="00DB3466">
        <w:rPr>
          <w:rFonts w:ascii="Arial" w:hAnsi="Arial" w:cs="Arial"/>
        </w:rPr>
        <w:t xml:space="preserve">lying to a </w:t>
      </w:r>
      <w:proofErr w:type="spellStart"/>
      <w:r w:rsidRPr="00DB3466">
        <w:rPr>
          <w:rFonts w:ascii="Arial" w:hAnsi="Arial" w:cs="Arial"/>
        </w:rPr>
        <w:t>daycare</w:t>
      </w:r>
      <w:proofErr w:type="spellEnd"/>
      <w:r w:rsidRPr="00DB3466">
        <w:rPr>
          <w:rFonts w:ascii="Arial" w:hAnsi="Arial" w:cs="Arial"/>
        </w:rPr>
        <w:t xml:space="preserve"> centre</w:t>
      </w:r>
      <w:r>
        <w:rPr>
          <w:rFonts w:ascii="Arial" w:hAnsi="Arial" w:cs="Arial"/>
        </w:rPr>
        <w:t xml:space="preserve">.  </w:t>
      </w:r>
      <w:r w:rsidRPr="00DB3466">
        <w:rPr>
          <w:rFonts w:ascii="Arial" w:hAnsi="Arial" w:cs="Arial"/>
        </w:rPr>
        <w:t>Choosing home</w:t>
      </w:r>
      <w:r w:rsidR="00EC2559">
        <w:rPr>
          <w:rFonts w:ascii="Arial" w:hAnsi="Arial" w:cs="Arial"/>
        </w:rPr>
        <w:t xml:space="preserve"> </w:t>
      </w:r>
      <w:r w:rsidRPr="00DB3466">
        <w:rPr>
          <w:rFonts w:ascii="Arial" w:hAnsi="Arial" w:cs="Arial"/>
        </w:rPr>
        <w:t>care has many advantages. Homecare is much more adaptable, with varying standards of care without requiring a long-term commitment.</w:t>
      </w:r>
    </w:p>
    <w:p w14:paraId="21252BFC" w14:textId="64CCDFA0" w:rsidR="00950DC8" w:rsidRDefault="00DB3466" w:rsidP="00DB3466">
      <w:pPr>
        <w:spacing w:line="256" w:lineRule="auto"/>
        <w:rPr>
          <w:rFonts w:ascii="Arial" w:hAnsi="Arial" w:cs="Arial"/>
        </w:rPr>
      </w:pPr>
      <w:r w:rsidRPr="00DB3466">
        <w:rPr>
          <w:rFonts w:ascii="Arial" w:hAnsi="Arial" w:cs="Arial"/>
          <w:b/>
          <w:bCs/>
        </w:rPr>
        <w:t>Home adaptations</w:t>
      </w:r>
      <w:r w:rsidRPr="00DB3466">
        <w:rPr>
          <w:rFonts w:ascii="Arial" w:hAnsi="Arial" w:cs="Arial"/>
        </w:rPr>
        <w:t xml:space="preserve"> to make household chores easier</w:t>
      </w:r>
      <w:r w:rsidR="00EC2559">
        <w:rPr>
          <w:rFonts w:ascii="Arial" w:hAnsi="Arial" w:cs="Arial"/>
        </w:rPr>
        <w:t xml:space="preserve"> s</w:t>
      </w:r>
      <w:r w:rsidRPr="00DB3466">
        <w:rPr>
          <w:rFonts w:ascii="Arial" w:hAnsi="Arial" w:cs="Arial"/>
        </w:rPr>
        <w:t xml:space="preserve">imple improvements to Mr and Mrs T's home might make things more convenient for them. It's not always clear where to begin, </w:t>
      </w:r>
      <w:r w:rsidR="00EC2559">
        <w:rPr>
          <w:rFonts w:ascii="Arial" w:hAnsi="Arial" w:cs="Arial"/>
        </w:rPr>
        <w:t>main</w:t>
      </w:r>
      <w:r w:rsidRPr="00DB3466">
        <w:rPr>
          <w:rFonts w:ascii="Arial" w:hAnsi="Arial" w:cs="Arial"/>
        </w:rPr>
        <w:t xml:space="preserve">ly if they've been in </w:t>
      </w:r>
      <w:r>
        <w:rPr>
          <w:rFonts w:ascii="Arial" w:hAnsi="Arial" w:cs="Arial"/>
        </w:rPr>
        <w:t xml:space="preserve">their </w:t>
      </w:r>
      <w:r w:rsidRPr="00DB3466">
        <w:rPr>
          <w:rFonts w:ascii="Arial" w:hAnsi="Arial" w:cs="Arial"/>
        </w:rPr>
        <w:t xml:space="preserve">home for a long time. Age UK is here to assist </w:t>
      </w:r>
      <w:r>
        <w:rPr>
          <w:rFonts w:ascii="Arial" w:hAnsi="Arial" w:cs="Arial"/>
        </w:rPr>
        <w:t>them</w:t>
      </w:r>
      <w:r w:rsidRPr="00DB3466">
        <w:rPr>
          <w:rFonts w:ascii="Arial" w:hAnsi="Arial" w:cs="Arial"/>
        </w:rPr>
        <w:t xml:space="preserve"> in making the decisions that sound best for </w:t>
      </w:r>
      <w:r>
        <w:rPr>
          <w:rFonts w:ascii="Arial" w:hAnsi="Arial" w:cs="Arial"/>
        </w:rPr>
        <w:t>them</w:t>
      </w:r>
      <w:r w:rsidRPr="00DB3466">
        <w:rPr>
          <w:rFonts w:ascii="Arial" w:hAnsi="Arial" w:cs="Arial"/>
        </w:rPr>
        <w:t>.</w:t>
      </w:r>
    </w:p>
    <w:p w14:paraId="06D80BE6" w14:textId="585CA297" w:rsidR="00950DC8" w:rsidRPr="00C815BD" w:rsidRDefault="00175918" w:rsidP="00175918">
      <w:pPr>
        <w:spacing w:line="256" w:lineRule="auto"/>
        <w:rPr>
          <w:rFonts w:ascii="Arial" w:hAnsi="Arial" w:cs="Arial"/>
        </w:rPr>
      </w:pPr>
      <w:r w:rsidRPr="00175918">
        <w:rPr>
          <w:rFonts w:ascii="Arial" w:hAnsi="Arial" w:cs="Arial"/>
          <w:b/>
          <w:bCs/>
        </w:rPr>
        <w:t>Care homes</w:t>
      </w:r>
      <w:r>
        <w:rPr>
          <w:rFonts w:ascii="Arial" w:hAnsi="Arial" w:cs="Arial"/>
        </w:rPr>
        <w:t xml:space="preserve">: </w:t>
      </w:r>
      <w:r w:rsidRPr="00175918">
        <w:rPr>
          <w:rFonts w:ascii="Arial" w:hAnsi="Arial" w:cs="Arial"/>
        </w:rPr>
        <w:t>Moving into a care home, or selecting one for a loved one, maybe intimidating.</w:t>
      </w:r>
      <w:r>
        <w:rPr>
          <w:rFonts w:ascii="Arial" w:hAnsi="Arial" w:cs="Arial"/>
        </w:rPr>
        <w:t xml:space="preserve"> </w:t>
      </w:r>
      <w:r w:rsidRPr="00175918">
        <w:rPr>
          <w:rFonts w:ascii="Arial" w:hAnsi="Arial" w:cs="Arial"/>
        </w:rPr>
        <w:t>Care homes offer housing and personal care for individuals who need additional assistance with their everyday lives. P</w:t>
      </w:r>
      <w:r w:rsidR="00EC2559">
        <w:rPr>
          <w:rFonts w:ascii="Arial" w:hAnsi="Arial" w:cs="Arial"/>
        </w:rPr>
        <w:t>rivate</w:t>
      </w:r>
      <w:r w:rsidRPr="00175918">
        <w:rPr>
          <w:rFonts w:ascii="Arial" w:hAnsi="Arial" w:cs="Arial"/>
        </w:rPr>
        <w:t xml:space="preserve"> care can involve feeding, shaving, dressing, using the restroom, or taking medicine. Any care facilities often have recreational events</w:t>
      </w:r>
      <w:r w:rsidR="00EC2559">
        <w:rPr>
          <w:rFonts w:ascii="Arial" w:hAnsi="Arial" w:cs="Arial"/>
        </w:rPr>
        <w:t>,</w:t>
      </w:r>
      <w:r w:rsidRPr="00175918">
        <w:rPr>
          <w:rFonts w:ascii="Arial" w:hAnsi="Arial" w:cs="Arial"/>
        </w:rPr>
        <w:t xml:space="preserve"> including day trips or dinners.</w:t>
      </w:r>
      <w:r>
        <w:rPr>
          <w:rFonts w:ascii="Arial" w:hAnsi="Arial" w:cs="Arial"/>
        </w:rPr>
        <w:t xml:space="preserve"> </w:t>
      </w:r>
      <w:r w:rsidRPr="00175918">
        <w:rPr>
          <w:rFonts w:ascii="Arial" w:hAnsi="Arial" w:cs="Arial"/>
        </w:rPr>
        <w:t>Residential residences are another name for care homes. Mr and Mrs T may have heard the word "residential treatment" to describe the care they provide.</w:t>
      </w:r>
    </w:p>
    <w:p w14:paraId="13E3E05C" w14:textId="63768E13" w:rsidR="00950DC8" w:rsidRDefault="00950DC8" w:rsidP="003F001C">
      <w:pPr>
        <w:spacing w:line="256" w:lineRule="auto"/>
        <w:rPr>
          <w:rFonts w:ascii="Arial" w:hAnsi="Arial" w:cs="Arial"/>
        </w:rPr>
      </w:pPr>
    </w:p>
    <w:p w14:paraId="5635552E" w14:textId="77777777" w:rsidR="00A808D3" w:rsidRDefault="00A808D3" w:rsidP="003F001C">
      <w:pPr>
        <w:spacing w:line="256" w:lineRule="auto"/>
        <w:rPr>
          <w:rFonts w:ascii="Arial" w:hAnsi="Arial" w:cs="Arial"/>
        </w:rPr>
      </w:pPr>
    </w:p>
    <w:p w14:paraId="7F3999C4" w14:textId="77777777" w:rsidR="00175918" w:rsidRDefault="00175918" w:rsidP="003F001C">
      <w:pPr>
        <w:spacing w:line="256" w:lineRule="auto"/>
        <w:rPr>
          <w:rFonts w:ascii="Arial" w:hAnsi="Arial" w:cs="Arial"/>
          <w:b/>
          <w:bCs/>
        </w:rPr>
      </w:pPr>
      <w:r w:rsidRPr="00175918">
        <w:rPr>
          <w:rFonts w:ascii="Arial" w:hAnsi="Arial" w:cs="Arial"/>
          <w:b/>
          <w:bCs/>
        </w:rPr>
        <w:t>Recommendations</w:t>
      </w:r>
    </w:p>
    <w:p w14:paraId="1F541687" w14:textId="6DE0B271" w:rsidR="00175918" w:rsidRDefault="00175918" w:rsidP="003F001C">
      <w:pPr>
        <w:spacing w:line="256" w:lineRule="auto"/>
        <w:rPr>
          <w:rFonts w:ascii="Arial" w:hAnsi="Arial" w:cs="Arial"/>
        </w:rPr>
      </w:pPr>
      <w:r w:rsidRPr="00175918">
        <w:rPr>
          <w:rFonts w:ascii="Arial" w:hAnsi="Arial" w:cs="Arial"/>
        </w:rPr>
        <w:t>These guidelines are focused on Age UK's values, policies, and protocols:</w:t>
      </w:r>
    </w:p>
    <w:p w14:paraId="2E155E77" w14:textId="03B263BC" w:rsidR="00EC2559" w:rsidRDefault="00EC2559" w:rsidP="00EC2559">
      <w:pPr>
        <w:pStyle w:val="ListParagraph"/>
        <w:numPr>
          <w:ilvl w:val="0"/>
          <w:numId w:val="17"/>
        </w:numPr>
        <w:spacing w:line="256" w:lineRule="auto"/>
        <w:rPr>
          <w:rFonts w:ascii="Arial" w:hAnsi="Arial" w:cs="Arial"/>
        </w:rPr>
      </w:pPr>
      <w:r>
        <w:rPr>
          <w:rFonts w:ascii="Arial" w:hAnsi="Arial" w:cs="Arial"/>
        </w:rPr>
        <w:t>T</w:t>
      </w:r>
      <w:r w:rsidRPr="00EC2559">
        <w:rPr>
          <w:rFonts w:ascii="Arial" w:hAnsi="Arial" w:cs="Arial"/>
        </w:rPr>
        <w:t>hey should become aware of the age range that individuals with complex needs have and see them as persons, not as units of demographic segmentation</w:t>
      </w:r>
      <w:r>
        <w:rPr>
          <w:rFonts w:ascii="Arial" w:hAnsi="Arial" w:cs="Arial"/>
        </w:rPr>
        <w:t xml:space="preserve"> </w:t>
      </w:r>
    </w:p>
    <w:p w14:paraId="7AAD550E" w14:textId="7FA36E5A" w:rsidR="00EC2559" w:rsidRPr="00EC2559" w:rsidRDefault="00EC2559" w:rsidP="00EC2559">
      <w:pPr>
        <w:pStyle w:val="ListParagraph"/>
        <w:spacing w:line="256" w:lineRule="auto"/>
        <w:rPr>
          <w:rFonts w:ascii="Arial" w:hAnsi="Arial" w:cs="Arial"/>
        </w:rPr>
      </w:pPr>
      <w:r w:rsidRPr="00EC2559">
        <w:rPr>
          <w:rFonts w:ascii="Arial" w:hAnsi="Arial" w:cs="Arial"/>
        </w:rPr>
        <w:t xml:space="preserve">including individuals in developing programmes for all, regardless of their financial situation, who may take advantage of such services and those who need </w:t>
      </w:r>
      <w:proofErr w:type="gramStart"/>
      <w:r w:rsidRPr="00EC2559">
        <w:rPr>
          <w:rFonts w:ascii="Arial" w:hAnsi="Arial" w:cs="Arial"/>
        </w:rPr>
        <w:t>them</w:t>
      </w:r>
      <w:proofErr w:type="gramEnd"/>
      <w:r w:rsidRPr="00EC2559">
        <w:rPr>
          <w:rFonts w:ascii="Arial" w:hAnsi="Arial" w:cs="Arial"/>
        </w:rPr>
        <w:t xml:space="preserve"> and caregiving care</w:t>
      </w:r>
      <w:r>
        <w:rPr>
          <w:rFonts w:ascii="Arial" w:hAnsi="Arial" w:cs="Arial"/>
        </w:rPr>
        <w:t xml:space="preserve"> </w:t>
      </w:r>
      <w:r w:rsidRPr="00EC2559">
        <w:rPr>
          <w:rFonts w:ascii="Arial" w:hAnsi="Arial" w:cs="Arial"/>
        </w:rPr>
        <w:t>make a straightforward and accurate statement on dom</w:t>
      </w:r>
      <w:r>
        <w:rPr>
          <w:rFonts w:ascii="Arial" w:hAnsi="Arial" w:cs="Arial"/>
        </w:rPr>
        <w:t>est</w:t>
      </w:r>
      <w:r w:rsidRPr="00EC2559">
        <w:rPr>
          <w:rFonts w:ascii="Arial" w:hAnsi="Arial" w:cs="Arial"/>
        </w:rPr>
        <w:t>ic caring for older people's needs</w:t>
      </w:r>
    </w:p>
    <w:p w14:paraId="7B42D940" w14:textId="28F7A14B" w:rsidR="00175918" w:rsidRPr="00175918" w:rsidRDefault="00EC2559" w:rsidP="00175918">
      <w:pPr>
        <w:pStyle w:val="ListParagraph"/>
        <w:numPr>
          <w:ilvl w:val="0"/>
          <w:numId w:val="16"/>
        </w:numPr>
        <w:spacing w:line="256" w:lineRule="auto"/>
        <w:rPr>
          <w:rFonts w:ascii="Arial" w:hAnsi="Arial" w:cs="Arial"/>
        </w:rPr>
      </w:pPr>
      <w:r>
        <w:rPr>
          <w:rFonts w:ascii="Arial" w:hAnsi="Arial" w:cs="Arial"/>
        </w:rPr>
        <w:t>It is p</w:t>
      </w:r>
      <w:r w:rsidR="00175918" w:rsidRPr="00175918">
        <w:rPr>
          <w:rFonts w:ascii="Arial" w:hAnsi="Arial" w:cs="Arial"/>
        </w:rPr>
        <w:t xml:space="preserve">romoting the convergence of treatment and assistance with healthcare programmes, for example. A local authority must carry out its responsibilities under this Part to ensure the convergence of care and support services with health provision and health-related provision where it believes that doing so will promote the wellbeing of adults in its region who need care and support, as well as the wellbeing of carers in its area, help to discourage or postpone the growth of adults in its </w:t>
      </w:r>
      <w:r>
        <w:rPr>
          <w:rFonts w:ascii="Arial" w:hAnsi="Arial" w:cs="Arial"/>
        </w:rPr>
        <w:t>place</w:t>
      </w:r>
      <w:r w:rsidR="00175918" w:rsidRPr="00175918">
        <w:rPr>
          <w:rFonts w:ascii="Arial" w:hAnsi="Arial" w:cs="Arial"/>
        </w:rPr>
        <w:t xml:space="preserve"> of need for care and support.  </w:t>
      </w:r>
    </w:p>
    <w:p w14:paraId="3622EB79" w14:textId="2E4C343E" w:rsidR="00175918" w:rsidRDefault="00175918" w:rsidP="00175918">
      <w:pPr>
        <w:pStyle w:val="ListParagraph"/>
        <w:numPr>
          <w:ilvl w:val="0"/>
          <w:numId w:val="16"/>
        </w:numPr>
        <w:spacing w:line="256" w:lineRule="auto"/>
        <w:rPr>
          <w:rFonts w:ascii="Arial" w:hAnsi="Arial" w:cs="Arial"/>
        </w:rPr>
      </w:pPr>
      <w:r w:rsidRPr="00175918">
        <w:rPr>
          <w:rFonts w:ascii="Arial" w:hAnsi="Arial" w:cs="Arial"/>
        </w:rPr>
        <w:t>Co-operating generally</w:t>
      </w:r>
      <w:r>
        <w:rPr>
          <w:rFonts w:ascii="Arial" w:hAnsi="Arial" w:cs="Arial"/>
        </w:rPr>
        <w:t xml:space="preserve"> - </w:t>
      </w:r>
      <w:r w:rsidRPr="00175918">
        <w:rPr>
          <w:rFonts w:ascii="Arial" w:hAnsi="Arial" w:cs="Arial"/>
        </w:rPr>
        <w:t xml:space="preserve">Either partner is required to co-operate and coordinate with his or </w:t>
      </w:r>
      <w:r w:rsidR="00EC2559">
        <w:rPr>
          <w:rFonts w:ascii="Arial" w:hAnsi="Arial" w:cs="Arial"/>
        </w:rPr>
        <w:t xml:space="preserve">her </w:t>
      </w:r>
      <w:r w:rsidRPr="00175918">
        <w:rPr>
          <w:rFonts w:ascii="Arial" w:hAnsi="Arial" w:cs="Arial"/>
        </w:rPr>
        <w:t>partner is obligated to coordinate with each activity</w:t>
      </w:r>
      <w:r w:rsidR="00EC2559">
        <w:rPr>
          <w:rFonts w:ascii="Arial" w:hAnsi="Arial" w:cs="Arial"/>
        </w:rPr>
        <w:t>.</w:t>
      </w:r>
      <w:r w:rsidRPr="00175918">
        <w:rPr>
          <w:rFonts w:ascii="Arial" w:hAnsi="Arial" w:cs="Arial"/>
        </w:rPr>
        <w:t xml:space="preserve"> I</w:t>
      </w:r>
      <w:r w:rsidR="00EC2559">
        <w:rPr>
          <w:rFonts w:ascii="Arial" w:hAnsi="Arial" w:cs="Arial"/>
        </w:rPr>
        <w:t>n the performance of their duties under this Part, a municipal government needs to co-operate, in consultation, with individuals who</w:t>
      </w:r>
      <w:r w:rsidRPr="00175918">
        <w:rPr>
          <w:rFonts w:ascii="Arial" w:hAnsi="Arial" w:cs="Arial"/>
        </w:rPr>
        <w:t xml:space="preserve"> have tasks related to adult care and assistance and others who care for adults with </w:t>
      </w:r>
      <w:r w:rsidR="00EC2559">
        <w:rPr>
          <w:rFonts w:ascii="Arial" w:hAnsi="Arial" w:cs="Arial"/>
        </w:rPr>
        <w:t>respect</w:t>
      </w:r>
      <w:r w:rsidRPr="00175918">
        <w:rPr>
          <w:rFonts w:ascii="Arial" w:hAnsi="Arial" w:cs="Arial"/>
        </w:rPr>
        <w:t xml:space="preserve"> or to assist individuals with those tasks.</w:t>
      </w:r>
    </w:p>
    <w:p w14:paraId="1F30EDCC" w14:textId="487AA5EC" w:rsidR="00B23242" w:rsidRDefault="00EC2559" w:rsidP="00B23242">
      <w:pPr>
        <w:pStyle w:val="ListParagraph"/>
        <w:numPr>
          <w:ilvl w:val="0"/>
          <w:numId w:val="16"/>
        </w:numPr>
        <w:spacing w:line="256" w:lineRule="auto"/>
        <w:rPr>
          <w:rFonts w:ascii="Arial" w:hAnsi="Arial" w:cs="Arial"/>
        </w:rPr>
      </w:pPr>
      <w:r>
        <w:rPr>
          <w:rFonts w:ascii="Arial" w:hAnsi="Arial" w:cs="Arial"/>
        </w:rPr>
        <w:t>D</w:t>
      </w:r>
      <w:r w:rsidR="00B23242" w:rsidRPr="00B23242">
        <w:rPr>
          <w:rFonts w:ascii="Arial" w:hAnsi="Arial" w:cs="Arial"/>
        </w:rPr>
        <w:t>etermining the extent of a caregiver's assistance is needed</w:t>
      </w:r>
      <w:r w:rsidR="00B23242">
        <w:rPr>
          <w:rFonts w:ascii="Arial" w:hAnsi="Arial" w:cs="Arial"/>
        </w:rPr>
        <w:t xml:space="preserve"> </w:t>
      </w:r>
      <w:r w:rsidR="00B23242" w:rsidRPr="00B23242">
        <w:rPr>
          <w:rFonts w:ascii="Arial" w:hAnsi="Arial" w:cs="Arial"/>
        </w:rPr>
        <w:t xml:space="preserve">the provision of treatment is or the implication of possible </w:t>
      </w:r>
      <w:r>
        <w:rPr>
          <w:rFonts w:ascii="Arial" w:hAnsi="Arial" w:cs="Arial"/>
        </w:rPr>
        <w:t>condit</w:t>
      </w:r>
      <w:r w:rsidR="00B23242" w:rsidRPr="00B23242">
        <w:rPr>
          <w:rFonts w:ascii="Arial" w:hAnsi="Arial" w:cs="Arial"/>
        </w:rPr>
        <w:t>ion, and, of which necessitates the increase of financial a</w:t>
      </w:r>
      <w:r>
        <w:rPr>
          <w:rFonts w:ascii="Arial" w:hAnsi="Arial" w:cs="Arial"/>
        </w:rPr>
        <w:t>id</w:t>
      </w:r>
      <w:r w:rsidR="00B23242" w:rsidRPr="00B23242">
        <w:rPr>
          <w:rFonts w:ascii="Arial" w:hAnsi="Arial" w:cs="Arial"/>
        </w:rPr>
        <w:t xml:space="preserve"> to the local authorities should then look at and then (potentially) provide the carer with the clarification and/assess (or requires to be </w:t>
      </w:r>
      <w:r>
        <w:rPr>
          <w:rFonts w:ascii="Arial" w:hAnsi="Arial" w:cs="Arial"/>
        </w:rPr>
        <w:t>suppli</w:t>
      </w:r>
      <w:r w:rsidR="00B23242" w:rsidRPr="00B23242">
        <w:rPr>
          <w:rFonts w:ascii="Arial" w:hAnsi="Arial" w:cs="Arial"/>
        </w:rPr>
        <w:t>ed to) with support from the recipient (or are likely to be in the future).</w:t>
      </w:r>
    </w:p>
    <w:p w14:paraId="0781F3BD" w14:textId="77777777" w:rsidR="00B23242" w:rsidRDefault="00B23242" w:rsidP="00B23242">
      <w:pPr>
        <w:pStyle w:val="ListParagraph"/>
        <w:numPr>
          <w:ilvl w:val="0"/>
          <w:numId w:val="16"/>
        </w:numPr>
        <w:spacing w:line="256" w:lineRule="auto"/>
        <w:rPr>
          <w:rFonts w:ascii="Arial" w:hAnsi="Arial" w:cs="Arial"/>
        </w:rPr>
      </w:pPr>
      <w:r w:rsidRPr="00B23242">
        <w:rPr>
          <w:rFonts w:ascii="Arial" w:hAnsi="Arial" w:cs="Arial"/>
        </w:rPr>
        <w:t>Aiming to broaden the range of facilities to ensure high-quality provision</w:t>
      </w:r>
      <w:r>
        <w:rPr>
          <w:rFonts w:ascii="Arial" w:hAnsi="Arial" w:cs="Arial"/>
        </w:rPr>
        <w:t xml:space="preserve"> </w:t>
      </w:r>
    </w:p>
    <w:p w14:paraId="046E1666" w14:textId="3BCD6244" w:rsidR="00B23242" w:rsidRDefault="00B23242" w:rsidP="00B23242">
      <w:pPr>
        <w:pStyle w:val="ListParagraph"/>
        <w:spacing w:line="256" w:lineRule="auto"/>
        <w:rPr>
          <w:rFonts w:ascii="Arial" w:hAnsi="Arial" w:cs="Arial"/>
        </w:rPr>
      </w:pPr>
      <w:r w:rsidRPr="00B23242">
        <w:rPr>
          <w:rFonts w:ascii="Arial" w:hAnsi="Arial" w:cs="Arial"/>
        </w:rPr>
        <w:t>a municipal government must enable citizens to select from a wide range of resources and treatment and assistance agencies that focus on th</w:t>
      </w:r>
      <w:r w:rsidR="00EC2559">
        <w:rPr>
          <w:rFonts w:ascii="Arial" w:hAnsi="Arial" w:cs="Arial"/>
        </w:rPr>
        <w:t>ose citizens' basic needs</w:t>
      </w:r>
      <w:r w:rsidRPr="00B23242">
        <w:rPr>
          <w:rFonts w:ascii="Arial" w:hAnsi="Arial" w:cs="Arial"/>
        </w:rPr>
        <w:t xml:space="preserve"> to efficiently and effectively address those needs. In addition to being known </w:t>
      </w:r>
      <w:r w:rsidRPr="00B23242">
        <w:rPr>
          <w:rFonts w:ascii="Arial" w:hAnsi="Arial" w:cs="Arial"/>
        </w:rPr>
        <w:lastRenderedPageBreak/>
        <w:t xml:space="preserve">for the many standards of services, this website provides enough details regarding the issues to </w:t>
      </w:r>
      <w:r w:rsidR="00EC2559">
        <w:rPr>
          <w:rFonts w:ascii="Arial" w:hAnsi="Arial" w:cs="Arial"/>
        </w:rPr>
        <w:t>decide</w:t>
      </w:r>
      <w:r w:rsidRPr="00B23242">
        <w:rPr>
          <w:rFonts w:ascii="Arial" w:hAnsi="Arial" w:cs="Arial"/>
        </w:rPr>
        <w:t xml:space="preserve"> what to do about the problem </w:t>
      </w:r>
      <w:r w:rsidR="00EC2559">
        <w:rPr>
          <w:rFonts w:ascii="Arial" w:hAnsi="Arial" w:cs="Arial"/>
        </w:rPr>
        <w:t>at</w:t>
      </w:r>
      <w:r w:rsidRPr="00B23242">
        <w:rPr>
          <w:rFonts w:ascii="Arial" w:hAnsi="Arial" w:cs="Arial"/>
        </w:rPr>
        <w:t xml:space="preserve"> hand.</w:t>
      </w:r>
    </w:p>
    <w:p w14:paraId="513F9003" w14:textId="47223616" w:rsidR="00EC2559" w:rsidRPr="00B23242" w:rsidRDefault="00A31915" w:rsidP="00B23242">
      <w:pPr>
        <w:pStyle w:val="ListParagraph"/>
        <w:spacing w:line="256" w:lineRule="auto"/>
        <w:rPr>
          <w:rFonts w:ascii="Arial" w:hAnsi="Arial" w:cs="Arial"/>
        </w:rPr>
      </w:pPr>
      <w:sdt>
        <w:sdtPr>
          <w:rPr>
            <w:rFonts w:ascii="Arial" w:hAnsi="Arial" w:cs="Arial"/>
          </w:rPr>
          <w:id w:val="2142613101"/>
          <w:citation/>
        </w:sdtPr>
        <w:sdtEndPr/>
        <w:sdtContent>
          <w:r w:rsidR="00EC2559">
            <w:rPr>
              <w:rFonts w:ascii="Arial" w:hAnsi="Arial" w:cs="Arial"/>
            </w:rPr>
            <w:fldChar w:fldCharType="begin"/>
          </w:r>
          <w:r w:rsidR="00EC2559">
            <w:rPr>
              <w:rFonts w:ascii="Arial" w:hAnsi="Arial" w:cs="Arial"/>
            </w:rPr>
            <w:instrText xml:space="preserve"> CITATION Leg14 \l 2057 </w:instrText>
          </w:r>
          <w:r w:rsidR="00EC2559">
            <w:rPr>
              <w:rFonts w:ascii="Arial" w:hAnsi="Arial" w:cs="Arial"/>
            </w:rPr>
            <w:fldChar w:fldCharType="separate"/>
          </w:r>
          <w:r w:rsidR="00EC2559" w:rsidRPr="00EC2559">
            <w:rPr>
              <w:rFonts w:ascii="Arial" w:hAnsi="Arial" w:cs="Arial"/>
              <w:noProof/>
            </w:rPr>
            <w:t>(Legislation.gov.uk, 2014)</w:t>
          </w:r>
          <w:r w:rsidR="00EC2559">
            <w:rPr>
              <w:rFonts w:ascii="Arial" w:hAnsi="Arial" w:cs="Arial"/>
            </w:rPr>
            <w:fldChar w:fldCharType="end"/>
          </w:r>
        </w:sdtContent>
      </w:sdt>
    </w:p>
    <w:p w14:paraId="55657333" w14:textId="77777777" w:rsidR="00B23242" w:rsidRDefault="00B23242" w:rsidP="003A1529">
      <w:pPr>
        <w:spacing w:line="256" w:lineRule="auto"/>
        <w:rPr>
          <w:rFonts w:ascii="Arial" w:hAnsi="Arial" w:cs="Arial"/>
          <w:b/>
          <w:bCs/>
        </w:rPr>
      </w:pPr>
    </w:p>
    <w:p w14:paraId="3090389E" w14:textId="77777777" w:rsidR="00390F8A" w:rsidRDefault="00390F8A" w:rsidP="003A1529">
      <w:pPr>
        <w:spacing w:line="256" w:lineRule="auto"/>
        <w:rPr>
          <w:rFonts w:ascii="Arial" w:hAnsi="Arial" w:cs="Arial"/>
          <w:b/>
          <w:bCs/>
        </w:rPr>
      </w:pPr>
    </w:p>
    <w:p w14:paraId="52F6AC5C" w14:textId="43871728" w:rsidR="003A1529" w:rsidRDefault="00175918" w:rsidP="003A1529">
      <w:pPr>
        <w:spacing w:line="256" w:lineRule="auto"/>
        <w:rPr>
          <w:rFonts w:ascii="Arial" w:hAnsi="Arial" w:cs="Arial"/>
          <w:b/>
          <w:bCs/>
        </w:rPr>
      </w:pPr>
      <w:r w:rsidRPr="003A1529">
        <w:rPr>
          <w:rFonts w:ascii="Arial" w:hAnsi="Arial" w:cs="Arial"/>
          <w:b/>
          <w:bCs/>
        </w:rPr>
        <w:t>Conclusion</w:t>
      </w:r>
    </w:p>
    <w:p w14:paraId="03A425E0" w14:textId="3E37A075" w:rsidR="003A1529" w:rsidRPr="003A1529" w:rsidRDefault="003A1529" w:rsidP="003A1529">
      <w:pPr>
        <w:spacing w:line="256" w:lineRule="auto"/>
        <w:rPr>
          <w:rFonts w:ascii="Arial" w:hAnsi="Arial" w:cs="Arial"/>
          <w:b/>
          <w:bCs/>
        </w:rPr>
      </w:pPr>
      <w:r w:rsidRPr="003A1529">
        <w:rPr>
          <w:rFonts w:ascii="Arial" w:hAnsi="Arial" w:cs="Arial"/>
        </w:rPr>
        <w:t xml:space="preserve">When </w:t>
      </w:r>
      <w:r w:rsidR="00EC2559">
        <w:rPr>
          <w:rFonts w:ascii="Arial" w:hAnsi="Arial" w:cs="Arial"/>
        </w:rPr>
        <w:t>older adults</w:t>
      </w:r>
      <w:r w:rsidRPr="003A1529">
        <w:rPr>
          <w:rFonts w:ascii="Arial" w:hAnsi="Arial" w:cs="Arial"/>
        </w:rPr>
        <w:t xml:space="preserve"> </w:t>
      </w:r>
      <w:proofErr w:type="gramStart"/>
      <w:r w:rsidRPr="003A1529">
        <w:rPr>
          <w:rFonts w:ascii="Arial" w:hAnsi="Arial" w:cs="Arial"/>
        </w:rPr>
        <w:t>have to</w:t>
      </w:r>
      <w:proofErr w:type="gramEnd"/>
      <w:r w:rsidRPr="003A1529">
        <w:rPr>
          <w:rFonts w:ascii="Arial" w:hAnsi="Arial" w:cs="Arial"/>
        </w:rPr>
        <w:t xml:space="preserve"> handle their affairs becomes a struggle</w:t>
      </w:r>
      <w:r w:rsidR="00EC2559">
        <w:rPr>
          <w:rFonts w:ascii="Arial" w:hAnsi="Arial" w:cs="Arial"/>
        </w:rPr>
        <w:t>;</w:t>
      </w:r>
      <w:r w:rsidRPr="003A1529">
        <w:rPr>
          <w:rFonts w:ascii="Arial" w:hAnsi="Arial" w:cs="Arial"/>
        </w:rPr>
        <w:t xml:space="preserve"> one of the more significant choices families face is whether or not to commit them to nursing homes. </w:t>
      </w:r>
      <w:r w:rsidR="00EC2559">
        <w:rPr>
          <w:rFonts w:ascii="Arial" w:hAnsi="Arial" w:cs="Arial"/>
        </w:rPr>
        <w:t>O</w:t>
      </w:r>
      <w:r w:rsidRPr="003A1529">
        <w:rPr>
          <w:rFonts w:ascii="Arial" w:hAnsi="Arial" w:cs="Arial"/>
        </w:rPr>
        <w:t>ften older people come up with various approaches to dealing with elderly-oriented issues</w:t>
      </w:r>
      <w:r w:rsidR="00EC2559">
        <w:rPr>
          <w:rFonts w:ascii="Arial" w:hAnsi="Arial" w:cs="Arial"/>
        </w:rPr>
        <w:t>.</w:t>
      </w:r>
      <w:r w:rsidRPr="003A1529">
        <w:rPr>
          <w:rFonts w:ascii="Arial" w:hAnsi="Arial" w:cs="Arial"/>
        </w:rPr>
        <w:t xml:space="preserve"> Many elders, particularly the elderly, have many </w:t>
      </w:r>
      <w:r w:rsidR="00EC2559">
        <w:rPr>
          <w:rFonts w:ascii="Arial" w:hAnsi="Arial" w:cs="Arial"/>
        </w:rPr>
        <w:t>problem</w:t>
      </w:r>
      <w:r w:rsidRPr="003A1529">
        <w:rPr>
          <w:rFonts w:ascii="Arial" w:hAnsi="Arial" w:cs="Arial"/>
        </w:rPr>
        <w:t xml:space="preserve">s that must be considered while trying to resolve the situations they are in which they find themselves; caring services are identified, </w:t>
      </w:r>
      <w:proofErr w:type="gramStart"/>
      <w:r w:rsidRPr="003A1529">
        <w:rPr>
          <w:rFonts w:ascii="Arial" w:hAnsi="Arial" w:cs="Arial"/>
        </w:rPr>
        <w:t>taken into account</w:t>
      </w:r>
      <w:proofErr w:type="gramEnd"/>
      <w:r w:rsidRPr="003A1529">
        <w:rPr>
          <w:rFonts w:ascii="Arial" w:hAnsi="Arial" w:cs="Arial"/>
        </w:rPr>
        <w:t xml:space="preserve">, and finances need to be managed to meet such needs. Take good care of their loved ones before they find adequate long-term care or a senior living </w:t>
      </w:r>
      <w:proofErr w:type="gramStart"/>
      <w:r w:rsidRPr="003A1529">
        <w:rPr>
          <w:rFonts w:ascii="Arial" w:hAnsi="Arial" w:cs="Arial"/>
        </w:rPr>
        <w:t>situation, and</w:t>
      </w:r>
      <w:proofErr w:type="gramEnd"/>
      <w:r w:rsidRPr="003A1529">
        <w:rPr>
          <w:rFonts w:ascii="Arial" w:hAnsi="Arial" w:cs="Arial"/>
        </w:rPr>
        <w:t xml:space="preserve"> assist them </w:t>
      </w:r>
      <w:r w:rsidR="00EC2559">
        <w:rPr>
          <w:rFonts w:ascii="Arial" w:hAnsi="Arial" w:cs="Arial"/>
        </w:rPr>
        <w:t>in navigating</w:t>
      </w:r>
      <w:r w:rsidRPr="003A1529">
        <w:rPr>
          <w:rFonts w:ascii="Arial" w:hAnsi="Arial" w:cs="Arial"/>
        </w:rPr>
        <w:t xml:space="preserve"> the stressful adjustment into it.</w:t>
      </w:r>
    </w:p>
    <w:p w14:paraId="567A4A90" w14:textId="5FFE7C81" w:rsidR="00175918" w:rsidRPr="00175918" w:rsidRDefault="003A1529" w:rsidP="003A1529">
      <w:pPr>
        <w:spacing w:line="256" w:lineRule="auto"/>
        <w:rPr>
          <w:rFonts w:ascii="Arial" w:hAnsi="Arial" w:cs="Arial"/>
        </w:rPr>
      </w:pPr>
      <w:r w:rsidRPr="003A1529">
        <w:rPr>
          <w:rFonts w:ascii="Arial" w:hAnsi="Arial" w:cs="Arial"/>
        </w:rPr>
        <w:t xml:space="preserve">People go to elder transformations with family members and elders, as well as on their own. It is </w:t>
      </w:r>
      <w:r w:rsidR="00EC2559">
        <w:rPr>
          <w:rFonts w:ascii="Arial" w:hAnsi="Arial" w:cs="Arial"/>
        </w:rPr>
        <w:t>essential</w:t>
      </w:r>
      <w:r w:rsidRPr="003A1529">
        <w:rPr>
          <w:rFonts w:ascii="Arial" w:hAnsi="Arial" w:cs="Arial"/>
        </w:rPr>
        <w:t xml:space="preserve"> to take the time to pay attention to detail in each point of the analysis and selection phase of and side to ensure that everybody will be assured of the results of the ultimate solutions.</w:t>
      </w:r>
    </w:p>
    <w:p w14:paraId="59B8D822" w14:textId="77777777" w:rsidR="00175918" w:rsidRDefault="00175918" w:rsidP="00175918">
      <w:pPr>
        <w:spacing w:line="256" w:lineRule="auto"/>
        <w:rPr>
          <w:rFonts w:ascii="Arial" w:hAnsi="Arial" w:cs="Arial"/>
        </w:rPr>
      </w:pPr>
    </w:p>
    <w:p w14:paraId="656A37AA" w14:textId="319918AF" w:rsidR="003F001C" w:rsidRDefault="003F001C" w:rsidP="003F001C">
      <w:pPr>
        <w:spacing w:line="256" w:lineRule="auto"/>
        <w:rPr>
          <w:rFonts w:ascii="Arial" w:hAnsi="Arial" w:cs="Arial"/>
        </w:rPr>
      </w:pPr>
    </w:p>
    <w:p w14:paraId="5954C0B3" w14:textId="237165AD" w:rsidR="00EC2559" w:rsidRDefault="00EC2559" w:rsidP="003F001C">
      <w:pPr>
        <w:spacing w:line="256" w:lineRule="auto"/>
        <w:rPr>
          <w:rFonts w:ascii="Arial" w:hAnsi="Arial" w:cs="Arial"/>
        </w:rPr>
      </w:pPr>
    </w:p>
    <w:p w14:paraId="50565EBC" w14:textId="1C7D37AD" w:rsidR="00EC2559" w:rsidRDefault="00EC2559" w:rsidP="003F001C">
      <w:pPr>
        <w:spacing w:line="256" w:lineRule="auto"/>
        <w:rPr>
          <w:rFonts w:ascii="Arial" w:hAnsi="Arial" w:cs="Arial"/>
        </w:rPr>
      </w:pPr>
    </w:p>
    <w:p w14:paraId="0ACDB879" w14:textId="112ABE85" w:rsidR="00EC2559" w:rsidRDefault="00EC2559" w:rsidP="003F001C">
      <w:pPr>
        <w:spacing w:line="256" w:lineRule="auto"/>
        <w:rPr>
          <w:rFonts w:ascii="Arial" w:hAnsi="Arial" w:cs="Arial"/>
        </w:rPr>
      </w:pPr>
    </w:p>
    <w:p w14:paraId="2FDBAF83" w14:textId="19E8FB1A" w:rsidR="00EC2559" w:rsidRDefault="00EC2559" w:rsidP="003F001C">
      <w:pPr>
        <w:spacing w:line="256" w:lineRule="auto"/>
        <w:rPr>
          <w:rFonts w:ascii="Arial" w:hAnsi="Arial" w:cs="Arial"/>
        </w:rPr>
      </w:pPr>
    </w:p>
    <w:p w14:paraId="19F5C500" w14:textId="04935F74" w:rsidR="00EC2559" w:rsidRDefault="00EC2559" w:rsidP="003F001C">
      <w:pPr>
        <w:spacing w:line="256" w:lineRule="auto"/>
        <w:rPr>
          <w:rFonts w:ascii="Arial" w:hAnsi="Arial" w:cs="Arial"/>
        </w:rPr>
      </w:pPr>
    </w:p>
    <w:p w14:paraId="24C19F70" w14:textId="330E4B4E" w:rsidR="00EC2559" w:rsidRDefault="00EC2559" w:rsidP="003F001C">
      <w:pPr>
        <w:spacing w:line="256" w:lineRule="auto"/>
        <w:rPr>
          <w:rFonts w:ascii="Arial" w:hAnsi="Arial" w:cs="Arial"/>
        </w:rPr>
      </w:pPr>
    </w:p>
    <w:p w14:paraId="466BAAFB" w14:textId="2B8B2924" w:rsidR="00EC2559" w:rsidRDefault="00EC2559" w:rsidP="003F001C">
      <w:pPr>
        <w:spacing w:line="256" w:lineRule="auto"/>
        <w:rPr>
          <w:rFonts w:ascii="Arial" w:hAnsi="Arial" w:cs="Arial"/>
        </w:rPr>
      </w:pPr>
    </w:p>
    <w:p w14:paraId="14B60846" w14:textId="26680FC4" w:rsidR="00EC2559" w:rsidRDefault="00EC2559" w:rsidP="003F001C">
      <w:pPr>
        <w:spacing w:line="256" w:lineRule="auto"/>
        <w:rPr>
          <w:rFonts w:ascii="Arial" w:hAnsi="Arial" w:cs="Arial"/>
        </w:rPr>
      </w:pPr>
    </w:p>
    <w:p w14:paraId="01319DBC" w14:textId="677CEC5E" w:rsidR="00EC2559" w:rsidRDefault="00EC2559" w:rsidP="003F001C">
      <w:pPr>
        <w:spacing w:line="256" w:lineRule="auto"/>
        <w:rPr>
          <w:rFonts w:ascii="Arial" w:hAnsi="Arial" w:cs="Arial"/>
        </w:rPr>
      </w:pPr>
    </w:p>
    <w:p w14:paraId="3E84BF65" w14:textId="05AF648E" w:rsidR="00EC2559" w:rsidRDefault="00EC2559" w:rsidP="003F001C">
      <w:pPr>
        <w:spacing w:line="256" w:lineRule="auto"/>
        <w:rPr>
          <w:rFonts w:ascii="Arial" w:hAnsi="Arial" w:cs="Arial"/>
        </w:rPr>
      </w:pPr>
    </w:p>
    <w:p w14:paraId="34B14D6A" w14:textId="10F3AD55" w:rsidR="00EC2559" w:rsidRDefault="00EC2559" w:rsidP="003F001C">
      <w:pPr>
        <w:spacing w:line="256" w:lineRule="auto"/>
        <w:rPr>
          <w:rFonts w:ascii="Arial" w:hAnsi="Arial" w:cs="Arial"/>
        </w:rPr>
      </w:pPr>
    </w:p>
    <w:p w14:paraId="6F4D56D7" w14:textId="05096275" w:rsidR="00EC2559" w:rsidRDefault="00EC2559" w:rsidP="003F001C">
      <w:pPr>
        <w:spacing w:line="256" w:lineRule="auto"/>
        <w:rPr>
          <w:rFonts w:ascii="Arial" w:hAnsi="Arial" w:cs="Arial"/>
        </w:rPr>
      </w:pPr>
    </w:p>
    <w:p w14:paraId="5412C8CB" w14:textId="6FADE69D" w:rsidR="00EC2559" w:rsidRDefault="00EC2559" w:rsidP="003F001C">
      <w:pPr>
        <w:spacing w:line="256" w:lineRule="auto"/>
        <w:rPr>
          <w:rFonts w:ascii="Arial" w:hAnsi="Arial" w:cs="Arial"/>
        </w:rPr>
      </w:pPr>
    </w:p>
    <w:p w14:paraId="7D751130" w14:textId="0F215DE5" w:rsidR="00EC2559" w:rsidRDefault="00EC2559" w:rsidP="003F001C">
      <w:pPr>
        <w:spacing w:line="256" w:lineRule="auto"/>
        <w:rPr>
          <w:rFonts w:ascii="Arial" w:hAnsi="Arial" w:cs="Arial"/>
        </w:rPr>
      </w:pPr>
    </w:p>
    <w:p w14:paraId="0E1BCC9F" w14:textId="5B85AC9A" w:rsidR="00EC2559" w:rsidRDefault="00EC2559" w:rsidP="003F001C">
      <w:pPr>
        <w:spacing w:line="256" w:lineRule="auto"/>
        <w:rPr>
          <w:rFonts w:ascii="Arial" w:hAnsi="Arial" w:cs="Arial"/>
        </w:rPr>
      </w:pPr>
    </w:p>
    <w:p w14:paraId="323B7CAB" w14:textId="2F2A751A" w:rsidR="00EC2559" w:rsidRDefault="00EC2559" w:rsidP="003F001C">
      <w:pPr>
        <w:spacing w:line="256" w:lineRule="auto"/>
        <w:rPr>
          <w:rFonts w:ascii="Arial" w:hAnsi="Arial" w:cs="Arial"/>
        </w:rPr>
      </w:pPr>
    </w:p>
    <w:p w14:paraId="0ADB3D24" w14:textId="17C547A0" w:rsidR="00EC2559" w:rsidRDefault="00EC2559" w:rsidP="003F001C">
      <w:pPr>
        <w:spacing w:line="256" w:lineRule="auto"/>
        <w:rPr>
          <w:rFonts w:ascii="Arial" w:hAnsi="Arial" w:cs="Arial"/>
        </w:rPr>
      </w:pPr>
    </w:p>
    <w:p w14:paraId="06598BC9" w14:textId="34545C83" w:rsidR="00EC2559" w:rsidRDefault="00EC2559" w:rsidP="003F001C">
      <w:pPr>
        <w:spacing w:line="256" w:lineRule="auto"/>
        <w:rPr>
          <w:rFonts w:ascii="Arial" w:hAnsi="Arial" w:cs="Arial"/>
        </w:rPr>
      </w:pPr>
    </w:p>
    <w:p w14:paraId="236DD3CD" w14:textId="47631A84" w:rsidR="00EC2559" w:rsidRDefault="00EC2559" w:rsidP="003F001C">
      <w:pPr>
        <w:spacing w:line="256" w:lineRule="auto"/>
        <w:rPr>
          <w:rFonts w:ascii="Arial" w:hAnsi="Arial" w:cs="Arial"/>
        </w:rPr>
      </w:pPr>
    </w:p>
    <w:p w14:paraId="5A843977" w14:textId="77777777" w:rsidR="00EC2559" w:rsidRDefault="00EC2559" w:rsidP="003F001C">
      <w:pPr>
        <w:spacing w:line="256" w:lineRule="auto"/>
        <w:rPr>
          <w:rFonts w:ascii="Arial" w:hAnsi="Arial" w:cs="Arial"/>
        </w:rPr>
      </w:pPr>
    </w:p>
    <w:p w14:paraId="0B1C0CC2" w14:textId="4E2218E3" w:rsidR="00EC2559" w:rsidRDefault="00EC2559" w:rsidP="003F001C">
      <w:pPr>
        <w:spacing w:line="256" w:lineRule="auto"/>
        <w:rPr>
          <w:rFonts w:ascii="Arial" w:hAnsi="Arial" w:cs="Arial"/>
        </w:rPr>
      </w:pPr>
    </w:p>
    <w:p w14:paraId="64689CD4" w14:textId="048C18D6" w:rsidR="00EC2559" w:rsidRDefault="00EC2559" w:rsidP="003F001C">
      <w:pPr>
        <w:spacing w:line="256" w:lineRule="auto"/>
        <w:rPr>
          <w:rFonts w:ascii="Arial" w:hAnsi="Arial" w:cs="Arial"/>
        </w:rPr>
      </w:pPr>
    </w:p>
    <w:sdt>
      <w:sdtPr>
        <w:rPr>
          <w:rFonts w:asciiTheme="minorHAnsi" w:eastAsiaTheme="minorHAnsi" w:hAnsiTheme="minorHAnsi" w:cstheme="minorBidi"/>
          <w:color w:val="auto"/>
          <w:sz w:val="22"/>
          <w:szCs w:val="22"/>
          <w:lang w:val="en-GB"/>
        </w:rPr>
        <w:id w:val="-1561166468"/>
        <w:docPartObj>
          <w:docPartGallery w:val="Bibliographies"/>
          <w:docPartUnique/>
        </w:docPartObj>
      </w:sdtPr>
      <w:sdtEndPr/>
      <w:sdtContent>
        <w:p w14:paraId="07D798D0" w14:textId="1BD4E59D" w:rsidR="00EC2559" w:rsidRDefault="00EC2559">
          <w:pPr>
            <w:pStyle w:val="Heading1"/>
          </w:pPr>
          <w:r>
            <w:t>References</w:t>
          </w:r>
        </w:p>
        <w:sdt>
          <w:sdtPr>
            <w:id w:val="-573587230"/>
            <w:bibliography/>
          </w:sdtPr>
          <w:sdtEndPr/>
          <w:sdtContent>
            <w:p w14:paraId="7B0E8D5B" w14:textId="77777777" w:rsidR="00EC2559" w:rsidRDefault="00EC2559" w:rsidP="00EC2559">
              <w:pPr>
                <w:pStyle w:val="Bibliography"/>
                <w:rPr>
                  <w:noProof/>
                  <w:sz w:val="24"/>
                  <w:szCs w:val="24"/>
                  <w:lang w:val="en-US"/>
                </w:rPr>
              </w:pPr>
              <w:r>
                <w:fldChar w:fldCharType="begin"/>
              </w:r>
              <w:r>
                <w:instrText xml:space="preserve"> BIBLIOGRAPHY </w:instrText>
              </w:r>
              <w:r>
                <w:fldChar w:fldCharType="separate"/>
              </w:r>
              <w:r>
                <w:rPr>
                  <w:noProof/>
                  <w:lang w:val="en-US"/>
                </w:rPr>
                <w:t xml:space="preserve">AgeUK, 2021. </w:t>
              </w:r>
              <w:r>
                <w:rPr>
                  <w:i/>
                  <w:iCs/>
                  <w:noProof/>
                  <w:lang w:val="en-US"/>
                </w:rPr>
                <w:t xml:space="preserve">www.ageuk.org.uk. </w:t>
              </w:r>
              <w:r>
                <w:rPr>
                  <w:noProof/>
                  <w:lang w:val="en-US"/>
                </w:rPr>
                <w:t xml:space="preserve">[Online] </w:t>
              </w:r>
              <w:r>
                <w:rPr>
                  <w:noProof/>
                  <w:lang w:val="en-US"/>
                </w:rPr>
                <w:br/>
                <w:t xml:space="preserve">Available at: </w:t>
              </w:r>
              <w:r>
                <w:rPr>
                  <w:noProof/>
                  <w:u w:val="single"/>
                  <w:lang w:val="en-US"/>
                </w:rPr>
                <w:t>https://www.ageuk.org.uk/information-advice/care/arranging-care/</w:t>
              </w:r>
              <w:r>
                <w:rPr>
                  <w:noProof/>
                  <w:lang w:val="en-US"/>
                </w:rPr>
                <w:br/>
                <w:t>[Accessed 7 May 2021].</w:t>
              </w:r>
            </w:p>
            <w:p w14:paraId="7851CA46" w14:textId="77777777" w:rsidR="00EC2559" w:rsidRDefault="00EC2559" w:rsidP="00EC2559">
              <w:pPr>
                <w:pStyle w:val="Bibliography"/>
                <w:rPr>
                  <w:noProof/>
                  <w:lang w:val="en-US"/>
                </w:rPr>
              </w:pPr>
              <w:r>
                <w:rPr>
                  <w:noProof/>
                  <w:lang w:val="en-US"/>
                </w:rPr>
                <w:t xml:space="preserve">Burton, L., 2017. </w:t>
              </w:r>
              <w:r>
                <w:rPr>
                  <w:i/>
                  <w:iCs/>
                  <w:noProof/>
                  <w:lang w:val="en-US"/>
                </w:rPr>
                <w:t xml:space="preserve">www.highspeedtraining.co.uk. </w:t>
              </w:r>
              <w:r>
                <w:rPr>
                  <w:noProof/>
                  <w:lang w:val="en-US"/>
                </w:rPr>
                <w:t xml:space="preserve">[Online] </w:t>
              </w:r>
              <w:r>
                <w:rPr>
                  <w:noProof/>
                  <w:lang w:val="en-US"/>
                </w:rPr>
                <w:br/>
                <w:t xml:space="preserve">Available at: </w:t>
              </w:r>
              <w:r>
                <w:rPr>
                  <w:noProof/>
                  <w:u w:val="single"/>
                  <w:lang w:val="en-US"/>
                </w:rPr>
                <w:t>https://www.highspeedtraining.co.uk/hub/principles-of-the-care-act-2014/</w:t>
              </w:r>
              <w:r>
                <w:rPr>
                  <w:noProof/>
                  <w:lang w:val="en-US"/>
                </w:rPr>
                <w:br/>
                <w:t>[Accessed 07 may 2021].</w:t>
              </w:r>
            </w:p>
            <w:p w14:paraId="74C9E71F" w14:textId="77777777" w:rsidR="00EC2559" w:rsidRDefault="00EC2559" w:rsidP="00EC2559">
              <w:pPr>
                <w:pStyle w:val="Bibliography"/>
                <w:rPr>
                  <w:noProof/>
                  <w:lang w:val="en-US"/>
                </w:rPr>
              </w:pPr>
              <w:r>
                <w:rPr>
                  <w:noProof/>
                  <w:lang w:val="en-US"/>
                </w:rPr>
                <w:t xml:space="preserve">CambridgeDictionary, 2021. </w:t>
              </w:r>
              <w:r>
                <w:rPr>
                  <w:i/>
                  <w:iCs/>
                  <w:noProof/>
                  <w:lang w:val="en-US"/>
                </w:rPr>
                <w:t xml:space="preserve">https://dictionary.cambridge.org. </w:t>
              </w:r>
              <w:r>
                <w:rPr>
                  <w:noProof/>
                  <w:lang w:val="en-US"/>
                </w:rPr>
                <w:t xml:space="preserve">[Online] </w:t>
              </w:r>
              <w:r>
                <w:rPr>
                  <w:noProof/>
                  <w:lang w:val="en-US"/>
                </w:rPr>
                <w:br/>
                <w:t xml:space="preserve">Available at: </w:t>
              </w:r>
              <w:r>
                <w:rPr>
                  <w:noProof/>
                  <w:u w:val="single"/>
                  <w:lang w:val="en-US"/>
                </w:rPr>
                <w:t>https://dictionary.cambridge.org/dictionary/english/meditation</w:t>
              </w:r>
              <w:r>
                <w:rPr>
                  <w:noProof/>
                  <w:lang w:val="en-US"/>
                </w:rPr>
                <w:br/>
                <w:t>[Accessed 01 May 2021].</w:t>
              </w:r>
            </w:p>
            <w:p w14:paraId="00B48EAC" w14:textId="77777777" w:rsidR="00EC2559" w:rsidRDefault="00EC2559" w:rsidP="00EC2559">
              <w:pPr>
                <w:pStyle w:val="Bibliography"/>
                <w:rPr>
                  <w:noProof/>
                  <w:lang w:val="en-US"/>
                </w:rPr>
              </w:pPr>
              <w:r>
                <w:rPr>
                  <w:noProof/>
                  <w:lang w:val="en-US"/>
                </w:rPr>
                <w:t xml:space="preserve">cqc.org.uk, 2021. </w:t>
              </w:r>
              <w:r>
                <w:rPr>
                  <w:i/>
                  <w:iCs/>
                  <w:noProof/>
                  <w:lang w:val="en-US"/>
                </w:rPr>
                <w:t xml:space="preserve">www.cqc.org.uk. </w:t>
              </w:r>
              <w:r>
                <w:rPr>
                  <w:noProof/>
                  <w:lang w:val="en-US"/>
                </w:rPr>
                <w:t xml:space="preserve">[Online] </w:t>
              </w:r>
              <w:r>
                <w:rPr>
                  <w:noProof/>
                  <w:lang w:val="en-US"/>
                </w:rPr>
                <w:br/>
                <w:t xml:space="preserve">Available at: </w:t>
              </w:r>
              <w:r>
                <w:rPr>
                  <w:noProof/>
                  <w:u w:val="single"/>
                  <w:lang w:val="en-US"/>
                </w:rPr>
                <w:t>https://www.cqc.org.uk/news/stories/our-fundamental-standards</w:t>
              </w:r>
              <w:r>
                <w:rPr>
                  <w:noProof/>
                  <w:lang w:val="en-US"/>
                </w:rPr>
                <w:br/>
                <w:t>[Accessed 07 may 2021].</w:t>
              </w:r>
            </w:p>
            <w:p w14:paraId="29D1FA15" w14:textId="77777777" w:rsidR="00EC2559" w:rsidRDefault="00EC2559" w:rsidP="00EC2559">
              <w:pPr>
                <w:pStyle w:val="Bibliography"/>
                <w:rPr>
                  <w:noProof/>
                  <w:lang w:val="en-US"/>
                </w:rPr>
              </w:pPr>
              <w:r>
                <w:rPr>
                  <w:noProof/>
                  <w:lang w:val="en-US"/>
                </w:rPr>
                <w:t xml:space="preserve">England.NHS.UK, 2021. </w:t>
              </w:r>
              <w:r>
                <w:rPr>
                  <w:i/>
                  <w:iCs/>
                  <w:noProof/>
                  <w:lang w:val="en-US"/>
                </w:rPr>
                <w:t xml:space="preserve">www.england.nhs.uk. </w:t>
              </w:r>
              <w:r>
                <w:rPr>
                  <w:noProof/>
                  <w:lang w:val="en-US"/>
                </w:rPr>
                <w:t xml:space="preserve">[Online] </w:t>
              </w:r>
              <w:r>
                <w:rPr>
                  <w:noProof/>
                  <w:lang w:val="en-US"/>
                </w:rPr>
                <w:br/>
                <w:t xml:space="preserve">Available at: </w:t>
              </w:r>
              <w:r>
                <w:rPr>
                  <w:noProof/>
                  <w:u w:val="single"/>
                  <w:lang w:val="en-US"/>
                </w:rPr>
                <w:t>https://www.england.nhs.uk/shared-decision-making/why-is-shared-decision-making-important/shared-decision-making-to-meet-the-ethical-imperative/</w:t>
              </w:r>
              <w:r>
                <w:rPr>
                  <w:noProof/>
                  <w:lang w:val="en-US"/>
                </w:rPr>
                <w:br/>
                <w:t>[Accessed 04 May 2021].</w:t>
              </w:r>
            </w:p>
            <w:p w14:paraId="7773C7CD" w14:textId="77777777" w:rsidR="00EC2559" w:rsidRDefault="00EC2559" w:rsidP="00EC2559">
              <w:pPr>
                <w:pStyle w:val="Bibliography"/>
                <w:rPr>
                  <w:noProof/>
                  <w:lang w:val="en-US"/>
                </w:rPr>
              </w:pPr>
              <w:r>
                <w:rPr>
                  <w:noProof/>
                  <w:lang w:val="en-US"/>
                </w:rPr>
                <w:t xml:space="preserve">Legislation.gov.uk, 2014. </w:t>
              </w:r>
              <w:r>
                <w:rPr>
                  <w:i/>
                  <w:iCs/>
                  <w:noProof/>
                  <w:lang w:val="en-US"/>
                </w:rPr>
                <w:t xml:space="preserve">www.legislation.gov.uk. </w:t>
              </w:r>
              <w:r>
                <w:rPr>
                  <w:noProof/>
                  <w:lang w:val="en-US"/>
                </w:rPr>
                <w:t xml:space="preserve">[Online] </w:t>
              </w:r>
              <w:r>
                <w:rPr>
                  <w:noProof/>
                  <w:lang w:val="en-US"/>
                </w:rPr>
                <w:br/>
                <w:t xml:space="preserve">Available at: </w:t>
              </w:r>
              <w:r>
                <w:rPr>
                  <w:noProof/>
                  <w:u w:val="single"/>
                  <w:lang w:val="en-US"/>
                </w:rPr>
                <w:t>https://www.legislation.gov.uk/ukpga/2014/23/contents/enacted</w:t>
              </w:r>
              <w:r>
                <w:rPr>
                  <w:noProof/>
                  <w:lang w:val="en-US"/>
                </w:rPr>
                <w:br/>
                <w:t>[Accessed 07 may 2021].</w:t>
              </w:r>
            </w:p>
            <w:p w14:paraId="2FC4F674" w14:textId="77777777" w:rsidR="00EC2559" w:rsidRDefault="00EC2559" w:rsidP="00EC2559">
              <w:pPr>
                <w:pStyle w:val="Bibliography"/>
                <w:rPr>
                  <w:noProof/>
                  <w:lang w:val="en-US"/>
                </w:rPr>
              </w:pPr>
              <w:r>
                <w:rPr>
                  <w:noProof/>
                  <w:lang w:val="en-US"/>
                </w:rPr>
                <w:t xml:space="preserve">NHS.INFORM, 2021. </w:t>
              </w:r>
              <w:r>
                <w:rPr>
                  <w:i/>
                  <w:iCs/>
                  <w:noProof/>
                  <w:lang w:val="en-US"/>
                </w:rPr>
                <w:t xml:space="preserve">www.nhsinform.scot. </w:t>
              </w:r>
              <w:r>
                <w:rPr>
                  <w:noProof/>
                  <w:lang w:val="en-US"/>
                </w:rPr>
                <w:t xml:space="preserve">[Online] </w:t>
              </w:r>
              <w:r>
                <w:rPr>
                  <w:noProof/>
                  <w:lang w:val="en-US"/>
                </w:rPr>
                <w:br/>
                <w:t xml:space="preserve">Available at: </w:t>
              </w:r>
              <w:r>
                <w:rPr>
                  <w:noProof/>
                  <w:u w:val="single"/>
                  <w:lang w:val="en-US"/>
                </w:rPr>
                <w:t>https://www.nhsinform.scot/campaigns/health-and-social-care-standards#:~:text=The%20Standards%20are%20built%20upon,care%20and%20support%20and%20wellbeing.</w:t>
              </w:r>
              <w:r>
                <w:rPr>
                  <w:noProof/>
                  <w:lang w:val="en-US"/>
                </w:rPr>
                <w:br/>
                <w:t>[Accessed 07 may 2021].</w:t>
              </w:r>
            </w:p>
            <w:p w14:paraId="750E1097" w14:textId="72C8C906" w:rsidR="00EC2559" w:rsidRDefault="00EC2559" w:rsidP="00EC2559">
              <w:r>
                <w:rPr>
                  <w:b/>
                  <w:bCs/>
                  <w:noProof/>
                </w:rPr>
                <w:fldChar w:fldCharType="end"/>
              </w:r>
            </w:p>
          </w:sdtContent>
        </w:sdt>
      </w:sdtContent>
    </w:sdt>
    <w:p w14:paraId="0DA180D1" w14:textId="77777777" w:rsidR="00EC2559" w:rsidRDefault="00EC2559" w:rsidP="003F001C">
      <w:pPr>
        <w:spacing w:line="256" w:lineRule="auto"/>
        <w:rPr>
          <w:rFonts w:ascii="Arial" w:hAnsi="Arial" w:cs="Arial"/>
        </w:rPr>
      </w:pPr>
    </w:p>
    <w:p w14:paraId="1366F438" w14:textId="6FB3C662" w:rsidR="00EC2559" w:rsidRDefault="00EC2559" w:rsidP="003F001C">
      <w:pPr>
        <w:spacing w:line="256" w:lineRule="auto"/>
        <w:rPr>
          <w:rFonts w:ascii="Arial" w:hAnsi="Arial" w:cs="Arial"/>
        </w:rPr>
      </w:pPr>
    </w:p>
    <w:sdt>
      <w:sdtPr>
        <w:rPr>
          <w:rFonts w:asciiTheme="minorHAnsi" w:eastAsiaTheme="minorHAnsi" w:hAnsiTheme="minorHAnsi" w:cstheme="minorBidi"/>
          <w:color w:val="auto"/>
          <w:sz w:val="22"/>
          <w:szCs w:val="22"/>
          <w:lang w:val="en-GB"/>
        </w:rPr>
        <w:id w:val="-175805196"/>
        <w:docPartObj>
          <w:docPartGallery w:val="Bibliographies"/>
          <w:docPartUnique/>
        </w:docPartObj>
      </w:sdtPr>
      <w:sdtEndPr/>
      <w:sdtContent>
        <w:p w14:paraId="21573BD5" w14:textId="181F51A6" w:rsidR="00EC2559" w:rsidRDefault="00EC2559" w:rsidP="00EC2559">
          <w:pPr>
            <w:pStyle w:val="Heading1"/>
          </w:pPr>
        </w:p>
        <w:p w14:paraId="2A9F2B9A" w14:textId="3AD9A4F5" w:rsidR="00EC2559" w:rsidRDefault="00A31915" w:rsidP="00EC2559"/>
      </w:sdtContent>
    </w:sdt>
    <w:p w14:paraId="230A386F" w14:textId="77777777" w:rsidR="00EC2559" w:rsidRPr="001737CC" w:rsidRDefault="00EC2559" w:rsidP="003F001C">
      <w:pPr>
        <w:spacing w:line="256" w:lineRule="auto"/>
        <w:rPr>
          <w:rFonts w:ascii="Arial" w:hAnsi="Arial" w:cs="Arial"/>
        </w:rPr>
      </w:pPr>
    </w:p>
    <w:p w14:paraId="72F11355" w14:textId="5C0AADF7" w:rsidR="00940EC2" w:rsidRDefault="00940EC2" w:rsidP="003F001C">
      <w:pPr>
        <w:spacing w:line="256" w:lineRule="auto"/>
        <w:rPr>
          <w:rFonts w:ascii="Arial" w:hAnsi="Arial" w:cs="Arial"/>
          <w:sz w:val="24"/>
          <w:szCs w:val="24"/>
        </w:rPr>
      </w:pPr>
    </w:p>
    <w:p w14:paraId="2F114C65" w14:textId="77777777" w:rsidR="00940EC2" w:rsidRDefault="00940EC2" w:rsidP="003F001C">
      <w:pPr>
        <w:spacing w:line="256" w:lineRule="auto"/>
        <w:rPr>
          <w:rFonts w:ascii="Arial" w:hAnsi="Arial" w:cs="Arial"/>
          <w:sz w:val="24"/>
          <w:szCs w:val="24"/>
        </w:rPr>
      </w:pPr>
    </w:p>
    <w:p w14:paraId="188074D4" w14:textId="77777777" w:rsidR="00940EC2" w:rsidRDefault="00940EC2" w:rsidP="003F001C">
      <w:pPr>
        <w:spacing w:line="256" w:lineRule="auto"/>
        <w:rPr>
          <w:rFonts w:ascii="Arial" w:hAnsi="Arial" w:cs="Arial"/>
          <w:sz w:val="24"/>
          <w:szCs w:val="24"/>
        </w:rPr>
      </w:pPr>
    </w:p>
    <w:p w14:paraId="07AB2241" w14:textId="77777777" w:rsidR="003F001C" w:rsidRPr="003F001C" w:rsidRDefault="003F001C" w:rsidP="003F001C">
      <w:pPr>
        <w:spacing w:line="256" w:lineRule="auto"/>
        <w:rPr>
          <w:rFonts w:ascii="Arial" w:hAnsi="Arial" w:cs="Arial"/>
          <w:sz w:val="24"/>
          <w:szCs w:val="24"/>
        </w:rPr>
      </w:pPr>
    </w:p>
    <w:p w14:paraId="5ADB9F07" w14:textId="63416058" w:rsidR="00F06BF4" w:rsidRDefault="00F06BF4">
      <w:pPr>
        <w:rPr>
          <w:rFonts w:ascii="Arial" w:hAnsi="Arial" w:cs="Arial"/>
          <w:sz w:val="24"/>
          <w:szCs w:val="24"/>
        </w:rPr>
      </w:pPr>
    </w:p>
    <w:p w14:paraId="1B5A7C66" w14:textId="77777777" w:rsidR="003F001C" w:rsidRDefault="003F001C">
      <w:pPr>
        <w:rPr>
          <w:rFonts w:ascii="Arial" w:hAnsi="Arial" w:cs="Arial"/>
          <w:sz w:val="24"/>
          <w:szCs w:val="24"/>
        </w:rPr>
      </w:pPr>
    </w:p>
    <w:p w14:paraId="3AC3873A" w14:textId="77777777" w:rsidR="00F06BF4" w:rsidRDefault="00F06BF4">
      <w:pPr>
        <w:rPr>
          <w:rFonts w:ascii="Arial" w:hAnsi="Arial" w:cs="Arial"/>
          <w:sz w:val="24"/>
          <w:szCs w:val="24"/>
        </w:rPr>
      </w:pPr>
    </w:p>
    <w:p w14:paraId="3A98658A" w14:textId="77777777" w:rsidR="00F06BF4" w:rsidRDefault="00F06BF4"/>
    <w:sectPr w:rsidR="00F06B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392E"/>
    <w:multiLevelType w:val="hybridMultilevel"/>
    <w:tmpl w:val="CEF046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12872"/>
    <w:multiLevelType w:val="hybridMultilevel"/>
    <w:tmpl w:val="8E68D1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9C4277E"/>
    <w:multiLevelType w:val="hybridMultilevel"/>
    <w:tmpl w:val="855EF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346C8F"/>
    <w:multiLevelType w:val="hybridMultilevel"/>
    <w:tmpl w:val="160E7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E3763A"/>
    <w:multiLevelType w:val="hybridMultilevel"/>
    <w:tmpl w:val="C570FD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4B72B13"/>
    <w:multiLevelType w:val="hybridMultilevel"/>
    <w:tmpl w:val="6E960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3B6016"/>
    <w:multiLevelType w:val="hybridMultilevel"/>
    <w:tmpl w:val="AD7CF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312266"/>
    <w:multiLevelType w:val="hybridMultilevel"/>
    <w:tmpl w:val="97D65B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4F569F"/>
    <w:multiLevelType w:val="hybridMultilevel"/>
    <w:tmpl w:val="D1CC020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75336D9"/>
    <w:multiLevelType w:val="hybridMultilevel"/>
    <w:tmpl w:val="97AC28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86AF1"/>
    <w:multiLevelType w:val="hybridMultilevel"/>
    <w:tmpl w:val="E6C00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253AEA"/>
    <w:multiLevelType w:val="hybridMultilevel"/>
    <w:tmpl w:val="FA702F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0D53B8F"/>
    <w:multiLevelType w:val="hybridMultilevel"/>
    <w:tmpl w:val="F66895C2"/>
    <w:lvl w:ilvl="0" w:tplc="0176649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611F03"/>
    <w:multiLevelType w:val="hybridMultilevel"/>
    <w:tmpl w:val="CB8C6C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9D34CD"/>
    <w:multiLevelType w:val="hybridMultilevel"/>
    <w:tmpl w:val="CB7E4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6A71D6"/>
    <w:multiLevelType w:val="hybridMultilevel"/>
    <w:tmpl w:val="F838060A"/>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6" w15:restartNumberingAfterBreak="0">
    <w:nsid w:val="76FC6726"/>
    <w:multiLevelType w:val="hybridMultilevel"/>
    <w:tmpl w:val="F184FFDC"/>
    <w:lvl w:ilvl="0" w:tplc="DB8E82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16"/>
  </w:num>
  <w:num w:numId="4">
    <w:abstractNumId w:val="11"/>
  </w:num>
  <w:num w:numId="5">
    <w:abstractNumId w:val="4"/>
  </w:num>
  <w:num w:numId="6">
    <w:abstractNumId w:val="2"/>
  </w:num>
  <w:num w:numId="7">
    <w:abstractNumId w:val="3"/>
  </w:num>
  <w:num w:numId="8">
    <w:abstractNumId w:val="14"/>
  </w:num>
  <w:num w:numId="9">
    <w:abstractNumId w:val="15"/>
  </w:num>
  <w:num w:numId="10">
    <w:abstractNumId w:val="8"/>
  </w:num>
  <w:num w:numId="11">
    <w:abstractNumId w:val="13"/>
  </w:num>
  <w:num w:numId="12">
    <w:abstractNumId w:val="7"/>
  </w:num>
  <w:num w:numId="13">
    <w:abstractNumId w:val="0"/>
  </w:num>
  <w:num w:numId="14">
    <w:abstractNumId w:val="9"/>
  </w:num>
  <w:num w:numId="15">
    <w:abstractNumId w:val="5"/>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YwNjM3tLQ0MTWwNDVW0lEKTi0uzszPAykwqwUA3c+j+ywAAAA="/>
  </w:docVars>
  <w:rsids>
    <w:rsidRoot w:val="00F06BF4"/>
    <w:rsid w:val="000C7C1E"/>
    <w:rsid w:val="001737CC"/>
    <w:rsid w:val="00175918"/>
    <w:rsid w:val="001A5F7D"/>
    <w:rsid w:val="00222E4D"/>
    <w:rsid w:val="0026001C"/>
    <w:rsid w:val="00284905"/>
    <w:rsid w:val="0029558E"/>
    <w:rsid w:val="00373DF7"/>
    <w:rsid w:val="00390F8A"/>
    <w:rsid w:val="003A1529"/>
    <w:rsid w:val="003F001C"/>
    <w:rsid w:val="004A5490"/>
    <w:rsid w:val="00532C1F"/>
    <w:rsid w:val="005A4128"/>
    <w:rsid w:val="005C5C96"/>
    <w:rsid w:val="006257C3"/>
    <w:rsid w:val="00677FC3"/>
    <w:rsid w:val="006A4FCA"/>
    <w:rsid w:val="006D7EC3"/>
    <w:rsid w:val="007972FD"/>
    <w:rsid w:val="007A0AE2"/>
    <w:rsid w:val="00856DD5"/>
    <w:rsid w:val="008F660A"/>
    <w:rsid w:val="00940EC2"/>
    <w:rsid w:val="00950DC8"/>
    <w:rsid w:val="00952F8F"/>
    <w:rsid w:val="009B466C"/>
    <w:rsid w:val="00A31915"/>
    <w:rsid w:val="00A808D3"/>
    <w:rsid w:val="00B23242"/>
    <w:rsid w:val="00B75D14"/>
    <w:rsid w:val="00C246EA"/>
    <w:rsid w:val="00C62D56"/>
    <w:rsid w:val="00C815BD"/>
    <w:rsid w:val="00D22A39"/>
    <w:rsid w:val="00D777CF"/>
    <w:rsid w:val="00D8358A"/>
    <w:rsid w:val="00DA21A3"/>
    <w:rsid w:val="00DB3466"/>
    <w:rsid w:val="00DD4795"/>
    <w:rsid w:val="00DE0F7A"/>
    <w:rsid w:val="00E73039"/>
    <w:rsid w:val="00EC2559"/>
    <w:rsid w:val="00F06BF4"/>
    <w:rsid w:val="00F50D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128681"/>
  <w15:chartTrackingRefBased/>
  <w15:docId w15:val="{BB1706E1-C395-4823-AE42-BD7B85F98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55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A808D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BF4"/>
    <w:pPr>
      <w:ind w:left="720"/>
      <w:contextualSpacing/>
    </w:pPr>
  </w:style>
  <w:style w:type="character" w:styleId="Hyperlink">
    <w:name w:val="Hyperlink"/>
    <w:basedOn w:val="DefaultParagraphFont"/>
    <w:uiPriority w:val="99"/>
    <w:unhideWhenUsed/>
    <w:rsid w:val="003F001C"/>
    <w:rPr>
      <w:color w:val="0563C1" w:themeColor="hyperlink"/>
      <w:u w:val="single"/>
    </w:rPr>
  </w:style>
  <w:style w:type="character" w:styleId="UnresolvedMention">
    <w:name w:val="Unresolved Mention"/>
    <w:basedOn w:val="DefaultParagraphFont"/>
    <w:uiPriority w:val="99"/>
    <w:semiHidden/>
    <w:unhideWhenUsed/>
    <w:rsid w:val="003F001C"/>
    <w:rPr>
      <w:color w:val="605E5C"/>
      <w:shd w:val="clear" w:color="auto" w:fill="E1DFDD"/>
    </w:rPr>
  </w:style>
  <w:style w:type="character" w:customStyle="1" w:styleId="Heading2Char">
    <w:name w:val="Heading 2 Char"/>
    <w:basedOn w:val="DefaultParagraphFont"/>
    <w:link w:val="Heading2"/>
    <w:uiPriority w:val="9"/>
    <w:rsid w:val="00A808D3"/>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EC255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C2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0246">
      <w:bodyDiv w:val="1"/>
      <w:marLeft w:val="0"/>
      <w:marRight w:val="0"/>
      <w:marTop w:val="0"/>
      <w:marBottom w:val="0"/>
      <w:divBdr>
        <w:top w:val="none" w:sz="0" w:space="0" w:color="auto"/>
        <w:left w:val="none" w:sz="0" w:space="0" w:color="auto"/>
        <w:bottom w:val="none" w:sz="0" w:space="0" w:color="auto"/>
        <w:right w:val="none" w:sz="0" w:space="0" w:color="auto"/>
      </w:divBdr>
    </w:div>
    <w:div w:id="95827839">
      <w:bodyDiv w:val="1"/>
      <w:marLeft w:val="0"/>
      <w:marRight w:val="0"/>
      <w:marTop w:val="0"/>
      <w:marBottom w:val="0"/>
      <w:divBdr>
        <w:top w:val="none" w:sz="0" w:space="0" w:color="auto"/>
        <w:left w:val="none" w:sz="0" w:space="0" w:color="auto"/>
        <w:bottom w:val="none" w:sz="0" w:space="0" w:color="auto"/>
        <w:right w:val="none" w:sz="0" w:space="0" w:color="auto"/>
      </w:divBdr>
    </w:div>
    <w:div w:id="163866749">
      <w:bodyDiv w:val="1"/>
      <w:marLeft w:val="0"/>
      <w:marRight w:val="0"/>
      <w:marTop w:val="0"/>
      <w:marBottom w:val="0"/>
      <w:divBdr>
        <w:top w:val="none" w:sz="0" w:space="0" w:color="auto"/>
        <w:left w:val="none" w:sz="0" w:space="0" w:color="auto"/>
        <w:bottom w:val="none" w:sz="0" w:space="0" w:color="auto"/>
        <w:right w:val="none" w:sz="0" w:space="0" w:color="auto"/>
      </w:divBdr>
    </w:div>
    <w:div w:id="254562177">
      <w:bodyDiv w:val="1"/>
      <w:marLeft w:val="0"/>
      <w:marRight w:val="0"/>
      <w:marTop w:val="0"/>
      <w:marBottom w:val="0"/>
      <w:divBdr>
        <w:top w:val="none" w:sz="0" w:space="0" w:color="auto"/>
        <w:left w:val="none" w:sz="0" w:space="0" w:color="auto"/>
        <w:bottom w:val="none" w:sz="0" w:space="0" w:color="auto"/>
        <w:right w:val="none" w:sz="0" w:space="0" w:color="auto"/>
      </w:divBdr>
    </w:div>
    <w:div w:id="514853392">
      <w:bodyDiv w:val="1"/>
      <w:marLeft w:val="0"/>
      <w:marRight w:val="0"/>
      <w:marTop w:val="0"/>
      <w:marBottom w:val="0"/>
      <w:divBdr>
        <w:top w:val="none" w:sz="0" w:space="0" w:color="auto"/>
        <w:left w:val="none" w:sz="0" w:space="0" w:color="auto"/>
        <w:bottom w:val="none" w:sz="0" w:space="0" w:color="auto"/>
        <w:right w:val="none" w:sz="0" w:space="0" w:color="auto"/>
      </w:divBdr>
    </w:div>
    <w:div w:id="542912648">
      <w:bodyDiv w:val="1"/>
      <w:marLeft w:val="0"/>
      <w:marRight w:val="0"/>
      <w:marTop w:val="0"/>
      <w:marBottom w:val="0"/>
      <w:divBdr>
        <w:top w:val="none" w:sz="0" w:space="0" w:color="auto"/>
        <w:left w:val="none" w:sz="0" w:space="0" w:color="auto"/>
        <w:bottom w:val="none" w:sz="0" w:space="0" w:color="auto"/>
        <w:right w:val="none" w:sz="0" w:space="0" w:color="auto"/>
      </w:divBdr>
    </w:div>
    <w:div w:id="827206411">
      <w:bodyDiv w:val="1"/>
      <w:marLeft w:val="0"/>
      <w:marRight w:val="0"/>
      <w:marTop w:val="0"/>
      <w:marBottom w:val="0"/>
      <w:divBdr>
        <w:top w:val="none" w:sz="0" w:space="0" w:color="auto"/>
        <w:left w:val="none" w:sz="0" w:space="0" w:color="auto"/>
        <w:bottom w:val="none" w:sz="0" w:space="0" w:color="auto"/>
        <w:right w:val="none" w:sz="0" w:space="0" w:color="auto"/>
      </w:divBdr>
    </w:div>
    <w:div w:id="928537224">
      <w:bodyDiv w:val="1"/>
      <w:marLeft w:val="0"/>
      <w:marRight w:val="0"/>
      <w:marTop w:val="0"/>
      <w:marBottom w:val="0"/>
      <w:divBdr>
        <w:top w:val="none" w:sz="0" w:space="0" w:color="auto"/>
        <w:left w:val="none" w:sz="0" w:space="0" w:color="auto"/>
        <w:bottom w:val="none" w:sz="0" w:space="0" w:color="auto"/>
        <w:right w:val="none" w:sz="0" w:space="0" w:color="auto"/>
      </w:divBdr>
    </w:div>
    <w:div w:id="933198773">
      <w:bodyDiv w:val="1"/>
      <w:marLeft w:val="0"/>
      <w:marRight w:val="0"/>
      <w:marTop w:val="0"/>
      <w:marBottom w:val="0"/>
      <w:divBdr>
        <w:top w:val="none" w:sz="0" w:space="0" w:color="auto"/>
        <w:left w:val="none" w:sz="0" w:space="0" w:color="auto"/>
        <w:bottom w:val="none" w:sz="0" w:space="0" w:color="auto"/>
        <w:right w:val="none" w:sz="0" w:space="0" w:color="auto"/>
      </w:divBdr>
    </w:div>
    <w:div w:id="1007442170">
      <w:bodyDiv w:val="1"/>
      <w:marLeft w:val="0"/>
      <w:marRight w:val="0"/>
      <w:marTop w:val="0"/>
      <w:marBottom w:val="0"/>
      <w:divBdr>
        <w:top w:val="none" w:sz="0" w:space="0" w:color="auto"/>
        <w:left w:val="none" w:sz="0" w:space="0" w:color="auto"/>
        <w:bottom w:val="none" w:sz="0" w:space="0" w:color="auto"/>
        <w:right w:val="none" w:sz="0" w:space="0" w:color="auto"/>
      </w:divBdr>
    </w:div>
    <w:div w:id="1295602000">
      <w:bodyDiv w:val="1"/>
      <w:marLeft w:val="0"/>
      <w:marRight w:val="0"/>
      <w:marTop w:val="0"/>
      <w:marBottom w:val="0"/>
      <w:divBdr>
        <w:top w:val="none" w:sz="0" w:space="0" w:color="auto"/>
        <w:left w:val="none" w:sz="0" w:space="0" w:color="auto"/>
        <w:bottom w:val="none" w:sz="0" w:space="0" w:color="auto"/>
        <w:right w:val="none" w:sz="0" w:space="0" w:color="auto"/>
      </w:divBdr>
    </w:div>
    <w:div w:id="1408308953">
      <w:bodyDiv w:val="1"/>
      <w:marLeft w:val="0"/>
      <w:marRight w:val="0"/>
      <w:marTop w:val="0"/>
      <w:marBottom w:val="0"/>
      <w:divBdr>
        <w:top w:val="none" w:sz="0" w:space="0" w:color="auto"/>
        <w:left w:val="none" w:sz="0" w:space="0" w:color="auto"/>
        <w:bottom w:val="none" w:sz="0" w:space="0" w:color="auto"/>
        <w:right w:val="none" w:sz="0" w:space="0" w:color="auto"/>
      </w:divBdr>
    </w:div>
    <w:div w:id="175709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www21</b:Tag>
    <b:SourceType>InternetSite</b:SourceType>
    <b:Guid>{10691656-5348-4E6A-B0B9-CF0BA2633B52}</b:Guid>
    <b:Title>www.ageuk.org.uk</b:Title>
    <b:Year>2021</b:Year>
    <b:YearAccessed>2021</b:YearAccessed>
    <b:MonthAccessed>May</b:MonthAccessed>
    <b:DayAccessed>7</b:DayAccessed>
    <b:URL>https://www.ageuk.org.uk/information-advice/care/arranging-care/</b:URL>
    <b:Author>
      <b:Author>
        <b:NameList>
          <b:Person>
            <b:Last>AgeUK</b:Last>
          </b:Person>
        </b:NameList>
      </b:Author>
    </b:Author>
    <b:RefOrder>1</b:RefOrder>
  </b:Source>
  <b:Source>
    <b:Tag>NHS211</b:Tag>
    <b:SourceType>InternetSite</b:SourceType>
    <b:Guid>{27E2349C-5027-4631-A922-AC948E7AF461}</b:Guid>
    <b:Author>
      <b:Author>
        <b:NameList>
          <b:Person>
            <b:Last>NHS.INFORM</b:Last>
          </b:Person>
        </b:NameList>
      </b:Author>
    </b:Author>
    <b:Title>www.nhsinform.scot</b:Title>
    <b:Year>2021</b:Year>
    <b:YearAccessed>2021</b:YearAccessed>
    <b:MonthAccessed>may</b:MonthAccessed>
    <b:DayAccessed>07</b:DayAccessed>
    <b:URL>https://www.nhsinform.scot/campaigns/health-and-social-care-standards#:~:text=The%20Standards%20are%20built%20upon,care%20and%20support%20and%20wellbeing.</b:URL>
    <b:RefOrder>2</b:RefOrder>
  </b:Source>
  <b:Source>
    <b:Tag>Leg14</b:Tag>
    <b:SourceType>InternetSite</b:SourceType>
    <b:Guid>{1A529A31-BB42-45DC-91B2-8C8D61E4AF42}</b:Guid>
    <b:Author>
      <b:Author>
        <b:NameList>
          <b:Person>
            <b:Last>Legislation.gov.uk</b:Last>
          </b:Person>
        </b:NameList>
      </b:Author>
    </b:Author>
    <b:Title>www.legislation.gov.uk</b:Title>
    <b:Year>2014</b:Year>
    <b:YearAccessed>2021</b:YearAccessed>
    <b:MonthAccessed>may</b:MonthAccessed>
    <b:DayAccessed>07</b:DayAccessed>
    <b:URL>https://www.legislation.gov.uk/ukpga/2014/23/contents/enacted</b:URL>
    <b:RefOrder>3</b:RefOrder>
  </b:Source>
  <b:Source>
    <b:Tag>Liz17</b:Tag>
    <b:SourceType>DocumentFromInternetSite</b:SourceType>
    <b:Guid>{9F7F8332-A693-469D-AA8B-9C2362861861}</b:Guid>
    <b:Title>www.highspeedtraining.co.uk</b:Title>
    <b:Year>2017</b:Year>
    <b:YearAccessed>2021</b:YearAccessed>
    <b:MonthAccessed>may</b:MonthAccessed>
    <b:DayAccessed>07</b:DayAccessed>
    <b:URL>https://www.highspeedtraining.co.uk/hub/principles-of-the-care-act-2014/</b:URL>
    <b:Author>
      <b:Author>
        <b:NameList>
          <b:Person>
            <b:Last>Burton</b:Last>
            <b:First>Liz</b:First>
          </b:Person>
        </b:NameList>
      </b:Author>
    </b:Author>
    <b:Month>October</b:Month>
    <b:Day>20</b:Day>
    <b:RefOrder>4</b:RefOrder>
  </b:Source>
  <b:Source>
    <b:Tag>cqc21</b:Tag>
    <b:SourceType>InternetSite</b:SourceType>
    <b:Guid>{98E1730E-9C1D-42DD-A488-B2CBD01DD490}</b:Guid>
    <b:Title>www.cqc.org.uk</b:Title>
    <b:Year>2021</b:Year>
    <b:YearAccessed>2021</b:YearAccessed>
    <b:MonthAccessed>may</b:MonthAccessed>
    <b:DayAccessed>07</b:DayAccessed>
    <b:URL>https://www.cqc.org.uk/news/stories/our-fundamental-standards</b:URL>
    <b:Author>
      <b:Author>
        <b:NameList>
          <b:Person>
            <b:Last>cqc.org.uk</b:Last>
          </b:Person>
        </b:NameList>
      </b:Author>
    </b:Author>
    <b:RefOrder>5</b:RefOrder>
  </b:Source>
  <b:Source>
    <b:Tag>Eng21</b:Tag>
    <b:SourceType>InternetSite</b:SourceType>
    <b:Guid>{06CADD9D-C69F-4225-ACFA-3D7F8A0F3E60}</b:Guid>
    <b:Author>
      <b:Author>
        <b:NameList>
          <b:Person>
            <b:Last>England.NHS.UK</b:Last>
          </b:Person>
        </b:NameList>
      </b:Author>
    </b:Author>
    <b:Title>www.england.nhs.uk</b:Title>
    <b:Year>2021</b:Year>
    <b:YearAccessed>2021</b:YearAccessed>
    <b:MonthAccessed>May</b:MonthAccessed>
    <b:DayAccessed>04</b:DayAccessed>
    <b:URL>https://www.england.nhs.uk/shared-decision-making/why-is-shared-decision-making-important/shared-decision-making-to-meet-the-ethical-imperative/</b:URL>
    <b:RefOrder>6</b:RefOrder>
  </b:Source>
  <b:Source>
    <b:Tag>Cam21</b:Tag>
    <b:SourceType>InternetSite</b:SourceType>
    <b:Guid>{F03BD9DD-8FF4-464D-984B-0B6B53205918}</b:Guid>
    <b:Author>
      <b:Author>
        <b:NameList>
          <b:Person>
            <b:Last>CambridgeDictionary</b:Last>
          </b:Person>
        </b:NameList>
      </b:Author>
    </b:Author>
    <b:Title>https://dictionary.cambridge.org</b:Title>
    <b:Year>2021</b:Year>
    <b:YearAccessed>2021</b:YearAccessed>
    <b:MonthAccessed>May</b:MonthAccessed>
    <b:DayAccessed>01</b:DayAccessed>
    <b:URL>https://dictionary.cambridge.org/dictionary/english/meditation</b:URL>
    <b:RefOrder>7</b:RefOrder>
  </b:Source>
</b:Sources>
</file>

<file path=customXml/itemProps1.xml><?xml version="1.0" encoding="utf-8"?>
<ds:datastoreItem xmlns:ds="http://schemas.openxmlformats.org/officeDocument/2006/customXml" ds:itemID="{DAB75E48-3F99-4057-9581-D1D3C5BEC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2314</Words>
  <Characters>13650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Raza Ashrafi (1916229)</dc:creator>
  <cp:keywords/>
  <dc:description/>
  <cp:lastModifiedBy>Deepika Sachdeva</cp:lastModifiedBy>
  <cp:revision>2</cp:revision>
  <dcterms:created xsi:type="dcterms:W3CDTF">2021-05-10T11:15:00Z</dcterms:created>
  <dcterms:modified xsi:type="dcterms:W3CDTF">2021-05-10T11:15:00Z</dcterms:modified>
</cp:coreProperties>
</file>