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C8D34" w14:textId="0C9C731E" w:rsidR="003F7DD7" w:rsidRDefault="003F7DD7">
      <w:pPr>
        <w:rPr>
          <w:sz w:val="24"/>
          <w:szCs w:val="24"/>
        </w:rPr>
      </w:pPr>
      <w:r>
        <w:rPr>
          <w:sz w:val="24"/>
          <w:szCs w:val="24"/>
        </w:rPr>
        <w:t>Title page should have the following details:</w:t>
      </w:r>
    </w:p>
    <w:p w14:paraId="699D6C5B" w14:textId="77777777" w:rsidR="003F7DD7" w:rsidRDefault="003F7DD7" w:rsidP="003F7DD7">
      <w:pPr>
        <w:rPr>
          <w:sz w:val="24"/>
          <w:szCs w:val="24"/>
        </w:rPr>
      </w:pPr>
    </w:p>
    <w:p w14:paraId="5752CF86" w14:textId="6244ED92" w:rsidR="003F7DD7" w:rsidRDefault="003F7DD7" w:rsidP="003F7DD7">
      <w:pPr>
        <w:rPr>
          <w:sz w:val="24"/>
          <w:szCs w:val="24"/>
        </w:rPr>
      </w:pPr>
      <w:r w:rsidRPr="006C2F1B">
        <w:rPr>
          <w:sz w:val="36"/>
          <w:szCs w:val="36"/>
        </w:rPr>
        <w:t>Name:</w:t>
      </w:r>
      <w:r w:rsidR="009C1B2B">
        <w:rPr>
          <w:sz w:val="36"/>
          <w:szCs w:val="36"/>
        </w:rPr>
        <w:t xml:space="preserve">  Marina Gerard</w:t>
      </w:r>
    </w:p>
    <w:p w14:paraId="1EF03A2C" w14:textId="77777777" w:rsidR="003F7DD7" w:rsidRDefault="003F7DD7" w:rsidP="003F7DD7">
      <w:pPr>
        <w:rPr>
          <w:sz w:val="24"/>
          <w:szCs w:val="24"/>
        </w:rPr>
      </w:pPr>
    </w:p>
    <w:p w14:paraId="00F47272" w14:textId="68305050" w:rsidR="003F7DD7" w:rsidRPr="00626D81" w:rsidRDefault="003F7DD7" w:rsidP="003F7DD7">
      <w:r w:rsidRPr="00626D81">
        <w:rPr>
          <w:sz w:val="32"/>
          <w:szCs w:val="32"/>
        </w:rPr>
        <w:t>Student ID:</w:t>
      </w:r>
      <w:r w:rsidR="009C1B2B">
        <w:rPr>
          <w:sz w:val="32"/>
          <w:szCs w:val="32"/>
        </w:rPr>
        <w:t xml:space="preserve"> 2536735</w:t>
      </w:r>
    </w:p>
    <w:p w14:paraId="3CD72554" w14:textId="77777777" w:rsidR="003F7DD7" w:rsidRDefault="003F7DD7" w:rsidP="003F7DD7">
      <w:pPr>
        <w:rPr>
          <w:sz w:val="24"/>
          <w:szCs w:val="24"/>
        </w:rPr>
      </w:pPr>
    </w:p>
    <w:p w14:paraId="24BFDDE9" w14:textId="6F6F1B73" w:rsidR="003F7DD7" w:rsidRDefault="003F7DD7" w:rsidP="003F7DD7">
      <w:pPr>
        <w:rPr>
          <w:sz w:val="32"/>
          <w:szCs w:val="32"/>
        </w:rPr>
      </w:pPr>
      <w:r w:rsidRPr="006C2F1B">
        <w:rPr>
          <w:sz w:val="32"/>
          <w:szCs w:val="32"/>
        </w:rPr>
        <w:t>Module Name:</w:t>
      </w:r>
      <w:r w:rsidR="009C1B2B">
        <w:rPr>
          <w:sz w:val="32"/>
          <w:szCs w:val="32"/>
        </w:rPr>
        <w:t xml:space="preserve"> </w:t>
      </w:r>
      <w:r w:rsidR="00BA4A53">
        <w:rPr>
          <w:sz w:val="32"/>
          <w:szCs w:val="32"/>
        </w:rPr>
        <w:t>Effective Communication</w:t>
      </w:r>
      <w:r w:rsidR="009C1B2B">
        <w:rPr>
          <w:sz w:val="32"/>
          <w:szCs w:val="32"/>
        </w:rPr>
        <w:t xml:space="preserve"> </w:t>
      </w:r>
    </w:p>
    <w:p w14:paraId="6FB10324" w14:textId="77777777" w:rsidR="003F7DD7" w:rsidRDefault="003F7DD7" w:rsidP="003F7DD7">
      <w:pPr>
        <w:rPr>
          <w:sz w:val="32"/>
          <w:szCs w:val="32"/>
        </w:rPr>
      </w:pPr>
    </w:p>
    <w:p w14:paraId="0EC78F7C" w14:textId="3EFC16E4" w:rsidR="006C2F1B" w:rsidRDefault="003F7DD7" w:rsidP="003F7DD7">
      <w:pPr>
        <w:rPr>
          <w:sz w:val="24"/>
          <w:szCs w:val="24"/>
        </w:rPr>
      </w:pPr>
      <w:r>
        <w:rPr>
          <w:sz w:val="32"/>
          <w:szCs w:val="32"/>
        </w:rPr>
        <w:t>Lecturer’s Name:</w:t>
      </w:r>
      <w:r w:rsidR="009C1B2B">
        <w:rPr>
          <w:sz w:val="32"/>
          <w:szCs w:val="32"/>
        </w:rPr>
        <w:t xml:space="preserve"> </w:t>
      </w:r>
      <w:r w:rsidR="00BA4A53">
        <w:rPr>
          <w:sz w:val="32"/>
          <w:szCs w:val="32"/>
        </w:rPr>
        <w:t>Mr</w:t>
      </w:r>
      <w:r w:rsidR="009C1B2B">
        <w:rPr>
          <w:sz w:val="32"/>
          <w:szCs w:val="32"/>
        </w:rPr>
        <w:t xml:space="preserve"> Mark</w:t>
      </w:r>
      <w:r w:rsidR="006C2F1B">
        <w:rPr>
          <w:sz w:val="24"/>
          <w:szCs w:val="24"/>
        </w:rPr>
        <w:br w:type="page"/>
      </w:r>
    </w:p>
    <w:p w14:paraId="1AA5BBB0" w14:textId="24E1C0A7" w:rsidR="008D2E35" w:rsidRPr="002203CA" w:rsidRDefault="00BA4A53" w:rsidP="008D2E35">
      <w:pPr>
        <w:spacing w:after="0"/>
        <w:rPr>
          <w:sz w:val="24"/>
          <w:szCs w:val="24"/>
        </w:rPr>
      </w:pPr>
      <w:r>
        <w:rPr>
          <w:sz w:val="24"/>
          <w:szCs w:val="24"/>
        </w:rPr>
        <w:lastRenderedPageBreak/>
        <w:t>The following</w:t>
      </w:r>
      <w:r w:rsidR="006F1A94" w:rsidRPr="002203CA">
        <w:rPr>
          <w:sz w:val="24"/>
          <w:szCs w:val="24"/>
        </w:rPr>
        <w:t xml:space="preserve"> are the characters </w:t>
      </w:r>
      <w:r w:rsidR="009B7354" w:rsidRPr="002203CA">
        <w:rPr>
          <w:sz w:val="24"/>
          <w:szCs w:val="24"/>
        </w:rPr>
        <w:t xml:space="preserve">in </w:t>
      </w:r>
      <w:r w:rsidR="006F1A94" w:rsidRPr="002203CA">
        <w:rPr>
          <w:sz w:val="24"/>
          <w:szCs w:val="24"/>
        </w:rPr>
        <w:t xml:space="preserve">the video </w:t>
      </w:r>
      <w:r w:rsidR="009B7354" w:rsidRPr="002203CA">
        <w:rPr>
          <w:sz w:val="24"/>
          <w:szCs w:val="24"/>
        </w:rPr>
        <w:t xml:space="preserve">that </w:t>
      </w:r>
      <w:r w:rsidR="006F1A94" w:rsidRPr="002203CA">
        <w:rPr>
          <w:sz w:val="24"/>
          <w:szCs w:val="24"/>
        </w:rPr>
        <w:t xml:space="preserve">you </w:t>
      </w:r>
      <w:r w:rsidR="009B7354" w:rsidRPr="002203CA">
        <w:rPr>
          <w:sz w:val="24"/>
          <w:szCs w:val="24"/>
        </w:rPr>
        <w:t xml:space="preserve">must </w:t>
      </w:r>
      <w:r w:rsidR="006F1A94" w:rsidRPr="002203CA">
        <w:rPr>
          <w:sz w:val="24"/>
          <w:szCs w:val="24"/>
        </w:rPr>
        <w:t>watch</w:t>
      </w:r>
      <w:r w:rsidR="009B7354" w:rsidRPr="002203CA">
        <w:rPr>
          <w:sz w:val="24"/>
          <w:szCs w:val="24"/>
        </w:rPr>
        <w:t xml:space="preserve"> before attempting to answer the questions. </w:t>
      </w:r>
      <w:r w:rsidR="00981F8E">
        <w:rPr>
          <w:rFonts w:cstheme="minorHAnsi"/>
          <w:sz w:val="24"/>
          <w:szCs w:val="24"/>
        </w:rPr>
        <w:t xml:space="preserve">These </w:t>
      </w:r>
      <w:r>
        <w:rPr>
          <w:rFonts w:cstheme="minorHAnsi"/>
          <w:sz w:val="24"/>
          <w:szCs w:val="24"/>
        </w:rPr>
        <w:t>characters</w:t>
      </w:r>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73F1C67"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BA4A53">
              <w:rPr>
                <w:rFonts w:cstheme="minorHAnsi"/>
                <w:color w:val="1F1F1F"/>
                <w:sz w:val="24"/>
                <w:szCs w:val="24"/>
                <w:bdr w:val="none" w:sz="0" w:space="0" w:color="auto" w:frame="1"/>
              </w:rPr>
              <w:t>detail-oriented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34012405"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00BA4A53">
              <w:rPr>
                <w:rFonts w:asciiTheme="minorHAnsi" w:hAnsiTheme="minorHAnsi" w:cstheme="minorHAnsi"/>
              </w:rPr>
              <w:t xml:space="preserve"> is</w:t>
            </w:r>
            <w:r w:rsidRPr="002203CA">
              <w:rPr>
                <w:rFonts w:asciiTheme="minorHAnsi" w:hAnsiTheme="minorHAnsi" w:cstheme="minorHAnsi"/>
              </w:rPr>
              <w:t xml:space="preserve">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558"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558"/>
      </w:tblGrid>
      <w:tr w:rsidR="006A3E97" w:rsidRPr="002203CA" w14:paraId="0797A758" w14:textId="77777777" w:rsidTr="00FA3EEF">
        <w:trPr>
          <w:cantSplit/>
          <w:trHeight w:hRule="exact" w:val="4437"/>
        </w:trPr>
        <w:tc>
          <w:tcPr>
            <w:tcW w:w="9558" w:type="dxa"/>
            <w:noWrap/>
          </w:tcPr>
          <w:p w14:paraId="2F076792" w14:textId="3E0C4D43" w:rsidR="00E74C09" w:rsidRPr="002203CA" w:rsidRDefault="00E74C09" w:rsidP="006F1A94">
            <w:pPr>
              <w:jc w:val="both"/>
              <w:rPr>
                <w:rFonts w:cstheme="minorHAnsi"/>
                <w:sz w:val="24"/>
                <w:szCs w:val="24"/>
              </w:rPr>
            </w:pPr>
          </w:p>
          <w:p w14:paraId="120B5D9F" w14:textId="5665F569" w:rsidR="00891FB9" w:rsidRDefault="00674A75" w:rsidP="006F1A94">
            <w:pPr>
              <w:jc w:val="both"/>
              <w:rPr>
                <w:rFonts w:cstheme="minorHAnsi"/>
                <w:sz w:val="24"/>
                <w:szCs w:val="24"/>
              </w:rPr>
            </w:pPr>
            <w:r>
              <w:rPr>
                <w:rFonts w:cstheme="minorHAnsi"/>
                <w:sz w:val="24"/>
                <w:szCs w:val="24"/>
              </w:rPr>
              <w:t xml:space="preserve">Teamwork is defined as individuals working independently as a unified unit, focused entirely on achieving a shared goal to which they are mutually committed (Morgon 2017, p. 204). This contrasts with a basic group, where members interact but ultimately remain independent with separate individual goals. </w:t>
            </w:r>
          </w:p>
          <w:p w14:paraId="2345C8AD" w14:textId="77777777" w:rsidR="00674A75" w:rsidRDefault="00674A75" w:rsidP="006F1A94">
            <w:pPr>
              <w:jc w:val="both"/>
              <w:rPr>
                <w:rFonts w:cstheme="minorHAnsi"/>
                <w:sz w:val="24"/>
                <w:szCs w:val="24"/>
              </w:rPr>
            </w:pPr>
          </w:p>
          <w:p w14:paraId="27978D2C" w14:textId="5151C13A" w:rsidR="00674A75" w:rsidRPr="002203CA" w:rsidRDefault="00674A75" w:rsidP="006F1A94">
            <w:pPr>
              <w:jc w:val="both"/>
              <w:rPr>
                <w:rFonts w:cstheme="minorHAnsi"/>
                <w:sz w:val="24"/>
                <w:szCs w:val="24"/>
              </w:rPr>
            </w:pPr>
            <w:r>
              <w:rPr>
                <w:rFonts w:cstheme="minorHAnsi"/>
                <w:sz w:val="24"/>
                <w:szCs w:val="24"/>
              </w:rPr>
              <w:t xml:space="preserve">In the video, they demonstrate true teamwork during their project meeting by integrating their distinct styles to pursue a single outcome. Omer initiates the collaboration with </w:t>
            </w:r>
            <w:r w:rsidR="00FA3EEF">
              <w:rPr>
                <w:rFonts w:cstheme="minorHAnsi"/>
                <w:sz w:val="24"/>
                <w:szCs w:val="24"/>
              </w:rPr>
              <w:t>a bold</w:t>
            </w:r>
            <w:r>
              <w:rPr>
                <w:rFonts w:cstheme="minorHAnsi"/>
                <w:sz w:val="24"/>
                <w:szCs w:val="24"/>
              </w:rPr>
              <w:t xml:space="preserve"> vision for </w:t>
            </w:r>
            <w:r w:rsidR="00FA3EEF">
              <w:rPr>
                <w:rFonts w:cstheme="minorHAnsi"/>
                <w:sz w:val="24"/>
                <w:szCs w:val="24"/>
              </w:rPr>
              <w:t>an AI-driven</w:t>
            </w:r>
            <w:r>
              <w:rPr>
                <w:rFonts w:cstheme="minorHAnsi"/>
                <w:sz w:val="24"/>
                <w:szCs w:val="24"/>
              </w:rPr>
              <w:t xml:space="preserve"> digital </w:t>
            </w:r>
            <w:r w:rsidR="00FA3EEF">
              <w:rPr>
                <w:rFonts w:cstheme="minorHAnsi"/>
                <w:sz w:val="24"/>
                <w:szCs w:val="24"/>
              </w:rPr>
              <w:t>campaign</w:t>
            </w:r>
            <w:r>
              <w:rPr>
                <w:rFonts w:cstheme="minorHAnsi"/>
                <w:sz w:val="24"/>
                <w:szCs w:val="24"/>
              </w:rPr>
              <w:t>,</w:t>
            </w:r>
            <w:r w:rsidR="00FA3EEF">
              <w:rPr>
                <w:rFonts w:cstheme="minorHAnsi"/>
                <w:sz w:val="24"/>
                <w:szCs w:val="24"/>
              </w:rPr>
              <w:t xml:space="preserve"> which</w:t>
            </w:r>
            <w:r>
              <w:rPr>
                <w:rFonts w:cstheme="minorHAnsi"/>
                <w:sz w:val="24"/>
                <w:szCs w:val="24"/>
              </w:rPr>
              <w:t xml:space="preserve"> Priya energetically supports by offering to re</w:t>
            </w:r>
            <w:r w:rsidR="00FA3EEF">
              <w:rPr>
                <w:rFonts w:cstheme="minorHAnsi"/>
                <w:sz w:val="24"/>
                <w:szCs w:val="24"/>
              </w:rPr>
              <w:t>search viral real-world examples like Zomato. Alex contributes operational balance by focusing on the digital infrastructure needs to manage the project. Lena structurally grounds the team by citing section 3.2 of the module handbook to ensure every creative choice has empirical backing. Their interdependent communication directly exemplifies authentic teamwork.</w:t>
            </w: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trPr>
          <w:cantSplit/>
          <w:trHeight w:hRule="exact" w:val="3600"/>
        </w:trPr>
        <w:tc>
          <w:tcPr>
            <w:tcW w:w="9350" w:type="dxa"/>
            <w:noWrap/>
          </w:tcPr>
          <w:p w14:paraId="3BDAA103" w14:textId="77777777" w:rsidR="00773777" w:rsidRPr="002203CA" w:rsidRDefault="00773777">
            <w:pPr>
              <w:jc w:val="both"/>
              <w:rPr>
                <w:rFonts w:cstheme="minorHAnsi"/>
                <w:sz w:val="24"/>
                <w:szCs w:val="24"/>
              </w:rPr>
            </w:pPr>
          </w:p>
          <w:p w14:paraId="4D5FCA3A" w14:textId="1FE3CB63" w:rsidR="00773777" w:rsidRDefault="000E59BB">
            <w:pPr>
              <w:jc w:val="both"/>
              <w:rPr>
                <w:rFonts w:cstheme="minorHAnsi"/>
                <w:sz w:val="24"/>
                <w:szCs w:val="24"/>
              </w:rPr>
            </w:pPr>
            <w:r>
              <w:rPr>
                <w:rFonts w:cstheme="minorHAnsi"/>
                <w:sz w:val="24"/>
                <w:szCs w:val="24"/>
              </w:rPr>
              <w:t xml:space="preserve">This video segment represents the STORMING STAGE. Which the </w:t>
            </w:r>
            <w:r w:rsidR="002B6C0D">
              <w:rPr>
                <w:rFonts w:cstheme="minorHAnsi"/>
                <w:sz w:val="24"/>
                <w:szCs w:val="24"/>
              </w:rPr>
              <w:t>Week</w:t>
            </w:r>
            <w:r>
              <w:rPr>
                <w:rFonts w:cstheme="minorHAnsi"/>
                <w:sz w:val="24"/>
                <w:szCs w:val="24"/>
              </w:rPr>
              <w:t xml:space="preserve"> 2 lecture slide defines as a phase of </w:t>
            </w:r>
            <w:r w:rsidR="002B6C0D">
              <w:rPr>
                <w:rFonts w:cstheme="minorHAnsi"/>
                <w:sz w:val="24"/>
                <w:szCs w:val="24"/>
              </w:rPr>
              <w:t>intense intra-team</w:t>
            </w:r>
            <w:r>
              <w:rPr>
                <w:rFonts w:cstheme="minorHAnsi"/>
                <w:sz w:val="24"/>
                <w:szCs w:val="24"/>
              </w:rPr>
              <w:t xml:space="preserve"> </w:t>
            </w:r>
            <w:r w:rsidR="002B6C0D">
              <w:rPr>
                <w:rFonts w:cstheme="minorHAnsi"/>
                <w:sz w:val="24"/>
                <w:szCs w:val="24"/>
              </w:rPr>
              <w:t>conflict. Here,</w:t>
            </w:r>
            <w:r>
              <w:rPr>
                <w:rFonts w:cstheme="minorHAnsi"/>
                <w:sz w:val="24"/>
                <w:szCs w:val="24"/>
              </w:rPr>
              <w:t xml:space="preserve"> members resist the </w:t>
            </w:r>
            <w:proofErr w:type="gramStart"/>
            <w:r>
              <w:rPr>
                <w:rFonts w:cstheme="minorHAnsi"/>
                <w:sz w:val="24"/>
                <w:szCs w:val="24"/>
              </w:rPr>
              <w:t>“ constraints</w:t>
            </w:r>
            <w:proofErr w:type="gramEnd"/>
            <w:r>
              <w:rPr>
                <w:rFonts w:cstheme="minorHAnsi"/>
                <w:sz w:val="24"/>
                <w:szCs w:val="24"/>
              </w:rPr>
              <w:t xml:space="preserve"> it imposes on </w:t>
            </w:r>
            <w:r w:rsidR="002B6C0D">
              <w:rPr>
                <w:rFonts w:cstheme="minorHAnsi"/>
                <w:sz w:val="24"/>
                <w:szCs w:val="24"/>
              </w:rPr>
              <w:t>individuals</w:t>
            </w:r>
            <w:r>
              <w:rPr>
                <w:rFonts w:cstheme="minorHAnsi"/>
                <w:sz w:val="24"/>
                <w:szCs w:val="24"/>
              </w:rPr>
              <w:t xml:space="preserve"> </w:t>
            </w:r>
            <w:proofErr w:type="gramStart"/>
            <w:r>
              <w:rPr>
                <w:rFonts w:cstheme="minorHAnsi"/>
                <w:sz w:val="24"/>
                <w:szCs w:val="24"/>
              </w:rPr>
              <w:t>“ causing</w:t>
            </w:r>
            <w:proofErr w:type="gramEnd"/>
            <w:r>
              <w:rPr>
                <w:rFonts w:cstheme="minorHAnsi"/>
                <w:sz w:val="24"/>
                <w:szCs w:val="24"/>
              </w:rPr>
              <w:t xml:space="preserve"> frict</w:t>
            </w:r>
            <w:r w:rsidR="002B6C0D">
              <w:rPr>
                <w:rFonts w:cstheme="minorHAnsi"/>
                <w:sz w:val="24"/>
                <w:szCs w:val="24"/>
              </w:rPr>
              <w:t>ion over the project and direction.</w:t>
            </w:r>
          </w:p>
          <w:p w14:paraId="1CB80D6F" w14:textId="49C0A685" w:rsidR="002B6C0D" w:rsidRDefault="002B6C0D">
            <w:pPr>
              <w:jc w:val="both"/>
              <w:rPr>
                <w:rFonts w:cstheme="minorHAnsi"/>
                <w:sz w:val="24"/>
                <w:szCs w:val="24"/>
              </w:rPr>
            </w:pPr>
            <w:r>
              <w:rPr>
                <w:rFonts w:cstheme="minorHAnsi"/>
                <w:sz w:val="24"/>
                <w:szCs w:val="24"/>
              </w:rPr>
              <w:t xml:space="preserve"> </w:t>
            </w:r>
          </w:p>
          <w:p w14:paraId="4F341CF2" w14:textId="675A82E5" w:rsidR="002B6C0D" w:rsidRPr="002203CA" w:rsidRDefault="002B6C0D">
            <w:pPr>
              <w:jc w:val="both"/>
              <w:rPr>
                <w:rFonts w:cstheme="minorHAnsi"/>
                <w:sz w:val="24"/>
                <w:szCs w:val="24"/>
              </w:rPr>
            </w:pPr>
            <w:r>
              <w:rPr>
                <w:rFonts w:cstheme="minorHAnsi"/>
                <w:sz w:val="24"/>
                <w:szCs w:val="24"/>
              </w:rPr>
              <w:t>The dialogue perfectly captures this clash of individual mindsets; Omar pushes for immediate action to avoid falling behind, insisting, “we need to make a decision on the brand direction now…… let’s just vote and move”. Lena fiercely resists this constraint on her methodical approach, arguing.  Their two-hour debate combined expressions of the team, highlighting this stage. To progress the team must follow the slide’s directive to resolve conflict effectively and balance these opposing perspectives.</w:t>
            </w:r>
          </w:p>
          <w:p w14:paraId="6EDE009D" w14:textId="77777777" w:rsidR="00773777" w:rsidRPr="002203CA" w:rsidRDefault="00773777">
            <w:pPr>
              <w:jc w:val="both"/>
              <w:rPr>
                <w:rFonts w:cstheme="minorHAnsi"/>
                <w:sz w:val="24"/>
                <w:szCs w:val="24"/>
              </w:rPr>
            </w:pPr>
          </w:p>
          <w:p w14:paraId="55CA764D" w14:textId="77777777" w:rsidR="00773777" w:rsidRPr="002203CA" w:rsidRDefault="00773777">
            <w:pPr>
              <w:jc w:val="both"/>
              <w:rPr>
                <w:rFonts w:cstheme="minorHAnsi"/>
                <w:sz w:val="24"/>
                <w:szCs w:val="24"/>
              </w:rPr>
            </w:pPr>
          </w:p>
          <w:p w14:paraId="53295E22" w14:textId="77777777" w:rsidR="00773777" w:rsidRPr="002203CA" w:rsidRDefault="00773777">
            <w:pPr>
              <w:jc w:val="both"/>
              <w:rPr>
                <w:rFonts w:cstheme="minorHAnsi"/>
                <w:sz w:val="24"/>
                <w:szCs w:val="24"/>
              </w:rPr>
            </w:pPr>
          </w:p>
          <w:p w14:paraId="750D2959" w14:textId="77777777" w:rsidR="00773777" w:rsidRPr="002203CA" w:rsidRDefault="00773777">
            <w:pPr>
              <w:jc w:val="both"/>
              <w:rPr>
                <w:rFonts w:cstheme="minorHAnsi"/>
                <w:sz w:val="24"/>
                <w:szCs w:val="24"/>
              </w:rPr>
            </w:pPr>
          </w:p>
          <w:p w14:paraId="14F823DC" w14:textId="77777777" w:rsidR="00773777" w:rsidRPr="002203CA" w:rsidRDefault="00773777">
            <w:pPr>
              <w:jc w:val="both"/>
              <w:rPr>
                <w:rFonts w:cstheme="minorHAnsi"/>
                <w:sz w:val="24"/>
                <w:szCs w:val="24"/>
              </w:rPr>
            </w:pPr>
          </w:p>
          <w:p w14:paraId="0E847163" w14:textId="77777777" w:rsidR="00773777" w:rsidRPr="002203CA" w:rsidRDefault="00773777">
            <w:pPr>
              <w:jc w:val="both"/>
              <w:rPr>
                <w:rFonts w:cstheme="minorHAnsi"/>
                <w:sz w:val="24"/>
                <w:szCs w:val="24"/>
              </w:rPr>
            </w:pPr>
          </w:p>
          <w:p w14:paraId="09FE9ADD" w14:textId="77777777" w:rsidR="00773777" w:rsidRPr="002203CA" w:rsidRDefault="00773777">
            <w:pPr>
              <w:jc w:val="both"/>
              <w:rPr>
                <w:rFonts w:cstheme="minorHAnsi"/>
                <w:sz w:val="24"/>
                <w:szCs w:val="24"/>
              </w:rPr>
            </w:pPr>
          </w:p>
          <w:p w14:paraId="0787D719" w14:textId="77777777" w:rsidR="00773777" w:rsidRPr="002203CA" w:rsidRDefault="00773777">
            <w:pPr>
              <w:jc w:val="both"/>
              <w:rPr>
                <w:rFonts w:cstheme="minorHAnsi"/>
                <w:sz w:val="24"/>
                <w:szCs w:val="24"/>
              </w:rPr>
            </w:pPr>
          </w:p>
          <w:p w14:paraId="01538026" w14:textId="77777777" w:rsidR="00773777" w:rsidRPr="002203CA" w:rsidRDefault="00773777">
            <w:pPr>
              <w:jc w:val="both"/>
              <w:rPr>
                <w:rFonts w:cstheme="minorHAnsi"/>
                <w:sz w:val="24"/>
                <w:szCs w:val="24"/>
              </w:rPr>
            </w:pPr>
          </w:p>
          <w:p w14:paraId="7B67EFC4" w14:textId="77777777" w:rsidR="00773777" w:rsidRPr="002203CA" w:rsidRDefault="0077377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759"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759"/>
      </w:tblGrid>
      <w:tr w:rsidR="00773777" w:rsidRPr="002203CA" w14:paraId="0BA8C591" w14:textId="77777777" w:rsidTr="00607024">
        <w:trPr>
          <w:cantSplit/>
          <w:trHeight w:hRule="exact" w:val="4547"/>
        </w:trPr>
        <w:tc>
          <w:tcPr>
            <w:tcW w:w="9759" w:type="dxa"/>
            <w:noWrap/>
          </w:tcPr>
          <w:p w14:paraId="116AA0EB" w14:textId="77777777" w:rsidR="00773777" w:rsidRPr="002203CA" w:rsidRDefault="00773777">
            <w:pPr>
              <w:jc w:val="both"/>
              <w:rPr>
                <w:rFonts w:cstheme="minorHAnsi"/>
                <w:sz w:val="24"/>
                <w:szCs w:val="24"/>
              </w:rPr>
            </w:pPr>
          </w:p>
          <w:p w14:paraId="42AC0873" w14:textId="77777777" w:rsidR="00773777" w:rsidRPr="002203CA" w:rsidRDefault="00773777">
            <w:pPr>
              <w:jc w:val="both"/>
              <w:rPr>
                <w:rFonts w:cstheme="minorHAnsi"/>
                <w:sz w:val="24"/>
                <w:szCs w:val="24"/>
              </w:rPr>
            </w:pPr>
          </w:p>
          <w:p w14:paraId="5CCCFCA4" w14:textId="7F41DDC3" w:rsidR="00773777" w:rsidRDefault="00D2041A">
            <w:pPr>
              <w:jc w:val="both"/>
              <w:rPr>
                <w:rFonts w:cstheme="minorHAnsi"/>
                <w:sz w:val="24"/>
                <w:szCs w:val="24"/>
              </w:rPr>
            </w:pPr>
            <w:r>
              <w:rPr>
                <w:rFonts w:cstheme="minorHAnsi"/>
                <w:sz w:val="24"/>
                <w:szCs w:val="24"/>
              </w:rPr>
              <w:t>The final two minutes represent Tuckman’s Performing stage. The lecture notes outline that during this fourth phase.” team energy has moved</w:t>
            </w:r>
            <w:proofErr w:type="gramStart"/>
            <w:r>
              <w:rPr>
                <w:rFonts w:cstheme="minorHAnsi"/>
                <w:sz w:val="24"/>
                <w:szCs w:val="24"/>
              </w:rPr>
              <w:t xml:space="preserve"> ..</w:t>
            </w:r>
            <w:proofErr w:type="gramEnd"/>
            <w:r>
              <w:rPr>
                <w:rFonts w:cstheme="minorHAnsi"/>
                <w:sz w:val="24"/>
                <w:szCs w:val="24"/>
              </w:rPr>
              <w:t xml:space="preserve"> to performing the task at hand. The group structure is fully functional and accepted. And solutions to tasks are found and implemented.</w:t>
            </w:r>
          </w:p>
          <w:p w14:paraId="551A2C8B" w14:textId="77777777" w:rsidR="00607024" w:rsidRDefault="00607024">
            <w:pPr>
              <w:jc w:val="both"/>
              <w:rPr>
                <w:rFonts w:cstheme="minorHAnsi"/>
                <w:sz w:val="24"/>
                <w:szCs w:val="24"/>
              </w:rPr>
            </w:pPr>
          </w:p>
          <w:p w14:paraId="00E10217" w14:textId="755E7505" w:rsidR="00607024" w:rsidRPr="002203CA" w:rsidRDefault="00D2041A">
            <w:pPr>
              <w:jc w:val="both"/>
              <w:rPr>
                <w:rFonts w:cstheme="minorHAnsi"/>
                <w:sz w:val="24"/>
                <w:szCs w:val="24"/>
              </w:rPr>
            </w:pPr>
            <w:r>
              <w:rPr>
                <w:rFonts w:cstheme="minorHAnsi"/>
                <w:sz w:val="24"/>
                <w:szCs w:val="24"/>
              </w:rPr>
              <w:t xml:space="preserve">The dialogue demonstrates this peak synergy </w:t>
            </w:r>
            <w:r w:rsidR="00607024">
              <w:rPr>
                <w:rFonts w:cstheme="minorHAnsi"/>
                <w:sz w:val="24"/>
                <w:szCs w:val="24"/>
              </w:rPr>
              <w:t>as members work interdependently towards common goals. Omar utilises Lena’s strengths for quality control. Hannah notes she has finalised the comprehensive market analysis and evaluation matrix to provide solid logical evidence. Another member builds on this by uploading case studies into a “shared repository”, rather than clashing over constraints. This team has shared norms. They operate as a synchronised unit where individual talents are embraced, clear communication is maintained, and automated workflows are implemented to ensure the final documentation is entirely seamless.</w:t>
            </w:r>
          </w:p>
          <w:p w14:paraId="3F0509C0" w14:textId="77777777" w:rsidR="00773777" w:rsidRPr="002203CA" w:rsidRDefault="00773777">
            <w:pPr>
              <w:jc w:val="both"/>
              <w:rPr>
                <w:rFonts w:cstheme="minorHAnsi"/>
                <w:sz w:val="24"/>
                <w:szCs w:val="24"/>
              </w:rPr>
            </w:pPr>
          </w:p>
          <w:p w14:paraId="3F53F35A" w14:textId="77777777" w:rsidR="00773777" w:rsidRPr="002203CA" w:rsidRDefault="00773777">
            <w:pPr>
              <w:jc w:val="both"/>
              <w:rPr>
                <w:rFonts w:cstheme="minorHAnsi"/>
                <w:sz w:val="24"/>
                <w:szCs w:val="24"/>
              </w:rPr>
            </w:pPr>
          </w:p>
          <w:p w14:paraId="12AB8D0E" w14:textId="77777777" w:rsidR="00773777" w:rsidRPr="002203CA" w:rsidRDefault="00773777">
            <w:pPr>
              <w:jc w:val="both"/>
              <w:rPr>
                <w:rFonts w:cstheme="minorHAnsi"/>
                <w:sz w:val="24"/>
                <w:szCs w:val="24"/>
              </w:rPr>
            </w:pPr>
          </w:p>
          <w:p w14:paraId="5A4EFEE4" w14:textId="77777777" w:rsidR="00773777" w:rsidRPr="002203CA" w:rsidRDefault="00773777">
            <w:pPr>
              <w:jc w:val="both"/>
              <w:rPr>
                <w:rFonts w:cstheme="minorHAnsi"/>
                <w:sz w:val="24"/>
                <w:szCs w:val="24"/>
              </w:rPr>
            </w:pPr>
          </w:p>
          <w:p w14:paraId="2395627F" w14:textId="77777777" w:rsidR="00773777" w:rsidRPr="002203CA" w:rsidRDefault="00773777">
            <w:pPr>
              <w:jc w:val="both"/>
              <w:rPr>
                <w:rFonts w:cstheme="minorHAnsi"/>
                <w:sz w:val="24"/>
                <w:szCs w:val="24"/>
              </w:rPr>
            </w:pPr>
          </w:p>
          <w:p w14:paraId="34F06AAB" w14:textId="77777777" w:rsidR="00773777" w:rsidRPr="002203CA" w:rsidRDefault="00773777">
            <w:pPr>
              <w:jc w:val="both"/>
              <w:rPr>
                <w:rFonts w:cstheme="minorHAnsi"/>
                <w:sz w:val="24"/>
                <w:szCs w:val="24"/>
              </w:rPr>
            </w:pPr>
          </w:p>
          <w:p w14:paraId="0638F55F" w14:textId="77777777" w:rsidR="00773777" w:rsidRPr="002203CA" w:rsidRDefault="00773777">
            <w:pPr>
              <w:jc w:val="both"/>
              <w:rPr>
                <w:rFonts w:cstheme="minorHAnsi"/>
                <w:sz w:val="24"/>
                <w:szCs w:val="24"/>
              </w:rPr>
            </w:pPr>
          </w:p>
          <w:p w14:paraId="5229E96B" w14:textId="77777777" w:rsidR="00773777" w:rsidRPr="002203CA" w:rsidRDefault="00773777">
            <w:pPr>
              <w:jc w:val="both"/>
              <w:rPr>
                <w:rFonts w:cstheme="minorHAnsi"/>
                <w:sz w:val="24"/>
                <w:szCs w:val="24"/>
              </w:rPr>
            </w:pPr>
          </w:p>
          <w:p w14:paraId="2CEC98A5" w14:textId="77777777" w:rsidR="00773777" w:rsidRPr="002203CA" w:rsidRDefault="0077377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trPr>
          <w:cantSplit/>
          <w:trHeight w:hRule="exact" w:val="3600"/>
        </w:trPr>
        <w:tc>
          <w:tcPr>
            <w:tcW w:w="9350" w:type="dxa"/>
            <w:noWrap/>
          </w:tcPr>
          <w:p w14:paraId="746A1DCD" w14:textId="77777777" w:rsidR="00773777" w:rsidRPr="002203CA" w:rsidRDefault="00773777">
            <w:pPr>
              <w:jc w:val="both"/>
              <w:rPr>
                <w:rFonts w:cstheme="minorHAnsi"/>
                <w:sz w:val="24"/>
                <w:szCs w:val="24"/>
              </w:rPr>
            </w:pPr>
          </w:p>
          <w:p w14:paraId="26063C82" w14:textId="77777777" w:rsidR="00773777" w:rsidRPr="002203CA" w:rsidRDefault="00773777">
            <w:pPr>
              <w:jc w:val="both"/>
              <w:rPr>
                <w:rFonts w:cstheme="minorHAnsi"/>
                <w:sz w:val="24"/>
                <w:szCs w:val="24"/>
              </w:rPr>
            </w:pPr>
          </w:p>
          <w:p w14:paraId="584C0497" w14:textId="76A98949" w:rsidR="00773777" w:rsidRDefault="00C52C1E">
            <w:pPr>
              <w:jc w:val="both"/>
              <w:rPr>
                <w:rFonts w:cstheme="minorHAnsi"/>
                <w:sz w:val="24"/>
                <w:szCs w:val="24"/>
              </w:rPr>
            </w:pPr>
            <w:r>
              <w:rPr>
                <w:rFonts w:cstheme="minorHAnsi"/>
                <w:sz w:val="24"/>
                <w:szCs w:val="24"/>
              </w:rPr>
              <w:t>Group decision making is the collective process where multiple individuals evaluate alternative courses of action and choose a path forward to achieve a shared goal. In a team setting, this requires navigating diverse individuals' perspectives and balancing.</w:t>
            </w:r>
          </w:p>
          <w:p w14:paraId="79737863" w14:textId="1C5666BC" w:rsidR="00C52C1E" w:rsidRPr="002203CA" w:rsidRDefault="00C52C1E">
            <w:pPr>
              <w:jc w:val="both"/>
              <w:rPr>
                <w:rFonts w:cstheme="minorHAnsi"/>
                <w:sz w:val="24"/>
                <w:szCs w:val="24"/>
              </w:rPr>
            </w:pPr>
            <w:r>
              <w:rPr>
                <w:rFonts w:cstheme="minorHAnsi"/>
                <w:sz w:val="24"/>
                <w:szCs w:val="24"/>
              </w:rPr>
              <w:t xml:space="preserve">In the video, the team experiences friction during this exact process. Omar advocates for a fast, democratic approach to maintain project momentum, demanding, “let’s just vote and move”, conversely.  Lena strongly </w:t>
            </w:r>
            <w:r w:rsidR="00C76E8A">
              <w:rPr>
                <w:rFonts w:cstheme="minorHAnsi"/>
                <w:sz w:val="24"/>
                <w:szCs w:val="24"/>
              </w:rPr>
              <w:t>rejects this method. Counter arguing we cannot vote on a direction that has zero empirical justification. This conflict perfectly illustrates a classic group decision-making dilemma: the tension between utilising a quick Majority rule vote to avoid falling behind versus committing to a slower, consensus-driven analysis to protect the academic quality of the final output.</w:t>
            </w:r>
          </w:p>
          <w:p w14:paraId="77590BFD" w14:textId="77777777" w:rsidR="00773777" w:rsidRPr="002203CA" w:rsidRDefault="00773777">
            <w:pPr>
              <w:jc w:val="both"/>
              <w:rPr>
                <w:rFonts w:cstheme="minorHAnsi"/>
                <w:sz w:val="24"/>
                <w:szCs w:val="24"/>
              </w:rPr>
            </w:pPr>
          </w:p>
          <w:p w14:paraId="2E2DE1C5" w14:textId="77777777" w:rsidR="00773777" w:rsidRPr="002203CA" w:rsidRDefault="00773777">
            <w:pPr>
              <w:jc w:val="both"/>
              <w:rPr>
                <w:rFonts w:cstheme="minorHAnsi"/>
                <w:sz w:val="24"/>
                <w:szCs w:val="24"/>
              </w:rPr>
            </w:pPr>
          </w:p>
          <w:p w14:paraId="313B1BF5" w14:textId="77777777" w:rsidR="00773777" w:rsidRPr="002203CA" w:rsidRDefault="00773777">
            <w:pPr>
              <w:jc w:val="both"/>
              <w:rPr>
                <w:rFonts w:cstheme="minorHAnsi"/>
                <w:sz w:val="24"/>
                <w:szCs w:val="24"/>
              </w:rPr>
            </w:pPr>
          </w:p>
          <w:p w14:paraId="43AC543B" w14:textId="77777777" w:rsidR="00773777" w:rsidRPr="002203CA" w:rsidRDefault="00773777">
            <w:pPr>
              <w:jc w:val="both"/>
              <w:rPr>
                <w:rFonts w:cstheme="minorHAnsi"/>
                <w:sz w:val="24"/>
                <w:szCs w:val="24"/>
              </w:rPr>
            </w:pPr>
          </w:p>
          <w:p w14:paraId="45282730" w14:textId="77777777" w:rsidR="00773777" w:rsidRPr="002203CA" w:rsidRDefault="00773777">
            <w:pPr>
              <w:jc w:val="both"/>
              <w:rPr>
                <w:rFonts w:cstheme="minorHAnsi"/>
                <w:sz w:val="24"/>
                <w:szCs w:val="24"/>
              </w:rPr>
            </w:pPr>
          </w:p>
          <w:p w14:paraId="3074286B" w14:textId="77777777" w:rsidR="00773777" w:rsidRPr="002203CA" w:rsidRDefault="00773777">
            <w:pPr>
              <w:jc w:val="both"/>
              <w:rPr>
                <w:rFonts w:cstheme="minorHAnsi"/>
                <w:sz w:val="24"/>
                <w:szCs w:val="24"/>
              </w:rPr>
            </w:pPr>
          </w:p>
          <w:p w14:paraId="733F4B63" w14:textId="77777777" w:rsidR="00773777" w:rsidRPr="002203CA" w:rsidRDefault="00773777">
            <w:pPr>
              <w:jc w:val="both"/>
              <w:rPr>
                <w:rFonts w:cstheme="minorHAnsi"/>
                <w:sz w:val="24"/>
                <w:szCs w:val="24"/>
              </w:rPr>
            </w:pPr>
          </w:p>
          <w:p w14:paraId="5E3C0FD9" w14:textId="77777777" w:rsidR="00773777" w:rsidRPr="002203CA" w:rsidRDefault="00773777">
            <w:pPr>
              <w:jc w:val="both"/>
              <w:rPr>
                <w:rFonts w:cstheme="minorHAnsi"/>
                <w:sz w:val="24"/>
                <w:szCs w:val="24"/>
              </w:rPr>
            </w:pPr>
          </w:p>
          <w:p w14:paraId="4138CD7A" w14:textId="77777777" w:rsidR="00773777" w:rsidRPr="002203CA" w:rsidRDefault="0077377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trPr>
          <w:cantSplit/>
          <w:trHeight w:hRule="exact" w:val="3600"/>
        </w:trPr>
        <w:tc>
          <w:tcPr>
            <w:tcW w:w="9350" w:type="dxa"/>
            <w:noWrap/>
          </w:tcPr>
          <w:p w14:paraId="60588203" w14:textId="77777777" w:rsidR="00773777" w:rsidRPr="002203CA" w:rsidRDefault="00773777">
            <w:pPr>
              <w:jc w:val="both"/>
              <w:rPr>
                <w:rFonts w:cstheme="minorHAnsi"/>
                <w:sz w:val="24"/>
                <w:szCs w:val="24"/>
              </w:rPr>
            </w:pPr>
          </w:p>
          <w:p w14:paraId="3E809278" w14:textId="77777777" w:rsidR="00773777" w:rsidRPr="002203CA" w:rsidRDefault="00773777">
            <w:pPr>
              <w:jc w:val="both"/>
              <w:rPr>
                <w:rFonts w:cstheme="minorHAnsi"/>
                <w:sz w:val="24"/>
                <w:szCs w:val="24"/>
              </w:rPr>
            </w:pPr>
          </w:p>
          <w:p w14:paraId="657FD637" w14:textId="46AA3F75" w:rsidR="00773777" w:rsidRDefault="007341B8">
            <w:pPr>
              <w:jc w:val="both"/>
              <w:rPr>
                <w:rFonts w:cstheme="minorHAnsi"/>
                <w:sz w:val="24"/>
                <w:szCs w:val="24"/>
              </w:rPr>
            </w:pPr>
            <w:r>
              <w:rPr>
                <w:rFonts w:cstheme="minorHAnsi"/>
                <w:sz w:val="24"/>
                <w:szCs w:val="24"/>
              </w:rPr>
              <w:t xml:space="preserve">The </w:t>
            </w:r>
            <w:r w:rsidR="00C40768">
              <w:rPr>
                <w:rFonts w:cstheme="minorHAnsi"/>
                <w:sz w:val="24"/>
                <w:szCs w:val="24"/>
              </w:rPr>
              <w:t>Nominal</w:t>
            </w:r>
            <w:r>
              <w:rPr>
                <w:rFonts w:cstheme="minorHAnsi"/>
                <w:sz w:val="24"/>
                <w:szCs w:val="24"/>
              </w:rPr>
              <w:t xml:space="preserve"> Technique</w:t>
            </w:r>
            <w:r w:rsidR="00754939">
              <w:rPr>
                <w:rFonts w:cstheme="minorHAnsi"/>
                <w:sz w:val="24"/>
                <w:szCs w:val="24"/>
              </w:rPr>
              <w:t xml:space="preserve"> (week 4)</w:t>
            </w:r>
            <w:r>
              <w:rPr>
                <w:rFonts w:cstheme="minorHAnsi"/>
                <w:sz w:val="24"/>
                <w:szCs w:val="24"/>
              </w:rPr>
              <w:t xml:space="preserve"> is a highly structured </w:t>
            </w:r>
            <w:r w:rsidR="00C40768">
              <w:rPr>
                <w:rFonts w:cstheme="minorHAnsi"/>
                <w:sz w:val="24"/>
                <w:szCs w:val="24"/>
              </w:rPr>
              <w:t>decision-making</w:t>
            </w:r>
            <w:r>
              <w:rPr>
                <w:rFonts w:cstheme="minorHAnsi"/>
                <w:sz w:val="24"/>
                <w:szCs w:val="24"/>
              </w:rPr>
              <w:t xml:space="preserve"> method designed to ensure equal participation, resolve conflict and prevent dominant individuals from controlling a group’s outcome. It systematically integrates diverse </w:t>
            </w:r>
            <w:r w:rsidR="00C40768">
              <w:rPr>
                <w:rFonts w:cstheme="minorHAnsi"/>
                <w:sz w:val="24"/>
                <w:szCs w:val="24"/>
              </w:rPr>
              <w:t>perspectives</w:t>
            </w:r>
            <w:r>
              <w:rPr>
                <w:rFonts w:cstheme="minorHAnsi"/>
                <w:sz w:val="24"/>
                <w:szCs w:val="24"/>
              </w:rPr>
              <w:t xml:space="preserve"> rather than forcing a rushed</w:t>
            </w:r>
            <w:r w:rsidR="00C40768">
              <w:rPr>
                <w:rFonts w:cstheme="minorHAnsi"/>
                <w:sz w:val="24"/>
                <w:szCs w:val="24"/>
              </w:rPr>
              <w:t>,</w:t>
            </w:r>
            <w:r>
              <w:rPr>
                <w:rFonts w:cstheme="minorHAnsi"/>
                <w:sz w:val="24"/>
                <w:szCs w:val="24"/>
              </w:rPr>
              <w:t xml:space="preserve"> unbacked majority vote.</w:t>
            </w:r>
          </w:p>
          <w:p w14:paraId="034A5760" w14:textId="43F11A00" w:rsidR="007341B8" w:rsidRPr="002203CA" w:rsidRDefault="007341B8">
            <w:pPr>
              <w:jc w:val="both"/>
              <w:rPr>
                <w:rFonts w:cstheme="minorHAnsi"/>
                <w:sz w:val="24"/>
                <w:szCs w:val="24"/>
              </w:rPr>
            </w:pPr>
            <w:r>
              <w:rPr>
                <w:rFonts w:cstheme="minorHAnsi"/>
                <w:sz w:val="24"/>
                <w:szCs w:val="24"/>
              </w:rPr>
              <w:t>In the video</w:t>
            </w:r>
            <w:r w:rsidR="00C40768">
              <w:rPr>
                <w:rFonts w:cstheme="minorHAnsi"/>
                <w:sz w:val="24"/>
                <w:szCs w:val="24"/>
              </w:rPr>
              <w:t>,</w:t>
            </w:r>
            <w:r>
              <w:rPr>
                <w:rFonts w:cstheme="minorHAnsi"/>
                <w:sz w:val="24"/>
                <w:szCs w:val="24"/>
              </w:rPr>
              <w:t xml:space="preserve"> the team uses this idea to fix their </w:t>
            </w:r>
            <w:r w:rsidR="00C40768">
              <w:rPr>
                <w:rFonts w:cstheme="minorHAnsi"/>
                <w:sz w:val="24"/>
                <w:szCs w:val="24"/>
              </w:rPr>
              <w:t>two-hour</w:t>
            </w:r>
            <w:r>
              <w:rPr>
                <w:rFonts w:cstheme="minorHAnsi"/>
                <w:sz w:val="24"/>
                <w:szCs w:val="24"/>
              </w:rPr>
              <w:t xml:space="preserve"> argument. Priya steps in to help them find a middle ground by saying </w:t>
            </w:r>
            <w:r w:rsidR="00C40768">
              <w:rPr>
                <w:rFonts w:cstheme="minorHAnsi"/>
                <w:sz w:val="24"/>
                <w:szCs w:val="24"/>
              </w:rPr>
              <w:t>What</w:t>
            </w:r>
            <w:r>
              <w:rPr>
                <w:rFonts w:cstheme="minorHAnsi"/>
                <w:sz w:val="24"/>
                <w:szCs w:val="24"/>
              </w:rPr>
              <w:t xml:space="preserve"> if we compromise? Omer we can greenlight your digital campaign framework today</w:t>
            </w:r>
            <w:proofErr w:type="gramStart"/>
            <w:r>
              <w:rPr>
                <w:rFonts w:cstheme="minorHAnsi"/>
                <w:sz w:val="24"/>
                <w:szCs w:val="24"/>
              </w:rPr>
              <w:t xml:space="preserve"> ..</w:t>
            </w:r>
            <w:proofErr w:type="gramEnd"/>
            <w:r>
              <w:rPr>
                <w:rFonts w:cstheme="minorHAnsi"/>
                <w:sz w:val="24"/>
                <w:szCs w:val="24"/>
              </w:rPr>
              <w:t xml:space="preserve"> But Lena</w:t>
            </w:r>
            <w:r w:rsidR="00C40768">
              <w:rPr>
                <w:rFonts w:cstheme="minorHAnsi"/>
                <w:sz w:val="24"/>
                <w:szCs w:val="24"/>
              </w:rPr>
              <w:t>,</w:t>
            </w:r>
            <w:r>
              <w:rPr>
                <w:rFonts w:cstheme="minorHAnsi"/>
                <w:sz w:val="24"/>
                <w:szCs w:val="24"/>
              </w:rPr>
              <w:t xml:space="preserve"> we commit to spending the next 48 hours finding the exact data point to justify </w:t>
            </w:r>
            <w:proofErr w:type="gramStart"/>
            <w:r>
              <w:rPr>
                <w:rFonts w:cstheme="minorHAnsi"/>
                <w:sz w:val="24"/>
                <w:szCs w:val="24"/>
              </w:rPr>
              <w:t xml:space="preserve">it </w:t>
            </w:r>
            <w:r w:rsidR="00C40768">
              <w:rPr>
                <w:rFonts w:cstheme="minorHAnsi"/>
                <w:sz w:val="24"/>
                <w:szCs w:val="24"/>
              </w:rPr>
              <w:t>.</w:t>
            </w:r>
            <w:proofErr w:type="gramEnd"/>
            <w:r w:rsidR="00C40768">
              <w:rPr>
                <w:rFonts w:cstheme="minorHAnsi"/>
                <w:sz w:val="24"/>
                <w:szCs w:val="24"/>
              </w:rPr>
              <w:t xml:space="preserve"> Alex then organises this plan by setting up a clear timeline on the dashboard. This allows the team to work on creative ideas and </w:t>
            </w:r>
            <w:proofErr w:type="gramStart"/>
            <w:r w:rsidR="00C40768">
              <w:rPr>
                <w:rFonts w:cstheme="minorHAnsi"/>
                <w:sz w:val="24"/>
                <w:szCs w:val="24"/>
              </w:rPr>
              <w:t>fact-checking</w:t>
            </w:r>
            <w:proofErr w:type="gramEnd"/>
            <w:r w:rsidR="00C40768">
              <w:rPr>
                <w:rFonts w:cstheme="minorHAnsi"/>
                <w:sz w:val="24"/>
                <w:szCs w:val="24"/>
              </w:rPr>
              <w:t xml:space="preserve"> at the same time.</w:t>
            </w:r>
          </w:p>
          <w:p w14:paraId="7449E6E6" w14:textId="77777777" w:rsidR="00773777" w:rsidRPr="002203CA" w:rsidRDefault="00773777">
            <w:pPr>
              <w:jc w:val="both"/>
              <w:rPr>
                <w:rFonts w:cstheme="minorHAnsi"/>
                <w:sz w:val="24"/>
                <w:szCs w:val="24"/>
              </w:rPr>
            </w:pPr>
          </w:p>
          <w:p w14:paraId="522C0D79" w14:textId="77777777" w:rsidR="00773777" w:rsidRPr="002203CA" w:rsidRDefault="00773777">
            <w:pPr>
              <w:jc w:val="both"/>
              <w:rPr>
                <w:rFonts w:cstheme="minorHAnsi"/>
                <w:sz w:val="24"/>
                <w:szCs w:val="24"/>
              </w:rPr>
            </w:pPr>
          </w:p>
          <w:p w14:paraId="7F0DC7F9" w14:textId="77777777" w:rsidR="00773777" w:rsidRPr="002203CA" w:rsidRDefault="00773777">
            <w:pPr>
              <w:jc w:val="both"/>
              <w:rPr>
                <w:rFonts w:cstheme="minorHAnsi"/>
                <w:sz w:val="24"/>
                <w:szCs w:val="24"/>
              </w:rPr>
            </w:pPr>
          </w:p>
          <w:p w14:paraId="4EBDA6AC" w14:textId="77777777" w:rsidR="00773777" w:rsidRPr="002203CA" w:rsidRDefault="00773777">
            <w:pPr>
              <w:jc w:val="both"/>
              <w:rPr>
                <w:rFonts w:cstheme="minorHAnsi"/>
                <w:sz w:val="24"/>
                <w:szCs w:val="24"/>
              </w:rPr>
            </w:pPr>
          </w:p>
          <w:p w14:paraId="5CB00134" w14:textId="77777777" w:rsidR="00773777" w:rsidRPr="002203CA" w:rsidRDefault="00773777">
            <w:pPr>
              <w:jc w:val="both"/>
              <w:rPr>
                <w:rFonts w:cstheme="minorHAnsi"/>
                <w:sz w:val="24"/>
                <w:szCs w:val="24"/>
              </w:rPr>
            </w:pPr>
          </w:p>
          <w:p w14:paraId="672B173B" w14:textId="77777777" w:rsidR="00773777" w:rsidRPr="002203CA" w:rsidRDefault="00773777">
            <w:pPr>
              <w:jc w:val="both"/>
              <w:rPr>
                <w:rFonts w:cstheme="minorHAnsi"/>
                <w:sz w:val="24"/>
                <w:szCs w:val="24"/>
              </w:rPr>
            </w:pPr>
          </w:p>
          <w:p w14:paraId="7B272F7C" w14:textId="77777777" w:rsidR="00773777" w:rsidRPr="002203CA" w:rsidRDefault="00773777">
            <w:pPr>
              <w:jc w:val="both"/>
              <w:rPr>
                <w:rFonts w:cstheme="minorHAnsi"/>
                <w:sz w:val="24"/>
                <w:szCs w:val="24"/>
              </w:rPr>
            </w:pPr>
          </w:p>
          <w:p w14:paraId="2955AE52" w14:textId="77777777" w:rsidR="00773777" w:rsidRPr="002203CA" w:rsidRDefault="00773777">
            <w:pPr>
              <w:jc w:val="both"/>
              <w:rPr>
                <w:rFonts w:cstheme="minorHAnsi"/>
                <w:sz w:val="24"/>
                <w:szCs w:val="24"/>
              </w:rPr>
            </w:pPr>
          </w:p>
          <w:p w14:paraId="570D4672" w14:textId="77777777" w:rsidR="00773777" w:rsidRPr="002203CA" w:rsidRDefault="0077377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759DB7E8"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 xml:space="preserve">when she </w:t>
      </w:r>
      <w:proofErr w:type="gramStart"/>
      <w:r w:rsidR="001B5CAC">
        <w:rPr>
          <w:rFonts w:cstheme="minorHAnsi"/>
          <w:sz w:val="24"/>
          <w:szCs w:val="24"/>
        </w:rPr>
        <w:t>state</w:t>
      </w:r>
      <w:r w:rsidR="0078766C">
        <w:rPr>
          <w:rFonts w:cstheme="minorHAnsi"/>
          <w:sz w:val="24"/>
          <w:szCs w:val="24"/>
        </w:rPr>
        <w:t>s</w:t>
      </w:r>
      <w:proofErr w:type="gramEnd"/>
      <w:r w:rsidR="0078766C">
        <w:rPr>
          <w:rFonts w:cstheme="minorHAnsi"/>
          <w:sz w:val="24"/>
          <w:szCs w:val="24"/>
        </w:rPr>
        <w:t xml:space="preserve">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trPr>
          <w:cantSplit/>
          <w:trHeight w:hRule="exact" w:val="3600"/>
        </w:trPr>
        <w:tc>
          <w:tcPr>
            <w:tcW w:w="9350" w:type="dxa"/>
            <w:noWrap/>
          </w:tcPr>
          <w:p w14:paraId="586FDF4C" w14:textId="77777777" w:rsidR="00773777" w:rsidRPr="002203CA" w:rsidRDefault="00773777">
            <w:pPr>
              <w:jc w:val="both"/>
              <w:rPr>
                <w:rFonts w:cstheme="minorHAnsi"/>
                <w:sz w:val="24"/>
                <w:szCs w:val="24"/>
              </w:rPr>
            </w:pPr>
          </w:p>
          <w:p w14:paraId="56D65966" w14:textId="4B1D5BA1" w:rsidR="00773777" w:rsidRDefault="004F1E89">
            <w:pPr>
              <w:jc w:val="both"/>
              <w:rPr>
                <w:rFonts w:cstheme="minorHAnsi"/>
                <w:sz w:val="24"/>
                <w:szCs w:val="24"/>
              </w:rPr>
            </w:pPr>
            <w:r>
              <w:rPr>
                <w:rFonts w:cstheme="minorHAnsi"/>
                <w:sz w:val="24"/>
                <w:szCs w:val="24"/>
              </w:rPr>
              <w:t>In this scenario, Priya utilises the Collaborating conflict handling mode from the Thomas-Kilmann Conflict Mode Instrument (TKI</w:t>
            </w:r>
            <w:proofErr w:type="gramStart"/>
            <w:r>
              <w:rPr>
                <w:rFonts w:cstheme="minorHAnsi"/>
                <w:sz w:val="24"/>
                <w:szCs w:val="24"/>
              </w:rPr>
              <w:t>)(</w:t>
            </w:r>
            <w:proofErr w:type="gramEnd"/>
            <w:r>
              <w:rPr>
                <w:rFonts w:cstheme="minorHAnsi"/>
                <w:sz w:val="24"/>
                <w:szCs w:val="24"/>
              </w:rPr>
              <w:t>Thomas &amp; Kilmann, 1974). Although the dialogue explicitly uses the word compromise, her actual behavioural strategy is collaborative. Under the TKI framework.</w:t>
            </w:r>
          </w:p>
          <w:p w14:paraId="60DFE4BB" w14:textId="6A78A97A" w:rsidR="004F1E89" w:rsidRPr="002203CA" w:rsidRDefault="004F1E89">
            <w:pPr>
              <w:jc w:val="both"/>
              <w:rPr>
                <w:rFonts w:cstheme="minorHAnsi"/>
                <w:sz w:val="24"/>
                <w:szCs w:val="24"/>
              </w:rPr>
            </w:pPr>
            <w:r>
              <w:rPr>
                <w:rFonts w:cstheme="minorHAnsi"/>
                <w:sz w:val="24"/>
                <w:szCs w:val="24"/>
              </w:rPr>
              <w:t xml:space="preserve">Collaborating represents a high level of assertiveness combined with a high level </w:t>
            </w:r>
            <w:r w:rsidR="00AC01BD">
              <w:rPr>
                <w:rFonts w:cstheme="minorHAnsi"/>
                <w:sz w:val="24"/>
                <w:szCs w:val="24"/>
              </w:rPr>
              <w:t xml:space="preserve">of </w:t>
            </w:r>
            <w:proofErr w:type="gramStart"/>
            <w:r w:rsidR="00AC01BD">
              <w:rPr>
                <w:rFonts w:cstheme="minorHAnsi"/>
                <w:sz w:val="24"/>
                <w:szCs w:val="24"/>
              </w:rPr>
              <w:t>cooperativeness ,</w:t>
            </w:r>
            <w:proofErr w:type="gramEnd"/>
            <w:r w:rsidR="00AC01BD">
              <w:rPr>
                <w:rFonts w:cstheme="minorHAnsi"/>
                <w:sz w:val="24"/>
                <w:szCs w:val="24"/>
              </w:rPr>
              <w:t xml:space="preserve"> aiming for an integrative solution that fully satisfies all parties core needs (Thomas, 1992). By explicitly rejecting the false dichotomy of having to choose between being brilliant or being thorough. Priya steers the </w:t>
            </w:r>
            <w:r w:rsidR="00774D75">
              <w:rPr>
                <w:rFonts w:cstheme="minorHAnsi"/>
                <w:sz w:val="24"/>
                <w:szCs w:val="24"/>
              </w:rPr>
              <w:t xml:space="preserve">team away from a compromising mode which demands partial sacrifice towards a win </w:t>
            </w:r>
            <w:proofErr w:type="spellStart"/>
            <w:r w:rsidR="00774D75">
              <w:rPr>
                <w:rFonts w:cstheme="minorHAnsi"/>
                <w:sz w:val="24"/>
                <w:szCs w:val="24"/>
              </w:rPr>
              <w:t>win</w:t>
            </w:r>
            <w:proofErr w:type="spellEnd"/>
            <w:r w:rsidR="00774D75">
              <w:rPr>
                <w:rFonts w:cstheme="minorHAnsi"/>
                <w:sz w:val="24"/>
                <w:szCs w:val="24"/>
              </w:rPr>
              <w:t xml:space="preserve"> integration. She fully greenlights Omar’s creative </w:t>
            </w:r>
            <w:proofErr w:type="spellStart"/>
            <w:r w:rsidR="00774D75">
              <w:rPr>
                <w:rFonts w:cstheme="minorHAnsi"/>
                <w:sz w:val="24"/>
                <w:szCs w:val="24"/>
              </w:rPr>
              <w:t>framwork</w:t>
            </w:r>
            <w:proofErr w:type="spellEnd"/>
            <w:r w:rsidR="00774D75">
              <w:rPr>
                <w:rFonts w:cstheme="minorHAnsi"/>
                <w:sz w:val="24"/>
                <w:szCs w:val="24"/>
              </w:rPr>
              <w:t xml:space="preserve"> while simultaneously accommodating </w:t>
            </w:r>
            <w:proofErr w:type="spellStart"/>
            <w:r w:rsidR="00774D75">
              <w:rPr>
                <w:rFonts w:cstheme="minorHAnsi"/>
                <w:sz w:val="24"/>
                <w:szCs w:val="24"/>
              </w:rPr>
              <w:t>lena’s</w:t>
            </w:r>
            <w:proofErr w:type="spellEnd"/>
            <w:r w:rsidR="00774D75">
              <w:rPr>
                <w:rFonts w:cstheme="minorHAnsi"/>
                <w:sz w:val="24"/>
                <w:szCs w:val="24"/>
              </w:rPr>
              <w:t xml:space="preserve"> requirement for data validation through a parallel dashboard timeline.</w:t>
            </w:r>
          </w:p>
          <w:p w14:paraId="78308261" w14:textId="77777777" w:rsidR="00773777" w:rsidRPr="002203CA" w:rsidRDefault="00773777">
            <w:pPr>
              <w:jc w:val="both"/>
              <w:rPr>
                <w:rFonts w:cstheme="minorHAnsi"/>
                <w:sz w:val="24"/>
                <w:szCs w:val="24"/>
              </w:rPr>
            </w:pPr>
          </w:p>
          <w:p w14:paraId="7806CBC1" w14:textId="77777777" w:rsidR="00773777" w:rsidRPr="002203CA" w:rsidRDefault="00773777">
            <w:pPr>
              <w:jc w:val="both"/>
              <w:rPr>
                <w:rFonts w:cstheme="minorHAnsi"/>
                <w:sz w:val="24"/>
                <w:szCs w:val="24"/>
              </w:rPr>
            </w:pPr>
          </w:p>
          <w:p w14:paraId="37C3A985" w14:textId="77777777" w:rsidR="00773777" w:rsidRPr="002203CA" w:rsidRDefault="00773777">
            <w:pPr>
              <w:jc w:val="both"/>
              <w:rPr>
                <w:rFonts w:cstheme="minorHAnsi"/>
                <w:sz w:val="24"/>
                <w:szCs w:val="24"/>
              </w:rPr>
            </w:pPr>
          </w:p>
          <w:p w14:paraId="684B1746" w14:textId="77777777" w:rsidR="00773777" w:rsidRPr="002203CA" w:rsidRDefault="00773777">
            <w:pPr>
              <w:jc w:val="both"/>
              <w:rPr>
                <w:rFonts w:cstheme="minorHAnsi"/>
                <w:sz w:val="24"/>
                <w:szCs w:val="24"/>
              </w:rPr>
            </w:pPr>
          </w:p>
          <w:p w14:paraId="23C8CEF8" w14:textId="77777777" w:rsidR="00773777" w:rsidRPr="002203CA" w:rsidRDefault="00773777">
            <w:pPr>
              <w:jc w:val="both"/>
              <w:rPr>
                <w:rFonts w:cstheme="minorHAnsi"/>
                <w:sz w:val="24"/>
                <w:szCs w:val="24"/>
              </w:rPr>
            </w:pPr>
          </w:p>
          <w:p w14:paraId="69B8C134" w14:textId="77777777" w:rsidR="00773777" w:rsidRPr="002203CA" w:rsidRDefault="00773777">
            <w:pPr>
              <w:jc w:val="both"/>
              <w:rPr>
                <w:rFonts w:cstheme="minorHAnsi"/>
                <w:sz w:val="24"/>
                <w:szCs w:val="24"/>
              </w:rPr>
            </w:pPr>
          </w:p>
          <w:p w14:paraId="6FD8E22C" w14:textId="77777777" w:rsidR="00773777" w:rsidRPr="002203CA" w:rsidRDefault="00773777">
            <w:pPr>
              <w:jc w:val="both"/>
              <w:rPr>
                <w:rFonts w:cstheme="minorHAnsi"/>
                <w:sz w:val="24"/>
                <w:szCs w:val="24"/>
              </w:rPr>
            </w:pPr>
          </w:p>
          <w:p w14:paraId="6E699C9B" w14:textId="77777777" w:rsidR="00773777" w:rsidRPr="002203CA" w:rsidRDefault="00773777">
            <w:pPr>
              <w:jc w:val="both"/>
              <w:rPr>
                <w:rFonts w:cstheme="minorHAnsi"/>
                <w:sz w:val="24"/>
                <w:szCs w:val="24"/>
              </w:rPr>
            </w:pPr>
          </w:p>
          <w:p w14:paraId="64A9D26E" w14:textId="77777777" w:rsidR="00773777" w:rsidRPr="002203CA" w:rsidRDefault="00773777">
            <w:pPr>
              <w:jc w:val="both"/>
              <w:rPr>
                <w:rFonts w:cstheme="minorHAnsi"/>
                <w:sz w:val="24"/>
                <w:szCs w:val="24"/>
              </w:rPr>
            </w:pPr>
          </w:p>
          <w:p w14:paraId="61FAA3FF" w14:textId="77777777" w:rsidR="00773777" w:rsidRPr="002203CA" w:rsidRDefault="00773777">
            <w:pPr>
              <w:jc w:val="both"/>
              <w:rPr>
                <w:rFonts w:cstheme="minorHAnsi"/>
                <w:sz w:val="24"/>
                <w:szCs w:val="24"/>
              </w:rPr>
            </w:pPr>
          </w:p>
        </w:tc>
      </w:tr>
      <w:tr w:rsidR="00774D75" w:rsidRPr="002203CA" w14:paraId="4D25E889" w14:textId="77777777">
        <w:trPr>
          <w:cantSplit/>
          <w:trHeight w:hRule="exact" w:val="3600"/>
        </w:trPr>
        <w:tc>
          <w:tcPr>
            <w:tcW w:w="9350" w:type="dxa"/>
            <w:noWrap/>
          </w:tcPr>
          <w:p w14:paraId="39715DBD" w14:textId="13CC3F4B" w:rsidR="00774D75" w:rsidRPr="002203CA" w:rsidRDefault="00774D75">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trPr>
          <w:cantSplit/>
          <w:trHeight w:hRule="exact" w:val="3600"/>
        </w:trPr>
        <w:tc>
          <w:tcPr>
            <w:tcW w:w="9350" w:type="dxa"/>
            <w:noWrap/>
          </w:tcPr>
          <w:p w14:paraId="70A62AC7" w14:textId="77777777" w:rsidR="00773777" w:rsidRPr="002203CA" w:rsidRDefault="00773777">
            <w:pPr>
              <w:jc w:val="both"/>
              <w:rPr>
                <w:rFonts w:cstheme="minorHAnsi"/>
                <w:sz w:val="24"/>
                <w:szCs w:val="24"/>
              </w:rPr>
            </w:pPr>
          </w:p>
          <w:p w14:paraId="47EED981" w14:textId="7E2119C9" w:rsidR="00773777" w:rsidRDefault="00CD7AFF">
            <w:pPr>
              <w:jc w:val="both"/>
              <w:rPr>
                <w:rFonts w:cstheme="minorHAnsi"/>
                <w:sz w:val="24"/>
                <w:szCs w:val="24"/>
              </w:rPr>
            </w:pPr>
            <w:r>
              <w:rPr>
                <w:rFonts w:cstheme="minorHAnsi"/>
                <w:sz w:val="24"/>
                <w:szCs w:val="24"/>
              </w:rPr>
              <w:t>In this scene, Hannah demonstrates the Avoiding conflict-handling mode from the Thomas-Kilmann conflict mode instrument (Thomas &amp; Kilmann</w:t>
            </w:r>
            <w:r w:rsidR="001D0751">
              <w:rPr>
                <w:rFonts w:cstheme="minorHAnsi"/>
                <w:sz w:val="24"/>
                <w:szCs w:val="24"/>
              </w:rPr>
              <w:t>,</w:t>
            </w:r>
            <w:r>
              <w:rPr>
                <w:rFonts w:cstheme="minorHAnsi"/>
                <w:sz w:val="24"/>
                <w:szCs w:val="24"/>
              </w:rPr>
              <w:t xml:space="preserve"> 1974). According to the TKI </w:t>
            </w:r>
            <w:r w:rsidR="001D0751">
              <w:rPr>
                <w:rFonts w:cstheme="minorHAnsi"/>
                <w:sz w:val="24"/>
                <w:szCs w:val="24"/>
              </w:rPr>
              <w:t>framework</w:t>
            </w:r>
            <w:r>
              <w:rPr>
                <w:rFonts w:cstheme="minorHAnsi"/>
                <w:sz w:val="24"/>
                <w:szCs w:val="24"/>
              </w:rPr>
              <w:t xml:space="preserve">, avoiding is </w:t>
            </w:r>
            <w:r w:rsidR="001D0751">
              <w:rPr>
                <w:rFonts w:cstheme="minorHAnsi"/>
                <w:sz w:val="24"/>
                <w:szCs w:val="24"/>
              </w:rPr>
              <w:t>characterised</w:t>
            </w:r>
            <w:r>
              <w:rPr>
                <w:rFonts w:cstheme="minorHAnsi"/>
                <w:sz w:val="24"/>
                <w:szCs w:val="24"/>
              </w:rPr>
              <w:t xml:space="preserve"> by low assertiveness and low.</w:t>
            </w:r>
          </w:p>
          <w:p w14:paraId="5DFE112D" w14:textId="4C57E12F" w:rsidR="00CD7AFF" w:rsidRPr="002203CA" w:rsidRDefault="00CD7AFF">
            <w:pPr>
              <w:jc w:val="both"/>
              <w:rPr>
                <w:rFonts w:cstheme="minorHAnsi"/>
                <w:sz w:val="24"/>
                <w:szCs w:val="24"/>
              </w:rPr>
            </w:pPr>
            <w:r>
              <w:rPr>
                <w:rFonts w:cstheme="minorHAnsi"/>
                <w:sz w:val="24"/>
                <w:szCs w:val="24"/>
              </w:rPr>
              <w:t xml:space="preserve">Cooperativeness, where an individual chooses not to immediately </w:t>
            </w:r>
            <w:r w:rsidR="001D0751">
              <w:rPr>
                <w:rFonts w:cstheme="minorHAnsi"/>
                <w:sz w:val="24"/>
                <w:szCs w:val="24"/>
              </w:rPr>
              <w:t>pursue their</w:t>
            </w:r>
            <w:r>
              <w:rPr>
                <w:rFonts w:cstheme="minorHAnsi"/>
                <w:sz w:val="24"/>
                <w:szCs w:val="24"/>
              </w:rPr>
              <w:t xml:space="preserve"> own concerns or those of other parties (Thomas</w:t>
            </w:r>
            <w:r w:rsidR="001D0751">
              <w:rPr>
                <w:rFonts w:cstheme="minorHAnsi"/>
                <w:sz w:val="24"/>
                <w:szCs w:val="24"/>
              </w:rPr>
              <w:t>,</w:t>
            </w:r>
            <w:r>
              <w:rPr>
                <w:rFonts w:cstheme="minorHAnsi"/>
                <w:sz w:val="24"/>
                <w:szCs w:val="24"/>
              </w:rPr>
              <w:t xml:space="preserve"> 1992)</w:t>
            </w:r>
            <w:r w:rsidR="001D0751">
              <w:rPr>
                <w:rFonts w:cstheme="minorHAnsi"/>
                <w:sz w:val="24"/>
                <w:szCs w:val="24"/>
              </w:rPr>
              <w:t>.</w:t>
            </w:r>
            <w:r>
              <w:rPr>
                <w:rFonts w:cstheme="minorHAnsi"/>
                <w:sz w:val="24"/>
                <w:szCs w:val="24"/>
              </w:rPr>
              <w:t xml:space="preserve"> Hannah’s physical and verbal reactions</w:t>
            </w:r>
            <w:r w:rsidR="001D0751">
              <w:rPr>
                <w:rFonts w:cstheme="minorHAnsi"/>
                <w:sz w:val="24"/>
                <w:szCs w:val="24"/>
              </w:rPr>
              <w:t>,</w:t>
            </w:r>
            <w:r>
              <w:rPr>
                <w:rFonts w:cstheme="minorHAnsi"/>
                <w:sz w:val="24"/>
                <w:szCs w:val="24"/>
              </w:rPr>
              <w:t xml:space="preserve"> specifically “shrinking back slightly in her chair </w:t>
            </w:r>
            <w:r w:rsidR="001D0751">
              <w:rPr>
                <w:rFonts w:cstheme="minorHAnsi"/>
                <w:sz w:val="24"/>
                <w:szCs w:val="24"/>
              </w:rPr>
              <w:t>and</w:t>
            </w:r>
            <w:r>
              <w:rPr>
                <w:rFonts w:cstheme="minorHAnsi"/>
                <w:sz w:val="24"/>
                <w:szCs w:val="24"/>
              </w:rPr>
              <w:t xml:space="preserve"> softly trailing off as she is spoken over</w:t>
            </w:r>
            <w:r w:rsidR="001D0751">
              <w:rPr>
                <w:rFonts w:cstheme="minorHAnsi"/>
                <w:sz w:val="24"/>
                <w:szCs w:val="24"/>
              </w:rPr>
              <w:t>,</w:t>
            </w:r>
            <w:r>
              <w:rPr>
                <w:rFonts w:cstheme="minorHAnsi"/>
                <w:sz w:val="24"/>
                <w:szCs w:val="24"/>
              </w:rPr>
              <w:t xml:space="preserve"> serve as classic operational indicators </w:t>
            </w:r>
            <w:r w:rsidR="001D0751">
              <w:rPr>
                <w:rFonts w:cstheme="minorHAnsi"/>
                <w:sz w:val="24"/>
                <w:szCs w:val="24"/>
              </w:rPr>
              <w:t>of behavioural withdrawal and sidestepping. By retreating from the escalating debate between Omer and Lena. She physically and communicatively detaches herself to evade interpersonal tension or potential confrontation. This defensive positioning reflects a classic avoidance of active conflict engagement in a highly charged team environment.</w:t>
            </w:r>
          </w:p>
          <w:p w14:paraId="311B0C9F" w14:textId="77777777" w:rsidR="00773777" w:rsidRPr="002203CA" w:rsidRDefault="00773777">
            <w:pPr>
              <w:jc w:val="both"/>
              <w:rPr>
                <w:rFonts w:cstheme="minorHAnsi"/>
                <w:sz w:val="24"/>
                <w:szCs w:val="24"/>
              </w:rPr>
            </w:pPr>
          </w:p>
          <w:p w14:paraId="75BFF2AB" w14:textId="77777777" w:rsidR="00773777" w:rsidRPr="002203CA" w:rsidRDefault="00773777">
            <w:pPr>
              <w:jc w:val="both"/>
              <w:rPr>
                <w:rFonts w:cstheme="minorHAnsi"/>
                <w:sz w:val="24"/>
                <w:szCs w:val="24"/>
              </w:rPr>
            </w:pPr>
          </w:p>
          <w:p w14:paraId="5FCD9230" w14:textId="77777777" w:rsidR="00773777" w:rsidRPr="002203CA" w:rsidRDefault="00773777">
            <w:pPr>
              <w:jc w:val="both"/>
              <w:rPr>
                <w:rFonts w:cstheme="minorHAnsi"/>
                <w:sz w:val="24"/>
                <w:szCs w:val="24"/>
              </w:rPr>
            </w:pPr>
          </w:p>
          <w:p w14:paraId="6C6E363E" w14:textId="77777777" w:rsidR="00773777" w:rsidRPr="002203CA" w:rsidRDefault="00773777">
            <w:pPr>
              <w:jc w:val="both"/>
              <w:rPr>
                <w:rFonts w:cstheme="minorHAnsi"/>
                <w:sz w:val="24"/>
                <w:szCs w:val="24"/>
              </w:rPr>
            </w:pPr>
          </w:p>
          <w:p w14:paraId="5B23DD8F" w14:textId="77777777" w:rsidR="00773777" w:rsidRPr="002203CA" w:rsidRDefault="00773777">
            <w:pPr>
              <w:jc w:val="both"/>
              <w:rPr>
                <w:rFonts w:cstheme="minorHAnsi"/>
                <w:sz w:val="24"/>
                <w:szCs w:val="24"/>
              </w:rPr>
            </w:pPr>
          </w:p>
          <w:p w14:paraId="09F7ACAA" w14:textId="77777777" w:rsidR="00773777" w:rsidRPr="002203CA" w:rsidRDefault="00773777">
            <w:pPr>
              <w:jc w:val="both"/>
              <w:rPr>
                <w:rFonts w:cstheme="minorHAnsi"/>
                <w:sz w:val="24"/>
                <w:szCs w:val="24"/>
              </w:rPr>
            </w:pPr>
          </w:p>
          <w:p w14:paraId="7DA7B6F1" w14:textId="77777777" w:rsidR="00773777" w:rsidRPr="002203CA" w:rsidRDefault="00773777">
            <w:pPr>
              <w:jc w:val="both"/>
              <w:rPr>
                <w:rFonts w:cstheme="minorHAnsi"/>
                <w:sz w:val="24"/>
                <w:szCs w:val="24"/>
              </w:rPr>
            </w:pPr>
          </w:p>
          <w:p w14:paraId="26223CCE" w14:textId="77777777" w:rsidR="00773777" w:rsidRPr="002203CA" w:rsidRDefault="00773777">
            <w:pPr>
              <w:jc w:val="both"/>
              <w:rPr>
                <w:rFonts w:cstheme="minorHAnsi"/>
                <w:sz w:val="24"/>
                <w:szCs w:val="24"/>
              </w:rPr>
            </w:pPr>
          </w:p>
          <w:p w14:paraId="0A836B0E" w14:textId="77777777" w:rsidR="00773777" w:rsidRPr="002203CA" w:rsidRDefault="0077377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trPr>
          <w:cantSplit/>
          <w:trHeight w:hRule="exact" w:val="3600"/>
        </w:trPr>
        <w:tc>
          <w:tcPr>
            <w:tcW w:w="9350" w:type="dxa"/>
            <w:noWrap/>
          </w:tcPr>
          <w:p w14:paraId="4FFA1B82" w14:textId="77777777" w:rsidR="00773777" w:rsidRPr="002203CA" w:rsidRDefault="00773777">
            <w:pPr>
              <w:jc w:val="both"/>
              <w:rPr>
                <w:rFonts w:cstheme="minorHAnsi"/>
                <w:sz w:val="24"/>
                <w:szCs w:val="24"/>
              </w:rPr>
            </w:pPr>
          </w:p>
          <w:p w14:paraId="48FE1AD9" w14:textId="1CDB095A" w:rsidR="00773777" w:rsidRDefault="00BA4A53">
            <w:pPr>
              <w:jc w:val="both"/>
              <w:rPr>
                <w:rFonts w:cstheme="minorHAnsi"/>
                <w:sz w:val="24"/>
                <w:szCs w:val="24"/>
              </w:rPr>
            </w:pPr>
            <w:r>
              <w:rPr>
                <w:rFonts w:cstheme="minorHAnsi"/>
                <w:sz w:val="24"/>
                <w:szCs w:val="24"/>
              </w:rPr>
              <w:t xml:space="preserve">As a Week 3 module and video, </w:t>
            </w:r>
            <w:r w:rsidR="001D0751">
              <w:rPr>
                <w:rFonts w:cstheme="minorHAnsi"/>
                <w:sz w:val="24"/>
                <w:szCs w:val="24"/>
              </w:rPr>
              <w:t xml:space="preserve">Priya acts as a Coordinator, which is a </w:t>
            </w:r>
            <w:r>
              <w:rPr>
                <w:rFonts w:cstheme="minorHAnsi"/>
                <w:sz w:val="24"/>
                <w:szCs w:val="24"/>
              </w:rPr>
              <w:t>people-oriented role</w:t>
            </w:r>
            <w:r w:rsidR="001D0751">
              <w:rPr>
                <w:rFonts w:cstheme="minorHAnsi"/>
                <w:sz w:val="24"/>
                <w:szCs w:val="24"/>
              </w:rPr>
              <w:t xml:space="preserve"> (Belbin 2010). Coordinators are calm team </w:t>
            </w:r>
            <w:r>
              <w:rPr>
                <w:rFonts w:cstheme="minorHAnsi"/>
                <w:sz w:val="24"/>
                <w:szCs w:val="24"/>
              </w:rPr>
              <w:t>leaders</w:t>
            </w:r>
            <w:r w:rsidR="001D0751">
              <w:rPr>
                <w:rFonts w:cstheme="minorHAnsi"/>
                <w:sz w:val="24"/>
                <w:szCs w:val="24"/>
              </w:rPr>
              <w:t xml:space="preserve"> who cla</w:t>
            </w:r>
            <w:r>
              <w:rPr>
                <w:rFonts w:cstheme="minorHAnsi"/>
                <w:sz w:val="24"/>
                <w:szCs w:val="24"/>
              </w:rPr>
              <w:t xml:space="preserve">rify goals and help people make decisions together (Belbin 1981).  When Omer and Lena argue, Priya steps </w:t>
            </w:r>
            <w:proofErr w:type="gramStart"/>
            <w:r>
              <w:rPr>
                <w:rFonts w:cstheme="minorHAnsi"/>
                <w:sz w:val="24"/>
                <w:szCs w:val="24"/>
              </w:rPr>
              <w:t>in .</w:t>
            </w:r>
            <w:proofErr w:type="gramEnd"/>
            <w:r>
              <w:rPr>
                <w:rFonts w:cstheme="minorHAnsi"/>
                <w:sz w:val="24"/>
                <w:szCs w:val="24"/>
              </w:rPr>
              <w:t xml:space="preserve"> she listens to both sides and creates a shared plan so the team can move forward. </w:t>
            </w:r>
          </w:p>
          <w:p w14:paraId="6598F15B" w14:textId="55BBDFC6" w:rsidR="00BA4A53" w:rsidRPr="002203CA" w:rsidRDefault="00BA4A53">
            <w:pPr>
              <w:jc w:val="both"/>
              <w:rPr>
                <w:rFonts w:cstheme="minorHAnsi"/>
                <w:sz w:val="24"/>
                <w:szCs w:val="24"/>
              </w:rPr>
            </w:pPr>
            <w:r>
              <w:rPr>
                <w:rFonts w:cstheme="minorHAnsi"/>
                <w:sz w:val="24"/>
                <w:szCs w:val="24"/>
              </w:rPr>
              <w:t xml:space="preserve">Alex acts as an Implementer, which is an action-oriented role (Belbin 2010). Implementers take big ideas and </w:t>
            </w:r>
            <w:proofErr w:type="spellStart"/>
            <w:r>
              <w:rPr>
                <w:rFonts w:cstheme="minorHAnsi"/>
                <w:sz w:val="24"/>
                <w:szCs w:val="24"/>
              </w:rPr>
              <w:t>turnthem</w:t>
            </w:r>
            <w:proofErr w:type="spellEnd"/>
            <w:r>
              <w:rPr>
                <w:rFonts w:cstheme="minorHAnsi"/>
                <w:sz w:val="24"/>
                <w:szCs w:val="24"/>
              </w:rPr>
              <w:t xml:space="preserve"> in to clear, practical work. </w:t>
            </w:r>
            <w:proofErr w:type="gramStart"/>
            <w:r>
              <w:rPr>
                <w:rFonts w:cstheme="minorHAnsi"/>
                <w:sz w:val="24"/>
                <w:szCs w:val="24"/>
              </w:rPr>
              <w:t>Alex</w:t>
            </w:r>
            <w:proofErr w:type="gramEnd"/>
            <w:r>
              <w:rPr>
                <w:rFonts w:cstheme="minorHAnsi"/>
                <w:sz w:val="24"/>
                <w:szCs w:val="24"/>
              </w:rPr>
              <w:t xml:space="preserve"> shows this by immediately setting up a tracking dashboard. He creates a strict hour-by-hour timeline to put Priya’s ideas </w:t>
            </w:r>
            <w:proofErr w:type="gramStart"/>
            <w:r>
              <w:rPr>
                <w:rFonts w:cstheme="minorHAnsi"/>
                <w:sz w:val="24"/>
                <w:szCs w:val="24"/>
              </w:rPr>
              <w:t>in to</w:t>
            </w:r>
            <w:proofErr w:type="gramEnd"/>
            <w:r>
              <w:rPr>
                <w:rFonts w:cstheme="minorHAnsi"/>
                <w:sz w:val="24"/>
                <w:szCs w:val="24"/>
              </w:rPr>
              <w:t xml:space="preserve"> real action.</w:t>
            </w:r>
          </w:p>
          <w:p w14:paraId="5758E1C1" w14:textId="77777777" w:rsidR="00773777" w:rsidRPr="002203CA" w:rsidRDefault="00773777">
            <w:pPr>
              <w:jc w:val="both"/>
              <w:rPr>
                <w:rFonts w:cstheme="minorHAnsi"/>
                <w:sz w:val="24"/>
                <w:szCs w:val="24"/>
              </w:rPr>
            </w:pPr>
          </w:p>
          <w:p w14:paraId="07D98AAC" w14:textId="77777777" w:rsidR="00773777" w:rsidRPr="002203CA" w:rsidRDefault="00773777">
            <w:pPr>
              <w:jc w:val="both"/>
              <w:rPr>
                <w:rFonts w:cstheme="minorHAnsi"/>
                <w:sz w:val="24"/>
                <w:szCs w:val="24"/>
              </w:rPr>
            </w:pPr>
          </w:p>
          <w:p w14:paraId="3FA9AEFE" w14:textId="77777777" w:rsidR="00773777" w:rsidRPr="002203CA" w:rsidRDefault="00773777">
            <w:pPr>
              <w:jc w:val="both"/>
              <w:rPr>
                <w:rFonts w:cstheme="minorHAnsi"/>
                <w:sz w:val="24"/>
                <w:szCs w:val="24"/>
              </w:rPr>
            </w:pPr>
          </w:p>
          <w:p w14:paraId="6BAB1D30" w14:textId="77777777" w:rsidR="00773777" w:rsidRPr="002203CA" w:rsidRDefault="00773777">
            <w:pPr>
              <w:jc w:val="both"/>
              <w:rPr>
                <w:rFonts w:cstheme="minorHAnsi"/>
                <w:sz w:val="24"/>
                <w:szCs w:val="24"/>
              </w:rPr>
            </w:pPr>
          </w:p>
          <w:p w14:paraId="1E8BAF41" w14:textId="77777777" w:rsidR="00773777" w:rsidRPr="002203CA" w:rsidRDefault="00773777">
            <w:pPr>
              <w:jc w:val="both"/>
              <w:rPr>
                <w:rFonts w:cstheme="minorHAnsi"/>
                <w:sz w:val="24"/>
                <w:szCs w:val="24"/>
              </w:rPr>
            </w:pPr>
          </w:p>
          <w:p w14:paraId="6FCF0AFB" w14:textId="77777777" w:rsidR="00773777" w:rsidRPr="002203CA" w:rsidRDefault="00773777">
            <w:pPr>
              <w:jc w:val="both"/>
              <w:rPr>
                <w:rFonts w:cstheme="minorHAnsi"/>
                <w:sz w:val="24"/>
                <w:szCs w:val="24"/>
              </w:rPr>
            </w:pPr>
          </w:p>
          <w:p w14:paraId="74E52C20" w14:textId="77777777" w:rsidR="00773777" w:rsidRPr="002203CA" w:rsidRDefault="00773777">
            <w:pPr>
              <w:jc w:val="both"/>
              <w:rPr>
                <w:rFonts w:cstheme="minorHAnsi"/>
                <w:sz w:val="24"/>
                <w:szCs w:val="24"/>
              </w:rPr>
            </w:pPr>
          </w:p>
          <w:p w14:paraId="16DACC07" w14:textId="77777777" w:rsidR="00773777" w:rsidRPr="002203CA" w:rsidRDefault="00773777">
            <w:pPr>
              <w:jc w:val="both"/>
              <w:rPr>
                <w:rFonts w:cstheme="minorHAnsi"/>
                <w:sz w:val="24"/>
                <w:szCs w:val="24"/>
              </w:rPr>
            </w:pPr>
          </w:p>
          <w:p w14:paraId="62D1DA85" w14:textId="77777777" w:rsidR="00773777" w:rsidRPr="002203CA" w:rsidRDefault="00773777">
            <w:pPr>
              <w:jc w:val="both"/>
              <w:rPr>
                <w:rFonts w:cstheme="minorHAnsi"/>
                <w:sz w:val="24"/>
                <w:szCs w:val="24"/>
              </w:rPr>
            </w:pPr>
          </w:p>
          <w:p w14:paraId="27B90014" w14:textId="77777777" w:rsidR="00773777" w:rsidRPr="002203CA" w:rsidRDefault="0077377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349C0423" w14:textId="77777777" w:rsidR="00EF4387" w:rsidRDefault="00EF4387" w:rsidP="00A77C0E">
            <w:pPr>
              <w:jc w:val="both"/>
              <w:rPr>
                <w:rFonts w:cstheme="minorHAnsi"/>
                <w:sz w:val="24"/>
                <w:szCs w:val="24"/>
              </w:rPr>
            </w:pPr>
          </w:p>
          <w:p w14:paraId="18988231" w14:textId="01F0C3B2" w:rsidR="00EF4387" w:rsidRDefault="00DC1627" w:rsidP="00A77C0E">
            <w:pPr>
              <w:jc w:val="both"/>
              <w:rPr>
                <w:rFonts w:cstheme="minorHAnsi"/>
                <w:sz w:val="24"/>
                <w:szCs w:val="24"/>
              </w:rPr>
            </w:pPr>
            <w:r>
              <w:rPr>
                <w:rFonts w:cstheme="minorHAnsi"/>
                <w:sz w:val="24"/>
                <w:szCs w:val="24"/>
              </w:rPr>
              <w:t xml:space="preserve">Omer demonstrates the Plant role through this creative focus on the digital campaign framework and his push for the team to brainstorm new ideas (Belbin 2010). He shows a typical Plant focus on big picture concepts rather than slow details when he warns, “if we analyse every single detail to death </w:t>
            </w:r>
            <w:proofErr w:type="gramStart"/>
            <w:r>
              <w:rPr>
                <w:rFonts w:cstheme="minorHAnsi"/>
                <w:sz w:val="24"/>
                <w:szCs w:val="24"/>
              </w:rPr>
              <w:t>….we</w:t>
            </w:r>
            <w:proofErr w:type="gramEnd"/>
            <w:r>
              <w:rPr>
                <w:rFonts w:cstheme="minorHAnsi"/>
                <w:sz w:val="24"/>
                <w:szCs w:val="24"/>
              </w:rPr>
              <w:t xml:space="preserve"> will end up with a flawless report on a campaign we never finished”.</w:t>
            </w:r>
          </w:p>
          <w:p w14:paraId="1B105BE1" w14:textId="77777777" w:rsidR="00DC1627" w:rsidRDefault="00DC1627" w:rsidP="00A77C0E">
            <w:pPr>
              <w:jc w:val="both"/>
              <w:rPr>
                <w:rFonts w:cstheme="minorHAnsi"/>
                <w:sz w:val="24"/>
                <w:szCs w:val="24"/>
              </w:rPr>
            </w:pPr>
          </w:p>
          <w:p w14:paraId="1783FA06" w14:textId="7191B316" w:rsidR="00DC1627" w:rsidRDefault="00DC1627" w:rsidP="00A77C0E">
            <w:pPr>
              <w:jc w:val="both"/>
              <w:rPr>
                <w:rFonts w:cstheme="minorHAnsi"/>
                <w:sz w:val="24"/>
                <w:szCs w:val="24"/>
              </w:rPr>
            </w:pPr>
            <w:r>
              <w:rPr>
                <w:rFonts w:cstheme="minorHAnsi"/>
                <w:sz w:val="24"/>
                <w:szCs w:val="24"/>
              </w:rPr>
              <w:t xml:space="preserve">Lena demonstrates the Monitor evaluator role through her highly analytical, cautious approach (Belbin 1981). She evaluates the risks objectively. Stating, </w:t>
            </w:r>
            <w:proofErr w:type="gramStart"/>
            <w:r>
              <w:rPr>
                <w:rFonts w:cstheme="minorHAnsi"/>
                <w:sz w:val="24"/>
                <w:szCs w:val="24"/>
              </w:rPr>
              <w:t>“ if</w:t>
            </w:r>
            <w:proofErr w:type="gramEnd"/>
            <w:r>
              <w:rPr>
                <w:rFonts w:cstheme="minorHAnsi"/>
                <w:sz w:val="24"/>
                <w:szCs w:val="24"/>
              </w:rPr>
              <w:t xml:space="preserve"> we rush inti execution without a detailed documented rationale</w:t>
            </w:r>
            <w:proofErr w:type="gramStart"/>
            <w:r>
              <w:rPr>
                <w:rFonts w:cstheme="minorHAnsi"/>
                <w:sz w:val="24"/>
                <w:szCs w:val="24"/>
              </w:rPr>
              <w:t>…..</w:t>
            </w:r>
            <w:proofErr w:type="gramEnd"/>
            <w:r>
              <w:rPr>
                <w:rFonts w:cstheme="minorHAnsi"/>
                <w:sz w:val="24"/>
                <w:szCs w:val="24"/>
              </w:rPr>
              <w:t xml:space="preserve"> our grading rubric score will plummet”. Her insistence on a systematic review of primary sources highlights her project its realistic, accurate, and completely sound before moving forward.</w:t>
            </w:r>
          </w:p>
          <w:p w14:paraId="54EC9619" w14:textId="77777777" w:rsidR="00EF4387" w:rsidRDefault="00EF4387" w:rsidP="00A77C0E">
            <w:pPr>
              <w:jc w:val="both"/>
              <w:rPr>
                <w:rFonts w:cstheme="minorHAnsi"/>
                <w:sz w:val="24"/>
                <w:szCs w:val="24"/>
              </w:rPr>
            </w:pPr>
          </w:p>
          <w:p w14:paraId="283339D3" w14:textId="77777777" w:rsidR="00EF4387" w:rsidRDefault="00EF4387" w:rsidP="00A77C0E">
            <w:pPr>
              <w:jc w:val="both"/>
              <w:rPr>
                <w:rFonts w:cstheme="minorHAnsi"/>
                <w:sz w:val="24"/>
                <w:szCs w:val="24"/>
              </w:rPr>
            </w:pPr>
          </w:p>
          <w:p w14:paraId="785EFABE" w14:textId="77777777" w:rsidR="00EF4387" w:rsidRDefault="00EF4387" w:rsidP="00A77C0E">
            <w:pPr>
              <w:jc w:val="both"/>
              <w:rPr>
                <w:rFonts w:cstheme="minorHAnsi"/>
                <w:sz w:val="24"/>
                <w:szCs w:val="24"/>
              </w:rPr>
            </w:pP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4865F807"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r w:rsidR="00FC433B">
        <w:rPr>
          <w:rFonts w:cstheme="minorHAnsi"/>
          <w:sz w:val="24"/>
          <w:szCs w:val="24"/>
        </w:rPr>
        <w:t>.</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09D9143E" w14:textId="77777777" w:rsidR="007F16AF" w:rsidRDefault="007F16AF" w:rsidP="00A77C0E">
            <w:pPr>
              <w:jc w:val="both"/>
              <w:rPr>
                <w:rFonts w:cstheme="minorHAnsi"/>
                <w:sz w:val="24"/>
                <w:szCs w:val="24"/>
              </w:rPr>
            </w:pPr>
          </w:p>
          <w:p w14:paraId="1F3AFF76" w14:textId="4D7ACBB4" w:rsidR="007F16AF" w:rsidRDefault="00FC433B" w:rsidP="00A77C0E">
            <w:pPr>
              <w:jc w:val="both"/>
              <w:rPr>
                <w:rFonts w:cstheme="minorHAnsi"/>
                <w:sz w:val="24"/>
                <w:szCs w:val="24"/>
              </w:rPr>
            </w:pPr>
            <w:r>
              <w:rPr>
                <w:rFonts w:cstheme="minorHAnsi"/>
                <w:sz w:val="24"/>
                <w:szCs w:val="24"/>
              </w:rPr>
              <w:t xml:space="preserve">I would naturally take the </w:t>
            </w:r>
            <w:proofErr w:type="spellStart"/>
            <w:r>
              <w:rPr>
                <w:rFonts w:cstheme="minorHAnsi"/>
                <w:sz w:val="24"/>
                <w:szCs w:val="24"/>
              </w:rPr>
              <w:t>Teamworker</w:t>
            </w:r>
            <w:proofErr w:type="spellEnd"/>
            <w:r>
              <w:rPr>
                <w:rFonts w:cstheme="minorHAnsi"/>
                <w:sz w:val="24"/>
                <w:szCs w:val="24"/>
              </w:rPr>
              <w:t xml:space="preserve"> role, which is a people-oriented role in the team. A </w:t>
            </w:r>
            <w:proofErr w:type="spellStart"/>
            <w:r>
              <w:rPr>
                <w:rFonts w:cstheme="minorHAnsi"/>
                <w:sz w:val="24"/>
                <w:szCs w:val="24"/>
              </w:rPr>
              <w:t>Teamworker</w:t>
            </w:r>
            <w:proofErr w:type="spellEnd"/>
            <w:r>
              <w:rPr>
                <w:rFonts w:cstheme="minorHAnsi"/>
                <w:sz w:val="24"/>
                <w:szCs w:val="24"/>
              </w:rPr>
              <w:t xml:space="preserve"> focuses closely on building team spirit, resolving friction and helping members cooperate harmoniously.</w:t>
            </w:r>
          </w:p>
          <w:p w14:paraId="163DDCBB" w14:textId="6B326CC6" w:rsidR="00FC433B" w:rsidRDefault="00FC433B" w:rsidP="00A77C0E">
            <w:pPr>
              <w:jc w:val="both"/>
              <w:rPr>
                <w:rFonts w:cstheme="minorHAnsi"/>
                <w:sz w:val="24"/>
                <w:szCs w:val="24"/>
              </w:rPr>
            </w:pPr>
            <w:r>
              <w:rPr>
                <w:rFonts w:cstheme="minorHAnsi"/>
                <w:sz w:val="24"/>
                <w:szCs w:val="24"/>
              </w:rPr>
              <w:t xml:space="preserve">Watching the high tension and constant debate between Omer’s creative push and Lena’s analytical demands shows that this team needs a supportive mediator. Priya coordinates the final </w:t>
            </w:r>
            <w:proofErr w:type="gramStart"/>
            <w:r>
              <w:rPr>
                <w:rFonts w:cstheme="minorHAnsi"/>
                <w:sz w:val="24"/>
                <w:szCs w:val="24"/>
              </w:rPr>
              <w:t>decisions</w:t>
            </w:r>
            <w:proofErr w:type="gramEnd"/>
            <w:r>
              <w:rPr>
                <w:rFonts w:cstheme="minorHAnsi"/>
                <w:sz w:val="24"/>
                <w:szCs w:val="24"/>
              </w:rPr>
              <w:t xml:space="preserve"> and Alax maps out the operational timeline. A </w:t>
            </w:r>
            <w:proofErr w:type="spellStart"/>
            <w:r>
              <w:rPr>
                <w:rFonts w:cstheme="minorHAnsi"/>
                <w:sz w:val="24"/>
                <w:szCs w:val="24"/>
              </w:rPr>
              <w:t>teamworker</w:t>
            </w:r>
            <w:proofErr w:type="spellEnd"/>
            <w:r>
              <w:rPr>
                <w:rFonts w:cstheme="minorHAnsi"/>
                <w:sz w:val="24"/>
                <w:szCs w:val="24"/>
              </w:rPr>
              <w:t xml:space="preserve"> listens to emotional cues, supports stressed colleagues like Hannah, and keeps morale high. Taking this role allows </w:t>
            </w:r>
            <w:r>
              <w:rPr>
                <w:rFonts w:cstheme="minorHAnsi"/>
                <w:sz w:val="24"/>
                <w:szCs w:val="24"/>
              </w:rPr>
              <w:lastRenderedPageBreak/>
              <w:t>me to reduce interpersonal conflict and foster a positive. Emotionally safe team environment so that every member can comfortably perform at their best.</w:t>
            </w:r>
          </w:p>
          <w:p w14:paraId="4EB49694" w14:textId="77777777" w:rsidR="007F16AF" w:rsidRDefault="007F16AF" w:rsidP="00A77C0E">
            <w:pPr>
              <w:jc w:val="both"/>
              <w:rPr>
                <w:rFonts w:cstheme="minorHAnsi"/>
                <w:sz w:val="24"/>
                <w:szCs w:val="24"/>
              </w:rPr>
            </w:pPr>
          </w:p>
          <w:p w14:paraId="30951252" w14:textId="77777777" w:rsidR="007F16AF" w:rsidRDefault="007F16AF" w:rsidP="00A77C0E">
            <w:pPr>
              <w:jc w:val="both"/>
              <w:rPr>
                <w:rFonts w:cstheme="minorHAnsi"/>
                <w:sz w:val="24"/>
                <w:szCs w:val="24"/>
              </w:rPr>
            </w:pPr>
          </w:p>
          <w:p w14:paraId="4E2749AC"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Pr="006B33ED"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41E71BB1" w14:textId="77777777" w:rsidR="00A77C0E" w:rsidRPr="002203CA" w:rsidRDefault="00A77C0E" w:rsidP="00A77C0E">
      <w:pPr>
        <w:jc w:val="both"/>
        <w:rPr>
          <w:rFonts w:cstheme="minorHAnsi"/>
          <w:sz w:val="24"/>
          <w:szCs w:val="24"/>
        </w:rPr>
      </w:pPr>
    </w:p>
    <w:p w14:paraId="5A1E31FC" w14:textId="1636044F" w:rsidR="00A77C0E" w:rsidRDefault="00754939" w:rsidP="00754939">
      <w:pPr>
        <w:pStyle w:val="ListParagraph"/>
        <w:numPr>
          <w:ilvl w:val="0"/>
          <w:numId w:val="1"/>
        </w:numPr>
        <w:jc w:val="both"/>
        <w:rPr>
          <w:rFonts w:cstheme="minorHAnsi"/>
          <w:sz w:val="24"/>
          <w:szCs w:val="24"/>
        </w:rPr>
      </w:pPr>
      <w:r>
        <w:rPr>
          <w:rFonts w:cstheme="minorHAnsi"/>
          <w:sz w:val="24"/>
          <w:szCs w:val="24"/>
        </w:rPr>
        <w:t xml:space="preserve">Thomas. </w:t>
      </w:r>
      <w:r w:rsidR="009871CE">
        <w:rPr>
          <w:rFonts w:cstheme="minorHAnsi"/>
          <w:sz w:val="24"/>
          <w:szCs w:val="24"/>
        </w:rPr>
        <w:t>K. W.</w:t>
      </w:r>
      <w:r>
        <w:rPr>
          <w:rFonts w:cstheme="minorHAnsi"/>
          <w:sz w:val="24"/>
          <w:szCs w:val="24"/>
        </w:rPr>
        <w:t xml:space="preserve"> (1992). Conflict and conflict management.  Journal of </w:t>
      </w:r>
      <w:r w:rsidR="009871CE">
        <w:rPr>
          <w:rFonts w:cstheme="minorHAnsi"/>
          <w:sz w:val="24"/>
          <w:szCs w:val="24"/>
        </w:rPr>
        <w:t>Organisation Behaviour</w:t>
      </w:r>
      <w:r>
        <w:rPr>
          <w:rFonts w:cstheme="minorHAnsi"/>
          <w:sz w:val="24"/>
          <w:szCs w:val="24"/>
        </w:rPr>
        <w:t>,13(3),265-274.</w:t>
      </w:r>
    </w:p>
    <w:p w14:paraId="1455DAB3" w14:textId="56B4D927" w:rsidR="00754939" w:rsidRDefault="00BA4A53" w:rsidP="00754939">
      <w:pPr>
        <w:pStyle w:val="ListParagraph"/>
        <w:numPr>
          <w:ilvl w:val="0"/>
          <w:numId w:val="1"/>
        </w:numPr>
        <w:jc w:val="both"/>
        <w:rPr>
          <w:rFonts w:cstheme="minorHAnsi"/>
          <w:sz w:val="24"/>
          <w:szCs w:val="24"/>
        </w:rPr>
      </w:pPr>
      <w:r>
        <w:rPr>
          <w:rFonts w:cstheme="minorHAnsi"/>
          <w:sz w:val="24"/>
          <w:szCs w:val="24"/>
        </w:rPr>
        <w:t>Thomas. K</w:t>
      </w:r>
      <w:r w:rsidR="00754939">
        <w:rPr>
          <w:rFonts w:cstheme="minorHAnsi"/>
          <w:sz w:val="24"/>
          <w:szCs w:val="24"/>
        </w:rPr>
        <w:t xml:space="preserve">.W &amp; </w:t>
      </w:r>
      <w:r>
        <w:rPr>
          <w:rFonts w:cstheme="minorHAnsi"/>
          <w:sz w:val="24"/>
          <w:szCs w:val="24"/>
        </w:rPr>
        <w:t>Kilmann</w:t>
      </w:r>
      <w:r w:rsidR="00754939">
        <w:rPr>
          <w:rFonts w:cstheme="minorHAnsi"/>
          <w:sz w:val="24"/>
          <w:szCs w:val="24"/>
        </w:rPr>
        <w:t xml:space="preserve"> (1974). </w:t>
      </w:r>
      <w:r w:rsidR="009871CE">
        <w:rPr>
          <w:rFonts w:cstheme="minorHAnsi"/>
          <w:sz w:val="24"/>
          <w:szCs w:val="24"/>
        </w:rPr>
        <w:t>Thomas-Kilmann Conflict Mode Instrument</w:t>
      </w:r>
      <w:r w:rsidR="00754939">
        <w:rPr>
          <w:rFonts w:cstheme="minorHAnsi"/>
          <w:sz w:val="24"/>
          <w:szCs w:val="24"/>
        </w:rPr>
        <w:t xml:space="preserve">. </w:t>
      </w:r>
      <w:proofErr w:type="spellStart"/>
      <w:r w:rsidR="00754939">
        <w:rPr>
          <w:rFonts w:cstheme="minorHAnsi"/>
          <w:sz w:val="24"/>
          <w:szCs w:val="24"/>
        </w:rPr>
        <w:t>Xicom</w:t>
      </w:r>
      <w:proofErr w:type="spellEnd"/>
      <w:r w:rsidR="00754939">
        <w:rPr>
          <w:rFonts w:cstheme="minorHAnsi"/>
          <w:sz w:val="24"/>
          <w:szCs w:val="24"/>
        </w:rPr>
        <w:t>.</w:t>
      </w:r>
    </w:p>
    <w:p w14:paraId="774AC467" w14:textId="1A2D132E" w:rsidR="00BA4A53" w:rsidRDefault="00BA4A53" w:rsidP="00754939">
      <w:pPr>
        <w:pStyle w:val="ListParagraph"/>
        <w:numPr>
          <w:ilvl w:val="0"/>
          <w:numId w:val="1"/>
        </w:numPr>
        <w:jc w:val="both"/>
        <w:rPr>
          <w:rFonts w:cstheme="minorHAnsi"/>
          <w:sz w:val="24"/>
          <w:szCs w:val="24"/>
        </w:rPr>
      </w:pPr>
      <w:proofErr w:type="gramStart"/>
      <w:r>
        <w:rPr>
          <w:rFonts w:cstheme="minorHAnsi"/>
          <w:sz w:val="24"/>
          <w:szCs w:val="24"/>
        </w:rPr>
        <w:t>Belbin.(</w:t>
      </w:r>
      <w:proofErr w:type="gramEnd"/>
      <w:r>
        <w:rPr>
          <w:rFonts w:cstheme="minorHAnsi"/>
          <w:sz w:val="24"/>
          <w:szCs w:val="24"/>
        </w:rPr>
        <w:t xml:space="preserve">1981). Management Teams: why they succeed or </w:t>
      </w:r>
      <w:proofErr w:type="gramStart"/>
      <w:r>
        <w:rPr>
          <w:rFonts w:cstheme="minorHAnsi"/>
          <w:sz w:val="24"/>
          <w:szCs w:val="24"/>
        </w:rPr>
        <w:t>fail ,</w:t>
      </w:r>
      <w:proofErr w:type="gramEnd"/>
      <w:r>
        <w:rPr>
          <w:rFonts w:cstheme="minorHAnsi"/>
          <w:sz w:val="24"/>
          <w:szCs w:val="24"/>
        </w:rPr>
        <w:t xml:space="preserve"> Heinemann.</w:t>
      </w:r>
    </w:p>
    <w:p w14:paraId="52F30970" w14:textId="790C6F3C" w:rsidR="00BA4A53" w:rsidRPr="00754939" w:rsidRDefault="00BA4A53" w:rsidP="00754939">
      <w:pPr>
        <w:pStyle w:val="ListParagraph"/>
        <w:numPr>
          <w:ilvl w:val="0"/>
          <w:numId w:val="1"/>
        </w:numPr>
        <w:jc w:val="both"/>
        <w:rPr>
          <w:rFonts w:cstheme="minorHAnsi"/>
          <w:sz w:val="24"/>
          <w:szCs w:val="24"/>
        </w:rPr>
      </w:pPr>
      <w:r>
        <w:rPr>
          <w:rFonts w:cstheme="minorHAnsi"/>
          <w:sz w:val="24"/>
          <w:szCs w:val="24"/>
        </w:rPr>
        <w:t>Belbin.</w:t>
      </w:r>
      <w:r w:rsidR="009871CE">
        <w:rPr>
          <w:rFonts w:cstheme="minorHAnsi"/>
          <w:sz w:val="24"/>
          <w:szCs w:val="24"/>
        </w:rPr>
        <w:t xml:space="preserve"> </w:t>
      </w:r>
      <w:r>
        <w:rPr>
          <w:rFonts w:cstheme="minorHAnsi"/>
          <w:sz w:val="24"/>
          <w:szCs w:val="24"/>
        </w:rPr>
        <w:t>R.M. (2010</w:t>
      </w:r>
      <w:proofErr w:type="gramStart"/>
      <w:r>
        <w:rPr>
          <w:rFonts w:cstheme="minorHAnsi"/>
          <w:sz w:val="24"/>
          <w:szCs w:val="24"/>
        </w:rPr>
        <w:t>).Management</w:t>
      </w:r>
      <w:proofErr w:type="gramEnd"/>
      <w:r>
        <w:rPr>
          <w:rFonts w:cstheme="minorHAnsi"/>
          <w:sz w:val="24"/>
          <w:szCs w:val="24"/>
        </w:rPr>
        <w:t xml:space="preserve"> Teams:</w:t>
      </w:r>
      <w:r w:rsidR="009871CE">
        <w:rPr>
          <w:rFonts w:cstheme="minorHAnsi"/>
          <w:sz w:val="24"/>
          <w:szCs w:val="24"/>
        </w:rPr>
        <w:t xml:space="preserve"> Why They Succeed</w:t>
      </w:r>
      <w:r>
        <w:rPr>
          <w:rFonts w:cstheme="minorHAnsi"/>
          <w:sz w:val="24"/>
          <w:szCs w:val="24"/>
        </w:rPr>
        <w:t xml:space="preserve"> or </w:t>
      </w:r>
      <w:proofErr w:type="gramStart"/>
      <w:r>
        <w:rPr>
          <w:rFonts w:cstheme="minorHAnsi"/>
          <w:sz w:val="24"/>
          <w:szCs w:val="24"/>
        </w:rPr>
        <w:t>fail(</w:t>
      </w:r>
      <w:proofErr w:type="gramEnd"/>
      <w:r>
        <w:rPr>
          <w:rFonts w:cstheme="minorHAnsi"/>
          <w:sz w:val="24"/>
          <w:szCs w:val="24"/>
        </w:rPr>
        <w:t>3</w:t>
      </w:r>
      <w:r w:rsidRPr="00BA4A53">
        <w:rPr>
          <w:rFonts w:cstheme="minorHAnsi"/>
          <w:sz w:val="24"/>
          <w:szCs w:val="24"/>
          <w:vertAlign w:val="superscript"/>
        </w:rPr>
        <w:t>rd</w:t>
      </w:r>
      <w:r>
        <w:rPr>
          <w:rFonts w:cstheme="minorHAnsi"/>
          <w:sz w:val="24"/>
          <w:szCs w:val="24"/>
        </w:rPr>
        <w:t xml:space="preserve"> ed). Routledge.</w:t>
      </w: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F82168" w14:textId="77777777" w:rsidR="00F80D6C" w:rsidRPr="002203CA" w:rsidRDefault="00F80D6C" w:rsidP="002203CA">
      <w:pPr>
        <w:spacing w:after="0" w:line="240" w:lineRule="auto"/>
      </w:pPr>
      <w:r w:rsidRPr="002203CA">
        <w:separator/>
      </w:r>
    </w:p>
  </w:endnote>
  <w:endnote w:type="continuationSeparator" w:id="0">
    <w:p w14:paraId="7B0D96D3" w14:textId="77777777" w:rsidR="00F80D6C" w:rsidRPr="002203CA" w:rsidRDefault="00F80D6C"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2CD47C" w14:textId="77777777" w:rsidR="00F80D6C" w:rsidRPr="002203CA" w:rsidRDefault="00F80D6C" w:rsidP="002203CA">
      <w:pPr>
        <w:spacing w:after="0" w:line="240" w:lineRule="auto"/>
      </w:pPr>
      <w:r w:rsidRPr="002203CA">
        <w:separator/>
      </w:r>
    </w:p>
  </w:footnote>
  <w:footnote w:type="continuationSeparator" w:id="0">
    <w:p w14:paraId="5DB88ABD" w14:textId="77777777" w:rsidR="00F80D6C" w:rsidRPr="002203CA" w:rsidRDefault="00F80D6C" w:rsidP="002203CA">
      <w:pPr>
        <w:spacing w:after="0" w:line="240" w:lineRule="auto"/>
      </w:pPr>
      <w:r w:rsidRPr="002203C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3F33BB"/>
    <w:multiLevelType w:val="hybridMultilevel"/>
    <w:tmpl w:val="AAC00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41589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869F3"/>
    <w:rsid w:val="000A6A63"/>
    <w:rsid w:val="000B4D05"/>
    <w:rsid w:val="000D5528"/>
    <w:rsid w:val="000E1E15"/>
    <w:rsid w:val="000E59BB"/>
    <w:rsid w:val="0010375D"/>
    <w:rsid w:val="001133DD"/>
    <w:rsid w:val="00120653"/>
    <w:rsid w:val="00127B92"/>
    <w:rsid w:val="00146AC8"/>
    <w:rsid w:val="00155AFB"/>
    <w:rsid w:val="001657FE"/>
    <w:rsid w:val="001805B7"/>
    <w:rsid w:val="001A2668"/>
    <w:rsid w:val="001B4B1B"/>
    <w:rsid w:val="001B5CAC"/>
    <w:rsid w:val="001D0751"/>
    <w:rsid w:val="001E44DB"/>
    <w:rsid w:val="00200595"/>
    <w:rsid w:val="00204005"/>
    <w:rsid w:val="002203CA"/>
    <w:rsid w:val="00222561"/>
    <w:rsid w:val="00232083"/>
    <w:rsid w:val="00232461"/>
    <w:rsid w:val="002457E7"/>
    <w:rsid w:val="002513DA"/>
    <w:rsid w:val="002704D5"/>
    <w:rsid w:val="0028755B"/>
    <w:rsid w:val="002B6C0D"/>
    <w:rsid w:val="002B7282"/>
    <w:rsid w:val="002C2EFB"/>
    <w:rsid w:val="002C4810"/>
    <w:rsid w:val="002D4DBD"/>
    <w:rsid w:val="002F70C2"/>
    <w:rsid w:val="0032226B"/>
    <w:rsid w:val="0033672B"/>
    <w:rsid w:val="00340329"/>
    <w:rsid w:val="00346E2B"/>
    <w:rsid w:val="00374E91"/>
    <w:rsid w:val="00394EB6"/>
    <w:rsid w:val="003A254C"/>
    <w:rsid w:val="003A6AD1"/>
    <w:rsid w:val="003E749B"/>
    <w:rsid w:val="003F7DD7"/>
    <w:rsid w:val="00411216"/>
    <w:rsid w:val="004238E6"/>
    <w:rsid w:val="00436611"/>
    <w:rsid w:val="004405AF"/>
    <w:rsid w:val="00444D4B"/>
    <w:rsid w:val="00494AF8"/>
    <w:rsid w:val="004958F2"/>
    <w:rsid w:val="004B52CF"/>
    <w:rsid w:val="004C6354"/>
    <w:rsid w:val="004C7876"/>
    <w:rsid w:val="004D3769"/>
    <w:rsid w:val="004E5EDA"/>
    <w:rsid w:val="004F1E89"/>
    <w:rsid w:val="004F7BDE"/>
    <w:rsid w:val="00530BDD"/>
    <w:rsid w:val="00554675"/>
    <w:rsid w:val="005814D2"/>
    <w:rsid w:val="00594AA4"/>
    <w:rsid w:val="005A41A4"/>
    <w:rsid w:val="005A5F3A"/>
    <w:rsid w:val="005A7CFA"/>
    <w:rsid w:val="005B2F1F"/>
    <w:rsid w:val="005C2EC3"/>
    <w:rsid w:val="005D300C"/>
    <w:rsid w:val="005F5EA3"/>
    <w:rsid w:val="005F7D49"/>
    <w:rsid w:val="00607024"/>
    <w:rsid w:val="00611F4A"/>
    <w:rsid w:val="006128E9"/>
    <w:rsid w:val="006231AF"/>
    <w:rsid w:val="006253C2"/>
    <w:rsid w:val="00626D81"/>
    <w:rsid w:val="00631624"/>
    <w:rsid w:val="00666C78"/>
    <w:rsid w:val="00674A75"/>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341B8"/>
    <w:rsid w:val="00735576"/>
    <w:rsid w:val="00754939"/>
    <w:rsid w:val="00763AC6"/>
    <w:rsid w:val="00766B35"/>
    <w:rsid w:val="00773777"/>
    <w:rsid w:val="00774225"/>
    <w:rsid w:val="00774D75"/>
    <w:rsid w:val="0078766C"/>
    <w:rsid w:val="007C41B6"/>
    <w:rsid w:val="007F16AF"/>
    <w:rsid w:val="007F6A01"/>
    <w:rsid w:val="008004EE"/>
    <w:rsid w:val="00811B2C"/>
    <w:rsid w:val="008304BB"/>
    <w:rsid w:val="008403C1"/>
    <w:rsid w:val="00855C5E"/>
    <w:rsid w:val="00884D33"/>
    <w:rsid w:val="00891FB9"/>
    <w:rsid w:val="008A3741"/>
    <w:rsid w:val="008D2E35"/>
    <w:rsid w:val="008E2DE7"/>
    <w:rsid w:val="00906BF1"/>
    <w:rsid w:val="00922879"/>
    <w:rsid w:val="0092472D"/>
    <w:rsid w:val="00934E70"/>
    <w:rsid w:val="00981F8E"/>
    <w:rsid w:val="009871CE"/>
    <w:rsid w:val="00996C20"/>
    <w:rsid w:val="009A7FD7"/>
    <w:rsid w:val="009B0F7C"/>
    <w:rsid w:val="009B7165"/>
    <w:rsid w:val="009B7354"/>
    <w:rsid w:val="009C1B2B"/>
    <w:rsid w:val="009D0175"/>
    <w:rsid w:val="009F1E80"/>
    <w:rsid w:val="009F23AE"/>
    <w:rsid w:val="00A02F08"/>
    <w:rsid w:val="00A13016"/>
    <w:rsid w:val="00A20C09"/>
    <w:rsid w:val="00A235C3"/>
    <w:rsid w:val="00A30AEB"/>
    <w:rsid w:val="00A60F15"/>
    <w:rsid w:val="00A77C0E"/>
    <w:rsid w:val="00A83C39"/>
    <w:rsid w:val="00A840E7"/>
    <w:rsid w:val="00A9071B"/>
    <w:rsid w:val="00AC01BD"/>
    <w:rsid w:val="00AC15C8"/>
    <w:rsid w:val="00AD7AE6"/>
    <w:rsid w:val="00B31E2D"/>
    <w:rsid w:val="00B61356"/>
    <w:rsid w:val="00B950B5"/>
    <w:rsid w:val="00BA4A53"/>
    <w:rsid w:val="00BD5CDC"/>
    <w:rsid w:val="00BD5D25"/>
    <w:rsid w:val="00BE5794"/>
    <w:rsid w:val="00C01EBE"/>
    <w:rsid w:val="00C02555"/>
    <w:rsid w:val="00C352DF"/>
    <w:rsid w:val="00C35BC9"/>
    <w:rsid w:val="00C35F24"/>
    <w:rsid w:val="00C40768"/>
    <w:rsid w:val="00C52C1E"/>
    <w:rsid w:val="00C67B76"/>
    <w:rsid w:val="00C76E8A"/>
    <w:rsid w:val="00C852E6"/>
    <w:rsid w:val="00CC0819"/>
    <w:rsid w:val="00CC5B2C"/>
    <w:rsid w:val="00CD5BD7"/>
    <w:rsid w:val="00CD7AFF"/>
    <w:rsid w:val="00CE2265"/>
    <w:rsid w:val="00CE2FAE"/>
    <w:rsid w:val="00CE41CE"/>
    <w:rsid w:val="00CF0AE8"/>
    <w:rsid w:val="00D2041A"/>
    <w:rsid w:val="00D20E48"/>
    <w:rsid w:val="00D357F6"/>
    <w:rsid w:val="00D446C3"/>
    <w:rsid w:val="00D55A69"/>
    <w:rsid w:val="00D777B8"/>
    <w:rsid w:val="00D8707E"/>
    <w:rsid w:val="00D9771F"/>
    <w:rsid w:val="00DA4B0A"/>
    <w:rsid w:val="00DA5318"/>
    <w:rsid w:val="00DB4E54"/>
    <w:rsid w:val="00DC1627"/>
    <w:rsid w:val="00E006C0"/>
    <w:rsid w:val="00E154CE"/>
    <w:rsid w:val="00E25F30"/>
    <w:rsid w:val="00E4277A"/>
    <w:rsid w:val="00E64A3D"/>
    <w:rsid w:val="00E74C09"/>
    <w:rsid w:val="00E83E5E"/>
    <w:rsid w:val="00E86109"/>
    <w:rsid w:val="00E93F41"/>
    <w:rsid w:val="00E95335"/>
    <w:rsid w:val="00EB0333"/>
    <w:rsid w:val="00EB728E"/>
    <w:rsid w:val="00EC2FA6"/>
    <w:rsid w:val="00ED5248"/>
    <w:rsid w:val="00EF152B"/>
    <w:rsid w:val="00EF4387"/>
    <w:rsid w:val="00EF7DF1"/>
    <w:rsid w:val="00F0469F"/>
    <w:rsid w:val="00F126F3"/>
    <w:rsid w:val="00F40439"/>
    <w:rsid w:val="00F51C94"/>
    <w:rsid w:val="00F52C45"/>
    <w:rsid w:val="00F62B65"/>
    <w:rsid w:val="00F65D4D"/>
    <w:rsid w:val="00F7091E"/>
    <w:rsid w:val="00F713F7"/>
    <w:rsid w:val="00F75426"/>
    <w:rsid w:val="00F80D6C"/>
    <w:rsid w:val="00F97CE3"/>
    <w:rsid w:val="00FA35F0"/>
    <w:rsid w:val="00FA3EEF"/>
    <w:rsid w:val="00FA4FF7"/>
    <w:rsid w:val="00FB5F71"/>
    <w:rsid w:val="00FB5FFF"/>
    <w:rsid w:val="00FC433B"/>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FB93E403-BADB-4904-B80A-6103D9024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paragraph" w:styleId="ListParagraph">
    <w:name w:val="List Paragraph"/>
    <w:basedOn w:val="Normal"/>
    <w:uiPriority w:val="34"/>
    <w:qFormat/>
    <w:rsid w:val="007549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1906</Words>
  <Characters>10869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Marina Jeyatharsini Gerard Vivekanandan (2536735)</cp:lastModifiedBy>
  <cp:revision>2</cp:revision>
  <dcterms:created xsi:type="dcterms:W3CDTF">2026-10-10T20:10:00Z</dcterms:created>
  <dcterms:modified xsi:type="dcterms:W3CDTF">2026-10-10T20:10:00Z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5f202648a97b4fba2c8e3e919771c963c04468f5e5dab45d228100c483b07c64</vt:lpwstr>
  </property>
</Properties>
</file>