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92CF5" w14:textId="77777777" w:rsidR="00E82050" w:rsidRPr="00C4666F" w:rsidRDefault="00E82050" w:rsidP="00E82050">
      <w:pPr>
        <w:pStyle w:val="Title"/>
        <w:jc w:val="center"/>
        <w:rPr>
          <w:color w:val="000000" w:themeColor="text1"/>
          <w:sz w:val="24"/>
          <w:szCs w:val="24"/>
        </w:rPr>
      </w:pPr>
      <w:r w:rsidRPr="00C4666F">
        <w:rPr>
          <w:noProof/>
          <w:color w:val="000000" w:themeColor="text1"/>
          <w:sz w:val="24"/>
          <w:szCs w:val="24"/>
          <w:lang w:bidi="hi-IN"/>
        </w:rPr>
        <w:drawing>
          <wp:inline distT="114300" distB="114300" distL="114300" distR="114300" wp14:anchorId="0E277735" wp14:editId="1B14E4AD">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28950" cy="714375"/>
                    </a:xfrm>
                    <a:prstGeom prst="rect">
                      <a:avLst/>
                    </a:prstGeom>
                    <a:ln/>
                  </pic:spPr>
                </pic:pic>
              </a:graphicData>
            </a:graphic>
          </wp:inline>
        </w:drawing>
      </w:r>
    </w:p>
    <w:p w14:paraId="686E6488" w14:textId="77777777" w:rsidR="00E82050" w:rsidRPr="00C4666F" w:rsidRDefault="00E82050" w:rsidP="00E82050">
      <w:pPr>
        <w:pStyle w:val="Title"/>
        <w:jc w:val="center"/>
        <w:rPr>
          <w:color w:val="000000" w:themeColor="text1"/>
          <w:sz w:val="28"/>
          <w:szCs w:val="28"/>
        </w:rPr>
      </w:pPr>
    </w:p>
    <w:p w14:paraId="6E1391B7" w14:textId="77777777" w:rsidR="00E82050" w:rsidRPr="00C4666F" w:rsidRDefault="00E82050" w:rsidP="00E82050">
      <w:pPr>
        <w:pStyle w:val="Title"/>
        <w:jc w:val="center"/>
        <w:rPr>
          <w:color w:val="000000" w:themeColor="text1"/>
          <w:sz w:val="28"/>
          <w:szCs w:val="28"/>
        </w:rPr>
      </w:pPr>
      <w:r w:rsidRPr="00C4666F">
        <w:rPr>
          <w:color w:val="000000" w:themeColor="text1"/>
          <w:sz w:val="28"/>
          <w:szCs w:val="28"/>
        </w:rPr>
        <w:t>Master of Business Administration</w:t>
      </w:r>
    </w:p>
    <w:p w14:paraId="7FCA114A" w14:textId="77777777" w:rsidR="00E82050" w:rsidRPr="00C4666F" w:rsidRDefault="00E82050" w:rsidP="00E82050">
      <w:pPr>
        <w:pStyle w:val="Title"/>
        <w:jc w:val="center"/>
        <w:rPr>
          <w:color w:val="000000" w:themeColor="text1"/>
          <w:sz w:val="28"/>
          <w:szCs w:val="28"/>
        </w:rPr>
      </w:pPr>
      <w:r w:rsidRPr="00C4666F">
        <w:rPr>
          <w:color w:val="000000" w:themeColor="text1"/>
          <w:sz w:val="28"/>
          <w:szCs w:val="28"/>
        </w:rPr>
        <w:t>International Marketing: Principles and Practices (LCMB7026)</w:t>
      </w:r>
    </w:p>
    <w:p w14:paraId="06062ECF" w14:textId="77777777" w:rsidR="00E82050" w:rsidRPr="00C4666F" w:rsidRDefault="00E82050" w:rsidP="00E82050">
      <w:pPr>
        <w:pStyle w:val="Title"/>
        <w:jc w:val="center"/>
        <w:rPr>
          <w:color w:val="000000" w:themeColor="text1"/>
          <w:sz w:val="28"/>
          <w:szCs w:val="28"/>
        </w:rPr>
      </w:pPr>
      <w:r w:rsidRPr="00C4666F">
        <w:rPr>
          <w:color w:val="000000" w:themeColor="text1"/>
          <w:sz w:val="28"/>
          <w:szCs w:val="28"/>
        </w:rPr>
        <w:t>International Marketing: Principles and Practices</w:t>
      </w:r>
    </w:p>
    <w:p w14:paraId="363E7678" w14:textId="603E318A" w:rsidR="00E82050" w:rsidRPr="00C4666F" w:rsidRDefault="00E82050" w:rsidP="00E82050">
      <w:pPr>
        <w:pStyle w:val="Title"/>
        <w:jc w:val="center"/>
        <w:rPr>
          <w:color w:val="000000" w:themeColor="text1"/>
          <w:sz w:val="28"/>
          <w:szCs w:val="28"/>
        </w:rPr>
      </w:pPr>
      <w:r w:rsidRPr="00C4666F">
        <w:rPr>
          <w:color w:val="000000" w:themeColor="text1"/>
          <w:sz w:val="28"/>
          <w:szCs w:val="28"/>
        </w:rPr>
        <w:t xml:space="preserve">Company – </w:t>
      </w:r>
      <w:r w:rsidR="006F37C1">
        <w:rPr>
          <w:color w:val="000000" w:themeColor="text1"/>
          <w:sz w:val="28"/>
          <w:szCs w:val="28"/>
        </w:rPr>
        <w:t>Starbucks</w:t>
      </w:r>
      <w:r w:rsidRPr="00C4666F">
        <w:rPr>
          <w:color w:val="000000" w:themeColor="text1"/>
          <w:sz w:val="28"/>
          <w:szCs w:val="28"/>
        </w:rPr>
        <w:t xml:space="preserve"> (</w:t>
      </w:r>
      <w:r w:rsidR="00703225">
        <w:rPr>
          <w:color w:val="000000" w:themeColor="text1"/>
          <w:sz w:val="28"/>
          <w:szCs w:val="28"/>
        </w:rPr>
        <w:t xml:space="preserve">Germany </w:t>
      </w:r>
      <w:r w:rsidRPr="00C4666F">
        <w:rPr>
          <w:color w:val="000000" w:themeColor="text1"/>
          <w:sz w:val="28"/>
          <w:szCs w:val="28"/>
        </w:rPr>
        <w:t>&amp; India)</w:t>
      </w:r>
    </w:p>
    <w:p w14:paraId="1553A713" w14:textId="77777777" w:rsidR="00E82050" w:rsidRPr="00C4666F" w:rsidRDefault="00E82050" w:rsidP="00E82050">
      <w:pPr>
        <w:pStyle w:val="Title"/>
        <w:jc w:val="center"/>
        <w:rPr>
          <w:color w:val="000000" w:themeColor="text1"/>
          <w:sz w:val="28"/>
          <w:szCs w:val="28"/>
        </w:rPr>
      </w:pPr>
      <w:r w:rsidRPr="00C4666F">
        <w:rPr>
          <w:bCs/>
          <w:color w:val="000000" w:themeColor="text1"/>
          <w:sz w:val="28"/>
          <w:szCs w:val="28"/>
        </w:rPr>
        <w:t>Student Name-</w:t>
      </w:r>
    </w:p>
    <w:p w14:paraId="453D3056" w14:textId="77777777" w:rsidR="00E82050" w:rsidRPr="00C4666F" w:rsidRDefault="00E82050" w:rsidP="00E82050">
      <w:pPr>
        <w:pStyle w:val="Title"/>
        <w:jc w:val="center"/>
        <w:rPr>
          <w:bCs/>
          <w:color w:val="000000" w:themeColor="text1"/>
          <w:sz w:val="28"/>
          <w:szCs w:val="28"/>
        </w:rPr>
      </w:pPr>
      <w:r w:rsidRPr="00C4666F">
        <w:rPr>
          <w:bCs/>
          <w:color w:val="000000" w:themeColor="text1"/>
          <w:sz w:val="28"/>
          <w:szCs w:val="28"/>
        </w:rPr>
        <w:t>Student ID-</w:t>
      </w:r>
    </w:p>
    <w:p w14:paraId="57742211" w14:textId="77777777" w:rsidR="00E82050" w:rsidRPr="00C4666F" w:rsidRDefault="00E82050" w:rsidP="00E82050">
      <w:pPr>
        <w:pStyle w:val="Title"/>
        <w:jc w:val="center"/>
        <w:rPr>
          <w:color w:val="000000" w:themeColor="text1"/>
          <w:sz w:val="28"/>
          <w:szCs w:val="28"/>
        </w:rPr>
      </w:pPr>
      <w:r w:rsidRPr="00C4666F">
        <w:rPr>
          <w:color w:val="000000" w:themeColor="text1"/>
          <w:sz w:val="28"/>
          <w:szCs w:val="28"/>
        </w:rPr>
        <w:t>Lecturer Name-</w:t>
      </w:r>
    </w:p>
    <w:p w14:paraId="1D4BC350" w14:textId="6E508350" w:rsidR="00E82050" w:rsidRPr="00C4666F" w:rsidRDefault="00E82050" w:rsidP="00E82050">
      <w:pPr>
        <w:pStyle w:val="Title"/>
        <w:jc w:val="center"/>
        <w:rPr>
          <w:color w:val="000000" w:themeColor="text1"/>
          <w:sz w:val="28"/>
          <w:szCs w:val="28"/>
        </w:rPr>
      </w:pPr>
      <w:r w:rsidRPr="00C4666F">
        <w:rPr>
          <w:color w:val="000000" w:themeColor="text1"/>
          <w:sz w:val="28"/>
          <w:szCs w:val="28"/>
        </w:rPr>
        <w:t xml:space="preserve">Word Count - </w:t>
      </w:r>
      <w:r w:rsidR="00F85206">
        <w:rPr>
          <w:color w:val="000000" w:themeColor="text1"/>
          <w:sz w:val="28"/>
          <w:szCs w:val="28"/>
        </w:rPr>
        <w:t>4707</w:t>
      </w:r>
    </w:p>
    <w:p w14:paraId="7E90A56E" w14:textId="77777777" w:rsidR="00E82050" w:rsidRPr="00C4666F" w:rsidRDefault="00E82050" w:rsidP="00E82050">
      <w:pPr>
        <w:pStyle w:val="Title"/>
        <w:jc w:val="center"/>
        <w:rPr>
          <w:color w:val="000000" w:themeColor="text1"/>
          <w:sz w:val="28"/>
          <w:szCs w:val="28"/>
        </w:rPr>
      </w:pPr>
      <w:r w:rsidRPr="00C4666F">
        <w:rPr>
          <w:color w:val="000000" w:themeColor="text1"/>
          <w:sz w:val="28"/>
          <w:szCs w:val="28"/>
        </w:rPr>
        <w:t>Submission Date- 14 November 2025</w:t>
      </w:r>
    </w:p>
    <w:p w14:paraId="220AC916" w14:textId="05B1B13D" w:rsidR="00C87A2D" w:rsidRPr="00C4666F" w:rsidRDefault="00000000" w:rsidP="00E82050">
      <w:pPr>
        <w:rPr>
          <w:rFonts w:eastAsia="Times New Roman"/>
          <w:b/>
          <w:szCs w:val="24"/>
        </w:rPr>
      </w:pPr>
      <w:r w:rsidRPr="00C4666F">
        <w:br w:type="page"/>
      </w:r>
    </w:p>
    <w:sdt>
      <w:sdtPr>
        <w:rPr>
          <w:rFonts w:ascii="Arial" w:eastAsia="Arial" w:hAnsi="Arial" w:cs="Arial"/>
          <w:color w:val="auto"/>
          <w:sz w:val="24"/>
          <w:szCs w:val="22"/>
          <w:lang w:val="en-GB" w:eastAsia="zh-CN"/>
        </w:rPr>
        <w:id w:val="-118612341"/>
        <w:docPartObj>
          <w:docPartGallery w:val="Table of Contents"/>
          <w:docPartUnique/>
        </w:docPartObj>
      </w:sdtPr>
      <w:sdtEndPr>
        <w:rPr>
          <w:b/>
          <w:bCs/>
          <w:noProof/>
        </w:rPr>
      </w:sdtEndPr>
      <w:sdtContent>
        <w:p w14:paraId="04A65D67" w14:textId="394DE5D9" w:rsidR="00306303" w:rsidRPr="00C4666F" w:rsidRDefault="00306303" w:rsidP="000A472B">
          <w:pPr>
            <w:pStyle w:val="TOCHeading"/>
            <w:spacing w:line="360" w:lineRule="auto"/>
            <w:jc w:val="center"/>
            <w:rPr>
              <w:rFonts w:ascii="Arial" w:hAnsi="Arial" w:cs="Arial"/>
              <w:b/>
              <w:bCs/>
              <w:color w:val="auto"/>
              <w:sz w:val="24"/>
              <w:szCs w:val="24"/>
              <w:lang w:val="en-GB"/>
            </w:rPr>
          </w:pPr>
          <w:r w:rsidRPr="00C4666F">
            <w:rPr>
              <w:rFonts w:ascii="Arial" w:hAnsi="Arial" w:cs="Arial"/>
              <w:b/>
              <w:bCs/>
              <w:color w:val="auto"/>
              <w:sz w:val="24"/>
              <w:szCs w:val="24"/>
              <w:lang w:val="en-GB"/>
            </w:rPr>
            <w:t>Table of Contents</w:t>
          </w:r>
        </w:p>
        <w:p w14:paraId="5341F6AC" w14:textId="6497327C" w:rsidR="004937CB" w:rsidRDefault="00306303">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r w:rsidRPr="00C4666F">
            <w:rPr>
              <w:szCs w:val="24"/>
            </w:rPr>
            <w:fldChar w:fldCharType="begin"/>
          </w:r>
          <w:r w:rsidRPr="00C4666F">
            <w:rPr>
              <w:szCs w:val="24"/>
            </w:rPr>
            <w:instrText xml:space="preserve"> TOC \o "1-3" \h \z \u </w:instrText>
          </w:r>
          <w:r w:rsidRPr="00C4666F">
            <w:rPr>
              <w:szCs w:val="24"/>
            </w:rPr>
            <w:fldChar w:fldCharType="separate"/>
          </w:r>
          <w:hyperlink w:anchor="_Toc213340607" w:history="1">
            <w:r w:rsidR="004937CB" w:rsidRPr="00135DB9">
              <w:rPr>
                <w:rStyle w:val="Hyperlink"/>
                <w:noProof/>
              </w:rPr>
              <w:t>Introduction</w:t>
            </w:r>
            <w:r w:rsidR="004937CB">
              <w:rPr>
                <w:noProof/>
                <w:webHidden/>
              </w:rPr>
              <w:tab/>
            </w:r>
            <w:r w:rsidR="004937CB">
              <w:rPr>
                <w:noProof/>
                <w:webHidden/>
              </w:rPr>
              <w:fldChar w:fldCharType="begin"/>
            </w:r>
            <w:r w:rsidR="004937CB">
              <w:rPr>
                <w:noProof/>
                <w:webHidden/>
              </w:rPr>
              <w:instrText xml:space="preserve"> PAGEREF _Toc213340607 \h </w:instrText>
            </w:r>
            <w:r w:rsidR="004937CB">
              <w:rPr>
                <w:noProof/>
                <w:webHidden/>
              </w:rPr>
            </w:r>
            <w:r w:rsidR="004937CB">
              <w:rPr>
                <w:noProof/>
                <w:webHidden/>
              </w:rPr>
              <w:fldChar w:fldCharType="separate"/>
            </w:r>
            <w:r w:rsidR="004937CB">
              <w:rPr>
                <w:noProof/>
                <w:webHidden/>
              </w:rPr>
              <w:t>3</w:t>
            </w:r>
            <w:r w:rsidR="004937CB">
              <w:rPr>
                <w:noProof/>
                <w:webHidden/>
              </w:rPr>
              <w:fldChar w:fldCharType="end"/>
            </w:r>
          </w:hyperlink>
        </w:p>
        <w:p w14:paraId="24A0F7A8" w14:textId="0CEC3BD5" w:rsidR="004937CB" w:rsidRDefault="004937CB">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340608" w:history="1">
            <w:r w:rsidRPr="00135DB9">
              <w:rPr>
                <w:rStyle w:val="Hyperlink"/>
                <w:noProof/>
              </w:rPr>
              <w:t>Brand overview</w:t>
            </w:r>
            <w:r>
              <w:rPr>
                <w:noProof/>
                <w:webHidden/>
              </w:rPr>
              <w:tab/>
            </w:r>
            <w:r>
              <w:rPr>
                <w:noProof/>
                <w:webHidden/>
              </w:rPr>
              <w:fldChar w:fldCharType="begin"/>
            </w:r>
            <w:r>
              <w:rPr>
                <w:noProof/>
                <w:webHidden/>
              </w:rPr>
              <w:instrText xml:space="preserve"> PAGEREF _Toc213340608 \h </w:instrText>
            </w:r>
            <w:r>
              <w:rPr>
                <w:noProof/>
                <w:webHidden/>
              </w:rPr>
            </w:r>
            <w:r>
              <w:rPr>
                <w:noProof/>
                <w:webHidden/>
              </w:rPr>
              <w:fldChar w:fldCharType="separate"/>
            </w:r>
            <w:r>
              <w:rPr>
                <w:noProof/>
                <w:webHidden/>
              </w:rPr>
              <w:t>3</w:t>
            </w:r>
            <w:r>
              <w:rPr>
                <w:noProof/>
                <w:webHidden/>
              </w:rPr>
              <w:fldChar w:fldCharType="end"/>
            </w:r>
          </w:hyperlink>
        </w:p>
        <w:p w14:paraId="4E49B355" w14:textId="2D086EE9" w:rsidR="004937CB" w:rsidRDefault="004937CB">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340609" w:history="1">
            <w:r w:rsidRPr="00135DB9">
              <w:rPr>
                <w:rStyle w:val="Hyperlink"/>
                <w:noProof/>
              </w:rPr>
              <w:t>Comparison of the socio-cultural context of Germany and India</w:t>
            </w:r>
            <w:r>
              <w:rPr>
                <w:noProof/>
                <w:webHidden/>
              </w:rPr>
              <w:tab/>
            </w:r>
            <w:r>
              <w:rPr>
                <w:noProof/>
                <w:webHidden/>
              </w:rPr>
              <w:fldChar w:fldCharType="begin"/>
            </w:r>
            <w:r>
              <w:rPr>
                <w:noProof/>
                <w:webHidden/>
              </w:rPr>
              <w:instrText xml:space="preserve"> PAGEREF _Toc213340609 \h </w:instrText>
            </w:r>
            <w:r>
              <w:rPr>
                <w:noProof/>
                <w:webHidden/>
              </w:rPr>
            </w:r>
            <w:r>
              <w:rPr>
                <w:noProof/>
                <w:webHidden/>
              </w:rPr>
              <w:fldChar w:fldCharType="separate"/>
            </w:r>
            <w:r>
              <w:rPr>
                <w:noProof/>
                <w:webHidden/>
              </w:rPr>
              <w:t>4</w:t>
            </w:r>
            <w:r>
              <w:rPr>
                <w:noProof/>
                <w:webHidden/>
              </w:rPr>
              <w:fldChar w:fldCharType="end"/>
            </w:r>
          </w:hyperlink>
        </w:p>
        <w:p w14:paraId="7C71B2C5" w14:textId="38F5DDC3" w:rsidR="004937CB" w:rsidRDefault="004937CB">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340610" w:history="1">
            <w:r w:rsidRPr="00135DB9">
              <w:rPr>
                <w:rStyle w:val="Hyperlink"/>
                <w:noProof/>
              </w:rPr>
              <w:t>Comparison of Brand’s STP strategies in Germany &amp; India</w:t>
            </w:r>
            <w:r>
              <w:rPr>
                <w:noProof/>
                <w:webHidden/>
              </w:rPr>
              <w:tab/>
            </w:r>
            <w:r>
              <w:rPr>
                <w:noProof/>
                <w:webHidden/>
              </w:rPr>
              <w:fldChar w:fldCharType="begin"/>
            </w:r>
            <w:r>
              <w:rPr>
                <w:noProof/>
                <w:webHidden/>
              </w:rPr>
              <w:instrText xml:space="preserve"> PAGEREF _Toc213340610 \h </w:instrText>
            </w:r>
            <w:r>
              <w:rPr>
                <w:noProof/>
                <w:webHidden/>
              </w:rPr>
            </w:r>
            <w:r>
              <w:rPr>
                <w:noProof/>
                <w:webHidden/>
              </w:rPr>
              <w:fldChar w:fldCharType="separate"/>
            </w:r>
            <w:r>
              <w:rPr>
                <w:noProof/>
                <w:webHidden/>
              </w:rPr>
              <w:t>8</w:t>
            </w:r>
            <w:r>
              <w:rPr>
                <w:noProof/>
                <w:webHidden/>
              </w:rPr>
              <w:fldChar w:fldCharType="end"/>
            </w:r>
          </w:hyperlink>
        </w:p>
        <w:p w14:paraId="30E4292D" w14:textId="5954881D" w:rsidR="004937CB" w:rsidRDefault="004937CB">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340611" w:history="1">
            <w:r w:rsidRPr="00135DB9">
              <w:rPr>
                <w:rStyle w:val="Hyperlink"/>
                <w:noProof/>
              </w:rPr>
              <w:t>Comparison of Marketing Mix Strategies in Germany &amp; India</w:t>
            </w:r>
            <w:r>
              <w:rPr>
                <w:noProof/>
                <w:webHidden/>
              </w:rPr>
              <w:tab/>
            </w:r>
            <w:r>
              <w:rPr>
                <w:noProof/>
                <w:webHidden/>
              </w:rPr>
              <w:fldChar w:fldCharType="begin"/>
            </w:r>
            <w:r>
              <w:rPr>
                <w:noProof/>
                <w:webHidden/>
              </w:rPr>
              <w:instrText xml:space="preserve"> PAGEREF _Toc213340611 \h </w:instrText>
            </w:r>
            <w:r>
              <w:rPr>
                <w:noProof/>
                <w:webHidden/>
              </w:rPr>
            </w:r>
            <w:r>
              <w:rPr>
                <w:noProof/>
                <w:webHidden/>
              </w:rPr>
              <w:fldChar w:fldCharType="separate"/>
            </w:r>
            <w:r>
              <w:rPr>
                <w:noProof/>
                <w:webHidden/>
              </w:rPr>
              <w:t>10</w:t>
            </w:r>
            <w:r>
              <w:rPr>
                <w:noProof/>
                <w:webHidden/>
              </w:rPr>
              <w:fldChar w:fldCharType="end"/>
            </w:r>
          </w:hyperlink>
        </w:p>
        <w:p w14:paraId="3C0C75B2" w14:textId="02C67874" w:rsidR="004937CB" w:rsidRDefault="004937CB">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340612" w:history="1">
            <w:r w:rsidRPr="00135DB9">
              <w:rPr>
                <w:rStyle w:val="Hyperlink"/>
                <w:noProof/>
              </w:rPr>
              <w:t>Evaluation of the performance of marketing strategies</w:t>
            </w:r>
            <w:r>
              <w:rPr>
                <w:noProof/>
                <w:webHidden/>
              </w:rPr>
              <w:tab/>
            </w:r>
            <w:r>
              <w:rPr>
                <w:noProof/>
                <w:webHidden/>
              </w:rPr>
              <w:fldChar w:fldCharType="begin"/>
            </w:r>
            <w:r>
              <w:rPr>
                <w:noProof/>
                <w:webHidden/>
              </w:rPr>
              <w:instrText xml:space="preserve"> PAGEREF _Toc213340612 \h </w:instrText>
            </w:r>
            <w:r>
              <w:rPr>
                <w:noProof/>
                <w:webHidden/>
              </w:rPr>
            </w:r>
            <w:r>
              <w:rPr>
                <w:noProof/>
                <w:webHidden/>
              </w:rPr>
              <w:fldChar w:fldCharType="separate"/>
            </w:r>
            <w:r>
              <w:rPr>
                <w:noProof/>
                <w:webHidden/>
              </w:rPr>
              <w:t>13</w:t>
            </w:r>
            <w:r>
              <w:rPr>
                <w:noProof/>
                <w:webHidden/>
              </w:rPr>
              <w:fldChar w:fldCharType="end"/>
            </w:r>
          </w:hyperlink>
        </w:p>
        <w:p w14:paraId="450BF90B" w14:textId="2A376595" w:rsidR="004937CB" w:rsidRDefault="004937CB">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340613" w:history="1">
            <w:r w:rsidRPr="00135DB9">
              <w:rPr>
                <w:rStyle w:val="Hyperlink"/>
                <w:noProof/>
              </w:rPr>
              <w:t>Evaluation of marketing ethics practice</w:t>
            </w:r>
            <w:r>
              <w:rPr>
                <w:noProof/>
                <w:webHidden/>
              </w:rPr>
              <w:tab/>
            </w:r>
            <w:r>
              <w:rPr>
                <w:noProof/>
                <w:webHidden/>
              </w:rPr>
              <w:fldChar w:fldCharType="begin"/>
            </w:r>
            <w:r>
              <w:rPr>
                <w:noProof/>
                <w:webHidden/>
              </w:rPr>
              <w:instrText xml:space="preserve"> PAGEREF _Toc213340613 \h </w:instrText>
            </w:r>
            <w:r>
              <w:rPr>
                <w:noProof/>
                <w:webHidden/>
              </w:rPr>
            </w:r>
            <w:r>
              <w:rPr>
                <w:noProof/>
                <w:webHidden/>
              </w:rPr>
              <w:fldChar w:fldCharType="separate"/>
            </w:r>
            <w:r>
              <w:rPr>
                <w:noProof/>
                <w:webHidden/>
              </w:rPr>
              <w:t>16</w:t>
            </w:r>
            <w:r>
              <w:rPr>
                <w:noProof/>
                <w:webHidden/>
              </w:rPr>
              <w:fldChar w:fldCharType="end"/>
            </w:r>
          </w:hyperlink>
        </w:p>
        <w:p w14:paraId="775DEA7E" w14:textId="114454FB" w:rsidR="004937CB" w:rsidRDefault="004937CB">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340614" w:history="1">
            <w:r w:rsidRPr="00135DB9">
              <w:rPr>
                <w:rStyle w:val="Hyperlink"/>
                <w:noProof/>
              </w:rPr>
              <w:t>Recommendation &amp; Conclusion</w:t>
            </w:r>
            <w:r>
              <w:rPr>
                <w:noProof/>
                <w:webHidden/>
              </w:rPr>
              <w:tab/>
            </w:r>
            <w:r>
              <w:rPr>
                <w:noProof/>
                <w:webHidden/>
              </w:rPr>
              <w:fldChar w:fldCharType="begin"/>
            </w:r>
            <w:r>
              <w:rPr>
                <w:noProof/>
                <w:webHidden/>
              </w:rPr>
              <w:instrText xml:space="preserve"> PAGEREF _Toc213340614 \h </w:instrText>
            </w:r>
            <w:r>
              <w:rPr>
                <w:noProof/>
                <w:webHidden/>
              </w:rPr>
            </w:r>
            <w:r>
              <w:rPr>
                <w:noProof/>
                <w:webHidden/>
              </w:rPr>
              <w:fldChar w:fldCharType="separate"/>
            </w:r>
            <w:r>
              <w:rPr>
                <w:noProof/>
                <w:webHidden/>
              </w:rPr>
              <w:t>18</w:t>
            </w:r>
            <w:r>
              <w:rPr>
                <w:noProof/>
                <w:webHidden/>
              </w:rPr>
              <w:fldChar w:fldCharType="end"/>
            </w:r>
          </w:hyperlink>
        </w:p>
        <w:p w14:paraId="68F9D942" w14:textId="23FF4627" w:rsidR="004937CB" w:rsidRDefault="004937CB">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340615" w:history="1">
            <w:r w:rsidRPr="00135DB9">
              <w:rPr>
                <w:rStyle w:val="Hyperlink"/>
                <w:noProof/>
              </w:rPr>
              <w:t>Reference List</w:t>
            </w:r>
            <w:r>
              <w:rPr>
                <w:noProof/>
                <w:webHidden/>
              </w:rPr>
              <w:tab/>
            </w:r>
            <w:r>
              <w:rPr>
                <w:noProof/>
                <w:webHidden/>
              </w:rPr>
              <w:fldChar w:fldCharType="begin"/>
            </w:r>
            <w:r>
              <w:rPr>
                <w:noProof/>
                <w:webHidden/>
              </w:rPr>
              <w:instrText xml:space="preserve"> PAGEREF _Toc213340615 \h </w:instrText>
            </w:r>
            <w:r>
              <w:rPr>
                <w:noProof/>
                <w:webHidden/>
              </w:rPr>
            </w:r>
            <w:r>
              <w:rPr>
                <w:noProof/>
                <w:webHidden/>
              </w:rPr>
              <w:fldChar w:fldCharType="separate"/>
            </w:r>
            <w:r>
              <w:rPr>
                <w:noProof/>
                <w:webHidden/>
              </w:rPr>
              <w:t>20</w:t>
            </w:r>
            <w:r>
              <w:rPr>
                <w:noProof/>
                <w:webHidden/>
              </w:rPr>
              <w:fldChar w:fldCharType="end"/>
            </w:r>
          </w:hyperlink>
        </w:p>
        <w:p w14:paraId="7D59FB8D" w14:textId="5410B1FC" w:rsidR="00306303" w:rsidRPr="00C4666F" w:rsidRDefault="00306303" w:rsidP="000A472B">
          <w:r w:rsidRPr="00C4666F">
            <w:rPr>
              <w:b/>
              <w:bCs/>
              <w:noProof/>
              <w:szCs w:val="24"/>
            </w:rPr>
            <w:fldChar w:fldCharType="end"/>
          </w:r>
        </w:p>
      </w:sdtContent>
    </w:sdt>
    <w:p w14:paraId="5DB7D0A3" w14:textId="77777777" w:rsidR="00F13804" w:rsidRPr="00C4666F" w:rsidRDefault="00F13804">
      <w:pPr>
        <w:rPr>
          <w:rFonts w:eastAsia="Times New Roman"/>
          <w:b/>
          <w:szCs w:val="24"/>
        </w:rPr>
      </w:pPr>
      <w:r w:rsidRPr="00C4666F">
        <w:rPr>
          <w:rFonts w:eastAsia="Times New Roman"/>
          <w:b/>
          <w:szCs w:val="24"/>
        </w:rPr>
        <w:br w:type="page"/>
      </w:r>
    </w:p>
    <w:p w14:paraId="18A9CC3C" w14:textId="77777777" w:rsidR="00E9083F" w:rsidRPr="00C4666F" w:rsidRDefault="00E9083F" w:rsidP="000A6B95">
      <w:pPr>
        <w:pStyle w:val="Heading1"/>
        <w:spacing w:before="240"/>
        <w:rPr>
          <w:sz w:val="24"/>
          <w:szCs w:val="24"/>
        </w:rPr>
      </w:pPr>
      <w:bookmarkStart w:id="0" w:name="_Toc213340607"/>
      <w:r w:rsidRPr="00C4666F">
        <w:rPr>
          <w:sz w:val="24"/>
          <w:szCs w:val="24"/>
        </w:rPr>
        <w:lastRenderedPageBreak/>
        <w:t>Introduction</w:t>
      </w:r>
      <w:bookmarkEnd w:id="0"/>
      <w:r w:rsidRPr="00C4666F">
        <w:rPr>
          <w:sz w:val="24"/>
          <w:szCs w:val="24"/>
        </w:rPr>
        <w:t> </w:t>
      </w:r>
    </w:p>
    <w:p w14:paraId="4E3B511B" w14:textId="78FB8976" w:rsidR="00E9083F" w:rsidRPr="00C4666F" w:rsidRDefault="00E9083F" w:rsidP="000A6B95">
      <w:pPr>
        <w:pStyle w:val="NormalWeb"/>
        <w:spacing w:before="240" w:beforeAutospacing="0" w:after="240" w:afterAutospacing="0" w:line="360" w:lineRule="auto"/>
        <w:jc w:val="both"/>
        <w:rPr>
          <w:rFonts w:ascii="Arial" w:hAnsi="Arial" w:cs="Arial"/>
          <w:color w:val="000000"/>
          <w:lang w:val="en-GB"/>
        </w:rPr>
      </w:pPr>
      <w:r w:rsidRPr="00C4666F">
        <w:rPr>
          <w:rFonts w:ascii="Arial" w:hAnsi="Arial" w:cs="Arial"/>
          <w:color w:val="000000"/>
          <w:lang w:val="en-GB"/>
        </w:rPr>
        <w:t>The Starbucks Corporation is the most successful coffeehouse chain in the world with the success of the company being a mixture of uniform brand identity and cultural adaptability. Nevertheless, its global performance is very strong depending on the regions because of the disparity in social values, consumption patterns and market maturity. Germany is a mature and highly competitive coffee culture with people being concerned with quality, sustainability and nuanced brand interaction (</w:t>
      </w:r>
      <w:r w:rsidRPr="00C4666F">
        <w:rPr>
          <w:rFonts w:ascii="Arial" w:hAnsi="Arial" w:cs="Arial"/>
          <w:color w:val="222222"/>
          <w:shd w:val="clear" w:color="auto" w:fill="FFFFFF"/>
          <w:lang w:val="en-GB"/>
        </w:rPr>
        <w:t>Gómez, 2024</w:t>
      </w:r>
      <w:r w:rsidRPr="00C4666F">
        <w:rPr>
          <w:rFonts w:ascii="Arial" w:hAnsi="Arial" w:cs="Arial"/>
          <w:color w:val="000000"/>
          <w:lang w:val="en-GB"/>
        </w:rPr>
        <w:t xml:space="preserve">). On the other hand, India is an emerging market where tea used to </w:t>
      </w:r>
      <w:r w:rsidR="00C4666F" w:rsidRPr="00C4666F">
        <w:rPr>
          <w:rFonts w:ascii="Arial" w:hAnsi="Arial" w:cs="Arial"/>
          <w:color w:val="000000"/>
          <w:lang w:val="en-GB"/>
        </w:rPr>
        <w:t>prevail,</w:t>
      </w:r>
      <w:r w:rsidRPr="00C4666F">
        <w:rPr>
          <w:rFonts w:ascii="Arial" w:hAnsi="Arial" w:cs="Arial"/>
          <w:color w:val="000000"/>
          <w:lang w:val="en-GB"/>
        </w:rPr>
        <w:t xml:space="preserve"> but coffee is growing in its consumption especially among young urban professionals (</w:t>
      </w:r>
      <w:r w:rsidRPr="00C4666F">
        <w:rPr>
          <w:rFonts w:ascii="Arial" w:hAnsi="Arial" w:cs="Arial"/>
          <w:color w:val="222222"/>
          <w:shd w:val="clear" w:color="auto" w:fill="FFFFFF"/>
          <w:lang w:val="en-GB"/>
        </w:rPr>
        <w:t xml:space="preserve">Karkera </w:t>
      </w:r>
      <w:r w:rsidRPr="00C4666F">
        <w:rPr>
          <w:rFonts w:ascii="Arial" w:hAnsi="Arial" w:cs="Arial"/>
          <w:i/>
          <w:iCs/>
          <w:color w:val="222222"/>
          <w:shd w:val="clear" w:color="auto" w:fill="FFFFFF"/>
          <w:lang w:val="en-GB"/>
        </w:rPr>
        <w:t>et al.</w:t>
      </w:r>
      <w:r w:rsidRPr="00C4666F">
        <w:rPr>
          <w:rFonts w:ascii="Arial" w:hAnsi="Arial" w:cs="Arial"/>
          <w:color w:val="222222"/>
          <w:shd w:val="clear" w:color="auto" w:fill="FFFFFF"/>
          <w:lang w:val="en-GB"/>
        </w:rPr>
        <w:t>, 2023</w:t>
      </w:r>
      <w:r w:rsidRPr="00C4666F">
        <w:rPr>
          <w:rFonts w:ascii="Arial" w:hAnsi="Arial" w:cs="Arial"/>
          <w:color w:val="000000"/>
          <w:lang w:val="en-GB"/>
        </w:rPr>
        <w:t>). It is through the contrasting nature of these two contexts that the comparison of these two contexts can be helpful in identifying how Starbucks adapts its international marketing strategies to suit different cultural and economic contexts.</w:t>
      </w:r>
      <w:r w:rsidRPr="00C4666F">
        <w:rPr>
          <w:rFonts w:ascii="Arial" w:hAnsi="Arial" w:cs="Arial"/>
          <w:lang w:val="en-GB"/>
        </w:rPr>
        <w:t xml:space="preserve"> </w:t>
      </w:r>
      <w:r w:rsidRPr="00C4666F">
        <w:rPr>
          <w:rFonts w:ascii="Arial" w:hAnsi="Arial" w:cs="Arial"/>
          <w:color w:val="000000"/>
          <w:lang w:val="en-GB"/>
        </w:rPr>
        <w:t>This report is a critical analysis of Starbucks market strategies in Germany and India, based on their socio-cultural context, segmentation-targeting positioning (STP) frameworks and marketing mix (4Ps). It also analyses the ethical marketing undertaken by the brand in the two regions. It is on this comparative perspective that this report brings out the success of Starbucks in balancing global brand consistency as well as local relevance.</w:t>
      </w:r>
    </w:p>
    <w:p w14:paraId="12D1030C" w14:textId="5DB39A82" w:rsidR="00C87A2D" w:rsidRPr="00C4666F" w:rsidRDefault="00000000" w:rsidP="000A6B95">
      <w:pPr>
        <w:pStyle w:val="Heading1"/>
        <w:spacing w:before="240"/>
        <w:rPr>
          <w:sz w:val="24"/>
          <w:szCs w:val="24"/>
        </w:rPr>
      </w:pPr>
      <w:bookmarkStart w:id="1" w:name="_Toc213340608"/>
      <w:r w:rsidRPr="00C4666F">
        <w:rPr>
          <w:sz w:val="24"/>
          <w:szCs w:val="24"/>
        </w:rPr>
        <w:t>Brand overview</w:t>
      </w:r>
      <w:bookmarkEnd w:id="1"/>
    </w:p>
    <w:p w14:paraId="776EA3B8" w14:textId="77777777" w:rsidR="00C87A2D" w:rsidRPr="00C4666F" w:rsidRDefault="00000000" w:rsidP="000A6B95">
      <w:pPr>
        <w:spacing w:before="240" w:after="240"/>
        <w:rPr>
          <w:szCs w:val="24"/>
        </w:rPr>
      </w:pPr>
      <w:r w:rsidRPr="00C4666F">
        <w:rPr>
          <w:szCs w:val="24"/>
        </w:rPr>
        <w:t xml:space="preserve">Starbucks is one of the globally recognised cafe chains founded in 1971 in Seattle, USA. It serves high-quality coffee, drinks, and food items. Expanded in more than 80 countries, Starbucks is well known for its customer-centric atmosphere and high-quality customer service (Starbucks, 2025). With a dedication to sustainability, ethical sourcing and community while the product offering and communication will be tailored to meet local tastes and culture to provide authentic brand experiences to every market. The entry of Starbucks in the Indian market was accomplished through an alliance in 2012 through a 50:50 joint venture with Tata Global Beverages and functions here through Tata Starbucks Pvt Ltd (Tata Consumer Products, 2024). The brand has successfully positioned itself as a premium cafe and yet has managed to target localised palates with products including masala chai, croissant and tandoori paneer roll. The iconic coffee chain has more than 400 stores across cities such as </w:t>
      </w:r>
      <w:r w:rsidRPr="00C4666F">
        <w:rPr>
          <w:szCs w:val="24"/>
        </w:rPr>
        <w:lastRenderedPageBreak/>
        <w:t>Mumbai, Delhi, Bengaluru and Hyderabad. The company is betting on a message of sustainability, coffee sourced locally and marketing that resonates with India’s burgeoning urban middle class and its increasing youth market. On the other hand, Starbucks entered the German market in 2002 being attracted by the strong coffee culture with high-end cafe experiences (Starbucks.de 2025). Starbucks operates in all major cities, including Berlin, Munich, Frankfurt and Hamburg, with more than 160 stores delivering the finest coffee and handcrafted beverages to suit individuals’ tastes. The company aims to meet the country’s sustainability, quality-consciousness and eco-friendly practices. Starbucks also offers a variety of Germany-specific drinks and pastries, which can appeal to the taste of a German customer but still fit with the distinctive value proposition of a global brand.</w:t>
      </w:r>
    </w:p>
    <w:p w14:paraId="78F1CB2E" w14:textId="3EAD93EB" w:rsidR="00E9083F" w:rsidRPr="00C4666F" w:rsidRDefault="00000000" w:rsidP="000A6B95">
      <w:pPr>
        <w:spacing w:before="240" w:after="240"/>
        <w:rPr>
          <w:szCs w:val="24"/>
        </w:rPr>
      </w:pPr>
      <w:r w:rsidRPr="00C4666F">
        <w:rPr>
          <w:szCs w:val="24"/>
        </w:rPr>
        <w:t>This report analyses and contrasts the marketing strategies of Starbucks in India and Germany. It will analyse macro-environment, STP and marketing mix in those countries, demonstrating their marketing effectiveness and ethical consideration, followed by strategic recommendations for Starbucks to improve their International Marketing.</w:t>
      </w:r>
    </w:p>
    <w:p w14:paraId="0FFE1E3F" w14:textId="7B9C852A" w:rsidR="00C87A2D" w:rsidRPr="00C4666F" w:rsidRDefault="00000000" w:rsidP="000A6B95">
      <w:pPr>
        <w:pStyle w:val="Heading1"/>
        <w:spacing w:before="240"/>
        <w:rPr>
          <w:sz w:val="24"/>
          <w:szCs w:val="24"/>
        </w:rPr>
      </w:pPr>
      <w:bookmarkStart w:id="2" w:name="_Toc213340609"/>
      <w:r w:rsidRPr="00C4666F">
        <w:rPr>
          <w:sz w:val="24"/>
          <w:szCs w:val="24"/>
        </w:rPr>
        <w:t xml:space="preserve">Comparison of the socio-cultural context of </w:t>
      </w:r>
      <w:r w:rsidR="00E9083F" w:rsidRPr="00C4666F">
        <w:rPr>
          <w:sz w:val="24"/>
          <w:szCs w:val="24"/>
        </w:rPr>
        <w:t>Germany and India</w:t>
      </w:r>
      <w:bookmarkEnd w:id="2"/>
    </w:p>
    <w:p w14:paraId="22DB0066" w14:textId="77777777" w:rsidR="00C87A2D" w:rsidRPr="00C4666F" w:rsidRDefault="00000000" w:rsidP="000A6B95">
      <w:pPr>
        <w:spacing w:before="240" w:after="240"/>
        <w:rPr>
          <w:b/>
          <w:bCs/>
          <w:szCs w:val="24"/>
        </w:rPr>
      </w:pPr>
      <w:r w:rsidRPr="00C4666F">
        <w:rPr>
          <w:b/>
          <w:bCs/>
          <w:szCs w:val="24"/>
        </w:rPr>
        <w:t xml:space="preserve">PESTLE for the Indian Market </w:t>
      </w:r>
    </w:p>
    <w:p w14:paraId="46AB14A8" w14:textId="77777777" w:rsidR="00C87A2D" w:rsidRPr="00C4666F" w:rsidRDefault="00000000" w:rsidP="000A6B95">
      <w:pPr>
        <w:spacing w:before="240" w:after="240"/>
        <w:rPr>
          <w:szCs w:val="24"/>
        </w:rPr>
      </w:pPr>
      <w:r w:rsidRPr="00C4666F">
        <w:rPr>
          <w:b/>
          <w:szCs w:val="24"/>
        </w:rPr>
        <w:t>Political Factors:</w:t>
      </w:r>
      <w:r w:rsidRPr="00C4666F">
        <w:rPr>
          <w:szCs w:val="24"/>
        </w:rPr>
        <w:t xml:space="preserve"> India provides a predictable, transparent and non-discriminatory business environment and has become the investment destination for all major international retailers due to liberalisation of the FDI policy regime in this line of trade. Starbucks holds a strong position, partly due to a joint venture with ‘Tata Global Beverages’ that helps it navigate local regulations and sourcing mandates (Sugirtha, 2022). Government initiatives such as ‘Make in India’ and ‘Digital India’ are also aiding business growth and adoption of digital payments, which are well aligned with Starbucks’ cashless payment solutions. However, bureaucratic challenges and complex tax laws, food safety regulations, and rapidly changing rules on labelling can raise concerns for Starbucks, which requires change management.</w:t>
      </w:r>
    </w:p>
    <w:p w14:paraId="2C445570" w14:textId="77777777" w:rsidR="00C87A2D" w:rsidRPr="00C4666F" w:rsidRDefault="00000000" w:rsidP="000A6B95">
      <w:pPr>
        <w:spacing w:before="240" w:after="240"/>
        <w:rPr>
          <w:szCs w:val="24"/>
        </w:rPr>
      </w:pPr>
      <w:r w:rsidRPr="00C4666F">
        <w:rPr>
          <w:b/>
          <w:szCs w:val="24"/>
        </w:rPr>
        <w:t xml:space="preserve">Economic Factors: </w:t>
      </w:r>
      <w:r w:rsidRPr="00C4666F">
        <w:rPr>
          <w:szCs w:val="24"/>
        </w:rPr>
        <w:t xml:space="preserve">Changing lifestyles marked by a rapidly expanding middle class, disposable incomes and urbanisation in India have greatly driven demand for premium </w:t>
      </w:r>
      <w:r w:rsidRPr="00C4666F">
        <w:rPr>
          <w:szCs w:val="24"/>
        </w:rPr>
        <w:lastRenderedPageBreak/>
        <w:t>coffee offerings. There is a rapid growth in the coffee market of India, recorded to be $564.31 million by 2023 with 8.1% growth annually (Grand View Research, 2023). Starbucks is a premium brand and appeals to the upper-middle-income group. Hence, competition is intense with the presence of brands such as Café Coffee Day, Costa Coffee and others within India's domestic market as well as international chains. Also, inflation and price-sensitive customers may influence the pricing of Starbucks and its products.</w:t>
      </w:r>
    </w:p>
    <w:p w14:paraId="548E6C73" w14:textId="77777777" w:rsidR="00C87A2D" w:rsidRPr="00C4666F" w:rsidRDefault="00000000" w:rsidP="008D2F01">
      <w:pPr>
        <w:spacing w:before="240" w:after="240"/>
        <w:jc w:val="center"/>
        <w:rPr>
          <w:rFonts w:eastAsia="Times New Roman"/>
          <w:szCs w:val="24"/>
        </w:rPr>
      </w:pPr>
      <w:r w:rsidRPr="00C4666F">
        <w:rPr>
          <w:rFonts w:eastAsia="Times New Roman"/>
          <w:noProof/>
          <w:szCs w:val="24"/>
        </w:rPr>
        <w:drawing>
          <wp:inline distT="114300" distB="114300" distL="114300" distR="114300" wp14:anchorId="0E1827AD" wp14:editId="4FB6C33B">
            <wp:extent cx="4705350" cy="318135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705350" cy="3181350"/>
                    </a:xfrm>
                    <a:prstGeom prst="rect">
                      <a:avLst/>
                    </a:prstGeom>
                    <a:ln w="12700">
                      <a:solidFill>
                        <a:srgbClr val="000000"/>
                      </a:solidFill>
                      <a:prstDash val="solid"/>
                    </a:ln>
                  </pic:spPr>
                </pic:pic>
              </a:graphicData>
            </a:graphic>
          </wp:inline>
        </w:drawing>
      </w:r>
    </w:p>
    <w:p w14:paraId="76E34B8B" w14:textId="77777777" w:rsidR="00C87A2D" w:rsidRPr="00C4666F" w:rsidRDefault="00000000" w:rsidP="008D2F01">
      <w:pPr>
        <w:spacing w:before="240" w:after="240"/>
        <w:jc w:val="center"/>
        <w:rPr>
          <w:rFonts w:eastAsia="Times New Roman"/>
          <w:b/>
          <w:szCs w:val="24"/>
        </w:rPr>
      </w:pPr>
      <w:r w:rsidRPr="00C4666F">
        <w:rPr>
          <w:rFonts w:eastAsia="Times New Roman"/>
          <w:b/>
          <w:szCs w:val="24"/>
        </w:rPr>
        <w:t>Figure 1: India Coffee Retail Chains Market Size</w:t>
      </w:r>
    </w:p>
    <w:p w14:paraId="08D6168D" w14:textId="77777777" w:rsidR="00C87A2D" w:rsidRPr="00C4666F" w:rsidRDefault="00000000" w:rsidP="008D2F01">
      <w:pPr>
        <w:spacing w:before="240" w:after="240"/>
        <w:jc w:val="center"/>
        <w:rPr>
          <w:rFonts w:eastAsia="Times New Roman"/>
          <w:szCs w:val="24"/>
        </w:rPr>
      </w:pPr>
      <w:r w:rsidRPr="00C4666F">
        <w:rPr>
          <w:rFonts w:eastAsia="Times New Roman"/>
          <w:szCs w:val="24"/>
        </w:rPr>
        <w:t>(Source: Grand View Research, 2023)</w:t>
      </w:r>
    </w:p>
    <w:p w14:paraId="182BC6DD" w14:textId="77777777" w:rsidR="00C87A2D" w:rsidRPr="00C4666F" w:rsidRDefault="00000000" w:rsidP="000A6B95">
      <w:pPr>
        <w:spacing w:before="240" w:after="240"/>
        <w:rPr>
          <w:rFonts w:eastAsia="Times New Roman"/>
          <w:szCs w:val="24"/>
        </w:rPr>
      </w:pPr>
      <w:r w:rsidRPr="00C4666F">
        <w:rPr>
          <w:rFonts w:eastAsia="Times New Roman"/>
          <w:b/>
          <w:szCs w:val="24"/>
        </w:rPr>
        <w:t>Social Factors:</w:t>
      </w:r>
      <w:r w:rsidRPr="00C4666F">
        <w:rPr>
          <w:rFonts w:eastAsia="Times New Roman"/>
          <w:szCs w:val="24"/>
        </w:rPr>
        <w:t xml:space="preserve"> In India, customers are widely adopting Western lifestyles, which has led the cafe culture to become representative of socialisation and status (Sinha and Philosophers, 2023). By including Indian-inspired and vegetarian items in its new menu, the brand has successfully adapted to local preferences. The youth population of India and their increasing interest in digital interactions mean social media marketing is a successful way to advertise brands. </w:t>
      </w:r>
    </w:p>
    <w:p w14:paraId="6278C322" w14:textId="77777777" w:rsidR="00C87A2D" w:rsidRPr="00C4666F" w:rsidRDefault="00000000" w:rsidP="000A6B95">
      <w:pPr>
        <w:spacing w:before="240" w:after="240"/>
        <w:rPr>
          <w:rFonts w:eastAsia="Times New Roman"/>
          <w:szCs w:val="24"/>
        </w:rPr>
      </w:pPr>
      <w:r w:rsidRPr="00C4666F">
        <w:rPr>
          <w:rFonts w:eastAsia="Times New Roman"/>
          <w:b/>
          <w:szCs w:val="24"/>
        </w:rPr>
        <w:t>Technological Factors:</w:t>
      </w:r>
      <w:r w:rsidRPr="00C4666F">
        <w:rPr>
          <w:rFonts w:eastAsia="Times New Roman"/>
          <w:szCs w:val="24"/>
        </w:rPr>
        <w:t xml:space="preserve"> Starbucks can capitalise on India’s emerging digital advancements, including mobile ordering and payment, engagement via digital loyalty offerings and cashless payments with partners such as Tata Starbucks Rewards </w:t>
      </w:r>
      <w:r w:rsidRPr="00C4666F">
        <w:rPr>
          <w:rFonts w:eastAsia="Times New Roman"/>
          <w:szCs w:val="24"/>
        </w:rPr>
        <w:lastRenderedPageBreak/>
        <w:t>(Starbucks Rewards, 2024). The e-tailer competes on technology to make the customer experience more efficient. The company focused on building its click-and-mortar channel, partnerships with food delivery services such as Zomato and Swiggy to attract large customer bases.</w:t>
      </w:r>
    </w:p>
    <w:p w14:paraId="4DE2C7B1" w14:textId="77777777" w:rsidR="00C87A2D" w:rsidRPr="00C4666F" w:rsidRDefault="00000000" w:rsidP="000A6B95">
      <w:pPr>
        <w:spacing w:before="240" w:after="240"/>
        <w:rPr>
          <w:rFonts w:eastAsia="Times New Roman"/>
          <w:szCs w:val="24"/>
        </w:rPr>
      </w:pPr>
      <w:r w:rsidRPr="00C4666F">
        <w:rPr>
          <w:rFonts w:eastAsia="Times New Roman"/>
          <w:b/>
          <w:szCs w:val="24"/>
        </w:rPr>
        <w:t xml:space="preserve">Legal Factors: </w:t>
      </w:r>
      <w:r w:rsidRPr="00C4666F">
        <w:rPr>
          <w:rFonts w:eastAsia="Times New Roman"/>
          <w:szCs w:val="24"/>
        </w:rPr>
        <w:t xml:space="preserve">Starbucks complies with India’s laws for food safety, labelling and foreign investment (Agarwal </w:t>
      </w:r>
      <w:r w:rsidRPr="00C4666F">
        <w:rPr>
          <w:rFonts w:eastAsia="Times New Roman"/>
          <w:i/>
          <w:szCs w:val="24"/>
        </w:rPr>
        <w:t>et al</w:t>
      </w:r>
      <w:r w:rsidRPr="00C4666F">
        <w:rPr>
          <w:i/>
          <w:szCs w:val="24"/>
        </w:rPr>
        <w:t xml:space="preserve">. </w:t>
      </w:r>
      <w:r w:rsidRPr="00C4666F">
        <w:rPr>
          <w:rFonts w:eastAsia="Times New Roman"/>
          <w:szCs w:val="24"/>
        </w:rPr>
        <w:t>2021). There are also strict Intellectual property laws in place for brand propriety and consumer protection. But multiple regulatory changes and multi-level tax (GST-compliant) require monitoring and consistent adaptation.</w:t>
      </w:r>
    </w:p>
    <w:p w14:paraId="1013B110" w14:textId="77777777" w:rsidR="00C87A2D" w:rsidRPr="00C4666F" w:rsidRDefault="00000000" w:rsidP="000A6B95">
      <w:pPr>
        <w:spacing w:before="240" w:after="240"/>
        <w:rPr>
          <w:rFonts w:eastAsia="Times New Roman"/>
          <w:szCs w:val="24"/>
        </w:rPr>
      </w:pPr>
      <w:r w:rsidRPr="00C4666F">
        <w:rPr>
          <w:rFonts w:eastAsia="Times New Roman"/>
          <w:b/>
          <w:szCs w:val="24"/>
        </w:rPr>
        <w:t>Environmental Factors:</w:t>
      </w:r>
      <w:r w:rsidRPr="00C4666F">
        <w:rPr>
          <w:rFonts w:eastAsia="Times New Roman"/>
          <w:szCs w:val="24"/>
        </w:rPr>
        <w:t xml:space="preserve"> Starbucks’ operations in India are centred on sustainability. Collaborating with Tata Coffee guarantees morally procured beans and sustainability. The business is widely focused on the recycling of cups, plastic usage and reusable alternatives.</w:t>
      </w:r>
    </w:p>
    <w:p w14:paraId="5E7C6B88" w14:textId="77777777" w:rsidR="00C87A2D" w:rsidRPr="00C4666F" w:rsidRDefault="00000000" w:rsidP="000A6B95">
      <w:pPr>
        <w:spacing w:before="240" w:after="240"/>
        <w:rPr>
          <w:rFonts w:eastAsia="Times New Roman"/>
          <w:b/>
          <w:szCs w:val="24"/>
        </w:rPr>
      </w:pPr>
      <w:r w:rsidRPr="00C4666F">
        <w:rPr>
          <w:rFonts w:eastAsia="Times New Roman"/>
          <w:b/>
          <w:szCs w:val="24"/>
        </w:rPr>
        <w:t xml:space="preserve">PESTLE for the German Market </w:t>
      </w:r>
    </w:p>
    <w:p w14:paraId="66362D80" w14:textId="77777777" w:rsidR="00C87A2D" w:rsidRPr="00C4666F" w:rsidRDefault="00000000" w:rsidP="000A6B95">
      <w:pPr>
        <w:spacing w:before="240" w:after="240"/>
        <w:rPr>
          <w:rFonts w:eastAsia="Times New Roman"/>
          <w:szCs w:val="24"/>
        </w:rPr>
      </w:pPr>
      <w:r w:rsidRPr="00C4666F">
        <w:rPr>
          <w:rFonts w:eastAsia="Times New Roman"/>
          <w:b/>
          <w:szCs w:val="24"/>
        </w:rPr>
        <w:t xml:space="preserve">Political Factors: </w:t>
      </w:r>
      <w:r w:rsidRPr="00C4666F">
        <w:rPr>
          <w:rFonts w:eastAsia="Times New Roman"/>
          <w:szCs w:val="24"/>
        </w:rPr>
        <w:t>Germany is a country with a stable political environment within the European Union (European Union, 2024). The government intend to promote foreign direct investment and offers a favourable environment to international businesses such as Starbucks. The well-developed labour legislation and focus on the rights of the employees guarantee a well-ordained business environment in the country, but potential can raise the costs of operations (The Federal Government, 2024). Policies on trade, food safety and sustainability of the EU influence the operations of Starbucks directly.</w:t>
      </w:r>
    </w:p>
    <w:p w14:paraId="477C7352" w14:textId="34CD1240" w:rsidR="00C87A2D" w:rsidRPr="00C4666F" w:rsidRDefault="00000000" w:rsidP="000A6B95">
      <w:pPr>
        <w:spacing w:before="240" w:after="240"/>
        <w:rPr>
          <w:rFonts w:eastAsia="Times New Roman"/>
          <w:szCs w:val="24"/>
        </w:rPr>
      </w:pPr>
      <w:r w:rsidRPr="00C4666F">
        <w:rPr>
          <w:rFonts w:eastAsia="Times New Roman"/>
          <w:b/>
          <w:szCs w:val="24"/>
        </w:rPr>
        <w:t xml:space="preserve">Economic Factors: </w:t>
      </w:r>
      <w:r w:rsidRPr="00C4666F">
        <w:rPr>
          <w:rFonts w:eastAsia="Times New Roman"/>
          <w:szCs w:val="24"/>
        </w:rPr>
        <w:t xml:space="preserve">Germany has one of the strongest economies in Europe, with high purchasing power and strong retail economy. The coffee industry is already </w:t>
      </w:r>
      <w:r w:rsidR="008D2F01" w:rsidRPr="00C4666F">
        <w:rPr>
          <w:rFonts w:eastAsia="Times New Roman"/>
          <w:szCs w:val="24"/>
        </w:rPr>
        <w:t>established,</w:t>
      </w:r>
      <w:r w:rsidRPr="00C4666F">
        <w:rPr>
          <w:rFonts w:eastAsia="Times New Roman"/>
          <w:szCs w:val="24"/>
        </w:rPr>
        <w:t xml:space="preserve"> and Germans are one of the largest coffee consumers per capita in the world. Germany has projected a coffee market with a revenue of $19,140.7 million by 2030, having a CAGR rate of 6% (Grand View Research, 2023). Nevertheless, the competition in the marketplace is high, and the traditional coffeehouses and bakeries are deeply conservative to the local culture. Starbucks serves the high-quality and convenience markets targeting city centres such as Berlin, Munich, Frankfurt and </w:t>
      </w:r>
      <w:r w:rsidRPr="00C4666F">
        <w:rPr>
          <w:rFonts w:eastAsia="Times New Roman"/>
          <w:szCs w:val="24"/>
        </w:rPr>
        <w:lastRenderedPageBreak/>
        <w:t>Hamburg. Stable economic conditions help to maintain customers on steady expenditure, but inflation and excessive labour expenses may impact their profit levels.</w:t>
      </w:r>
    </w:p>
    <w:p w14:paraId="0C60F93E" w14:textId="77777777" w:rsidR="00C87A2D" w:rsidRPr="00C4666F" w:rsidRDefault="00000000" w:rsidP="004E556B">
      <w:pPr>
        <w:spacing w:before="240" w:after="240"/>
        <w:jc w:val="center"/>
        <w:rPr>
          <w:rFonts w:eastAsia="Times New Roman"/>
          <w:szCs w:val="24"/>
        </w:rPr>
      </w:pPr>
      <w:r w:rsidRPr="00C4666F">
        <w:rPr>
          <w:rFonts w:eastAsia="Times New Roman"/>
          <w:noProof/>
          <w:szCs w:val="24"/>
        </w:rPr>
        <w:drawing>
          <wp:inline distT="114300" distB="114300" distL="114300" distR="114300" wp14:anchorId="316C8ECB" wp14:editId="2CAECBDA">
            <wp:extent cx="5386388" cy="2621614"/>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386388" cy="2621614"/>
                    </a:xfrm>
                    <a:prstGeom prst="rect">
                      <a:avLst/>
                    </a:prstGeom>
                    <a:ln w="12700">
                      <a:solidFill>
                        <a:srgbClr val="000000"/>
                      </a:solidFill>
                      <a:prstDash val="solid"/>
                    </a:ln>
                  </pic:spPr>
                </pic:pic>
              </a:graphicData>
            </a:graphic>
          </wp:inline>
        </w:drawing>
      </w:r>
    </w:p>
    <w:p w14:paraId="7F467AF0" w14:textId="77777777" w:rsidR="00C87A2D" w:rsidRPr="00C4666F" w:rsidRDefault="00000000" w:rsidP="004E556B">
      <w:pPr>
        <w:spacing w:before="240" w:after="240"/>
        <w:jc w:val="center"/>
        <w:rPr>
          <w:rFonts w:eastAsia="Times New Roman"/>
          <w:b/>
          <w:szCs w:val="24"/>
        </w:rPr>
      </w:pPr>
      <w:r w:rsidRPr="00C4666F">
        <w:rPr>
          <w:rFonts w:eastAsia="Times New Roman"/>
          <w:b/>
          <w:szCs w:val="24"/>
        </w:rPr>
        <w:t>Figure 2: Germany Coffee Market Size and Outlook, 2024-2030</w:t>
      </w:r>
    </w:p>
    <w:p w14:paraId="4DE74AF6" w14:textId="77777777" w:rsidR="00C87A2D" w:rsidRPr="00C4666F" w:rsidRDefault="00000000" w:rsidP="004E556B">
      <w:pPr>
        <w:spacing w:before="240" w:after="240"/>
        <w:jc w:val="center"/>
        <w:rPr>
          <w:rFonts w:eastAsia="Times New Roman"/>
          <w:szCs w:val="24"/>
        </w:rPr>
      </w:pPr>
      <w:r w:rsidRPr="00C4666F">
        <w:rPr>
          <w:rFonts w:eastAsia="Times New Roman"/>
          <w:szCs w:val="24"/>
        </w:rPr>
        <w:t>(Source: Grand View Research, 2023)</w:t>
      </w:r>
    </w:p>
    <w:p w14:paraId="3D33B049" w14:textId="1DFA25EC" w:rsidR="00C87A2D" w:rsidRPr="00C4666F" w:rsidRDefault="00000000" w:rsidP="000A6B95">
      <w:pPr>
        <w:spacing w:before="240" w:after="240"/>
        <w:rPr>
          <w:rFonts w:eastAsia="Times New Roman"/>
          <w:color w:val="EE0000"/>
          <w:szCs w:val="24"/>
        </w:rPr>
      </w:pPr>
      <w:r w:rsidRPr="00C4666F">
        <w:rPr>
          <w:rFonts w:eastAsia="Times New Roman"/>
          <w:b/>
          <w:szCs w:val="24"/>
        </w:rPr>
        <w:t xml:space="preserve">Social Factors: </w:t>
      </w:r>
      <w:r w:rsidRPr="00C4666F">
        <w:rPr>
          <w:rFonts w:eastAsia="Times New Roman"/>
          <w:szCs w:val="24"/>
        </w:rPr>
        <w:t xml:space="preserve">The German consumer seeks quality, authenticity and sustainability. They practice a traditional coffee drinking culture, but they do not have take-away like the U.S., and people are encouraged to sit down and drink coffee slowly (Hueppe and Zander, 2024). </w:t>
      </w:r>
      <w:r w:rsidR="00D73281" w:rsidRPr="00C4666F">
        <w:rPr>
          <w:rFonts w:eastAsia="Times New Roman"/>
          <w:szCs w:val="24"/>
        </w:rPr>
        <w:t>Starbucks modifies it by providing in-store comfort and premium coffee experiences. The brand reaches out to the population of young and urban people and global tourists, which makes it even more popular worldwide.</w:t>
      </w:r>
    </w:p>
    <w:p w14:paraId="02FEB019" w14:textId="57C15DDE" w:rsidR="00C87A2D" w:rsidRPr="00C4666F" w:rsidRDefault="00000000" w:rsidP="000A6B95">
      <w:pPr>
        <w:spacing w:before="240" w:after="240"/>
        <w:rPr>
          <w:rFonts w:eastAsia="Times New Roman"/>
          <w:bCs/>
          <w:szCs w:val="24"/>
        </w:rPr>
      </w:pPr>
      <w:r w:rsidRPr="00C4666F">
        <w:rPr>
          <w:rFonts w:eastAsia="Times New Roman"/>
          <w:b/>
          <w:szCs w:val="24"/>
        </w:rPr>
        <w:t>Technological Factors:</w:t>
      </w:r>
      <w:r w:rsidRPr="00C4666F">
        <w:rPr>
          <w:rFonts w:eastAsia="Times New Roman"/>
          <w:bCs/>
          <w:szCs w:val="24"/>
        </w:rPr>
        <w:t xml:space="preserve"> </w:t>
      </w:r>
      <w:r w:rsidR="003611EF" w:rsidRPr="00C4666F">
        <w:rPr>
          <w:rFonts w:eastAsia="Times New Roman"/>
          <w:bCs/>
          <w:szCs w:val="24"/>
        </w:rPr>
        <w:t xml:space="preserve">Starbucks has an opportunity to thrive in digital transformation in Germany, the current technological environment in which mobile ordering, loyalty programs and cashless ways to pay are effortless to implement (Baierle </w:t>
      </w:r>
      <w:r w:rsidR="003611EF" w:rsidRPr="00C4666F">
        <w:rPr>
          <w:rFonts w:eastAsia="Times New Roman"/>
          <w:bCs/>
          <w:i/>
          <w:iCs/>
          <w:szCs w:val="24"/>
        </w:rPr>
        <w:t>et al.</w:t>
      </w:r>
      <w:r w:rsidR="003611EF" w:rsidRPr="00C4666F">
        <w:rPr>
          <w:rFonts w:eastAsia="Times New Roman"/>
          <w:bCs/>
          <w:szCs w:val="24"/>
        </w:rPr>
        <w:t xml:space="preserve"> 2022). Starbucks Germany has a digital and social media marketing to tech type customers. Energy efficient equipment is also purchased and digitized POS functions to continue supporting sustainability and business.</w:t>
      </w:r>
    </w:p>
    <w:p w14:paraId="7FB65ECF" w14:textId="76CD2A0F" w:rsidR="00C87A2D" w:rsidRPr="00C4666F" w:rsidRDefault="00000000" w:rsidP="000A6B95">
      <w:pPr>
        <w:spacing w:before="240" w:after="240"/>
        <w:rPr>
          <w:rFonts w:eastAsia="Times New Roman"/>
          <w:bCs/>
          <w:szCs w:val="24"/>
        </w:rPr>
      </w:pPr>
      <w:r w:rsidRPr="00C4666F">
        <w:rPr>
          <w:rFonts w:eastAsia="Times New Roman"/>
          <w:b/>
          <w:szCs w:val="24"/>
        </w:rPr>
        <w:t>Legal Factors:</w:t>
      </w:r>
      <w:r w:rsidRPr="00C4666F">
        <w:rPr>
          <w:rFonts w:eastAsia="Times New Roman"/>
          <w:bCs/>
          <w:szCs w:val="24"/>
        </w:rPr>
        <w:t xml:space="preserve"> </w:t>
      </w:r>
      <w:r w:rsidR="003611EF" w:rsidRPr="00C4666F">
        <w:rPr>
          <w:rFonts w:eastAsia="Times New Roman"/>
          <w:bCs/>
          <w:szCs w:val="24"/>
        </w:rPr>
        <w:t xml:space="preserve">As a member of the European Union, the rules and standards unique to food safety, labour rights, data protection (GDPR) and environmental compliance are applied in Germany. Labelling rules and non-discriminatory recruitment are also </w:t>
      </w:r>
      <w:r w:rsidR="003611EF" w:rsidRPr="00C4666F">
        <w:rPr>
          <w:rFonts w:eastAsia="Times New Roman"/>
          <w:bCs/>
          <w:szCs w:val="24"/>
        </w:rPr>
        <w:lastRenderedPageBreak/>
        <w:t xml:space="preserve">matters upon which Starbucks must comply. The high compliance requirement serves as the driver to the rising administrative </w:t>
      </w:r>
      <w:r w:rsidR="006D581E" w:rsidRPr="00C4666F">
        <w:rPr>
          <w:rFonts w:eastAsia="Times New Roman"/>
          <w:bCs/>
          <w:szCs w:val="24"/>
        </w:rPr>
        <w:t>costs;</w:t>
      </w:r>
      <w:r w:rsidR="003611EF" w:rsidRPr="00C4666F">
        <w:rPr>
          <w:rFonts w:eastAsia="Times New Roman"/>
          <w:bCs/>
          <w:szCs w:val="24"/>
        </w:rPr>
        <w:t xml:space="preserve"> however, it also raises the brand strength.</w:t>
      </w:r>
    </w:p>
    <w:p w14:paraId="27593BDC" w14:textId="77777777" w:rsidR="00E9083F" w:rsidRPr="00C4666F" w:rsidRDefault="00000000" w:rsidP="000A6B95">
      <w:pPr>
        <w:spacing w:before="240" w:after="240"/>
        <w:rPr>
          <w:rFonts w:eastAsia="Times New Roman"/>
          <w:szCs w:val="24"/>
        </w:rPr>
      </w:pPr>
      <w:r w:rsidRPr="00C4666F">
        <w:rPr>
          <w:rFonts w:eastAsia="Times New Roman"/>
          <w:b/>
          <w:szCs w:val="24"/>
        </w:rPr>
        <w:t>Environmental Factors:</w:t>
      </w:r>
      <w:r w:rsidRPr="00C4666F">
        <w:rPr>
          <w:rFonts w:eastAsia="Times New Roman"/>
          <w:bCs/>
          <w:szCs w:val="24"/>
        </w:rPr>
        <w:t xml:space="preserve"> </w:t>
      </w:r>
      <w:r w:rsidR="003611EF" w:rsidRPr="00C4666F">
        <w:rPr>
          <w:rFonts w:eastAsia="Times New Roman"/>
          <w:bCs/>
          <w:szCs w:val="24"/>
        </w:rPr>
        <w:t xml:space="preserve">Sustainability has been a large concern in Germany, and eco-friendly brands are supported by consumers (Boermans </w:t>
      </w:r>
      <w:r w:rsidR="003611EF" w:rsidRPr="00C4666F">
        <w:rPr>
          <w:rFonts w:eastAsia="Times New Roman"/>
          <w:bCs/>
          <w:i/>
          <w:iCs/>
          <w:szCs w:val="24"/>
        </w:rPr>
        <w:t>et al.</w:t>
      </w:r>
      <w:r w:rsidR="003611EF" w:rsidRPr="00C4666F">
        <w:rPr>
          <w:rFonts w:eastAsia="Times New Roman"/>
          <w:bCs/>
          <w:szCs w:val="24"/>
        </w:rPr>
        <w:t xml:space="preserve"> 2024). </w:t>
      </w:r>
      <w:r w:rsidRPr="00C4666F">
        <w:rPr>
          <w:rFonts w:eastAsia="Times New Roman"/>
          <w:bCs/>
          <w:szCs w:val="24"/>
        </w:rPr>
        <w:t>Starbucks meets this demand by selling reusable cups, cutting down on plastic waste, and offering ethically sourced coffee. The company also heads to energy-efficient store designs and recycling programs.</w:t>
      </w:r>
      <w:r w:rsidRPr="00C4666F">
        <w:rPr>
          <w:rFonts w:eastAsia="Times New Roman"/>
          <w:szCs w:val="24"/>
        </w:rPr>
        <w:t xml:space="preserve"> Adjusting to this German environmental sensibility increases brand equity and customer loyalty for Starbucks.</w:t>
      </w:r>
    </w:p>
    <w:p w14:paraId="733EB380" w14:textId="77777777" w:rsidR="00E9083F" w:rsidRPr="00C4666F" w:rsidRDefault="00E9083F" w:rsidP="000A6B95">
      <w:pPr>
        <w:pStyle w:val="Heading1"/>
        <w:spacing w:before="240"/>
        <w:rPr>
          <w:sz w:val="24"/>
          <w:szCs w:val="24"/>
        </w:rPr>
      </w:pPr>
      <w:bookmarkStart w:id="3" w:name="_Toc213340610"/>
      <w:r w:rsidRPr="00C4666F">
        <w:rPr>
          <w:sz w:val="24"/>
          <w:szCs w:val="24"/>
        </w:rPr>
        <w:t>Comparison of Brand’s STP strategies in Germany &amp; India</w:t>
      </w:r>
      <w:bookmarkEnd w:id="3"/>
      <w:r w:rsidRPr="00C4666F">
        <w:rPr>
          <w:sz w:val="24"/>
          <w:szCs w:val="24"/>
        </w:rPr>
        <w:t> </w:t>
      </w:r>
    </w:p>
    <w:p w14:paraId="47792658" w14:textId="77777777" w:rsidR="00E9083F" w:rsidRPr="00C4666F" w:rsidRDefault="00E9083F" w:rsidP="000A6B95">
      <w:pPr>
        <w:spacing w:before="240" w:after="240"/>
        <w:rPr>
          <w:szCs w:val="24"/>
        </w:rPr>
      </w:pPr>
      <w:r w:rsidRPr="00C4666F">
        <w:rPr>
          <w:szCs w:val="24"/>
        </w:rPr>
        <w:t>Starbucks has been successful in its international markets due to its capacity to align its Segmentation, Targeting and Positioning (STP) concepts with its local markets and retain its brand image. Comparing Germany and India as two culturally different markets, Starbucks proves that the flexibility of marketing strategies, yet their consistency can guarantee the brand resonance and commercial success.</w:t>
      </w:r>
    </w:p>
    <w:p w14:paraId="0DC0C6BA" w14:textId="5B67AFE3" w:rsidR="00E9083F" w:rsidRPr="00C4666F" w:rsidRDefault="00E9083F" w:rsidP="006D581E">
      <w:pPr>
        <w:spacing w:before="240" w:after="240"/>
        <w:jc w:val="center"/>
        <w:rPr>
          <w:szCs w:val="24"/>
        </w:rPr>
      </w:pPr>
      <w:r w:rsidRPr="00C4666F">
        <w:rPr>
          <w:b/>
          <w:bCs/>
          <w:noProof/>
          <w:szCs w:val="24"/>
        </w:rPr>
        <w:drawing>
          <wp:inline distT="0" distB="0" distL="0" distR="0" wp14:anchorId="12B10D02" wp14:editId="46CD75B2">
            <wp:extent cx="2676525" cy="2486025"/>
            <wp:effectExtent l="0" t="0" r="9525" b="9525"/>
            <wp:docPr id="9069001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76525" cy="2486025"/>
                    </a:xfrm>
                    <a:prstGeom prst="rect">
                      <a:avLst/>
                    </a:prstGeom>
                    <a:noFill/>
                    <a:ln>
                      <a:noFill/>
                    </a:ln>
                  </pic:spPr>
                </pic:pic>
              </a:graphicData>
            </a:graphic>
          </wp:inline>
        </w:drawing>
      </w:r>
    </w:p>
    <w:p w14:paraId="37948F5C" w14:textId="31A08FD3" w:rsidR="00E9083F" w:rsidRPr="00C4666F" w:rsidRDefault="00E9083F" w:rsidP="006D581E">
      <w:pPr>
        <w:spacing w:before="240" w:after="240"/>
        <w:jc w:val="center"/>
        <w:rPr>
          <w:szCs w:val="24"/>
        </w:rPr>
      </w:pPr>
      <w:r w:rsidRPr="00C4666F">
        <w:rPr>
          <w:b/>
          <w:bCs/>
          <w:szCs w:val="24"/>
        </w:rPr>
        <w:t>Figure 3: The STP Model</w:t>
      </w:r>
    </w:p>
    <w:p w14:paraId="594C8254" w14:textId="77777777" w:rsidR="00E9083F" w:rsidRPr="00C4666F" w:rsidRDefault="00E9083F" w:rsidP="006D581E">
      <w:pPr>
        <w:spacing w:before="240" w:after="240"/>
        <w:jc w:val="center"/>
        <w:rPr>
          <w:szCs w:val="24"/>
        </w:rPr>
      </w:pPr>
      <w:r w:rsidRPr="00C4666F">
        <w:rPr>
          <w:szCs w:val="24"/>
        </w:rPr>
        <w:t>(Source: Google.com., 2025)</w:t>
      </w:r>
    </w:p>
    <w:p w14:paraId="48C86DEA" w14:textId="77777777" w:rsidR="006D581E" w:rsidRDefault="006D581E">
      <w:pPr>
        <w:spacing w:before="0" w:after="0" w:line="276" w:lineRule="auto"/>
        <w:jc w:val="left"/>
        <w:rPr>
          <w:b/>
          <w:bCs/>
          <w:szCs w:val="24"/>
        </w:rPr>
      </w:pPr>
      <w:r>
        <w:rPr>
          <w:b/>
          <w:bCs/>
          <w:szCs w:val="24"/>
        </w:rPr>
        <w:br w:type="page"/>
      </w:r>
    </w:p>
    <w:p w14:paraId="6730BC69" w14:textId="37D38600" w:rsidR="00E9083F" w:rsidRPr="00C4666F" w:rsidRDefault="00E9083F" w:rsidP="000A6B95">
      <w:pPr>
        <w:spacing w:before="240" w:after="240"/>
        <w:rPr>
          <w:szCs w:val="24"/>
        </w:rPr>
      </w:pPr>
      <w:r w:rsidRPr="00C4666F">
        <w:rPr>
          <w:b/>
          <w:bCs/>
          <w:szCs w:val="24"/>
        </w:rPr>
        <w:lastRenderedPageBreak/>
        <w:t>Segmentation</w:t>
      </w:r>
    </w:p>
    <w:p w14:paraId="53B8F790" w14:textId="3354B183" w:rsidR="00E9083F" w:rsidRPr="00C4666F" w:rsidRDefault="00E9083F" w:rsidP="000A6B95">
      <w:pPr>
        <w:spacing w:before="240" w:after="240"/>
        <w:rPr>
          <w:szCs w:val="24"/>
        </w:rPr>
      </w:pPr>
      <w:r w:rsidRPr="00C4666F">
        <w:rPr>
          <w:szCs w:val="24"/>
        </w:rPr>
        <w:t xml:space="preserve">In Germany, the segmentation is mostly psychographic and behavioural showing the values and lifestyles of the consumers instead of just demographics. Starbucks is focused on urban professionals, students, and travellers, who want high-quality experiences, comfort and social areas. As a coffee drinker, the average German is sensitive to craftsmanship, fair trade and sustainability. Therefore, the segmentation of Starbucks consists of environmentally conscious, ethically conscious and convenience conscious people in the main cities such as Berlin, Hamburg and Munich. The segmentation in India is </w:t>
      </w:r>
      <w:r w:rsidR="007853EA" w:rsidRPr="00C4666F">
        <w:rPr>
          <w:szCs w:val="24"/>
        </w:rPr>
        <w:t>based on</w:t>
      </w:r>
      <w:r w:rsidRPr="00C4666F">
        <w:rPr>
          <w:szCs w:val="24"/>
        </w:rPr>
        <w:t xml:space="preserve"> demographic, socio-economic and psychographic. The target audience of Starbucks is mostly young adults aged between 18 and 35 years of </w:t>
      </w:r>
      <w:r w:rsidR="007853EA" w:rsidRPr="00C4666F">
        <w:rPr>
          <w:szCs w:val="24"/>
        </w:rPr>
        <w:t>middle- and upper-income</w:t>
      </w:r>
      <w:r w:rsidRPr="00C4666F">
        <w:rPr>
          <w:szCs w:val="24"/>
        </w:rPr>
        <w:t xml:space="preserve"> groups, who perceive the coffee culture as a sign of social status and a sense of modernity (Musonera, 2021). This base has been increased by the rapid urbanisation and dual-income households. Students and young professionals in the metropolitan centres such as Mumbai, Delhi and Bangalore are also found by Starbucks as major segments that are attracted towards the Westernised lifestyle experiences.</w:t>
      </w:r>
    </w:p>
    <w:p w14:paraId="79FE2CF8" w14:textId="77777777" w:rsidR="00E9083F" w:rsidRPr="00C4666F" w:rsidRDefault="00E9083F" w:rsidP="000A6B95">
      <w:pPr>
        <w:spacing w:before="240" w:after="240"/>
        <w:rPr>
          <w:szCs w:val="24"/>
        </w:rPr>
      </w:pPr>
      <w:r w:rsidRPr="00C4666F">
        <w:rPr>
          <w:b/>
          <w:bCs/>
          <w:szCs w:val="24"/>
        </w:rPr>
        <w:t>Targeting</w:t>
      </w:r>
    </w:p>
    <w:p w14:paraId="2710283F" w14:textId="1BDBC7C4" w:rsidR="00E9083F" w:rsidRPr="00C4666F" w:rsidRDefault="00E9083F" w:rsidP="000A6B95">
      <w:pPr>
        <w:spacing w:before="240" w:after="240"/>
        <w:rPr>
          <w:szCs w:val="24"/>
        </w:rPr>
      </w:pPr>
      <w:r w:rsidRPr="00C4666F">
        <w:rPr>
          <w:szCs w:val="24"/>
        </w:rPr>
        <w:t xml:space="preserve">Due to competitiveness and maturity of the coffee market in Germany, Starbucks embraces differentiated targeting strategy. It is targeted at niche markets who enjoy the high-quality coffee offered by the company </w:t>
      </w:r>
      <w:r w:rsidR="001A75CE" w:rsidRPr="00C4666F">
        <w:rPr>
          <w:szCs w:val="24"/>
        </w:rPr>
        <w:t>and</w:t>
      </w:r>
      <w:r w:rsidRPr="00C4666F">
        <w:rPr>
          <w:szCs w:val="24"/>
        </w:rPr>
        <w:t xml:space="preserve"> the atmosphere and communication comfort of worldwide coffee shops. Starbucks Germany retains its consumers by using digital reward applications, ethical credentials and work alliance. The high rank of German consumers in terms of organization and quality guarantees is what renders them the best choice in Starbucks premium model. On the other hand, the new culture of coffee in India is fueling Starbucks to adopt a mass-premium targeting strategy, which attracts more aspirational consumers. Starbucks uses the Tata Group to merge both local credibility and operational knowledge. The joint venture gives flexibility to the price, the localisation of its products, and the availability of Indian-grown coffee beans in Tata Coffee which increases trust and the local authenticity. The target market of the brand, inclusiveness and lifestyle alignment is </w:t>
      </w:r>
      <w:r w:rsidRPr="00C4666F">
        <w:rPr>
          <w:szCs w:val="24"/>
        </w:rPr>
        <w:lastRenderedPageBreak/>
        <w:t>aimed at the growing number of youths in the country and the increasing middle-income earners.</w:t>
      </w:r>
    </w:p>
    <w:p w14:paraId="31E4BFFF" w14:textId="77777777" w:rsidR="00E9083F" w:rsidRPr="00C4666F" w:rsidRDefault="00E9083F" w:rsidP="000A6B95">
      <w:pPr>
        <w:spacing w:before="240" w:after="240"/>
        <w:rPr>
          <w:szCs w:val="24"/>
        </w:rPr>
      </w:pPr>
      <w:r w:rsidRPr="00C4666F">
        <w:rPr>
          <w:b/>
          <w:bCs/>
          <w:szCs w:val="24"/>
        </w:rPr>
        <w:t>Positioning</w:t>
      </w:r>
    </w:p>
    <w:p w14:paraId="2FA65B93" w14:textId="36D57FE1" w:rsidR="00E9083F" w:rsidRPr="00C4666F" w:rsidRDefault="00E9083F" w:rsidP="000A6B95">
      <w:pPr>
        <w:spacing w:before="240" w:after="240"/>
        <w:rPr>
          <w:szCs w:val="24"/>
        </w:rPr>
      </w:pPr>
      <w:r w:rsidRPr="00C4666F">
        <w:rPr>
          <w:szCs w:val="24"/>
        </w:rPr>
        <w:t>Starbucks in India uses a global positioning strategy which is to reflect a global sophistication with the adoption of local tastes and cultural elements. Inclusivity and emotional connection are the two core values of the brand which is reflected in such campaigns as ‘#ItStartsWithYourName’ and ‘Barista Pride’ (Khosla, 2023). The Indian menu has regionally inspired food items such as Masala Chai and Elaichi Mawa Croissant and freshly assembled sandwiches that combine the local flavour and Starbucks coffee paradigm (Starbucks, 2023). The atmosphere of the stores is based on the Indian aesthetics in the form of the local art, wooden decor and rich colours to provide the culturally resonating customer experience. </w:t>
      </w:r>
    </w:p>
    <w:p w14:paraId="1C13EA40" w14:textId="77777777" w:rsidR="00E9083F" w:rsidRPr="00C4666F" w:rsidRDefault="00E9083F" w:rsidP="000A6B95">
      <w:pPr>
        <w:spacing w:before="240" w:after="240"/>
        <w:rPr>
          <w:szCs w:val="24"/>
        </w:rPr>
      </w:pPr>
      <w:r w:rsidRPr="00C4666F">
        <w:rPr>
          <w:b/>
          <w:bCs/>
          <w:szCs w:val="24"/>
        </w:rPr>
        <w:t>Comparative insights</w:t>
      </w:r>
    </w:p>
    <w:p w14:paraId="430E568B" w14:textId="77777777" w:rsidR="00E9083F" w:rsidRPr="00C4666F" w:rsidRDefault="00E9083F" w:rsidP="000A6B95">
      <w:pPr>
        <w:spacing w:before="240" w:after="240"/>
        <w:rPr>
          <w:szCs w:val="24"/>
        </w:rPr>
      </w:pPr>
      <w:r w:rsidRPr="00C4666F">
        <w:rPr>
          <w:szCs w:val="24"/>
        </w:rPr>
        <w:t>The STP comparison shows that Starbucks in Germany has a strategy that is value and sustainability-centered as compared to its Indian counterpart that is emotionally and aspiration-centered. Success in Germany Starbucks is based on ethical distinction and product quality but in India, it is on the emotional narration and construction of social identification. Both strategies prove the global flexibility of the company which does not lose the brand core and changes in accordance to the local cultural logic.</w:t>
      </w:r>
    </w:p>
    <w:p w14:paraId="59824C97" w14:textId="0F4540B2" w:rsidR="00E9083F" w:rsidRPr="00C4666F" w:rsidRDefault="00E9083F" w:rsidP="000A6B95">
      <w:pPr>
        <w:pStyle w:val="Heading1"/>
        <w:spacing w:before="240"/>
        <w:rPr>
          <w:sz w:val="24"/>
          <w:szCs w:val="24"/>
        </w:rPr>
      </w:pPr>
      <w:bookmarkStart w:id="4" w:name="_Toc213340611"/>
      <w:r w:rsidRPr="00C4666F">
        <w:rPr>
          <w:sz w:val="24"/>
          <w:szCs w:val="24"/>
        </w:rPr>
        <w:t>Comparison of Marketing Mix Strategies in Germany &amp; India</w:t>
      </w:r>
      <w:bookmarkEnd w:id="4"/>
      <w:r w:rsidRPr="00C4666F">
        <w:rPr>
          <w:sz w:val="24"/>
          <w:szCs w:val="24"/>
        </w:rPr>
        <w:t> </w:t>
      </w:r>
    </w:p>
    <w:p w14:paraId="76C115CB" w14:textId="77777777" w:rsidR="00E9083F" w:rsidRPr="00C4666F" w:rsidRDefault="00E9083F" w:rsidP="000A6B95">
      <w:pPr>
        <w:spacing w:before="240" w:after="240"/>
        <w:rPr>
          <w:szCs w:val="24"/>
        </w:rPr>
      </w:pPr>
      <w:r w:rsidRPr="00C4666F">
        <w:rPr>
          <w:szCs w:val="24"/>
        </w:rPr>
        <w:t xml:space="preserve">The marketing mix of Starbucks (4 Ps are Product, Price, Place and Promotion) would be used to explain how the brand can strike the right balance between global and local standardisation (Lin </w:t>
      </w:r>
      <w:r w:rsidRPr="00C4666F">
        <w:rPr>
          <w:i/>
          <w:iCs/>
          <w:szCs w:val="24"/>
        </w:rPr>
        <w:t>et al</w:t>
      </w:r>
      <w:r w:rsidRPr="00C4666F">
        <w:rPr>
          <w:szCs w:val="24"/>
        </w:rPr>
        <w:t>., 2023). The Germany vs. India comparison illustrates the ways in which Starbucks adapts its services, prices, and communications to meet the expectations of the local consumers, but maintains the quality, and the high-end global brand.</w:t>
      </w:r>
    </w:p>
    <w:p w14:paraId="686DFDE3" w14:textId="5716F4CC" w:rsidR="00E9083F" w:rsidRPr="00C4666F" w:rsidRDefault="00E9083F" w:rsidP="001A75CE">
      <w:pPr>
        <w:spacing w:before="240" w:after="240"/>
        <w:jc w:val="center"/>
        <w:rPr>
          <w:szCs w:val="24"/>
        </w:rPr>
      </w:pPr>
      <w:r w:rsidRPr="00C4666F">
        <w:rPr>
          <w:b/>
          <w:bCs/>
          <w:noProof/>
          <w:szCs w:val="24"/>
        </w:rPr>
        <w:lastRenderedPageBreak/>
        <w:drawing>
          <wp:inline distT="0" distB="0" distL="0" distR="0" wp14:anchorId="2D4CB814" wp14:editId="67C35A98">
            <wp:extent cx="1943100" cy="1943100"/>
            <wp:effectExtent l="0" t="0" r="0" b="0"/>
            <wp:docPr id="322902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43100" cy="1943100"/>
                    </a:xfrm>
                    <a:prstGeom prst="rect">
                      <a:avLst/>
                    </a:prstGeom>
                    <a:noFill/>
                    <a:ln>
                      <a:noFill/>
                    </a:ln>
                  </pic:spPr>
                </pic:pic>
              </a:graphicData>
            </a:graphic>
          </wp:inline>
        </w:drawing>
      </w:r>
    </w:p>
    <w:p w14:paraId="5EB1D218" w14:textId="77BA5E4D" w:rsidR="00E9083F" w:rsidRPr="00C4666F" w:rsidRDefault="00E9083F" w:rsidP="001A75CE">
      <w:pPr>
        <w:spacing w:before="240" w:after="240"/>
        <w:jc w:val="center"/>
        <w:rPr>
          <w:szCs w:val="24"/>
        </w:rPr>
      </w:pPr>
      <w:r w:rsidRPr="00C4666F">
        <w:rPr>
          <w:b/>
          <w:bCs/>
          <w:szCs w:val="24"/>
        </w:rPr>
        <w:t>Figure 4: 4Ps of Marketing Mix</w:t>
      </w:r>
    </w:p>
    <w:p w14:paraId="66D5BA62" w14:textId="77777777" w:rsidR="00E9083F" w:rsidRPr="00C4666F" w:rsidRDefault="00E9083F" w:rsidP="001A75CE">
      <w:pPr>
        <w:spacing w:before="240" w:after="240"/>
        <w:jc w:val="center"/>
        <w:rPr>
          <w:szCs w:val="24"/>
        </w:rPr>
      </w:pPr>
      <w:r w:rsidRPr="00C4666F">
        <w:rPr>
          <w:szCs w:val="24"/>
        </w:rPr>
        <w:t>(Source: Google.com., 2025)</w:t>
      </w:r>
    </w:p>
    <w:p w14:paraId="305C2F5F" w14:textId="77777777" w:rsidR="00E9083F" w:rsidRPr="00C4666F" w:rsidRDefault="00E9083F" w:rsidP="000A6B95">
      <w:pPr>
        <w:spacing w:before="240" w:after="240"/>
        <w:rPr>
          <w:szCs w:val="24"/>
        </w:rPr>
      </w:pPr>
      <w:r w:rsidRPr="00C4666F">
        <w:rPr>
          <w:b/>
          <w:bCs/>
          <w:szCs w:val="24"/>
        </w:rPr>
        <w:t>Product Strategy</w:t>
      </w:r>
    </w:p>
    <w:p w14:paraId="5B922D52" w14:textId="01C52504" w:rsidR="00E9083F" w:rsidRPr="00C4666F" w:rsidRDefault="00E9083F" w:rsidP="000A6B95">
      <w:pPr>
        <w:spacing w:before="240" w:after="240"/>
        <w:rPr>
          <w:szCs w:val="24"/>
        </w:rPr>
      </w:pPr>
      <w:r w:rsidRPr="00C4666F">
        <w:rPr>
          <w:szCs w:val="24"/>
        </w:rPr>
        <w:t xml:space="preserve">Starbucks in Germany has a high level of standardisation of its products line where it deals with espresso-based drinks, specialty beverages and high-quality bakery products. German consumers are very particular and appreciative of the authenticity and quality of </w:t>
      </w:r>
      <w:r w:rsidR="00272D29" w:rsidRPr="00C4666F">
        <w:rPr>
          <w:szCs w:val="24"/>
        </w:rPr>
        <w:t>coffee,</w:t>
      </w:r>
      <w:r w:rsidRPr="00C4666F">
        <w:rPr>
          <w:szCs w:val="24"/>
        </w:rPr>
        <w:t xml:space="preserve"> and this fits well with the Starbucks core value proposition. Nonetheless, localisation is not only superficial in Starbucks Germany but includes some elements as well. Pastries and milk substitutes are regionally oriented including oat milk or soy milk as alternatives to local tastes and habits of veganism and </w:t>
      </w:r>
      <w:r w:rsidR="00272D29" w:rsidRPr="00C4666F">
        <w:rPr>
          <w:szCs w:val="24"/>
        </w:rPr>
        <w:t>environmentally friendly</w:t>
      </w:r>
      <w:r w:rsidRPr="00C4666F">
        <w:rPr>
          <w:szCs w:val="24"/>
        </w:rPr>
        <w:t xml:space="preserve"> consumption. Some of the seasonal drinks such as the Pumpkin Spice Latte have become a part of an aspirational lifestyle that appeals to urban millennials who are both indulgent and ethically aware (Starbucks, 2024).</w:t>
      </w:r>
    </w:p>
    <w:p w14:paraId="11E18C84" w14:textId="32EF9364" w:rsidR="00E9083F" w:rsidRPr="00C4666F" w:rsidRDefault="00E9083F" w:rsidP="000A6B95">
      <w:pPr>
        <w:spacing w:before="240" w:after="240"/>
        <w:rPr>
          <w:szCs w:val="24"/>
        </w:rPr>
      </w:pPr>
      <w:r w:rsidRPr="00C4666F">
        <w:rPr>
          <w:szCs w:val="24"/>
        </w:rPr>
        <w:t xml:space="preserve">Starbucks has implemented a more intense localisation strategy in India. The brand also partners with Tata Coffee Limited which implies that in addition to quality coffee beans, it is locally relevant. The Indian outlets offer drinks such as Masala Chai Latte, Filter Coffee and Indian snacks such as Chicken Kathi Rolls, Tandoori Paneer Sandwiches. This combination of local and international tastes is not only appealing to the palate of the diversified Indian </w:t>
      </w:r>
      <w:r w:rsidR="00272D29" w:rsidRPr="00C4666F">
        <w:rPr>
          <w:szCs w:val="24"/>
        </w:rPr>
        <w:t>market,</w:t>
      </w:r>
      <w:r w:rsidRPr="00C4666F">
        <w:rPr>
          <w:szCs w:val="24"/>
        </w:rPr>
        <w:t xml:space="preserve"> but it also makes Starbucks culturally accessible (Quadir </w:t>
      </w:r>
      <w:r w:rsidRPr="00C4666F">
        <w:rPr>
          <w:i/>
          <w:iCs/>
          <w:szCs w:val="24"/>
        </w:rPr>
        <w:t>et al</w:t>
      </w:r>
      <w:r w:rsidRPr="00C4666F">
        <w:rPr>
          <w:szCs w:val="24"/>
        </w:rPr>
        <w:t>., 2023). The brand has also launched smaller serving sizes and low-cost options on the menu without compromising on its high-end status (Tandon, 2023).</w:t>
      </w:r>
    </w:p>
    <w:p w14:paraId="14D862BF" w14:textId="77777777" w:rsidR="00E9083F" w:rsidRPr="00C4666F" w:rsidRDefault="00E9083F" w:rsidP="000A6B95">
      <w:pPr>
        <w:spacing w:before="240" w:after="240"/>
        <w:rPr>
          <w:szCs w:val="24"/>
        </w:rPr>
      </w:pPr>
      <w:r w:rsidRPr="00C4666F">
        <w:rPr>
          <w:b/>
          <w:bCs/>
          <w:szCs w:val="24"/>
        </w:rPr>
        <w:lastRenderedPageBreak/>
        <w:t>Price Strategy</w:t>
      </w:r>
    </w:p>
    <w:p w14:paraId="4C50F51B" w14:textId="1B0D65E0" w:rsidR="00E9083F" w:rsidRPr="00C4666F" w:rsidRDefault="00E9083F" w:rsidP="000A6B95">
      <w:pPr>
        <w:spacing w:before="240" w:after="240"/>
        <w:rPr>
          <w:szCs w:val="24"/>
        </w:rPr>
      </w:pPr>
      <w:r w:rsidRPr="00C4666F">
        <w:rPr>
          <w:szCs w:val="24"/>
        </w:rPr>
        <w:t xml:space="preserve">Starbucks is a high-quality coffee brand in both </w:t>
      </w:r>
      <w:r w:rsidR="00F94287" w:rsidRPr="00C4666F">
        <w:rPr>
          <w:szCs w:val="24"/>
        </w:rPr>
        <w:t>markets,</w:t>
      </w:r>
      <w:r w:rsidRPr="00C4666F">
        <w:rPr>
          <w:szCs w:val="24"/>
        </w:rPr>
        <w:t xml:space="preserve"> but the pricing strategy shows that economic conditions are different. In Germany where people are used to pay a higher price </w:t>
      </w:r>
      <w:r w:rsidR="00A92696" w:rsidRPr="00C4666F">
        <w:rPr>
          <w:szCs w:val="24"/>
        </w:rPr>
        <w:t>to</w:t>
      </w:r>
      <w:r w:rsidRPr="00C4666F">
        <w:rPr>
          <w:szCs w:val="24"/>
        </w:rPr>
        <w:t xml:space="preserve"> receive quality, the prices of the Starbucks match those of its competitors such as Coffee Fellows and Balzac Coffee. The pricing approach provides support to its aspirational positioning, a representation of urban style and worldwide culture. On the other hand, in India, Starbucks operates under a value and differentiated model of pricing. Since India is sensitive to price, Starbucks has been consistent with its premium positioning but gives beverage products such as cappuccinos and teas lower price points to attract their first time consumers (Pandey </w:t>
      </w:r>
      <w:r w:rsidRPr="00C4666F">
        <w:rPr>
          <w:i/>
          <w:iCs/>
          <w:szCs w:val="24"/>
        </w:rPr>
        <w:t>et al</w:t>
      </w:r>
      <w:r w:rsidRPr="00C4666F">
        <w:rPr>
          <w:szCs w:val="24"/>
        </w:rPr>
        <w:t>., 2021). Co-branding with Tata can be used to create supply chain efficiencies to moderate the prices without compromising the profits. The idea is to create a middle ground between exclusivity and accessibility to attract aspirational middle-class buyers who want to have a cosmopolitan experience. </w:t>
      </w:r>
    </w:p>
    <w:p w14:paraId="58D7DDBB" w14:textId="77777777" w:rsidR="00E9083F" w:rsidRPr="00C4666F" w:rsidRDefault="00E9083F" w:rsidP="000A6B95">
      <w:pPr>
        <w:spacing w:before="240" w:after="240"/>
        <w:rPr>
          <w:szCs w:val="24"/>
        </w:rPr>
      </w:pPr>
      <w:r w:rsidRPr="00C4666F">
        <w:rPr>
          <w:b/>
          <w:bCs/>
          <w:szCs w:val="24"/>
        </w:rPr>
        <w:t>Place Strategy</w:t>
      </w:r>
    </w:p>
    <w:p w14:paraId="6C622F5D" w14:textId="487B105B" w:rsidR="00E9083F" w:rsidRPr="00C4666F" w:rsidRDefault="00E9083F" w:rsidP="000A6B95">
      <w:pPr>
        <w:spacing w:before="240" w:after="240"/>
        <w:rPr>
          <w:szCs w:val="24"/>
        </w:rPr>
      </w:pPr>
      <w:r w:rsidRPr="00C4666F">
        <w:rPr>
          <w:szCs w:val="24"/>
        </w:rPr>
        <w:t xml:space="preserve">Starbucks in Germany pursues a strategic urban focus which has placed shops in big cities such as Berlin, Munich, Hamburg and Frankfurt usually in transportation centers, shopping centers and business centres. This positioning is in line with the busy lifestyle of the German employees who primarily work on the go. Starbucks similarly relies on drive-thru and online delivery collaboration which react to the shifting consumption trends after the pandemic. Starbucks distribution strategy in India is based on the principle of expansion in terms of joint venture and tiered targeting of cities. It begins with metro regions and enters tier 2 cities such as Pune, Chandigarh and Jaipur (Jonwal, 2025). Starbucks stores in India are aligned to a third-place concept-comfortable social environment in between the home and the </w:t>
      </w:r>
      <w:r w:rsidR="002C5FDB" w:rsidRPr="00C4666F">
        <w:rPr>
          <w:szCs w:val="24"/>
        </w:rPr>
        <w:t>work,</w:t>
      </w:r>
      <w:r w:rsidRPr="00C4666F">
        <w:rPr>
          <w:szCs w:val="24"/>
        </w:rPr>
        <w:t xml:space="preserve"> and this concept appeals to the social dining culture of the Indians. Online delivery goes hand in hand with Swiggy and Zomato, so Starbucks is also available to the younger digitally active audience. </w:t>
      </w:r>
    </w:p>
    <w:p w14:paraId="64595DE6" w14:textId="77777777" w:rsidR="00FA373C" w:rsidRDefault="00FA373C">
      <w:pPr>
        <w:spacing w:before="0" w:after="0" w:line="276" w:lineRule="auto"/>
        <w:jc w:val="left"/>
        <w:rPr>
          <w:b/>
          <w:bCs/>
          <w:szCs w:val="24"/>
        </w:rPr>
      </w:pPr>
      <w:r>
        <w:rPr>
          <w:b/>
          <w:bCs/>
          <w:szCs w:val="24"/>
        </w:rPr>
        <w:br w:type="page"/>
      </w:r>
    </w:p>
    <w:p w14:paraId="0DBFFA39" w14:textId="3C88BA21" w:rsidR="00E9083F" w:rsidRPr="00C4666F" w:rsidRDefault="00E9083F" w:rsidP="000A6B95">
      <w:pPr>
        <w:spacing w:before="240" w:after="240"/>
        <w:rPr>
          <w:szCs w:val="24"/>
        </w:rPr>
      </w:pPr>
      <w:r w:rsidRPr="00C4666F">
        <w:rPr>
          <w:b/>
          <w:bCs/>
          <w:szCs w:val="24"/>
        </w:rPr>
        <w:lastRenderedPageBreak/>
        <w:t>Promotion Strategy</w:t>
      </w:r>
    </w:p>
    <w:p w14:paraId="18EF24DE" w14:textId="55A092ED" w:rsidR="00E9083F" w:rsidRPr="00C4666F" w:rsidRDefault="00E9083F" w:rsidP="000A6B95">
      <w:pPr>
        <w:spacing w:before="240" w:after="240"/>
        <w:rPr>
          <w:szCs w:val="24"/>
        </w:rPr>
      </w:pPr>
      <w:r w:rsidRPr="00C4666F">
        <w:rPr>
          <w:szCs w:val="24"/>
        </w:rPr>
        <w:t xml:space="preserve">Starbucks in Germany values brand experience, sourcing ethically and sustainability. The marketing campaigns often revolve around a sense of environmental accountability and inclusiveness and will attract the German preferences of authenticity and fairness. Starbucks Germany uses social media narrative and rewards such as Starbucks Rewards to promote their repeat business (Kucher, 2024). It is delicate, gracious and community-based in tone and attitude which is fitting the German taste in advertising as Germans tend to appreciate informative but not flashy advertisement. On the contrary, the promotional tactics of Starbucks India are more emotive and inspirational. Emotional resonance is created through the use of digital marketing, influencer partnerships and festive campaigns by the company. In 2019, Starbucks spent over $254.7 million on advertising (Cliffsnotes.com., 2024). The programmes such as ‘#ItStartsWithYourName’ and ‘#MyStarbucksStory’ promotes individual interaction. Starbucks also adapts the Indian festival calendar and presents specialty beverages and decorations during Diwali, Holi and </w:t>
      </w:r>
      <w:r w:rsidR="001A608C" w:rsidRPr="00C4666F">
        <w:rPr>
          <w:szCs w:val="24"/>
        </w:rPr>
        <w:t>Independence Day</w:t>
      </w:r>
      <w:r w:rsidRPr="00C4666F">
        <w:rPr>
          <w:szCs w:val="24"/>
        </w:rPr>
        <w:t>. Its Starbucks rewards app is in India that uses mobile ordering and points that are gamified and filled with millennial tech-oriented consumers. Comprehensively, the marketing mix of Starbucks in Germany is of a mature and ethically aware market whereas in India, the marketing mix is of an aspirational and experience-led consumption trend of an emerging middle-income group. Both approaches uphold the global brand image although they exhibit flexibility in the localisation in order to maximise customer relevancy and profitability. </w:t>
      </w:r>
    </w:p>
    <w:p w14:paraId="2966090E" w14:textId="307655FC" w:rsidR="00E9083F" w:rsidRPr="00C4666F" w:rsidRDefault="00E9083F" w:rsidP="000A6B95">
      <w:pPr>
        <w:pStyle w:val="Heading1"/>
        <w:spacing w:before="240"/>
        <w:rPr>
          <w:sz w:val="24"/>
          <w:szCs w:val="24"/>
        </w:rPr>
      </w:pPr>
      <w:bookmarkStart w:id="5" w:name="_Toc213340612"/>
      <w:r w:rsidRPr="00C4666F">
        <w:rPr>
          <w:sz w:val="24"/>
          <w:szCs w:val="24"/>
        </w:rPr>
        <w:t>Evaluation of the performance of marketing strategies</w:t>
      </w:r>
      <w:bookmarkEnd w:id="5"/>
      <w:r w:rsidRPr="00C4666F">
        <w:rPr>
          <w:sz w:val="24"/>
          <w:szCs w:val="24"/>
        </w:rPr>
        <w:t> </w:t>
      </w:r>
    </w:p>
    <w:p w14:paraId="4A761E99" w14:textId="77777777" w:rsidR="00E9083F" w:rsidRPr="00C4666F" w:rsidRDefault="00E9083F" w:rsidP="000A6B95">
      <w:pPr>
        <w:spacing w:before="240" w:after="240"/>
        <w:rPr>
          <w:szCs w:val="24"/>
        </w:rPr>
      </w:pPr>
      <w:r w:rsidRPr="00C4666F">
        <w:rPr>
          <w:szCs w:val="24"/>
        </w:rPr>
        <w:t>The success of the marketing of Starbucks in both Germany and India proves that adaptive localisation and high brand equity can be used as a combination to achieve success internationally. Nevertheless, the performance and the critical indicators of success vary because of the changes in the economic maturity, coffee culture, and consumer behaviour.</w:t>
      </w:r>
    </w:p>
    <w:p w14:paraId="719688DB" w14:textId="77777777" w:rsidR="00D74EA2" w:rsidRDefault="00D74EA2">
      <w:pPr>
        <w:spacing w:before="0" w:after="0" w:line="276" w:lineRule="auto"/>
        <w:jc w:val="left"/>
        <w:rPr>
          <w:b/>
          <w:bCs/>
          <w:szCs w:val="24"/>
        </w:rPr>
      </w:pPr>
      <w:r>
        <w:rPr>
          <w:b/>
          <w:bCs/>
          <w:szCs w:val="24"/>
        </w:rPr>
        <w:br w:type="page"/>
      </w:r>
    </w:p>
    <w:p w14:paraId="3080BC7C" w14:textId="65686924" w:rsidR="00E9083F" w:rsidRPr="00C4666F" w:rsidRDefault="00E9083F" w:rsidP="000A6B95">
      <w:pPr>
        <w:spacing w:before="240" w:after="240"/>
        <w:rPr>
          <w:szCs w:val="24"/>
        </w:rPr>
      </w:pPr>
      <w:r w:rsidRPr="00C4666F">
        <w:rPr>
          <w:b/>
          <w:bCs/>
          <w:szCs w:val="24"/>
        </w:rPr>
        <w:lastRenderedPageBreak/>
        <w:t>Brand Awareness and Presence in the market</w:t>
      </w:r>
    </w:p>
    <w:p w14:paraId="55CB9FE9" w14:textId="77777777" w:rsidR="00E9083F" w:rsidRPr="00C4666F" w:rsidRDefault="00E9083F" w:rsidP="000A6B95">
      <w:pPr>
        <w:spacing w:before="240" w:after="240"/>
        <w:rPr>
          <w:szCs w:val="24"/>
        </w:rPr>
      </w:pPr>
      <w:r w:rsidRPr="00C4666F">
        <w:rPr>
          <w:szCs w:val="24"/>
        </w:rPr>
        <w:t>Starbucks has created a local presence in Germany, which is more competitive with more than 181 stores that are mainly located in the larger cities such as Berlin, Hamburg and Munich (ScrapeHero, 2025). The brand has a high recognition mainly among the young consumers and professionals who relate Starbucks to modernity, ethics consumption and social experience. Starbucks has a substantial portion of the German specialty coffee market, which is competing with the local brands such as Tchibo and Coffee Fellows. Sustainability-driven communication, regular quality and loyalty programmes are some of the factors that support its performance as they appeal to consumers who are sensitive to the environment in Germany. In India, Starbucks has experienced an incredible brand presence and growth rate since its introduction in the country back in 2012 in a partnership agreement with Tata Global Beverages. By 2024, it was noted to have more than 400 stores in 60 cities which is one of the quickest expanding international markets of the company. Its marketing practices have been successful especially in attracting urban millennial and aspirational middle-class shoppers. Emotional appeal and a powerful social media following have been elicited by campaigns such as ‘#ItStartsWithYourName’ and ‘#MyStarbucksStory’ which has contributed to an improved brand attachment. The consumer affinity has also been supported by the fact that the brand has adapted the local menu and store designs that are culturally sensitive. </w:t>
      </w:r>
    </w:p>
    <w:p w14:paraId="7FC296B1" w14:textId="77777777" w:rsidR="00E9083F" w:rsidRPr="00C4666F" w:rsidRDefault="00E9083F" w:rsidP="000A6B95">
      <w:pPr>
        <w:spacing w:before="240" w:after="240"/>
        <w:rPr>
          <w:szCs w:val="24"/>
        </w:rPr>
      </w:pPr>
      <w:r w:rsidRPr="00C4666F">
        <w:rPr>
          <w:b/>
          <w:bCs/>
          <w:szCs w:val="24"/>
        </w:rPr>
        <w:t>Sales and Financial Performance</w:t>
      </w:r>
    </w:p>
    <w:p w14:paraId="671BF777" w14:textId="77777777" w:rsidR="00E9083F" w:rsidRPr="00C4666F" w:rsidRDefault="00E9083F" w:rsidP="000A6B95">
      <w:pPr>
        <w:spacing w:before="240" w:after="240"/>
        <w:rPr>
          <w:szCs w:val="24"/>
        </w:rPr>
      </w:pPr>
      <w:r w:rsidRPr="00C4666F">
        <w:rPr>
          <w:szCs w:val="24"/>
        </w:rPr>
        <w:t xml:space="preserve">The sales of Starbucks in Germany have been increasing steadily but they are limited due to the market saturation and competition with the artisanal coffee shops. The premium price range of the brand does not target only wealthy sections of the population and still the positioning offers profitability and exclusivity. Incremental growth in revenue and efficiency in operation has been achieved due to the utilization of digital ordering systems, mobile payments and use of loyalty apps. Conversely, Starbucks India is still generating a ten-digit increase in annual revenue due to a growing cafe culture and the increase in disposable incomes. Its collaboration with Tata guarantees the stability of the local supply chain which makes it possible to cope with the costs despite the need to import (Kotabe and Helsen, 2022). But there is a </w:t>
      </w:r>
      <w:r w:rsidRPr="00C4666F">
        <w:rPr>
          <w:szCs w:val="24"/>
        </w:rPr>
        <w:lastRenderedPageBreak/>
        <w:t>tighter profit margin because of price sensitivity and expensive operations in the Indian market of good volume and growth. Success of marketing Starbucks in India is based on long-term brand aspiration instead of instant profitability.</w:t>
      </w:r>
    </w:p>
    <w:p w14:paraId="36F1711D" w14:textId="77777777" w:rsidR="00E9083F" w:rsidRPr="00C4666F" w:rsidRDefault="00E9083F" w:rsidP="000A6B95">
      <w:pPr>
        <w:spacing w:before="240" w:after="240"/>
        <w:rPr>
          <w:szCs w:val="24"/>
        </w:rPr>
      </w:pPr>
      <w:r w:rsidRPr="00C4666F">
        <w:rPr>
          <w:b/>
          <w:bCs/>
          <w:szCs w:val="24"/>
        </w:rPr>
        <w:t>Customer Relationship and Retention</w:t>
      </w:r>
    </w:p>
    <w:p w14:paraId="678D3A0D" w14:textId="77777777" w:rsidR="00E9083F" w:rsidRPr="00C4666F" w:rsidRDefault="00E9083F" w:rsidP="000A6B95">
      <w:pPr>
        <w:spacing w:before="240" w:after="240"/>
        <w:rPr>
          <w:szCs w:val="24"/>
        </w:rPr>
      </w:pPr>
      <w:r w:rsidRPr="00C4666F">
        <w:rPr>
          <w:szCs w:val="24"/>
        </w:rPr>
        <w:t xml:space="preserve">Customer engagement indicators indicate that the two markets have both acquired strong customer loyalty platforms via digital integration. The Starbucks Rewards Program in Germany would encourage a repeat and information-based personalisation to become more frequent buyers. The German customers value the effective online experience and sustainable campaigns that contribute to the trust and brand promotion. The mobile application and loyalty program of Starbucks have played a great role in customer retention and frequency of transactions especially among the younger generation in India (Çalyan </w:t>
      </w:r>
      <w:r w:rsidRPr="00C4666F">
        <w:rPr>
          <w:i/>
          <w:iCs/>
          <w:szCs w:val="24"/>
        </w:rPr>
        <w:t>et al.</w:t>
      </w:r>
      <w:r w:rsidRPr="00C4666F">
        <w:rPr>
          <w:szCs w:val="24"/>
        </w:rPr>
        <w:t>, 2021). Emotional connection has been achieved through individualised experiences and digital narratives, which the brand has managed to create. Its social media, such as Instagram and YouTube are the main drivers of keeping the user interested, and its India-specific content combines international style with Indian sensibilities.  </w:t>
      </w:r>
    </w:p>
    <w:p w14:paraId="2FF900BB" w14:textId="77777777" w:rsidR="00E9083F" w:rsidRPr="00C4666F" w:rsidRDefault="00E9083F" w:rsidP="000A6B95">
      <w:pPr>
        <w:spacing w:before="240" w:after="240"/>
        <w:rPr>
          <w:szCs w:val="24"/>
        </w:rPr>
      </w:pPr>
      <w:r w:rsidRPr="00C4666F">
        <w:rPr>
          <w:b/>
          <w:bCs/>
          <w:szCs w:val="24"/>
        </w:rPr>
        <w:t>Social Value Performance and Sustainability</w:t>
      </w:r>
    </w:p>
    <w:p w14:paraId="7E9DD102" w14:textId="77777777" w:rsidR="00E9083F" w:rsidRPr="00C4666F" w:rsidRDefault="00E9083F" w:rsidP="000A6B95">
      <w:pPr>
        <w:spacing w:before="240" w:after="240"/>
        <w:rPr>
          <w:szCs w:val="24"/>
        </w:rPr>
      </w:pPr>
      <w:r w:rsidRPr="00C4666F">
        <w:rPr>
          <w:szCs w:val="24"/>
        </w:rPr>
        <w:t>The focus on sustainability and social responsibility is another advantage to Starbucks performance in the two countries as now it is a part of brand differentiation. Use of reusable cups, carbon-neutral stores and ethical sourcing in Germany are initiatives that strengthen trust and brand loyalty in the long-term. In India, community participation through youth training and women empowerment programmes by Starbucks enhances brand perception and fits with the social priorities in the country. </w:t>
      </w:r>
    </w:p>
    <w:p w14:paraId="07683A15" w14:textId="2F64654F" w:rsidR="00E9083F" w:rsidRPr="00C4666F" w:rsidRDefault="002B6BBB" w:rsidP="000A6B95">
      <w:pPr>
        <w:spacing w:before="240" w:after="240"/>
        <w:rPr>
          <w:szCs w:val="24"/>
        </w:rPr>
      </w:pPr>
      <w:r w:rsidRPr="00C4666F">
        <w:rPr>
          <w:szCs w:val="24"/>
        </w:rPr>
        <w:t>Overall</w:t>
      </w:r>
      <w:r w:rsidR="00E9083F" w:rsidRPr="00C4666F">
        <w:rPr>
          <w:szCs w:val="24"/>
        </w:rPr>
        <w:t xml:space="preserve">, marketing in Germany and India have proved to be a good example of </w:t>
      </w:r>
      <w:r w:rsidRPr="00C4666F">
        <w:rPr>
          <w:szCs w:val="24"/>
        </w:rPr>
        <w:t>globalisation</w:t>
      </w:r>
      <w:r w:rsidR="00E9083F" w:rsidRPr="00C4666F">
        <w:rPr>
          <w:szCs w:val="24"/>
        </w:rPr>
        <w:t xml:space="preserve"> by Starbucks as being global yet local. Ethical, premium and sustainable brand image of Starbucks as the brand is able to retain its customers in a competitive market in Germany. Cultural adaptation as well as aspirational marketing has led to the exponential growth and social relevance in India (Shaban and Cadene, 2023). Nonetheless, the brand should maintain a need to balance the low-cost and excellence </w:t>
      </w:r>
      <w:r w:rsidR="00E9083F" w:rsidRPr="00C4666F">
        <w:rPr>
          <w:szCs w:val="24"/>
        </w:rPr>
        <w:lastRenderedPageBreak/>
        <w:t>in India and innovation and differentiation in Germany. The two markets are a perfect example of adaptive marketing, which is supported by a clear brand philosophy.</w:t>
      </w:r>
    </w:p>
    <w:p w14:paraId="4488F0F3" w14:textId="3D37B240" w:rsidR="00E9083F" w:rsidRPr="00C4666F" w:rsidRDefault="00E9083F" w:rsidP="000A6B95">
      <w:pPr>
        <w:pStyle w:val="Heading1"/>
        <w:spacing w:before="240"/>
        <w:rPr>
          <w:sz w:val="24"/>
          <w:szCs w:val="24"/>
        </w:rPr>
      </w:pPr>
      <w:bookmarkStart w:id="6" w:name="_Toc213340613"/>
      <w:r w:rsidRPr="00C4666F">
        <w:rPr>
          <w:sz w:val="24"/>
          <w:szCs w:val="24"/>
        </w:rPr>
        <w:t>Evaluation of marketing ethics practice</w:t>
      </w:r>
      <w:bookmarkEnd w:id="6"/>
      <w:r w:rsidRPr="00C4666F">
        <w:rPr>
          <w:sz w:val="24"/>
          <w:szCs w:val="24"/>
        </w:rPr>
        <w:t> </w:t>
      </w:r>
    </w:p>
    <w:p w14:paraId="54907264" w14:textId="77777777" w:rsidR="00E9083F" w:rsidRPr="00C4666F" w:rsidRDefault="00E9083F" w:rsidP="000A6B95">
      <w:pPr>
        <w:spacing w:before="240" w:after="240"/>
        <w:rPr>
          <w:szCs w:val="24"/>
        </w:rPr>
      </w:pPr>
      <w:r w:rsidRPr="00C4666F">
        <w:rPr>
          <w:szCs w:val="24"/>
        </w:rPr>
        <w:t>Ethical marketing is a part of Starbucks brand identity which has strengthened its perception as a responsible corporation in the world. Starbucks marketing ethics in Germany and India can be seen in terms of its sustainability, community development, employee welfare and transparency. Nevertheless, the reality of any ethical principle to be applied practically is different in each country based on socio-economic factors and cultural demands. </w:t>
      </w:r>
    </w:p>
    <w:p w14:paraId="4481578B" w14:textId="77777777" w:rsidR="00E9083F" w:rsidRPr="00C4666F" w:rsidRDefault="00E9083F" w:rsidP="000A6B95">
      <w:pPr>
        <w:spacing w:before="240" w:after="240"/>
        <w:rPr>
          <w:szCs w:val="24"/>
        </w:rPr>
      </w:pPr>
      <w:r w:rsidRPr="00C4666F">
        <w:rPr>
          <w:b/>
          <w:bCs/>
          <w:szCs w:val="24"/>
        </w:rPr>
        <w:t>Social Responsibility</w:t>
      </w:r>
    </w:p>
    <w:p w14:paraId="31085AF2" w14:textId="77777777" w:rsidR="00E9083F" w:rsidRPr="00C4666F" w:rsidRDefault="00E9083F" w:rsidP="000A6B95">
      <w:pPr>
        <w:spacing w:before="240" w:after="240"/>
        <w:rPr>
          <w:szCs w:val="24"/>
        </w:rPr>
      </w:pPr>
      <w:r w:rsidRPr="00C4666F">
        <w:rPr>
          <w:szCs w:val="24"/>
        </w:rPr>
        <w:t xml:space="preserve">In German Starbucks, it is closely connected to the ethical marketing implementation. It is also a company that follows Coffee and Farmer Equity (CAFE) practices (Wang </w:t>
      </w:r>
      <w:r w:rsidRPr="00C4666F">
        <w:rPr>
          <w:i/>
          <w:iCs/>
          <w:szCs w:val="24"/>
        </w:rPr>
        <w:t>et al.,</w:t>
      </w:r>
      <w:r w:rsidRPr="00C4666F">
        <w:rPr>
          <w:szCs w:val="24"/>
        </w:rPr>
        <w:t xml:space="preserve"> 2022). Thus, coffee is grown in a more environmentally responsible and socially fair way. The highly sensitive German consumers like its greenwashing would value the transparency of Starbucks concerning its carbon cutting ambitions and recyclable environment. Plant-based alternatives and reusable cup incentives are also encouraged in Starbucks Germany, which benefits the green transition in the EU (Starbucks, 2021).</w:t>
      </w:r>
    </w:p>
    <w:p w14:paraId="2895BB86" w14:textId="77777777" w:rsidR="00E9083F" w:rsidRPr="00C4666F" w:rsidRDefault="00E9083F" w:rsidP="000A6B95">
      <w:pPr>
        <w:spacing w:before="240" w:after="240"/>
        <w:rPr>
          <w:szCs w:val="24"/>
        </w:rPr>
      </w:pPr>
      <w:r w:rsidRPr="00C4666F">
        <w:rPr>
          <w:szCs w:val="24"/>
        </w:rPr>
        <w:t>Starbucks has also managed to fit the ethical sourcing model in India by collaborating with Tata Coffee such that its supply chain is beneficial to local farmers. This partnership enhances the ethical aspect of Starbucks business and complies with the sustainability strategy in India. Community development activities through skill-building and youth empowerment and women empowerment are also part of the corporate citizenship which the brand invests in. Nevertheless, there is also a certain degree of criticism of affordability and perceived elitism in the Indian market that is quite cost-conscious. This could be contrary to the moral principle of inclusiveness. </w:t>
      </w:r>
    </w:p>
    <w:p w14:paraId="1347D3B5" w14:textId="77777777" w:rsidR="00E9083F" w:rsidRPr="00C4666F" w:rsidRDefault="00E9083F" w:rsidP="000A6B95">
      <w:pPr>
        <w:spacing w:before="240" w:after="240"/>
        <w:rPr>
          <w:szCs w:val="24"/>
        </w:rPr>
      </w:pPr>
      <w:r w:rsidRPr="00C4666F">
        <w:rPr>
          <w:b/>
          <w:bCs/>
          <w:szCs w:val="24"/>
        </w:rPr>
        <w:t>Employee Fair Practices and Welfare</w:t>
      </w:r>
    </w:p>
    <w:p w14:paraId="459179EE" w14:textId="4C59A902" w:rsidR="00E9083F" w:rsidRPr="00C4666F" w:rsidRDefault="00E9083F" w:rsidP="000A6B95">
      <w:pPr>
        <w:spacing w:before="240" w:after="240"/>
        <w:rPr>
          <w:szCs w:val="24"/>
        </w:rPr>
      </w:pPr>
      <w:r w:rsidRPr="00C4666F">
        <w:rPr>
          <w:szCs w:val="24"/>
        </w:rPr>
        <w:t xml:space="preserve">Starbucks globally advertises itself as an employee-focused organisation and calls its employees partners. It complies with the labor laws in Germany and pays fair salaries, </w:t>
      </w:r>
      <w:r w:rsidRPr="00C4666F">
        <w:rPr>
          <w:szCs w:val="24"/>
        </w:rPr>
        <w:lastRenderedPageBreak/>
        <w:t xml:space="preserve">undertakes extensive training and provides benefits such as medical care and maternity leave (Braymen, 2024). Such practices indicate the correspondence with the European model of corporate ethics. In India, the alliance between Starbucks and Tata has guaranteed </w:t>
      </w:r>
      <w:r w:rsidR="00EB6121" w:rsidRPr="00C4666F">
        <w:rPr>
          <w:szCs w:val="24"/>
        </w:rPr>
        <w:t>high</w:t>
      </w:r>
      <w:r w:rsidRPr="00C4666F">
        <w:rPr>
          <w:szCs w:val="24"/>
        </w:rPr>
        <w:t xml:space="preserve"> employment rates in relation to those of the local rivals. The company can be credited with its inclusive recruitment policies, especially on hiring women and the disabled. </w:t>
      </w:r>
    </w:p>
    <w:p w14:paraId="78FF7B9F" w14:textId="77777777" w:rsidR="00E9083F" w:rsidRPr="00C4666F" w:rsidRDefault="00E9083F" w:rsidP="000A6B95">
      <w:pPr>
        <w:spacing w:before="240" w:after="240"/>
        <w:rPr>
          <w:szCs w:val="24"/>
        </w:rPr>
      </w:pPr>
      <w:r w:rsidRPr="00C4666F">
        <w:rPr>
          <w:b/>
          <w:bCs/>
          <w:szCs w:val="24"/>
        </w:rPr>
        <w:t>Promotion and Transparency</w:t>
      </w:r>
    </w:p>
    <w:p w14:paraId="7C366CA2" w14:textId="4424F2E6" w:rsidR="00E9083F" w:rsidRPr="00C4666F" w:rsidRDefault="00E9083F" w:rsidP="000A6B95">
      <w:pPr>
        <w:spacing w:before="240" w:after="240"/>
        <w:rPr>
          <w:szCs w:val="24"/>
        </w:rPr>
      </w:pPr>
      <w:r w:rsidRPr="00C4666F">
        <w:rPr>
          <w:szCs w:val="24"/>
        </w:rPr>
        <w:t>The marketing communications that Starbucks has in Germany focus on honesty and environmental awareness with no exaggeration or faked emotional appeal. The moral tone concurs with the regulatory focus on consumer protection of the country. The narrative of the brand revolves around traceability, the quality of coffee and social responsibility, lacking in the brand in the beverage business which usually have aggressive sales campaigns. Starbucks in India believes in emotional and aspirational narration which links the culture of coffee with self-expression and empowering young people. According to bureauafaqs news (2023), such campaigns such as the one titled ‘#ItStartsWithYourName’ propagates inclusivity and self</w:t>
      </w:r>
      <w:r w:rsidR="000A472B" w:rsidRPr="00C4666F">
        <w:rPr>
          <w:szCs w:val="24"/>
        </w:rPr>
        <w:t>-</w:t>
      </w:r>
      <w:r w:rsidRPr="00C4666F">
        <w:rPr>
          <w:szCs w:val="24"/>
        </w:rPr>
        <w:t>identity which the Indian people strongly associate with. However, when discussing ethical marketing in India, it is important to refer to the fact that more affordable prices and the necessity to avoid the representations of the Western lifestyle as the best or more modern one are typically mentioned. Starbucks should strike the balance between aspirational images and cultural humility to be ethical.</w:t>
      </w:r>
    </w:p>
    <w:p w14:paraId="4EF27604" w14:textId="77777777" w:rsidR="00E9083F" w:rsidRPr="00C4666F" w:rsidRDefault="00E9083F" w:rsidP="000A6B95">
      <w:pPr>
        <w:spacing w:before="240" w:after="240"/>
        <w:rPr>
          <w:szCs w:val="24"/>
        </w:rPr>
      </w:pPr>
      <w:r w:rsidRPr="00C4666F">
        <w:rPr>
          <w:szCs w:val="24"/>
        </w:rPr>
        <w:t>Starbucks has been adhering to the same ethics in marketing in Germany and India. However, the context of implementation in these two countries is different. In India, the priorities include empowerment, inclusivity and local impact whereas in Germany, the priorities are sustainability and transparency. Starbucks has engaged in active ethical sourcing, community work and environmental management despite some occasional criticisms on pricing and working conditions which has helped strengthen its reputation as a responsible global brand. Starbucks can be able to remain profitable and trusted by further adjusting its ethical framework to local socio-economic conditions and consumer demands. Therefore, ethical marketing is not only a moral requirement but also a strategic point of differentiation in its various international markets.   </w:t>
      </w:r>
    </w:p>
    <w:p w14:paraId="46A65856" w14:textId="34D11BB0" w:rsidR="00E9083F" w:rsidRPr="00C4666F" w:rsidRDefault="00E9083F" w:rsidP="000A6B95">
      <w:pPr>
        <w:pStyle w:val="Heading1"/>
        <w:spacing w:before="240"/>
        <w:rPr>
          <w:sz w:val="24"/>
          <w:szCs w:val="24"/>
        </w:rPr>
      </w:pPr>
      <w:bookmarkStart w:id="7" w:name="_Toc213340614"/>
      <w:r w:rsidRPr="00C4666F">
        <w:rPr>
          <w:sz w:val="24"/>
          <w:szCs w:val="24"/>
        </w:rPr>
        <w:lastRenderedPageBreak/>
        <w:t>Recommendation &amp; Conclusion</w:t>
      </w:r>
      <w:bookmarkEnd w:id="7"/>
    </w:p>
    <w:p w14:paraId="7697AFC2" w14:textId="293750E4" w:rsidR="00E9083F" w:rsidRPr="00C4666F" w:rsidRDefault="00E9083F" w:rsidP="000A6B95">
      <w:pPr>
        <w:spacing w:before="240" w:after="240"/>
        <w:rPr>
          <w:szCs w:val="24"/>
        </w:rPr>
      </w:pPr>
      <w:r w:rsidRPr="00C4666F">
        <w:rPr>
          <w:b/>
          <w:bCs/>
          <w:szCs w:val="24"/>
        </w:rPr>
        <w:t>Recommendation </w:t>
      </w:r>
    </w:p>
    <w:p w14:paraId="343EA17C" w14:textId="77777777" w:rsidR="00E9083F" w:rsidRPr="00C4666F" w:rsidRDefault="00E9083F" w:rsidP="000A6B95">
      <w:pPr>
        <w:spacing w:before="240" w:after="240"/>
        <w:rPr>
          <w:szCs w:val="24"/>
        </w:rPr>
      </w:pPr>
      <w:r w:rsidRPr="00C4666F">
        <w:rPr>
          <w:szCs w:val="24"/>
        </w:rPr>
        <w:t>Several strategic recommendations can be made to enhance its competitive position in the world and increase the localisation based on the comparative analysis of the marketing performance and ethics of Starbucks in Germany and India. </w:t>
      </w:r>
    </w:p>
    <w:p w14:paraId="61C5DD33" w14:textId="77777777" w:rsidR="00E9083F" w:rsidRPr="00C4666F" w:rsidRDefault="00E9083F" w:rsidP="000A6B95">
      <w:pPr>
        <w:spacing w:before="240" w:after="240"/>
        <w:rPr>
          <w:szCs w:val="24"/>
        </w:rPr>
      </w:pPr>
      <w:r w:rsidRPr="00C4666F">
        <w:rPr>
          <w:b/>
          <w:bCs/>
          <w:szCs w:val="24"/>
        </w:rPr>
        <w:t>Improve Local Product Innovation</w:t>
      </w:r>
    </w:p>
    <w:p w14:paraId="7EC3CE7B" w14:textId="1155E2F7" w:rsidR="00E9083F" w:rsidRPr="00C4666F" w:rsidRDefault="00E9083F" w:rsidP="000A6B95">
      <w:pPr>
        <w:spacing w:before="240" w:after="240"/>
        <w:rPr>
          <w:szCs w:val="24"/>
        </w:rPr>
      </w:pPr>
      <w:r w:rsidRPr="00C4666F">
        <w:rPr>
          <w:szCs w:val="24"/>
        </w:rPr>
        <w:t xml:space="preserve">Starbucks </w:t>
      </w:r>
      <w:r w:rsidR="00ED2DD5" w:rsidRPr="00C4666F">
        <w:rPr>
          <w:szCs w:val="24"/>
        </w:rPr>
        <w:t>must</w:t>
      </w:r>
      <w:r w:rsidRPr="00C4666F">
        <w:rPr>
          <w:szCs w:val="24"/>
        </w:rPr>
        <w:t xml:space="preserve"> put more efforts into localisation of menu development in order to cater to changing consumer tastes. In Germany, it might involve local-inspired small batches or partnerships with local artisanal bakeries. Culturally, in India, the emotional appeal and cultural relevance can be enhanced by having regional beverages and incorporating local products as jaggery or spices.</w:t>
      </w:r>
    </w:p>
    <w:p w14:paraId="38D54689" w14:textId="77777777" w:rsidR="00E9083F" w:rsidRPr="00C4666F" w:rsidRDefault="00E9083F" w:rsidP="000A6B95">
      <w:pPr>
        <w:spacing w:before="240" w:after="240"/>
        <w:rPr>
          <w:szCs w:val="24"/>
        </w:rPr>
      </w:pPr>
      <w:r w:rsidRPr="00C4666F">
        <w:rPr>
          <w:b/>
          <w:bCs/>
          <w:szCs w:val="24"/>
        </w:rPr>
        <w:t>Enhance Online Interaction and Customisation</w:t>
      </w:r>
    </w:p>
    <w:p w14:paraId="68FFC75D" w14:textId="77777777" w:rsidR="00E9083F" w:rsidRPr="00C4666F" w:rsidRDefault="00E9083F" w:rsidP="000A6B95">
      <w:pPr>
        <w:spacing w:before="240" w:after="240"/>
        <w:rPr>
          <w:szCs w:val="24"/>
        </w:rPr>
      </w:pPr>
      <w:r w:rsidRPr="00C4666F">
        <w:rPr>
          <w:szCs w:val="24"/>
        </w:rPr>
        <w:t> The two markets have a high potential of digital engagement. Starbucks will have to use AI-based customer insights to provide hyper-personalised promotions and loyalty programs. By adding game-like loyalty in India, the retention would increase. In Germany, the loyalty would be established by adding sustainability-tracking features to the app.</w:t>
      </w:r>
    </w:p>
    <w:p w14:paraId="37903392" w14:textId="77777777" w:rsidR="00E9083F" w:rsidRPr="00C4666F" w:rsidRDefault="00E9083F" w:rsidP="000A6B95">
      <w:pPr>
        <w:spacing w:before="240" w:after="240"/>
        <w:rPr>
          <w:szCs w:val="24"/>
        </w:rPr>
      </w:pPr>
      <w:r w:rsidRPr="00C4666F">
        <w:rPr>
          <w:b/>
          <w:bCs/>
          <w:szCs w:val="24"/>
        </w:rPr>
        <w:t>Develop Ethical and Community Programs</w:t>
      </w:r>
    </w:p>
    <w:p w14:paraId="32173A63" w14:textId="77777777" w:rsidR="00E9083F" w:rsidRPr="00C4666F" w:rsidRDefault="00E9083F" w:rsidP="000A6B95">
      <w:pPr>
        <w:spacing w:before="240" w:after="240"/>
        <w:rPr>
          <w:szCs w:val="24"/>
        </w:rPr>
      </w:pPr>
      <w:r w:rsidRPr="00C4666F">
        <w:rPr>
          <w:szCs w:val="24"/>
        </w:rPr>
        <w:t> Starbucks ought to also localise its ethical programs to conform to the socio-cultural values. In Germany, carbon-negative activities could be supported by investing in sustainability leadership, whereas in India, brand inclusiveness and reputation could be strengthened by growing vocational training and the empowerment of small-farmers.</w:t>
      </w:r>
    </w:p>
    <w:p w14:paraId="4027B358" w14:textId="5E5DAC44" w:rsidR="00E9083F" w:rsidRPr="00C4666F" w:rsidRDefault="00E9083F" w:rsidP="000A6B95">
      <w:pPr>
        <w:spacing w:before="240" w:after="240"/>
        <w:rPr>
          <w:szCs w:val="24"/>
        </w:rPr>
      </w:pPr>
      <w:r w:rsidRPr="00C4666F">
        <w:rPr>
          <w:b/>
          <w:bCs/>
          <w:szCs w:val="24"/>
        </w:rPr>
        <w:t>Conclusion</w:t>
      </w:r>
    </w:p>
    <w:p w14:paraId="4E180678" w14:textId="41D92297" w:rsidR="00E9083F" w:rsidRPr="00C4666F" w:rsidRDefault="00E9083F" w:rsidP="000A6B95">
      <w:pPr>
        <w:spacing w:before="240" w:after="240"/>
        <w:rPr>
          <w:szCs w:val="24"/>
        </w:rPr>
      </w:pPr>
      <w:r w:rsidRPr="00C4666F">
        <w:rPr>
          <w:szCs w:val="24"/>
        </w:rPr>
        <w:t xml:space="preserve">In conclusion, the performance of Starbucks in Germany and India supports the effectiveness of the </w:t>
      </w:r>
      <w:r w:rsidR="004B77EF" w:rsidRPr="00C4666F">
        <w:rPr>
          <w:szCs w:val="24"/>
        </w:rPr>
        <w:t>globalisation</w:t>
      </w:r>
      <w:r w:rsidRPr="00C4666F">
        <w:rPr>
          <w:szCs w:val="24"/>
        </w:rPr>
        <w:t xml:space="preserve"> strategy that the company embraces at the same time maintaining global consistency of the brand and adjusting to local conditions. </w:t>
      </w:r>
      <w:r w:rsidRPr="00C4666F">
        <w:rPr>
          <w:szCs w:val="24"/>
        </w:rPr>
        <w:lastRenderedPageBreak/>
        <w:t>Starbucks is flourishing on sustainability marketing and online adoption in an already established coffee culture in Germany. Aspirational branding, cultural repositioning and social interaction in India have established it as a high-end and relatable brand among the upcoming middle-income customers. Ethical commitments of the company, especially fair sourcing and community development strategies have strengthened its credibility in the markets. Going ahead, the long-term success of Starbucks will hinge on its capacity to be innovative in terms of ethics, strengthening local relationships and keeping abreast with the cultural, economic and digital dynamics of the various international markets.</w:t>
      </w:r>
    </w:p>
    <w:p w14:paraId="12602018" w14:textId="0ABCF8B9" w:rsidR="00C87A2D" w:rsidRPr="00C4666F" w:rsidRDefault="00E9083F" w:rsidP="000A6B95">
      <w:pPr>
        <w:spacing w:before="240" w:after="240"/>
        <w:rPr>
          <w:rFonts w:eastAsia="Times New Roman"/>
          <w:szCs w:val="24"/>
        </w:rPr>
      </w:pPr>
      <w:r w:rsidRPr="00C4666F">
        <w:rPr>
          <w:szCs w:val="24"/>
        </w:rPr>
        <w:br/>
      </w:r>
      <w:r w:rsidRPr="00C4666F">
        <w:rPr>
          <w:szCs w:val="24"/>
        </w:rPr>
        <w:br w:type="page"/>
      </w:r>
    </w:p>
    <w:p w14:paraId="0CBBEAB3" w14:textId="77777777" w:rsidR="00C87A2D" w:rsidRPr="00C4666F" w:rsidRDefault="00000000" w:rsidP="000A6B95">
      <w:pPr>
        <w:pStyle w:val="Heading1"/>
        <w:spacing w:before="240"/>
        <w:rPr>
          <w:sz w:val="24"/>
          <w:szCs w:val="24"/>
        </w:rPr>
      </w:pPr>
      <w:bookmarkStart w:id="8" w:name="_Toc213340615"/>
      <w:r w:rsidRPr="00C4666F">
        <w:rPr>
          <w:sz w:val="24"/>
          <w:szCs w:val="24"/>
        </w:rPr>
        <w:lastRenderedPageBreak/>
        <w:t>Reference List</w:t>
      </w:r>
      <w:bookmarkEnd w:id="8"/>
      <w:r w:rsidRPr="00C4666F">
        <w:rPr>
          <w:sz w:val="24"/>
          <w:szCs w:val="24"/>
        </w:rPr>
        <w:t xml:space="preserve"> </w:t>
      </w:r>
    </w:p>
    <w:p w14:paraId="5B55C807" w14:textId="77777777" w:rsidR="000A472B" w:rsidRPr="00C4666F" w:rsidRDefault="000A472B" w:rsidP="000A6B95">
      <w:pPr>
        <w:spacing w:before="240" w:after="240"/>
        <w:rPr>
          <w:rFonts w:eastAsia="Times New Roman"/>
          <w:szCs w:val="24"/>
        </w:rPr>
      </w:pPr>
      <w:r w:rsidRPr="00C4666F">
        <w:rPr>
          <w:rFonts w:eastAsia="Times New Roman"/>
          <w:szCs w:val="24"/>
        </w:rPr>
        <w:t xml:space="preserve">Agarwal, M.S., Sain, A., Mishra, S.K., Kumar, M.K., Rai, D.V.S. and Chandra, S., 2021. Examining India’s Product Liability Framework In The Context Of The Food Sector: A Comparative Study With Reference To The United States Of America. </w:t>
      </w:r>
      <w:hyperlink r:id="rId12">
        <w:r w:rsidRPr="00C4666F">
          <w:rPr>
            <w:rFonts w:eastAsia="Times New Roman"/>
            <w:szCs w:val="24"/>
            <w:u w:val="single"/>
          </w:rPr>
          <w:t>https://www.researchgate.net/profile/Kshitij-Rai-2/publication/391977736_Examining_India's_Product_Liability_Framework_In_The_Context_Of_The_Food_Sector_A_Comparative_Study_With_Reference_To_The_United_States_Of_America/links/682f0871df0e3f544f5706d3/Examining-Indias-Product-Liability-Framework-In-The-Context-Of-The-Food-Sector-A-Comparative-Study-With-Reference-To-The-United-States-Of-America.pdf</w:t>
        </w:r>
      </w:hyperlink>
      <w:r w:rsidRPr="00C4666F">
        <w:rPr>
          <w:rFonts w:eastAsia="Times New Roman"/>
          <w:szCs w:val="24"/>
        </w:rPr>
        <w:t xml:space="preserve"> </w:t>
      </w:r>
    </w:p>
    <w:p w14:paraId="04E79235" w14:textId="77777777" w:rsidR="000A472B" w:rsidRPr="00C4666F" w:rsidRDefault="000A472B" w:rsidP="000A6B95">
      <w:pPr>
        <w:spacing w:before="240" w:after="240"/>
        <w:rPr>
          <w:rFonts w:eastAsia="Times New Roman"/>
          <w:szCs w:val="24"/>
        </w:rPr>
      </w:pPr>
      <w:r w:rsidRPr="00C4666F">
        <w:rPr>
          <w:rFonts w:eastAsia="Times New Roman"/>
          <w:szCs w:val="24"/>
        </w:rPr>
        <w:t xml:space="preserve">Baierle, I.C., da Silva, F.T., de Faria Correa, R.G., Schaefer, J.L., Da Costa, M.B., Benitez, G.B. and Benitez Nara, E.O., 2022. Competitiveness of food industry in the era of digital transformation towards agriculture 4.0. Sustainability, 14(18), p.11779. </w:t>
      </w:r>
      <w:hyperlink r:id="rId13">
        <w:r w:rsidRPr="00C4666F">
          <w:rPr>
            <w:rFonts w:eastAsia="Times New Roman"/>
            <w:szCs w:val="24"/>
            <w:u w:val="single"/>
          </w:rPr>
          <w:t>https://doi.org/10.3390/su141811779</w:t>
        </w:r>
      </w:hyperlink>
      <w:r w:rsidRPr="00C4666F">
        <w:rPr>
          <w:rFonts w:eastAsia="Times New Roman"/>
          <w:szCs w:val="24"/>
        </w:rPr>
        <w:t xml:space="preserve"> </w:t>
      </w:r>
    </w:p>
    <w:p w14:paraId="42E0B0AE" w14:textId="77777777" w:rsidR="000A472B" w:rsidRPr="00C4666F" w:rsidRDefault="000A472B" w:rsidP="000A6B95">
      <w:pPr>
        <w:spacing w:before="240" w:after="240"/>
        <w:rPr>
          <w:rFonts w:eastAsia="Times New Roman"/>
          <w:szCs w:val="24"/>
        </w:rPr>
      </w:pPr>
      <w:r w:rsidRPr="00C4666F">
        <w:rPr>
          <w:rFonts w:eastAsia="Times New Roman"/>
          <w:szCs w:val="24"/>
        </w:rPr>
        <w:t xml:space="preserve">Boermans, D.D., Jagoda, A., Lemiski, D., Wegener, J. and Krzywonos, M., 2024. Environmental awareness and sustainable behavior of respondents in Germany, the Netherlands and Poland: A qualitative focus group study. Journal of Environmental Management, 370, p.122515. </w:t>
      </w:r>
      <w:hyperlink r:id="rId14">
        <w:r w:rsidRPr="00C4666F">
          <w:rPr>
            <w:rFonts w:eastAsia="Times New Roman"/>
            <w:szCs w:val="24"/>
            <w:u w:val="single"/>
          </w:rPr>
          <w:t>https://doi.org/10.1016/j.jenvman.2024.122515</w:t>
        </w:r>
      </w:hyperlink>
      <w:r w:rsidRPr="00C4666F">
        <w:rPr>
          <w:rFonts w:eastAsia="Times New Roman"/>
          <w:szCs w:val="24"/>
        </w:rPr>
        <w:t xml:space="preserve"> </w:t>
      </w:r>
    </w:p>
    <w:p w14:paraId="40E6CA3E" w14:textId="77777777" w:rsidR="000A472B" w:rsidRPr="00C4666F" w:rsidRDefault="000A472B" w:rsidP="000A6B95">
      <w:pPr>
        <w:spacing w:before="240" w:after="240"/>
        <w:rPr>
          <w:rFonts w:eastAsia="Times New Roman"/>
          <w:szCs w:val="24"/>
        </w:rPr>
      </w:pPr>
      <w:r w:rsidRPr="00C4666F">
        <w:rPr>
          <w:rFonts w:eastAsia="Times New Roman"/>
          <w:szCs w:val="24"/>
        </w:rPr>
        <w:t>Braymen, S.D., 2024. Starbucks Workers United and the Future of American Labor Activism.</w:t>
      </w:r>
      <w:hyperlink r:id="rId15" w:history="1">
        <w:r w:rsidRPr="00C4666F">
          <w:rPr>
            <w:rStyle w:val="Hyperlink"/>
            <w:rFonts w:eastAsia="Times New Roman"/>
            <w:szCs w:val="24"/>
          </w:rPr>
          <w:t>https://digitalcommons.spu.edu/cgi/viewcontent.cgi?article=1230&amp;context=honorsprojects</w:t>
        </w:r>
      </w:hyperlink>
    </w:p>
    <w:p w14:paraId="70E98DDA" w14:textId="22D713DA" w:rsidR="000A472B" w:rsidRPr="00C4666F" w:rsidRDefault="000A472B" w:rsidP="000A6B95">
      <w:pPr>
        <w:spacing w:before="240" w:after="240"/>
        <w:rPr>
          <w:rFonts w:eastAsia="Times New Roman"/>
          <w:szCs w:val="24"/>
        </w:rPr>
      </w:pPr>
      <w:r w:rsidRPr="00C4666F">
        <w:rPr>
          <w:rFonts w:eastAsia="Times New Roman"/>
          <w:szCs w:val="24"/>
        </w:rPr>
        <w:t>bureau, afaqs news</w:t>
      </w:r>
      <w:r w:rsidR="003171B4">
        <w:rPr>
          <w:rFonts w:eastAsia="Times New Roman"/>
          <w:szCs w:val="24"/>
        </w:rPr>
        <w:t xml:space="preserve">., </w:t>
      </w:r>
      <w:r w:rsidRPr="00C4666F">
        <w:rPr>
          <w:rFonts w:eastAsia="Times New Roman"/>
          <w:szCs w:val="24"/>
        </w:rPr>
        <w:t xml:space="preserve">2023. </w:t>
      </w:r>
      <w:r w:rsidRPr="00C4666F">
        <w:rPr>
          <w:rFonts w:eastAsia="Times New Roman"/>
          <w:i/>
          <w:iCs/>
          <w:szCs w:val="24"/>
        </w:rPr>
        <w:t>TATA Starbucks launches a new campaign #ItStartsWithYourName</w:t>
      </w:r>
      <w:r w:rsidRPr="00C4666F">
        <w:rPr>
          <w:rFonts w:eastAsia="Times New Roman"/>
          <w:szCs w:val="24"/>
        </w:rPr>
        <w:t xml:space="preserve">. [online] afaqs! Available at: </w:t>
      </w:r>
      <w:hyperlink r:id="rId16" w:history="1">
        <w:r w:rsidRPr="00C4666F">
          <w:rPr>
            <w:rStyle w:val="Hyperlink"/>
            <w:rFonts w:eastAsia="Times New Roman"/>
            <w:szCs w:val="24"/>
          </w:rPr>
          <w:t>https://www.afaqs.com/news/advertising/tata-starbucks-launches-a-new-campaign-itstartswithyourname</w:t>
        </w:r>
      </w:hyperlink>
      <w:r w:rsidRPr="00C4666F">
        <w:rPr>
          <w:rFonts w:eastAsia="Times New Roman"/>
          <w:szCs w:val="24"/>
        </w:rPr>
        <w:t>.</w:t>
      </w:r>
    </w:p>
    <w:p w14:paraId="4AF3E286" w14:textId="77777777" w:rsidR="000A472B" w:rsidRPr="00C4666F" w:rsidRDefault="000A472B" w:rsidP="000A6B95">
      <w:pPr>
        <w:spacing w:before="240" w:after="240"/>
        <w:rPr>
          <w:rFonts w:eastAsia="Times New Roman"/>
          <w:szCs w:val="24"/>
        </w:rPr>
      </w:pPr>
      <w:r w:rsidRPr="00C4666F">
        <w:rPr>
          <w:rFonts w:eastAsia="Times New Roman"/>
          <w:szCs w:val="24"/>
        </w:rPr>
        <w:t xml:space="preserve">Çalyan, Ö., Elbir, İ. and Eşiyok, E., 2021. The role of mobile applications in building Customer Loyalty: A Qualitative study. </w:t>
      </w:r>
      <w:r w:rsidRPr="00C4666F">
        <w:rPr>
          <w:rFonts w:eastAsia="Times New Roman"/>
          <w:i/>
          <w:iCs/>
          <w:szCs w:val="24"/>
        </w:rPr>
        <w:t>Türkiye İletişim Araştırmaları Dergisi</w:t>
      </w:r>
      <w:r w:rsidRPr="00C4666F">
        <w:rPr>
          <w:rFonts w:eastAsia="Times New Roman"/>
          <w:szCs w:val="24"/>
        </w:rPr>
        <w:t>, (37), pp.39-52.</w:t>
      </w:r>
      <w:hyperlink r:id="rId17" w:history="1">
        <w:r w:rsidRPr="00C4666F">
          <w:rPr>
            <w:rStyle w:val="Hyperlink"/>
            <w:rFonts w:eastAsia="Times New Roman"/>
            <w:szCs w:val="24"/>
          </w:rPr>
          <w:t>https://dergipark.org.tr/en/download/article-file/1502544</w:t>
        </w:r>
      </w:hyperlink>
    </w:p>
    <w:p w14:paraId="0946121D" w14:textId="77777777" w:rsidR="000A472B" w:rsidRPr="00C4666F" w:rsidRDefault="000A472B" w:rsidP="000A6B95">
      <w:pPr>
        <w:spacing w:before="240" w:after="240"/>
        <w:rPr>
          <w:rFonts w:eastAsia="Times New Roman"/>
          <w:szCs w:val="24"/>
        </w:rPr>
      </w:pPr>
      <w:r w:rsidRPr="00C4666F">
        <w:rPr>
          <w:rFonts w:eastAsia="Times New Roman"/>
          <w:szCs w:val="24"/>
        </w:rPr>
        <w:lastRenderedPageBreak/>
        <w:t xml:space="preserve">Cliffsnotes.com., 2024. </w:t>
      </w:r>
      <w:r w:rsidRPr="00C4666F">
        <w:rPr>
          <w:rFonts w:eastAsia="Times New Roman"/>
          <w:i/>
          <w:iCs/>
          <w:szCs w:val="24"/>
        </w:rPr>
        <w:t>Assignment group global marketing (pdf) - CliffsNotes</w:t>
      </w:r>
      <w:r w:rsidRPr="00C4666F">
        <w:rPr>
          <w:rFonts w:eastAsia="Times New Roman"/>
          <w:szCs w:val="24"/>
        </w:rPr>
        <w:t xml:space="preserve">. [online] Available at: </w:t>
      </w:r>
      <w:hyperlink r:id="rId18" w:history="1">
        <w:r w:rsidRPr="00C4666F">
          <w:rPr>
            <w:rStyle w:val="Hyperlink"/>
            <w:rFonts w:eastAsia="Times New Roman"/>
            <w:szCs w:val="24"/>
          </w:rPr>
          <w:t>https://www.cliffsnotes.com/study-notes/6869660</w:t>
        </w:r>
      </w:hyperlink>
      <w:r w:rsidRPr="00C4666F">
        <w:rPr>
          <w:rFonts w:eastAsia="Times New Roman"/>
          <w:szCs w:val="24"/>
        </w:rPr>
        <w:t xml:space="preserve"> [Accessed 5 Nov. 2025].</w:t>
      </w:r>
    </w:p>
    <w:p w14:paraId="6031976F" w14:textId="14A0DA7E" w:rsidR="000A472B" w:rsidRPr="00C4666F" w:rsidRDefault="000A472B" w:rsidP="000A6B95">
      <w:pPr>
        <w:spacing w:before="240" w:after="240"/>
        <w:rPr>
          <w:rFonts w:eastAsia="Times New Roman"/>
          <w:szCs w:val="24"/>
        </w:rPr>
      </w:pPr>
      <w:r w:rsidRPr="00C4666F">
        <w:rPr>
          <w:rFonts w:eastAsia="Times New Roman"/>
          <w:szCs w:val="24"/>
        </w:rPr>
        <w:t>European Union.</w:t>
      </w:r>
      <w:r w:rsidR="00E129CC">
        <w:rPr>
          <w:rFonts w:eastAsia="Times New Roman"/>
          <w:szCs w:val="24"/>
        </w:rPr>
        <w:t xml:space="preserve">, </w:t>
      </w:r>
      <w:r w:rsidRPr="00C4666F">
        <w:rPr>
          <w:rFonts w:eastAsia="Times New Roman"/>
          <w:szCs w:val="24"/>
        </w:rPr>
        <w:t>2024.</w:t>
      </w:r>
      <w:r w:rsidR="00E129CC">
        <w:rPr>
          <w:rFonts w:eastAsia="Times New Roman"/>
          <w:szCs w:val="24"/>
        </w:rPr>
        <w:t xml:space="preserve"> </w:t>
      </w:r>
      <w:r w:rsidRPr="00C4666F">
        <w:rPr>
          <w:rFonts w:eastAsia="Times New Roman"/>
          <w:szCs w:val="24"/>
        </w:rPr>
        <w:t xml:space="preserve">Germany – EU country profile | European Union. [online] European Union. Available at: </w:t>
      </w:r>
      <w:hyperlink r:id="rId19">
        <w:r w:rsidRPr="00C4666F">
          <w:rPr>
            <w:rFonts w:eastAsia="Times New Roman"/>
            <w:szCs w:val="24"/>
            <w:u w:val="single"/>
          </w:rPr>
          <w:t>https://european-union.europa.eu/principles-countries-history/eu-countries/germany_en</w:t>
        </w:r>
      </w:hyperlink>
      <w:r w:rsidRPr="00C4666F">
        <w:rPr>
          <w:rFonts w:eastAsia="Times New Roman"/>
          <w:szCs w:val="24"/>
        </w:rPr>
        <w:t xml:space="preserve">. </w:t>
      </w:r>
    </w:p>
    <w:p w14:paraId="698B604D" w14:textId="77777777" w:rsidR="000A472B" w:rsidRPr="00C4666F" w:rsidRDefault="000A472B" w:rsidP="000A6B95">
      <w:pPr>
        <w:spacing w:before="240" w:after="240"/>
        <w:rPr>
          <w:rFonts w:eastAsia="Times New Roman"/>
          <w:szCs w:val="24"/>
        </w:rPr>
      </w:pPr>
      <w:r w:rsidRPr="00C4666F">
        <w:rPr>
          <w:rFonts w:eastAsia="Times New Roman"/>
          <w:szCs w:val="24"/>
        </w:rPr>
        <w:t xml:space="preserve">Gómez, S.M., 2024. Market Analysis and Entry Strategy for German Investors in the Specialty Coffee Segment of the Colombian Coffee Industry. </w:t>
      </w:r>
      <w:r w:rsidRPr="00C4666F">
        <w:rPr>
          <w:rFonts w:eastAsia="Times New Roman"/>
          <w:i/>
          <w:iCs/>
          <w:szCs w:val="24"/>
        </w:rPr>
        <w:t>Frontiers in Management Science</w:t>
      </w:r>
      <w:r w:rsidRPr="00C4666F">
        <w:rPr>
          <w:rFonts w:eastAsia="Times New Roman"/>
          <w:szCs w:val="24"/>
        </w:rPr>
        <w:t xml:space="preserve">, </w:t>
      </w:r>
      <w:r w:rsidRPr="00C4666F">
        <w:rPr>
          <w:rFonts w:eastAsia="Times New Roman"/>
          <w:i/>
          <w:iCs/>
          <w:szCs w:val="24"/>
        </w:rPr>
        <w:t>3</w:t>
      </w:r>
      <w:r w:rsidRPr="00C4666F">
        <w:rPr>
          <w:rFonts w:eastAsia="Times New Roman"/>
          <w:szCs w:val="24"/>
        </w:rPr>
        <w:t>(2), pp.8-12.</w:t>
      </w:r>
      <w:hyperlink r:id="rId20" w:history="1">
        <w:r w:rsidRPr="00C4666F">
          <w:rPr>
            <w:rStyle w:val="Hyperlink"/>
            <w:rFonts w:eastAsia="Times New Roman"/>
            <w:szCs w:val="24"/>
          </w:rPr>
          <w:t>https://www.paradigmpress.org/fms/article/download/1076/944</w:t>
        </w:r>
      </w:hyperlink>
    </w:p>
    <w:p w14:paraId="22FA6827" w14:textId="7348E68D" w:rsidR="000A472B" w:rsidRPr="00C4666F" w:rsidRDefault="000A472B" w:rsidP="000A6B95">
      <w:pPr>
        <w:spacing w:before="240" w:after="240"/>
        <w:rPr>
          <w:rFonts w:eastAsia="Times New Roman"/>
          <w:szCs w:val="24"/>
        </w:rPr>
      </w:pPr>
      <w:r w:rsidRPr="00C4666F">
        <w:rPr>
          <w:rFonts w:eastAsia="Times New Roman"/>
          <w:szCs w:val="24"/>
        </w:rPr>
        <w:t>Google.com.</w:t>
      </w:r>
      <w:r w:rsidR="00A702B2">
        <w:rPr>
          <w:rFonts w:eastAsia="Times New Roman"/>
          <w:szCs w:val="24"/>
        </w:rPr>
        <w:t xml:space="preserve">, </w:t>
      </w:r>
      <w:r w:rsidRPr="00C4666F">
        <w:rPr>
          <w:rFonts w:eastAsia="Times New Roman"/>
          <w:szCs w:val="24"/>
        </w:rPr>
        <w:t xml:space="preserve">2025. </w:t>
      </w:r>
      <w:r w:rsidRPr="00C4666F">
        <w:rPr>
          <w:rFonts w:eastAsia="Times New Roman"/>
          <w:i/>
          <w:iCs/>
          <w:szCs w:val="24"/>
        </w:rPr>
        <w:t>Redirect Notice</w:t>
      </w:r>
      <w:r w:rsidRPr="00C4666F">
        <w:rPr>
          <w:rFonts w:eastAsia="Times New Roman"/>
          <w:szCs w:val="24"/>
        </w:rPr>
        <w:t xml:space="preserve">. [online] Available at: </w:t>
      </w:r>
      <w:hyperlink r:id="rId21" w:history="1">
        <w:r w:rsidRPr="00C4666F">
          <w:rPr>
            <w:rStyle w:val="Hyperlink"/>
            <w:rFonts w:eastAsia="Times New Roman"/>
            <w:szCs w:val="24"/>
          </w:rPr>
          <w:t>https://www.google.com/url?sa=i&amp;url=https%3A%2F%2Fcreately.com%2Fguides%2Fstp-marketing%2F&amp;psig=AOvVaw3AUteLr66pG3g8k3pOiQyk&amp;ust=1762409621240000&amp;source=images&amp;cd=vfe&amp;opi=89978449&amp;ved=0CBgQjhxqFwoTCNiOvtat2pADFQAAAAAdAAAAABAK</w:t>
        </w:r>
      </w:hyperlink>
      <w:r w:rsidRPr="00C4666F">
        <w:rPr>
          <w:rFonts w:eastAsia="Times New Roman"/>
          <w:szCs w:val="24"/>
        </w:rPr>
        <w:t xml:space="preserve"> [Accessed 5 Nov. 2025].</w:t>
      </w:r>
    </w:p>
    <w:p w14:paraId="7B7A7582" w14:textId="60C51CD5" w:rsidR="000A472B" w:rsidRPr="00C4666F" w:rsidRDefault="000A472B" w:rsidP="000A6B95">
      <w:pPr>
        <w:spacing w:before="240" w:after="240"/>
        <w:rPr>
          <w:rFonts w:eastAsia="Times New Roman"/>
          <w:szCs w:val="24"/>
        </w:rPr>
      </w:pPr>
      <w:r w:rsidRPr="00C4666F">
        <w:rPr>
          <w:rFonts w:eastAsia="Times New Roman"/>
          <w:szCs w:val="24"/>
        </w:rPr>
        <w:t>Google.com.</w:t>
      </w:r>
      <w:r w:rsidR="00A702B2">
        <w:rPr>
          <w:rFonts w:eastAsia="Times New Roman"/>
          <w:szCs w:val="24"/>
        </w:rPr>
        <w:t xml:space="preserve">, </w:t>
      </w:r>
      <w:r w:rsidRPr="00C4666F">
        <w:rPr>
          <w:rFonts w:eastAsia="Times New Roman"/>
          <w:szCs w:val="24"/>
        </w:rPr>
        <w:t xml:space="preserve">2025. </w:t>
      </w:r>
      <w:r w:rsidRPr="00C4666F">
        <w:rPr>
          <w:rFonts w:eastAsia="Times New Roman"/>
          <w:i/>
          <w:iCs/>
          <w:szCs w:val="24"/>
        </w:rPr>
        <w:t>Redirect Notice</w:t>
      </w:r>
      <w:r w:rsidRPr="00C4666F">
        <w:rPr>
          <w:rFonts w:eastAsia="Times New Roman"/>
          <w:szCs w:val="24"/>
        </w:rPr>
        <w:t xml:space="preserve">. [online] Available at: </w:t>
      </w:r>
      <w:hyperlink r:id="rId22" w:history="1">
        <w:r w:rsidRPr="00C4666F">
          <w:rPr>
            <w:rStyle w:val="Hyperlink"/>
            <w:rFonts w:eastAsia="Times New Roman"/>
            <w:szCs w:val="24"/>
          </w:rPr>
          <w:t>https://www.google.com/url?sa=i&amp;url=https%3A%2F%2Fbyjus.com%2Fcommerce%2Fmarketing-mix%2F&amp;psig=AOvVaw0NUB__hVXT2GJZQK-W1WMH&amp;ust=1762413066024000&amp;source=images&amp;cd=vfe&amp;opi=89978449&amp;ved=0CBgQjhxqFwoTCMjgwbi62pADFQAAAAAdAAAAABAE</w:t>
        </w:r>
      </w:hyperlink>
      <w:r w:rsidRPr="00C4666F">
        <w:rPr>
          <w:rFonts w:eastAsia="Times New Roman"/>
          <w:szCs w:val="24"/>
        </w:rPr>
        <w:t xml:space="preserve"> [Accessed 5 Nov. 2025].</w:t>
      </w:r>
    </w:p>
    <w:p w14:paraId="23FAF829" w14:textId="6DD2DB94" w:rsidR="000A472B" w:rsidRPr="00C4666F" w:rsidRDefault="000A472B" w:rsidP="000A6B95">
      <w:pPr>
        <w:spacing w:before="240" w:after="240"/>
        <w:rPr>
          <w:rFonts w:eastAsia="Times New Roman"/>
          <w:szCs w:val="24"/>
        </w:rPr>
      </w:pPr>
      <w:r w:rsidRPr="00C4666F">
        <w:rPr>
          <w:rFonts w:eastAsia="Times New Roman"/>
          <w:szCs w:val="24"/>
        </w:rPr>
        <w:t>Grand View Research.</w:t>
      </w:r>
      <w:r w:rsidR="00A702B2">
        <w:rPr>
          <w:rFonts w:eastAsia="Times New Roman"/>
          <w:szCs w:val="24"/>
        </w:rPr>
        <w:t xml:space="preserve">, </w:t>
      </w:r>
      <w:r w:rsidRPr="00C4666F">
        <w:rPr>
          <w:rFonts w:eastAsia="Times New Roman"/>
          <w:szCs w:val="24"/>
        </w:rPr>
        <w:t xml:space="preserve">2023. India Coffee Retail Chains Market Size | Industry Report, 2018-2025. [online] Available at: </w:t>
      </w:r>
      <w:hyperlink r:id="rId23">
        <w:r w:rsidRPr="00C4666F">
          <w:rPr>
            <w:rFonts w:eastAsia="Times New Roman"/>
            <w:szCs w:val="24"/>
            <w:u w:val="single"/>
          </w:rPr>
          <w:t>https://www.grandviewresearch.com/industry-analysis/india-coffee-retail-chains-market</w:t>
        </w:r>
      </w:hyperlink>
      <w:r w:rsidRPr="00C4666F">
        <w:rPr>
          <w:rFonts w:eastAsia="Times New Roman"/>
          <w:szCs w:val="24"/>
        </w:rPr>
        <w:t xml:space="preserve">. </w:t>
      </w:r>
    </w:p>
    <w:p w14:paraId="6E0F0127" w14:textId="71C7BD8F" w:rsidR="000A472B" w:rsidRPr="00C4666F" w:rsidRDefault="000A472B" w:rsidP="000A6B95">
      <w:pPr>
        <w:spacing w:before="240" w:after="240"/>
        <w:rPr>
          <w:rFonts w:eastAsia="Times New Roman"/>
          <w:szCs w:val="24"/>
        </w:rPr>
      </w:pPr>
      <w:r w:rsidRPr="00C4666F">
        <w:rPr>
          <w:rFonts w:eastAsia="Times New Roman"/>
          <w:szCs w:val="24"/>
        </w:rPr>
        <w:t>Grand View Research.</w:t>
      </w:r>
      <w:r w:rsidR="00A702B2">
        <w:rPr>
          <w:rFonts w:eastAsia="Times New Roman"/>
          <w:szCs w:val="24"/>
        </w:rPr>
        <w:t xml:space="preserve">, </w:t>
      </w:r>
      <w:r w:rsidRPr="00C4666F">
        <w:rPr>
          <w:rFonts w:eastAsia="Times New Roman"/>
          <w:szCs w:val="24"/>
        </w:rPr>
        <w:t xml:space="preserve">2024. Germany Coffee Market Size &amp; Outlook, 2030. [online] Available at: </w:t>
      </w:r>
      <w:hyperlink r:id="rId24">
        <w:r w:rsidRPr="00C4666F">
          <w:rPr>
            <w:rFonts w:eastAsia="Times New Roman"/>
            <w:szCs w:val="24"/>
            <w:u w:val="single"/>
          </w:rPr>
          <w:t>https://www.grandviewresearch.com/horizon/outlook/coffee-market/germany</w:t>
        </w:r>
      </w:hyperlink>
      <w:r w:rsidRPr="00C4666F">
        <w:rPr>
          <w:rFonts w:eastAsia="Times New Roman"/>
          <w:szCs w:val="24"/>
        </w:rPr>
        <w:t xml:space="preserve">. </w:t>
      </w:r>
    </w:p>
    <w:p w14:paraId="50AC2137" w14:textId="77777777" w:rsidR="000A472B" w:rsidRPr="00C4666F" w:rsidRDefault="000A472B" w:rsidP="000A6B95">
      <w:pPr>
        <w:spacing w:before="240" w:after="240"/>
        <w:rPr>
          <w:rFonts w:eastAsia="Times New Roman"/>
          <w:szCs w:val="24"/>
        </w:rPr>
      </w:pPr>
      <w:r w:rsidRPr="00C4666F">
        <w:rPr>
          <w:rFonts w:eastAsia="Times New Roman"/>
          <w:szCs w:val="24"/>
        </w:rPr>
        <w:lastRenderedPageBreak/>
        <w:t xml:space="preserve">Hueppe, R. and Zander, K., 2024. Perfect apples or sustainable production?—Consumer perspectives from Germany. Journal of Consumer Behaviour, 23(2), pp.698-710. </w:t>
      </w:r>
      <w:hyperlink r:id="rId25">
        <w:r w:rsidRPr="00C4666F">
          <w:rPr>
            <w:rFonts w:eastAsia="Times New Roman"/>
            <w:szCs w:val="24"/>
            <w:u w:val="single"/>
          </w:rPr>
          <w:t>https://onlinelibrary.wiley.com/doi/pdf/10.1002/cb.2236</w:t>
        </w:r>
      </w:hyperlink>
      <w:r w:rsidRPr="00C4666F">
        <w:rPr>
          <w:rFonts w:eastAsia="Times New Roman"/>
          <w:szCs w:val="24"/>
        </w:rPr>
        <w:t xml:space="preserve"> </w:t>
      </w:r>
    </w:p>
    <w:p w14:paraId="7683121E" w14:textId="62980007" w:rsidR="000A472B" w:rsidRPr="00C4666F" w:rsidRDefault="000A472B" w:rsidP="000A6B95">
      <w:pPr>
        <w:spacing w:before="240" w:after="240"/>
        <w:rPr>
          <w:rFonts w:eastAsia="Times New Roman"/>
          <w:szCs w:val="24"/>
        </w:rPr>
      </w:pPr>
      <w:r w:rsidRPr="00C4666F">
        <w:rPr>
          <w:rFonts w:eastAsia="Times New Roman"/>
          <w:szCs w:val="24"/>
        </w:rPr>
        <w:t>Jonwal, S.</w:t>
      </w:r>
      <w:r w:rsidR="00742EB0">
        <w:rPr>
          <w:rFonts w:eastAsia="Times New Roman"/>
          <w:szCs w:val="24"/>
        </w:rPr>
        <w:t xml:space="preserve">, </w:t>
      </w:r>
      <w:r w:rsidRPr="00C4666F">
        <w:rPr>
          <w:rFonts w:eastAsia="Times New Roman"/>
          <w:szCs w:val="24"/>
        </w:rPr>
        <w:t xml:space="preserve">2025. </w:t>
      </w:r>
      <w:r w:rsidRPr="00C4666F">
        <w:rPr>
          <w:rFonts w:eastAsia="Times New Roman"/>
          <w:i/>
          <w:iCs/>
          <w:szCs w:val="24"/>
        </w:rPr>
        <w:t>Starbucks Case Study: Marketing Strategy &amp; Growth</w:t>
      </w:r>
      <w:r w:rsidRPr="00C4666F">
        <w:rPr>
          <w:rFonts w:eastAsia="Times New Roman"/>
          <w:szCs w:val="24"/>
        </w:rPr>
        <w:t xml:space="preserve">. [online] Young Urban Project. Available at: </w:t>
      </w:r>
      <w:hyperlink r:id="rId26" w:history="1">
        <w:r w:rsidRPr="00C4666F">
          <w:rPr>
            <w:rStyle w:val="Hyperlink"/>
            <w:rFonts w:eastAsia="Times New Roman"/>
            <w:szCs w:val="24"/>
          </w:rPr>
          <w:t>https://www.youngurbanproject.com/starbucks-case-study/</w:t>
        </w:r>
      </w:hyperlink>
      <w:r w:rsidRPr="00C4666F">
        <w:rPr>
          <w:rFonts w:eastAsia="Times New Roman"/>
          <w:szCs w:val="24"/>
        </w:rPr>
        <w:t>.</w:t>
      </w:r>
    </w:p>
    <w:p w14:paraId="1D5B129E" w14:textId="77777777" w:rsidR="000A472B" w:rsidRPr="00C4666F" w:rsidRDefault="000A472B" w:rsidP="000A6B95">
      <w:pPr>
        <w:spacing w:before="240" w:after="240"/>
        <w:rPr>
          <w:rFonts w:eastAsia="Times New Roman"/>
          <w:szCs w:val="24"/>
        </w:rPr>
      </w:pPr>
      <w:r w:rsidRPr="00C4666F">
        <w:rPr>
          <w:rFonts w:eastAsia="Times New Roman"/>
          <w:szCs w:val="24"/>
        </w:rPr>
        <w:t xml:space="preserve">Karkera, A., Bellare, N. and Lachenmeier, D.W., 2023. Consumption of caffeine throughout the day and in various environments by young adults aged 18-35 years in Mumbai, India. </w:t>
      </w:r>
      <w:r w:rsidRPr="00C4666F">
        <w:rPr>
          <w:rFonts w:eastAsia="Times New Roman"/>
          <w:i/>
          <w:iCs/>
          <w:szCs w:val="24"/>
        </w:rPr>
        <w:t>IJARIIE (O)-2395</w:t>
      </w:r>
      <w:r w:rsidRPr="00C4666F">
        <w:rPr>
          <w:rFonts w:eastAsia="Times New Roman"/>
          <w:szCs w:val="24"/>
        </w:rPr>
        <w:t xml:space="preserve">, </w:t>
      </w:r>
      <w:r w:rsidRPr="00C4666F">
        <w:rPr>
          <w:rFonts w:eastAsia="Times New Roman"/>
          <w:i/>
          <w:iCs/>
          <w:szCs w:val="24"/>
        </w:rPr>
        <w:t>4396</w:t>
      </w:r>
      <w:r w:rsidRPr="00C4666F">
        <w:rPr>
          <w:rFonts w:eastAsia="Times New Roman"/>
          <w:szCs w:val="24"/>
        </w:rPr>
        <w:t>.</w:t>
      </w:r>
      <w:hyperlink r:id="rId27" w:history="1">
        <w:r w:rsidRPr="00C4666F">
          <w:rPr>
            <w:rStyle w:val="Hyperlink"/>
            <w:rFonts w:eastAsia="Times New Roman"/>
            <w:szCs w:val="24"/>
          </w:rPr>
          <w:t>https://www.researchgate.net/profile/Dirk-Lachenmeier/publication/371307118_Consumption_of_Caffeine_Throughout_The_Day_and_in_Various_Environments_by_Young_Adults_Aged_18-35_years_in_Mumbai_India/links/647e2b96b3dfd73b7767fd4d/Consumption-of-Caffeine-Throughout-The-Day-and-in-Various-Environments-by-Young-Adults-Aged-18-35-years-in-Mumbai-India.pdf?origin=journalDetail&amp;_tp=eyJwYWdlIjoiam91cm5hbERldGFpbCJ9</w:t>
        </w:r>
      </w:hyperlink>
    </w:p>
    <w:p w14:paraId="49E60BD8" w14:textId="6F2F10F4" w:rsidR="000A472B" w:rsidRPr="00C4666F" w:rsidRDefault="000A472B" w:rsidP="000A6B95">
      <w:pPr>
        <w:spacing w:before="240" w:after="240"/>
        <w:rPr>
          <w:rFonts w:eastAsia="Times New Roman"/>
          <w:szCs w:val="24"/>
        </w:rPr>
      </w:pPr>
      <w:r w:rsidRPr="00C4666F">
        <w:rPr>
          <w:rFonts w:eastAsia="Times New Roman"/>
          <w:szCs w:val="24"/>
        </w:rPr>
        <w:t>Khosla, V.</w:t>
      </w:r>
      <w:r w:rsidR="00D00FD0">
        <w:rPr>
          <w:rFonts w:eastAsia="Times New Roman"/>
          <w:szCs w:val="24"/>
        </w:rPr>
        <w:t xml:space="preserve">, </w:t>
      </w:r>
      <w:r w:rsidRPr="00C4666F">
        <w:rPr>
          <w:rFonts w:eastAsia="Times New Roman"/>
          <w:szCs w:val="24"/>
        </w:rPr>
        <w:t xml:space="preserve">2023. </w:t>
      </w:r>
      <w:r w:rsidRPr="00C4666F">
        <w:rPr>
          <w:rFonts w:eastAsia="Times New Roman"/>
          <w:i/>
          <w:iCs/>
          <w:szCs w:val="24"/>
        </w:rPr>
        <w:t>Tata Starbucks launches new campaign</w:t>
      </w:r>
      <w:r w:rsidRPr="00C4666F">
        <w:rPr>
          <w:rFonts w:eastAsia="Times New Roman"/>
          <w:szCs w:val="24"/>
        </w:rPr>
        <w:t xml:space="preserve">. [online] mint. Available at: </w:t>
      </w:r>
      <w:hyperlink r:id="rId28" w:history="1">
        <w:r w:rsidRPr="00C4666F">
          <w:rPr>
            <w:rStyle w:val="Hyperlink"/>
            <w:rFonts w:eastAsia="Times New Roman"/>
            <w:szCs w:val="24"/>
          </w:rPr>
          <w:t>https://www.livemint.com/companies/news/tata-starbucks-pvt-ltd-launches-lgbtqia-inclusive-campaign-it-starts-with-your-name-with-transgender-actor-as-protagonist-11683796946884.html</w:t>
        </w:r>
      </w:hyperlink>
      <w:r w:rsidRPr="00C4666F">
        <w:rPr>
          <w:rFonts w:eastAsia="Times New Roman"/>
          <w:szCs w:val="24"/>
        </w:rPr>
        <w:t>.</w:t>
      </w:r>
    </w:p>
    <w:p w14:paraId="19612C25" w14:textId="77777777" w:rsidR="000A472B" w:rsidRPr="00C4666F" w:rsidRDefault="000A472B" w:rsidP="000A6B95">
      <w:pPr>
        <w:spacing w:before="240" w:after="240"/>
        <w:rPr>
          <w:rFonts w:eastAsia="Times New Roman"/>
          <w:szCs w:val="24"/>
        </w:rPr>
      </w:pPr>
      <w:r w:rsidRPr="00C4666F">
        <w:rPr>
          <w:rFonts w:eastAsia="Times New Roman"/>
          <w:szCs w:val="24"/>
        </w:rPr>
        <w:t xml:space="preserve">Kotabe, M.M. and Helsen, K., 2022. </w:t>
      </w:r>
      <w:r w:rsidRPr="00C4666F">
        <w:rPr>
          <w:rFonts w:eastAsia="Times New Roman"/>
          <w:i/>
          <w:iCs/>
          <w:szCs w:val="24"/>
        </w:rPr>
        <w:t>Global marketing management</w:t>
      </w:r>
      <w:r w:rsidRPr="00C4666F">
        <w:rPr>
          <w:rFonts w:eastAsia="Times New Roman"/>
          <w:szCs w:val="24"/>
        </w:rPr>
        <w:t>. John Wiley &amp; Sons.</w:t>
      </w:r>
      <w:hyperlink r:id="rId29" w:history="1">
        <w:r w:rsidRPr="00C4666F">
          <w:rPr>
            <w:rStyle w:val="Hyperlink"/>
            <w:rFonts w:eastAsia="Times New Roman"/>
            <w:szCs w:val="24"/>
          </w:rPr>
          <w:t>https://studentebookhub.com/wp-content/uploads/2024/preview/9781119563112.pdf</w:t>
        </w:r>
      </w:hyperlink>
    </w:p>
    <w:p w14:paraId="3FE756A4" w14:textId="5ACE9962" w:rsidR="000A472B" w:rsidRPr="00C4666F" w:rsidRDefault="000A472B" w:rsidP="000A6B95">
      <w:pPr>
        <w:spacing w:before="240" w:after="240"/>
        <w:rPr>
          <w:rFonts w:eastAsia="Times New Roman"/>
          <w:szCs w:val="24"/>
        </w:rPr>
      </w:pPr>
      <w:r w:rsidRPr="00C4666F">
        <w:rPr>
          <w:rFonts w:eastAsia="Times New Roman"/>
          <w:szCs w:val="24"/>
        </w:rPr>
        <w:t>Kucher, S.</w:t>
      </w:r>
      <w:r w:rsidR="00A51F5F">
        <w:rPr>
          <w:rFonts w:eastAsia="Times New Roman"/>
          <w:szCs w:val="24"/>
        </w:rPr>
        <w:t xml:space="preserve">, </w:t>
      </w:r>
      <w:r w:rsidRPr="00C4666F">
        <w:rPr>
          <w:rFonts w:eastAsia="Times New Roman"/>
          <w:szCs w:val="24"/>
        </w:rPr>
        <w:t xml:space="preserve">2024. </w:t>
      </w:r>
      <w:r w:rsidRPr="00C4666F">
        <w:rPr>
          <w:rFonts w:eastAsia="Times New Roman"/>
          <w:i/>
          <w:iCs/>
          <w:szCs w:val="24"/>
        </w:rPr>
        <w:t>Relationship Marketing for Sustainable Growth</w:t>
      </w:r>
      <w:r w:rsidRPr="00C4666F">
        <w:rPr>
          <w:rFonts w:eastAsia="Times New Roman"/>
          <w:szCs w:val="24"/>
        </w:rPr>
        <w:t xml:space="preserve">. [online] www.simon-kucher.com. Available at: </w:t>
      </w:r>
      <w:hyperlink r:id="rId30" w:history="1">
        <w:r w:rsidRPr="00C4666F">
          <w:rPr>
            <w:rStyle w:val="Hyperlink"/>
            <w:rFonts w:eastAsia="Times New Roman"/>
            <w:szCs w:val="24"/>
          </w:rPr>
          <w:t>https://www.simon-kucher.com/en/insights/building-customer-loyalty-relationship-marketing-sustainable-growth</w:t>
        </w:r>
      </w:hyperlink>
      <w:r w:rsidRPr="00C4666F">
        <w:rPr>
          <w:rFonts w:eastAsia="Times New Roman"/>
          <w:szCs w:val="24"/>
        </w:rPr>
        <w:t>.</w:t>
      </w:r>
    </w:p>
    <w:p w14:paraId="28F3AB32" w14:textId="77777777" w:rsidR="000A472B" w:rsidRPr="00C4666F" w:rsidRDefault="000A472B" w:rsidP="000A6B95">
      <w:pPr>
        <w:spacing w:before="240" w:after="240"/>
        <w:rPr>
          <w:rFonts w:eastAsia="Times New Roman"/>
          <w:szCs w:val="24"/>
        </w:rPr>
      </w:pPr>
      <w:r w:rsidRPr="00C4666F">
        <w:rPr>
          <w:rFonts w:eastAsia="Times New Roman"/>
          <w:szCs w:val="24"/>
        </w:rPr>
        <w:t xml:space="preserve">Lin, Q., Xiaoyu, L. and Jianqiang, Z., 2023. Global marketing standards and local adaptation: an analysis of the literature. </w:t>
      </w:r>
      <w:r w:rsidRPr="00C4666F">
        <w:rPr>
          <w:rFonts w:eastAsia="Times New Roman"/>
          <w:i/>
          <w:iCs/>
          <w:szCs w:val="24"/>
        </w:rPr>
        <w:t>International Journal of Management and Human Science (IJMHS)</w:t>
      </w:r>
      <w:r w:rsidRPr="00C4666F">
        <w:rPr>
          <w:rFonts w:eastAsia="Times New Roman"/>
          <w:szCs w:val="24"/>
        </w:rPr>
        <w:t xml:space="preserve">, </w:t>
      </w:r>
      <w:r w:rsidRPr="00C4666F">
        <w:rPr>
          <w:rFonts w:eastAsia="Times New Roman"/>
          <w:i/>
          <w:iCs/>
          <w:szCs w:val="24"/>
        </w:rPr>
        <w:t>7</w:t>
      </w:r>
      <w:r w:rsidRPr="00C4666F">
        <w:rPr>
          <w:rFonts w:eastAsia="Times New Roman"/>
          <w:szCs w:val="24"/>
        </w:rPr>
        <w:t>(2), pp.44-57.</w:t>
      </w:r>
      <w:hyperlink r:id="rId31" w:history="1">
        <w:r w:rsidRPr="00C4666F">
          <w:rPr>
            <w:rStyle w:val="Hyperlink"/>
            <w:rFonts w:eastAsia="Times New Roman"/>
            <w:szCs w:val="24"/>
          </w:rPr>
          <w:t>https://ejournal.lucp.net/index.php/ijmhs/article/view/2196/2461</w:t>
        </w:r>
      </w:hyperlink>
    </w:p>
    <w:p w14:paraId="26FB59EF" w14:textId="77777777" w:rsidR="000A472B" w:rsidRPr="00C4666F" w:rsidRDefault="000A472B" w:rsidP="000A6B95">
      <w:pPr>
        <w:spacing w:before="240" w:after="240"/>
        <w:rPr>
          <w:rFonts w:eastAsia="Times New Roman"/>
          <w:szCs w:val="24"/>
        </w:rPr>
      </w:pPr>
      <w:r w:rsidRPr="00C4666F">
        <w:rPr>
          <w:rFonts w:eastAsia="Times New Roman"/>
          <w:szCs w:val="24"/>
        </w:rPr>
        <w:lastRenderedPageBreak/>
        <w:t xml:space="preserve">Musonera, E., 2021. Strategic marketing case analysis: Starbucks. </w:t>
      </w:r>
      <w:r w:rsidRPr="00C4666F">
        <w:rPr>
          <w:rFonts w:eastAsia="Times New Roman"/>
          <w:i/>
          <w:iCs/>
          <w:szCs w:val="24"/>
        </w:rPr>
        <w:t>Journal of Business and Social Science Review</w:t>
      </w:r>
      <w:r w:rsidRPr="00C4666F">
        <w:rPr>
          <w:rFonts w:eastAsia="Times New Roman"/>
          <w:szCs w:val="24"/>
        </w:rPr>
        <w:t xml:space="preserve">, </w:t>
      </w:r>
      <w:r w:rsidRPr="00C4666F">
        <w:rPr>
          <w:rFonts w:eastAsia="Times New Roman"/>
          <w:i/>
          <w:iCs/>
          <w:szCs w:val="24"/>
        </w:rPr>
        <w:t>2</w:t>
      </w:r>
      <w:r w:rsidRPr="00C4666F">
        <w:rPr>
          <w:rFonts w:eastAsia="Times New Roman"/>
          <w:szCs w:val="24"/>
        </w:rPr>
        <w:t>(11), pp.12-22.</w:t>
      </w:r>
      <w:hyperlink r:id="rId32" w:history="1">
        <w:r w:rsidRPr="00C4666F">
          <w:rPr>
            <w:rStyle w:val="Hyperlink"/>
            <w:rFonts w:eastAsia="Times New Roman"/>
            <w:szCs w:val="24"/>
          </w:rPr>
          <w:t>https://jbssrnet.com/wp-content/uploads/2021/12/2.pdf</w:t>
        </w:r>
      </w:hyperlink>
    </w:p>
    <w:p w14:paraId="13B5E537" w14:textId="77777777" w:rsidR="000A472B" w:rsidRPr="00C4666F" w:rsidRDefault="000A472B" w:rsidP="000A6B95">
      <w:pPr>
        <w:spacing w:before="240" w:after="240"/>
        <w:rPr>
          <w:rFonts w:eastAsia="Times New Roman"/>
          <w:szCs w:val="24"/>
        </w:rPr>
      </w:pPr>
      <w:r w:rsidRPr="00C4666F">
        <w:rPr>
          <w:rFonts w:eastAsia="Times New Roman"/>
          <w:szCs w:val="24"/>
        </w:rPr>
        <w:t xml:space="preserve">Pandey, R., Ganatra, V., Jamnik, S., Goel, P., Goyal, P., Xuan, C.L., Kee, D.M.H., Mein, H.H., En, L.X. and Zen, L.J., 2021. An empirical study on customer satisfaction, perception, and brand image in Starbucks Coffee in India, Asia. </w:t>
      </w:r>
      <w:r w:rsidRPr="00C4666F">
        <w:rPr>
          <w:rFonts w:eastAsia="Times New Roman"/>
          <w:i/>
          <w:iCs/>
          <w:szCs w:val="24"/>
        </w:rPr>
        <w:t>International Journal of Tourism and Hospitality in Asia Pasific</w:t>
      </w:r>
      <w:r w:rsidRPr="00C4666F">
        <w:rPr>
          <w:rFonts w:eastAsia="Times New Roman"/>
          <w:szCs w:val="24"/>
        </w:rPr>
        <w:t xml:space="preserve">, </w:t>
      </w:r>
      <w:r w:rsidRPr="00C4666F">
        <w:rPr>
          <w:rFonts w:eastAsia="Times New Roman"/>
          <w:i/>
          <w:iCs/>
          <w:szCs w:val="24"/>
        </w:rPr>
        <w:t>4</w:t>
      </w:r>
      <w:r w:rsidRPr="00C4666F">
        <w:rPr>
          <w:rFonts w:eastAsia="Times New Roman"/>
          <w:szCs w:val="24"/>
        </w:rPr>
        <w:t>(1), pp.53-63.</w:t>
      </w:r>
      <w:hyperlink r:id="rId33" w:history="1">
        <w:r w:rsidRPr="00C4666F">
          <w:rPr>
            <w:rStyle w:val="Hyperlink"/>
            <w:rFonts w:eastAsia="Times New Roman"/>
            <w:szCs w:val="24"/>
          </w:rPr>
          <w:t>https://pdfs.semanticscholar.org/3e4f/680cb977da469759749480cab24edde45ed8.pdf</w:t>
        </w:r>
      </w:hyperlink>
    </w:p>
    <w:p w14:paraId="44273C15" w14:textId="77777777" w:rsidR="000A472B" w:rsidRPr="00C4666F" w:rsidRDefault="000A472B" w:rsidP="000A6B95">
      <w:pPr>
        <w:spacing w:before="240" w:after="240"/>
        <w:rPr>
          <w:rFonts w:eastAsia="Times New Roman"/>
          <w:szCs w:val="24"/>
        </w:rPr>
      </w:pPr>
      <w:r w:rsidRPr="00C4666F">
        <w:rPr>
          <w:rFonts w:eastAsia="Times New Roman"/>
          <w:szCs w:val="24"/>
        </w:rPr>
        <w:t xml:space="preserve">Quadir, P., Ansar, T.B., Dembo, S.A., Zaheen, T. and Raisa, K.A., 2023. Navigating the Bangladeshi Market: Unlocking Market Entry Opportunities for STARBUCKS. </w:t>
      </w:r>
      <w:r w:rsidRPr="00C4666F">
        <w:rPr>
          <w:rFonts w:eastAsia="Times New Roman"/>
          <w:i/>
          <w:iCs/>
          <w:szCs w:val="24"/>
        </w:rPr>
        <w:t>Business Perspective Review</w:t>
      </w:r>
      <w:r w:rsidRPr="00C4666F">
        <w:rPr>
          <w:rFonts w:eastAsia="Times New Roman"/>
          <w:szCs w:val="24"/>
        </w:rPr>
        <w:t xml:space="preserve">, </w:t>
      </w:r>
      <w:r w:rsidRPr="00C4666F">
        <w:rPr>
          <w:rFonts w:eastAsia="Times New Roman"/>
          <w:i/>
          <w:iCs/>
          <w:szCs w:val="24"/>
        </w:rPr>
        <w:t>5</w:t>
      </w:r>
      <w:r w:rsidRPr="00C4666F">
        <w:rPr>
          <w:rFonts w:eastAsia="Times New Roman"/>
          <w:szCs w:val="24"/>
        </w:rPr>
        <w:t>(2), pp.37-48.</w:t>
      </w:r>
      <w:hyperlink r:id="rId34" w:history="1">
        <w:r w:rsidRPr="00C4666F">
          <w:rPr>
            <w:rStyle w:val="Hyperlink"/>
            <w:rFonts w:eastAsia="Times New Roman"/>
            <w:szCs w:val="24"/>
          </w:rPr>
          <w:t>https://riiopenjournals.com/index.php/business-perspective-review/article/download/604/193</w:t>
        </w:r>
      </w:hyperlink>
    </w:p>
    <w:p w14:paraId="3038C7F3" w14:textId="42DF20FD" w:rsidR="000A472B" w:rsidRPr="00C4666F" w:rsidRDefault="000A472B" w:rsidP="000A6B95">
      <w:pPr>
        <w:spacing w:before="240" w:after="240"/>
        <w:rPr>
          <w:rFonts w:eastAsia="Times New Roman"/>
          <w:szCs w:val="24"/>
        </w:rPr>
      </w:pPr>
      <w:r w:rsidRPr="00C4666F">
        <w:rPr>
          <w:rFonts w:eastAsia="Times New Roman"/>
          <w:szCs w:val="24"/>
        </w:rPr>
        <w:t>ScrapeHero.</w:t>
      </w:r>
      <w:r w:rsidR="00A51F5F">
        <w:rPr>
          <w:rFonts w:eastAsia="Times New Roman"/>
          <w:szCs w:val="24"/>
        </w:rPr>
        <w:t>,</w:t>
      </w:r>
      <w:r w:rsidRPr="00C4666F">
        <w:rPr>
          <w:rFonts w:eastAsia="Times New Roman"/>
          <w:szCs w:val="24"/>
        </w:rPr>
        <w:t xml:space="preserve"> 2025. </w:t>
      </w:r>
      <w:r w:rsidRPr="00C4666F">
        <w:rPr>
          <w:rFonts w:eastAsia="Times New Roman"/>
          <w:i/>
          <w:iCs/>
          <w:szCs w:val="24"/>
        </w:rPr>
        <w:t>Number of Starbucks locations in Germany in 2022</w:t>
      </w:r>
      <w:r w:rsidRPr="00C4666F">
        <w:rPr>
          <w:rFonts w:eastAsia="Times New Roman"/>
          <w:szCs w:val="24"/>
        </w:rPr>
        <w:t xml:space="preserve">. [online] Available at: </w:t>
      </w:r>
      <w:hyperlink r:id="rId35" w:history="1">
        <w:r w:rsidRPr="00C4666F">
          <w:rPr>
            <w:rStyle w:val="Hyperlink"/>
            <w:rFonts w:eastAsia="Times New Roman"/>
            <w:szCs w:val="24"/>
          </w:rPr>
          <w:t>https://www.scrapehero.com/location-reports/Starbucks-Germany/</w:t>
        </w:r>
      </w:hyperlink>
      <w:r w:rsidRPr="00C4666F">
        <w:rPr>
          <w:rFonts w:eastAsia="Times New Roman"/>
          <w:szCs w:val="24"/>
        </w:rPr>
        <w:t>.</w:t>
      </w:r>
    </w:p>
    <w:p w14:paraId="0D5B7259" w14:textId="77777777" w:rsidR="000A472B" w:rsidRPr="00C4666F" w:rsidRDefault="000A472B" w:rsidP="000A6B95">
      <w:pPr>
        <w:spacing w:before="240" w:after="240"/>
        <w:rPr>
          <w:rFonts w:eastAsia="Times New Roman"/>
          <w:szCs w:val="24"/>
        </w:rPr>
      </w:pPr>
      <w:r w:rsidRPr="00C4666F">
        <w:rPr>
          <w:rFonts w:eastAsia="Times New Roman"/>
          <w:szCs w:val="24"/>
        </w:rPr>
        <w:t xml:space="preserve">Shaban, A. and Cadene, P., 2023. Causality between cultural diversity and economic growth in India: Cross-State Study, 1990–1991 through 2017–2018. </w:t>
      </w:r>
      <w:r w:rsidRPr="00C4666F">
        <w:rPr>
          <w:rFonts w:eastAsia="Times New Roman"/>
          <w:i/>
          <w:iCs/>
          <w:szCs w:val="24"/>
        </w:rPr>
        <w:t>Society</w:t>
      </w:r>
      <w:r w:rsidRPr="00C4666F">
        <w:rPr>
          <w:rFonts w:eastAsia="Times New Roman"/>
          <w:szCs w:val="24"/>
        </w:rPr>
        <w:t xml:space="preserve">, </w:t>
      </w:r>
      <w:r w:rsidRPr="00C4666F">
        <w:rPr>
          <w:rFonts w:eastAsia="Times New Roman"/>
          <w:i/>
          <w:iCs/>
          <w:szCs w:val="24"/>
        </w:rPr>
        <w:t>60</w:t>
      </w:r>
      <w:r w:rsidRPr="00C4666F">
        <w:rPr>
          <w:rFonts w:eastAsia="Times New Roman"/>
          <w:szCs w:val="24"/>
        </w:rPr>
        <w:t>(3), pp.388-401.</w:t>
      </w:r>
      <w:hyperlink r:id="rId36" w:history="1">
        <w:r w:rsidRPr="00C4666F">
          <w:rPr>
            <w:rStyle w:val="Hyperlink"/>
            <w:rFonts w:eastAsia="Times New Roman"/>
            <w:szCs w:val="24"/>
          </w:rPr>
          <w:t>https://doi.org/10.1007/s12115-023-00833-0</w:t>
        </w:r>
      </w:hyperlink>
    </w:p>
    <w:p w14:paraId="083E753C" w14:textId="77777777" w:rsidR="000A472B" w:rsidRPr="00C4666F" w:rsidRDefault="000A472B" w:rsidP="000A6B95">
      <w:pPr>
        <w:spacing w:before="240" w:after="240"/>
        <w:rPr>
          <w:rFonts w:eastAsia="Times New Roman"/>
          <w:szCs w:val="24"/>
        </w:rPr>
      </w:pPr>
      <w:r w:rsidRPr="00C4666F">
        <w:rPr>
          <w:rFonts w:eastAsia="Times New Roman"/>
          <w:szCs w:val="24"/>
        </w:rPr>
        <w:t xml:space="preserve">Sinha, G. and Philosophers, C., 2023. Transformations in traditional Indian dining etiquette: The cultural acceptance of hand-eating in restaurants. International Journal for Multidimensional Research Perspectives, 1(3), pp.1-14. </w:t>
      </w:r>
      <w:hyperlink r:id="rId37">
        <w:r w:rsidRPr="00C4666F">
          <w:rPr>
            <w:rFonts w:eastAsia="Times New Roman"/>
            <w:szCs w:val="24"/>
            <w:u w:val="single"/>
          </w:rPr>
          <w:t>https://www.researchgate.net/profile/Chandigarh-Philosophers/publication/379412014_Transformations_in_Traditional_Indian_Dining_Etiquette_The_Cultural_Acceptance_of_Hand-Eating_in_Restaurants/links/6607aef9390c214cfd24bf81/Transformations-in-Traditional-Indian-Dining-Etiquette-The-Cultural-Acceptance-of-Hand-Eating-in-Restaurants.pdf</w:t>
        </w:r>
      </w:hyperlink>
      <w:r w:rsidRPr="00C4666F">
        <w:rPr>
          <w:rFonts w:eastAsia="Times New Roman"/>
          <w:szCs w:val="24"/>
        </w:rPr>
        <w:t xml:space="preserve"> </w:t>
      </w:r>
    </w:p>
    <w:p w14:paraId="5F243B6A" w14:textId="7F5A5DA3" w:rsidR="000A472B" w:rsidRPr="00C4666F" w:rsidRDefault="000A472B" w:rsidP="000A6B95">
      <w:pPr>
        <w:spacing w:before="240" w:after="240"/>
        <w:rPr>
          <w:rFonts w:eastAsia="Times New Roman"/>
          <w:szCs w:val="24"/>
        </w:rPr>
      </w:pPr>
      <w:r w:rsidRPr="00C4666F">
        <w:rPr>
          <w:rFonts w:eastAsia="Times New Roman"/>
          <w:szCs w:val="24"/>
        </w:rPr>
        <w:lastRenderedPageBreak/>
        <w:t>Starbucks</w:t>
      </w:r>
      <w:r w:rsidR="008560F5">
        <w:rPr>
          <w:rFonts w:eastAsia="Times New Roman"/>
          <w:szCs w:val="24"/>
        </w:rPr>
        <w:t xml:space="preserve">., </w:t>
      </w:r>
      <w:r w:rsidRPr="00C4666F">
        <w:rPr>
          <w:rFonts w:eastAsia="Times New Roman"/>
          <w:szCs w:val="24"/>
        </w:rPr>
        <w:t xml:space="preserve">2021. </w:t>
      </w:r>
      <w:r w:rsidRPr="00C4666F">
        <w:rPr>
          <w:rFonts w:eastAsia="Times New Roman"/>
          <w:i/>
          <w:iCs/>
          <w:szCs w:val="24"/>
        </w:rPr>
        <w:t>Starbucks To Offer Reusable Cup-Share Program In All Europe, Middle East and Africa Stores By 2025</w:t>
      </w:r>
      <w:r w:rsidRPr="00C4666F">
        <w:rPr>
          <w:rFonts w:eastAsia="Times New Roman"/>
          <w:szCs w:val="24"/>
        </w:rPr>
        <w:t xml:space="preserve">. [online] stories.starbucks.com. Available at: </w:t>
      </w:r>
      <w:hyperlink r:id="rId38" w:history="1">
        <w:r w:rsidRPr="00C4666F">
          <w:rPr>
            <w:rStyle w:val="Hyperlink"/>
            <w:rFonts w:eastAsia="Times New Roman"/>
            <w:szCs w:val="24"/>
          </w:rPr>
          <w:t>https://stories.starbucks.com/emea/stories/2021/emea-cup-share-program-2025/</w:t>
        </w:r>
      </w:hyperlink>
      <w:r w:rsidRPr="00C4666F">
        <w:rPr>
          <w:rFonts w:eastAsia="Times New Roman"/>
          <w:szCs w:val="24"/>
        </w:rPr>
        <w:t>.</w:t>
      </w:r>
    </w:p>
    <w:p w14:paraId="0C082954" w14:textId="5DB7F5DD" w:rsidR="000A472B" w:rsidRPr="00C4666F" w:rsidRDefault="000A472B" w:rsidP="000A6B95">
      <w:pPr>
        <w:spacing w:before="240" w:after="240"/>
        <w:rPr>
          <w:rFonts w:eastAsia="Times New Roman"/>
          <w:szCs w:val="24"/>
        </w:rPr>
      </w:pPr>
      <w:r w:rsidRPr="00C4666F">
        <w:rPr>
          <w:rFonts w:eastAsia="Times New Roman"/>
          <w:szCs w:val="24"/>
        </w:rPr>
        <w:t>Starbucks</w:t>
      </w:r>
      <w:r w:rsidR="008560F5">
        <w:rPr>
          <w:rFonts w:eastAsia="Times New Roman"/>
          <w:szCs w:val="24"/>
        </w:rPr>
        <w:t xml:space="preserve">., </w:t>
      </w:r>
      <w:r w:rsidRPr="00C4666F">
        <w:rPr>
          <w:rFonts w:eastAsia="Times New Roman"/>
          <w:szCs w:val="24"/>
        </w:rPr>
        <w:t xml:space="preserve">2023. </w:t>
      </w:r>
      <w:r w:rsidRPr="00C4666F">
        <w:rPr>
          <w:rFonts w:eastAsia="Times New Roman"/>
          <w:i/>
          <w:iCs/>
          <w:szCs w:val="24"/>
        </w:rPr>
        <w:t>Tata Starbucks Introduces Delicious New Beverages and Food in India</w:t>
      </w:r>
      <w:r w:rsidRPr="00C4666F">
        <w:rPr>
          <w:rFonts w:eastAsia="Times New Roman"/>
          <w:szCs w:val="24"/>
        </w:rPr>
        <w:t xml:space="preserve">. [online] Starbucks Stories Asia. Available at: </w:t>
      </w:r>
      <w:hyperlink r:id="rId39" w:history="1">
        <w:r w:rsidRPr="00C4666F">
          <w:rPr>
            <w:rStyle w:val="Hyperlink"/>
            <w:rFonts w:eastAsia="Times New Roman"/>
            <w:szCs w:val="24"/>
          </w:rPr>
          <w:t>https://stories.starbucks.com/asia/stories/2023/tata-starbucks-introduces-delicious-new-beverages-and-food-in-india/</w:t>
        </w:r>
      </w:hyperlink>
      <w:r w:rsidRPr="00C4666F">
        <w:rPr>
          <w:rFonts w:eastAsia="Times New Roman"/>
          <w:szCs w:val="24"/>
        </w:rPr>
        <w:t>.</w:t>
      </w:r>
    </w:p>
    <w:p w14:paraId="30262A7F" w14:textId="3CA75F25" w:rsidR="000A472B" w:rsidRPr="00C4666F" w:rsidRDefault="000A472B" w:rsidP="000A6B95">
      <w:pPr>
        <w:spacing w:before="240" w:after="240"/>
        <w:rPr>
          <w:rFonts w:eastAsia="Times New Roman"/>
          <w:szCs w:val="24"/>
        </w:rPr>
      </w:pPr>
      <w:r w:rsidRPr="00C4666F">
        <w:rPr>
          <w:rFonts w:eastAsia="Times New Roman"/>
          <w:szCs w:val="24"/>
        </w:rPr>
        <w:t>Starbucks</w:t>
      </w:r>
      <w:r w:rsidR="00F135E6">
        <w:rPr>
          <w:rFonts w:eastAsia="Times New Roman"/>
          <w:szCs w:val="24"/>
        </w:rPr>
        <w:t xml:space="preserve">., </w:t>
      </w:r>
      <w:r w:rsidRPr="00C4666F">
        <w:rPr>
          <w:rFonts w:eastAsia="Times New Roman"/>
          <w:szCs w:val="24"/>
        </w:rPr>
        <w:t xml:space="preserve">2024. </w:t>
      </w:r>
      <w:r w:rsidRPr="00C4666F">
        <w:rPr>
          <w:rFonts w:eastAsia="Times New Roman"/>
          <w:i/>
          <w:iCs/>
          <w:szCs w:val="24"/>
        </w:rPr>
        <w:t>Starbucks Pumpkin Spice Latte Returns Alongside New Iced Apple Crisp Nondairy Chai</w:t>
      </w:r>
      <w:r w:rsidRPr="00C4666F">
        <w:rPr>
          <w:rFonts w:eastAsia="Times New Roman"/>
          <w:szCs w:val="24"/>
        </w:rPr>
        <w:t xml:space="preserve">. [online] About Starbucks. Available at: </w:t>
      </w:r>
      <w:hyperlink r:id="rId40" w:history="1">
        <w:r w:rsidRPr="00C4666F">
          <w:rPr>
            <w:rStyle w:val="Hyperlink"/>
            <w:rFonts w:eastAsia="Times New Roman"/>
            <w:szCs w:val="24"/>
          </w:rPr>
          <w:t>https://about.starbucks.com/press/2024/starbucks-pumpkin-spice-latte-returns-alongside-new-iced-apple-crisp-nondairy-chai/</w:t>
        </w:r>
      </w:hyperlink>
      <w:r w:rsidRPr="00C4666F">
        <w:rPr>
          <w:rFonts w:eastAsia="Times New Roman"/>
          <w:szCs w:val="24"/>
        </w:rPr>
        <w:t>.</w:t>
      </w:r>
    </w:p>
    <w:p w14:paraId="43391FB4" w14:textId="6F9CAC36" w:rsidR="000A472B" w:rsidRPr="00C4666F" w:rsidRDefault="000A472B" w:rsidP="000A6B95">
      <w:pPr>
        <w:spacing w:before="240" w:after="240"/>
        <w:rPr>
          <w:rFonts w:eastAsia="Times New Roman"/>
          <w:szCs w:val="24"/>
        </w:rPr>
      </w:pPr>
      <w:r w:rsidRPr="00C4666F">
        <w:rPr>
          <w:rFonts w:eastAsia="Times New Roman"/>
          <w:szCs w:val="24"/>
        </w:rPr>
        <w:t>Starbucks</w:t>
      </w:r>
      <w:r w:rsidR="00D1651F">
        <w:rPr>
          <w:rFonts w:eastAsia="Times New Roman"/>
          <w:szCs w:val="24"/>
        </w:rPr>
        <w:t xml:space="preserve">., </w:t>
      </w:r>
      <w:r w:rsidRPr="00C4666F">
        <w:rPr>
          <w:rFonts w:eastAsia="Times New Roman"/>
          <w:szCs w:val="24"/>
        </w:rPr>
        <w:t xml:space="preserve">2025. Starbucks – The Best Coffee and Espresso Drinks. [online] Starbucks Coffee Company. Available at: </w:t>
      </w:r>
      <w:hyperlink r:id="rId41">
        <w:r w:rsidRPr="00C4666F">
          <w:rPr>
            <w:rFonts w:eastAsia="Times New Roman"/>
            <w:szCs w:val="24"/>
            <w:u w:val="single"/>
          </w:rPr>
          <w:t>https://www.starbucks.com/</w:t>
        </w:r>
      </w:hyperlink>
      <w:r w:rsidRPr="00C4666F">
        <w:rPr>
          <w:rFonts w:eastAsia="Times New Roman"/>
          <w:szCs w:val="24"/>
        </w:rPr>
        <w:t xml:space="preserve">. </w:t>
      </w:r>
    </w:p>
    <w:p w14:paraId="018226DE" w14:textId="2A89EB43" w:rsidR="000A472B" w:rsidRPr="00C4666F" w:rsidRDefault="000A472B" w:rsidP="000A6B95">
      <w:pPr>
        <w:spacing w:before="240" w:after="240"/>
        <w:rPr>
          <w:rFonts w:eastAsia="Times New Roman"/>
          <w:szCs w:val="24"/>
        </w:rPr>
      </w:pPr>
      <w:r w:rsidRPr="00C4666F">
        <w:rPr>
          <w:rFonts w:eastAsia="Times New Roman"/>
          <w:szCs w:val="24"/>
        </w:rPr>
        <w:t>Starbucks Rewards.</w:t>
      </w:r>
      <w:r w:rsidR="00D1651F">
        <w:rPr>
          <w:rFonts w:eastAsia="Times New Roman"/>
          <w:szCs w:val="24"/>
        </w:rPr>
        <w:t xml:space="preserve">, </w:t>
      </w:r>
      <w:r w:rsidRPr="00C4666F">
        <w:rPr>
          <w:rFonts w:eastAsia="Times New Roman"/>
          <w:szCs w:val="24"/>
        </w:rPr>
        <w:t xml:space="preserve">2024. Tata Starbucks. [online] www.starbucks.in. Available at: </w:t>
      </w:r>
      <w:hyperlink r:id="rId42">
        <w:r w:rsidRPr="00C4666F">
          <w:rPr>
            <w:rFonts w:eastAsia="Times New Roman"/>
            <w:szCs w:val="24"/>
            <w:u w:val="single"/>
          </w:rPr>
          <w:t>https://www.starbucks.in/rewards</w:t>
        </w:r>
      </w:hyperlink>
      <w:r w:rsidRPr="00C4666F">
        <w:rPr>
          <w:rFonts w:eastAsia="Times New Roman"/>
          <w:szCs w:val="24"/>
        </w:rPr>
        <w:t xml:space="preserve">. </w:t>
      </w:r>
    </w:p>
    <w:p w14:paraId="7919CA64" w14:textId="37C843F9" w:rsidR="000A472B" w:rsidRPr="00C4666F" w:rsidRDefault="000A472B" w:rsidP="000A6B95">
      <w:pPr>
        <w:spacing w:before="240" w:after="240"/>
        <w:rPr>
          <w:rFonts w:eastAsia="Times New Roman"/>
          <w:szCs w:val="24"/>
        </w:rPr>
      </w:pPr>
      <w:r w:rsidRPr="00C4666F">
        <w:rPr>
          <w:rFonts w:eastAsia="Times New Roman"/>
          <w:szCs w:val="24"/>
        </w:rPr>
        <w:t>Starbucks.de.</w:t>
      </w:r>
      <w:r w:rsidR="003A6981">
        <w:rPr>
          <w:rFonts w:eastAsia="Times New Roman"/>
          <w:szCs w:val="24"/>
        </w:rPr>
        <w:t xml:space="preserve">, </w:t>
      </w:r>
      <w:r w:rsidRPr="00C4666F">
        <w:rPr>
          <w:rFonts w:eastAsia="Times New Roman"/>
          <w:szCs w:val="24"/>
        </w:rPr>
        <w:t xml:space="preserve">2025. Homepage | Starbucks. [online] Available at: </w:t>
      </w:r>
      <w:hyperlink r:id="rId43">
        <w:r w:rsidRPr="00C4666F">
          <w:rPr>
            <w:rFonts w:eastAsia="Times New Roman"/>
            <w:szCs w:val="24"/>
            <w:u w:val="single"/>
          </w:rPr>
          <w:t>https://www.starbucks.de/en</w:t>
        </w:r>
      </w:hyperlink>
      <w:r w:rsidRPr="00C4666F">
        <w:rPr>
          <w:rFonts w:eastAsia="Times New Roman"/>
          <w:szCs w:val="24"/>
        </w:rPr>
        <w:t xml:space="preserve">. </w:t>
      </w:r>
    </w:p>
    <w:p w14:paraId="6D7663ED" w14:textId="77777777" w:rsidR="000A472B" w:rsidRPr="00C4666F" w:rsidRDefault="000A472B" w:rsidP="000A6B95">
      <w:pPr>
        <w:spacing w:before="240" w:after="240"/>
        <w:rPr>
          <w:rFonts w:eastAsia="Times New Roman"/>
          <w:szCs w:val="24"/>
        </w:rPr>
      </w:pPr>
      <w:r w:rsidRPr="00C4666F">
        <w:rPr>
          <w:rFonts w:eastAsia="Times New Roman"/>
          <w:szCs w:val="24"/>
        </w:rPr>
        <w:t xml:space="preserve">Sugirtha, C.M.R., 2022. The Turnaround Of Café Coffee Day: A Case Study. </w:t>
      </w:r>
      <w:hyperlink r:id="rId44">
        <w:r w:rsidRPr="00C4666F">
          <w:rPr>
            <w:rFonts w:eastAsia="Times New Roman"/>
            <w:szCs w:val="24"/>
            <w:u w:val="single"/>
          </w:rPr>
          <w:t>https://papers.ssrn.com/sol3/Delivery.cfm?abstractid=4262623</w:t>
        </w:r>
      </w:hyperlink>
      <w:r w:rsidRPr="00C4666F">
        <w:rPr>
          <w:rFonts w:eastAsia="Times New Roman"/>
          <w:szCs w:val="24"/>
        </w:rPr>
        <w:t xml:space="preserve"> </w:t>
      </w:r>
    </w:p>
    <w:p w14:paraId="71E45B61" w14:textId="011A2BB7" w:rsidR="000A472B" w:rsidRPr="00C4666F" w:rsidRDefault="000A472B" w:rsidP="000A6B95">
      <w:pPr>
        <w:spacing w:before="240" w:after="240"/>
        <w:rPr>
          <w:rFonts w:eastAsia="Times New Roman"/>
          <w:szCs w:val="24"/>
        </w:rPr>
      </w:pPr>
      <w:r w:rsidRPr="00C4666F">
        <w:rPr>
          <w:rFonts w:eastAsia="Times New Roman"/>
          <w:szCs w:val="24"/>
        </w:rPr>
        <w:t>Tandon, S.</w:t>
      </w:r>
      <w:r w:rsidR="003A6981">
        <w:rPr>
          <w:rFonts w:eastAsia="Times New Roman"/>
          <w:szCs w:val="24"/>
        </w:rPr>
        <w:t xml:space="preserve">, </w:t>
      </w:r>
      <w:r w:rsidRPr="00C4666F">
        <w:rPr>
          <w:rFonts w:eastAsia="Times New Roman"/>
          <w:szCs w:val="24"/>
        </w:rPr>
        <w:t xml:space="preserve">2023. </w:t>
      </w:r>
      <w:r w:rsidRPr="00C4666F">
        <w:rPr>
          <w:rFonts w:eastAsia="Times New Roman"/>
          <w:i/>
          <w:iCs/>
          <w:szCs w:val="24"/>
        </w:rPr>
        <w:t>Starbucks India overhauls menu</w:t>
      </w:r>
      <w:r w:rsidRPr="00C4666F">
        <w:rPr>
          <w:rFonts w:eastAsia="Times New Roman"/>
          <w:szCs w:val="24"/>
        </w:rPr>
        <w:t xml:space="preserve">. [online] mint. Available at: </w:t>
      </w:r>
      <w:hyperlink r:id="rId45" w:history="1">
        <w:r w:rsidRPr="00C4666F">
          <w:rPr>
            <w:rStyle w:val="Hyperlink"/>
            <w:rFonts w:eastAsia="Times New Roman"/>
            <w:szCs w:val="24"/>
          </w:rPr>
          <w:t>https://www.livemint.com/news/india/starbucks-india-overhauls-menu-11683484592616.html</w:t>
        </w:r>
      </w:hyperlink>
      <w:r w:rsidRPr="00C4666F">
        <w:rPr>
          <w:rFonts w:eastAsia="Times New Roman"/>
          <w:szCs w:val="24"/>
        </w:rPr>
        <w:t>.</w:t>
      </w:r>
    </w:p>
    <w:p w14:paraId="609281D0" w14:textId="2DE29089" w:rsidR="000A472B" w:rsidRPr="00C4666F" w:rsidRDefault="000A472B" w:rsidP="000A6B95">
      <w:pPr>
        <w:spacing w:before="240" w:after="240"/>
        <w:rPr>
          <w:rFonts w:eastAsia="Times New Roman"/>
          <w:szCs w:val="24"/>
        </w:rPr>
      </w:pPr>
      <w:r w:rsidRPr="00C4666F">
        <w:rPr>
          <w:rFonts w:eastAsia="Times New Roman"/>
          <w:szCs w:val="24"/>
        </w:rPr>
        <w:t>Tata Consumer Products</w:t>
      </w:r>
      <w:r w:rsidR="003A6981">
        <w:rPr>
          <w:rFonts w:eastAsia="Times New Roman"/>
          <w:szCs w:val="24"/>
        </w:rPr>
        <w:t xml:space="preserve">., </w:t>
      </w:r>
      <w:r w:rsidRPr="00C4666F">
        <w:rPr>
          <w:rFonts w:eastAsia="Times New Roman"/>
          <w:szCs w:val="24"/>
        </w:rPr>
        <w:t xml:space="preserve">2024. Tata Starbucks | Tata Consumer Products. [online] www.tataconsumer.com. Available at: </w:t>
      </w:r>
      <w:hyperlink r:id="rId46">
        <w:r w:rsidRPr="00C4666F">
          <w:rPr>
            <w:rFonts w:eastAsia="Times New Roman"/>
            <w:szCs w:val="24"/>
            <w:u w:val="single"/>
          </w:rPr>
          <w:t>https://www.tataconsumer.com/brands/out-of-home-retail/tata-starbucks</w:t>
        </w:r>
      </w:hyperlink>
      <w:r w:rsidRPr="00C4666F">
        <w:rPr>
          <w:rFonts w:eastAsia="Times New Roman"/>
          <w:szCs w:val="24"/>
        </w:rPr>
        <w:t xml:space="preserve">. </w:t>
      </w:r>
    </w:p>
    <w:p w14:paraId="6F8ADFDA" w14:textId="32204A8F" w:rsidR="000A472B" w:rsidRPr="00C4666F" w:rsidRDefault="000A472B" w:rsidP="000A6B95">
      <w:pPr>
        <w:spacing w:before="240" w:after="240"/>
        <w:rPr>
          <w:rFonts w:eastAsia="Times New Roman"/>
          <w:szCs w:val="24"/>
        </w:rPr>
      </w:pPr>
      <w:r w:rsidRPr="00C4666F">
        <w:rPr>
          <w:rFonts w:eastAsia="Times New Roman"/>
          <w:szCs w:val="24"/>
        </w:rPr>
        <w:t>The Federal Government.</w:t>
      </w:r>
      <w:r w:rsidR="003A6981">
        <w:rPr>
          <w:rFonts w:eastAsia="Times New Roman"/>
          <w:szCs w:val="24"/>
        </w:rPr>
        <w:t xml:space="preserve">, </w:t>
      </w:r>
      <w:r w:rsidRPr="00C4666F">
        <w:rPr>
          <w:rFonts w:eastAsia="Times New Roman"/>
          <w:szCs w:val="24"/>
        </w:rPr>
        <w:t>2024</w:t>
      </w:r>
      <w:r w:rsidR="003A6981">
        <w:rPr>
          <w:rFonts w:eastAsia="Times New Roman"/>
          <w:szCs w:val="24"/>
        </w:rPr>
        <w:t>.</w:t>
      </w:r>
      <w:r w:rsidRPr="00C4666F">
        <w:rPr>
          <w:rFonts w:eastAsia="Times New Roman"/>
          <w:szCs w:val="24"/>
        </w:rPr>
        <w:t xml:space="preserve"> Politics, democracy, freedom. [online] Make-it-in-germany.com. Available at: </w:t>
      </w:r>
      <w:hyperlink r:id="rId47">
        <w:r w:rsidRPr="00C4666F">
          <w:rPr>
            <w:rFonts w:eastAsia="Times New Roman"/>
            <w:szCs w:val="24"/>
            <w:u w:val="single"/>
          </w:rPr>
          <w:t>https://www.make-it-in-germany.com/en/living-in-germany/discover-germany/politics-democracy-freedom</w:t>
        </w:r>
      </w:hyperlink>
      <w:r w:rsidRPr="00C4666F">
        <w:rPr>
          <w:rFonts w:eastAsia="Times New Roman"/>
          <w:szCs w:val="24"/>
        </w:rPr>
        <w:t xml:space="preserve">. </w:t>
      </w:r>
    </w:p>
    <w:p w14:paraId="3DBA9F7D" w14:textId="77777777" w:rsidR="000A472B" w:rsidRPr="00C4666F" w:rsidRDefault="000A472B" w:rsidP="000A6B95">
      <w:pPr>
        <w:spacing w:before="240" w:after="240"/>
        <w:rPr>
          <w:rFonts w:eastAsia="Times New Roman"/>
          <w:szCs w:val="24"/>
        </w:rPr>
      </w:pPr>
      <w:r w:rsidRPr="00C4666F">
        <w:rPr>
          <w:rFonts w:eastAsia="Times New Roman"/>
          <w:szCs w:val="24"/>
        </w:rPr>
        <w:lastRenderedPageBreak/>
        <w:t xml:space="preserve">Wang, Y., Dargusch, P. and Hill, G., 2022. How do world-renowned coffee companies manage carbon emissions? A case study of Starbucks. </w:t>
      </w:r>
      <w:r w:rsidRPr="00C4666F">
        <w:rPr>
          <w:rFonts w:eastAsia="Times New Roman"/>
          <w:i/>
          <w:iCs/>
          <w:szCs w:val="24"/>
        </w:rPr>
        <w:t>Advances in Environmental and Engineering Research</w:t>
      </w:r>
      <w:r w:rsidRPr="00C4666F">
        <w:rPr>
          <w:rFonts w:eastAsia="Times New Roman"/>
          <w:szCs w:val="24"/>
        </w:rPr>
        <w:t xml:space="preserve">, </w:t>
      </w:r>
      <w:r w:rsidRPr="00C4666F">
        <w:rPr>
          <w:rFonts w:eastAsia="Times New Roman"/>
          <w:i/>
          <w:iCs/>
          <w:szCs w:val="24"/>
        </w:rPr>
        <w:t>3</w:t>
      </w:r>
      <w:r w:rsidRPr="00C4666F">
        <w:rPr>
          <w:rFonts w:eastAsia="Times New Roman"/>
          <w:szCs w:val="24"/>
        </w:rPr>
        <w:t>(2).</w:t>
      </w:r>
      <w:hyperlink r:id="rId48" w:history="1">
        <w:r w:rsidRPr="00C4666F">
          <w:rPr>
            <w:rStyle w:val="Hyperlink"/>
            <w:rFonts w:eastAsia="Times New Roman"/>
            <w:szCs w:val="24"/>
          </w:rPr>
          <w:t>https://research.monash.edu/files/579695400/579695267_oa.pdf</w:t>
        </w:r>
      </w:hyperlink>
    </w:p>
    <w:p w14:paraId="72F4439D" w14:textId="77777777" w:rsidR="000A472B" w:rsidRPr="00C4666F" w:rsidRDefault="000A472B" w:rsidP="000A6B95">
      <w:pPr>
        <w:spacing w:before="240" w:after="240"/>
        <w:rPr>
          <w:rFonts w:eastAsia="Times New Roman"/>
          <w:szCs w:val="24"/>
        </w:rPr>
      </w:pPr>
    </w:p>
    <w:p w14:paraId="76614EC7" w14:textId="77777777" w:rsidR="00C87A2D" w:rsidRPr="00C4666F" w:rsidRDefault="00C87A2D" w:rsidP="000A6B95">
      <w:pPr>
        <w:spacing w:before="240" w:after="240"/>
        <w:rPr>
          <w:rFonts w:eastAsia="Times New Roman"/>
          <w:szCs w:val="24"/>
        </w:rPr>
      </w:pPr>
    </w:p>
    <w:sectPr w:rsidR="00C87A2D" w:rsidRPr="00C4666F" w:rsidSect="00707B74">
      <w:footerReference w:type="default" r:id="rId49"/>
      <w:pgSz w:w="11909" w:h="16834"/>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6488E3" w14:textId="77777777" w:rsidR="002F2479" w:rsidRDefault="002F2479" w:rsidP="00F13804">
      <w:pPr>
        <w:spacing w:before="0" w:after="0" w:line="240" w:lineRule="auto"/>
      </w:pPr>
      <w:r>
        <w:separator/>
      </w:r>
    </w:p>
  </w:endnote>
  <w:endnote w:type="continuationSeparator" w:id="0">
    <w:p w14:paraId="77E99AE2" w14:textId="77777777" w:rsidR="002F2479" w:rsidRDefault="002F2479" w:rsidP="00F1380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8A7027E-4E75-4F06-B6C9-7B0431D23C17}"/>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embedRegular r:id="rId2" w:fontKey="{E1843BF7-5D6A-463B-8163-D05218CC26DA}"/>
  </w:font>
  <w:font w:name="Cambria">
    <w:panose1 w:val="02040503050406030204"/>
    <w:charset w:val="00"/>
    <w:family w:val="roman"/>
    <w:pitch w:val="variable"/>
    <w:sig w:usb0="E00006FF" w:usb1="420024FF" w:usb2="02000000" w:usb3="00000000" w:csb0="0000019F" w:csb1="00000000"/>
    <w:embedRegular r:id="rId3" w:fontKey="{549A1DA2-BC36-4A17-97E8-B0E94B12D34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0431193"/>
      <w:docPartObj>
        <w:docPartGallery w:val="Page Numbers (Bottom of Page)"/>
        <w:docPartUnique/>
      </w:docPartObj>
    </w:sdtPr>
    <w:sdtEndPr>
      <w:rPr>
        <w:rFonts w:ascii="Times New Roman" w:hAnsi="Times New Roman" w:cs="Times New Roman"/>
        <w:noProof/>
        <w:sz w:val="20"/>
        <w:szCs w:val="20"/>
      </w:rPr>
    </w:sdtEndPr>
    <w:sdtContent>
      <w:p w14:paraId="7001CA26" w14:textId="317CBA83" w:rsidR="00F13804" w:rsidRPr="00F13804" w:rsidRDefault="00F13804">
        <w:pPr>
          <w:pStyle w:val="Footer"/>
          <w:jc w:val="right"/>
          <w:rPr>
            <w:rFonts w:ascii="Times New Roman" w:hAnsi="Times New Roman" w:cs="Times New Roman"/>
            <w:sz w:val="20"/>
            <w:szCs w:val="20"/>
          </w:rPr>
        </w:pPr>
        <w:r w:rsidRPr="00F13804">
          <w:rPr>
            <w:rFonts w:ascii="Times New Roman" w:hAnsi="Times New Roman" w:cs="Times New Roman"/>
            <w:sz w:val="20"/>
            <w:szCs w:val="20"/>
          </w:rPr>
          <w:fldChar w:fldCharType="begin"/>
        </w:r>
        <w:r w:rsidRPr="00F13804">
          <w:rPr>
            <w:rFonts w:ascii="Times New Roman" w:hAnsi="Times New Roman" w:cs="Times New Roman"/>
            <w:sz w:val="20"/>
            <w:szCs w:val="20"/>
          </w:rPr>
          <w:instrText xml:space="preserve"> PAGE   \* MERGEFORMAT </w:instrText>
        </w:r>
        <w:r w:rsidRPr="00F13804">
          <w:rPr>
            <w:rFonts w:ascii="Times New Roman" w:hAnsi="Times New Roman" w:cs="Times New Roman"/>
            <w:sz w:val="20"/>
            <w:szCs w:val="20"/>
          </w:rPr>
          <w:fldChar w:fldCharType="separate"/>
        </w:r>
        <w:r w:rsidRPr="00F13804">
          <w:rPr>
            <w:rFonts w:ascii="Times New Roman" w:hAnsi="Times New Roman" w:cs="Times New Roman"/>
            <w:noProof/>
            <w:sz w:val="20"/>
            <w:szCs w:val="20"/>
          </w:rPr>
          <w:t>2</w:t>
        </w:r>
        <w:r w:rsidRPr="00F13804">
          <w:rPr>
            <w:rFonts w:ascii="Times New Roman" w:hAnsi="Times New Roman" w:cs="Times New Roman"/>
            <w:noProof/>
            <w:sz w:val="20"/>
            <w:szCs w:val="20"/>
          </w:rPr>
          <w:fldChar w:fldCharType="end"/>
        </w:r>
      </w:p>
    </w:sdtContent>
  </w:sdt>
  <w:p w14:paraId="5BC4FE13" w14:textId="77777777" w:rsidR="00F13804" w:rsidRDefault="00F138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A3CA20" w14:textId="77777777" w:rsidR="002F2479" w:rsidRDefault="002F2479" w:rsidP="00F13804">
      <w:pPr>
        <w:spacing w:before="0" w:after="0" w:line="240" w:lineRule="auto"/>
      </w:pPr>
      <w:r>
        <w:separator/>
      </w:r>
    </w:p>
  </w:footnote>
  <w:footnote w:type="continuationSeparator" w:id="0">
    <w:p w14:paraId="0269F0CD" w14:textId="77777777" w:rsidR="002F2479" w:rsidRDefault="002F2479" w:rsidP="00F1380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7A2D"/>
    <w:rsid w:val="0009492E"/>
    <w:rsid w:val="000A472B"/>
    <w:rsid w:val="000A6B95"/>
    <w:rsid w:val="001A608C"/>
    <w:rsid w:val="001A75CE"/>
    <w:rsid w:val="001C6956"/>
    <w:rsid w:val="00272D29"/>
    <w:rsid w:val="00281BB4"/>
    <w:rsid w:val="002A34EB"/>
    <w:rsid w:val="002B6BBB"/>
    <w:rsid w:val="002C5FDB"/>
    <w:rsid w:val="002F2479"/>
    <w:rsid w:val="00306303"/>
    <w:rsid w:val="003171B4"/>
    <w:rsid w:val="003611EF"/>
    <w:rsid w:val="003A6981"/>
    <w:rsid w:val="003B3A5A"/>
    <w:rsid w:val="0040531B"/>
    <w:rsid w:val="004937CB"/>
    <w:rsid w:val="004B77EF"/>
    <w:rsid w:val="004E556B"/>
    <w:rsid w:val="005065EF"/>
    <w:rsid w:val="00535217"/>
    <w:rsid w:val="006D581E"/>
    <w:rsid w:val="006F37C1"/>
    <w:rsid w:val="00703225"/>
    <w:rsid w:val="00707B74"/>
    <w:rsid w:val="00742EB0"/>
    <w:rsid w:val="0078453B"/>
    <w:rsid w:val="007853EA"/>
    <w:rsid w:val="008560F5"/>
    <w:rsid w:val="008D2F01"/>
    <w:rsid w:val="009D0D8D"/>
    <w:rsid w:val="00A51F5F"/>
    <w:rsid w:val="00A702B2"/>
    <w:rsid w:val="00A92696"/>
    <w:rsid w:val="00C4666F"/>
    <w:rsid w:val="00C52EAF"/>
    <w:rsid w:val="00C87A2D"/>
    <w:rsid w:val="00CF5CDD"/>
    <w:rsid w:val="00D00FD0"/>
    <w:rsid w:val="00D1651F"/>
    <w:rsid w:val="00D73281"/>
    <w:rsid w:val="00D74EA2"/>
    <w:rsid w:val="00E06014"/>
    <w:rsid w:val="00E129CC"/>
    <w:rsid w:val="00E82050"/>
    <w:rsid w:val="00E9083F"/>
    <w:rsid w:val="00EB6121"/>
    <w:rsid w:val="00ED2DD5"/>
    <w:rsid w:val="00F135E6"/>
    <w:rsid w:val="00F13804"/>
    <w:rsid w:val="00F85206"/>
    <w:rsid w:val="00F94287"/>
    <w:rsid w:val="00FA373C"/>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3E4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92E"/>
    <w:pPr>
      <w:spacing w:before="120" w:after="120" w:line="360" w:lineRule="auto"/>
      <w:jc w:val="both"/>
    </w:pPr>
    <w:rPr>
      <w:sz w:val="24"/>
    </w:rPr>
  </w:style>
  <w:style w:type="paragraph" w:styleId="Heading1">
    <w:name w:val="heading 1"/>
    <w:basedOn w:val="Normal"/>
    <w:next w:val="Normal"/>
    <w:uiPriority w:val="9"/>
    <w:qFormat/>
    <w:rsid w:val="0009492E"/>
    <w:pPr>
      <w:keepNext/>
      <w:keepLines/>
      <w:spacing w:before="520" w:after="240"/>
      <w:outlineLvl w:val="0"/>
    </w:pPr>
    <w:rPr>
      <w:b/>
      <w:sz w:val="28"/>
      <w:szCs w:val="40"/>
    </w:rPr>
  </w:style>
  <w:style w:type="paragraph" w:styleId="Heading2">
    <w:name w:val="heading 2"/>
    <w:basedOn w:val="Normal"/>
    <w:next w:val="Normal"/>
    <w:uiPriority w:val="9"/>
    <w:semiHidden/>
    <w:unhideWhenUsed/>
    <w:qFormat/>
    <w:pPr>
      <w:keepNext/>
      <w:keepLines/>
      <w:spacing w:before="36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Header">
    <w:name w:val="header"/>
    <w:basedOn w:val="Normal"/>
    <w:link w:val="HeaderChar"/>
    <w:uiPriority w:val="99"/>
    <w:unhideWhenUsed/>
    <w:rsid w:val="00F13804"/>
    <w:pPr>
      <w:tabs>
        <w:tab w:val="center" w:pos="4513"/>
        <w:tab w:val="right" w:pos="9026"/>
      </w:tabs>
      <w:spacing w:line="240" w:lineRule="auto"/>
    </w:pPr>
  </w:style>
  <w:style w:type="character" w:customStyle="1" w:styleId="HeaderChar">
    <w:name w:val="Header Char"/>
    <w:basedOn w:val="DefaultParagraphFont"/>
    <w:link w:val="Header"/>
    <w:uiPriority w:val="99"/>
    <w:rsid w:val="00F13804"/>
  </w:style>
  <w:style w:type="paragraph" w:styleId="Footer">
    <w:name w:val="footer"/>
    <w:basedOn w:val="Normal"/>
    <w:link w:val="FooterChar"/>
    <w:uiPriority w:val="99"/>
    <w:unhideWhenUsed/>
    <w:rsid w:val="00F13804"/>
    <w:pPr>
      <w:tabs>
        <w:tab w:val="center" w:pos="4513"/>
        <w:tab w:val="right" w:pos="9026"/>
      </w:tabs>
      <w:spacing w:line="240" w:lineRule="auto"/>
    </w:pPr>
  </w:style>
  <w:style w:type="character" w:customStyle="1" w:styleId="FooterChar">
    <w:name w:val="Footer Char"/>
    <w:basedOn w:val="DefaultParagraphFont"/>
    <w:link w:val="Footer"/>
    <w:uiPriority w:val="99"/>
    <w:rsid w:val="00F13804"/>
  </w:style>
  <w:style w:type="paragraph" w:styleId="TOCHeading">
    <w:name w:val="TOC Heading"/>
    <w:basedOn w:val="Heading1"/>
    <w:next w:val="Normal"/>
    <w:uiPriority w:val="39"/>
    <w:unhideWhenUsed/>
    <w:qFormat/>
    <w:rsid w:val="0030630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06303"/>
    <w:pPr>
      <w:spacing w:after="100"/>
    </w:pPr>
  </w:style>
  <w:style w:type="character" w:styleId="Hyperlink">
    <w:name w:val="Hyperlink"/>
    <w:basedOn w:val="DefaultParagraphFont"/>
    <w:uiPriority w:val="99"/>
    <w:unhideWhenUsed/>
    <w:rsid w:val="00306303"/>
    <w:rPr>
      <w:color w:val="0000FF" w:themeColor="hyperlink"/>
      <w:u w:val="single"/>
    </w:rPr>
  </w:style>
  <w:style w:type="paragraph" w:styleId="NormalWeb">
    <w:name w:val="Normal (Web)"/>
    <w:basedOn w:val="Normal"/>
    <w:uiPriority w:val="99"/>
    <w:unhideWhenUsed/>
    <w:rsid w:val="00E9083F"/>
    <w:pPr>
      <w:spacing w:before="100" w:beforeAutospacing="1" w:after="100" w:afterAutospacing="1" w:line="240" w:lineRule="auto"/>
      <w:jc w:val="left"/>
    </w:pPr>
    <w:rPr>
      <w:rFonts w:ascii="Times New Roman" w:eastAsia="Times New Roman" w:hAnsi="Times New Roman" w:cs="Times New Roman"/>
      <w:szCs w:val="24"/>
      <w:lang w:val="en-IN" w:eastAsia="en-IN"/>
    </w:rPr>
  </w:style>
  <w:style w:type="character" w:styleId="UnresolvedMention">
    <w:name w:val="Unresolved Mention"/>
    <w:basedOn w:val="DefaultParagraphFont"/>
    <w:uiPriority w:val="99"/>
    <w:semiHidden/>
    <w:unhideWhenUsed/>
    <w:rsid w:val="000A47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3390/su141811779" TargetMode="External"/><Relationship Id="rId18" Type="http://schemas.openxmlformats.org/officeDocument/2006/relationships/hyperlink" Target="https://www.cliffsnotes.com/study-notes/6869660" TargetMode="External"/><Relationship Id="rId26" Type="http://schemas.openxmlformats.org/officeDocument/2006/relationships/hyperlink" Target="https://www.youngurbanproject.com/starbucks-case-study/" TargetMode="External"/><Relationship Id="rId39" Type="http://schemas.openxmlformats.org/officeDocument/2006/relationships/hyperlink" Target="https://stories.starbucks.com/asia/stories/2023/tata-starbucks-introduces-delicious-new-beverages-and-food-in-india/" TargetMode="External"/><Relationship Id="rId21" Type="http://schemas.openxmlformats.org/officeDocument/2006/relationships/hyperlink" Target="https://creately.com/guides/stp-marketing/" TargetMode="External"/><Relationship Id="rId34" Type="http://schemas.openxmlformats.org/officeDocument/2006/relationships/hyperlink" Target="https://riiopenjournals.com/index.php/business-perspective-review/article/download/604/193" TargetMode="External"/><Relationship Id="rId42" Type="http://schemas.openxmlformats.org/officeDocument/2006/relationships/hyperlink" Target="https://www.starbucks.in/rewards" TargetMode="External"/><Relationship Id="rId47" Type="http://schemas.openxmlformats.org/officeDocument/2006/relationships/hyperlink" Target="https://www.make-it-in-germany.com/en/living-in-germany/discover-germany/politics-democracy-freedom" TargetMode="External"/><Relationship Id="rId50"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faqs.com/news/advertising/tata-starbucks-launches-a-new-campaign-itstartswithyourname" TargetMode="External"/><Relationship Id="rId29" Type="http://schemas.openxmlformats.org/officeDocument/2006/relationships/hyperlink" Target="https://studentebookhub.com/wp-content/uploads/2024/preview/9781119563112.pdf" TargetMode="External"/><Relationship Id="rId11" Type="http://schemas.openxmlformats.org/officeDocument/2006/relationships/image" Target="media/image5.png"/><Relationship Id="rId24" Type="http://schemas.openxmlformats.org/officeDocument/2006/relationships/hyperlink" Target="https://www.grandviewresearch.com/horizon/outlook/coffee-market/germany" TargetMode="External"/><Relationship Id="rId32" Type="http://schemas.openxmlformats.org/officeDocument/2006/relationships/hyperlink" Target="https://jbssrnet.com/wp-content/uploads/2021/12/2.pdf" TargetMode="External"/><Relationship Id="rId37" Type="http://schemas.openxmlformats.org/officeDocument/2006/relationships/hyperlink" Target="https://www.researchgate.net/profile/Chandigarh-Philosophers/publication/379412014_Transformations_in_Traditional_Indian_Dining_Etiquette_The_Cultural_Acceptance_of_Hand-Eating_in_Restaurants/links/6607aef9390c214cfd24bf81/Transformations-in-Traditional-Indian-Dining-Etiquette-The-Cultural-Acceptance-of-Hand-Eating-in-Restaurants.pdf" TargetMode="External"/><Relationship Id="rId40" Type="http://schemas.openxmlformats.org/officeDocument/2006/relationships/hyperlink" Target="https://about.starbucks.com/press/2024/starbucks-pumpkin-spice-latte-returns-alongside-new-iced-apple-crisp-nondairy-chai/" TargetMode="External"/><Relationship Id="rId45" Type="http://schemas.openxmlformats.org/officeDocument/2006/relationships/hyperlink" Target="https://www.livemint.com/news/india/starbucks-india-overhauls-menu-11683484592616.html" TargetMode="External"/><Relationship Id="rId5" Type="http://schemas.openxmlformats.org/officeDocument/2006/relationships/footnotes" Target="footnotes.xml"/><Relationship Id="rId15" Type="http://schemas.openxmlformats.org/officeDocument/2006/relationships/hyperlink" Target="https://digitalcommons.spu.edu/cgi/viewcontent.cgi?article=1230&amp;context=honorsprojects" TargetMode="External"/><Relationship Id="rId23" Type="http://schemas.openxmlformats.org/officeDocument/2006/relationships/hyperlink" Target="https://www.grandviewresearch.com/industry-analysis/india-coffee-retail-chains-market" TargetMode="External"/><Relationship Id="rId28" Type="http://schemas.openxmlformats.org/officeDocument/2006/relationships/hyperlink" Target="https://www.livemint.com/companies/news/tata-starbucks-pvt-ltd-launches-lgbtqia-inclusive-campaign-it-starts-with-your-name-with-transgender-actor-as-protagonist-11683796946884.html" TargetMode="External"/><Relationship Id="rId36" Type="http://schemas.openxmlformats.org/officeDocument/2006/relationships/hyperlink" Target="https://doi.org/10.1007/s12115-023-00833-0" TargetMode="External"/><Relationship Id="rId49"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european-union.europa.eu/principles-countries-history/eu-countries/germany_en" TargetMode="External"/><Relationship Id="rId31" Type="http://schemas.openxmlformats.org/officeDocument/2006/relationships/hyperlink" Target="https://ejournal.lucp.net/index.php/ijmhs/article/view/2196/2461" TargetMode="External"/><Relationship Id="rId44" Type="http://schemas.openxmlformats.org/officeDocument/2006/relationships/hyperlink" Target="https://papers.ssrn.com/sol3/Delivery.cfm?abstractid=426262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16/j.jenvman.2024.122515" TargetMode="External"/><Relationship Id="rId22" Type="http://schemas.openxmlformats.org/officeDocument/2006/relationships/hyperlink" Target="https://byjus.com/commerce/marketing-mix/" TargetMode="External"/><Relationship Id="rId27" Type="http://schemas.openxmlformats.org/officeDocument/2006/relationships/hyperlink" Target="https://www.researchgate.net/profile/Dirk-Lachenmeier/publication/371307118_Consumption_of_Caffeine_Throughout_The_Day_and_in_Various_Environments_by_Young_Adults_Aged_18-35_years_in_Mumbai_India/links/647e2b96b3dfd73b7767fd4d/Consumption-of-Caffeine-Throughout-The-Day-and-in-Various-Environments-by-Young-Adults-Aged-18-35-years-in-Mumbai-India.pdf?origin=journalDetail&amp;_tp=eyJwYWdlIjoiam91cm5hbERldGFpbCJ9" TargetMode="External"/><Relationship Id="rId30" Type="http://schemas.openxmlformats.org/officeDocument/2006/relationships/hyperlink" Target="https://www.simon-kucher.com/en/insights/building-customer-loyalty-relationship-marketing-sustainable-growth" TargetMode="External"/><Relationship Id="rId35" Type="http://schemas.openxmlformats.org/officeDocument/2006/relationships/hyperlink" Target="https://www.scrapehero.com/location-reports/Starbucks-Germany/" TargetMode="External"/><Relationship Id="rId43" Type="http://schemas.openxmlformats.org/officeDocument/2006/relationships/hyperlink" Target="https://www.starbucks.de/en" TargetMode="External"/><Relationship Id="rId48" Type="http://schemas.openxmlformats.org/officeDocument/2006/relationships/hyperlink" Target="https://research.monash.edu/files/579695400/579695267_oa.pdf" TargetMode="External"/><Relationship Id="rId8" Type="http://schemas.openxmlformats.org/officeDocument/2006/relationships/image" Target="media/image2.pn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researchgate.net/profile/Kshitij-Rai-2/publication/391977736_Examining_India's_Product_Liability_Framework_In_The_Context_Of_The_Food_Sector_A_Comparative_Study_With_Reference_To_The_United_States_Of_America/links/682f0871df0e3f544f5706d3/Examining-Indias-Product-Liability-Framework-In-The-Context-Of-The-Food-Sector-A-Comparative-Study-With-Reference-To-The-United-States-Of-America.pdf" TargetMode="External"/><Relationship Id="rId17" Type="http://schemas.openxmlformats.org/officeDocument/2006/relationships/hyperlink" Target="https://dergipark.org.tr/en/download/article-file/1502544" TargetMode="External"/><Relationship Id="rId25" Type="http://schemas.openxmlformats.org/officeDocument/2006/relationships/hyperlink" Target="https://onlinelibrary.wiley.com/doi/pdf/10.1002/cb.2236" TargetMode="External"/><Relationship Id="rId33" Type="http://schemas.openxmlformats.org/officeDocument/2006/relationships/hyperlink" Target="https://pdfs.semanticscholar.org/3e4f/680cb977da469759749480cab24edde45ed8.pdf" TargetMode="External"/><Relationship Id="rId38" Type="http://schemas.openxmlformats.org/officeDocument/2006/relationships/hyperlink" Target="https://stories.starbucks.com/emea/stories/2021/emea-cup-share-program-2025/" TargetMode="External"/><Relationship Id="rId46" Type="http://schemas.openxmlformats.org/officeDocument/2006/relationships/hyperlink" Target="https://www.tataconsumer.com/brands/out-of-home-retail/tata-starbucks" TargetMode="External"/><Relationship Id="rId20" Type="http://schemas.openxmlformats.org/officeDocument/2006/relationships/hyperlink" Target="https://www.paradigmpress.org/fms/article/download/1076/944" TargetMode="External"/><Relationship Id="rId41" Type="http://schemas.openxmlformats.org/officeDocument/2006/relationships/hyperlink" Target="https://www.starbucks.com/" TargetMode="External"/><Relationship Id="rId1" Type="http://schemas.openxmlformats.org/officeDocument/2006/relationships/customXml" Target="../customXml/item1.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0DD7B5-766A-4612-AE5F-5D524C3CC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7039</Words>
  <Characters>40128</Characters>
  <Application>Microsoft Office Word</Application>
  <DocSecurity>0</DocSecurity>
  <Lines>334</Lines>
  <Paragraphs>94</Paragraphs>
  <ScaleCrop>false</ScaleCrop>
  <Company/>
  <LinksUpToDate>false</LinksUpToDate>
  <CharactersWithSpaces>47073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2025-11-06T11:26:00Z</dcterms:created>
  <dcterms:modified xsi:type="dcterms:W3CDTF">2025-11-07T08:53:00Z</dcterms:modified>
</cp:coreProperties>
</file>