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A8F6EF" w14:textId="3BAD4511" w:rsidR="00234B66" w:rsidRPr="009F2AB6" w:rsidRDefault="004A5CDF">
      <w:pPr>
        <w:rPr>
          <w:rFonts w:cstheme="minorHAnsi"/>
          <w:b/>
          <w:bCs/>
          <w:sz w:val="36"/>
          <w:szCs w:val="36"/>
        </w:rPr>
      </w:pPr>
      <w:r w:rsidRPr="009F2AB6">
        <w:rPr>
          <w:rFonts w:cstheme="minorHAnsi"/>
          <w:b/>
          <w:bCs/>
          <w:sz w:val="28"/>
          <w:szCs w:val="28"/>
        </w:rPr>
        <w:t xml:space="preserve">    </w:t>
      </w:r>
      <w:r w:rsidR="00234B66" w:rsidRPr="009F2AB6">
        <w:rPr>
          <w:rFonts w:cstheme="minorHAnsi"/>
          <w:b/>
          <w:bCs/>
          <w:sz w:val="36"/>
          <w:szCs w:val="36"/>
        </w:rPr>
        <w:t>Physical resources&amp; Financial resources</w:t>
      </w:r>
    </w:p>
    <w:p w14:paraId="013F7047" w14:textId="77777777" w:rsidR="007C5E2D" w:rsidRPr="009F2AB6" w:rsidRDefault="007C5E2D">
      <w:pPr>
        <w:rPr>
          <w:rFonts w:cstheme="minorHAnsi"/>
          <w:b/>
          <w:bCs/>
          <w:sz w:val="28"/>
          <w:szCs w:val="28"/>
        </w:rPr>
      </w:pPr>
    </w:p>
    <w:p w14:paraId="4FCC83D3" w14:textId="1AB64657" w:rsidR="00CD00B4" w:rsidRPr="009F2AB6" w:rsidRDefault="00CD00B4">
      <w:pPr>
        <w:rPr>
          <w:rFonts w:cstheme="minorHAnsi"/>
          <w:b/>
          <w:bCs/>
          <w:sz w:val="32"/>
          <w:szCs w:val="32"/>
        </w:rPr>
      </w:pPr>
      <w:r w:rsidRPr="009F2AB6">
        <w:rPr>
          <w:rFonts w:cstheme="minorHAnsi"/>
          <w:b/>
          <w:bCs/>
          <w:sz w:val="28"/>
          <w:szCs w:val="28"/>
        </w:rPr>
        <w:t xml:space="preserve">     </w:t>
      </w:r>
      <w:r w:rsidRPr="009F2AB6">
        <w:rPr>
          <w:rFonts w:cstheme="minorHAnsi"/>
          <w:b/>
          <w:bCs/>
          <w:sz w:val="32"/>
          <w:szCs w:val="32"/>
        </w:rPr>
        <w:t>Student name: Martin Cristian Miklosi</w:t>
      </w:r>
    </w:p>
    <w:p w14:paraId="5DB52DA1" w14:textId="5C842B04" w:rsidR="00CD00B4" w:rsidRPr="009F2AB6" w:rsidRDefault="00CD00B4">
      <w:pPr>
        <w:rPr>
          <w:rFonts w:cstheme="minorHAnsi"/>
          <w:b/>
          <w:bCs/>
          <w:sz w:val="32"/>
          <w:szCs w:val="32"/>
        </w:rPr>
      </w:pPr>
      <w:r w:rsidRPr="009F2AB6">
        <w:rPr>
          <w:rFonts w:cstheme="minorHAnsi"/>
          <w:b/>
          <w:bCs/>
          <w:sz w:val="32"/>
          <w:szCs w:val="32"/>
        </w:rPr>
        <w:t xml:space="preserve">    Student number: 1815981</w:t>
      </w:r>
    </w:p>
    <w:p w14:paraId="12392075" w14:textId="349EE7E5" w:rsidR="004A5CDF" w:rsidRPr="009F2AB6" w:rsidRDefault="004A5CDF">
      <w:pPr>
        <w:rPr>
          <w:rFonts w:cstheme="minorHAnsi"/>
          <w:b/>
          <w:bCs/>
          <w:sz w:val="28"/>
          <w:szCs w:val="28"/>
        </w:rPr>
      </w:pPr>
    </w:p>
    <w:p w14:paraId="4F33094B" w14:textId="77777777" w:rsidR="004A5CDF" w:rsidRPr="009F2AB6" w:rsidRDefault="004A5CDF">
      <w:pPr>
        <w:rPr>
          <w:rFonts w:cstheme="minorHAnsi"/>
          <w:b/>
          <w:bCs/>
          <w:sz w:val="28"/>
          <w:szCs w:val="28"/>
        </w:rPr>
      </w:pPr>
    </w:p>
    <w:p w14:paraId="57AC4B35" w14:textId="07CE1017" w:rsidR="007A5CAC" w:rsidRPr="009F2AB6" w:rsidRDefault="007A5CAC">
      <w:pPr>
        <w:rPr>
          <w:rFonts w:cstheme="minorHAnsi"/>
          <w:b/>
          <w:bCs/>
          <w:sz w:val="28"/>
          <w:szCs w:val="28"/>
        </w:rPr>
      </w:pPr>
    </w:p>
    <w:p w14:paraId="074C020C" w14:textId="73F85890" w:rsidR="007A5CAC" w:rsidRPr="009F2AB6" w:rsidRDefault="007A5CAC">
      <w:pPr>
        <w:rPr>
          <w:rFonts w:cstheme="minorHAnsi"/>
          <w:b/>
          <w:bCs/>
          <w:sz w:val="28"/>
          <w:szCs w:val="28"/>
        </w:rPr>
      </w:pPr>
      <w:r w:rsidRPr="009F2AB6">
        <w:rPr>
          <w:rFonts w:cstheme="minorHAnsi"/>
          <w:b/>
          <w:bCs/>
          <w:sz w:val="28"/>
          <w:szCs w:val="28"/>
        </w:rPr>
        <w:t>Introduction</w:t>
      </w:r>
    </w:p>
    <w:p w14:paraId="196A6FBF" w14:textId="234DA75D" w:rsidR="004A5CDF" w:rsidRPr="009F2AB6" w:rsidRDefault="004A5CDF">
      <w:pPr>
        <w:rPr>
          <w:rFonts w:cstheme="minorHAnsi"/>
          <w:b/>
          <w:bCs/>
          <w:sz w:val="28"/>
          <w:szCs w:val="28"/>
        </w:rPr>
      </w:pPr>
    </w:p>
    <w:p w14:paraId="751A5E5E" w14:textId="77777777" w:rsidR="004A5CDF" w:rsidRPr="009F2AB6" w:rsidRDefault="004A5CDF">
      <w:pPr>
        <w:rPr>
          <w:rFonts w:cstheme="minorHAnsi"/>
          <w:b/>
          <w:bCs/>
          <w:sz w:val="28"/>
          <w:szCs w:val="28"/>
        </w:rPr>
      </w:pPr>
    </w:p>
    <w:p w14:paraId="5D863081" w14:textId="77777777" w:rsidR="007A5CAC" w:rsidRPr="009F2AB6" w:rsidRDefault="007A5CAC" w:rsidP="007A5CAC">
      <w:pPr>
        <w:rPr>
          <w:rFonts w:cstheme="minorHAnsi"/>
          <w:sz w:val="28"/>
          <w:szCs w:val="28"/>
        </w:rPr>
      </w:pPr>
      <w:r w:rsidRPr="009F2AB6">
        <w:rPr>
          <w:rFonts w:cstheme="minorHAnsi"/>
          <w:sz w:val="28"/>
          <w:szCs w:val="28"/>
        </w:rPr>
        <w:t>A business plan is a written document outlining in detail how a company–usually a new one–can achieve its objectives. A business strategy allows for a written plan from a marketing, financial and organisational point of view.</w:t>
      </w:r>
    </w:p>
    <w:p w14:paraId="4DDAA35A" w14:textId="0D72F7EC" w:rsidR="007A5CAC" w:rsidRPr="009F2AB6" w:rsidRDefault="007A5CAC" w:rsidP="007A5CAC">
      <w:pPr>
        <w:rPr>
          <w:rFonts w:cstheme="minorHAnsi"/>
          <w:sz w:val="28"/>
          <w:szCs w:val="28"/>
        </w:rPr>
      </w:pPr>
      <w:r w:rsidRPr="009F2AB6">
        <w:rPr>
          <w:rFonts w:cstheme="minorHAnsi"/>
          <w:sz w:val="28"/>
          <w:szCs w:val="28"/>
        </w:rPr>
        <w:t>Business plans are critical in enabling a company to set its priorities and attract investment. These are also a way of keeping businesses on track for the future.</w:t>
      </w:r>
    </w:p>
    <w:p w14:paraId="19DB64C2" w14:textId="314D022C" w:rsidR="00A72C49" w:rsidRPr="009F2AB6" w:rsidRDefault="00AA3684" w:rsidP="007A5CAC">
      <w:pPr>
        <w:rPr>
          <w:rFonts w:cstheme="minorHAnsi"/>
          <w:sz w:val="28"/>
          <w:szCs w:val="28"/>
        </w:rPr>
      </w:pPr>
      <w:r w:rsidRPr="009F2AB6">
        <w:rPr>
          <w:rFonts w:cstheme="minorHAnsi"/>
          <w:sz w:val="28"/>
          <w:szCs w:val="28"/>
        </w:rPr>
        <w:t>The</w:t>
      </w:r>
      <w:r w:rsidR="00A72C49" w:rsidRPr="009F2AB6">
        <w:rPr>
          <w:rFonts w:cstheme="minorHAnsi"/>
          <w:sz w:val="28"/>
          <w:szCs w:val="28"/>
        </w:rPr>
        <w:t xml:space="preserve"> income statement, cash-flow statement and balance sheet will be included in the portion that includes the financial factors. It will seek to provide an accurate picture of the overall value of the company and its ability to pay bills and make a profit.</w:t>
      </w:r>
      <w:r w:rsidR="00BF2BA4" w:rsidRPr="009F2AB6">
        <w:rPr>
          <w:rFonts w:cstheme="minorHAnsi"/>
          <w:sz w:val="28"/>
          <w:szCs w:val="28"/>
        </w:rPr>
        <w:t xml:space="preserve"> When start-up funding is </w:t>
      </w:r>
      <w:r w:rsidR="004A5CDF" w:rsidRPr="009F2AB6">
        <w:rPr>
          <w:rFonts w:cstheme="minorHAnsi"/>
          <w:sz w:val="28"/>
          <w:szCs w:val="28"/>
        </w:rPr>
        <w:t>needed, must</w:t>
      </w:r>
      <w:r w:rsidR="00BF2BA4" w:rsidRPr="009F2AB6">
        <w:rPr>
          <w:rFonts w:cstheme="minorHAnsi"/>
          <w:sz w:val="28"/>
          <w:szCs w:val="28"/>
        </w:rPr>
        <w:t xml:space="preserve"> have a business plan ready for investors to present prospective investors explaining how the company being proposed would be profitable.</w:t>
      </w:r>
      <w:r w:rsidRPr="009F2AB6">
        <w:rPr>
          <w:rFonts w:cstheme="minorHAnsi"/>
          <w:sz w:val="28"/>
          <w:szCs w:val="28"/>
        </w:rPr>
        <w:t xml:space="preserve"> </w:t>
      </w:r>
      <w:bookmarkStart w:id="0" w:name="_Hlk35191897"/>
      <w:r w:rsidR="00DD1DB8" w:rsidRPr="009F2AB6">
        <w:rPr>
          <w:rFonts w:cstheme="minorHAnsi"/>
          <w:color w:val="0000FF"/>
          <w:sz w:val="28"/>
          <w:szCs w:val="28"/>
          <w:u w:val="single"/>
        </w:rPr>
        <w:fldChar w:fldCharType="begin"/>
      </w:r>
      <w:r w:rsidR="00DD1DB8" w:rsidRPr="009F2AB6">
        <w:rPr>
          <w:rFonts w:cstheme="minorHAnsi"/>
          <w:color w:val="0000FF"/>
          <w:sz w:val="28"/>
          <w:szCs w:val="28"/>
          <w:u w:val="single"/>
        </w:rPr>
        <w:instrText xml:space="preserve"> HYPERLINK "https://www.thebalancesmb.com/business-plan-2947267(Accessed" </w:instrText>
      </w:r>
      <w:r w:rsidR="00DD1DB8" w:rsidRPr="009F2AB6">
        <w:rPr>
          <w:rFonts w:cstheme="minorHAnsi"/>
          <w:color w:val="0000FF"/>
          <w:sz w:val="28"/>
          <w:szCs w:val="28"/>
          <w:u w:val="single"/>
        </w:rPr>
        <w:fldChar w:fldCharType="separate"/>
      </w:r>
      <w:r w:rsidR="00DD1DB8" w:rsidRPr="009F2AB6">
        <w:rPr>
          <w:rStyle w:val="Hyperlink"/>
          <w:rFonts w:cstheme="minorHAnsi"/>
          <w:sz w:val="28"/>
          <w:szCs w:val="28"/>
        </w:rPr>
        <w:t>https://www.thebalancesmb.com/business-plan-294726</w:t>
      </w:r>
      <w:bookmarkEnd w:id="0"/>
      <w:r w:rsidR="00DD1DB8" w:rsidRPr="009F2AB6">
        <w:rPr>
          <w:rStyle w:val="Hyperlink"/>
          <w:rFonts w:cstheme="minorHAnsi"/>
          <w:sz w:val="28"/>
          <w:szCs w:val="28"/>
        </w:rPr>
        <w:t>7(Accessed</w:t>
      </w:r>
      <w:r w:rsidR="00DD1DB8" w:rsidRPr="009F2AB6">
        <w:rPr>
          <w:rFonts w:cstheme="minorHAnsi"/>
          <w:color w:val="0000FF"/>
          <w:sz w:val="28"/>
          <w:szCs w:val="28"/>
          <w:u w:val="single"/>
        </w:rPr>
        <w:fldChar w:fldCharType="end"/>
      </w:r>
      <w:r w:rsidR="00DD1DB8" w:rsidRPr="009F2AB6">
        <w:rPr>
          <w:rFonts w:cstheme="minorHAnsi"/>
          <w:color w:val="0000FF"/>
          <w:sz w:val="28"/>
          <w:szCs w:val="28"/>
          <w:u w:val="single"/>
        </w:rPr>
        <w:t xml:space="preserve"> 11/03/2020)</w:t>
      </w:r>
    </w:p>
    <w:p w14:paraId="774BA9A9" w14:textId="6EE78530" w:rsidR="00BF2BA4" w:rsidRPr="009F2AB6" w:rsidRDefault="00AA3684" w:rsidP="007A5CAC">
      <w:pPr>
        <w:rPr>
          <w:rFonts w:cstheme="minorHAnsi"/>
          <w:sz w:val="28"/>
          <w:szCs w:val="28"/>
        </w:rPr>
      </w:pPr>
      <w:r w:rsidRPr="009F2AB6">
        <w:rPr>
          <w:rFonts w:cstheme="minorHAnsi"/>
          <w:sz w:val="28"/>
          <w:szCs w:val="28"/>
        </w:rPr>
        <w:t xml:space="preserve">The financial plan is the deciding factor in whether your proposed business idea is likely to be a success and (if funding is required) if you are likely to get start-up funding from banks, angel investors or venture capitalists in the form of equity or debt financing. Could have a brilliant idea for a business and excellent marketing, management, and operating plans but if the financial plan reveals that the business does not make enough money after expenditures to be profitable then the business concept is not viable and there is no point in starting the venture. </w:t>
      </w:r>
    </w:p>
    <w:p w14:paraId="20178429" w14:textId="77777777" w:rsidR="00BF2BA4" w:rsidRPr="009F2AB6" w:rsidRDefault="00BF2BA4" w:rsidP="007A5CAC">
      <w:pPr>
        <w:rPr>
          <w:rFonts w:cstheme="minorHAnsi"/>
          <w:sz w:val="28"/>
          <w:szCs w:val="28"/>
        </w:rPr>
      </w:pPr>
    </w:p>
    <w:p w14:paraId="20A7FE06" w14:textId="6050101C" w:rsidR="00441EDF" w:rsidRPr="009F2AB6" w:rsidRDefault="00DD1DB8">
      <w:pPr>
        <w:rPr>
          <w:rFonts w:cstheme="minorHAnsi"/>
          <w:color w:val="0000FF"/>
          <w:sz w:val="28"/>
          <w:szCs w:val="28"/>
          <w:u w:val="single"/>
        </w:rPr>
      </w:pPr>
      <w:hyperlink r:id="rId5" w:history="1">
        <w:r w:rsidRPr="009F2AB6">
          <w:rPr>
            <w:rStyle w:val="Hyperlink"/>
            <w:rFonts w:cstheme="minorHAnsi"/>
            <w:sz w:val="28"/>
            <w:szCs w:val="28"/>
          </w:rPr>
          <w:t>https://www.fsb.org.uk/resources-page/what-is-a-business-plan.html(Accessed</w:t>
        </w:r>
      </w:hyperlink>
      <w:r w:rsidRPr="009F2AB6">
        <w:rPr>
          <w:rFonts w:cstheme="minorHAnsi"/>
          <w:color w:val="0000FF"/>
          <w:sz w:val="28"/>
          <w:szCs w:val="28"/>
          <w:u w:val="single"/>
        </w:rPr>
        <w:t xml:space="preserve"> 11/03/2020)</w:t>
      </w:r>
    </w:p>
    <w:p w14:paraId="7A86F46F" w14:textId="7DBFA80D" w:rsidR="00DD1DB8" w:rsidRPr="009F2AB6" w:rsidRDefault="00DD1DB8">
      <w:pPr>
        <w:rPr>
          <w:rFonts w:cstheme="minorHAnsi"/>
          <w:sz w:val="28"/>
          <w:szCs w:val="28"/>
        </w:rPr>
      </w:pPr>
      <w:r w:rsidRPr="009F2AB6">
        <w:rPr>
          <w:rFonts w:cstheme="minorHAnsi"/>
          <w:sz w:val="28"/>
          <w:szCs w:val="28"/>
        </w:rPr>
        <w:t xml:space="preserve">Tiny Dragons Day Care is a Nursery based in Moriston, who provides care services for young children between 3 months and 3 years old. </w:t>
      </w:r>
    </w:p>
    <w:p w14:paraId="3C9EF887" w14:textId="6982EFBB" w:rsidR="00DD1DB8" w:rsidRPr="009F2AB6" w:rsidRDefault="00DD1DB8">
      <w:pPr>
        <w:rPr>
          <w:rFonts w:cstheme="minorHAnsi"/>
          <w:sz w:val="28"/>
          <w:szCs w:val="28"/>
        </w:rPr>
      </w:pPr>
      <w:r w:rsidRPr="009F2AB6">
        <w:rPr>
          <w:rFonts w:cstheme="minorHAnsi"/>
          <w:sz w:val="28"/>
          <w:szCs w:val="28"/>
        </w:rPr>
        <w:t xml:space="preserve">The company aims to cooperate and help young families in the community by giving them a safe and fun place where children can spend their days. </w:t>
      </w:r>
    </w:p>
    <w:p w14:paraId="5F33C341" w14:textId="5EBAA391" w:rsidR="00DD1DB8" w:rsidRPr="009F2AB6" w:rsidRDefault="00DD1DB8">
      <w:pPr>
        <w:rPr>
          <w:rFonts w:cstheme="minorHAnsi"/>
          <w:sz w:val="28"/>
          <w:szCs w:val="28"/>
        </w:rPr>
      </w:pPr>
      <w:r w:rsidRPr="009F2AB6">
        <w:rPr>
          <w:rFonts w:cstheme="minorHAnsi"/>
          <w:sz w:val="28"/>
          <w:szCs w:val="28"/>
        </w:rPr>
        <w:t>Our mission statement ‘To change the life of children and families in the community, through creating a Day Care that is fun and feels like home’ states the ethos of our company and the vision that the owners have set out for Tiny Dragons.</w:t>
      </w:r>
    </w:p>
    <w:p w14:paraId="7BFCEA5B" w14:textId="67C8DDDB" w:rsidR="00F43917" w:rsidRPr="009F2AB6" w:rsidRDefault="00F43917">
      <w:pPr>
        <w:rPr>
          <w:rFonts w:cstheme="minorHAnsi"/>
          <w:b/>
          <w:bCs/>
          <w:sz w:val="28"/>
          <w:szCs w:val="28"/>
        </w:rPr>
      </w:pPr>
      <w:r w:rsidRPr="009F2AB6">
        <w:rPr>
          <w:rFonts w:cstheme="minorHAnsi"/>
          <w:b/>
          <w:bCs/>
          <w:sz w:val="28"/>
          <w:szCs w:val="28"/>
        </w:rPr>
        <w:t>P</w:t>
      </w:r>
      <w:r w:rsidR="00D82F15" w:rsidRPr="009F2AB6">
        <w:rPr>
          <w:rFonts w:cstheme="minorHAnsi"/>
          <w:b/>
          <w:bCs/>
          <w:sz w:val="28"/>
          <w:szCs w:val="28"/>
        </w:rPr>
        <w:t>hysical</w:t>
      </w:r>
      <w:r w:rsidRPr="009F2AB6">
        <w:rPr>
          <w:rFonts w:cstheme="minorHAnsi"/>
          <w:b/>
          <w:bCs/>
          <w:sz w:val="28"/>
          <w:szCs w:val="28"/>
        </w:rPr>
        <w:t xml:space="preserve"> Resources </w:t>
      </w:r>
    </w:p>
    <w:p w14:paraId="1FF404CF" w14:textId="11A68356" w:rsidR="00441EDF" w:rsidRPr="009F2AB6" w:rsidRDefault="00441EDF">
      <w:pPr>
        <w:rPr>
          <w:rFonts w:cstheme="minorHAnsi"/>
          <w:sz w:val="28"/>
          <w:szCs w:val="28"/>
        </w:rPr>
      </w:pPr>
    </w:p>
    <w:p w14:paraId="11882C55" w14:textId="3100C603" w:rsidR="00441EDF" w:rsidRPr="009F2AB6" w:rsidRDefault="004A5CDF">
      <w:pPr>
        <w:rPr>
          <w:rFonts w:cstheme="minorHAnsi"/>
          <w:sz w:val="28"/>
          <w:szCs w:val="28"/>
        </w:rPr>
      </w:pPr>
      <w:r w:rsidRPr="009F2AB6">
        <w:rPr>
          <w:rFonts w:cstheme="minorHAnsi"/>
          <w:sz w:val="28"/>
          <w:szCs w:val="28"/>
        </w:rPr>
        <w:t>Physical resources are the material assets held by a corporation, including structures, supplies, manufacturing equipment, and office furniture. Physical resources can be sold when an organisation faces a cash flow problem</w:t>
      </w:r>
      <w:r w:rsidR="00441EDF" w:rsidRPr="009F2AB6">
        <w:rPr>
          <w:rFonts w:cstheme="minorHAnsi"/>
          <w:sz w:val="28"/>
          <w:szCs w:val="28"/>
        </w:rPr>
        <w:t xml:space="preserve">. </w:t>
      </w:r>
      <w:r w:rsidR="00441EDF" w:rsidRPr="009F2AB6">
        <w:rPr>
          <w:rFonts w:cstheme="minorHAnsi"/>
          <w:sz w:val="28"/>
          <w:szCs w:val="28"/>
        </w:rPr>
        <w:t xml:space="preserve">A company also has intangible capital, human resources, and financial resources, in addition to physical resources or properties. Intangible resources include the goodwill, prestige, trademarks and intellectual property of </w:t>
      </w:r>
      <w:r w:rsidR="00441EDF" w:rsidRPr="009F2AB6">
        <w:rPr>
          <w:rFonts w:cstheme="minorHAnsi"/>
          <w:sz w:val="28"/>
          <w:szCs w:val="28"/>
        </w:rPr>
        <w:t>a</w:t>
      </w:r>
      <w:r w:rsidR="00441EDF" w:rsidRPr="009F2AB6">
        <w:rPr>
          <w:rFonts w:cstheme="minorHAnsi"/>
          <w:sz w:val="28"/>
          <w:szCs w:val="28"/>
        </w:rPr>
        <w:t xml:space="preserve"> company. Human capital </w:t>
      </w:r>
      <w:r w:rsidR="00441EDF" w:rsidRPr="009F2AB6">
        <w:rPr>
          <w:rFonts w:cstheme="minorHAnsi"/>
          <w:sz w:val="28"/>
          <w:szCs w:val="28"/>
        </w:rPr>
        <w:t>includes</w:t>
      </w:r>
      <w:r w:rsidR="00441EDF" w:rsidRPr="009F2AB6">
        <w:rPr>
          <w:rFonts w:cstheme="minorHAnsi"/>
          <w:sz w:val="28"/>
          <w:szCs w:val="28"/>
        </w:rPr>
        <w:t xml:space="preserve"> the expertise and skills of the employees of a firm, and financial resources include monetary assets and lines of credit.</w:t>
      </w:r>
      <w:r w:rsidR="00441EDF" w:rsidRPr="009F2AB6">
        <w:rPr>
          <w:rFonts w:cstheme="minorHAnsi"/>
          <w:sz w:val="28"/>
          <w:szCs w:val="28"/>
        </w:rPr>
        <w:t xml:space="preserve"> </w:t>
      </w:r>
      <w:hyperlink r:id="rId6" w:history="1">
        <w:r w:rsidR="00441EDF" w:rsidRPr="009F2AB6">
          <w:rPr>
            <w:rFonts w:cstheme="minorHAnsi"/>
            <w:color w:val="0000FF"/>
            <w:sz w:val="28"/>
            <w:szCs w:val="28"/>
            <w:u w:val="single"/>
          </w:rPr>
          <w:t>https://www.reference.com/business-finance/examples-physical-resources-f9dd45a8ec767f5b?qo=contentSimilarQuestions</w:t>
        </w:r>
      </w:hyperlink>
      <w:r w:rsidR="008D49E1" w:rsidRPr="009F2AB6">
        <w:rPr>
          <w:rFonts w:cstheme="minorHAnsi"/>
          <w:sz w:val="28"/>
          <w:szCs w:val="28"/>
        </w:rPr>
        <w:t xml:space="preserve"> (Accessed13/03/2020)</w:t>
      </w:r>
    </w:p>
    <w:p w14:paraId="772EC906" w14:textId="0882807F" w:rsidR="007A5CAC" w:rsidRPr="009F2AB6" w:rsidRDefault="007A5CAC">
      <w:pPr>
        <w:rPr>
          <w:rFonts w:cstheme="minorHAnsi"/>
          <w:sz w:val="28"/>
          <w:szCs w:val="28"/>
        </w:rPr>
      </w:pPr>
      <w:r w:rsidRPr="009F2AB6">
        <w:rPr>
          <w:rFonts w:cstheme="minorHAnsi"/>
          <w:sz w:val="28"/>
          <w:szCs w:val="28"/>
        </w:rPr>
        <w:t>It is very important not to compromise over the premises, some are not suitable at all to have a nursery, and a good location is crucial. Other than the location, the building needs to meet all the requirements, and have all facilities needed to start the business.</w:t>
      </w:r>
    </w:p>
    <w:p w14:paraId="0A2B0A1F" w14:textId="23EE0862" w:rsidR="007A5CAC" w:rsidRPr="009F2AB6" w:rsidRDefault="007A5CAC">
      <w:pPr>
        <w:rPr>
          <w:rFonts w:cstheme="minorHAnsi"/>
          <w:sz w:val="28"/>
          <w:szCs w:val="28"/>
        </w:rPr>
      </w:pPr>
      <w:r w:rsidRPr="009F2AB6">
        <w:rPr>
          <w:rFonts w:cstheme="minorHAnsi"/>
          <w:sz w:val="28"/>
          <w:szCs w:val="28"/>
        </w:rPr>
        <w:t xml:space="preserve">There needs to be considered the size of the rooms, number of rooms, arrangement of facilities, toilets, stairs, hazards, storage and natural light sources. </w:t>
      </w:r>
    </w:p>
    <w:p w14:paraId="7DC454BD" w14:textId="32C87C19" w:rsidR="005B0ACD" w:rsidRPr="009F2AB6" w:rsidRDefault="005B0ACD">
      <w:pPr>
        <w:rPr>
          <w:rFonts w:cstheme="minorHAnsi"/>
          <w:sz w:val="28"/>
          <w:szCs w:val="28"/>
        </w:rPr>
      </w:pPr>
      <w:r w:rsidRPr="009F2AB6">
        <w:rPr>
          <w:rFonts w:cstheme="minorHAnsi"/>
          <w:sz w:val="28"/>
          <w:szCs w:val="28"/>
        </w:rPr>
        <w:t xml:space="preserve">Before renting or purchasing the premises it is important to sketch out the </w:t>
      </w:r>
      <w:r w:rsidR="0078572F" w:rsidRPr="009F2AB6">
        <w:rPr>
          <w:rFonts w:cstheme="minorHAnsi"/>
          <w:sz w:val="28"/>
          <w:szCs w:val="28"/>
        </w:rPr>
        <w:t>premise’s</w:t>
      </w:r>
      <w:r w:rsidRPr="009F2AB6">
        <w:rPr>
          <w:rFonts w:cstheme="minorHAnsi"/>
          <w:sz w:val="28"/>
          <w:szCs w:val="28"/>
        </w:rPr>
        <w:t xml:space="preserve"> requirements. </w:t>
      </w:r>
    </w:p>
    <w:p w14:paraId="1E3C281C" w14:textId="03E6FD58" w:rsidR="005B0ACD" w:rsidRPr="009F2AB6" w:rsidRDefault="005B0ACD">
      <w:pPr>
        <w:rPr>
          <w:rFonts w:cstheme="minorHAnsi"/>
          <w:sz w:val="28"/>
          <w:szCs w:val="28"/>
        </w:rPr>
      </w:pPr>
      <w:r w:rsidRPr="009F2AB6">
        <w:rPr>
          <w:rFonts w:cstheme="minorHAnsi"/>
          <w:sz w:val="28"/>
          <w:szCs w:val="28"/>
        </w:rPr>
        <w:t>Requirements for the size of activities per child enrolled are:</w:t>
      </w:r>
    </w:p>
    <w:p w14:paraId="4F91D403" w14:textId="3248A617" w:rsidR="005B0ACD" w:rsidRPr="009F2AB6" w:rsidRDefault="005B0ACD">
      <w:pPr>
        <w:rPr>
          <w:rFonts w:cstheme="minorHAnsi"/>
          <w:sz w:val="28"/>
          <w:szCs w:val="28"/>
        </w:rPr>
      </w:pPr>
      <w:r w:rsidRPr="009F2AB6">
        <w:rPr>
          <w:rFonts w:cstheme="minorHAnsi"/>
          <w:sz w:val="28"/>
          <w:szCs w:val="28"/>
        </w:rPr>
        <w:lastRenderedPageBreak/>
        <w:t>-0-2 years needs 3.7m2</w:t>
      </w:r>
    </w:p>
    <w:p w14:paraId="6CBD71D6" w14:textId="1AAA845D" w:rsidR="005B0ACD" w:rsidRPr="009F2AB6" w:rsidRDefault="00DB38FB">
      <w:pPr>
        <w:rPr>
          <w:rFonts w:cstheme="minorHAnsi"/>
          <w:sz w:val="28"/>
          <w:szCs w:val="28"/>
        </w:rPr>
      </w:pPr>
      <w:r w:rsidRPr="009F2AB6">
        <w:rPr>
          <w:rFonts w:cstheme="minorHAnsi"/>
          <w:sz w:val="28"/>
          <w:szCs w:val="28"/>
        </w:rPr>
        <w:t>-</w:t>
      </w:r>
      <w:r w:rsidR="005B0ACD" w:rsidRPr="009F2AB6">
        <w:rPr>
          <w:rFonts w:cstheme="minorHAnsi"/>
          <w:sz w:val="28"/>
          <w:szCs w:val="28"/>
        </w:rPr>
        <w:t>2-3 years needs 2.8m2</w:t>
      </w:r>
    </w:p>
    <w:p w14:paraId="1AA499BC" w14:textId="07A2EA55" w:rsidR="00DB38FB" w:rsidRPr="009F2AB6" w:rsidRDefault="0078572F">
      <w:pPr>
        <w:rPr>
          <w:rFonts w:cstheme="minorHAnsi"/>
          <w:sz w:val="28"/>
          <w:szCs w:val="28"/>
        </w:rPr>
      </w:pPr>
      <w:r w:rsidRPr="009F2AB6">
        <w:rPr>
          <w:rFonts w:cstheme="minorHAnsi"/>
          <w:sz w:val="28"/>
          <w:szCs w:val="28"/>
        </w:rPr>
        <w:t>Also,</w:t>
      </w:r>
      <w:r w:rsidR="00DB38FB" w:rsidRPr="009F2AB6">
        <w:rPr>
          <w:rFonts w:cstheme="minorHAnsi"/>
          <w:sz w:val="28"/>
          <w:szCs w:val="28"/>
        </w:rPr>
        <w:t xml:space="preserve"> it needs to be considered that too many rooms are harder to supervise, and if the rooms are too large, the children may feel uncomfortable.</w:t>
      </w:r>
    </w:p>
    <w:p w14:paraId="2CADA926" w14:textId="5EF691E7" w:rsidR="00064AAD" w:rsidRPr="009F2AB6" w:rsidRDefault="00064AAD">
      <w:pPr>
        <w:rPr>
          <w:rFonts w:cstheme="minorHAnsi"/>
          <w:sz w:val="28"/>
          <w:szCs w:val="28"/>
        </w:rPr>
      </w:pPr>
      <w:r w:rsidRPr="009F2AB6">
        <w:rPr>
          <w:rFonts w:cstheme="minorHAnsi"/>
          <w:sz w:val="28"/>
          <w:szCs w:val="28"/>
        </w:rPr>
        <w:t>Other things needed on the premises are:</w:t>
      </w:r>
    </w:p>
    <w:p w14:paraId="34483817" w14:textId="7CDB9638" w:rsidR="00064AAD" w:rsidRPr="009F2AB6" w:rsidRDefault="00064AAD">
      <w:pPr>
        <w:rPr>
          <w:rFonts w:cstheme="minorHAnsi"/>
          <w:sz w:val="28"/>
          <w:szCs w:val="28"/>
        </w:rPr>
      </w:pPr>
      <w:r w:rsidRPr="009F2AB6">
        <w:rPr>
          <w:rFonts w:cstheme="minorHAnsi"/>
          <w:sz w:val="28"/>
          <w:szCs w:val="28"/>
        </w:rPr>
        <w:t>-disabled access</w:t>
      </w:r>
    </w:p>
    <w:p w14:paraId="2D728897" w14:textId="059E481A" w:rsidR="00064AAD" w:rsidRPr="009F2AB6" w:rsidRDefault="00064AAD">
      <w:pPr>
        <w:rPr>
          <w:rFonts w:cstheme="minorHAnsi"/>
          <w:sz w:val="28"/>
          <w:szCs w:val="28"/>
        </w:rPr>
      </w:pPr>
      <w:r w:rsidRPr="009F2AB6">
        <w:rPr>
          <w:rFonts w:cstheme="minorHAnsi"/>
          <w:sz w:val="28"/>
          <w:szCs w:val="28"/>
        </w:rPr>
        <w:t>-outdoor play space</w:t>
      </w:r>
    </w:p>
    <w:p w14:paraId="2440C81E" w14:textId="08A280A2" w:rsidR="00064AAD" w:rsidRPr="009F2AB6" w:rsidRDefault="00064AAD">
      <w:pPr>
        <w:rPr>
          <w:rFonts w:cstheme="minorHAnsi"/>
          <w:sz w:val="28"/>
          <w:szCs w:val="28"/>
        </w:rPr>
      </w:pPr>
      <w:r w:rsidRPr="009F2AB6">
        <w:rPr>
          <w:rFonts w:cstheme="minorHAnsi"/>
          <w:sz w:val="28"/>
          <w:szCs w:val="28"/>
        </w:rPr>
        <w:t>-access to parks</w:t>
      </w:r>
    </w:p>
    <w:p w14:paraId="5D2D8291" w14:textId="77777777" w:rsidR="00064AAD" w:rsidRPr="009F2AB6" w:rsidRDefault="00064AAD">
      <w:pPr>
        <w:rPr>
          <w:rFonts w:cstheme="minorHAnsi"/>
          <w:sz w:val="28"/>
          <w:szCs w:val="28"/>
        </w:rPr>
      </w:pPr>
    </w:p>
    <w:p w14:paraId="7CED382D" w14:textId="77777777" w:rsidR="005B0ACD" w:rsidRPr="009F2AB6" w:rsidRDefault="005B0ACD">
      <w:pPr>
        <w:rPr>
          <w:rFonts w:cstheme="minorHAnsi"/>
          <w:sz w:val="28"/>
          <w:szCs w:val="28"/>
        </w:rPr>
      </w:pPr>
    </w:p>
    <w:p w14:paraId="7F098D07" w14:textId="30C87B27" w:rsidR="007A5CAC" w:rsidRPr="009F2AB6" w:rsidRDefault="005532B1">
      <w:pPr>
        <w:rPr>
          <w:rFonts w:cstheme="minorHAnsi"/>
          <w:color w:val="0000FF"/>
          <w:sz w:val="28"/>
          <w:szCs w:val="28"/>
          <w:u w:val="single"/>
        </w:rPr>
      </w:pPr>
      <w:hyperlink r:id="rId7" w:anchor="v=onepage&amp;q=nursery%20business%20plan&amp;f=false" w:history="1">
        <w:r w:rsidR="005B0ACD" w:rsidRPr="009F2AB6">
          <w:rPr>
            <w:rFonts w:cstheme="minorHAnsi"/>
            <w:color w:val="0000FF"/>
            <w:sz w:val="28"/>
            <w:szCs w:val="28"/>
            <w:u w:val="single"/>
          </w:rPr>
          <w:t>https://books.google.co.uk/books?hl=en&amp;lr=&amp;id=kIZ-4pom_McC&amp;oi=fnd&amp;pg=PR6&amp;dq=nursery+business+plan&amp;ots=33LB9MKWpD&amp;sig=BNgWw0KMqRMyujmpUclcr9AX0Co#v=onepage&amp;q=nursery%20business%20plan&amp;f=false</w:t>
        </w:r>
      </w:hyperlink>
      <w:r w:rsidR="0041663A">
        <w:rPr>
          <w:rFonts w:cstheme="minorHAnsi"/>
          <w:color w:val="0000FF"/>
          <w:sz w:val="28"/>
          <w:szCs w:val="28"/>
          <w:u w:val="single"/>
        </w:rPr>
        <w:t xml:space="preserve"> (Accessed 11/03/2020)</w:t>
      </w:r>
    </w:p>
    <w:p w14:paraId="1C8A574D" w14:textId="0814D904" w:rsidR="008C5B90" w:rsidRPr="009F2AB6" w:rsidRDefault="008C5B90">
      <w:pPr>
        <w:rPr>
          <w:rFonts w:cstheme="minorHAnsi"/>
          <w:sz w:val="28"/>
          <w:szCs w:val="28"/>
        </w:rPr>
      </w:pPr>
      <w:r w:rsidRPr="009F2AB6">
        <w:rPr>
          <w:rFonts w:cstheme="minorHAnsi"/>
          <w:sz w:val="28"/>
          <w:szCs w:val="28"/>
        </w:rPr>
        <w:t xml:space="preserve">The government has legislation in place for nursery and day care businesses that direct them according to the size of the premises they need. The size of the premises </w:t>
      </w:r>
      <w:r w:rsidRPr="009F2AB6">
        <w:rPr>
          <w:rFonts w:cstheme="minorHAnsi"/>
          <w:sz w:val="28"/>
          <w:szCs w:val="28"/>
        </w:rPr>
        <w:t>must</w:t>
      </w:r>
      <w:r w:rsidRPr="009F2AB6">
        <w:rPr>
          <w:rFonts w:cstheme="minorHAnsi"/>
          <w:sz w:val="28"/>
          <w:szCs w:val="28"/>
        </w:rPr>
        <w:t xml:space="preserve"> account </w:t>
      </w:r>
      <w:r w:rsidRPr="009F2AB6">
        <w:rPr>
          <w:rFonts w:cstheme="minorHAnsi"/>
          <w:sz w:val="28"/>
          <w:szCs w:val="28"/>
        </w:rPr>
        <w:t>for kids</w:t>
      </w:r>
      <w:r w:rsidRPr="009F2AB6">
        <w:rPr>
          <w:rFonts w:cstheme="minorHAnsi"/>
          <w:sz w:val="28"/>
          <w:szCs w:val="28"/>
        </w:rPr>
        <w:t xml:space="preserve"> you expect to care for. You may also want to consider your business development, as moving to a larger location </w:t>
      </w:r>
      <w:r w:rsidRPr="009F2AB6">
        <w:rPr>
          <w:rFonts w:cstheme="minorHAnsi"/>
          <w:sz w:val="28"/>
          <w:szCs w:val="28"/>
        </w:rPr>
        <w:t>later</w:t>
      </w:r>
      <w:r w:rsidRPr="009F2AB6">
        <w:rPr>
          <w:rFonts w:cstheme="minorHAnsi"/>
          <w:sz w:val="28"/>
          <w:szCs w:val="28"/>
        </w:rPr>
        <w:t xml:space="preserve"> could be a hassle.</w:t>
      </w:r>
    </w:p>
    <w:p w14:paraId="6B96F9D8" w14:textId="279695C2" w:rsidR="00F43917" w:rsidRPr="009F2AB6" w:rsidRDefault="00F43917">
      <w:pPr>
        <w:rPr>
          <w:rFonts w:cstheme="minorHAnsi"/>
          <w:sz w:val="28"/>
          <w:szCs w:val="28"/>
        </w:rPr>
      </w:pPr>
      <w:r w:rsidRPr="009F2AB6">
        <w:rPr>
          <w:rFonts w:cstheme="minorHAnsi"/>
          <w:sz w:val="28"/>
          <w:szCs w:val="28"/>
        </w:rPr>
        <w:t>This is a Bricks based company.</w:t>
      </w:r>
    </w:p>
    <w:p w14:paraId="48484BC4" w14:textId="77777777" w:rsidR="0041663A" w:rsidRDefault="00F43917">
      <w:pPr>
        <w:rPr>
          <w:rFonts w:cstheme="minorHAnsi"/>
          <w:sz w:val="28"/>
          <w:szCs w:val="28"/>
        </w:rPr>
      </w:pPr>
      <w:r w:rsidRPr="009F2AB6">
        <w:rPr>
          <w:rFonts w:cstheme="minorHAnsi"/>
          <w:sz w:val="28"/>
          <w:szCs w:val="28"/>
        </w:rPr>
        <w:t xml:space="preserve">The premises </w:t>
      </w:r>
      <w:r w:rsidR="00A03683" w:rsidRPr="009F2AB6">
        <w:rPr>
          <w:rFonts w:cstheme="minorHAnsi"/>
          <w:sz w:val="28"/>
          <w:szCs w:val="28"/>
        </w:rPr>
        <w:t>are</w:t>
      </w:r>
      <w:r w:rsidRPr="009F2AB6">
        <w:rPr>
          <w:rFonts w:cstheme="minorHAnsi"/>
          <w:sz w:val="28"/>
          <w:szCs w:val="28"/>
        </w:rPr>
        <w:t xml:space="preserve"> a rented bungalow in the Moriston area.</w:t>
      </w:r>
      <w:r w:rsidR="008C5B90" w:rsidRPr="009F2AB6">
        <w:rPr>
          <w:rFonts w:cstheme="minorHAnsi"/>
          <w:sz w:val="28"/>
          <w:szCs w:val="28"/>
        </w:rPr>
        <w:t xml:space="preserve"> We have </w:t>
      </w:r>
      <w:r w:rsidR="008C5B90" w:rsidRPr="009F2AB6">
        <w:rPr>
          <w:rFonts w:cstheme="minorHAnsi"/>
          <w:sz w:val="28"/>
          <w:szCs w:val="28"/>
        </w:rPr>
        <w:t xml:space="preserve">good number of parking spaces are necessary for parents and staff and </w:t>
      </w:r>
      <w:r w:rsidR="00FF4E24" w:rsidRPr="009F2AB6">
        <w:rPr>
          <w:rFonts w:cstheme="minorHAnsi"/>
          <w:sz w:val="28"/>
          <w:szCs w:val="28"/>
        </w:rPr>
        <w:t>we</w:t>
      </w:r>
      <w:r w:rsidR="008C5B90" w:rsidRPr="009F2AB6">
        <w:rPr>
          <w:rFonts w:cstheme="minorHAnsi"/>
          <w:sz w:val="28"/>
          <w:szCs w:val="28"/>
        </w:rPr>
        <w:t xml:space="preserve"> can also s providing a drop-off point for parents to leave their kids because it would be fast and successful.</w:t>
      </w:r>
      <w:r w:rsidR="00FF4E24" w:rsidRPr="009F2AB6">
        <w:rPr>
          <w:rFonts w:cstheme="minorHAnsi"/>
          <w:sz w:val="28"/>
          <w:szCs w:val="28"/>
        </w:rPr>
        <w:t xml:space="preserve"> </w:t>
      </w:r>
    </w:p>
    <w:p w14:paraId="56FBEA2C" w14:textId="78B84B20" w:rsidR="00F43917" w:rsidRPr="009F2AB6" w:rsidRDefault="0041663A">
      <w:pPr>
        <w:rPr>
          <w:rFonts w:cstheme="minorHAnsi"/>
          <w:sz w:val="28"/>
          <w:szCs w:val="28"/>
        </w:rPr>
      </w:pPr>
      <w:hyperlink r:id="rId8" w:history="1">
        <w:r w:rsidRPr="00FE0442">
          <w:rPr>
            <w:rStyle w:val="Hyperlink"/>
            <w:rFonts w:cstheme="minorHAnsi"/>
            <w:sz w:val="28"/>
            <w:szCs w:val="28"/>
          </w:rPr>
          <w:t>https://parkinsurance.co.uk/how-to-start-a-nursery/</w:t>
        </w:r>
        <w:r w:rsidRPr="00FE0442">
          <w:rPr>
            <w:rStyle w:val="Hyperlink"/>
            <w:rFonts w:cstheme="minorHAnsi"/>
            <w:sz w:val="28"/>
            <w:szCs w:val="28"/>
          </w:rPr>
          <w:t>(Accessed</w:t>
        </w:r>
      </w:hyperlink>
      <w:r>
        <w:rPr>
          <w:rFonts w:cstheme="minorHAnsi"/>
          <w:color w:val="0000FF"/>
          <w:sz w:val="28"/>
          <w:szCs w:val="28"/>
          <w:u w:val="single"/>
        </w:rPr>
        <w:t xml:space="preserve"> 12/03/2020)</w:t>
      </w:r>
    </w:p>
    <w:p w14:paraId="439021A1" w14:textId="241CAFC8" w:rsidR="00F43917" w:rsidRPr="009F2AB6" w:rsidRDefault="00F43917">
      <w:pPr>
        <w:rPr>
          <w:rFonts w:cstheme="minorHAnsi"/>
          <w:sz w:val="28"/>
          <w:szCs w:val="28"/>
        </w:rPr>
      </w:pPr>
      <w:r w:rsidRPr="009F2AB6">
        <w:rPr>
          <w:rFonts w:cstheme="minorHAnsi"/>
          <w:sz w:val="28"/>
          <w:szCs w:val="28"/>
        </w:rPr>
        <w:t xml:space="preserve">The property comprises of </w:t>
      </w:r>
      <w:r w:rsidR="00E46D83" w:rsidRPr="009F2AB6">
        <w:rPr>
          <w:rFonts w:cstheme="minorHAnsi"/>
          <w:sz w:val="28"/>
          <w:szCs w:val="28"/>
        </w:rPr>
        <w:t xml:space="preserve">two large </w:t>
      </w:r>
      <w:r w:rsidRPr="009F2AB6">
        <w:rPr>
          <w:rFonts w:cstheme="minorHAnsi"/>
          <w:sz w:val="28"/>
          <w:szCs w:val="28"/>
        </w:rPr>
        <w:t xml:space="preserve">bedrooms and conservatory, </w:t>
      </w:r>
      <w:r w:rsidR="00A03683" w:rsidRPr="009F2AB6">
        <w:rPr>
          <w:rFonts w:cstheme="minorHAnsi"/>
          <w:sz w:val="28"/>
          <w:szCs w:val="28"/>
        </w:rPr>
        <w:t>lounge,</w:t>
      </w:r>
      <w:r w:rsidRPr="009F2AB6">
        <w:rPr>
          <w:rFonts w:cstheme="minorHAnsi"/>
          <w:sz w:val="28"/>
          <w:szCs w:val="28"/>
        </w:rPr>
        <w:t xml:space="preserve"> kitchen and bathroom.</w:t>
      </w:r>
    </w:p>
    <w:p w14:paraId="3960DE92" w14:textId="4E852A21" w:rsidR="00A26429" w:rsidRPr="009F2AB6" w:rsidRDefault="00A26429">
      <w:pPr>
        <w:rPr>
          <w:rFonts w:cstheme="minorHAnsi"/>
          <w:sz w:val="28"/>
          <w:szCs w:val="28"/>
        </w:rPr>
      </w:pPr>
      <w:r w:rsidRPr="009F2AB6">
        <w:rPr>
          <w:rFonts w:cstheme="minorHAnsi"/>
          <w:noProof/>
          <w:sz w:val="28"/>
          <w:szCs w:val="28"/>
        </w:rPr>
        <w:lastRenderedPageBreak/>
        <w:drawing>
          <wp:inline distT="0" distB="0" distL="0" distR="0" wp14:anchorId="65AE1432" wp14:editId="10662896">
            <wp:extent cx="5257800" cy="2819400"/>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lan house.jpg"/>
                    <pic:cNvPicPr/>
                  </pic:nvPicPr>
                  <pic:blipFill>
                    <a:blip r:embed="rId9">
                      <a:extLst>
                        <a:ext uri="{28A0092B-C50C-407E-A947-70E740481C1C}">
                          <a14:useLocalDpi xmlns:a14="http://schemas.microsoft.com/office/drawing/2010/main" val="0"/>
                        </a:ext>
                      </a:extLst>
                    </a:blip>
                    <a:stretch>
                      <a:fillRect/>
                    </a:stretch>
                  </pic:blipFill>
                  <pic:spPr>
                    <a:xfrm>
                      <a:off x="0" y="0"/>
                      <a:ext cx="5257800" cy="2819400"/>
                    </a:xfrm>
                    <a:prstGeom prst="rect">
                      <a:avLst/>
                    </a:prstGeom>
                  </pic:spPr>
                </pic:pic>
              </a:graphicData>
            </a:graphic>
          </wp:inline>
        </w:drawing>
      </w:r>
    </w:p>
    <w:p w14:paraId="7140346B" w14:textId="77777777" w:rsidR="00F43917" w:rsidRPr="009F2AB6" w:rsidRDefault="00F43917">
      <w:pPr>
        <w:rPr>
          <w:rFonts w:cstheme="minorHAnsi"/>
          <w:sz w:val="28"/>
          <w:szCs w:val="28"/>
        </w:rPr>
      </w:pPr>
    </w:p>
    <w:p w14:paraId="4D36AB00" w14:textId="20CAD03B" w:rsidR="00234B66" w:rsidRPr="009F2AB6" w:rsidRDefault="00F43917">
      <w:pPr>
        <w:rPr>
          <w:rFonts w:cstheme="minorHAnsi"/>
          <w:sz w:val="28"/>
          <w:szCs w:val="28"/>
        </w:rPr>
      </w:pPr>
      <w:r w:rsidRPr="009F2AB6">
        <w:rPr>
          <w:rFonts w:cstheme="minorHAnsi"/>
          <w:sz w:val="28"/>
          <w:szCs w:val="28"/>
        </w:rPr>
        <w:t xml:space="preserve">The bungalow has gas central heating, a </w:t>
      </w:r>
      <w:r w:rsidR="005F11ED" w:rsidRPr="009F2AB6">
        <w:rPr>
          <w:rFonts w:cstheme="minorHAnsi"/>
          <w:sz w:val="28"/>
          <w:szCs w:val="28"/>
        </w:rPr>
        <w:t>spacious</w:t>
      </w:r>
      <w:r w:rsidRPr="009F2AB6">
        <w:rPr>
          <w:rFonts w:cstheme="minorHAnsi"/>
          <w:sz w:val="28"/>
          <w:szCs w:val="28"/>
        </w:rPr>
        <w:t xml:space="preserve"> rear garden and a </w:t>
      </w:r>
      <w:r w:rsidR="00FF4E24" w:rsidRPr="009F2AB6">
        <w:rPr>
          <w:rFonts w:cstheme="minorHAnsi"/>
          <w:sz w:val="28"/>
          <w:szCs w:val="28"/>
        </w:rPr>
        <w:t>driveway. The house is very spacious and have big, secured windows which they give all the light in daytime. We buy new</w:t>
      </w:r>
      <w:r w:rsidR="003F331D" w:rsidRPr="009F2AB6">
        <w:rPr>
          <w:rFonts w:cstheme="minorHAnsi"/>
          <w:sz w:val="28"/>
          <w:szCs w:val="28"/>
        </w:rPr>
        <w:t xml:space="preserve"> and secure</w:t>
      </w:r>
      <w:r w:rsidR="00FF4E24" w:rsidRPr="009F2AB6">
        <w:rPr>
          <w:rFonts w:cstheme="minorHAnsi"/>
          <w:sz w:val="28"/>
          <w:szCs w:val="28"/>
        </w:rPr>
        <w:t xml:space="preserve"> furniture and equipment</w:t>
      </w:r>
      <w:r w:rsidR="003F331D" w:rsidRPr="009F2AB6">
        <w:rPr>
          <w:rFonts w:cstheme="minorHAnsi"/>
          <w:sz w:val="28"/>
          <w:szCs w:val="28"/>
        </w:rPr>
        <w:t xml:space="preserve"> for children. </w:t>
      </w:r>
      <w:r w:rsidR="00CA5BC5" w:rsidRPr="009F2AB6">
        <w:rPr>
          <w:rFonts w:cstheme="minorHAnsi"/>
          <w:sz w:val="28"/>
          <w:szCs w:val="28"/>
        </w:rPr>
        <w:t>All equipment</w:t>
      </w:r>
      <w:r w:rsidR="003F331D" w:rsidRPr="009F2AB6">
        <w:rPr>
          <w:rFonts w:cstheme="minorHAnsi"/>
          <w:sz w:val="28"/>
          <w:szCs w:val="28"/>
        </w:rPr>
        <w:t xml:space="preserve"> are new.</w:t>
      </w:r>
    </w:p>
    <w:p w14:paraId="1F59C539" w14:textId="5480FB08" w:rsidR="005F11ED" w:rsidRPr="009F2AB6" w:rsidRDefault="005F11ED">
      <w:pPr>
        <w:rPr>
          <w:rFonts w:cstheme="minorHAnsi"/>
          <w:sz w:val="28"/>
          <w:szCs w:val="28"/>
        </w:rPr>
      </w:pPr>
      <w:r w:rsidRPr="009F2AB6">
        <w:rPr>
          <w:rFonts w:cstheme="minorHAnsi"/>
          <w:sz w:val="28"/>
          <w:szCs w:val="28"/>
        </w:rPr>
        <w:t>Equipment needed:</w:t>
      </w:r>
    </w:p>
    <w:p w14:paraId="732B531F" w14:textId="41A90B39" w:rsidR="005F11ED" w:rsidRPr="009F2AB6" w:rsidRDefault="005F11ED">
      <w:pPr>
        <w:rPr>
          <w:rFonts w:cstheme="minorHAnsi"/>
          <w:sz w:val="28"/>
          <w:szCs w:val="28"/>
        </w:rPr>
      </w:pPr>
    </w:p>
    <w:p w14:paraId="7CBA9A2C" w14:textId="227339DB" w:rsidR="005F11ED" w:rsidRPr="009F2AB6" w:rsidRDefault="005F11ED">
      <w:pPr>
        <w:rPr>
          <w:rFonts w:cstheme="minorHAnsi"/>
          <w:sz w:val="28"/>
          <w:szCs w:val="28"/>
        </w:rPr>
      </w:pPr>
      <w:r w:rsidRPr="009F2AB6">
        <w:rPr>
          <w:rFonts w:cstheme="minorHAnsi"/>
          <w:sz w:val="28"/>
          <w:szCs w:val="28"/>
        </w:rPr>
        <w:t>Fenced outside play area</w:t>
      </w:r>
      <w:r w:rsidR="00117EAD" w:rsidRPr="009F2AB6">
        <w:rPr>
          <w:rFonts w:cstheme="minorHAnsi"/>
          <w:sz w:val="28"/>
          <w:szCs w:val="28"/>
        </w:rPr>
        <w:t>, playground</w:t>
      </w:r>
    </w:p>
    <w:p w14:paraId="397F42A7" w14:textId="65B55FF4" w:rsidR="00117EAD" w:rsidRPr="009F2AB6" w:rsidRDefault="00117EAD">
      <w:pPr>
        <w:rPr>
          <w:rFonts w:cstheme="minorHAnsi"/>
          <w:sz w:val="28"/>
          <w:szCs w:val="28"/>
        </w:rPr>
      </w:pPr>
      <w:r w:rsidRPr="009F2AB6">
        <w:rPr>
          <w:rFonts w:cstheme="minorHAnsi"/>
          <w:sz w:val="28"/>
          <w:szCs w:val="28"/>
        </w:rPr>
        <w:t>Conservatory to be used as dining room for meals</w:t>
      </w:r>
    </w:p>
    <w:p w14:paraId="7A2F0395" w14:textId="22EC9170" w:rsidR="00117EAD" w:rsidRPr="009F2AB6" w:rsidRDefault="00117EAD">
      <w:pPr>
        <w:rPr>
          <w:rFonts w:cstheme="minorHAnsi"/>
          <w:sz w:val="28"/>
          <w:szCs w:val="28"/>
        </w:rPr>
      </w:pPr>
      <w:r w:rsidRPr="009F2AB6">
        <w:rPr>
          <w:rFonts w:cstheme="minorHAnsi"/>
          <w:sz w:val="28"/>
          <w:szCs w:val="28"/>
        </w:rPr>
        <w:t>Lounge to be used as day room</w:t>
      </w:r>
    </w:p>
    <w:p w14:paraId="68943DC4" w14:textId="77EDA323" w:rsidR="00117EAD" w:rsidRPr="009F2AB6" w:rsidRDefault="00117EAD">
      <w:pPr>
        <w:rPr>
          <w:rFonts w:cstheme="minorHAnsi"/>
          <w:sz w:val="28"/>
          <w:szCs w:val="28"/>
        </w:rPr>
      </w:pPr>
      <w:r w:rsidRPr="009F2AB6">
        <w:rPr>
          <w:rFonts w:cstheme="minorHAnsi"/>
          <w:sz w:val="28"/>
          <w:szCs w:val="28"/>
        </w:rPr>
        <w:t xml:space="preserve">Special equipment for infants </w:t>
      </w:r>
      <w:r w:rsidR="0078572F" w:rsidRPr="009F2AB6">
        <w:rPr>
          <w:rFonts w:cstheme="minorHAnsi"/>
          <w:sz w:val="28"/>
          <w:szCs w:val="28"/>
        </w:rPr>
        <w:t>(</w:t>
      </w:r>
      <w:r w:rsidR="009774E1" w:rsidRPr="009F2AB6">
        <w:rPr>
          <w:rFonts w:cstheme="minorHAnsi"/>
          <w:sz w:val="28"/>
          <w:szCs w:val="28"/>
        </w:rPr>
        <w:t>highchairs</w:t>
      </w:r>
      <w:r w:rsidRPr="009F2AB6">
        <w:rPr>
          <w:rFonts w:cstheme="minorHAnsi"/>
          <w:sz w:val="28"/>
          <w:szCs w:val="28"/>
        </w:rPr>
        <w:t>, cutlery, sleeping mats, plastic cups,</w:t>
      </w:r>
      <w:r w:rsidRPr="009F2AB6">
        <w:rPr>
          <w:rFonts w:cstheme="minorHAnsi"/>
          <w:b/>
          <w:bCs/>
          <w:sz w:val="28"/>
          <w:szCs w:val="28"/>
        </w:rPr>
        <w:t xml:space="preserve"> </w:t>
      </w:r>
      <w:r w:rsidRPr="009F2AB6">
        <w:rPr>
          <w:rFonts w:cstheme="minorHAnsi"/>
          <w:sz w:val="28"/>
          <w:szCs w:val="28"/>
        </w:rPr>
        <w:t>etc)</w:t>
      </w:r>
    </w:p>
    <w:p w14:paraId="733310C9" w14:textId="3CCB164C" w:rsidR="00117EAD" w:rsidRPr="009F2AB6" w:rsidRDefault="00117EAD">
      <w:pPr>
        <w:rPr>
          <w:rFonts w:cstheme="minorHAnsi"/>
          <w:sz w:val="28"/>
          <w:szCs w:val="28"/>
        </w:rPr>
      </w:pPr>
      <w:r w:rsidRPr="009F2AB6">
        <w:rPr>
          <w:rFonts w:cstheme="minorHAnsi"/>
          <w:sz w:val="28"/>
          <w:szCs w:val="28"/>
        </w:rPr>
        <w:t>Sensory room</w:t>
      </w:r>
    </w:p>
    <w:p w14:paraId="457A29D8" w14:textId="5827FB86" w:rsidR="00117EAD" w:rsidRPr="009F2AB6" w:rsidRDefault="00117EAD">
      <w:pPr>
        <w:rPr>
          <w:rFonts w:cstheme="minorHAnsi"/>
          <w:sz w:val="28"/>
          <w:szCs w:val="28"/>
        </w:rPr>
      </w:pPr>
      <w:r w:rsidRPr="009F2AB6">
        <w:rPr>
          <w:rFonts w:cstheme="minorHAnsi"/>
          <w:sz w:val="28"/>
          <w:szCs w:val="28"/>
        </w:rPr>
        <w:t>Furniture and equipment can be found online</w:t>
      </w:r>
    </w:p>
    <w:p w14:paraId="10E91D26" w14:textId="53D4CA9A" w:rsidR="00E2098F" w:rsidRPr="009F2AB6" w:rsidRDefault="00E2098F">
      <w:pPr>
        <w:rPr>
          <w:rFonts w:cstheme="minorHAnsi"/>
          <w:sz w:val="28"/>
          <w:szCs w:val="28"/>
        </w:rPr>
      </w:pPr>
      <w:r w:rsidRPr="009F2AB6">
        <w:rPr>
          <w:rFonts w:cstheme="minorHAnsi"/>
          <w:sz w:val="28"/>
          <w:szCs w:val="28"/>
        </w:rPr>
        <w:t xml:space="preserve">-sleeping </w:t>
      </w:r>
      <w:r w:rsidR="0078572F" w:rsidRPr="009F2AB6">
        <w:rPr>
          <w:rFonts w:cstheme="minorHAnsi"/>
          <w:sz w:val="28"/>
          <w:szCs w:val="28"/>
        </w:rPr>
        <w:t>mats (</w:t>
      </w:r>
      <w:r w:rsidRPr="009F2AB6">
        <w:rPr>
          <w:rFonts w:cstheme="minorHAnsi"/>
          <w:sz w:val="28"/>
          <w:szCs w:val="28"/>
        </w:rPr>
        <w:t>10)-169.95 ex vat</w:t>
      </w:r>
    </w:p>
    <w:p w14:paraId="6A3EC14E" w14:textId="3A9E6921" w:rsidR="00E2098F" w:rsidRPr="009F2AB6" w:rsidRDefault="00E2098F">
      <w:pPr>
        <w:rPr>
          <w:rFonts w:cstheme="minorHAnsi"/>
          <w:sz w:val="28"/>
          <w:szCs w:val="28"/>
        </w:rPr>
      </w:pPr>
      <w:r w:rsidRPr="009F2AB6">
        <w:rPr>
          <w:rFonts w:cstheme="minorHAnsi"/>
          <w:sz w:val="28"/>
          <w:szCs w:val="28"/>
        </w:rPr>
        <w:t>-walk up changing unit</w:t>
      </w:r>
      <w:r w:rsidRPr="009F2AB6">
        <w:rPr>
          <w:rFonts w:cstheme="minorHAnsi"/>
          <w:b/>
          <w:bCs/>
          <w:sz w:val="28"/>
          <w:szCs w:val="28"/>
        </w:rPr>
        <w:t xml:space="preserve"> </w:t>
      </w:r>
      <w:r w:rsidRPr="009F2AB6">
        <w:rPr>
          <w:rFonts w:cstheme="minorHAnsi"/>
          <w:sz w:val="28"/>
          <w:szCs w:val="28"/>
        </w:rPr>
        <w:t>with antibac</w:t>
      </w:r>
      <w:r w:rsidR="0078572F" w:rsidRPr="009F2AB6">
        <w:rPr>
          <w:rFonts w:cstheme="minorHAnsi"/>
          <w:sz w:val="28"/>
          <w:szCs w:val="28"/>
        </w:rPr>
        <w:t xml:space="preserve">terial </w:t>
      </w:r>
      <w:r w:rsidRPr="009F2AB6">
        <w:rPr>
          <w:rFonts w:cstheme="minorHAnsi"/>
          <w:sz w:val="28"/>
          <w:szCs w:val="28"/>
        </w:rPr>
        <w:t>mat-479.95</w:t>
      </w:r>
    </w:p>
    <w:p w14:paraId="3AF9AE8B" w14:textId="0F2277ED" w:rsidR="00E2098F" w:rsidRPr="009F2AB6" w:rsidRDefault="00E2098F">
      <w:pPr>
        <w:rPr>
          <w:rFonts w:cstheme="minorHAnsi"/>
          <w:sz w:val="28"/>
          <w:szCs w:val="28"/>
        </w:rPr>
      </w:pPr>
      <w:r w:rsidRPr="009F2AB6">
        <w:rPr>
          <w:rFonts w:cstheme="minorHAnsi"/>
          <w:sz w:val="28"/>
          <w:szCs w:val="28"/>
        </w:rPr>
        <w:t>-sleep pods (10) 198.80</w:t>
      </w:r>
    </w:p>
    <w:p w14:paraId="385F6BD5" w14:textId="1AB7EB00" w:rsidR="00E2098F" w:rsidRPr="009F2AB6" w:rsidRDefault="00E2098F">
      <w:pPr>
        <w:rPr>
          <w:rFonts w:cstheme="minorHAnsi"/>
          <w:sz w:val="28"/>
          <w:szCs w:val="28"/>
        </w:rPr>
      </w:pPr>
      <w:r w:rsidRPr="009F2AB6">
        <w:rPr>
          <w:rFonts w:cstheme="minorHAnsi"/>
          <w:sz w:val="28"/>
          <w:szCs w:val="28"/>
        </w:rPr>
        <w:t>-baby feeding bowls 3x4pcs-6.50</w:t>
      </w:r>
    </w:p>
    <w:p w14:paraId="1CBF27E8" w14:textId="77777777" w:rsidR="00E2098F" w:rsidRPr="009F2AB6" w:rsidRDefault="00E2098F">
      <w:pPr>
        <w:rPr>
          <w:rFonts w:cstheme="minorHAnsi"/>
          <w:sz w:val="28"/>
          <w:szCs w:val="28"/>
        </w:rPr>
      </w:pPr>
    </w:p>
    <w:p w14:paraId="5C44C25F" w14:textId="43BE3ED5" w:rsidR="00117EAD" w:rsidRPr="009F2AB6" w:rsidRDefault="00FE3796">
      <w:pPr>
        <w:rPr>
          <w:rFonts w:cstheme="minorHAnsi"/>
          <w:sz w:val="28"/>
          <w:szCs w:val="28"/>
        </w:rPr>
      </w:pPr>
      <w:hyperlink r:id="rId10" w:history="1">
        <w:r w:rsidRPr="00FE0442">
          <w:rPr>
            <w:rStyle w:val="Hyperlink"/>
            <w:rFonts w:cstheme="minorHAnsi"/>
            <w:sz w:val="28"/>
            <w:szCs w:val="28"/>
          </w:rPr>
          <w:t>https://www.tts-group.co.uk/early-years/nursery-equipment/(Accessed</w:t>
        </w:r>
      </w:hyperlink>
      <w:r>
        <w:rPr>
          <w:rStyle w:val="Hyperlink"/>
          <w:rFonts w:cstheme="minorHAnsi"/>
          <w:sz w:val="28"/>
          <w:szCs w:val="28"/>
        </w:rPr>
        <w:t xml:space="preserve"> 12/03/2020)</w:t>
      </w:r>
    </w:p>
    <w:p w14:paraId="2078CEA7" w14:textId="4085D604" w:rsidR="00E2098F" w:rsidRPr="009F2AB6" w:rsidRDefault="00CA5BC5">
      <w:pPr>
        <w:rPr>
          <w:rFonts w:cstheme="minorHAnsi"/>
          <w:sz w:val="28"/>
          <w:szCs w:val="28"/>
        </w:rPr>
      </w:pPr>
      <w:r w:rsidRPr="009F2AB6">
        <w:rPr>
          <w:rFonts w:cstheme="minorHAnsi"/>
          <w:sz w:val="28"/>
          <w:szCs w:val="28"/>
        </w:rPr>
        <w:t xml:space="preserve">Holding children of all ages safe and happy is one of child-care providers ' most critical activities. Whether children are in the centre or at home, it is the duty of providers to ensure protection both within and outside their </w:t>
      </w:r>
      <w:r w:rsidRPr="009F2AB6">
        <w:rPr>
          <w:rFonts w:cstheme="minorHAnsi"/>
          <w:sz w:val="28"/>
          <w:szCs w:val="28"/>
        </w:rPr>
        <w:t>childcare</w:t>
      </w:r>
      <w:r w:rsidRPr="009F2AB6">
        <w:rPr>
          <w:rFonts w:cstheme="minorHAnsi"/>
          <w:sz w:val="28"/>
          <w:szCs w:val="28"/>
        </w:rPr>
        <w:t xml:space="preserve"> setting</w:t>
      </w:r>
      <w:r w:rsidRPr="009F2AB6">
        <w:rPr>
          <w:rFonts w:cstheme="minorHAnsi"/>
          <w:sz w:val="28"/>
          <w:szCs w:val="28"/>
        </w:rPr>
        <w:t xml:space="preserve">. Following the safety rules is a top </w:t>
      </w:r>
      <w:r w:rsidR="00EE39F2" w:rsidRPr="009F2AB6">
        <w:rPr>
          <w:rFonts w:cstheme="minorHAnsi"/>
          <w:sz w:val="28"/>
          <w:szCs w:val="28"/>
        </w:rPr>
        <w:t>priority</w:t>
      </w:r>
      <w:r w:rsidRPr="009F2AB6">
        <w:rPr>
          <w:rFonts w:cstheme="minorHAnsi"/>
          <w:sz w:val="28"/>
          <w:szCs w:val="28"/>
        </w:rPr>
        <w:t xml:space="preserve"> in a nursery day care </w:t>
      </w:r>
      <w:r w:rsidR="00EE39F2" w:rsidRPr="009F2AB6">
        <w:rPr>
          <w:rFonts w:cstheme="minorHAnsi"/>
          <w:sz w:val="28"/>
          <w:szCs w:val="28"/>
        </w:rPr>
        <w:t>and must be follow some steps to ensure that children are health and safety:</w:t>
      </w:r>
    </w:p>
    <w:p w14:paraId="69702DC5" w14:textId="1B85BABC" w:rsidR="00EE39F2" w:rsidRPr="009F2AB6" w:rsidRDefault="00EE39F2">
      <w:pPr>
        <w:rPr>
          <w:rFonts w:cstheme="minorHAnsi"/>
          <w:sz w:val="28"/>
          <w:szCs w:val="28"/>
        </w:rPr>
      </w:pPr>
      <w:r w:rsidRPr="009F2AB6">
        <w:rPr>
          <w:rFonts w:cstheme="minorHAnsi"/>
          <w:sz w:val="28"/>
          <w:szCs w:val="28"/>
        </w:rPr>
        <w:t>-cleaning, sanitizing and disinfecting</w:t>
      </w:r>
    </w:p>
    <w:p w14:paraId="1756515C" w14:textId="74A79DF6" w:rsidR="00EE39F2" w:rsidRPr="009F2AB6" w:rsidRDefault="00EE39F2">
      <w:pPr>
        <w:rPr>
          <w:rFonts w:cstheme="minorHAnsi"/>
          <w:sz w:val="28"/>
          <w:szCs w:val="28"/>
        </w:rPr>
      </w:pPr>
      <w:r w:rsidRPr="009F2AB6">
        <w:rPr>
          <w:rFonts w:cstheme="minorHAnsi"/>
          <w:sz w:val="28"/>
          <w:szCs w:val="28"/>
        </w:rPr>
        <w:t>-dental health</w:t>
      </w:r>
    </w:p>
    <w:p w14:paraId="5D63ED76" w14:textId="684C8575" w:rsidR="00EE39F2" w:rsidRPr="009F2AB6" w:rsidRDefault="00EE39F2">
      <w:pPr>
        <w:rPr>
          <w:rFonts w:cstheme="minorHAnsi"/>
          <w:sz w:val="28"/>
          <w:szCs w:val="28"/>
        </w:rPr>
      </w:pPr>
      <w:r w:rsidRPr="009F2AB6">
        <w:rPr>
          <w:rFonts w:cstheme="minorHAnsi"/>
          <w:sz w:val="28"/>
          <w:szCs w:val="28"/>
        </w:rPr>
        <w:t>-first aid</w:t>
      </w:r>
    </w:p>
    <w:p w14:paraId="5AA8D8CE" w14:textId="1AE0D2B9" w:rsidR="00EE39F2" w:rsidRPr="009F2AB6" w:rsidRDefault="00EE39F2">
      <w:pPr>
        <w:rPr>
          <w:rFonts w:cstheme="minorHAnsi"/>
          <w:sz w:val="28"/>
          <w:szCs w:val="28"/>
        </w:rPr>
      </w:pPr>
      <w:r w:rsidRPr="009F2AB6">
        <w:rPr>
          <w:rFonts w:cstheme="minorHAnsi"/>
          <w:sz w:val="28"/>
          <w:szCs w:val="28"/>
        </w:rPr>
        <w:t>-food safety</w:t>
      </w:r>
    </w:p>
    <w:p w14:paraId="3E00BB67" w14:textId="40707582" w:rsidR="00EE39F2" w:rsidRPr="009F2AB6" w:rsidRDefault="00EE39F2">
      <w:pPr>
        <w:rPr>
          <w:rFonts w:cstheme="minorHAnsi"/>
          <w:sz w:val="28"/>
          <w:szCs w:val="28"/>
        </w:rPr>
      </w:pPr>
      <w:r w:rsidRPr="009F2AB6">
        <w:rPr>
          <w:rFonts w:cstheme="minorHAnsi"/>
          <w:sz w:val="28"/>
          <w:szCs w:val="28"/>
        </w:rPr>
        <w:t>-preventing illness</w:t>
      </w:r>
    </w:p>
    <w:p w14:paraId="6ED3B7E0" w14:textId="4B945D95" w:rsidR="00EE39F2" w:rsidRPr="009F2AB6" w:rsidRDefault="00EE39F2">
      <w:pPr>
        <w:rPr>
          <w:rFonts w:cstheme="minorHAnsi"/>
          <w:sz w:val="28"/>
          <w:szCs w:val="28"/>
        </w:rPr>
      </w:pPr>
      <w:r w:rsidRPr="009F2AB6">
        <w:rPr>
          <w:rFonts w:cstheme="minorHAnsi"/>
          <w:sz w:val="28"/>
          <w:szCs w:val="28"/>
        </w:rPr>
        <w:t>-preventing injuries</w:t>
      </w:r>
    </w:p>
    <w:p w14:paraId="1F48B458" w14:textId="6C973F04" w:rsidR="00EE39F2" w:rsidRPr="009F2AB6" w:rsidRDefault="00EE39F2">
      <w:pPr>
        <w:rPr>
          <w:rFonts w:cstheme="minorHAnsi"/>
          <w:sz w:val="28"/>
          <w:szCs w:val="28"/>
        </w:rPr>
      </w:pPr>
      <w:r w:rsidRPr="009F2AB6">
        <w:rPr>
          <w:rFonts w:cstheme="minorHAnsi"/>
          <w:sz w:val="28"/>
          <w:szCs w:val="28"/>
        </w:rPr>
        <w:t>There are some General</w:t>
      </w:r>
      <w:r w:rsidRPr="009F2AB6">
        <w:rPr>
          <w:rFonts w:cstheme="minorHAnsi"/>
          <w:sz w:val="28"/>
          <w:szCs w:val="28"/>
        </w:rPr>
        <w:t xml:space="preserve"> Outdoor Safety Guidelines</w:t>
      </w:r>
      <w:r w:rsidRPr="009F2AB6">
        <w:rPr>
          <w:rFonts w:cstheme="minorHAnsi"/>
          <w:sz w:val="28"/>
          <w:szCs w:val="28"/>
        </w:rPr>
        <w:t>:</w:t>
      </w:r>
    </w:p>
    <w:p w14:paraId="5EB185FD" w14:textId="27775F4C" w:rsidR="00EE39F2" w:rsidRPr="009F2AB6" w:rsidRDefault="00EE39F2">
      <w:pPr>
        <w:rPr>
          <w:rFonts w:cstheme="minorHAnsi"/>
          <w:sz w:val="28"/>
          <w:szCs w:val="28"/>
        </w:rPr>
      </w:pPr>
      <w:r w:rsidRPr="009F2AB6">
        <w:rPr>
          <w:rFonts w:cstheme="minorHAnsi"/>
          <w:sz w:val="28"/>
          <w:szCs w:val="28"/>
        </w:rPr>
        <w:t>-</w:t>
      </w:r>
      <w:r w:rsidRPr="009F2AB6">
        <w:rPr>
          <w:rFonts w:cstheme="minorHAnsi"/>
          <w:sz w:val="28"/>
          <w:szCs w:val="28"/>
        </w:rPr>
        <w:t xml:space="preserve"> Never leave kids alone outside</w:t>
      </w:r>
    </w:p>
    <w:p w14:paraId="2CE1DB90" w14:textId="33B8AF0F" w:rsidR="00EE39F2" w:rsidRPr="009F2AB6" w:rsidRDefault="00EE39F2">
      <w:pPr>
        <w:rPr>
          <w:rFonts w:cstheme="minorHAnsi"/>
          <w:sz w:val="28"/>
          <w:szCs w:val="28"/>
        </w:rPr>
      </w:pPr>
      <w:r w:rsidRPr="009F2AB6">
        <w:rPr>
          <w:rFonts w:cstheme="minorHAnsi"/>
          <w:sz w:val="28"/>
          <w:szCs w:val="28"/>
        </w:rPr>
        <w:t>-</w:t>
      </w:r>
      <w:r w:rsidRPr="009F2AB6">
        <w:rPr>
          <w:rFonts w:cstheme="minorHAnsi"/>
          <w:sz w:val="28"/>
          <w:szCs w:val="28"/>
        </w:rPr>
        <w:t xml:space="preserve"> Warn kids not to play near the stree</w:t>
      </w:r>
      <w:r w:rsidRPr="009F2AB6">
        <w:rPr>
          <w:rFonts w:cstheme="minorHAnsi"/>
          <w:sz w:val="28"/>
          <w:szCs w:val="28"/>
        </w:rPr>
        <w:t>t</w:t>
      </w:r>
    </w:p>
    <w:p w14:paraId="72BBE08C" w14:textId="07C330E3" w:rsidR="00EE39F2" w:rsidRPr="009F2AB6" w:rsidRDefault="00EE39F2">
      <w:pPr>
        <w:rPr>
          <w:rFonts w:cstheme="minorHAnsi"/>
          <w:sz w:val="28"/>
          <w:szCs w:val="28"/>
        </w:rPr>
      </w:pPr>
      <w:r w:rsidRPr="009F2AB6">
        <w:rPr>
          <w:rFonts w:cstheme="minorHAnsi"/>
          <w:sz w:val="28"/>
          <w:szCs w:val="28"/>
        </w:rPr>
        <w:t xml:space="preserve"> </w:t>
      </w:r>
      <w:r w:rsidRPr="009F2AB6">
        <w:rPr>
          <w:rFonts w:cstheme="minorHAnsi"/>
          <w:sz w:val="28"/>
          <w:szCs w:val="28"/>
        </w:rPr>
        <w:t>-</w:t>
      </w:r>
      <w:r w:rsidRPr="009F2AB6">
        <w:rPr>
          <w:rFonts w:cstheme="minorHAnsi"/>
          <w:sz w:val="28"/>
          <w:szCs w:val="28"/>
        </w:rPr>
        <w:t>Clarify that kids will ask for help if toys roll into the street or driveway</w:t>
      </w:r>
    </w:p>
    <w:p w14:paraId="67F46FF1" w14:textId="66373820" w:rsidR="00EE39F2" w:rsidRPr="009F2AB6" w:rsidRDefault="00EE39F2">
      <w:pPr>
        <w:rPr>
          <w:rFonts w:cstheme="minorHAnsi"/>
          <w:sz w:val="28"/>
          <w:szCs w:val="28"/>
        </w:rPr>
      </w:pPr>
      <w:r w:rsidRPr="009F2AB6">
        <w:rPr>
          <w:rFonts w:cstheme="minorHAnsi"/>
          <w:sz w:val="28"/>
          <w:szCs w:val="28"/>
        </w:rPr>
        <w:t>-</w:t>
      </w:r>
      <w:r w:rsidRPr="009F2AB6">
        <w:rPr>
          <w:rFonts w:cstheme="minorHAnsi"/>
          <w:sz w:val="28"/>
          <w:szCs w:val="28"/>
        </w:rPr>
        <w:t xml:space="preserve"> Check outdoor play area regularly.</w:t>
      </w:r>
    </w:p>
    <w:p w14:paraId="52EAB5C0" w14:textId="77777777" w:rsidR="00314BAB" w:rsidRPr="009F2AB6" w:rsidRDefault="00EE39F2">
      <w:pPr>
        <w:rPr>
          <w:rFonts w:cstheme="minorHAnsi"/>
          <w:sz w:val="28"/>
          <w:szCs w:val="28"/>
        </w:rPr>
      </w:pPr>
      <w:r w:rsidRPr="009F2AB6">
        <w:rPr>
          <w:rFonts w:cstheme="minorHAnsi"/>
          <w:sz w:val="28"/>
          <w:szCs w:val="28"/>
        </w:rPr>
        <w:t>-</w:t>
      </w:r>
      <w:r w:rsidRPr="009F2AB6">
        <w:rPr>
          <w:rFonts w:cstheme="minorHAnsi"/>
          <w:sz w:val="28"/>
          <w:szCs w:val="28"/>
        </w:rPr>
        <w:t xml:space="preserve"> Remove debris, sharp branches, tools, lawns </w:t>
      </w:r>
    </w:p>
    <w:p w14:paraId="15D6E79C" w14:textId="376822D0" w:rsidR="00EE39F2" w:rsidRPr="009F2AB6" w:rsidRDefault="00314BAB">
      <w:pPr>
        <w:rPr>
          <w:rFonts w:cstheme="minorHAnsi"/>
          <w:sz w:val="28"/>
          <w:szCs w:val="28"/>
        </w:rPr>
      </w:pPr>
      <w:hyperlink r:id="rId11" w:history="1">
        <w:r w:rsidRPr="009F2AB6">
          <w:rPr>
            <w:rStyle w:val="Hyperlink"/>
            <w:rFonts w:cstheme="minorHAnsi"/>
            <w:sz w:val="28"/>
            <w:szCs w:val="28"/>
          </w:rPr>
          <w:t>https://childcare.extension.org/health-and-safety-in-child-care/</w:t>
        </w:r>
      </w:hyperlink>
      <w:r w:rsidR="00F12848">
        <w:rPr>
          <w:rFonts w:cstheme="minorHAnsi"/>
          <w:color w:val="0000FF"/>
          <w:sz w:val="28"/>
          <w:szCs w:val="28"/>
          <w:u w:val="single"/>
        </w:rPr>
        <w:t>(Accessed12/03/2020)</w:t>
      </w:r>
    </w:p>
    <w:p w14:paraId="0FDB5E1F" w14:textId="77777777" w:rsidR="00EE39F2" w:rsidRPr="009F2AB6" w:rsidRDefault="00EE39F2">
      <w:pPr>
        <w:rPr>
          <w:rFonts w:cstheme="minorHAnsi"/>
          <w:sz w:val="28"/>
          <w:szCs w:val="28"/>
        </w:rPr>
      </w:pPr>
    </w:p>
    <w:p w14:paraId="375FDA31" w14:textId="734A0957" w:rsidR="00117EAD" w:rsidRPr="009F2AB6" w:rsidRDefault="00117EAD">
      <w:pPr>
        <w:rPr>
          <w:rFonts w:cstheme="minorHAnsi"/>
          <w:b/>
          <w:bCs/>
          <w:sz w:val="28"/>
          <w:szCs w:val="28"/>
        </w:rPr>
      </w:pPr>
    </w:p>
    <w:p w14:paraId="7A5549DC" w14:textId="77777777" w:rsidR="0089159B" w:rsidRPr="009F2AB6" w:rsidRDefault="0089159B">
      <w:pPr>
        <w:rPr>
          <w:rFonts w:cstheme="minorHAnsi"/>
          <w:b/>
          <w:bCs/>
          <w:sz w:val="28"/>
          <w:szCs w:val="28"/>
        </w:rPr>
      </w:pPr>
    </w:p>
    <w:p w14:paraId="52A218E3" w14:textId="792B9BC0" w:rsidR="00A26429" w:rsidRPr="009F2AB6" w:rsidRDefault="00117EAD" w:rsidP="00A26429">
      <w:pPr>
        <w:rPr>
          <w:rFonts w:cstheme="minorHAnsi"/>
          <w:b/>
          <w:bCs/>
          <w:sz w:val="28"/>
          <w:szCs w:val="28"/>
        </w:rPr>
      </w:pPr>
      <w:r w:rsidRPr="009F2AB6">
        <w:rPr>
          <w:rFonts w:cstheme="minorHAnsi"/>
          <w:b/>
          <w:bCs/>
          <w:sz w:val="28"/>
          <w:szCs w:val="28"/>
        </w:rPr>
        <w:t>Financial resources</w:t>
      </w:r>
    </w:p>
    <w:p w14:paraId="2FA19046" w14:textId="77777777" w:rsidR="00A26429" w:rsidRPr="009F2AB6" w:rsidRDefault="00A26429" w:rsidP="00A26429">
      <w:pPr>
        <w:rPr>
          <w:rFonts w:cstheme="minorHAnsi"/>
          <w:sz w:val="28"/>
          <w:szCs w:val="28"/>
        </w:rPr>
      </w:pPr>
    </w:p>
    <w:p w14:paraId="64289A74" w14:textId="77777777" w:rsidR="00A26429" w:rsidRPr="009F2AB6" w:rsidRDefault="00A26429" w:rsidP="00A26429">
      <w:pPr>
        <w:rPr>
          <w:rFonts w:cstheme="minorHAnsi"/>
          <w:sz w:val="28"/>
          <w:szCs w:val="28"/>
        </w:rPr>
      </w:pPr>
      <w:r w:rsidRPr="009F2AB6">
        <w:rPr>
          <w:rFonts w:cstheme="minorHAnsi"/>
          <w:sz w:val="28"/>
          <w:szCs w:val="28"/>
        </w:rPr>
        <w:t xml:space="preserve">The financial segment provides insight into the performance of the company, the debt and equity dimensions of the projected operating expenses, the </w:t>
      </w:r>
      <w:r w:rsidRPr="009F2AB6">
        <w:rPr>
          <w:rFonts w:cstheme="minorHAnsi"/>
          <w:sz w:val="28"/>
          <w:szCs w:val="28"/>
        </w:rPr>
        <w:lastRenderedPageBreak/>
        <w:t>outlook of the financial statements, future growth forecasts and the funding of the business.</w:t>
      </w:r>
    </w:p>
    <w:p w14:paraId="04BA49DB" w14:textId="77777777" w:rsidR="00A26429" w:rsidRPr="009F2AB6" w:rsidRDefault="00A26429" w:rsidP="00A26429">
      <w:pPr>
        <w:rPr>
          <w:rFonts w:cstheme="minorHAnsi"/>
          <w:color w:val="2C3E50"/>
          <w:sz w:val="28"/>
          <w:szCs w:val="28"/>
        </w:rPr>
      </w:pPr>
      <w:r w:rsidRPr="009F2AB6">
        <w:rPr>
          <w:rFonts w:cstheme="minorHAnsi"/>
          <w:color w:val="2C3E50"/>
          <w:sz w:val="28"/>
          <w:szCs w:val="28"/>
        </w:rPr>
        <w:t xml:space="preserve">Ref:Anon, (n.d.). </w:t>
      </w:r>
      <w:r w:rsidRPr="009F2AB6">
        <w:rPr>
          <w:rFonts w:cstheme="minorHAnsi"/>
          <w:i/>
          <w:iCs/>
          <w:color w:val="2C3E50"/>
          <w:sz w:val="28"/>
          <w:szCs w:val="28"/>
        </w:rPr>
        <w:t>How to Write the Financial Section of a Business Plan</w:t>
      </w:r>
      <w:r w:rsidRPr="009F2AB6">
        <w:rPr>
          <w:rFonts w:cstheme="minorHAnsi"/>
          <w:color w:val="2C3E50"/>
          <w:sz w:val="28"/>
          <w:szCs w:val="28"/>
        </w:rPr>
        <w:t>. [online] Available at: https://cxm.co.uk/write-financial-section-business-plan/ [Accessed 4 Mar. 2020].</w:t>
      </w:r>
    </w:p>
    <w:p w14:paraId="79B017BE" w14:textId="77777777" w:rsidR="00A26429" w:rsidRPr="009F2AB6" w:rsidRDefault="00A26429" w:rsidP="00A26429">
      <w:pPr>
        <w:rPr>
          <w:rFonts w:cstheme="minorHAnsi"/>
          <w:color w:val="2C3E50"/>
          <w:sz w:val="28"/>
          <w:szCs w:val="28"/>
        </w:rPr>
      </w:pPr>
    </w:p>
    <w:p w14:paraId="738BD546" w14:textId="77777777" w:rsidR="00A26429" w:rsidRPr="009F2AB6" w:rsidRDefault="00A26429" w:rsidP="00A26429">
      <w:pPr>
        <w:rPr>
          <w:rFonts w:cstheme="minorHAnsi"/>
          <w:color w:val="2C3E50"/>
          <w:sz w:val="28"/>
          <w:szCs w:val="28"/>
        </w:rPr>
      </w:pPr>
    </w:p>
    <w:p w14:paraId="5681C501" w14:textId="2520CAFD" w:rsidR="00A26429" w:rsidRPr="009F2AB6" w:rsidRDefault="00A26429" w:rsidP="00A26429">
      <w:pPr>
        <w:rPr>
          <w:rFonts w:cstheme="minorHAnsi"/>
          <w:sz w:val="28"/>
          <w:szCs w:val="28"/>
        </w:rPr>
      </w:pPr>
      <w:r w:rsidRPr="009F2AB6">
        <w:rPr>
          <w:rFonts w:cstheme="minorHAnsi"/>
          <w:sz w:val="28"/>
          <w:szCs w:val="28"/>
        </w:rPr>
        <w:t xml:space="preserve">Considering the statistic of unemployment in Swansea, there is a decrease in </w:t>
      </w:r>
      <w:r w:rsidR="00A03683" w:rsidRPr="009F2AB6">
        <w:rPr>
          <w:rFonts w:cstheme="minorHAnsi"/>
          <w:sz w:val="28"/>
          <w:szCs w:val="28"/>
        </w:rPr>
        <w:t>unemployment.</w:t>
      </w:r>
      <w:r w:rsidRPr="009F2AB6">
        <w:rPr>
          <w:rFonts w:cstheme="minorHAnsi"/>
          <w:sz w:val="28"/>
          <w:szCs w:val="28"/>
        </w:rPr>
        <w:t xml:space="preserve"> This can help us identify that the moment to set up a business is right, and the risks that it will fail are low.</w:t>
      </w:r>
    </w:p>
    <w:p w14:paraId="4B6FAAD4" w14:textId="77777777" w:rsidR="00A26429" w:rsidRPr="009F2AB6" w:rsidRDefault="00A26429" w:rsidP="00A26429">
      <w:pPr>
        <w:rPr>
          <w:rFonts w:cstheme="minorHAnsi"/>
          <w:color w:val="2C3E50"/>
          <w:sz w:val="28"/>
          <w:szCs w:val="28"/>
        </w:rPr>
      </w:pPr>
    </w:p>
    <w:p w14:paraId="15F95D56" w14:textId="77777777" w:rsidR="00A26429" w:rsidRPr="009F2AB6" w:rsidRDefault="00A26429" w:rsidP="00A26429">
      <w:pPr>
        <w:rPr>
          <w:rFonts w:cstheme="minorHAnsi"/>
          <w:color w:val="2C3E50"/>
          <w:sz w:val="28"/>
          <w:szCs w:val="28"/>
        </w:rPr>
      </w:pPr>
    </w:p>
    <w:p w14:paraId="1A7E6950" w14:textId="77777777" w:rsidR="00A26429" w:rsidRPr="009F2AB6" w:rsidRDefault="00A26429" w:rsidP="00A26429">
      <w:pPr>
        <w:rPr>
          <w:rFonts w:cstheme="minorHAnsi"/>
          <w:color w:val="2C3E50"/>
          <w:sz w:val="28"/>
          <w:szCs w:val="28"/>
        </w:rPr>
      </w:pPr>
      <w:r w:rsidRPr="009F2AB6">
        <w:rPr>
          <w:rFonts w:cstheme="minorHAnsi"/>
          <w:noProof/>
          <w:color w:val="2C3E50"/>
          <w:sz w:val="28"/>
          <w:szCs w:val="28"/>
        </w:rPr>
        <w:drawing>
          <wp:inline distT="0" distB="0" distL="0" distR="0" wp14:anchorId="58E4041A" wp14:editId="3E7E3EF9">
            <wp:extent cx="4782217" cy="2915057"/>
            <wp:effectExtent l="0" t="0" r="0" b="0"/>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4782217" cy="2915057"/>
                    </a:xfrm>
                    <a:prstGeom prst="rect">
                      <a:avLst/>
                    </a:prstGeom>
                  </pic:spPr>
                </pic:pic>
              </a:graphicData>
            </a:graphic>
          </wp:inline>
        </w:drawing>
      </w:r>
    </w:p>
    <w:p w14:paraId="7E9AD6F5" w14:textId="77777777" w:rsidR="00A26429" w:rsidRPr="009F2AB6" w:rsidRDefault="00A26429" w:rsidP="00A26429">
      <w:pPr>
        <w:rPr>
          <w:rFonts w:cstheme="minorHAnsi"/>
          <w:color w:val="2C3E50"/>
          <w:sz w:val="28"/>
          <w:szCs w:val="28"/>
        </w:rPr>
      </w:pPr>
    </w:p>
    <w:p w14:paraId="15357E5A" w14:textId="7BDC41CD" w:rsidR="00A26429" w:rsidRPr="009F2AB6" w:rsidRDefault="00A26429" w:rsidP="00A26429">
      <w:pPr>
        <w:rPr>
          <w:rFonts w:cstheme="minorHAnsi"/>
          <w:color w:val="2C3E50"/>
          <w:sz w:val="28"/>
          <w:szCs w:val="28"/>
        </w:rPr>
      </w:pPr>
      <w:r w:rsidRPr="009F2AB6">
        <w:rPr>
          <w:rFonts w:cstheme="minorHAnsi"/>
          <w:color w:val="2C3E50"/>
          <w:sz w:val="28"/>
          <w:szCs w:val="28"/>
        </w:rPr>
        <w:t xml:space="preserve">www.swansea.gov.uk. (n.d.). </w:t>
      </w:r>
      <w:r w:rsidRPr="009F2AB6">
        <w:rPr>
          <w:rFonts w:cstheme="minorHAnsi"/>
          <w:i/>
          <w:iCs/>
          <w:color w:val="2C3E50"/>
          <w:sz w:val="28"/>
          <w:szCs w:val="28"/>
        </w:rPr>
        <w:t>Swansea - Labour market statistics</w:t>
      </w:r>
      <w:r w:rsidRPr="009F2AB6">
        <w:rPr>
          <w:rFonts w:cstheme="minorHAnsi"/>
          <w:color w:val="2C3E50"/>
          <w:sz w:val="28"/>
          <w:szCs w:val="28"/>
        </w:rPr>
        <w:t>. [online] Available at: https://www.swansea.gov.uk/labourmarketstatistics [Accessed 4 Mar. 2020].</w:t>
      </w:r>
    </w:p>
    <w:p w14:paraId="4A5CED94" w14:textId="77777777" w:rsidR="00612C4F" w:rsidRPr="009F2AB6" w:rsidRDefault="00612C4F" w:rsidP="00612C4F">
      <w:pPr>
        <w:pStyle w:val="NormalWeb"/>
        <w:shd w:val="clear" w:color="auto" w:fill="FFFFFF"/>
        <w:spacing w:after="240"/>
        <w:rPr>
          <w:rFonts w:asciiTheme="minorHAnsi" w:hAnsiTheme="minorHAnsi" w:cstheme="minorHAnsi"/>
          <w:color w:val="000000"/>
          <w:sz w:val="28"/>
          <w:szCs w:val="28"/>
        </w:rPr>
      </w:pPr>
      <w:r w:rsidRPr="009F2AB6">
        <w:rPr>
          <w:rFonts w:asciiTheme="minorHAnsi" w:hAnsiTheme="minorHAnsi" w:cstheme="minorHAnsi"/>
          <w:color w:val="000000"/>
          <w:sz w:val="28"/>
          <w:szCs w:val="28"/>
        </w:rPr>
        <w:t xml:space="preserve">For a childcare service to function well, it is vital that the finances are prepared and handled </w:t>
      </w:r>
      <w:r w:rsidRPr="009F2AB6">
        <w:rPr>
          <w:rFonts w:asciiTheme="minorHAnsi" w:hAnsiTheme="minorHAnsi" w:cstheme="minorHAnsi"/>
          <w:color w:val="000000"/>
          <w:sz w:val="28"/>
          <w:szCs w:val="28"/>
        </w:rPr>
        <w:t>appropriately. A</w:t>
      </w:r>
      <w:r w:rsidRPr="009F2AB6">
        <w:rPr>
          <w:rFonts w:asciiTheme="minorHAnsi" w:hAnsiTheme="minorHAnsi" w:cstheme="minorHAnsi"/>
          <w:color w:val="000000"/>
          <w:sz w:val="28"/>
          <w:szCs w:val="28"/>
        </w:rPr>
        <w:t xml:space="preserve"> formal financial system helps to run smoother daily operations, and reliable accounting reports will assist the planning process. In short, good financial management helps to support the provision </w:t>
      </w:r>
      <w:r w:rsidRPr="009F2AB6">
        <w:rPr>
          <w:rFonts w:asciiTheme="minorHAnsi" w:hAnsiTheme="minorHAnsi" w:cstheme="minorHAnsi"/>
          <w:color w:val="000000"/>
          <w:sz w:val="28"/>
          <w:szCs w:val="28"/>
        </w:rPr>
        <w:lastRenderedPageBreak/>
        <w:t>more.</w:t>
      </w:r>
      <w:r w:rsidRPr="009F2AB6">
        <w:rPr>
          <w:rFonts w:asciiTheme="minorHAnsi" w:hAnsiTheme="minorHAnsi" w:cstheme="minorHAnsi"/>
          <w:color w:val="000000"/>
          <w:sz w:val="28"/>
          <w:szCs w:val="28"/>
        </w:rPr>
        <w:t xml:space="preserve"> </w:t>
      </w:r>
      <w:r w:rsidRPr="009F2AB6">
        <w:rPr>
          <w:rFonts w:asciiTheme="minorHAnsi" w:hAnsiTheme="minorHAnsi" w:cstheme="minorHAnsi"/>
          <w:color w:val="000000"/>
          <w:sz w:val="28"/>
          <w:szCs w:val="28"/>
        </w:rPr>
        <w:t>There are a range of expenses involved with running a facility for early years-from bills and services to payroll and equipment for workers.</w:t>
      </w:r>
    </w:p>
    <w:p w14:paraId="0405FF1C" w14:textId="75711220" w:rsidR="00612C4F" w:rsidRPr="009F2AB6" w:rsidRDefault="00612C4F" w:rsidP="00612C4F">
      <w:pPr>
        <w:pStyle w:val="NormalWeb"/>
        <w:shd w:val="clear" w:color="auto" w:fill="FFFFFF"/>
        <w:spacing w:after="240"/>
        <w:rPr>
          <w:rFonts w:asciiTheme="minorHAnsi" w:hAnsiTheme="minorHAnsi" w:cstheme="minorHAnsi"/>
          <w:color w:val="000000"/>
          <w:sz w:val="28"/>
          <w:szCs w:val="28"/>
        </w:rPr>
      </w:pPr>
      <w:r w:rsidRPr="009F2AB6">
        <w:rPr>
          <w:rFonts w:asciiTheme="minorHAnsi" w:hAnsiTheme="minorHAnsi" w:cstheme="minorHAnsi"/>
          <w:color w:val="000000"/>
          <w:sz w:val="28"/>
          <w:szCs w:val="28"/>
        </w:rPr>
        <w:t xml:space="preserve"> When budgeting, must be assured that the revenue you earn from fees and government grants would be </w:t>
      </w:r>
      <w:r w:rsidRPr="009F2AB6">
        <w:rPr>
          <w:rFonts w:asciiTheme="minorHAnsi" w:hAnsiTheme="minorHAnsi" w:cstheme="minorHAnsi"/>
          <w:color w:val="000000"/>
          <w:sz w:val="28"/>
          <w:szCs w:val="28"/>
        </w:rPr>
        <w:t>enough</w:t>
      </w:r>
      <w:r w:rsidRPr="009F2AB6">
        <w:rPr>
          <w:rFonts w:asciiTheme="minorHAnsi" w:hAnsiTheme="minorHAnsi" w:cstheme="minorHAnsi"/>
          <w:color w:val="000000"/>
          <w:sz w:val="28"/>
          <w:szCs w:val="28"/>
        </w:rPr>
        <w:t xml:space="preserve"> to cover </w:t>
      </w:r>
      <w:r w:rsidRPr="009F2AB6">
        <w:rPr>
          <w:rFonts w:asciiTheme="minorHAnsi" w:hAnsiTheme="minorHAnsi" w:cstheme="minorHAnsi"/>
          <w:color w:val="000000"/>
          <w:sz w:val="28"/>
          <w:szCs w:val="28"/>
        </w:rPr>
        <w:t>all</w:t>
      </w:r>
      <w:r w:rsidRPr="009F2AB6">
        <w:rPr>
          <w:rFonts w:asciiTheme="minorHAnsi" w:hAnsiTheme="minorHAnsi" w:cstheme="minorHAnsi"/>
          <w:color w:val="000000"/>
          <w:sz w:val="28"/>
          <w:szCs w:val="28"/>
        </w:rPr>
        <w:t xml:space="preserve"> your </w:t>
      </w:r>
      <w:r w:rsidRPr="009F2AB6">
        <w:rPr>
          <w:rFonts w:asciiTheme="minorHAnsi" w:hAnsiTheme="minorHAnsi" w:cstheme="minorHAnsi"/>
          <w:color w:val="000000"/>
          <w:sz w:val="28"/>
          <w:szCs w:val="28"/>
        </w:rPr>
        <w:t>outgoings and</w:t>
      </w:r>
      <w:r w:rsidRPr="009F2AB6">
        <w:rPr>
          <w:rFonts w:asciiTheme="minorHAnsi" w:hAnsiTheme="minorHAnsi" w:cstheme="minorHAnsi"/>
          <w:color w:val="000000"/>
          <w:sz w:val="28"/>
          <w:szCs w:val="28"/>
        </w:rPr>
        <w:t xml:space="preserve"> allow you to provide a high-quality family service</w:t>
      </w:r>
      <w:r w:rsidR="00D07843" w:rsidRPr="009F2AB6">
        <w:rPr>
          <w:rFonts w:asciiTheme="minorHAnsi" w:hAnsiTheme="minorHAnsi" w:cstheme="minorHAnsi"/>
          <w:color w:val="000000"/>
          <w:sz w:val="28"/>
          <w:szCs w:val="28"/>
        </w:rPr>
        <w:t>.</w:t>
      </w:r>
      <w:r w:rsidR="00D07843" w:rsidRPr="009F2AB6">
        <w:rPr>
          <w:rFonts w:asciiTheme="minorHAnsi" w:eastAsiaTheme="minorHAnsi" w:hAnsiTheme="minorHAnsi" w:cstheme="minorHAnsi"/>
          <w:sz w:val="28"/>
          <w:szCs w:val="28"/>
          <w:lang w:eastAsia="en-US"/>
        </w:rPr>
        <w:t xml:space="preserve"> </w:t>
      </w:r>
      <w:hyperlink r:id="rId13" w:history="1">
        <w:r w:rsidR="00D07843" w:rsidRPr="009F2AB6">
          <w:rPr>
            <w:rFonts w:asciiTheme="minorHAnsi" w:eastAsiaTheme="minorHAnsi" w:hAnsiTheme="minorHAnsi" w:cstheme="minorHAnsi"/>
            <w:color w:val="0000FF"/>
            <w:sz w:val="28"/>
            <w:szCs w:val="28"/>
            <w:u w:val="single"/>
            <w:lang w:eastAsia="en-US"/>
          </w:rPr>
          <w:t>https://www.eyalliance.org.uk/financial-planning-and-funding-sources</w:t>
        </w:r>
      </w:hyperlink>
      <w:r w:rsidR="005532B1">
        <w:rPr>
          <w:rFonts w:asciiTheme="minorHAnsi" w:eastAsiaTheme="minorHAnsi" w:hAnsiTheme="minorHAnsi" w:cstheme="minorHAnsi"/>
          <w:sz w:val="28"/>
          <w:szCs w:val="28"/>
          <w:lang w:eastAsia="en-US"/>
        </w:rPr>
        <w:t>(Accessed04/03/2020)</w:t>
      </w:r>
      <w:bookmarkStart w:id="1" w:name="_GoBack"/>
      <w:bookmarkEnd w:id="1"/>
    </w:p>
    <w:p w14:paraId="5D8CB5A7" w14:textId="41DA7F7C" w:rsidR="00612C4F" w:rsidRPr="009F2AB6" w:rsidRDefault="00612C4F" w:rsidP="00612C4F">
      <w:pPr>
        <w:pStyle w:val="NormalWeb"/>
        <w:shd w:val="clear" w:color="auto" w:fill="FFFFFF"/>
        <w:spacing w:after="240"/>
        <w:rPr>
          <w:rFonts w:asciiTheme="minorHAnsi" w:hAnsiTheme="minorHAnsi" w:cstheme="minorHAnsi"/>
          <w:color w:val="000000"/>
          <w:sz w:val="28"/>
          <w:szCs w:val="28"/>
        </w:rPr>
      </w:pPr>
    </w:p>
    <w:p w14:paraId="7659A284" w14:textId="332CC810" w:rsidR="007B5CEA" w:rsidRPr="009F2AB6" w:rsidRDefault="007B5CEA" w:rsidP="00612C4F">
      <w:pPr>
        <w:pStyle w:val="NormalWeb"/>
        <w:shd w:val="clear" w:color="auto" w:fill="FFFFFF"/>
        <w:spacing w:after="240"/>
        <w:rPr>
          <w:rFonts w:asciiTheme="minorHAnsi" w:hAnsiTheme="minorHAnsi" w:cstheme="minorHAnsi"/>
          <w:color w:val="000000"/>
          <w:sz w:val="28"/>
          <w:szCs w:val="28"/>
        </w:rPr>
      </w:pPr>
      <w:r w:rsidRPr="009F2AB6">
        <w:rPr>
          <w:rFonts w:asciiTheme="minorHAnsi" w:hAnsiTheme="minorHAnsi" w:cstheme="minorHAnsi"/>
          <w:color w:val="000000"/>
          <w:sz w:val="28"/>
          <w:szCs w:val="28"/>
        </w:rPr>
        <w:t>Budgeting consists of these financial statements:</w:t>
      </w:r>
    </w:p>
    <w:p w14:paraId="6851FCE5" w14:textId="77777777" w:rsidR="00A26429" w:rsidRPr="009F2AB6" w:rsidRDefault="00A26429" w:rsidP="00A26429">
      <w:pPr>
        <w:rPr>
          <w:rFonts w:cstheme="minorHAnsi"/>
          <w:b/>
          <w:bCs/>
          <w:sz w:val="28"/>
          <w:szCs w:val="28"/>
        </w:rPr>
      </w:pPr>
      <w:r w:rsidRPr="009F2AB6">
        <w:rPr>
          <w:rFonts w:cstheme="minorHAnsi"/>
          <w:b/>
          <w:bCs/>
          <w:sz w:val="28"/>
          <w:szCs w:val="28"/>
        </w:rPr>
        <w:t>Balance sheet</w:t>
      </w:r>
    </w:p>
    <w:p w14:paraId="2C5FCA10" w14:textId="79496FCF" w:rsidR="00A26429" w:rsidRPr="009F2AB6" w:rsidRDefault="00A26429" w:rsidP="00A26429">
      <w:pPr>
        <w:rPr>
          <w:rFonts w:cstheme="minorHAnsi"/>
          <w:sz w:val="28"/>
          <w:szCs w:val="28"/>
        </w:rPr>
      </w:pPr>
      <w:r w:rsidRPr="009F2AB6">
        <w:rPr>
          <w:rFonts w:cstheme="minorHAnsi"/>
          <w:sz w:val="28"/>
          <w:szCs w:val="28"/>
        </w:rPr>
        <w:t>Describes the cash position of the company, including assets, liabilities, creditors and income retained to fund future operations or to support growth and expansion.</w:t>
      </w:r>
    </w:p>
    <w:p w14:paraId="115358C8" w14:textId="77777777" w:rsidR="007B5CEA" w:rsidRPr="009F2AB6" w:rsidRDefault="007B5CEA" w:rsidP="00A26429">
      <w:pPr>
        <w:rPr>
          <w:rFonts w:cstheme="minorHAnsi"/>
          <w:sz w:val="28"/>
          <w:szCs w:val="28"/>
        </w:rPr>
      </w:pPr>
    </w:p>
    <w:p w14:paraId="71D79EBA" w14:textId="77777777" w:rsidR="00A26429" w:rsidRPr="009F2AB6" w:rsidRDefault="00A26429" w:rsidP="00A26429">
      <w:pPr>
        <w:rPr>
          <w:rFonts w:cstheme="minorHAnsi"/>
          <w:sz w:val="28"/>
          <w:szCs w:val="28"/>
        </w:rPr>
      </w:pPr>
    </w:p>
    <w:p w14:paraId="77F13A61" w14:textId="77777777" w:rsidR="00A26429" w:rsidRPr="009F2AB6" w:rsidRDefault="00A26429" w:rsidP="00A26429">
      <w:pPr>
        <w:rPr>
          <w:rFonts w:cstheme="minorHAnsi"/>
          <w:sz w:val="28"/>
          <w:szCs w:val="28"/>
        </w:rPr>
      </w:pPr>
    </w:p>
    <w:p w14:paraId="7C59A255" w14:textId="77777777" w:rsidR="00A26429" w:rsidRPr="009F2AB6" w:rsidRDefault="00A26429" w:rsidP="00A26429">
      <w:pPr>
        <w:rPr>
          <w:rFonts w:cstheme="minorHAnsi"/>
          <w:b/>
          <w:bCs/>
          <w:sz w:val="28"/>
          <w:szCs w:val="28"/>
        </w:rPr>
      </w:pPr>
      <w:r w:rsidRPr="009F2AB6">
        <w:rPr>
          <w:rFonts w:cstheme="minorHAnsi"/>
          <w:b/>
          <w:bCs/>
          <w:sz w:val="28"/>
          <w:szCs w:val="28"/>
        </w:rPr>
        <w:t>Income statement P&amp;L</w:t>
      </w:r>
    </w:p>
    <w:p w14:paraId="15B583E7" w14:textId="15B7CAEC" w:rsidR="00A26429" w:rsidRPr="009F2AB6" w:rsidRDefault="00A26429" w:rsidP="00A26429">
      <w:pPr>
        <w:rPr>
          <w:rFonts w:cstheme="minorHAnsi"/>
          <w:sz w:val="28"/>
          <w:szCs w:val="28"/>
        </w:rPr>
      </w:pPr>
      <w:r w:rsidRPr="009F2AB6">
        <w:rPr>
          <w:rFonts w:cstheme="minorHAnsi"/>
          <w:sz w:val="28"/>
          <w:szCs w:val="28"/>
        </w:rPr>
        <w:t>Also referred to as the profit and loss statement, this report lists the expected sales and expenses. It indicates whether a business will be profitable over a given period of time.</w:t>
      </w:r>
    </w:p>
    <w:p w14:paraId="26AE6C81" w14:textId="62497A9B" w:rsidR="00A17FA5" w:rsidRPr="009F2AB6" w:rsidRDefault="00A17FA5" w:rsidP="00A17FA5">
      <w:pPr>
        <w:rPr>
          <w:rFonts w:cstheme="minorHAnsi"/>
          <w:color w:val="FF0000"/>
          <w:sz w:val="28"/>
          <w:szCs w:val="28"/>
        </w:rPr>
      </w:pPr>
      <w:hyperlink r:id="rId14" w:history="1">
        <w:r w:rsidRPr="009F2AB6">
          <w:rPr>
            <w:rStyle w:val="Hyperlink"/>
            <w:rFonts w:cstheme="minorHAnsi"/>
            <w:sz w:val="28"/>
            <w:szCs w:val="28"/>
          </w:rPr>
          <w:t>https://bizfluent.com/about-6811455-importance-financial-planning-business.html</w:t>
        </w:r>
      </w:hyperlink>
      <w:r w:rsidRPr="009F2AB6">
        <w:rPr>
          <w:rStyle w:val="Hyperlink"/>
          <w:rFonts w:cstheme="minorHAnsi"/>
          <w:sz w:val="28"/>
          <w:szCs w:val="28"/>
        </w:rPr>
        <w:t xml:space="preserve"> (Accessed 12/03/2020)</w:t>
      </w:r>
    </w:p>
    <w:p w14:paraId="46F07F59" w14:textId="77777777" w:rsidR="00A17FA5" w:rsidRPr="009F2AB6" w:rsidRDefault="00A17FA5" w:rsidP="00A26429">
      <w:pPr>
        <w:rPr>
          <w:rFonts w:cstheme="minorHAnsi"/>
          <w:sz w:val="28"/>
          <w:szCs w:val="28"/>
        </w:rPr>
      </w:pPr>
    </w:p>
    <w:p w14:paraId="6F91F37B" w14:textId="77777777" w:rsidR="00A26429" w:rsidRPr="009F2AB6" w:rsidRDefault="00A26429" w:rsidP="00A26429">
      <w:pPr>
        <w:rPr>
          <w:rFonts w:cstheme="minorHAnsi"/>
          <w:sz w:val="28"/>
          <w:szCs w:val="28"/>
        </w:rPr>
      </w:pPr>
    </w:p>
    <w:p w14:paraId="4D36A939" w14:textId="77777777" w:rsidR="00A26429" w:rsidRPr="009F2AB6" w:rsidRDefault="00A26429" w:rsidP="00A26429">
      <w:pPr>
        <w:rPr>
          <w:rFonts w:cstheme="minorHAnsi"/>
          <w:b/>
          <w:bCs/>
          <w:sz w:val="28"/>
          <w:szCs w:val="28"/>
        </w:rPr>
      </w:pPr>
    </w:p>
    <w:p w14:paraId="4506CD25" w14:textId="2CA7340D" w:rsidR="00A26429" w:rsidRPr="009F2AB6" w:rsidRDefault="00A26429" w:rsidP="00A26429">
      <w:pPr>
        <w:rPr>
          <w:rFonts w:cstheme="minorHAnsi"/>
          <w:sz w:val="28"/>
          <w:szCs w:val="28"/>
        </w:rPr>
      </w:pPr>
      <w:r w:rsidRPr="009F2AB6">
        <w:rPr>
          <w:rFonts w:cstheme="minorHAnsi"/>
          <w:b/>
          <w:bCs/>
          <w:sz w:val="28"/>
          <w:szCs w:val="28"/>
        </w:rPr>
        <w:t>Cash Flow</w:t>
      </w:r>
    </w:p>
    <w:p w14:paraId="70834FC2" w14:textId="69899021" w:rsidR="003854E6" w:rsidRPr="009F2AB6" w:rsidRDefault="003854E6" w:rsidP="00A26429">
      <w:pPr>
        <w:rPr>
          <w:rFonts w:cstheme="minorHAnsi"/>
          <w:sz w:val="28"/>
          <w:szCs w:val="28"/>
        </w:rPr>
      </w:pPr>
      <w:r w:rsidRPr="009F2AB6">
        <w:rPr>
          <w:rFonts w:cstheme="minorHAnsi"/>
          <w:sz w:val="28"/>
          <w:szCs w:val="28"/>
        </w:rPr>
        <w:t xml:space="preserve">A Cash Flow Statement (also known as the Cash Flow Statement) indicates how much cash is generated and spent over a given time span. The explanation for the disparity between cash and benefit is that the income statement is calculated on accounting accrual basis, where it fits sales and expenditures for </w:t>
      </w:r>
      <w:r w:rsidRPr="009F2AB6">
        <w:rPr>
          <w:rFonts w:cstheme="minorHAnsi"/>
          <w:sz w:val="28"/>
          <w:szCs w:val="28"/>
        </w:rPr>
        <w:lastRenderedPageBreak/>
        <w:t xml:space="preserve">the accounting period, while sales may not have been collected yet and expenditures may not have been charged yet. The cash flow statement, by comparison, considers the cash that was </w:t>
      </w:r>
      <w:r w:rsidRPr="009F2AB6">
        <w:rPr>
          <w:rFonts w:cstheme="minorHAnsi"/>
          <w:sz w:val="28"/>
          <w:szCs w:val="28"/>
        </w:rPr>
        <w:t>received</w:t>
      </w:r>
      <w:r w:rsidRPr="009F2AB6">
        <w:rPr>
          <w:rFonts w:cstheme="minorHAnsi"/>
          <w:sz w:val="28"/>
          <w:szCs w:val="28"/>
        </w:rPr>
        <w:t>.</w:t>
      </w:r>
      <w:r w:rsidRPr="009F2AB6">
        <w:rPr>
          <w:rFonts w:cstheme="minorHAnsi"/>
          <w:sz w:val="28"/>
          <w:szCs w:val="28"/>
        </w:rPr>
        <w:t xml:space="preserve"> </w:t>
      </w:r>
      <w:hyperlink r:id="rId15" w:history="1">
        <w:r w:rsidR="009F2AB6" w:rsidRPr="009F2AB6">
          <w:rPr>
            <w:rStyle w:val="Hyperlink"/>
            <w:rFonts w:cstheme="minorHAnsi"/>
            <w:sz w:val="28"/>
            <w:szCs w:val="28"/>
          </w:rPr>
          <w:t>https://corporatefinanceinstitute.com/resources/knowledge/accounting/cash-flow-statement%E2%80%8B/</w:t>
        </w:r>
        <w:r w:rsidR="009F2AB6" w:rsidRPr="009F2AB6">
          <w:rPr>
            <w:rStyle w:val="Hyperlink"/>
            <w:rFonts w:cstheme="minorHAnsi"/>
            <w:sz w:val="28"/>
            <w:szCs w:val="28"/>
          </w:rPr>
          <w:t>(Accessed</w:t>
        </w:r>
      </w:hyperlink>
      <w:r w:rsidR="009F2AB6" w:rsidRPr="009F2AB6">
        <w:rPr>
          <w:rFonts w:cstheme="minorHAnsi"/>
          <w:sz w:val="28"/>
          <w:szCs w:val="28"/>
        </w:rPr>
        <w:t xml:space="preserve"> 12/03/2020)</w:t>
      </w:r>
    </w:p>
    <w:p w14:paraId="39955527" w14:textId="60E5F20A" w:rsidR="00A03683" w:rsidRPr="009F2AB6" w:rsidRDefault="00A03683" w:rsidP="00A26429">
      <w:pPr>
        <w:rPr>
          <w:rFonts w:cstheme="minorHAnsi"/>
          <w:sz w:val="28"/>
          <w:szCs w:val="28"/>
        </w:rPr>
      </w:pPr>
      <w:r w:rsidRPr="009F2AB6">
        <w:rPr>
          <w:rFonts w:cstheme="minorHAnsi"/>
          <w:sz w:val="28"/>
          <w:szCs w:val="28"/>
        </w:rPr>
        <w:t>The cash flow statement (CFS) tests how well a business is handling its cash position, which means how well the business is producing cash to pay its debt obligations and cover its operating expenses. The cash flow statement complements the balance sheet and statement of profits, which has been a compulsory component of the financial reporting of a</w:t>
      </w:r>
      <w:r w:rsidRPr="009F2AB6">
        <w:rPr>
          <w:rFonts w:cstheme="minorHAnsi"/>
          <w:b/>
          <w:bCs/>
          <w:sz w:val="28"/>
          <w:szCs w:val="28"/>
        </w:rPr>
        <w:t xml:space="preserve"> </w:t>
      </w:r>
      <w:r w:rsidRPr="009F2AB6">
        <w:rPr>
          <w:rFonts w:cstheme="minorHAnsi"/>
          <w:sz w:val="28"/>
          <w:szCs w:val="28"/>
        </w:rPr>
        <w:t>company since 1987.</w:t>
      </w:r>
    </w:p>
    <w:p w14:paraId="30F8CB53" w14:textId="517DF9A1" w:rsidR="00A26429" w:rsidRPr="009F2AB6" w:rsidRDefault="00A26429" w:rsidP="00A26429">
      <w:pPr>
        <w:rPr>
          <w:rFonts w:cstheme="minorHAnsi"/>
          <w:sz w:val="28"/>
          <w:szCs w:val="28"/>
        </w:rPr>
      </w:pPr>
      <w:r w:rsidRPr="009F2AB6">
        <w:rPr>
          <w:rFonts w:cstheme="minorHAnsi"/>
          <w:sz w:val="28"/>
          <w:szCs w:val="28"/>
        </w:rPr>
        <w:t xml:space="preserve">A calculation of cash receipts and payment of expenses. This indicates how and when cash flows through the business; payments (including salaries) </w:t>
      </w:r>
      <w:r w:rsidR="00E2118B" w:rsidRPr="009F2AB6">
        <w:rPr>
          <w:rFonts w:cstheme="minorHAnsi"/>
          <w:sz w:val="28"/>
          <w:szCs w:val="28"/>
        </w:rPr>
        <w:t>cannot</w:t>
      </w:r>
      <w:r w:rsidRPr="009F2AB6">
        <w:rPr>
          <w:rFonts w:cstheme="minorHAnsi"/>
          <w:sz w:val="28"/>
          <w:szCs w:val="28"/>
        </w:rPr>
        <w:t xml:space="preserve"> be made without cash.</w:t>
      </w:r>
    </w:p>
    <w:p w14:paraId="539D028C" w14:textId="77777777" w:rsidR="00A26429" w:rsidRPr="009F2AB6" w:rsidRDefault="00A26429" w:rsidP="00A26429">
      <w:pPr>
        <w:rPr>
          <w:rFonts w:cstheme="minorHAnsi"/>
          <w:color w:val="2C3E50"/>
          <w:sz w:val="28"/>
          <w:szCs w:val="28"/>
        </w:rPr>
      </w:pPr>
      <w:r w:rsidRPr="009F2AB6">
        <w:rPr>
          <w:rFonts w:cstheme="minorHAnsi"/>
          <w:color w:val="2C3E50"/>
          <w:sz w:val="28"/>
          <w:szCs w:val="28"/>
        </w:rPr>
        <w:t xml:space="preserve">Ref :Haden, J. (2015). </w:t>
      </w:r>
      <w:r w:rsidRPr="009F2AB6">
        <w:rPr>
          <w:rFonts w:cstheme="minorHAnsi"/>
          <w:i/>
          <w:iCs/>
          <w:color w:val="2C3E50"/>
          <w:sz w:val="28"/>
          <w:szCs w:val="28"/>
        </w:rPr>
        <w:t>How to Write a Great Business Plan: Financial Analysis</w:t>
      </w:r>
      <w:r w:rsidRPr="009F2AB6">
        <w:rPr>
          <w:rFonts w:cstheme="minorHAnsi"/>
          <w:color w:val="2C3E50"/>
          <w:sz w:val="28"/>
          <w:szCs w:val="28"/>
        </w:rPr>
        <w:t>. [online] Inc.com. Available at: https://www.inc.com/jeff-haden/how-to-write-a-great-business-plan-financial-analysis.html [Accessed 4 Mar. 2020].</w:t>
      </w:r>
    </w:p>
    <w:p w14:paraId="49779511" w14:textId="77777777" w:rsidR="00A26429" w:rsidRPr="009F2AB6" w:rsidRDefault="00A26429" w:rsidP="00A26429">
      <w:pPr>
        <w:rPr>
          <w:rFonts w:cstheme="minorHAnsi"/>
          <w:color w:val="2C3E50"/>
          <w:sz w:val="28"/>
          <w:szCs w:val="28"/>
        </w:rPr>
      </w:pPr>
    </w:p>
    <w:p w14:paraId="0B9E8FB6" w14:textId="533EC9A1" w:rsidR="00A26429" w:rsidRPr="009F2AB6" w:rsidRDefault="00A26429" w:rsidP="00A26429">
      <w:pPr>
        <w:rPr>
          <w:rFonts w:cstheme="minorHAnsi"/>
          <w:sz w:val="28"/>
          <w:szCs w:val="28"/>
        </w:rPr>
      </w:pPr>
      <w:r w:rsidRPr="009F2AB6">
        <w:rPr>
          <w:rFonts w:cstheme="minorHAnsi"/>
          <w:sz w:val="28"/>
          <w:szCs w:val="28"/>
        </w:rPr>
        <w:t xml:space="preserve">The financial part of a business plan dictates </w:t>
      </w:r>
      <w:r w:rsidR="00A03683" w:rsidRPr="009F2AB6">
        <w:rPr>
          <w:rFonts w:cstheme="minorHAnsi"/>
          <w:sz w:val="28"/>
          <w:szCs w:val="28"/>
        </w:rPr>
        <w:t>whether</w:t>
      </w:r>
      <w:r w:rsidRPr="009F2AB6">
        <w:rPr>
          <w:rFonts w:cstheme="minorHAnsi"/>
          <w:sz w:val="28"/>
          <w:szCs w:val="28"/>
        </w:rPr>
        <w:t xml:space="preserve"> your business idea is feasible and will be the target of any investors who may be drawn to your business idea.</w:t>
      </w:r>
    </w:p>
    <w:p w14:paraId="5CFBE71F" w14:textId="77777777" w:rsidR="00A26429" w:rsidRPr="009F2AB6" w:rsidRDefault="00A26429" w:rsidP="00A26429">
      <w:pPr>
        <w:rPr>
          <w:rFonts w:cstheme="minorHAnsi"/>
          <w:sz w:val="28"/>
          <w:szCs w:val="28"/>
        </w:rPr>
      </w:pPr>
      <w:r w:rsidRPr="009F2AB6">
        <w:rPr>
          <w:rFonts w:cstheme="minorHAnsi"/>
          <w:sz w:val="28"/>
          <w:szCs w:val="28"/>
        </w:rPr>
        <w:t>The financial section consists of three financial statements: the statement of sales, the forecast of the cash flow and the balance sheet. This should also include a brief explanation and review of these three statements.</w:t>
      </w:r>
    </w:p>
    <w:p w14:paraId="46DE7E55" w14:textId="77777777" w:rsidR="00A26429" w:rsidRPr="009F2AB6" w:rsidRDefault="00A26429" w:rsidP="00A26429">
      <w:pPr>
        <w:rPr>
          <w:rFonts w:cstheme="minorHAnsi"/>
          <w:sz w:val="28"/>
          <w:szCs w:val="28"/>
        </w:rPr>
      </w:pPr>
      <w:r w:rsidRPr="009F2AB6">
        <w:rPr>
          <w:rFonts w:cstheme="minorHAnsi"/>
          <w:sz w:val="28"/>
          <w:szCs w:val="28"/>
        </w:rPr>
        <w:t>The costs of having your business up and running should be considered start-up costs. They may include:</w:t>
      </w:r>
    </w:p>
    <w:p w14:paraId="60A15633" w14:textId="77777777" w:rsidR="00A26429" w:rsidRPr="009F2AB6" w:rsidRDefault="00A26429" w:rsidP="00A26429">
      <w:pPr>
        <w:numPr>
          <w:ilvl w:val="0"/>
          <w:numId w:val="1"/>
        </w:numPr>
        <w:spacing w:after="149" w:line="240" w:lineRule="auto"/>
        <w:ind w:left="0"/>
        <w:rPr>
          <w:rFonts w:eastAsia="Times New Roman" w:cstheme="minorHAnsi"/>
          <w:color w:val="222222"/>
          <w:sz w:val="28"/>
          <w:szCs w:val="28"/>
          <w:lang w:eastAsia="en-GB"/>
        </w:rPr>
      </w:pPr>
      <w:r w:rsidRPr="009F2AB6">
        <w:rPr>
          <w:rFonts w:eastAsia="Times New Roman" w:cstheme="minorHAnsi"/>
          <w:color w:val="222222"/>
          <w:sz w:val="28"/>
          <w:szCs w:val="28"/>
          <w:lang w:eastAsia="en-GB"/>
        </w:rPr>
        <w:t>Business licensing and permits</w:t>
      </w:r>
    </w:p>
    <w:p w14:paraId="2874BBC5" w14:textId="77777777" w:rsidR="00A26429" w:rsidRPr="009F2AB6" w:rsidRDefault="00A26429" w:rsidP="00A26429">
      <w:pPr>
        <w:numPr>
          <w:ilvl w:val="0"/>
          <w:numId w:val="1"/>
        </w:numPr>
        <w:spacing w:after="149" w:line="240" w:lineRule="auto"/>
        <w:ind w:left="0"/>
        <w:rPr>
          <w:rFonts w:eastAsia="Times New Roman" w:cstheme="minorHAnsi"/>
          <w:color w:val="222222"/>
          <w:sz w:val="28"/>
          <w:szCs w:val="28"/>
          <w:lang w:eastAsia="en-GB"/>
        </w:rPr>
      </w:pPr>
      <w:r w:rsidRPr="009F2AB6">
        <w:rPr>
          <w:rFonts w:cstheme="minorHAnsi"/>
          <w:sz w:val="28"/>
          <w:szCs w:val="28"/>
        </w:rPr>
        <w:t>Business registration fees</w:t>
      </w:r>
    </w:p>
    <w:p w14:paraId="215434DB" w14:textId="77777777" w:rsidR="00A26429" w:rsidRPr="009F2AB6" w:rsidRDefault="00A26429" w:rsidP="00A26429">
      <w:pPr>
        <w:numPr>
          <w:ilvl w:val="0"/>
          <w:numId w:val="1"/>
        </w:numPr>
        <w:spacing w:after="149" w:line="240" w:lineRule="auto"/>
        <w:ind w:left="0"/>
        <w:rPr>
          <w:rFonts w:eastAsia="Times New Roman" w:cstheme="minorHAnsi"/>
          <w:color w:val="222222"/>
          <w:sz w:val="28"/>
          <w:szCs w:val="28"/>
          <w:lang w:eastAsia="en-GB"/>
        </w:rPr>
      </w:pPr>
      <w:r w:rsidRPr="009F2AB6">
        <w:rPr>
          <w:rFonts w:eastAsia="Times New Roman" w:cstheme="minorHAnsi"/>
          <w:color w:val="222222"/>
          <w:sz w:val="28"/>
          <w:szCs w:val="28"/>
          <w:lang w:eastAsia="en-GB"/>
        </w:rPr>
        <w:t>Starting inventory (food and drinks)</w:t>
      </w:r>
    </w:p>
    <w:p w14:paraId="367C898E" w14:textId="77777777" w:rsidR="00A26429" w:rsidRPr="009F2AB6" w:rsidRDefault="00A26429" w:rsidP="00A26429">
      <w:pPr>
        <w:numPr>
          <w:ilvl w:val="0"/>
          <w:numId w:val="1"/>
        </w:numPr>
        <w:spacing w:after="149" w:line="240" w:lineRule="auto"/>
        <w:ind w:left="0"/>
        <w:rPr>
          <w:rFonts w:eastAsia="Times New Roman" w:cstheme="minorHAnsi"/>
          <w:color w:val="222222"/>
          <w:sz w:val="28"/>
          <w:szCs w:val="28"/>
          <w:lang w:eastAsia="en-GB"/>
        </w:rPr>
      </w:pPr>
      <w:r w:rsidRPr="009F2AB6">
        <w:rPr>
          <w:rFonts w:eastAsia="Times New Roman" w:cstheme="minorHAnsi"/>
          <w:color w:val="222222"/>
          <w:sz w:val="28"/>
          <w:szCs w:val="28"/>
          <w:lang w:eastAsia="en-GB"/>
        </w:rPr>
        <w:t>Rent bonds</w:t>
      </w:r>
    </w:p>
    <w:p w14:paraId="62B5D7D0" w14:textId="77777777" w:rsidR="00A26429" w:rsidRPr="009F2AB6" w:rsidRDefault="00A26429" w:rsidP="00A26429">
      <w:pPr>
        <w:numPr>
          <w:ilvl w:val="0"/>
          <w:numId w:val="1"/>
        </w:numPr>
        <w:spacing w:after="149" w:line="240" w:lineRule="auto"/>
        <w:ind w:left="0"/>
        <w:rPr>
          <w:rFonts w:eastAsia="Times New Roman" w:cstheme="minorHAnsi"/>
          <w:color w:val="222222"/>
          <w:sz w:val="28"/>
          <w:szCs w:val="28"/>
          <w:lang w:eastAsia="en-GB"/>
        </w:rPr>
      </w:pPr>
      <w:r w:rsidRPr="009F2AB6">
        <w:rPr>
          <w:rFonts w:eastAsia="Times New Roman" w:cstheme="minorHAnsi"/>
          <w:color w:val="222222"/>
          <w:sz w:val="28"/>
          <w:szCs w:val="28"/>
          <w:lang w:eastAsia="en-GB"/>
        </w:rPr>
        <w:t>Down payments on a property</w:t>
      </w:r>
    </w:p>
    <w:p w14:paraId="75252E7C" w14:textId="77777777" w:rsidR="00A26429" w:rsidRPr="009F2AB6" w:rsidRDefault="00A26429" w:rsidP="00A26429">
      <w:pPr>
        <w:numPr>
          <w:ilvl w:val="0"/>
          <w:numId w:val="1"/>
        </w:numPr>
        <w:spacing w:after="149" w:line="240" w:lineRule="auto"/>
        <w:ind w:left="0"/>
        <w:rPr>
          <w:rFonts w:eastAsia="Times New Roman" w:cstheme="minorHAnsi"/>
          <w:color w:val="222222"/>
          <w:sz w:val="28"/>
          <w:szCs w:val="28"/>
          <w:lang w:eastAsia="en-GB"/>
        </w:rPr>
      </w:pPr>
      <w:r w:rsidRPr="009F2AB6">
        <w:rPr>
          <w:rFonts w:eastAsia="Times New Roman" w:cstheme="minorHAnsi"/>
          <w:color w:val="222222"/>
          <w:sz w:val="28"/>
          <w:szCs w:val="28"/>
          <w:lang w:eastAsia="en-GB"/>
        </w:rPr>
        <w:t>Down payments on equipment</w:t>
      </w:r>
    </w:p>
    <w:p w14:paraId="2E7548C7" w14:textId="77777777" w:rsidR="00A26429" w:rsidRPr="009F2AB6" w:rsidRDefault="00A26429" w:rsidP="00A26429">
      <w:pPr>
        <w:numPr>
          <w:ilvl w:val="0"/>
          <w:numId w:val="1"/>
        </w:numPr>
        <w:spacing w:after="149" w:line="240" w:lineRule="auto"/>
        <w:ind w:left="0"/>
        <w:rPr>
          <w:rFonts w:eastAsia="Times New Roman" w:cstheme="minorHAnsi"/>
          <w:color w:val="222222"/>
          <w:sz w:val="28"/>
          <w:szCs w:val="28"/>
          <w:lang w:eastAsia="en-GB"/>
        </w:rPr>
      </w:pPr>
      <w:r w:rsidRPr="009F2AB6">
        <w:rPr>
          <w:rFonts w:eastAsia="Times New Roman" w:cstheme="minorHAnsi"/>
          <w:color w:val="222222"/>
          <w:sz w:val="28"/>
          <w:szCs w:val="28"/>
          <w:lang w:eastAsia="en-GB"/>
        </w:rPr>
        <w:t>Utility setup fees</w:t>
      </w:r>
    </w:p>
    <w:p w14:paraId="6475CC56" w14:textId="77777777" w:rsidR="00A26429" w:rsidRPr="009F2AB6" w:rsidRDefault="00A26429" w:rsidP="00A26429">
      <w:pPr>
        <w:spacing w:after="149" w:line="240" w:lineRule="auto"/>
        <w:rPr>
          <w:rFonts w:eastAsia="Times New Roman" w:cstheme="minorHAnsi"/>
          <w:color w:val="222222"/>
          <w:sz w:val="28"/>
          <w:szCs w:val="28"/>
          <w:lang w:eastAsia="en-GB"/>
        </w:rPr>
      </w:pPr>
    </w:p>
    <w:p w14:paraId="162CFB7A" w14:textId="77777777" w:rsidR="00A26429" w:rsidRPr="009F2AB6" w:rsidRDefault="00A26429" w:rsidP="00A26429">
      <w:pPr>
        <w:rPr>
          <w:rFonts w:cstheme="minorHAnsi"/>
          <w:sz w:val="28"/>
          <w:szCs w:val="28"/>
        </w:rPr>
      </w:pPr>
    </w:p>
    <w:p w14:paraId="733A5B2C" w14:textId="77777777" w:rsidR="00A26429" w:rsidRPr="009F2AB6" w:rsidRDefault="00A26429" w:rsidP="00A26429">
      <w:pPr>
        <w:rPr>
          <w:rFonts w:cstheme="minorHAnsi"/>
          <w:sz w:val="28"/>
          <w:szCs w:val="28"/>
        </w:rPr>
      </w:pPr>
      <w:r w:rsidRPr="009F2AB6">
        <w:rPr>
          <w:rFonts w:cstheme="minorHAnsi"/>
          <w:sz w:val="28"/>
          <w:szCs w:val="28"/>
        </w:rPr>
        <w:t>Money will be allocated as required:</w:t>
      </w:r>
    </w:p>
    <w:p w14:paraId="20C8AE15" w14:textId="77777777" w:rsidR="00A26429" w:rsidRPr="009F2AB6" w:rsidRDefault="00A26429" w:rsidP="00A26429">
      <w:pPr>
        <w:rPr>
          <w:rFonts w:cstheme="minorHAnsi"/>
          <w:sz w:val="28"/>
          <w:szCs w:val="28"/>
        </w:rPr>
      </w:pPr>
      <w:r w:rsidRPr="009F2AB6">
        <w:rPr>
          <w:rFonts w:cstheme="minorHAnsi"/>
          <w:sz w:val="28"/>
          <w:szCs w:val="28"/>
        </w:rPr>
        <w:t>Rent and bond</w:t>
      </w:r>
    </w:p>
    <w:p w14:paraId="4DCB2249" w14:textId="77777777" w:rsidR="00A26429" w:rsidRPr="009F2AB6" w:rsidRDefault="00A26429" w:rsidP="00A26429">
      <w:pPr>
        <w:rPr>
          <w:rFonts w:cstheme="minorHAnsi"/>
          <w:sz w:val="28"/>
          <w:szCs w:val="28"/>
        </w:rPr>
      </w:pPr>
      <w:r w:rsidRPr="009F2AB6">
        <w:rPr>
          <w:rFonts w:cstheme="minorHAnsi"/>
          <w:sz w:val="28"/>
          <w:szCs w:val="28"/>
        </w:rPr>
        <w:t>Utilities</w:t>
      </w:r>
    </w:p>
    <w:p w14:paraId="04EF2F60" w14:textId="77777777" w:rsidR="00A26429" w:rsidRPr="009F2AB6" w:rsidRDefault="00A26429" w:rsidP="00A26429">
      <w:pPr>
        <w:rPr>
          <w:rFonts w:cstheme="minorHAnsi"/>
          <w:sz w:val="28"/>
          <w:szCs w:val="28"/>
        </w:rPr>
      </w:pPr>
      <w:r w:rsidRPr="009F2AB6">
        <w:rPr>
          <w:rFonts w:cstheme="minorHAnsi"/>
          <w:sz w:val="28"/>
          <w:szCs w:val="28"/>
        </w:rPr>
        <w:t>Salaries</w:t>
      </w:r>
    </w:p>
    <w:p w14:paraId="66F93C15" w14:textId="77777777" w:rsidR="00A26429" w:rsidRPr="009F2AB6" w:rsidRDefault="00A26429" w:rsidP="00A26429">
      <w:pPr>
        <w:rPr>
          <w:rFonts w:cstheme="minorHAnsi"/>
          <w:sz w:val="28"/>
          <w:szCs w:val="28"/>
        </w:rPr>
      </w:pPr>
      <w:r w:rsidRPr="009F2AB6">
        <w:rPr>
          <w:rFonts w:cstheme="minorHAnsi"/>
          <w:sz w:val="28"/>
          <w:szCs w:val="28"/>
        </w:rPr>
        <w:t xml:space="preserve">Buying the equipment </w:t>
      </w:r>
    </w:p>
    <w:p w14:paraId="0282D30A" w14:textId="77777777" w:rsidR="00A26429" w:rsidRPr="009F2AB6" w:rsidRDefault="00A26429" w:rsidP="00A26429">
      <w:pPr>
        <w:rPr>
          <w:rFonts w:cstheme="minorHAnsi"/>
          <w:sz w:val="28"/>
          <w:szCs w:val="28"/>
        </w:rPr>
      </w:pPr>
      <w:r w:rsidRPr="009F2AB6">
        <w:rPr>
          <w:rFonts w:cstheme="minorHAnsi"/>
          <w:sz w:val="28"/>
          <w:szCs w:val="28"/>
        </w:rPr>
        <w:t>Insurance</w:t>
      </w:r>
    </w:p>
    <w:p w14:paraId="6FE6DF33" w14:textId="77777777" w:rsidR="00A26429" w:rsidRPr="009F2AB6" w:rsidRDefault="00A26429" w:rsidP="00A26429">
      <w:pPr>
        <w:rPr>
          <w:rFonts w:cstheme="minorHAnsi"/>
          <w:sz w:val="28"/>
          <w:szCs w:val="28"/>
        </w:rPr>
      </w:pPr>
      <w:r w:rsidRPr="009F2AB6">
        <w:rPr>
          <w:rFonts w:cstheme="minorHAnsi"/>
          <w:sz w:val="28"/>
          <w:szCs w:val="28"/>
        </w:rPr>
        <w:t>Taxes and Loan</w:t>
      </w:r>
    </w:p>
    <w:p w14:paraId="070DAD0E" w14:textId="77777777" w:rsidR="00A26429" w:rsidRPr="009F2AB6" w:rsidRDefault="00A26429" w:rsidP="00A26429">
      <w:pPr>
        <w:rPr>
          <w:rFonts w:cstheme="minorHAnsi"/>
          <w:sz w:val="28"/>
          <w:szCs w:val="28"/>
        </w:rPr>
      </w:pPr>
    </w:p>
    <w:p w14:paraId="7C5FFC52" w14:textId="3EAD29CB" w:rsidR="00004CC7" w:rsidRPr="009F2AB6" w:rsidRDefault="009F2AB6" w:rsidP="00004CC7">
      <w:pPr>
        <w:spacing w:after="149" w:line="240" w:lineRule="auto"/>
        <w:rPr>
          <w:rFonts w:eastAsia="Times New Roman" w:cstheme="minorHAnsi"/>
          <w:color w:val="222222"/>
          <w:sz w:val="28"/>
          <w:szCs w:val="28"/>
          <w:lang w:eastAsia="en-GB"/>
        </w:rPr>
      </w:pPr>
      <w:hyperlink r:id="rId16" w:history="1">
        <w:r w:rsidRPr="009F2AB6">
          <w:rPr>
            <w:rStyle w:val="Hyperlink"/>
            <w:rFonts w:eastAsia="Times New Roman" w:cstheme="minorHAnsi"/>
            <w:sz w:val="28"/>
            <w:szCs w:val="28"/>
            <w:lang w:eastAsia="en-GB"/>
          </w:rPr>
          <w:t>https://www.thebalancesmb.com/writing-the-business-plan-section-8-2947026</w:t>
        </w:r>
      </w:hyperlink>
      <w:r w:rsidRPr="009F2AB6">
        <w:rPr>
          <w:rFonts w:eastAsia="Times New Roman" w:cstheme="minorHAnsi"/>
          <w:sz w:val="28"/>
          <w:szCs w:val="28"/>
          <w:lang w:eastAsia="en-GB"/>
        </w:rPr>
        <w:t>(Accessed13/03/2020)</w:t>
      </w:r>
    </w:p>
    <w:p w14:paraId="5E358814" w14:textId="77777777" w:rsidR="00004CC7" w:rsidRPr="009F2AB6" w:rsidRDefault="00004CC7" w:rsidP="00004CC7">
      <w:pPr>
        <w:spacing w:after="149" w:line="240" w:lineRule="auto"/>
        <w:rPr>
          <w:rFonts w:eastAsia="Times New Roman" w:cstheme="minorHAnsi"/>
          <w:color w:val="222222"/>
          <w:sz w:val="28"/>
          <w:szCs w:val="28"/>
          <w:lang w:eastAsia="en-GB"/>
        </w:rPr>
      </w:pPr>
    </w:p>
    <w:p w14:paraId="76DF391D" w14:textId="78110053" w:rsidR="00A16989" w:rsidRPr="009F2AB6" w:rsidRDefault="00A16989">
      <w:pPr>
        <w:rPr>
          <w:rFonts w:cstheme="minorHAnsi"/>
          <w:sz w:val="28"/>
          <w:szCs w:val="28"/>
        </w:rPr>
      </w:pPr>
    </w:p>
    <w:p w14:paraId="436D8FD5" w14:textId="4D8DB133" w:rsidR="00117EAD" w:rsidRPr="009F2AB6" w:rsidRDefault="00117EAD">
      <w:pPr>
        <w:rPr>
          <w:rFonts w:cstheme="minorHAnsi"/>
          <w:sz w:val="28"/>
          <w:szCs w:val="28"/>
        </w:rPr>
      </w:pPr>
      <w:r w:rsidRPr="009F2AB6">
        <w:rPr>
          <w:rFonts w:cstheme="minorHAnsi"/>
          <w:sz w:val="28"/>
          <w:szCs w:val="28"/>
        </w:rPr>
        <w:t xml:space="preserve">Each partner provides for the business 20.000£, that makes 80.000 </w:t>
      </w:r>
      <w:r w:rsidR="00E2118B" w:rsidRPr="009F2AB6">
        <w:rPr>
          <w:rFonts w:cstheme="minorHAnsi"/>
          <w:sz w:val="28"/>
          <w:szCs w:val="28"/>
        </w:rPr>
        <w:t>altogether</w:t>
      </w:r>
      <w:r w:rsidRPr="009F2AB6">
        <w:rPr>
          <w:rFonts w:cstheme="minorHAnsi"/>
          <w:sz w:val="28"/>
          <w:szCs w:val="28"/>
        </w:rPr>
        <w:t>.</w:t>
      </w:r>
    </w:p>
    <w:p w14:paraId="66F73042" w14:textId="0649C005" w:rsidR="00234B66" w:rsidRPr="009F2AB6" w:rsidRDefault="00706720">
      <w:pPr>
        <w:rPr>
          <w:rFonts w:cstheme="minorHAnsi"/>
          <w:sz w:val="28"/>
          <w:szCs w:val="28"/>
        </w:rPr>
      </w:pPr>
      <w:r w:rsidRPr="009F2AB6">
        <w:rPr>
          <w:rFonts w:cstheme="minorHAnsi"/>
          <w:b/>
          <w:bCs/>
          <w:sz w:val="28"/>
          <w:szCs w:val="28"/>
        </w:rPr>
        <w:t xml:space="preserve">Cash Flow </w:t>
      </w:r>
      <w:r w:rsidR="006E2A83" w:rsidRPr="009F2AB6">
        <w:rPr>
          <w:rFonts w:cstheme="minorHAnsi"/>
          <w:b/>
          <w:bCs/>
          <w:sz w:val="28"/>
          <w:szCs w:val="28"/>
        </w:rPr>
        <w:t xml:space="preserve"> for Tiny Dragons </w:t>
      </w:r>
      <w:r w:rsidR="006E2A83" w:rsidRPr="009F2AB6">
        <w:rPr>
          <w:rFonts w:cstheme="minorHAnsi"/>
          <w:sz w:val="28"/>
          <w:szCs w:val="28"/>
        </w:rPr>
        <w:t xml:space="preserve">nursery </w:t>
      </w:r>
      <w:r w:rsidRPr="009F2AB6">
        <w:rPr>
          <w:rFonts w:cstheme="minorHAnsi"/>
          <w:sz w:val="28"/>
          <w:szCs w:val="28"/>
        </w:rPr>
        <w:t xml:space="preserve">is presented in </w:t>
      </w:r>
      <w:r w:rsidR="00E2118B" w:rsidRPr="009F2AB6">
        <w:rPr>
          <w:rFonts w:cstheme="minorHAnsi"/>
          <w:sz w:val="28"/>
          <w:szCs w:val="28"/>
        </w:rPr>
        <w:t>appendices</w:t>
      </w:r>
      <w:r w:rsidRPr="009F2AB6">
        <w:rPr>
          <w:rFonts w:cstheme="minorHAnsi"/>
          <w:sz w:val="28"/>
          <w:szCs w:val="28"/>
        </w:rPr>
        <w:t xml:space="preserve"> 1.</w:t>
      </w:r>
    </w:p>
    <w:p w14:paraId="07F2BB7C" w14:textId="77777777" w:rsidR="00706720" w:rsidRPr="009F2AB6" w:rsidRDefault="00706720" w:rsidP="00706720">
      <w:pPr>
        <w:suppressAutoHyphens/>
        <w:autoSpaceDN w:val="0"/>
        <w:spacing w:line="256" w:lineRule="auto"/>
        <w:textAlignment w:val="baseline"/>
        <w:rPr>
          <w:rFonts w:eastAsia="Calibri" w:cstheme="minorHAnsi"/>
          <w:sz w:val="28"/>
          <w:szCs w:val="28"/>
        </w:rPr>
      </w:pPr>
      <w:r w:rsidRPr="009F2AB6">
        <w:rPr>
          <w:rFonts w:eastAsia="Calibri" w:cstheme="minorHAnsi"/>
          <w:sz w:val="28"/>
          <w:szCs w:val="28"/>
        </w:rPr>
        <w:t xml:space="preserve">We are 4 partners in this business. All partners we came with the same amount of money:20 000 pounds, and the total of money when we begin the business is 80000 pounds. </w:t>
      </w:r>
    </w:p>
    <w:p w14:paraId="6EE7D472" w14:textId="0FDAAC7A" w:rsidR="00706720" w:rsidRPr="009F2AB6" w:rsidRDefault="00706720" w:rsidP="00706720">
      <w:pPr>
        <w:rPr>
          <w:rFonts w:eastAsia="Calibri" w:cstheme="minorHAnsi"/>
          <w:sz w:val="28"/>
          <w:szCs w:val="28"/>
        </w:rPr>
      </w:pPr>
      <w:r w:rsidRPr="009F2AB6">
        <w:rPr>
          <w:rFonts w:eastAsia="Calibri" w:cstheme="minorHAnsi"/>
          <w:sz w:val="28"/>
          <w:szCs w:val="28"/>
        </w:rPr>
        <w:t>First we have to spend money on renting the house, then buying furniture (sleeping mats, changing units, sleep pods, baby feeding bowls), buying special equipment for infants ( high chairs, cutlery, plastic cups, etc), for painting and decorating and fixtures and fittings.</w:t>
      </w:r>
    </w:p>
    <w:p w14:paraId="7DEF5037" w14:textId="77777777" w:rsidR="00706720" w:rsidRPr="009F2AB6" w:rsidRDefault="00706720" w:rsidP="00706720">
      <w:pPr>
        <w:suppressAutoHyphens/>
        <w:autoSpaceDN w:val="0"/>
        <w:spacing w:line="256" w:lineRule="auto"/>
        <w:textAlignment w:val="baseline"/>
        <w:rPr>
          <w:rFonts w:eastAsia="Calibri" w:cstheme="minorHAnsi"/>
          <w:sz w:val="28"/>
          <w:szCs w:val="28"/>
        </w:rPr>
      </w:pPr>
      <w:r w:rsidRPr="009F2AB6">
        <w:rPr>
          <w:rFonts w:eastAsia="Calibri" w:cstheme="minorHAnsi"/>
          <w:sz w:val="28"/>
          <w:szCs w:val="28"/>
        </w:rPr>
        <w:t>. We spent 4000 pounds for this plus 3000 pounds for insurance.</w:t>
      </w:r>
    </w:p>
    <w:p w14:paraId="60E55C45" w14:textId="66E208D8" w:rsidR="00706720" w:rsidRPr="009F2AB6" w:rsidRDefault="00706720" w:rsidP="00706720">
      <w:pPr>
        <w:suppressAutoHyphens/>
        <w:autoSpaceDN w:val="0"/>
        <w:spacing w:line="256" w:lineRule="auto"/>
        <w:textAlignment w:val="baseline"/>
        <w:rPr>
          <w:rFonts w:eastAsia="Calibri" w:cstheme="minorHAnsi"/>
          <w:sz w:val="28"/>
          <w:szCs w:val="28"/>
        </w:rPr>
      </w:pPr>
      <w:r w:rsidRPr="009F2AB6">
        <w:rPr>
          <w:rFonts w:eastAsia="Calibri" w:cstheme="minorHAnsi"/>
          <w:sz w:val="28"/>
          <w:szCs w:val="28"/>
        </w:rPr>
        <w:t xml:space="preserve">Also, we spend money monthly for printing, posting, stationary, advertising and promotion. Another monthly expense is for staff wages. We have 2 employees who work 20 hours per week with an average of 9 pounds per hour, and salaries for the business </w:t>
      </w:r>
      <w:r w:rsidR="00E2118B" w:rsidRPr="009F2AB6">
        <w:rPr>
          <w:rFonts w:eastAsia="Calibri" w:cstheme="minorHAnsi"/>
          <w:sz w:val="28"/>
          <w:szCs w:val="28"/>
        </w:rPr>
        <w:t>owners</w:t>
      </w:r>
      <w:r w:rsidRPr="009F2AB6">
        <w:rPr>
          <w:rFonts w:eastAsia="Calibri" w:cstheme="minorHAnsi"/>
          <w:sz w:val="28"/>
          <w:szCs w:val="28"/>
        </w:rPr>
        <w:t xml:space="preserve"> who have each of them a 1500 pounds monthly salary. Two apprentices helping us on our business.</w:t>
      </w:r>
    </w:p>
    <w:p w14:paraId="5A119A82" w14:textId="2BB47097" w:rsidR="00706720" w:rsidRPr="009F2AB6" w:rsidRDefault="00706720" w:rsidP="00706720">
      <w:pPr>
        <w:suppressAutoHyphens/>
        <w:autoSpaceDN w:val="0"/>
        <w:spacing w:line="256" w:lineRule="auto"/>
        <w:textAlignment w:val="baseline"/>
        <w:rPr>
          <w:rFonts w:eastAsia="Calibri" w:cstheme="minorHAnsi"/>
          <w:sz w:val="28"/>
          <w:szCs w:val="28"/>
        </w:rPr>
      </w:pPr>
      <w:r w:rsidRPr="009F2AB6">
        <w:rPr>
          <w:rFonts w:eastAsia="Calibri" w:cstheme="minorHAnsi"/>
          <w:sz w:val="28"/>
          <w:szCs w:val="28"/>
        </w:rPr>
        <w:lastRenderedPageBreak/>
        <w:t>Regular monthly expenses are done for advertising and marketing. The set budget for this is 100£ a month.</w:t>
      </w:r>
    </w:p>
    <w:p w14:paraId="69B80A1A" w14:textId="37825288" w:rsidR="00DD6DF5" w:rsidRPr="009F2AB6" w:rsidRDefault="00DD6DF5" w:rsidP="00244DD9">
      <w:pPr>
        <w:suppressAutoHyphens/>
        <w:autoSpaceDN w:val="0"/>
        <w:spacing w:line="256" w:lineRule="auto"/>
        <w:textAlignment w:val="baseline"/>
        <w:rPr>
          <w:rFonts w:eastAsia="Calibri" w:cstheme="minorHAnsi"/>
          <w:sz w:val="28"/>
          <w:szCs w:val="28"/>
        </w:rPr>
      </w:pPr>
      <w:r w:rsidRPr="009F2AB6">
        <w:rPr>
          <w:rFonts w:eastAsia="Calibri" w:cstheme="minorHAnsi"/>
          <w:sz w:val="28"/>
          <w:szCs w:val="28"/>
        </w:rPr>
        <w:t xml:space="preserve">Will spend 200 pounds on good, quality food and we are looking for trust local providers to ensure that the everything is fresh and collected in the same day. </w:t>
      </w:r>
    </w:p>
    <w:p w14:paraId="6F9F6DFA" w14:textId="54687211" w:rsidR="00DD6DF5" w:rsidRPr="009F2AB6" w:rsidRDefault="00DD6DF5" w:rsidP="00706720">
      <w:pPr>
        <w:suppressAutoHyphens/>
        <w:autoSpaceDN w:val="0"/>
        <w:spacing w:line="256" w:lineRule="auto"/>
        <w:textAlignment w:val="baseline"/>
        <w:rPr>
          <w:rFonts w:eastAsia="Calibri" w:cstheme="minorHAnsi"/>
          <w:sz w:val="28"/>
          <w:szCs w:val="28"/>
        </w:rPr>
      </w:pPr>
    </w:p>
    <w:p w14:paraId="4F4D2381" w14:textId="56582A26" w:rsidR="006F301B" w:rsidRPr="009F2AB6" w:rsidRDefault="006F301B" w:rsidP="00706720">
      <w:pPr>
        <w:suppressAutoHyphens/>
        <w:autoSpaceDN w:val="0"/>
        <w:spacing w:line="256" w:lineRule="auto"/>
        <w:textAlignment w:val="baseline"/>
        <w:rPr>
          <w:rFonts w:eastAsia="Calibri" w:cstheme="minorHAnsi"/>
          <w:b/>
          <w:bCs/>
          <w:sz w:val="28"/>
          <w:szCs w:val="28"/>
        </w:rPr>
      </w:pPr>
      <w:r w:rsidRPr="009F2AB6">
        <w:rPr>
          <w:rFonts w:eastAsia="Calibri" w:cstheme="minorHAnsi"/>
          <w:b/>
          <w:bCs/>
          <w:sz w:val="28"/>
          <w:szCs w:val="28"/>
        </w:rPr>
        <w:t>Conclusion</w:t>
      </w:r>
    </w:p>
    <w:p w14:paraId="0F55E5B3" w14:textId="0469EEB5" w:rsidR="006E2A83" w:rsidRPr="009F2AB6" w:rsidRDefault="006E2A83" w:rsidP="00706720">
      <w:pPr>
        <w:suppressAutoHyphens/>
        <w:autoSpaceDN w:val="0"/>
        <w:spacing w:line="256" w:lineRule="auto"/>
        <w:textAlignment w:val="baseline"/>
        <w:rPr>
          <w:rFonts w:eastAsia="Calibri" w:cstheme="minorHAnsi"/>
          <w:sz w:val="28"/>
          <w:szCs w:val="28"/>
        </w:rPr>
      </w:pPr>
      <w:r w:rsidRPr="009F2AB6">
        <w:rPr>
          <w:rFonts w:eastAsia="Calibri" w:cstheme="minorHAnsi"/>
          <w:sz w:val="28"/>
          <w:szCs w:val="28"/>
        </w:rPr>
        <w:t xml:space="preserve">According to our financial analysis the business is feasible and able to make a profit within one year. There has been taken no loan from any Bank, but this can be considered if we will struggle in the future. There are also plans of extending the business in the future. </w:t>
      </w:r>
    </w:p>
    <w:p w14:paraId="22753536" w14:textId="77777777" w:rsidR="006F301B" w:rsidRPr="009F2AB6" w:rsidRDefault="006F301B" w:rsidP="00706720">
      <w:pPr>
        <w:suppressAutoHyphens/>
        <w:autoSpaceDN w:val="0"/>
        <w:spacing w:line="256" w:lineRule="auto"/>
        <w:textAlignment w:val="baseline"/>
        <w:rPr>
          <w:rFonts w:eastAsia="Calibri" w:cstheme="minorHAnsi"/>
          <w:b/>
          <w:bCs/>
          <w:sz w:val="28"/>
          <w:szCs w:val="28"/>
        </w:rPr>
      </w:pPr>
    </w:p>
    <w:p w14:paraId="5317807D" w14:textId="77777777" w:rsidR="00706720" w:rsidRPr="009F2AB6" w:rsidRDefault="00706720" w:rsidP="00706720">
      <w:pPr>
        <w:rPr>
          <w:rFonts w:cstheme="minorHAnsi"/>
          <w:sz w:val="28"/>
          <w:szCs w:val="28"/>
        </w:rPr>
      </w:pPr>
    </w:p>
    <w:sectPr w:rsidR="00706720" w:rsidRPr="009F2A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C5124"/>
    <w:multiLevelType w:val="multilevel"/>
    <w:tmpl w:val="2C4E3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292E77"/>
    <w:multiLevelType w:val="multilevel"/>
    <w:tmpl w:val="9E408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99077D"/>
    <w:multiLevelType w:val="hybridMultilevel"/>
    <w:tmpl w:val="0ACC7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C773F7"/>
    <w:multiLevelType w:val="hybridMultilevel"/>
    <w:tmpl w:val="44667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B66"/>
    <w:rsid w:val="00004CC7"/>
    <w:rsid w:val="00064AAD"/>
    <w:rsid w:val="00117EAD"/>
    <w:rsid w:val="001618F1"/>
    <w:rsid w:val="00234B66"/>
    <w:rsid w:val="00244DD9"/>
    <w:rsid w:val="00314BAB"/>
    <w:rsid w:val="003854E6"/>
    <w:rsid w:val="003F331D"/>
    <w:rsid w:val="0041663A"/>
    <w:rsid w:val="00441EDF"/>
    <w:rsid w:val="004A5CDF"/>
    <w:rsid w:val="005532B1"/>
    <w:rsid w:val="005B0ACD"/>
    <w:rsid w:val="005F11ED"/>
    <w:rsid w:val="00612C4F"/>
    <w:rsid w:val="00642439"/>
    <w:rsid w:val="006E2A83"/>
    <w:rsid w:val="006F301B"/>
    <w:rsid w:val="00706720"/>
    <w:rsid w:val="00722F0B"/>
    <w:rsid w:val="0078572F"/>
    <w:rsid w:val="007A5CAC"/>
    <w:rsid w:val="007B5CEA"/>
    <w:rsid w:val="007C5E2D"/>
    <w:rsid w:val="0089159B"/>
    <w:rsid w:val="008C5B90"/>
    <w:rsid w:val="008D49E1"/>
    <w:rsid w:val="0093449A"/>
    <w:rsid w:val="009774E1"/>
    <w:rsid w:val="009F2AB6"/>
    <w:rsid w:val="00A03683"/>
    <w:rsid w:val="00A16989"/>
    <w:rsid w:val="00A17FA5"/>
    <w:rsid w:val="00A26429"/>
    <w:rsid w:val="00A72C49"/>
    <w:rsid w:val="00A96A0A"/>
    <w:rsid w:val="00AA3684"/>
    <w:rsid w:val="00AA6973"/>
    <w:rsid w:val="00B13AF6"/>
    <w:rsid w:val="00BF2BA4"/>
    <w:rsid w:val="00C83BBE"/>
    <w:rsid w:val="00CA5BC5"/>
    <w:rsid w:val="00CB4AA2"/>
    <w:rsid w:val="00CD00B4"/>
    <w:rsid w:val="00D07843"/>
    <w:rsid w:val="00D82F15"/>
    <w:rsid w:val="00DB38FB"/>
    <w:rsid w:val="00DD1DB8"/>
    <w:rsid w:val="00DD6DF5"/>
    <w:rsid w:val="00E2098F"/>
    <w:rsid w:val="00E2118B"/>
    <w:rsid w:val="00E46D83"/>
    <w:rsid w:val="00EB6D0E"/>
    <w:rsid w:val="00EE39F2"/>
    <w:rsid w:val="00F12848"/>
    <w:rsid w:val="00F43917"/>
    <w:rsid w:val="00FE3796"/>
    <w:rsid w:val="00FF4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1EBD0"/>
  <w15:chartTrackingRefBased/>
  <w15:docId w15:val="{A7113918-9D0D-48E7-9690-08F47240F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098F"/>
    <w:rPr>
      <w:color w:val="0563C1" w:themeColor="hyperlink"/>
      <w:u w:val="single"/>
    </w:rPr>
  </w:style>
  <w:style w:type="character" w:styleId="UnresolvedMention">
    <w:name w:val="Unresolved Mention"/>
    <w:basedOn w:val="DefaultParagraphFont"/>
    <w:uiPriority w:val="99"/>
    <w:semiHidden/>
    <w:unhideWhenUsed/>
    <w:rsid w:val="00E2098F"/>
    <w:rPr>
      <w:color w:val="605E5C"/>
      <w:shd w:val="clear" w:color="auto" w:fill="E1DFDD"/>
    </w:rPr>
  </w:style>
  <w:style w:type="paragraph" w:styleId="ListParagraph">
    <w:name w:val="List Paragraph"/>
    <w:basedOn w:val="Normal"/>
    <w:uiPriority w:val="34"/>
    <w:qFormat/>
    <w:rsid w:val="00642439"/>
    <w:pPr>
      <w:ind w:left="720"/>
      <w:contextualSpacing/>
    </w:pPr>
  </w:style>
  <w:style w:type="paragraph" w:styleId="NormalWeb">
    <w:name w:val="Normal (Web)"/>
    <w:basedOn w:val="Normal"/>
    <w:uiPriority w:val="99"/>
    <w:unhideWhenUsed/>
    <w:rsid w:val="00612C4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DD6DF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374028">
      <w:bodyDiv w:val="1"/>
      <w:marLeft w:val="0"/>
      <w:marRight w:val="0"/>
      <w:marTop w:val="0"/>
      <w:marBottom w:val="0"/>
      <w:divBdr>
        <w:top w:val="none" w:sz="0" w:space="0" w:color="auto"/>
        <w:left w:val="none" w:sz="0" w:space="0" w:color="auto"/>
        <w:bottom w:val="none" w:sz="0" w:space="0" w:color="auto"/>
        <w:right w:val="none" w:sz="0" w:space="0" w:color="auto"/>
      </w:divBdr>
    </w:div>
    <w:div w:id="81687835">
      <w:bodyDiv w:val="1"/>
      <w:marLeft w:val="0"/>
      <w:marRight w:val="0"/>
      <w:marTop w:val="0"/>
      <w:marBottom w:val="0"/>
      <w:divBdr>
        <w:top w:val="none" w:sz="0" w:space="0" w:color="auto"/>
        <w:left w:val="none" w:sz="0" w:space="0" w:color="auto"/>
        <w:bottom w:val="none" w:sz="0" w:space="0" w:color="auto"/>
        <w:right w:val="none" w:sz="0" w:space="0" w:color="auto"/>
      </w:divBdr>
    </w:div>
    <w:div w:id="567959055">
      <w:bodyDiv w:val="1"/>
      <w:marLeft w:val="0"/>
      <w:marRight w:val="0"/>
      <w:marTop w:val="0"/>
      <w:marBottom w:val="0"/>
      <w:divBdr>
        <w:top w:val="none" w:sz="0" w:space="0" w:color="auto"/>
        <w:left w:val="none" w:sz="0" w:space="0" w:color="auto"/>
        <w:bottom w:val="none" w:sz="0" w:space="0" w:color="auto"/>
        <w:right w:val="none" w:sz="0" w:space="0" w:color="auto"/>
      </w:divBdr>
    </w:div>
    <w:div w:id="753935745">
      <w:bodyDiv w:val="1"/>
      <w:marLeft w:val="0"/>
      <w:marRight w:val="0"/>
      <w:marTop w:val="0"/>
      <w:marBottom w:val="0"/>
      <w:divBdr>
        <w:top w:val="none" w:sz="0" w:space="0" w:color="auto"/>
        <w:left w:val="none" w:sz="0" w:space="0" w:color="auto"/>
        <w:bottom w:val="none" w:sz="0" w:space="0" w:color="auto"/>
        <w:right w:val="none" w:sz="0" w:space="0" w:color="auto"/>
      </w:divBdr>
      <w:divsChild>
        <w:div w:id="609898238">
          <w:marLeft w:val="0"/>
          <w:marRight w:val="0"/>
          <w:marTop w:val="0"/>
          <w:marBottom w:val="300"/>
          <w:divBdr>
            <w:top w:val="none" w:sz="0" w:space="0" w:color="auto"/>
            <w:left w:val="none" w:sz="0" w:space="0" w:color="auto"/>
            <w:bottom w:val="none" w:sz="0" w:space="0" w:color="auto"/>
            <w:right w:val="none" w:sz="0" w:space="0" w:color="auto"/>
          </w:divBdr>
        </w:div>
        <w:div w:id="391082070">
          <w:marLeft w:val="300"/>
          <w:marRight w:val="300"/>
          <w:marTop w:val="0"/>
          <w:marBottom w:val="0"/>
          <w:divBdr>
            <w:top w:val="none" w:sz="0" w:space="0" w:color="auto"/>
            <w:left w:val="none" w:sz="0" w:space="0" w:color="auto"/>
            <w:bottom w:val="none" w:sz="0" w:space="0" w:color="auto"/>
            <w:right w:val="none" w:sz="0" w:space="0" w:color="auto"/>
          </w:divBdr>
          <w:divsChild>
            <w:div w:id="1214736685">
              <w:marLeft w:val="0"/>
              <w:marRight w:val="163"/>
              <w:marTop w:val="0"/>
              <w:marBottom w:val="0"/>
              <w:divBdr>
                <w:top w:val="none" w:sz="0" w:space="0" w:color="auto"/>
                <w:left w:val="none" w:sz="0" w:space="0" w:color="auto"/>
                <w:bottom w:val="none" w:sz="0" w:space="0" w:color="auto"/>
                <w:right w:val="none" w:sz="0" w:space="0" w:color="auto"/>
              </w:divBdr>
              <w:divsChild>
                <w:div w:id="235172587">
                  <w:marLeft w:val="0"/>
                  <w:marRight w:val="0"/>
                  <w:marTop w:val="0"/>
                  <w:marBottom w:val="0"/>
                  <w:divBdr>
                    <w:top w:val="none" w:sz="0" w:space="0" w:color="auto"/>
                    <w:left w:val="none" w:sz="0" w:space="0" w:color="auto"/>
                    <w:bottom w:val="none" w:sz="0" w:space="0" w:color="auto"/>
                    <w:right w:val="none" w:sz="0" w:space="0" w:color="auto"/>
                  </w:divBdr>
                  <w:divsChild>
                    <w:div w:id="980577925">
                      <w:marLeft w:val="0"/>
                      <w:marRight w:val="0"/>
                      <w:marTop w:val="0"/>
                      <w:marBottom w:val="0"/>
                      <w:divBdr>
                        <w:top w:val="none" w:sz="0" w:space="0" w:color="auto"/>
                        <w:left w:val="none" w:sz="0" w:space="0" w:color="auto"/>
                        <w:bottom w:val="none" w:sz="0" w:space="0" w:color="auto"/>
                        <w:right w:val="none" w:sz="0" w:space="0" w:color="auto"/>
                      </w:divBdr>
                      <w:divsChild>
                        <w:div w:id="1644962396">
                          <w:marLeft w:val="0"/>
                          <w:marRight w:val="0"/>
                          <w:marTop w:val="300"/>
                          <w:marBottom w:val="0"/>
                          <w:divBdr>
                            <w:top w:val="none" w:sz="0" w:space="0" w:color="auto"/>
                            <w:left w:val="none" w:sz="0" w:space="0" w:color="auto"/>
                            <w:bottom w:val="none" w:sz="0" w:space="0" w:color="auto"/>
                            <w:right w:val="none" w:sz="0" w:space="0" w:color="auto"/>
                          </w:divBdr>
                          <w:divsChild>
                            <w:div w:id="879823231">
                              <w:marLeft w:val="0"/>
                              <w:marRight w:val="0"/>
                              <w:marTop w:val="0"/>
                              <w:marBottom w:val="0"/>
                              <w:divBdr>
                                <w:top w:val="none" w:sz="0" w:space="0" w:color="auto"/>
                                <w:left w:val="none" w:sz="0" w:space="0" w:color="auto"/>
                                <w:bottom w:val="none" w:sz="0" w:space="0" w:color="auto"/>
                                <w:right w:val="none" w:sz="0" w:space="0" w:color="auto"/>
                              </w:divBdr>
                              <w:divsChild>
                                <w:div w:id="2049528589">
                                  <w:marLeft w:val="0"/>
                                  <w:marRight w:val="0"/>
                                  <w:marTop w:val="0"/>
                                  <w:marBottom w:val="0"/>
                                  <w:divBdr>
                                    <w:top w:val="none" w:sz="0" w:space="0" w:color="auto"/>
                                    <w:left w:val="none" w:sz="0" w:space="0" w:color="auto"/>
                                    <w:bottom w:val="none" w:sz="0" w:space="0" w:color="auto"/>
                                    <w:right w:val="none" w:sz="0" w:space="0" w:color="auto"/>
                                  </w:divBdr>
                                  <w:divsChild>
                                    <w:div w:id="726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kinsurance.co.uk/how-to-start-a-nursery/(Accessed" TargetMode="External"/><Relationship Id="rId13" Type="http://schemas.openxmlformats.org/officeDocument/2006/relationships/hyperlink" Target="https://www.eyalliance.org.uk/financial-planning-and-funding-sourc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hl=en&amp;lr=&amp;id=kIZ-4pom_McC&amp;oi=fnd&amp;pg=PR6&amp;dq=nursery+business+plan&amp;ots=33LB9MKWpD&amp;sig=BNgWw0KMqRMyujmpUclcr9AX0Co" TargetMode="Externa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balancesmb.com/writing-the-business-plan-section-8-2947026" TargetMode="External"/><Relationship Id="rId1" Type="http://schemas.openxmlformats.org/officeDocument/2006/relationships/numbering" Target="numbering.xml"/><Relationship Id="rId6" Type="http://schemas.openxmlformats.org/officeDocument/2006/relationships/hyperlink" Target="https://www.reference.com/business-finance/examples-physical-resources-f9dd45a8ec767f5b?qo=contentSimilarQuestions" TargetMode="External"/><Relationship Id="rId11" Type="http://schemas.openxmlformats.org/officeDocument/2006/relationships/hyperlink" Target="https://childcare.extension.org/health-and-safety-in-child-care/" TargetMode="External"/><Relationship Id="rId5" Type="http://schemas.openxmlformats.org/officeDocument/2006/relationships/hyperlink" Target="https://www.fsb.org.uk/resources-page/what-is-a-business-plan.html(Accessed" TargetMode="External"/><Relationship Id="rId15" Type="http://schemas.openxmlformats.org/officeDocument/2006/relationships/hyperlink" Target="https://corporatefinanceinstitute.com/resources/knowledge/accounting/cash-flow-statement%E2%80%8B/(Accessed" TargetMode="External"/><Relationship Id="rId10" Type="http://schemas.openxmlformats.org/officeDocument/2006/relationships/hyperlink" Target="https://www.tts-group.co.uk/early-years/nursery-equipment/(Accessed" TargetMode="External"/><Relationship Id="rId4" Type="http://schemas.openxmlformats.org/officeDocument/2006/relationships/webSettings" Target="webSettings.xml"/><Relationship Id="rId9" Type="http://schemas.openxmlformats.org/officeDocument/2006/relationships/image" Target="media/image1.jpg"/><Relationship Id="rId14" Type="http://schemas.openxmlformats.org/officeDocument/2006/relationships/hyperlink" Target="https://bizfluent.com/about-6811455-importance-financial-planning-busin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TotalTime>
  <Pages>10</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cristian miklosi</dc:creator>
  <cp:keywords/>
  <dc:description/>
  <cp:lastModifiedBy>martin cristian miklosi</cp:lastModifiedBy>
  <cp:revision>40</cp:revision>
  <dcterms:created xsi:type="dcterms:W3CDTF">2020-02-16T14:37:00Z</dcterms:created>
  <dcterms:modified xsi:type="dcterms:W3CDTF">2020-03-15T23:12:00Z</dcterms:modified>
</cp:coreProperties>
</file>