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4D3" w:rsidRDefault="00D414D3" w:rsidP="00D414D3">
      <w:r>
        <w:t>Examination of Capacitive discharge curve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Use the circuit in Lab “Capacitive discharge curve”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Close the switch and run the circuit for 1 sec by accessing the debug menu and clicking on run simulation (timed breakpoint) and enter 1 sec in the box and press ok.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Take a reading and fill in the box below.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Open the switch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Access the debug menu and click on run simulation (timed breakpoint) and enter 10 sec in the box and press ok.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Take a reading and fill in the box below.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Repeat actions 5 and 6 until the reading is below 0.05V</w:t>
      </w: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Transfer the numbers to a spread sheet and graph the values.</w:t>
      </w:r>
    </w:p>
    <w:p w:rsidR="00D414D3" w:rsidRDefault="00D414D3" w:rsidP="00D414D3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61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71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81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91</w:t>
            </w:r>
          </w:p>
        </w:tc>
      </w:tr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4.99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4.03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3.26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2.63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2.13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1.72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1.39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1.13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0.91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0.74</w:t>
            </w:r>
          </w:p>
        </w:tc>
      </w:tr>
    </w:tbl>
    <w:p w:rsidR="00D414D3" w:rsidRDefault="00D414D3" w:rsidP="00D414D3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111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121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131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141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151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161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171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181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191</w:t>
            </w:r>
          </w:p>
        </w:tc>
      </w:tr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0.60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0.49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0.40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0.33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0.27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0.22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0.18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0.15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0.13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0.11</w:t>
            </w:r>
          </w:p>
        </w:tc>
      </w:tr>
    </w:tbl>
    <w:p w:rsidR="00D414D3" w:rsidRDefault="00D414D3" w:rsidP="00D414D3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201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211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221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231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241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251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261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271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281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291</w:t>
            </w:r>
          </w:p>
        </w:tc>
      </w:tr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0.9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0.7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0.6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0.5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</w:tr>
    </w:tbl>
    <w:p w:rsidR="00D414D3" w:rsidRDefault="00D414D3" w:rsidP="00D414D3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301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311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321</w:t>
            </w: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331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341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351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361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371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381</w:t>
            </w: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391</w:t>
            </w:r>
          </w:p>
        </w:tc>
      </w:tr>
      <w:tr w:rsidR="00D414D3" w:rsidTr="00427E08"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</w:tr>
    </w:tbl>
    <w:p w:rsidR="00D414D3" w:rsidRDefault="00D414D3" w:rsidP="00D414D3">
      <w:pPr>
        <w:pStyle w:val="ListParagraph"/>
        <w:ind w:left="0"/>
        <w:jc w:val="center"/>
      </w:pPr>
    </w:p>
    <w:p w:rsidR="00D414D3" w:rsidRDefault="00D414D3" w:rsidP="00D414D3">
      <w:pPr>
        <w:pStyle w:val="ListParagraph"/>
        <w:ind w:left="0"/>
      </w:pPr>
    </w:p>
    <w:p w:rsidR="00D414D3" w:rsidRDefault="00D414D3" w:rsidP="00D414D3">
      <w:pPr>
        <w:pStyle w:val="ListParagraph"/>
        <w:numPr>
          <w:ilvl w:val="0"/>
          <w:numId w:val="1"/>
        </w:numPr>
      </w:pPr>
      <w:r>
        <w:t>Draw the graph in the box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B0D4590" wp14:editId="47329A47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16510</wp:posOffset>
                  </wp:positionV>
                  <wp:extent cx="3676650" cy="2162175"/>
                  <wp:effectExtent l="0" t="0" r="0" b="9525"/>
                  <wp:wrapNone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46C343-BD3C-4295-A9AF-1299FC4F630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anchor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ind w:left="720" w:hanging="360"/>
      </w:pPr>
      <w:r>
        <w:t>Download and run the resistive characteristics proteus lab from Moodle.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Ensure that the k resistor is connected in the circuit.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 xml:space="preserve">Modify the battery voltage to give 0.5V 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Read the voltage and current in mA and record it in the table below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Stop the simulation and modify the voltage of the battery to match the table voltage.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Run the simulation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3 to 5 until the table is completed.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lastRenderedPageBreak/>
        <w:t>Stop the simulation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Disconnect the resistor and connect the lamp.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2 to 6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Disconnect the lamp and connect the thermistor.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2 to 6</w:t>
      </w:r>
    </w:p>
    <w:p w:rsidR="00D414D3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30"/>
        <w:gridCol w:w="2087"/>
        <w:gridCol w:w="2058"/>
        <w:gridCol w:w="2121"/>
      </w:tblGrid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1K Resistor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5V Lamp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Thermistor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0.50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11.6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23.2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2.00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34.8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46.4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58.0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69.6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81.2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92.8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D414D3" w:rsidRDefault="00D414D3" w:rsidP="00D414D3">
      <w:pPr>
        <w:pStyle w:val="ListParagraph"/>
      </w:pPr>
    </w:p>
    <w:p w:rsidR="00D414D3" w:rsidRDefault="00D414D3" w:rsidP="00D414D3">
      <w:r>
        <w:t>Questions</w:t>
      </w:r>
    </w:p>
    <w:p w:rsidR="00D414D3" w:rsidRDefault="00D414D3" w:rsidP="00D414D3"/>
    <w:p w:rsidR="00D414D3" w:rsidRDefault="00D414D3" w:rsidP="00D414D3">
      <w:pPr>
        <w:pStyle w:val="ListParagraph"/>
        <w:numPr>
          <w:ilvl w:val="0"/>
          <w:numId w:val="3"/>
        </w:numPr>
      </w:pPr>
      <w:r>
        <w:t>Draw graphs of these results, clearly identifying which graph relates to which component.</w:t>
      </w:r>
    </w:p>
    <w:p w:rsidR="00D414D3" w:rsidRPr="00C55FAF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4CF62C1" wp14:editId="730C394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-3810</wp:posOffset>
                  </wp:positionV>
                  <wp:extent cx="4572000" cy="2743200"/>
                  <wp:effectExtent l="0" t="0" r="0" b="0"/>
                  <wp:wrapNone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B1D3E5-5E01-4C51-9BA9-C4E36280EBC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rPr>
          <w:trHeight w:val="4668"/>
        </w:trPr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36FEA80C" wp14:editId="62819805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155575</wp:posOffset>
                  </wp:positionV>
                  <wp:extent cx="4572000" cy="2743200"/>
                  <wp:effectExtent l="0" t="0" r="0" b="0"/>
                  <wp:wrapNone/>
                  <wp:docPr id="3" name="Chart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FD8CFA-D033-4BA0-8F54-D6FF577C68A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anchor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  <w:tr w:rsidR="00D414D3" w:rsidTr="00427E08">
        <w:trPr>
          <w:trHeight w:val="5513"/>
        </w:trPr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20B1D27B" wp14:editId="60E48A47">
                  <wp:extent cx="5124450" cy="2962275"/>
                  <wp:effectExtent l="0" t="0" r="0" b="9525"/>
                  <wp:docPr id="4" name="Chart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C8F2A1-1CC4-4FAE-A55E-4724FB5A2D1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/>
    <w:p w:rsidR="00D414D3" w:rsidRDefault="00D414D3" w:rsidP="00D414D3">
      <w:pPr>
        <w:pStyle w:val="ListParagraph"/>
        <w:numPr>
          <w:ilvl w:val="0"/>
          <w:numId w:val="3"/>
        </w:numPr>
      </w:pPr>
      <w:r>
        <w:t>Using the graph calculate the resistance of the 1K resistor. Explain your calculation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9016" w:type="dxa"/>
          </w:tcPr>
          <w:p w:rsidR="00D414D3" w:rsidRDefault="00D414D3" w:rsidP="00427E08">
            <w:pPr>
              <w:pStyle w:val="ListParagraph"/>
              <w:ind w:left="0"/>
            </w:pPr>
            <w:r>
              <w:t>4V = 4k resistor from the conclusion of the graph the voltage and 1k resistor was the same</w:t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  <w:r>
        <w:lastRenderedPageBreak/>
        <w:t xml:space="preserve"> </w:t>
      </w:r>
    </w:p>
    <w:p w:rsidR="00D414D3" w:rsidRDefault="00D414D3" w:rsidP="00D414D3">
      <w:pPr>
        <w:pStyle w:val="ListParagraph"/>
        <w:numPr>
          <w:ilvl w:val="0"/>
          <w:numId w:val="3"/>
        </w:numPr>
      </w:pPr>
      <w:r>
        <w:t>Comment on the shape of the graph for the lamp. Calculate its minimum and maximum resistances.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9016" w:type="dxa"/>
          </w:tcPr>
          <w:p w:rsidR="00D414D3" w:rsidRDefault="00D414D3" w:rsidP="00427E08">
            <w:pPr>
              <w:pStyle w:val="ListParagraph"/>
              <w:ind w:left="0"/>
            </w:pPr>
            <w:r>
              <w:t>The minimum resistance of the 5V lamp is 11.6 and the maximum of the resistance is 92.8. From the shape of the graph, the lines go in a straight line.</w:t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</w:p>
    <w:p w:rsidR="00D414D3" w:rsidRDefault="00D414D3" w:rsidP="00D414D3"/>
    <w:p w:rsidR="00D414D3" w:rsidRDefault="00D414D3" w:rsidP="00D414D3"/>
    <w:p w:rsidR="00D414D3" w:rsidRDefault="00D414D3" w:rsidP="00D414D3"/>
    <w:p w:rsidR="00D414D3" w:rsidRDefault="00D414D3" w:rsidP="00D414D3">
      <w:pPr>
        <w:ind w:left="720" w:hanging="360"/>
      </w:pPr>
      <w:r>
        <w:t>Download and run the resistive characteristics proteus lab from Moodle.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Ensure that the k resistor is connected in the circuit.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 xml:space="preserve">Modify the battery voltage to give 0.5V 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Read the voltage and current in mA and record it in the table below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Stop the simulation and modify the voltage of the battery to match the table voltage.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Run the simulation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3 to 5 until the table is completed.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Stop the simulation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Disconnect the resistor and connect the lamp.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2 to 6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Disconnect the lamp and connect the thermistor.</w:t>
      </w:r>
    </w:p>
    <w:p w:rsidR="00D414D3" w:rsidRDefault="00D414D3" w:rsidP="00D414D3">
      <w:pPr>
        <w:pStyle w:val="ListParagraph"/>
        <w:numPr>
          <w:ilvl w:val="0"/>
          <w:numId w:val="2"/>
        </w:numPr>
      </w:pPr>
      <w:r>
        <w:t>Repeat steps 2 to 6</w:t>
      </w:r>
    </w:p>
    <w:p w:rsidR="00D414D3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30"/>
        <w:gridCol w:w="2087"/>
        <w:gridCol w:w="2058"/>
        <w:gridCol w:w="2121"/>
      </w:tblGrid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1K Resistor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5V Lamp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Thermistor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0.50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11.6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1.00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23.2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2.00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34.8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46.4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2.5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58.0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5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69.6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81.2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D414D3" w:rsidTr="00427E08"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4.0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92.8</w:t>
            </w:r>
          </w:p>
        </w:tc>
        <w:tc>
          <w:tcPr>
            <w:tcW w:w="2254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D414D3" w:rsidRDefault="00D414D3" w:rsidP="00D414D3">
      <w:pPr>
        <w:pStyle w:val="ListParagraph"/>
      </w:pPr>
    </w:p>
    <w:p w:rsidR="00D414D3" w:rsidRDefault="00D414D3" w:rsidP="00D414D3">
      <w:r>
        <w:t>Questions</w:t>
      </w:r>
    </w:p>
    <w:p w:rsidR="00D414D3" w:rsidRDefault="00D414D3" w:rsidP="00D414D3"/>
    <w:p w:rsidR="00D414D3" w:rsidRDefault="00D414D3" w:rsidP="00D414D3">
      <w:pPr>
        <w:pStyle w:val="ListParagraph"/>
        <w:numPr>
          <w:ilvl w:val="0"/>
          <w:numId w:val="3"/>
        </w:numPr>
      </w:pPr>
      <w:r>
        <w:lastRenderedPageBreak/>
        <w:t>Draw graphs of these results, clearly identifying which graph relates to which component.</w:t>
      </w:r>
    </w:p>
    <w:p w:rsidR="00D414D3" w:rsidRPr="00C55FAF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4CF62C1" wp14:editId="730C394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-3810</wp:posOffset>
                  </wp:positionV>
                  <wp:extent cx="4572000" cy="2743200"/>
                  <wp:effectExtent l="0" t="0" r="0" b="0"/>
                  <wp:wrapNone/>
                  <wp:docPr id="5" name="Chart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B1D3E5-5E01-4C51-9BA9-C4E36280EBC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rPr>
          <w:trHeight w:val="4668"/>
        </w:trPr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6FEA80C" wp14:editId="62819805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155575</wp:posOffset>
                  </wp:positionV>
                  <wp:extent cx="4572000" cy="2743200"/>
                  <wp:effectExtent l="0" t="0" r="0" b="0"/>
                  <wp:wrapNone/>
                  <wp:docPr id="6" name="Chart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FD8CFA-D033-4BA0-8F54-D6FF577C68A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anchor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  <w:tr w:rsidR="00D414D3" w:rsidTr="00427E08">
        <w:trPr>
          <w:trHeight w:val="5513"/>
        </w:trPr>
        <w:tc>
          <w:tcPr>
            <w:tcW w:w="8296" w:type="dxa"/>
          </w:tcPr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20B1D27B" wp14:editId="60E48A47">
                  <wp:extent cx="5124450" cy="2962275"/>
                  <wp:effectExtent l="0" t="0" r="0" b="9525"/>
                  <wp:docPr id="7" name="Chart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C8F2A1-1CC4-4FAE-A55E-4724FB5A2D1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/>
    <w:p w:rsidR="00D414D3" w:rsidRDefault="00D414D3" w:rsidP="00D414D3">
      <w:pPr>
        <w:pStyle w:val="ListParagraph"/>
        <w:numPr>
          <w:ilvl w:val="0"/>
          <w:numId w:val="3"/>
        </w:numPr>
      </w:pPr>
      <w:r>
        <w:t>Using the graph calculate the resistance of the 1K resistor. Explain your calculation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9016" w:type="dxa"/>
          </w:tcPr>
          <w:p w:rsidR="00D414D3" w:rsidRDefault="00D414D3" w:rsidP="00427E08">
            <w:pPr>
              <w:pStyle w:val="ListParagraph"/>
              <w:ind w:left="0"/>
            </w:pPr>
            <w:r>
              <w:t>4V = 4k resistor from the conclusion of the graph the voltage and 1k resistor was the same</w:t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  <w:r>
        <w:t xml:space="preserve"> </w:t>
      </w:r>
    </w:p>
    <w:p w:rsidR="00D414D3" w:rsidRDefault="00D414D3" w:rsidP="00D414D3">
      <w:pPr>
        <w:pStyle w:val="ListParagraph"/>
        <w:numPr>
          <w:ilvl w:val="0"/>
          <w:numId w:val="3"/>
        </w:numPr>
      </w:pPr>
      <w:r>
        <w:t>Comment on the shape of the graph for the lamp. Calculate its minimum and maximum resistances.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414D3" w:rsidTr="00427E08">
        <w:tc>
          <w:tcPr>
            <w:tcW w:w="9016" w:type="dxa"/>
          </w:tcPr>
          <w:p w:rsidR="00D414D3" w:rsidRDefault="00D414D3" w:rsidP="00427E08">
            <w:pPr>
              <w:pStyle w:val="ListParagraph"/>
              <w:ind w:left="0"/>
            </w:pPr>
            <w:r>
              <w:t>The minimum resistance of the 5V lamp is 11.6 and the maximum of the resistance is 92.8. From the shape of the graph, the lines go in a straight line.</w:t>
            </w: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  <w:p w:rsidR="00D414D3" w:rsidRDefault="00D414D3" w:rsidP="00427E08">
            <w:pPr>
              <w:pStyle w:val="ListParagraph"/>
              <w:ind w:left="0"/>
            </w:pPr>
          </w:p>
        </w:tc>
      </w:tr>
    </w:tbl>
    <w:p w:rsidR="00D414D3" w:rsidRDefault="00D414D3" w:rsidP="00D414D3">
      <w:pPr>
        <w:pStyle w:val="ListParagraph"/>
      </w:pPr>
    </w:p>
    <w:p w:rsidR="00D414D3" w:rsidRDefault="00D414D3" w:rsidP="00D414D3"/>
    <w:p w:rsidR="00D414D3" w:rsidRDefault="00D414D3" w:rsidP="00D414D3"/>
    <w:p w:rsidR="00D414D3" w:rsidRDefault="00D414D3" w:rsidP="00D414D3"/>
    <w:p w:rsidR="00D414D3" w:rsidRDefault="00D414D3" w:rsidP="00D414D3">
      <w:pPr>
        <w:ind w:left="720" w:hanging="360"/>
      </w:pPr>
      <w:r>
        <w:t>Download and run the inverting proteus lab from Moodle.</w:t>
      </w:r>
    </w:p>
    <w:p w:rsidR="00D414D3" w:rsidRDefault="00D414D3" w:rsidP="00D414D3">
      <w:pPr>
        <w:pStyle w:val="ListParagraph"/>
        <w:numPr>
          <w:ilvl w:val="0"/>
          <w:numId w:val="2"/>
        </w:numPr>
        <w:ind w:left="720"/>
      </w:pPr>
      <w:r>
        <w:t>Close the switch to the 10K resistor Ri.</w:t>
      </w:r>
    </w:p>
    <w:p w:rsidR="00D414D3" w:rsidRDefault="00D414D3" w:rsidP="00D414D3">
      <w:pPr>
        <w:pStyle w:val="ListParagraph"/>
        <w:numPr>
          <w:ilvl w:val="0"/>
          <w:numId w:val="2"/>
        </w:numPr>
        <w:ind w:left="720"/>
      </w:pPr>
      <w:r>
        <w:t>Close the switch to the 10K resistor Rf.</w:t>
      </w:r>
    </w:p>
    <w:p w:rsidR="00D414D3" w:rsidRDefault="00D414D3" w:rsidP="00D414D3">
      <w:pPr>
        <w:pStyle w:val="ListParagraph"/>
        <w:numPr>
          <w:ilvl w:val="0"/>
          <w:numId w:val="2"/>
        </w:numPr>
        <w:ind w:left="720"/>
      </w:pPr>
      <w:r>
        <w:t>Set the signal generator to give a 1kHz sine wave with 1V peak to peak amplitude.</w:t>
      </w:r>
    </w:p>
    <w:p w:rsidR="00D414D3" w:rsidRDefault="00D414D3" w:rsidP="00D414D3">
      <w:pPr>
        <w:pStyle w:val="ListParagraph"/>
      </w:pPr>
    </w:p>
    <w:p w:rsidR="00D414D3" w:rsidRDefault="00D414D3" w:rsidP="00D414D3">
      <w:pPr>
        <w:pStyle w:val="ListParagraph"/>
      </w:pPr>
      <w:r>
        <w:t>Q1.  What do you expect to see on channel B of the oscilloscope?</w:t>
      </w:r>
    </w:p>
    <w:p w:rsidR="00D414D3" w:rsidRDefault="00D414D3" w:rsidP="00D414D3">
      <w:pPr>
        <w:pStyle w:val="ListParagraph"/>
        <w:numPr>
          <w:ilvl w:val="0"/>
          <w:numId w:val="4"/>
        </w:numPr>
      </w:pPr>
      <w:r>
        <w:t>A 2volt p-p sine wave in phase with channel A</w:t>
      </w:r>
      <w:r>
        <w:tab/>
      </w:r>
      <w:r>
        <w:sym w:font="Wingdings" w:char="F0A8"/>
      </w:r>
    </w:p>
    <w:p w:rsidR="00D414D3" w:rsidRDefault="00D414D3" w:rsidP="00D414D3">
      <w:pPr>
        <w:pStyle w:val="ListParagraph"/>
        <w:numPr>
          <w:ilvl w:val="0"/>
          <w:numId w:val="4"/>
        </w:numPr>
      </w:pPr>
      <w:r>
        <w:t>A 1volt p-p sine wave in phase with channel A</w:t>
      </w:r>
      <w:r>
        <w:tab/>
      </w:r>
      <w:r>
        <w:sym w:font="Wingdings" w:char="F0A8"/>
      </w:r>
    </w:p>
    <w:p w:rsidR="00D414D3" w:rsidRDefault="00D414D3" w:rsidP="00D414D3">
      <w:pPr>
        <w:pStyle w:val="ListParagraph"/>
        <w:numPr>
          <w:ilvl w:val="0"/>
          <w:numId w:val="4"/>
        </w:numPr>
      </w:pPr>
      <w:r>
        <w:t xml:space="preserve">A 2volt p-p sine wave </w:t>
      </w:r>
      <w:bookmarkStart w:id="0" w:name="_Hlk26896049"/>
      <w:r>
        <w:t>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A8"/>
      </w:r>
      <w:bookmarkEnd w:id="0"/>
    </w:p>
    <w:p w:rsidR="00D414D3" w:rsidRDefault="00D414D3" w:rsidP="00D414D3">
      <w:pPr>
        <w:pStyle w:val="ListParagraph"/>
        <w:numPr>
          <w:ilvl w:val="0"/>
          <w:numId w:val="4"/>
        </w:numPr>
      </w:pPr>
      <w:r>
        <w:t>A 1volt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78"/>
      </w:r>
    </w:p>
    <w:p w:rsidR="00D414D3" w:rsidRDefault="00D414D3" w:rsidP="00D414D3">
      <w:pPr>
        <w:pStyle w:val="ListParagraph"/>
        <w:ind w:left="0"/>
      </w:pPr>
    </w:p>
    <w:p w:rsidR="00D414D3" w:rsidRDefault="00D414D3" w:rsidP="00D414D3">
      <w:pPr>
        <w:pStyle w:val="ListParagraph"/>
        <w:numPr>
          <w:ilvl w:val="0"/>
          <w:numId w:val="2"/>
        </w:numPr>
        <w:ind w:left="720"/>
      </w:pPr>
      <w:r>
        <w:t xml:space="preserve">Set Ri, RF and the input voltage to match the values in the table and measure the input and output voltages on the oscilloscope and fill up the table below. </w:t>
      </w:r>
    </w:p>
    <w:p w:rsidR="00D414D3" w:rsidRDefault="00D414D3" w:rsidP="00D414D3">
      <w:pPr>
        <w:pStyle w:val="ListParagraph"/>
        <w:ind w:left="1440"/>
      </w:pPr>
      <w:r>
        <w:t>If the output is in phase with the input enter 0</w:t>
      </w:r>
      <w:r w:rsidRPr="009A575F">
        <w:rPr>
          <w:vertAlign w:val="superscript"/>
        </w:rPr>
        <w:t>O</w:t>
      </w:r>
      <w:r>
        <w:t xml:space="preserve"> in the phase change column or enter -180</w:t>
      </w:r>
      <w:r w:rsidRPr="009A575F">
        <w:rPr>
          <w:vertAlign w:val="superscript"/>
        </w:rPr>
        <w:t>O</w:t>
      </w:r>
      <w:r>
        <w:t xml:space="preserve"> if the output is inverted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09"/>
        <w:gridCol w:w="1128"/>
        <w:gridCol w:w="1259"/>
        <w:gridCol w:w="1159"/>
        <w:gridCol w:w="1194"/>
        <w:gridCol w:w="1252"/>
        <w:gridCol w:w="1195"/>
      </w:tblGrid>
      <w:tr w:rsidR="00D414D3" w:rsidTr="00427E08"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 xml:space="preserve">Ri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 xml:space="preserve">Rf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Calculated gain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Input V</w:t>
            </w:r>
          </w:p>
          <w:p w:rsidR="00D414D3" w:rsidRDefault="00D414D3" w:rsidP="00427E08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Output V</w:t>
            </w:r>
          </w:p>
          <w:p w:rsidR="00D414D3" w:rsidRDefault="00D414D3" w:rsidP="00427E08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Measured Gain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Phase change</w:t>
            </w:r>
          </w:p>
        </w:tc>
      </w:tr>
      <w:tr w:rsidR="00D414D3" w:rsidTr="00427E08"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4V p-p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D414D3" w:rsidTr="00427E08"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0.7 p-p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D414D3" w:rsidTr="00427E08"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0.1 p-p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D414D3" w:rsidRDefault="00D414D3" w:rsidP="00427E08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</w:tbl>
    <w:p w:rsidR="00D414D3" w:rsidRDefault="00D414D3" w:rsidP="00D414D3">
      <w:pPr>
        <w:pStyle w:val="ListParagraph"/>
      </w:pPr>
    </w:p>
    <w:p w:rsidR="00D414D3" w:rsidRDefault="00D414D3" w:rsidP="00D414D3">
      <w:pPr>
        <w:pStyle w:val="ListParagraph"/>
      </w:pPr>
      <w:r>
        <w:t>Q2. What do you conclude from this experiment?</w:t>
      </w:r>
    </w:p>
    <w:p w:rsidR="00D414D3" w:rsidRDefault="00D414D3" w:rsidP="00D414D3">
      <w:pPr>
        <w:pStyle w:val="ListParagraph"/>
        <w:numPr>
          <w:ilvl w:val="0"/>
          <w:numId w:val="5"/>
        </w:numPr>
      </w:pPr>
      <w:r>
        <w:t xml:space="preserve">The gain changes by the ratio RF/Ri and the output is inverted relative to the input </w:t>
      </w:r>
      <w:r>
        <w:sym w:font="Wingdings" w:char="F078"/>
      </w:r>
    </w:p>
    <w:p w:rsidR="00D414D3" w:rsidRDefault="00D414D3" w:rsidP="00D414D3">
      <w:pPr>
        <w:pStyle w:val="ListParagraph"/>
        <w:numPr>
          <w:ilvl w:val="0"/>
          <w:numId w:val="5"/>
        </w:numPr>
      </w:pPr>
      <w:r>
        <w:t xml:space="preserve">The gain changes by the ratio Rf/Ri and the output is inverted relative to the input </w:t>
      </w:r>
      <w:r>
        <w:sym w:font="Wingdings" w:char="F0A8"/>
      </w:r>
    </w:p>
    <w:p w:rsidR="00D414D3" w:rsidRDefault="00D414D3" w:rsidP="00D414D3">
      <w:pPr>
        <w:pStyle w:val="ListParagraph"/>
        <w:numPr>
          <w:ilvl w:val="0"/>
          <w:numId w:val="5"/>
        </w:numPr>
      </w:pPr>
      <w:r>
        <w:t xml:space="preserve">The gain changes by the ratio Rf/Ri and the phase is not inverted relative to the input </w:t>
      </w:r>
      <w:r>
        <w:sym w:font="Wingdings" w:char="F0A8"/>
      </w:r>
    </w:p>
    <w:p w:rsidR="00D414D3" w:rsidRDefault="00D414D3" w:rsidP="00D414D3">
      <w:pPr>
        <w:pStyle w:val="ListParagraph"/>
        <w:numPr>
          <w:ilvl w:val="0"/>
          <w:numId w:val="5"/>
        </w:numPr>
      </w:pPr>
      <w:r>
        <w:t xml:space="preserve">The gain and phase </w:t>
      </w:r>
      <w:r>
        <w:rPr>
          <w:rFonts w:cstheme="minorHAnsi"/>
        </w:rPr>
        <w:t xml:space="preserve">Θ </w:t>
      </w:r>
      <w:r>
        <w:t>both change with the ratio of Rf/Ri.</w:t>
      </w:r>
    </w:p>
    <w:p w:rsidR="00D414D3" w:rsidRDefault="00D414D3" w:rsidP="00D414D3">
      <w:pPr>
        <w:pStyle w:val="ListParagraph"/>
      </w:pPr>
    </w:p>
    <w:p w:rsidR="00D414D3" w:rsidRDefault="00D414D3" w:rsidP="00D414D3">
      <w:pPr>
        <w:pStyle w:val="ListParagraph"/>
      </w:pPr>
      <w:r>
        <w:t>Q3. Which of the following statements is true?</w:t>
      </w:r>
    </w:p>
    <w:p w:rsidR="00D414D3" w:rsidRDefault="00D414D3" w:rsidP="00D414D3">
      <w:pPr>
        <w:pStyle w:val="ListParagraph"/>
        <w:numPr>
          <w:ilvl w:val="0"/>
          <w:numId w:val="6"/>
        </w:numPr>
      </w:pPr>
      <w:r>
        <w:t xml:space="preserve">The phase shift increases as gain is increased. </w:t>
      </w:r>
      <w:r>
        <w:sym w:font="Wingdings" w:char="F0A8"/>
      </w:r>
    </w:p>
    <w:p w:rsidR="00D414D3" w:rsidRDefault="00D414D3" w:rsidP="00D414D3">
      <w:pPr>
        <w:pStyle w:val="ListParagraph"/>
        <w:numPr>
          <w:ilvl w:val="0"/>
          <w:numId w:val="6"/>
        </w:numPr>
      </w:pPr>
      <w:r>
        <w:t xml:space="preserve">The phase shift does not change with gain. </w:t>
      </w:r>
      <w:r>
        <w:sym w:font="Wingdings" w:char="F078"/>
      </w:r>
    </w:p>
    <w:p w:rsidR="00D414D3" w:rsidRDefault="00D414D3" w:rsidP="00D414D3">
      <w:pPr>
        <w:pStyle w:val="ListParagraph"/>
        <w:numPr>
          <w:ilvl w:val="0"/>
          <w:numId w:val="6"/>
        </w:numPr>
      </w:pPr>
      <w:r>
        <w:t>The phase shift decreases as gain is increased.</w:t>
      </w:r>
      <w:r w:rsidRPr="00E42F91">
        <w:t xml:space="preserve"> </w:t>
      </w:r>
      <w:r>
        <w:sym w:font="Wingdings" w:char="F0A8"/>
      </w:r>
    </w:p>
    <w:p w:rsidR="00D414D3" w:rsidRDefault="00D414D3" w:rsidP="00D414D3">
      <w:pPr>
        <w:pStyle w:val="ListParagraph"/>
      </w:pPr>
    </w:p>
    <w:p w:rsidR="00B71582" w:rsidRDefault="00B71582">
      <w:bookmarkStart w:id="1" w:name="_GoBack"/>
      <w:bookmarkEnd w:id="1"/>
    </w:p>
    <w:sectPr w:rsidR="00B71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5F0"/>
    <w:multiLevelType w:val="hybridMultilevel"/>
    <w:tmpl w:val="F8A47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90B05"/>
    <w:multiLevelType w:val="hybridMultilevel"/>
    <w:tmpl w:val="A8EAC5C8"/>
    <w:lvl w:ilvl="0" w:tplc="BF4C6FC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4B64FF"/>
    <w:multiLevelType w:val="hybridMultilevel"/>
    <w:tmpl w:val="BA1AEDFC"/>
    <w:lvl w:ilvl="0" w:tplc="534E47F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4436E6B"/>
    <w:multiLevelType w:val="hybridMultilevel"/>
    <w:tmpl w:val="6D62E3B6"/>
    <w:lvl w:ilvl="0" w:tplc="9FB215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3947478"/>
    <w:multiLevelType w:val="hybridMultilevel"/>
    <w:tmpl w:val="7284D5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67769"/>
    <w:multiLevelType w:val="hybridMultilevel"/>
    <w:tmpl w:val="472A7326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4D3"/>
    <w:rsid w:val="00B71582"/>
    <w:rsid w:val="00D4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D3BA5-C3A0-4185-9F6F-B94265981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1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4D3"/>
    <w:pPr>
      <w:ind w:left="720"/>
      <w:contextualSpacing/>
    </w:pPr>
  </w:style>
  <w:style w:type="table" w:styleId="TableGrid">
    <w:name w:val="Table Grid"/>
    <w:basedOn w:val="TableNormal"/>
    <w:uiPriority w:val="39"/>
    <w:rsid w:val="00D41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Sheet1!$F$2:$F$25</c:f>
              <c:numCache>
                <c:formatCode>General</c:formatCode>
                <c:ptCount val="24"/>
                <c:pt idx="0">
                  <c:v>4.99</c:v>
                </c:pt>
                <c:pt idx="1">
                  <c:v>4.03</c:v>
                </c:pt>
                <c:pt idx="2">
                  <c:v>3.26</c:v>
                </c:pt>
                <c:pt idx="3">
                  <c:v>2.63</c:v>
                </c:pt>
                <c:pt idx="4">
                  <c:v>2.13</c:v>
                </c:pt>
                <c:pt idx="5">
                  <c:v>1.72</c:v>
                </c:pt>
                <c:pt idx="6">
                  <c:v>1.39</c:v>
                </c:pt>
                <c:pt idx="7">
                  <c:v>1.1299999999999999</c:v>
                </c:pt>
                <c:pt idx="8">
                  <c:v>0.91</c:v>
                </c:pt>
                <c:pt idx="9">
                  <c:v>0.74</c:v>
                </c:pt>
                <c:pt idx="10">
                  <c:v>0.6</c:v>
                </c:pt>
                <c:pt idx="11">
                  <c:v>0.49</c:v>
                </c:pt>
                <c:pt idx="12">
                  <c:v>0.4</c:v>
                </c:pt>
                <c:pt idx="13">
                  <c:v>0.33</c:v>
                </c:pt>
                <c:pt idx="14">
                  <c:v>0.27</c:v>
                </c:pt>
                <c:pt idx="15">
                  <c:v>0.22</c:v>
                </c:pt>
                <c:pt idx="16">
                  <c:v>0.18</c:v>
                </c:pt>
                <c:pt idx="17">
                  <c:v>0.15</c:v>
                </c:pt>
                <c:pt idx="18">
                  <c:v>0.13</c:v>
                </c:pt>
                <c:pt idx="19">
                  <c:v>0.11</c:v>
                </c:pt>
                <c:pt idx="20">
                  <c:v>0.09</c:v>
                </c:pt>
                <c:pt idx="21">
                  <c:v>7.0000000000000007E-2</c:v>
                </c:pt>
                <c:pt idx="22">
                  <c:v>0.06</c:v>
                </c:pt>
                <c:pt idx="23">
                  <c:v>0.05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2B3-407F-A5D9-3A77553D18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68046408"/>
        <c:axId val="468046736"/>
      </c:lineChart>
      <c:catAx>
        <c:axId val="46804640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046736"/>
        <c:crosses val="autoZero"/>
        <c:auto val="1"/>
        <c:lblAlgn val="ctr"/>
        <c:lblOffset val="100"/>
        <c:noMultiLvlLbl val="0"/>
      </c:catAx>
      <c:valAx>
        <c:axId val="46804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046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Resistor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7BF-483C-8088-0ECA124663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1143880"/>
        <c:axId val="451139944"/>
      </c:lineChart>
      <c:catAx>
        <c:axId val="451143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139944"/>
        <c:crosses val="autoZero"/>
        <c:auto val="1"/>
        <c:lblAlgn val="ctr"/>
        <c:lblOffset val="100"/>
        <c:noMultiLvlLbl val="0"/>
      </c:catAx>
      <c:valAx>
        <c:axId val="451139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143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5V Lamp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2636482939632536E-2"/>
          <c:y val="4.7731481481481479E-2"/>
          <c:w val="0.89019685039370078"/>
          <c:h val="0.71523950131233593"/>
        </c:manualLayout>
      </c:layout>
      <c:lineChart>
        <c:grouping val="standard"/>
        <c:varyColors val="0"/>
        <c:ser>
          <c:idx val="0"/>
          <c:order val="0"/>
          <c:spPr>
            <a:ln w="34925" cap="rnd">
              <a:solidFill>
                <a:schemeClr val="lt1"/>
              </a:solidFill>
              <a:round/>
            </a:ln>
            <a:effectLst>
              <a:outerShdw dist="25400" dir="2700000" algn="tl" rotWithShape="0">
                <a:schemeClr val="accent1"/>
              </a:outerShdw>
            </a:effectLst>
          </c:spPr>
          <c:marker>
            <c:symbol val="none"/>
          </c:marker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Sheet1!$C$2:$C$10</c:f>
              <c:numCache>
                <c:formatCode>General</c:formatCode>
                <c:ptCount val="9"/>
                <c:pt idx="0">
                  <c:v>0</c:v>
                </c:pt>
                <c:pt idx="1">
                  <c:v>11.6</c:v>
                </c:pt>
                <c:pt idx="2">
                  <c:v>23.2</c:v>
                </c:pt>
                <c:pt idx="3">
                  <c:v>34.799999999999997</c:v>
                </c:pt>
                <c:pt idx="4">
                  <c:v>46.4</c:v>
                </c:pt>
                <c:pt idx="5">
                  <c:v>58</c:v>
                </c:pt>
                <c:pt idx="6">
                  <c:v>69.599999999999994</c:v>
                </c:pt>
                <c:pt idx="7">
                  <c:v>81.2</c:v>
                </c:pt>
                <c:pt idx="8">
                  <c:v>92.8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367-4E3A-BB96-2D4AFCDA27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gradFill>
                <a:gsLst>
                  <a:gs pos="0">
                    <a:schemeClr val="lt1"/>
                  </a:gs>
                  <a:gs pos="100000">
                    <a:schemeClr val="lt1">
                      <a:alpha val="0"/>
                    </a:schemeClr>
                  </a:gs>
                </a:gsLst>
                <a:lin ang="5400000" scaled="0"/>
              </a:gradFill>
              <a:round/>
            </a:ln>
            <a:effectLst/>
          </c:spPr>
        </c:dropLines>
        <c:smooth val="0"/>
        <c:axId val="248789952"/>
        <c:axId val="248789624"/>
      </c:lineChart>
      <c:catAx>
        <c:axId val="248789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8789624"/>
        <c:crosses val="autoZero"/>
        <c:auto val="1"/>
        <c:lblAlgn val="ctr"/>
        <c:lblOffset val="100"/>
        <c:noMultiLvlLbl val="0"/>
      </c:catAx>
      <c:valAx>
        <c:axId val="2487896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87899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Thermistor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2225" cap="rnd">
              <a:solidFill>
                <a:schemeClr val="accent1"/>
              </a:solidFill>
            </a:ln>
            <a:effectLst>
              <a:glow rad="139700">
                <a:schemeClr val="accent1">
                  <a:satMod val="175000"/>
                  <a:alpha val="14000"/>
                </a:schemeClr>
              </a:glow>
            </a:effectLst>
          </c:spPr>
          <c:marker>
            <c:symbol val="none"/>
          </c:marker>
          <c:xVal>
            <c:numRef>
              <c:f>Sheet1!$A$14:$A$22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xVal>
          <c:yVal>
            <c:numRef>
              <c:f>Sheet1!$B$14:$B$22</c:f>
              <c:numCache>
                <c:formatCode>General</c:formatCode>
                <c:ptCount val="9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37E-4108-A72D-8A053FFD4B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4818280"/>
        <c:axId val="524814016"/>
      </c:scatterChart>
      <c:valAx>
        <c:axId val="524818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65000"/>
                  <a:lumOff val="35000"/>
                  <a:alpha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814016"/>
        <c:crosses val="autoZero"/>
        <c:crossBetween val="midCat"/>
      </c:valAx>
      <c:valAx>
        <c:axId val="524814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65000"/>
                  <a:lumOff val="35000"/>
                  <a:alpha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8182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Resistor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7BF-483C-8088-0ECA124663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1143880"/>
        <c:axId val="451139944"/>
      </c:lineChart>
      <c:catAx>
        <c:axId val="451143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139944"/>
        <c:crosses val="autoZero"/>
        <c:auto val="1"/>
        <c:lblAlgn val="ctr"/>
        <c:lblOffset val="100"/>
        <c:noMultiLvlLbl val="0"/>
      </c:catAx>
      <c:valAx>
        <c:axId val="451139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143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5V Lamp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2636482939632536E-2"/>
          <c:y val="4.7731481481481479E-2"/>
          <c:w val="0.89019685039370078"/>
          <c:h val="0.71523950131233593"/>
        </c:manualLayout>
      </c:layout>
      <c:lineChart>
        <c:grouping val="standard"/>
        <c:varyColors val="0"/>
        <c:ser>
          <c:idx val="0"/>
          <c:order val="0"/>
          <c:spPr>
            <a:ln w="34925" cap="rnd">
              <a:solidFill>
                <a:schemeClr val="lt1"/>
              </a:solidFill>
              <a:round/>
            </a:ln>
            <a:effectLst>
              <a:outerShdw dist="25400" dir="2700000" algn="tl" rotWithShape="0">
                <a:schemeClr val="accent1"/>
              </a:outerShdw>
            </a:effectLst>
          </c:spPr>
          <c:marker>
            <c:symbol val="none"/>
          </c:marker>
          <c:cat>
            <c:numRef>
              <c:f>Sheet1!$A$2:$A$10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Sheet1!$C$2:$C$10</c:f>
              <c:numCache>
                <c:formatCode>General</c:formatCode>
                <c:ptCount val="9"/>
                <c:pt idx="0">
                  <c:v>0</c:v>
                </c:pt>
                <c:pt idx="1">
                  <c:v>11.6</c:v>
                </c:pt>
                <c:pt idx="2">
                  <c:v>23.2</c:v>
                </c:pt>
                <c:pt idx="3">
                  <c:v>34.799999999999997</c:v>
                </c:pt>
                <c:pt idx="4">
                  <c:v>46.4</c:v>
                </c:pt>
                <c:pt idx="5">
                  <c:v>58</c:v>
                </c:pt>
                <c:pt idx="6">
                  <c:v>69.599999999999994</c:v>
                </c:pt>
                <c:pt idx="7">
                  <c:v>81.2</c:v>
                </c:pt>
                <c:pt idx="8">
                  <c:v>92.8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367-4E3A-BB96-2D4AFCDA27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gradFill>
                <a:gsLst>
                  <a:gs pos="0">
                    <a:schemeClr val="lt1"/>
                  </a:gs>
                  <a:gs pos="100000">
                    <a:schemeClr val="lt1">
                      <a:alpha val="0"/>
                    </a:schemeClr>
                  </a:gs>
                </a:gsLst>
                <a:lin ang="5400000" scaled="0"/>
              </a:gradFill>
              <a:round/>
            </a:ln>
            <a:effectLst/>
          </c:spPr>
        </c:dropLines>
        <c:smooth val="0"/>
        <c:axId val="248789952"/>
        <c:axId val="248789624"/>
      </c:lineChart>
      <c:catAx>
        <c:axId val="248789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8789624"/>
        <c:crosses val="autoZero"/>
        <c:auto val="1"/>
        <c:lblAlgn val="ctr"/>
        <c:lblOffset val="100"/>
        <c:noMultiLvlLbl val="0"/>
      </c:catAx>
      <c:valAx>
        <c:axId val="2487896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87899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Thermistor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2225" cap="rnd">
              <a:solidFill>
                <a:schemeClr val="accent1"/>
              </a:solidFill>
            </a:ln>
            <a:effectLst>
              <a:glow rad="139700">
                <a:schemeClr val="accent1">
                  <a:satMod val="175000"/>
                  <a:alpha val="14000"/>
                </a:schemeClr>
              </a:glow>
            </a:effectLst>
          </c:spPr>
          <c:marker>
            <c:symbol val="none"/>
          </c:marker>
          <c:xVal>
            <c:numRef>
              <c:f>Sheet1!$A$14:$A$22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xVal>
          <c:yVal>
            <c:numRef>
              <c:f>Sheet1!$B$14:$B$22</c:f>
              <c:numCache>
                <c:formatCode>General</c:formatCode>
                <c:ptCount val="9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37E-4108-A72D-8A053FFD4B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4818280"/>
        <c:axId val="524814016"/>
      </c:scatterChart>
      <c:valAx>
        <c:axId val="524818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65000"/>
                  <a:lumOff val="35000"/>
                  <a:alpha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814016"/>
        <c:crosses val="autoZero"/>
        <c:crossBetween val="midCat"/>
      </c:valAx>
      <c:valAx>
        <c:axId val="524814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65000"/>
                  <a:lumOff val="35000"/>
                  <a:alpha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8182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9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12700" cap="flat" cmpd="sng" algn="ctr">
        <a:solidFill>
          <a:schemeClr val="lt1"/>
        </a:solidFill>
        <a:round/>
      </a:ln>
    </cs:spPr>
    <cs:defRPr sz="900" kern="1200" spc="10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lt1"/>
            </a:gs>
            <a:gs pos="100000">
              <a:schemeClr val="lt1">
                <a:alpha val="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45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3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7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2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  <a:round/>
      </a:ln>
    </cs:spPr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9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12700" cap="flat" cmpd="sng" algn="ctr">
        <a:solidFill>
          <a:schemeClr val="lt1"/>
        </a:solidFill>
        <a:round/>
      </a:ln>
    </cs:spPr>
    <cs:defRPr sz="900" kern="1200" spc="10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lt1"/>
            </a:gs>
            <a:gs pos="100000">
              <a:schemeClr val="lt1">
                <a:alpha val="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45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3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7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2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  <a:round/>
      </a:ln>
    </cs:spPr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755</Words>
  <Characters>4305</Characters>
  <Application>Microsoft Office Word</Application>
  <DocSecurity>0</DocSecurity>
  <Lines>35</Lines>
  <Paragraphs>10</Paragraphs>
  <ScaleCrop>false</ScaleCrop>
  <Company>University of Wales Trinity Saint David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Douglas</dc:creator>
  <cp:keywords/>
  <dc:description/>
  <cp:lastModifiedBy>Aiden Douglas</cp:lastModifiedBy>
  <cp:revision>1</cp:revision>
  <dcterms:created xsi:type="dcterms:W3CDTF">2019-12-11T13:03:00Z</dcterms:created>
  <dcterms:modified xsi:type="dcterms:W3CDTF">2019-12-11T13:06:00Z</dcterms:modified>
</cp:coreProperties>
</file>