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CF2AF4C"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16F77EAE" w14:paraId="7B7CF528" w14:textId="0A635BB4">
            <w:pPr>
              <w:rPr>
                <w:rFonts w:ascii="Arial" w:hAnsi="Arial" w:cs="Arial"/>
                <w:sz w:val="22"/>
                <w:szCs w:val="22"/>
              </w:rPr>
            </w:pPr>
            <w:r w:rsidRPr="2CF2AF4C" w:rsidR="16F77EAE">
              <w:rPr>
                <w:rFonts w:ascii="Arial" w:hAnsi="Arial" w:cs="Arial"/>
                <w:sz w:val="22"/>
                <w:szCs w:val="22"/>
              </w:rPr>
              <w:t xml:space="preserve">Shreyas </w:t>
            </w:r>
            <w:r w:rsidRPr="2CF2AF4C" w:rsidR="5170B388">
              <w:rPr>
                <w:rFonts w:ascii="Arial" w:hAnsi="Arial" w:cs="Arial"/>
                <w:sz w:val="22"/>
                <w:szCs w:val="22"/>
              </w:rPr>
              <w:t>Dineshkumar</w:t>
            </w:r>
            <w:r w:rsidRPr="2CF2AF4C" w:rsidR="16F77EAE">
              <w:rPr>
                <w:rFonts w:ascii="Arial" w:hAnsi="Arial" w:cs="Arial"/>
                <w:sz w:val="22"/>
                <w:szCs w:val="22"/>
              </w:rPr>
              <w:t xml:space="preserve"> </w:t>
            </w:r>
            <w:r w:rsidRPr="2CF2AF4C" w:rsidR="1BA9A9A6">
              <w:rPr>
                <w:rFonts w:ascii="Arial" w:hAnsi="Arial" w:cs="Arial"/>
                <w:sz w:val="22"/>
                <w:szCs w:val="22"/>
              </w:rPr>
              <w:t>S</w:t>
            </w:r>
            <w:r w:rsidRPr="2CF2AF4C" w:rsidR="16F77EAE">
              <w:rPr>
                <w:rFonts w:ascii="Arial" w:hAnsi="Arial" w:cs="Arial"/>
                <w:sz w:val="22"/>
                <w:szCs w:val="22"/>
              </w:rPr>
              <w:t>hrimali</w:t>
            </w:r>
          </w:p>
        </w:tc>
      </w:tr>
      <w:tr w:rsidRPr="00A42F82" w:rsidR="005E6C44" w:rsidTr="2CF2AF4C"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CF2AF4C"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3158BDE6">
                <w:pPr>
                  <w:jc w:val="center"/>
                  <w:rPr>
                    <w:rFonts w:ascii="Arial" w:hAnsi="Arial" w:cs="Arial"/>
                    <w:sz w:val="22"/>
                    <w:szCs w:val="22"/>
                  </w:rPr>
                </w:pPr>
                <w:r w:rsidRPr="12920D37" w:rsidR="3F0D2579">
                  <w:rPr>
                    <w:rFonts w:ascii="MS Gothic" w:hAnsi="MS Gothic" w:eastAsia="MS Gothic" w:cs="MS Gothic"/>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3F69F2A3" w14:paraId="7C185490" w14:textId="174EADBA">
                <w:pPr>
                  <w:jc w:val="center"/>
                  <w:rPr>
                    <w:rFonts w:ascii="Arial" w:hAnsi="Arial" w:cs="Arial"/>
                    <w:sz w:val="22"/>
                    <w:szCs w:val="22"/>
                  </w:rPr>
                </w:pPr>
                <w:r w:rsidRPr="2CF2AF4C" w:rsidR="0BE66105">
                  <w:rPr>
                    <w:rFonts w:ascii="MS Gothic" w:hAnsi="MS Gothic" w:eastAsia="MS Gothic" w:cs="MS Gothic"/>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12920D37"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12920D37" w:rsidRDefault="60EF9B34" w14:paraId="72964C02" w14:textId="07D9B8FD">
            <w:pPr>
              <w:pStyle w:val="Normal"/>
              <w:rPr>
                <w:rFonts w:ascii="Arial" w:hAnsi="Arial" w:cs="Arial"/>
                <w:sz w:val="22"/>
                <w:szCs w:val="22"/>
              </w:rPr>
            </w:pPr>
            <w:r w:rsidRPr="12920D37" w:rsidR="552E6F14">
              <w:rPr>
                <w:rFonts w:ascii="Arial" w:hAnsi="Arial" w:cs="Arial"/>
                <w:sz w:val="22"/>
                <w:szCs w:val="22"/>
              </w:rPr>
              <w:t xml:space="preserve">Institute of </w:t>
            </w:r>
            <w:r w:rsidRPr="12920D37" w:rsidR="552E6F14">
              <w:rPr>
                <w:rFonts w:ascii="Arial" w:hAnsi="Arial" w:cs="Arial"/>
                <w:sz w:val="22"/>
                <w:szCs w:val="22"/>
              </w:rPr>
              <w:t>inner-city</w:t>
            </w:r>
            <w:r w:rsidRPr="12920D37" w:rsidR="552E6F14">
              <w:rPr>
                <w:rFonts w:ascii="Arial" w:hAnsi="Arial" w:cs="Arial"/>
                <w:sz w:val="22"/>
                <w:szCs w:val="22"/>
              </w:rPr>
              <w:t xml:space="preserve"> learning </w:t>
            </w:r>
          </w:p>
        </w:tc>
      </w:tr>
      <w:tr w:rsidRPr="00A42F82" w:rsidR="005E6C44" w:rsidTr="12920D37"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66B8B4F8" w14:paraId="39283D7C" w14:textId="4B425387">
            <w:pPr>
              <w:rPr>
                <w:rFonts w:ascii="Arial" w:hAnsi="Arial" w:cs="Arial"/>
                <w:sz w:val="22"/>
                <w:szCs w:val="22"/>
              </w:rPr>
            </w:pPr>
            <w:r w:rsidRPr="0A2814C9">
              <w:rPr>
                <w:rFonts w:ascii="Arial" w:hAnsi="Arial" w:cs="Arial"/>
                <w:sz w:val="22"/>
                <w:szCs w:val="22"/>
              </w:rPr>
              <w:t>Birmingham</w:t>
            </w:r>
          </w:p>
          <w:p w:rsidRPr="00A42F82" w:rsidR="005E6C44" w:rsidP="00A91894" w:rsidRDefault="005E6C44" w14:paraId="57CB938A" w14:textId="77777777">
            <w:pPr>
              <w:rPr>
                <w:rFonts w:ascii="Arial" w:hAnsi="Arial" w:cs="Arial"/>
                <w:sz w:val="22"/>
                <w:szCs w:val="22"/>
              </w:rPr>
            </w:pPr>
          </w:p>
        </w:tc>
      </w:tr>
      <w:tr w:rsidRPr="00A42F82" w:rsidR="005E6C44" w:rsidTr="12920D37"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20B87793" w14:paraId="309F5F46" w14:textId="491551DC">
            <w:pPr>
              <w:rPr>
                <w:rFonts w:ascii="Arial" w:hAnsi="Arial" w:cs="Arial"/>
                <w:sz w:val="22"/>
                <w:szCs w:val="22"/>
              </w:rPr>
            </w:pPr>
            <w:r w:rsidRPr="0A2814C9">
              <w:rPr>
                <w:rFonts w:ascii="Arial" w:hAnsi="Arial" w:cs="Arial"/>
                <w:sz w:val="22"/>
                <w:szCs w:val="22"/>
              </w:rPr>
              <w:t>2418718@student.uwtsd.ac.uk</w:t>
            </w:r>
          </w:p>
          <w:p w:rsidRPr="00A42F82" w:rsidR="005E6C44" w:rsidP="00A91894" w:rsidRDefault="005E6C44" w14:paraId="6D16D89E" w14:textId="77777777">
            <w:pPr>
              <w:rPr>
                <w:rFonts w:ascii="Arial" w:hAnsi="Arial" w:cs="Arial"/>
                <w:sz w:val="22"/>
                <w:szCs w:val="22"/>
              </w:rPr>
            </w:pPr>
          </w:p>
        </w:tc>
      </w:tr>
      <w:tr w:rsidRPr="00A42F82" w:rsidR="005E6C44" w:rsidTr="12920D37"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EAFB1D7" w14:paraId="2C75827D" w14:textId="2DF49FBB">
            <w:pPr>
              <w:rPr>
                <w:rFonts w:ascii="Arial" w:hAnsi="Arial" w:cs="Arial"/>
                <w:sz w:val="22"/>
                <w:szCs w:val="22"/>
              </w:rPr>
            </w:pPr>
            <w:r w:rsidRPr="0A2814C9">
              <w:rPr>
                <w:rFonts w:ascii="Arial" w:hAnsi="Arial" w:cs="Arial"/>
                <w:sz w:val="22"/>
                <w:szCs w:val="22"/>
              </w:rPr>
              <w:t>07823916079</w:t>
            </w:r>
          </w:p>
          <w:p w:rsidRPr="00A42F82" w:rsidR="005E6C44" w:rsidP="00A91894" w:rsidRDefault="005E6C44" w14:paraId="331BC1EA" w14:textId="77777777">
            <w:pPr>
              <w:rPr>
                <w:rFonts w:ascii="Arial" w:hAnsi="Arial" w:cs="Arial"/>
                <w:sz w:val="22"/>
                <w:szCs w:val="22"/>
              </w:rPr>
            </w:pPr>
          </w:p>
        </w:tc>
      </w:tr>
      <w:tr w:rsidRPr="00A42F82" w:rsidR="005E6C44" w:rsidTr="12920D37"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12920D37"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521ECA73" w14:paraId="60B34DE8" w14:textId="2C585DB4">
            <w:pPr>
              <w:rPr>
                <w:rFonts w:ascii="Arial" w:hAnsi="Arial" w:cs="Arial"/>
                <w:sz w:val="22"/>
                <w:szCs w:val="22"/>
              </w:rPr>
            </w:pPr>
            <w:r w:rsidRPr="0A2814C9">
              <w:rPr>
                <w:rFonts w:ascii="Arial" w:hAnsi="Arial" w:cs="Arial"/>
                <w:sz w:val="22"/>
                <w:szCs w:val="22"/>
              </w:rPr>
              <w:t>2418718</w:t>
            </w:r>
          </w:p>
        </w:tc>
      </w:tr>
      <w:tr w:rsidRPr="00A42F82" w:rsidR="005E6C44" w:rsidTr="12920D37"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3C26F1DB" w14:paraId="660E53A9" w14:textId="270C57C2">
            <w:pPr>
              <w:rPr>
                <w:rFonts w:ascii="Arial" w:hAnsi="Arial" w:cs="Arial"/>
                <w:sz w:val="22"/>
                <w:szCs w:val="22"/>
              </w:rPr>
            </w:pPr>
            <w:r w:rsidRPr="0A2814C9">
              <w:rPr>
                <w:rFonts w:ascii="Arial" w:hAnsi="Arial" w:cs="Arial"/>
                <w:sz w:val="22"/>
                <w:szCs w:val="22"/>
              </w:rPr>
              <w:t xml:space="preserve">Msc.Public health and social care in </w:t>
            </w:r>
            <w:r w:rsidRPr="0A2814C9" w:rsidR="6FB4E0FF">
              <w:rPr>
                <w:rFonts w:ascii="Arial" w:hAnsi="Arial" w:cs="Arial"/>
                <w:sz w:val="22"/>
                <w:szCs w:val="22"/>
              </w:rPr>
              <w:t>practice</w:t>
            </w:r>
          </w:p>
        </w:tc>
      </w:tr>
      <w:tr w:rsidRPr="00A42F82" w:rsidR="005E6C44" w:rsidTr="12920D37"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151E7980" w14:paraId="3E5E7D21" w14:textId="2A1A9929">
            <w:pPr>
              <w:rPr>
                <w:rFonts w:ascii="Arial" w:hAnsi="Arial" w:cs="Arial"/>
                <w:sz w:val="22"/>
                <w:szCs w:val="22"/>
              </w:rPr>
            </w:pPr>
            <w:r w:rsidRPr="0A2814C9">
              <w:rPr>
                <w:rFonts w:ascii="Arial" w:hAnsi="Arial" w:cs="Arial"/>
                <w:sz w:val="22"/>
                <w:szCs w:val="22"/>
              </w:rPr>
              <w:t>Dr.Fahad Khan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12920D37"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12920D37" w:rsidRDefault="005E6C44" w14:paraId="3F32AEB9" w14:textId="72BE47BD">
                <w:pPr>
                  <w:autoSpaceDE w:val="0"/>
                  <w:autoSpaceDN w:val="0"/>
                  <w:adjustRightInd w:val="0"/>
                  <w:jc w:val="center"/>
                  <w:rPr>
                    <w:rFonts w:ascii="Arial" w:hAnsi="Arial" w:cs="Arial"/>
                    <w:b w:val="1"/>
                    <w:bCs w:val="1"/>
                    <w:sz w:val="22"/>
                    <w:szCs w:val="22"/>
                  </w:rPr>
                </w:pPr>
                <w:r w:rsidRPr="12920D37" w:rsidR="434BD540">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12920D37"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12920D37"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2920D37"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EF9526E">
                <w:pPr>
                  <w:autoSpaceDE w:val="0"/>
                  <w:autoSpaceDN w:val="0"/>
                  <w:adjustRightInd w:val="0"/>
                  <w:jc w:val="center"/>
                  <w:rPr>
                    <w:rFonts w:ascii="Arial" w:hAnsi="Arial" w:cs="Arial"/>
                    <w:sz w:val="22"/>
                    <w:szCs w:val="22"/>
                  </w:rPr>
                </w:pPr>
                <w:r w:rsidRPr="12920D37" w:rsidR="4D50D407">
                  <w:rPr>
                    <w:rFonts w:ascii="MS Gothic" w:hAnsi="MS Gothic" w:eastAsia="MS Gothic" w:cs="MS Gothic"/>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2920D37"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13443EA1">
                <w:pPr>
                  <w:autoSpaceDE w:val="0"/>
                  <w:autoSpaceDN w:val="0"/>
                  <w:adjustRightInd w:val="0"/>
                  <w:jc w:val="center"/>
                  <w:rPr>
                    <w:rFonts w:ascii="Arial" w:hAnsi="Arial" w:cs="Arial"/>
                    <w:sz w:val="22"/>
                    <w:szCs w:val="22"/>
                  </w:rPr>
                </w:pPr>
                <w:r w:rsidRPr="12920D37" w:rsidR="36BC63E5">
                  <w:rPr>
                    <w:rFonts w:ascii="MS Gothic" w:hAnsi="MS Gothic" w:eastAsia="MS Gothic" w:cs="MS Gothic"/>
                    <w:sz w:val="22"/>
                    <w:szCs w:val="22"/>
                  </w:rPr>
                  <w:t>☒</w:t>
                </w:r>
              </w:p>
            </w:tc>
          </w:sdtContent>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12920D37"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12920D37"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50AEC687" w14:paraId="5C5BE14D" w14:textId="02B2C90E">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tc>
          </w:sdtContent>
        </w:sdt>
      </w:tr>
      <w:tr w:rsidRPr="00A42F82" w:rsidR="005E6C44" w:rsidTr="12920D37"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564681B3" w:rsidRDefault="6D50D8E7" w14:paraId="1F73DACC" w14:textId="26EE36FB">
                <w:pPr>
                  <w:autoSpaceDE w:val="0"/>
                  <w:autoSpaceDN w:val="0"/>
                  <w:adjustRightInd w:val="0"/>
                  <w:jc w:val="center"/>
                  <w:rPr>
                    <w:rFonts w:ascii="Arial" w:hAnsi="Arial" w:cs="Arial"/>
                    <w:i/>
                    <w:iCs/>
                    <w:sz w:val="22"/>
                    <w:szCs w:val="22"/>
                  </w:rPr>
                </w:pPr>
                <w:r w:rsidRPr="564681B3">
                  <w:rPr>
                    <w:rFonts w:ascii="MS Gothic" w:hAnsi="MS Gothic" w:eastAsia="MS Gothic" w:cs="MS Gothic"/>
                    <w:sz w:val="22"/>
                    <w:szCs w:val="22"/>
                  </w:rPr>
                  <w:t>☒</w:t>
                </w:r>
              </w:p>
            </w:sdtContent>
          </w:sdt>
        </w:tc>
      </w:tr>
      <w:tr w:rsidRPr="00A42F82" w:rsidR="005E6C44" w:rsidTr="12920D37"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12920D37" w:rsidRDefault="7940B7FA" w14:paraId="1CE5D851" w14:textId="7A8ACB96">
                <w:pPr>
                  <w:autoSpaceDE w:val="0"/>
                  <w:autoSpaceDN w:val="0"/>
                  <w:adjustRightInd w:val="0"/>
                  <w:jc w:val="center"/>
                  <w:rPr>
                    <w:rFonts w:ascii="Arial" w:hAnsi="Arial" w:cs="Arial"/>
                    <w:i w:val="1"/>
                    <w:iCs w:val="1"/>
                    <w:sz w:val="22"/>
                    <w:szCs w:val="22"/>
                  </w:rPr>
                </w:pPr>
                <w:r w:rsidRPr="12920D37" w:rsidR="70721C1A">
                  <w:rPr>
                    <w:rFonts w:ascii="MS Gothic" w:hAnsi="MS Gothic" w:eastAsia="MS Gothic" w:cs="MS Gothic"/>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2CF2AF4C"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2CF2AF4C" w:rsidRDefault="00835382" w14:paraId="0D38BF7C" w14:textId="5D907771">
            <w:pPr>
              <w:autoSpaceDE w:val="0"/>
              <w:autoSpaceDN w:val="0"/>
              <w:adjustRightInd w:val="0"/>
              <w:rPr>
                <w:rFonts w:ascii="Arial" w:hAnsi="Arial" w:cs="Arial"/>
                <w:sz w:val="22"/>
                <w:szCs w:val="22"/>
              </w:rPr>
            </w:pPr>
            <w:r w:rsidRPr="2CF2AF4C" w:rsidR="40A9DE72">
              <w:rPr>
                <w:rFonts w:ascii="Arial" w:hAnsi="Arial" w:cs="Arial"/>
                <w:sz w:val="22"/>
                <w:szCs w:val="22"/>
              </w:rPr>
              <w:t>NA</w:t>
            </w: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2CF2AF4C"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2CF2AF4C"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2CF2AF4C"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69142B"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0FB68935" w14:paraId="0DE514DC" w14:textId="5DAC9FD4">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807192" w:rsidTr="2CF2AF4C"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69142B"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876681663"/>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64CBAC99" w14:paraId="256FF2B2" w14:textId="0DEB76C9">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807192" w:rsidTr="2CF2AF4C"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824587797"/>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784C3424" w14:paraId="1592E45C" w14:textId="4BAF0B67">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807192" w:rsidTr="2CF2AF4C"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sz w:val="22"/>
                <w:szCs w:val="22"/>
              </w:rPr>
              <w:id w:val="-1007364088"/>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21566CAD" w14:paraId="0C7F7B18" w14:textId="4804B2F3">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807192" w:rsidTr="2CF2AF4C"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69142B"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1039408862"/>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456D9BAD" w14:paraId="5A09BC2D" w14:textId="5B6B29A3">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807192" w:rsidTr="2CF2AF4C"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69142B"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sz w:val="22"/>
                <w:szCs w:val="22"/>
              </w:rPr>
              <w:id w:val="-912467415"/>
              <w14:checkbox>
                <w14:checked w14:val="1"/>
                <w14:checkedState w14:val="2612" w14:font="MS Gothic"/>
                <w14:uncheckedState w14:val="2610" w14:font="MS Gothic"/>
              </w14:checkbox>
            </w:sdtPr>
            <w:sdtEndPr>
              <w:rPr>
                <w:rFonts w:ascii="Arial" w:hAnsi="Arial" w:cs="Arial"/>
                <w:sz w:val="22"/>
                <w:szCs w:val="22"/>
              </w:rPr>
            </w:sdtEndPr>
            <w:sdtContent>
              <w:p w:rsidRPr="00A42F82" w:rsidR="00807192" w:rsidP="564681B3" w:rsidRDefault="1F9AEE15" w14:paraId="3027A5F6" w14:textId="656D299A">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564681B3"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rsidRPr="00A42F82" w:rsidR="004C3D85" w:rsidP="564681B3" w:rsidRDefault="04930B16" w14:paraId="5B96F550" w14:textId="3E11A693">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4C3D85" w:rsidTr="564681B3"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825"/>
        <w:gridCol w:w="2465"/>
        <w:gridCol w:w="2704"/>
        <w:gridCol w:w="2704"/>
        <w:gridCol w:w="1797"/>
      </w:tblGrid>
      <w:tr w:rsidRPr="00A42F82" w:rsidR="004C3D85" w:rsidTr="2CF2AF4C" w14:paraId="2136C9F7" w14:textId="77777777">
        <w:trPr>
          <w:trHeight w:val="454"/>
        </w:trPr>
        <w:tc>
          <w:tcPr>
            <w:tcW w:w="8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46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12920D37" w:rsidRDefault="3A8A4B32" w14:paraId="34354416" w14:textId="44AE253D">
            <w:pPr>
              <w:rPr>
                <w:rFonts w:ascii="Arial" w:hAnsi="Arial" w:eastAsia="Arial" w:cs="Arial"/>
                <w:b w:val="0"/>
                <w:bCs w:val="0"/>
                <w:noProof w:val="0"/>
                <w:sz w:val="22"/>
                <w:szCs w:val="22"/>
                <w:lang w:val="en-GB"/>
              </w:rPr>
            </w:pPr>
            <w:r w:rsidRPr="12920D37" w:rsidR="54E4245F">
              <w:rPr>
                <w:rFonts w:ascii="Arial" w:hAnsi="Arial" w:eastAsia="Arial" w:cs="Arial"/>
                <w:b w:val="0"/>
                <w:bCs w:val="0"/>
                <w:i w:val="0"/>
                <w:iCs w:val="0"/>
                <w:caps w:val="0"/>
                <w:smallCaps w:val="0"/>
                <w:noProof w:val="0"/>
                <w:color w:val="000000" w:themeColor="text1" w:themeTint="FF" w:themeShade="FF"/>
                <w:sz w:val="24"/>
                <w:szCs w:val="24"/>
                <w:lang w:val="en-US"/>
              </w:rPr>
              <w:t>Addressing Nurse-Related Medication Administration Errors in Indian Hospitals. A Systematic Review of Quality Improvement Approaches.</w:t>
            </w:r>
          </w:p>
          <w:p w:rsidRPr="00A42F82" w:rsidR="004C3D85" w:rsidP="00A91894" w:rsidRDefault="3A8A4B32" w14:paraId="44A8F7CA" w14:textId="6172A378">
            <w:pPr>
              <w:rPr>
                <w:rFonts w:ascii="Arial" w:hAnsi="Arial" w:cs="Arial"/>
                <w:sz w:val="22"/>
                <w:szCs w:val="22"/>
              </w:rPr>
            </w:pPr>
          </w:p>
        </w:tc>
      </w:tr>
      <w:tr w:rsidRPr="00A42F82" w:rsidR="004C3D85" w:rsidTr="2CF2AF4C" w14:paraId="52752113" w14:textId="77777777">
        <w:trPr>
          <w:trHeight w:val="454"/>
        </w:trPr>
        <w:tc>
          <w:tcPr>
            <w:tcW w:w="8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46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2CF2AF4C" w:rsidRDefault="004C3D85" w14:paraId="5CD9365A" w14:textId="5F5522B9">
            <w:pPr>
              <w:pStyle w:val="Normal"/>
            </w:pPr>
            <w:r w:rsidRPr="2CF2AF4C" w:rsidR="0932121D">
              <w:rPr>
                <w:rFonts w:ascii="Arial" w:hAnsi="Arial" w:eastAsia="Arial" w:cs="Arial"/>
                <w:noProof w:val="0"/>
                <w:sz w:val="22"/>
                <w:szCs w:val="22"/>
                <w:lang w:val="en-GB"/>
              </w:rPr>
              <w:t>8</w:t>
            </w:r>
            <w:r w:rsidRPr="2CF2AF4C" w:rsidR="0932121D">
              <w:rPr>
                <w:rFonts w:ascii="Arial" w:hAnsi="Arial" w:eastAsia="Arial" w:cs="Arial"/>
                <w:noProof w:val="0"/>
                <w:sz w:val="22"/>
                <w:szCs w:val="22"/>
                <w:vertAlign w:val="superscript"/>
                <w:lang w:val="en-GB"/>
              </w:rPr>
              <w:t>th</w:t>
            </w:r>
            <w:r w:rsidRPr="2CF2AF4C" w:rsidR="0932121D">
              <w:rPr>
                <w:rFonts w:ascii="Arial" w:hAnsi="Arial" w:eastAsia="Arial" w:cs="Arial"/>
                <w:noProof w:val="0"/>
                <w:sz w:val="22"/>
                <w:szCs w:val="22"/>
                <w:lang w:val="en-GB"/>
              </w:rPr>
              <w:t xml:space="preserve"> September 2025</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2CF2AF4C" w:rsidRDefault="004C3D85" w14:paraId="6D32D729" w14:textId="705BB138">
            <w:pPr>
              <w:pStyle w:val="Normal"/>
            </w:pPr>
            <w:r w:rsidRPr="2CF2AF4C" w:rsidR="0D83C4D2">
              <w:rPr>
                <w:rFonts w:ascii="Arial" w:hAnsi="Arial" w:eastAsia="Arial" w:cs="Arial"/>
                <w:noProof w:val="0"/>
                <w:sz w:val="22"/>
                <w:szCs w:val="22"/>
                <w:lang w:val="en-GB"/>
              </w:rPr>
              <w:t>7</w:t>
            </w:r>
            <w:r w:rsidRPr="2CF2AF4C" w:rsidR="0D83C4D2">
              <w:rPr>
                <w:rFonts w:ascii="Arial" w:hAnsi="Arial" w:eastAsia="Arial" w:cs="Arial"/>
                <w:noProof w:val="0"/>
                <w:sz w:val="22"/>
                <w:szCs w:val="22"/>
                <w:vertAlign w:val="superscript"/>
                <w:lang w:val="en-GB"/>
              </w:rPr>
              <w:t>th</w:t>
            </w:r>
            <w:r w:rsidRPr="2CF2AF4C" w:rsidR="0D83C4D2">
              <w:rPr>
                <w:rFonts w:ascii="Arial" w:hAnsi="Arial" w:eastAsia="Arial" w:cs="Arial"/>
                <w:noProof w:val="0"/>
                <w:sz w:val="22"/>
                <w:szCs w:val="22"/>
                <w:lang w:val="en-GB"/>
              </w:rPr>
              <w:t xml:space="preserve"> January              2026</w:t>
            </w:r>
          </w:p>
        </w:tc>
      </w:tr>
      <w:tr w:rsidRPr="00A42F82" w:rsidR="00F96C3F" w:rsidTr="2CF2AF4C" w14:paraId="158575DD" w14:textId="77777777">
        <w:trPr>
          <w:trHeight w:val="454"/>
        </w:trPr>
        <w:tc>
          <w:tcPr>
            <w:tcW w:w="825"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670"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CF2AF4C" w14:paraId="33018EAC" w14:textId="77777777">
        <w:trPr>
          <w:trHeight w:val="454"/>
        </w:trPr>
        <w:tc>
          <w:tcPr>
            <w:tcW w:w="825"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670"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12920D37" w:rsidRDefault="00F96C3F" w14:paraId="39FAA3A4" w14:textId="1835BEE8">
            <w:pPr>
              <w:pStyle w:val="Normal"/>
            </w:pPr>
            <w:r w:rsidRPr="12920D37" w:rsidR="1E765FE2">
              <w:rPr>
                <w:rFonts w:ascii="Arial" w:hAnsi="Arial" w:eastAsia="Arial" w:cs="Arial"/>
                <w:noProof w:val="0"/>
                <w:sz w:val="20"/>
                <w:szCs w:val="20"/>
                <w:lang w:val="en-GB"/>
              </w:rPr>
              <w:t>The purpose of this research is to systematically review and analyze existing quality improvement approaches aimed at reducing nurse-related medication administration errors in Indian hospitals. Medication errors remain a critical patient safety issue influenced by factors such as workload, communication barriers, and inadequate training. This study seeks to identify common causes, assess the effectiveness of implemented interventions, and highlight best practices that have successfully minimized such errors. The findings are expected to inform hospital administrators, nursing professionals, and policymakers in developing evidence-based strategies to enhance medication safety, strengthen nursing practices, and improve overall healthcare quality in the Indian healthcare setting.</w:t>
            </w: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2CF2AF4C" w14:paraId="495F0243" w14:textId="77777777">
        <w:trPr>
          <w:trHeight w:val="454"/>
        </w:trPr>
        <w:tc>
          <w:tcPr>
            <w:tcW w:w="825"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670"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F96C3F" w14:paraId="43E4BFAF" w14:textId="77777777">
            <w:pPr>
              <w:rPr>
                <w:rFonts w:ascii="Arial" w:hAnsi="Arial" w:cs="Arial"/>
              </w:rPr>
            </w:pPr>
          </w:p>
          <w:p w:rsidRPr="00A42F82" w:rsidR="00F96C3F" w:rsidP="2CF2AF4C" w:rsidRDefault="00F96C3F" w14:paraId="3E6EC99D" w14:textId="66FDDE3C">
            <w:pPr>
              <w:spacing w:before="240" w:beforeAutospacing="off" w:after="240" w:afterAutospacing="off"/>
              <w:rPr>
                <w:rFonts w:ascii="Arial" w:hAnsi="Arial" w:eastAsia="Arial" w:cs="Arial"/>
                <w:noProof w:val="0"/>
                <w:sz w:val="22"/>
                <w:szCs w:val="22"/>
                <w:lang w:val="en-GB"/>
              </w:rPr>
            </w:pPr>
            <w:r w:rsidRPr="2CF2AF4C" w:rsidR="7FE67FDB">
              <w:rPr>
                <w:rFonts w:ascii="Arial" w:hAnsi="Arial" w:eastAsia="Arial" w:cs="Arial"/>
                <w:noProof w:val="0"/>
                <w:sz w:val="22"/>
                <w:szCs w:val="22"/>
                <w:lang w:val="en-GB"/>
              </w:rPr>
              <w:t>What quality improvement strategies have been introduced to reduce nurse-related medication administration errors in Indian hospitals, why these strategies are necessary to strengthen patient safety, and how effectively they address the underlying clinical and systemic causes of such errors?</w:t>
            </w:r>
          </w:p>
          <w:p w:rsidRPr="00A42F82" w:rsidR="00F96C3F" w:rsidP="00A91894" w:rsidRDefault="00F96C3F" w14:paraId="399A7D28" w14:textId="170C7174">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2CF2AF4C" w14:paraId="5601B9CC" w14:textId="77777777">
        <w:trPr>
          <w:trHeight w:val="454"/>
        </w:trPr>
        <w:tc>
          <w:tcPr>
            <w:tcW w:w="825"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670" w:type="dxa"/>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5851F2D2">
            <w:pPr>
              <w:rPr>
                <w:rFonts w:ascii="Arial" w:hAnsi="Arial" w:cs="Arial"/>
              </w:rPr>
            </w:pPr>
            <w:r w:rsidRPr="2CF2AF4C" w:rsidR="70CFC152">
              <w:rPr>
                <w:rFonts w:ascii="Arial" w:hAnsi="Arial" w:cs="Arial"/>
              </w:rPr>
              <w:t>The aim of this research is to critically examine the quality improvement approaches applied to nurse-related medication administration errors in Indian hospitals, explaining why these interventions are essential for improving patient safety and evaluating how effectively they enhance nursing practice and overall healthcare outcomes.</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2CF2AF4C" w14:paraId="15B95D37" w14:textId="77777777">
        <w:trPr>
          <w:trHeight w:val="454"/>
        </w:trPr>
        <w:tc>
          <w:tcPr>
            <w:tcW w:w="825"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670"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12920D37" w:rsidRDefault="00F96C3F" w14:paraId="75099BB3" w14:textId="29D9FFBA">
            <w:pPr>
              <w:pStyle w:val="ListParagraph"/>
              <w:numPr>
                <w:ilvl w:val="0"/>
                <w:numId w:val="28"/>
              </w:numPr>
              <w:spacing w:before="240" w:beforeAutospacing="off" w:after="240" w:afterAutospacing="off"/>
              <w:rPr>
                <w:rFonts w:ascii="Arial" w:hAnsi="Arial" w:eastAsia="Arial" w:cs="Arial"/>
                <w:noProof w:val="0"/>
                <w:sz w:val="22"/>
                <w:szCs w:val="22"/>
                <w:lang w:val="en-GB"/>
              </w:rPr>
            </w:pPr>
            <w:r w:rsidRPr="12920D37" w:rsidR="490E94EA">
              <w:rPr>
                <w:rFonts w:ascii="Arial" w:hAnsi="Arial" w:eastAsia="Arial" w:cs="Arial"/>
                <w:noProof w:val="0"/>
                <w:sz w:val="22"/>
                <w:szCs w:val="22"/>
                <w:lang w:val="en-GB"/>
              </w:rPr>
              <w:t>To identify and analyze the common causes and contributing factors of nurse-related medication administration errors in Indian hospitals.</w:t>
            </w:r>
          </w:p>
          <w:p w:rsidRPr="00A42F82" w:rsidR="00F96C3F" w:rsidP="12920D37" w:rsidRDefault="00F96C3F" w14:paraId="6A3AB878" w14:textId="6EE95A1D">
            <w:pPr>
              <w:pStyle w:val="ListParagraph"/>
              <w:numPr>
                <w:ilvl w:val="0"/>
                <w:numId w:val="28"/>
              </w:numPr>
              <w:spacing w:before="240" w:beforeAutospacing="off" w:after="240" w:afterAutospacing="off"/>
              <w:rPr>
                <w:rFonts w:ascii="Arial" w:hAnsi="Arial" w:eastAsia="Arial" w:cs="Arial"/>
                <w:noProof w:val="0"/>
                <w:sz w:val="22"/>
                <w:szCs w:val="22"/>
                <w:lang w:val="en-GB"/>
              </w:rPr>
            </w:pPr>
            <w:r w:rsidRPr="12920D37" w:rsidR="490E94EA">
              <w:rPr>
                <w:rFonts w:ascii="Arial" w:hAnsi="Arial" w:eastAsia="Arial" w:cs="Arial"/>
                <w:noProof w:val="0"/>
                <w:sz w:val="22"/>
                <w:szCs w:val="22"/>
                <w:lang w:val="en-GB"/>
              </w:rPr>
              <w:t>To review and assess existing quality improvement approaches and interventions implemented to minimize such errors.</w:t>
            </w:r>
          </w:p>
          <w:p w:rsidRPr="00A42F82" w:rsidR="00F96C3F" w:rsidP="12920D37" w:rsidRDefault="00F96C3F" w14:paraId="2F7C2FDE" w14:textId="0EBE4049">
            <w:pPr>
              <w:pStyle w:val="ListParagraph"/>
              <w:numPr>
                <w:ilvl w:val="0"/>
                <w:numId w:val="28"/>
              </w:numPr>
              <w:spacing w:before="240" w:beforeAutospacing="off" w:after="240" w:afterAutospacing="off"/>
              <w:rPr>
                <w:rFonts w:ascii="Arial" w:hAnsi="Arial" w:eastAsia="Arial" w:cs="Arial"/>
                <w:noProof w:val="0"/>
                <w:sz w:val="22"/>
                <w:szCs w:val="22"/>
                <w:lang w:val="en-GB"/>
              </w:rPr>
            </w:pPr>
            <w:r w:rsidRPr="12920D37" w:rsidR="490E94EA">
              <w:rPr>
                <w:rFonts w:ascii="Arial" w:hAnsi="Arial" w:eastAsia="Arial" w:cs="Arial"/>
                <w:noProof w:val="0"/>
                <w:sz w:val="22"/>
                <w:szCs w:val="22"/>
                <w:lang w:val="en-GB"/>
              </w:rPr>
              <w:t>To evaluate the effectiveness and outcomes of these interventions in improving medication safety and nursing practice.</w:t>
            </w:r>
          </w:p>
          <w:p w:rsidRPr="00A42F82" w:rsidR="00F96C3F" w:rsidP="12920D37" w:rsidRDefault="00F96C3F" w14:paraId="5336403E" w14:textId="0D5FF2B5">
            <w:pPr>
              <w:pStyle w:val="ListParagraph"/>
              <w:numPr>
                <w:ilvl w:val="0"/>
                <w:numId w:val="28"/>
              </w:numPr>
              <w:spacing w:before="240" w:beforeAutospacing="off" w:after="240" w:afterAutospacing="off"/>
              <w:rPr>
                <w:rFonts w:ascii="Arial" w:hAnsi="Arial" w:eastAsia="Arial" w:cs="Arial"/>
                <w:noProof w:val="0"/>
                <w:sz w:val="22"/>
                <w:szCs w:val="22"/>
                <w:lang w:val="en-GB"/>
              </w:rPr>
            </w:pPr>
            <w:r w:rsidRPr="12920D37" w:rsidR="490E94EA">
              <w:rPr>
                <w:rFonts w:ascii="Arial" w:hAnsi="Arial" w:eastAsia="Arial" w:cs="Arial"/>
                <w:noProof w:val="0"/>
                <w:sz w:val="22"/>
                <w:szCs w:val="22"/>
                <w:lang w:val="en-GB"/>
              </w:rPr>
              <w:t>To synthesize best practices and recommend strategies for reducing medication administration errors in Indian healthcare settings.</w:t>
            </w:r>
          </w:p>
          <w:p w:rsidRPr="00A42F82" w:rsidR="00F96C3F" w:rsidP="00A91894" w:rsidRDefault="00F96C3F" w14:paraId="72272B05" w14:textId="5852191F">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2CF2AF4C" w14:paraId="67275614" w14:textId="77777777">
        <w:trPr>
          <w:trHeight w:val="454"/>
        </w:trPr>
        <w:tc>
          <w:tcPr>
            <w:tcW w:w="825"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670"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12AF8478">
            <w:pPr>
              <w:rPr>
                <w:rFonts w:ascii="Arial" w:hAnsi="Arial" w:cs="Arial"/>
                <w:sz w:val="22"/>
                <w:szCs w:val="22"/>
              </w:rPr>
            </w:pPr>
            <w:r w:rsidRPr="2CF2AF4C" w:rsidR="073E585A">
              <w:rPr>
                <w:rFonts w:ascii="Arial" w:hAnsi="Arial" w:cs="Arial"/>
                <w:sz w:val="22"/>
                <w:szCs w:val="22"/>
              </w:rPr>
              <w:t xml:space="preserve">Provide </w:t>
            </w:r>
            <w:r w:rsidRPr="2CF2AF4C" w:rsidR="073E585A">
              <w:rPr>
                <w:rFonts w:ascii="Arial" w:hAnsi="Arial" w:cs="Arial"/>
                <w:sz w:val="22"/>
                <w:szCs w:val="22"/>
              </w:rPr>
              <w:t>a brief summary</w:t>
            </w:r>
            <w:r w:rsidRPr="2CF2AF4C" w:rsidR="073E585A">
              <w:rPr>
                <w:rFonts w:ascii="Arial" w:hAnsi="Arial" w:cs="Arial"/>
                <w:sz w:val="22"/>
                <w:szCs w:val="22"/>
              </w:rPr>
              <w:t xml:space="preserve"> of all the</w:t>
            </w:r>
            <w:r w:rsidRPr="2CF2AF4C" w:rsidR="7640D6A1">
              <w:rPr>
                <w:rFonts w:ascii="Arial" w:hAnsi="Arial" w:cs="Arial"/>
                <w:sz w:val="22"/>
                <w:szCs w:val="22"/>
              </w:rPr>
              <w:t xml:space="preserve"> </w:t>
            </w:r>
            <w:r w:rsidRPr="2CF2AF4C" w:rsidR="073E585A">
              <w:rPr>
                <w:rFonts w:ascii="Arial" w:hAnsi="Arial" w:cs="Arial"/>
                <w:sz w:val="22"/>
                <w:szCs w:val="22"/>
              </w:rPr>
              <w:t xml:space="preserve">methods that </w:t>
            </w:r>
            <w:r w:rsidRPr="2CF2AF4C" w:rsidR="073E585A">
              <w:rPr>
                <w:rFonts w:ascii="Arial" w:hAnsi="Arial" w:cs="Arial"/>
                <w:b w:val="1"/>
                <w:bCs w:val="1"/>
                <w:sz w:val="22"/>
                <w:szCs w:val="22"/>
              </w:rPr>
              <w:t>may</w:t>
            </w:r>
            <w:r w:rsidRPr="2CF2AF4C" w:rsidR="073E585A">
              <w:rPr>
                <w:rFonts w:ascii="Arial" w:hAnsi="Arial" w:cs="Arial"/>
                <w:sz w:val="22"/>
                <w:szCs w:val="22"/>
              </w:rPr>
              <w:t xml:space="preserve"> be used in the research activity, making it clear what specific techniques may be used. If methods other than those listed in this section are </w:t>
            </w:r>
            <w:r w:rsidRPr="2CF2AF4C" w:rsidR="073E585A">
              <w:rPr>
                <w:rFonts w:ascii="Arial" w:hAnsi="Arial" w:cs="Arial"/>
                <w:sz w:val="22"/>
                <w:szCs w:val="22"/>
              </w:rPr>
              <w:t>deemed</w:t>
            </w:r>
            <w:r w:rsidRPr="2CF2AF4C" w:rsidR="073E585A">
              <w:rPr>
                <w:rFonts w:ascii="Arial" w:hAnsi="Arial" w:cs="Arial"/>
                <w:sz w:val="22"/>
                <w:szCs w:val="22"/>
              </w:rPr>
              <w:t xml:space="preserve"> </w:t>
            </w:r>
            <w:r w:rsidRPr="2CF2AF4C" w:rsidR="073E585A">
              <w:rPr>
                <w:rFonts w:ascii="Arial" w:hAnsi="Arial" w:cs="Arial"/>
                <w:sz w:val="22"/>
                <w:szCs w:val="22"/>
              </w:rPr>
              <w:t>appropriate later</w:t>
            </w:r>
            <w:r w:rsidRPr="2CF2AF4C" w:rsidR="073E585A">
              <w:rPr>
                <w:rFonts w:ascii="Arial" w:hAnsi="Arial" w:cs="Arial"/>
                <w:sz w:val="22"/>
                <w:szCs w:val="22"/>
              </w:rPr>
              <w:t xml:space="preserve">, </w:t>
            </w:r>
            <w:r w:rsidRPr="2CF2AF4C" w:rsidR="073E585A">
              <w:rPr>
                <w:rFonts w:ascii="Arial" w:hAnsi="Arial" w:cs="Arial"/>
                <w:sz w:val="22"/>
                <w:szCs w:val="22"/>
              </w:rPr>
              <w:t>additional</w:t>
            </w:r>
            <w:r w:rsidRPr="2CF2AF4C" w:rsidR="073E585A">
              <w:rPr>
                <w:rFonts w:ascii="Arial" w:hAnsi="Arial" w:cs="Arial"/>
                <w:sz w:val="22"/>
                <w:szCs w:val="22"/>
              </w:rPr>
              <w:t xml:space="preserve"> ethical approval for those methods will be needed.</w:t>
            </w:r>
            <w:r w:rsidRPr="2CF2AF4C" w:rsidR="4FCF1041">
              <w:rPr>
                <w:rFonts w:ascii="Arial" w:hAnsi="Arial" w:cs="Arial"/>
                <w:sz w:val="22"/>
                <w:szCs w:val="22"/>
              </w:rPr>
              <w:t xml:space="preserve"> You do not need to justify the methods </w:t>
            </w:r>
            <w:r w:rsidRPr="2CF2AF4C" w:rsidR="67E3B46C">
              <w:rPr>
                <w:rFonts w:ascii="Arial" w:hAnsi="Arial" w:cs="Arial"/>
                <w:sz w:val="22"/>
                <w:szCs w:val="22"/>
              </w:rPr>
              <w:t>here but</w:t>
            </w:r>
            <w:r w:rsidRPr="2CF2AF4C" w:rsidR="4FCF1041">
              <w:rPr>
                <w:rFonts w:ascii="Arial" w:hAnsi="Arial" w:cs="Arial"/>
                <w:sz w:val="22"/>
                <w:szCs w:val="22"/>
              </w:rPr>
              <w:t xml:space="preserve"> should instead describe how you intend to collect the data necessary for you to complete your project.</w:t>
            </w:r>
          </w:p>
        </w:tc>
      </w:tr>
      <w:tr w:rsidRPr="00A42F82" w:rsidR="00F96C3F" w:rsidTr="2CF2AF4C" w14:paraId="570BB83E" w14:textId="77777777">
        <w:trPr>
          <w:trHeight w:val="454"/>
        </w:trPr>
        <w:tc>
          <w:tcPr>
            <w:tcW w:w="825"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670" w:type="dxa"/>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12920D37" w:rsidRDefault="00F96C3F" w14:paraId="26CEF34F" w14:textId="2B50CD90">
            <w:pPr>
              <w:spacing w:before="240" w:beforeAutospacing="off" w:after="240" w:afterAutospacing="off"/>
            </w:pPr>
            <w:r w:rsidRPr="2CF2AF4C" w:rsidR="18383E6E">
              <w:rPr>
                <w:rFonts w:ascii="Arial" w:hAnsi="Arial" w:eastAsia="Arial" w:cs="Arial"/>
                <w:noProof w:val="0"/>
                <w:sz w:val="22"/>
                <w:szCs w:val="22"/>
                <w:lang w:val="en-GB"/>
              </w:rPr>
              <w:t xml:space="preserve">   </w:t>
            </w:r>
            <w:r w:rsidRPr="2CF2AF4C" w:rsidR="5E191D3D">
              <w:rPr>
                <w:rFonts w:ascii="Arial" w:hAnsi="Arial" w:eastAsia="Arial" w:cs="Arial"/>
                <w:noProof w:val="0"/>
                <w:sz w:val="22"/>
                <w:szCs w:val="22"/>
                <w:lang w:val="en-GB"/>
              </w:rPr>
              <w:t>This study will employ</w:t>
            </w:r>
            <w:r w:rsidRPr="2CF2AF4C" w:rsidR="5E191D3D">
              <w:rPr>
                <w:rFonts w:ascii="Arial" w:hAnsi="Arial" w:eastAsia="Arial" w:cs="Arial"/>
                <w:b w:val="0"/>
                <w:bCs w:val="0"/>
                <w:noProof w:val="0"/>
                <w:sz w:val="22"/>
                <w:szCs w:val="22"/>
                <w:lang w:val="en-GB"/>
              </w:rPr>
              <w:t xml:space="preserve"> a </w:t>
            </w:r>
            <w:r w:rsidRPr="2CF2AF4C" w:rsidR="5E191D3D">
              <w:rPr>
                <w:rFonts w:ascii="Arial" w:hAnsi="Arial" w:eastAsia="Arial" w:cs="Arial"/>
                <w:b w:val="0"/>
                <w:bCs w:val="0"/>
                <w:noProof w:val="0"/>
                <w:sz w:val="22"/>
                <w:szCs w:val="22"/>
                <w:lang w:val="en-GB"/>
              </w:rPr>
              <w:t>systematic review design</w:t>
            </w:r>
            <w:r w:rsidRPr="2CF2AF4C" w:rsidR="5E191D3D">
              <w:rPr>
                <w:rFonts w:ascii="Arial" w:hAnsi="Arial" w:eastAsia="Arial" w:cs="Arial"/>
                <w:b w:val="0"/>
                <w:bCs w:val="0"/>
                <w:noProof w:val="0"/>
                <w:sz w:val="22"/>
                <w:szCs w:val="22"/>
                <w:lang w:val="en-GB"/>
              </w:rPr>
              <w:t xml:space="preserve"> t</w:t>
            </w:r>
            <w:r w:rsidRPr="2CF2AF4C" w:rsidR="5E191D3D">
              <w:rPr>
                <w:rFonts w:ascii="Arial" w:hAnsi="Arial" w:eastAsia="Arial" w:cs="Arial"/>
                <w:noProof w:val="0"/>
                <w:sz w:val="22"/>
                <w:szCs w:val="22"/>
                <w:lang w:val="en-GB"/>
              </w:rPr>
              <w:t xml:space="preserve">o collect, evaluate, and synthesize existing evidence on quality improvement approaches used to address nurse-related medication administration errors (MAEs) in Indian hospitals. A systematic review is the most </w:t>
            </w:r>
            <w:r w:rsidRPr="2CF2AF4C" w:rsidR="5E191D3D">
              <w:rPr>
                <w:rFonts w:ascii="Arial" w:hAnsi="Arial" w:eastAsia="Arial" w:cs="Arial"/>
                <w:noProof w:val="0"/>
                <w:sz w:val="22"/>
                <w:szCs w:val="22"/>
                <w:lang w:val="en-GB"/>
              </w:rPr>
              <w:t>appropriate method</w:t>
            </w:r>
            <w:r w:rsidRPr="2CF2AF4C" w:rsidR="5E191D3D">
              <w:rPr>
                <w:rFonts w:ascii="Arial" w:hAnsi="Arial" w:eastAsia="Arial" w:cs="Arial"/>
                <w:noProof w:val="0"/>
                <w:sz w:val="22"/>
                <w:szCs w:val="22"/>
                <w:lang w:val="en-GB"/>
              </w:rPr>
              <w:t xml:space="preserve"> for this topic as it allows for the comprehensive identification and critical appraisal of studies focused on improving medication safety and nursing practices in the Indian healthcare context.</w:t>
            </w:r>
          </w:p>
          <w:p w:rsidRPr="00A42F82" w:rsidR="00F96C3F" w:rsidP="12920D37" w:rsidRDefault="00F96C3F" w14:paraId="29211304" w14:textId="6FB82BCD">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Search Strategy</w:t>
            </w:r>
          </w:p>
          <w:p w:rsidRPr="00A42F82" w:rsidR="00F96C3F" w:rsidP="12920D37" w:rsidRDefault="00F96C3F" w14:paraId="1934B623" w14:textId="368B01CD">
            <w:pPr>
              <w:spacing w:before="240" w:beforeAutospacing="off" w:after="240" w:afterAutospacing="off"/>
            </w:pPr>
            <w:r w:rsidRPr="2CF2AF4C" w:rsidR="5E191D3D">
              <w:rPr>
                <w:rFonts w:ascii="Arial" w:hAnsi="Arial" w:eastAsia="Arial" w:cs="Arial"/>
                <w:noProof w:val="0"/>
                <w:sz w:val="22"/>
                <w:szCs w:val="22"/>
                <w:lang w:val="en-GB"/>
              </w:rPr>
              <w:t xml:space="preserve">A structured and comprehensive search will be conducted across relevant electronic databases such as </w:t>
            </w:r>
            <w:r w:rsidRPr="2CF2AF4C" w:rsidR="5E191D3D">
              <w:rPr>
                <w:rFonts w:ascii="Arial" w:hAnsi="Arial" w:eastAsia="Arial" w:cs="Arial"/>
                <w:b w:val="0"/>
                <w:bCs w:val="0"/>
                <w:noProof w:val="0"/>
                <w:sz w:val="22"/>
                <w:szCs w:val="22"/>
                <w:lang w:val="en-GB"/>
              </w:rPr>
              <w:t>PubMed, CINAHL, Scopus, Web of Science, and Google Scholar</w:t>
            </w:r>
            <w:r w:rsidRPr="2CF2AF4C" w:rsidR="5E191D3D">
              <w:rPr>
                <w:rFonts w:ascii="Arial" w:hAnsi="Arial" w:eastAsia="Arial" w:cs="Arial"/>
                <w:b w:val="0"/>
                <w:bCs w:val="0"/>
                <w:noProof w:val="0"/>
                <w:sz w:val="22"/>
                <w:szCs w:val="22"/>
                <w:lang w:val="en-GB"/>
              </w:rPr>
              <w:t xml:space="preserve">. </w:t>
            </w:r>
            <w:r w:rsidRPr="2CF2AF4C" w:rsidR="5E191D3D">
              <w:rPr>
                <w:rFonts w:ascii="Arial" w:hAnsi="Arial" w:eastAsia="Arial" w:cs="Arial"/>
                <w:b w:val="0"/>
                <w:bCs w:val="0"/>
                <w:noProof w:val="0"/>
                <w:sz w:val="22"/>
                <w:szCs w:val="22"/>
                <w:lang w:val="en-GB"/>
              </w:rPr>
              <w:t>Additional</w:t>
            </w:r>
            <w:r w:rsidRPr="2CF2AF4C" w:rsidR="5E191D3D">
              <w:rPr>
                <w:rFonts w:ascii="Arial" w:hAnsi="Arial" w:eastAsia="Arial" w:cs="Arial"/>
                <w:b w:val="0"/>
                <w:bCs w:val="0"/>
                <w:noProof w:val="0"/>
                <w:sz w:val="22"/>
                <w:szCs w:val="22"/>
                <w:lang w:val="en-GB"/>
              </w:rPr>
              <w:t xml:space="preserve"> searches will include Indian databases such as </w:t>
            </w:r>
            <w:r w:rsidRPr="2CF2AF4C" w:rsidR="5E191D3D">
              <w:rPr>
                <w:rFonts w:ascii="Arial" w:hAnsi="Arial" w:eastAsia="Arial" w:cs="Arial"/>
                <w:b w:val="0"/>
                <w:bCs w:val="0"/>
                <w:noProof w:val="0"/>
                <w:sz w:val="22"/>
                <w:szCs w:val="22"/>
                <w:lang w:val="en-GB"/>
              </w:rPr>
              <w:t>IndMED</w:t>
            </w:r>
            <w:r w:rsidRPr="2CF2AF4C" w:rsidR="5E191D3D">
              <w:rPr>
                <w:rFonts w:ascii="Arial" w:hAnsi="Arial" w:eastAsia="Arial" w:cs="Arial"/>
                <w:b w:val="0"/>
                <w:bCs w:val="0"/>
                <w:noProof w:val="0"/>
                <w:sz w:val="22"/>
                <w:szCs w:val="22"/>
                <w:lang w:val="en-GB"/>
              </w:rPr>
              <w:t xml:space="preserve"> and </w:t>
            </w:r>
            <w:r w:rsidRPr="2CF2AF4C" w:rsidR="5E191D3D">
              <w:rPr>
                <w:rFonts w:ascii="Arial" w:hAnsi="Arial" w:eastAsia="Arial" w:cs="Arial"/>
                <w:b w:val="0"/>
                <w:bCs w:val="0"/>
                <w:noProof w:val="0"/>
                <w:sz w:val="22"/>
                <w:szCs w:val="22"/>
                <w:lang w:val="en-GB"/>
              </w:rPr>
              <w:t>Shodhganga</w:t>
            </w:r>
            <w:r w:rsidRPr="2CF2AF4C" w:rsidR="5E191D3D">
              <w:rPr>
                <w:rFonts w:ascii="Arial" w:hAnsi="Arial" w:eastAsia="Arial" w:cs="Arial"/>
                <w:b w:val="0"/>
                <w:bCs w:val="0"/>
                <w:noProof w:val="0"/>
                <w:sz w:val="22"/>
                <w:szCs w:val="22"/>
                <w:lang w:val="en-GB"/>
              </w:rPr>
              <w:t xml:space="preserve"> to capture locally conducted studies. The search will include literature published between </w:t>
            </w:r>
            <w:r w:rsidRPr="2CF2AF4C" w:rsidR="5E191D3D">
              <w:rPr>
                <w:rFonts w:ascii="Arial" w:hAnsi="Arial" w:eastAsia="Arial" w:cs="Arial"/>
                <w:b w:val="0"/>
                <w:bCs w:val="0"/>
                <w:noProof w:val="0"/>
                <w:sz w:val="22"/>
                <w:szCs w:val="22"/>
                <w:lang w:val="en-GB"/>
              </w:rPr>
              <w:t>2010 and 2025</w:t>
            </w:r>
            <w:r w:rsidRPr="2CF2AF4C" w:rsidR="5E191D3D">
              <w:rPr>
                <w:rFonts w:ascii="Arial" w:hAnsi="Arial" w:eastAsia="Arial" w:cs="Arial"/>
                <w:b w:val="0"/>
                <w:bCs w:val="0"/>
                <w:noProof w:val="0"/>
                <w:sz w:val="22"/>
                <w:szCs w:val="22"/>
                <w:lang w:val="en-GB"/>
              </w:rPr>
              <w:t xml:space="preserve"> to ensure the inclusion of recent and relevant evidence.</w:t>
            </w:r>
            <w:r>
              <w:br/>
            </w:r>
            <w:r w:rsidRPr="2CF2AF4C" w:rsidR="5E191D3D">
              <w:rPr>
                <w:rFonts w:ascii="Arial" w:hAnsi="Arial" w:eastAsia="Arial" w:cs="Arial"/>
                <w:noProof w:val="0"/>
                <w:sz w:val="22"/>
                <w:szCs w:val="22"/>
                <w:lang w:val="en-GB"/>
              </w:rPr>
              <w:t xml:space="preserve"> Key search terms will include combinations of: </w:t>
            </w:r>
            <w:r w:rsidRPr="2CF2AF4C" w:rsidR="5E191D3D">
              <w:rPr>
                <w:rFonts w:ascii="Arial" w:hAnsi="Arial" w:eastAsia="Arial" w:cs="Arial"/>
                <w:i w:val="1"/>
                <w:iCs w:val="1"/>
                <w:noProof w:val="0"/>
                <w:sz w:val="22"/>
                <w:szCs w:val="22"/>
                <w:lang w:val="en-GB"/>
              </w:rPr>
              <w:t>“medication administration errors,” “nurses,” “quality improvement,” “patient safety,” “India,” “hospitals,”</w:t>
            </w:r>
            <w:r w:rsidRPr="2CF2AF4C" w:rsidR="5E191D3D">
              <w:rPr>
                <w:rFonts w:ascii="Arial" w:hAnsi="Arial" w:eastAsia="Arial" w:cs="Arial"/>
                <w:noProof w:val="0"/>
                <w:sz w:val="22"/>
                <w:szCs w:val="22"/>
                <w:lang w:val="en-GB"/>
              </w:rPr>
              <w:t xml:space="preserve"> and </w:t>
            </w:r>
            <w:r w:rsidRPr="2CF2AF4C" w:rsidR="5E191D3D">
              <w:rPr>
                <w:rFonts w:ascii="Arial" w:hAnsi="Arial" w:eastAsia="Arial" w:cs="Arial"/>
                <w:i w:val="1"/>
                <w:iCs w:val="1"/>
                <w:noProof w:val="0"/>
                <w:sz w:val="22"/>
                <w:szCs w:val="22"/>
                <w:lang w:val="en-GB"/>
              </w:rPr>
              <w:t>“interventions.”</w:t>
            </w:r>
            <w:r w:rsidRPr="2CF2AF4C" w:rsidR="5E191D3D">
              <w:rPr>
                <w:rFonts w:ascii="Arial" w:hAnsi="Arial" w:eastAsia="Arial" w:cs="Arial"/>
                <w:noProof w:val="0"/>
                <w:sz w:val="22"/>
                <w:szCs w:val="22"/>
                <w:lang w:val="en-GB"/>
              </w:rPr>
              <w:t xml:space="preserve"> Boolean operators (AND/OR) will be used to refine the search.</w:t>
            </w:r>
          </w:p>
          <w:p w:rsidRPr="00A42F82" w:rsidR="00F96C3F" w:rsidP="12920D37" w:rsidRDefault="00F96C3F" w14:paraId="2930A464" w14:textId="0F42B8AF">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Inclusion and Exclusion Criteria</w:t>
            </w:r>
          </w:p>
          <w:p w:rsidRPr="00A42F82" w:rsidR="00F96C3F" w:rsidP="12920D37" w:rsidRDefault="00F96C3F" w14:paraId="6B994004" w14:textId="4750288D">
            <w:pPr>
              <w:spacing w:before="240" w:beforeAutospacing="off" w:after="240" w:afterAutospacing="off"/>
            </w:pPr>
            <w:r w:rsidRPr="12920D37" w:rsidR="68B31CA7">
              <w:rPr>
                <w:rFonts w:ascii="Arial" w:hAnsi="Arial" w:eastAsia="Arial" w:cs="Arial"/>
                <w:b w:val="1"/>
                <w:bCs w:val="1"/>
                <w:noProof w:val="0"/>
                <w:sz w:val="22"/>
                <w:szCs w:val="22"/>
                <w:lang w:val="en-GB"/>
              </w:rPr>
              <w:t>Inclusion criteria:</w:t>
            </w:r>
          </w:p>
          <w:p w:rsidRPr="00A42F82" w:rsidR="00F96C3F" w:rsidP="12920D37" w:rsidRDefault="00F96C3F" w14:paraId="15145BB7" w14:textId="1D57D45F">
            <w:pPr>
              <w:pStyle w:val="ListParagraph"/>
              <w:numPr>
                <w:ilvl w:val="0"/>
                <w:numId w:val="29"/>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Studies conducted in Indian hospital settings.</w:t>
            </w:r>
          </w:p>
          <w:p w:rsidRPr="00A42F82" w:rsidR="00F96C3F" w:rsidP="12920D37" w:rsidRDefault="00F96C3F" w14:paraId="0C14BEFE" w14:textId="2FFBD028">
            <w:pPr>
              <w:pStyle w:val="ListParagraph"/>
              <w:numPr>
                <w:ilvl w:val="0"/>
                <w:numId w:val="29"/>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Studies focusing on nurse-related medication administration errors.</w:t>
            </w:r>
          </w:p>
          <w:p w:rsidRPr="00A42F82" w:rsidR="00F96C3F" w:rsidP="12920D37" w:rsidRDefault="00F96C3F" w14:paraId="008995EE" w14:textId="524391B0">
            <w:pPr>
              <w:pStyle w:val="ListParagraph"/>
              <w:numPr>
                <w:ilvl w:val="0"/>
                <w:numId w:val="29"/>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Studies reporting quality improvement initiatives, interventions, or strategies.</w:t>
            </w:r>
          </w:p>
          <w:p w:rsidRPr="00A42F82" w:rsidR="00F96C3F" w:rsidP="12920D37" w:rsidRDefault="00F96C3F" w14:paraId="60A2EF1C" w14:textId="4AD5E093">
            <w:pPr>
              <w:pStyle w:val="ListParagraph"/>
              <w:numPr>
                <w:ilvl w:val="0"/>
                <w:numId w:val="29"/>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Peer-reviewed articles, theses, or official reports published in English.</w:t>
            </w:r>
          </w:p>
          <w:p w:rsidRPr="00A42F82" w:rsidR="00F96C3F" w:rsidP="12920D37" w:rsidRDefault="00F96C3F" w14:paraId="4A123226" w14:textId="15767689">
            <w:pPr>
              <w:spacing w:before="240" w:beforeAutospacing="off" w:after="240" w:afterAutospacing="off"/>
            </w:pPr>
            <w:r w:rsidRPr="12920D37" w:rsidR="68B31CA7">
              <w:rPr>
                <w:rFonts w:ascii="Arial" w:hAnsi="Arial" w:eastAsia="Arial" w:cs="Arial"/>
                <w:b w:val="1"/>
                <w:bCs w:val="1"/>
                <w:noProof w:val="0"/>
                <w:sz w:val="22"/>
                <w:szCs w:val="22"/>
                <w:lang w:val="en-GB"/>
              </w:rPr>
              <w:t>Exclusion criteria:</w:t>
            </w:r>
          </w:p>
          <w:p w:rsidRPr="00A42F82" w:rsidR="00F96C3F" w:rsidP="12920D37" w:rsidRDefault="00F96C3F" w14:paraId="68812695" w14:textId="1F6C88D0">
            <w:pPr>
              <w:pStyle w:val="ListParagraph"/>
              <w:numPr>
                <w:ilvl w:val="0"/>
                <w:numId w:val="30"/>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Studies conducted outside India.</w:t>
            </w:r>
          </w:p>
          <w:p w:rsidRPr="00A42F82" w:rsidR="00F96C3F" w:rsidP="12920D37" w:rsidRDefault="00F96C3F" w14:paraId="3B790186" w14:textId="6D13A607">
            <w:pPr>
              <w:pStyle w:val="ListParagraph"/>
              <w:numPr>
                <w:ilvl w:val="0"/>
                <w:numId w:val="30"/>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Articles not involving nurses or medication administration.</w:t>
            </w:r>
          </w:p>
          <w:p w:rsidRPr="00A42F82" w:rsidR="00F96C3F" w:rsidP="12920D37" w:rsidRDefault="00F96C3F" w14:paraId="2513221A" w14:textId="28FE5294">
            <w:pPr>
              <w:pStyle w:val="ListParagraph"/>
              <w:numPr>
                <w:ilvl w:val="0"/>
                <w:numId w:val="30"/>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Commentaries, editorials, or studies lacking empirical data.</w:t>
            </w:r>
          </w:p>
          <w:p w:rsidRPr="00A42F82" w:rsidR="00F96C3F" w:rsidP="12920D37" w:rsidRDefault="00F96C3F" w14:paraId="0833680B" w14:textId="138BAA0C">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Data Extraction</w:t>
            </w:r>
          </w:p>
          <w:p w:rsidRPr="00A42F82" w:rsidR="00F96C3F" w:rsidP="12920D37" w:rsidRDefault="00F96C3F" w14:paraId="6FFC7839" w14:textId="004F51DB">
            <w:pPr>
              <w:spacing w:before="240" w:beforeAutospacing="off" w:after="240" w:afterAutospacing="off"/>
            </w:pPr>
            <w:r w:rsidRPr="12920D37" w:rsidR="68B31CA7">
              <w:rPr>
                <w:rFonts w:ascii="Arial" w:hAnsi="Arial" w:eastAsia="Arial" w:cs="Arial"/>
                <w:noProof w:val="0"/>
                <w:sz w:val="22"/>
                <w:szCs w:val="22"/>
                <w:lang w:val="en-GB"/>
              </w:rPr>
              <w:t>A data extraction form will be developed to systematically collect information from each included study. Extracted data will include:</w:t>
            </w:r>
          </w:p>
          <w:p w:rsidRPr="00A42F82" w:rsidR="00F96C3F" w:rsidP="12920D37" w:rsidRDefault="00F96C3F" w14:paraId="1FE839B8" w14:textId="5524165B">
            <w:pPr>
              <w:pStyle w:val="ListParagraph"/>
              <w:numPr>
                <w:ilvl w:val="0"/>
                <w:numId w:val="31"/>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Author(s), year, and study location</w:t>
            </w:r>
          </w:p>
          <w:p w:rsidRPr="00A42F82" w:rsidR="00F96C3F" w:rsidP="12920D37" w:rsidRDefault="00F96C3F" w14:paraId="753496CE" w14:textId="3197AF7D">
            <w:pPr>
              <w:pStyle w:val="ListParagraph"/>
              <w:numPr>
                <w:ilvl w:val="0"/>
                <w:numId w:val="31"/>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Study design and sample characteristics</w:t>
            </w:r>
          </w:p>
          <w:p w:rsidRPr="00A42F82" w:rsidR="00F96C3F" w:rsidP="12920D37" w:rsidRDefault="00F96C3F" w14:paraId="191DC6E8" w14:textId="0A0BB475">
            <w:pPr>
              <w:pStyle w:val="ListParagraph"/>
              <w:numPr>
                <w:ilvl w:val="0"/>
                <w:numId w:val="31"/>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Type and description of intervention</w:t>
            </w:r>
          </w:p>
          <w:p w:rsidRPr="00A42F82" w:rsidR="00F96C3F" w:rsidP="12920D37" w:rsidRDefault="00F96C3F" w14:paraId="499B6F3D" w14:textId="382BE65B">
            <w:pPr>
              <w:pStyle w:val="ListParagraph"/>
              <w:numPr>
                <w:ilvl w:val="0"/>
                <w:numId w:val="31"/>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Outcomes measured (e.g., error rates, nurse knowledge, patient safety indicators)</w:t>
            </w:r>
          </w:p>
          <w:p w:rsidRPr="00A42F82" w:rsidR="00F96C3F" w:rsidP="12920D37" w:rsidRDefault="00F96C3F" w14:paraId="560A61B8" w14:textId="38E27283">
            <w:pPr>
              <w:pStyle w:val="ListParagraph"/>
              <w:numPr>
                <w:ilvl w:val="0"/>
                <w:numId w:val="31"/>
              </w:numPr>
              <w:spacing w:before="240" w:beforeAutospacing="off" w:after="240" w:afterAutospacing="off"/>
              <w:rPr>
                <w:rFonts w:ascii="Arial" w:hAnsi="Arial" w:eastAsia="Arial" w:cs="Arial"/>
                <w:noProof w:val="0"/>
                <w:sz w:val="22"/>
                <w:szCs w:val="22"/>
                <w:lang w:val="en-GB"/>
              </w:rPr>
            </w:pPr>
            <w:r w:rsidRPr="12920D37" w:rsidR="68B31CA7">
              <w:rPr>
                <w:rFonts w:ascii="Arial" w:hAnsi="Arial" w:eastAsia="Arial" w:cs="Arial"/>
                <w:noProof w:val="0"/>
                <w:sz w:val="22"/>
                <w:szCs w:val="22"/>
                <w:lang w:val="en-GB"/>
              </w:rPr>
              <w:t>Key findings and recommendations</w:t>
            </w:r>
          </w:p>
          <w:p w:rsidRPr="00A42F82" w:rsidR="00F96C3F" w:rsidP="12920D37" w:rsidRDefault="00F96C3F" w14:paraId="3C77E22A" w14:textId="4D31C9CA">
            <w:pPr>
              <w:spacing w:before="240" w:beforeAutospacing="off" w:after="240" w:afterAutospacing="off"/>
            </w:pPr>
            <w:r w:rsidRPr="12920D37" w:rsidR="68B31CA7">
              <w:rPr>
                <w:rFonts w:ascii="Arial" w:hAnsi="Arial" w:eastAsia="Arial" w:cs="Arial"/>
                <w:noProof w:val="0"/>
                <w:sz w:val="22"/>
                <w:szCs w:val="22"/>
                <w:lang w:val="en-GB"/>
              </w:rPr>
              <w:t>Two reviewers will independently extract data and cross-verify to ensure accuracy and consistency. Any disagreements will be resolved through discussion or consultation with a third reviewer.</w:t>
            </w:r>
          </w:p>
          <w:p w:rsidRPr="00A42F82" w:rsidR="00F96C3F" w:rsidP="12920D37" w:rsidRDefault="00F96C3F" w14:paraId="609155EA" w14:textId="7083F542">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Quality Appraisal</w:t>
            </w:r>
          </w:p>
          <w:p w:rsidRPr="00A42F82" w:rsidR="00F96C3F" w:rsidP="12920D37" w:rsidRDefault="00F96C3F" w14:paraId="0C6FB3CB" w14:textId="18D4BA5E">
            <w:pPr>
              <w:spacing w:before="240" w:beforeAutospacing="off" w:after="240" w:afterAutospacing="off"/>
            </w:pPr>
            <w:r w:rsidRPr="2CF2AF4C" w:rsidR="5E191D3D">
              <w:rPr>
                <w:rFonts w:ascii="Arial" w:hAnsi="Arial" w:eastAsia="Arial" w:cs="Arial"/>
                <w:noProof w:val="0"/>
                <w:sz w:val="22"/>
                <w:szCs w:val="22"/>
                <w:lang w:val="en-GB"/>
              </w:rPr>
              <w:t>The methodological quality of included studies will be assessed using standardized tools such as the</w:t>
            </w:r>
            <w:r w:rsidRPr="2CF2AF4C" w:rsidR="5E191D3D">
              <w:rPr>
                <w:rFonts w:ascii="Arial" w:hAnsi="Arial" w:eastAsia="Arial" w:cs="Arial"/>
                <w:b w:val="0"/>
                <w:bCs w:val="0"/>
                <w:noProof w:val="0"/>
                <w:sz w:val="22"/>
                <w:szCs w:val="22"/>
                <w:lang w:val="en-GB"/>
              </w:rPr>
              <w:t xml:space="preserve"> </w:t>
            </w:r>
            <w:r w:rsidRPr="2CF2AF4C" w:rsidR="5E191D3D">
              <w:rPr>
                <w:rFonts w:ascii="Arial" w:hAnsi="Arial" w:eastAsia="Arial" w:cs="Arial"/>
                <w:b w:val="0"/>
                <w:bCs w:val="0"/>
                <w:noProof w:val="0"/>
                <w:sz w:val="22"/>
                <w:szCs w:val="22"/>
                <w:lang w:val="en-GB"/>
              </w:rPr>
              <w:t>Joanna Briggs Institute (JBI) Critical Appraisal Checklists</w:t>
            </w:r>
            <w:r w:rsidRPr="2CF2AF4C" w:rsidR="5E191D3D">
              <w:rPr>
                <w:rFonts w:ascii="Arial" w:hAnsi="Arial" w:eastAsia="Arial" w:cs="Arial"/>
                <w:b w:val="0"/>
                <w:bCs w:val="0"/>
                <w:noProof w:val="0"/>
                <w:sz w:val="22"/>
                <w:szCs w:val="22"/>
                <w:lang w:val="en-GB"/>
              </w:rPr>
              <w:t xml:space="preserve"> or the </w:t>
            </w:r>
            <w:r w:rsidRPr="2CF2AF4C" w:rsidR="5E191D3D">
              <w:rPr>
                <w:rFonts w:ascii="Arial" w:hAnsi="Arial" w:eastAsia="Arial" w:cs="Arial"/>
                <w:b w:val="0"/>
                <w:bCs w:val="0"/>
                <w:noProof w:val="0"/>
                <w:sz w:val="22"/>
                <w:szCs w:val="22"/>
                <w:lang w:val="en-GB"/>
              </w:rPr>
              <w:t>CASP (Critical Appraisal Skills Programme)</w:t>
            </w:r>
            <w:r w:rsidRPr="2CF2AF4C" w:rsidR="5E191D3D">
              <w:rPr>
                <w:rFonts w:ascii="Arial" w:hAnsi="Arial" w:eastAsia="Arial" w:cs="Arial"/>
                <w:b w:val="0"/>
                <w:bCs w:val="0"/>
                <w:noProof w:val="0"/>
                <w:sz w:val="22"/>
                <w:szCs w:val="22"/>
                <w:lang w:val="en-GB"/>
              </w:rPr>
              <w:t xml:space="preserve"> tools, depending on study design. Studies will be rated as high, moderate, or low quality based o</w:t>
            </w:r>
            <w:r w:rsidRPr="2CF2AF4C" w:rsidR="5E191D3D">
              <w:rPr>
                <w:rFonts w:ascii="Arial" w:hAnsi="Arial" w:eastAsia="Arial" w:cs="Arial"/>
                <w:noProof w:val="0"/>
                <w:sz w:val="22"/>
                <w:szCs w:val="22"/>
                <w:lang w:val="en-GB"/>
              </w:rPr>
              <w:t xml:space="preserve">n criteria such as clarity of </w:t>
            </w:r>
            <w:r w:rsidRPr="2CF2AF4C" w:rsidR="5E191D3D">
              <w:rPr>
                <w:rFonts w:ascii="Arial" w:hAnsi="Arial" w:eastAsia="Arial" w:cs="Arial"/>
                <w:noProof w:val="0"/>
                <w:sz w:val="22"/>
                <w:szCs w:val="22"/>
                <w:lang w:val="en-GB"/>
              </w:rPr>
              <w:t>objectives</w:t>
            </w:r>
            <w:r w:rsidRPr="2CF2AF4C" w:rsidR="5E191D3D">
              <w:rPr>
                <w:rFonts w:ascii="Arial" w:hAnsi="Arial" w:eastAsia="Arial" w:cs="Arial"/>
                <w:noProof w:val="0"/>
                <w:sz w:val="22"/>
                <w:szCs w:val="22"/>
                <w:lang w:val="en-GB"/>
              </w:rPr>
              <w:t>, appropriateness of methods, validity of results, and transparency of reporting.</w:t>
            </w:r>
          </w:p>
          <w:p w:rsidRPr="00A42F82" w:rsidR="00F96C3F" w:rsidP="12920D37" w:rsidRDefault="00F96C3F" w14:paraId="3BFE2734" w14:textId="55136998">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Ethical Considerations</w:t>
            </w:r>
          </w:p>
          <w:p w:rsidRPr="00A42F82" w:rsidR="00F96C3F" w:rsidP="12920D37" w:rsidRDefault="00F96C3F" w14:paraId="07B16B4E" w14:textId="782F2225">
            <w:pPr>
              <w:spacing w:before="240" w:beforeAutospacing="off" w:after="240" w:afterAutospacing="off"/>
            </w:pPr>
            <w:r w:rsidRPr="12920D37" w:rsidR="68B31CA7">
              <w:rPr>
                <w:rFonts w:ascii="Arial" w:hAnsi="Arial" w:eastAsia="Arial" w:cs="Arial"/>
                <w:noProof w:val="0"/>
                <w:sz w:val="22"/>
                <w:szCs w:val="22"/>
                <w:lang w:val="en-GB"/>
              </w:rPr>
              <w:t>As this research involves a systematic review of previously published studies and does not include direct involvement of human participants, it does not require formal ethical approval for data collection. However, ethical standards will be maintained by accurately representing all sources, acknowledging authorship, and avoiding plagiarism. All included studies will be properly cited and referenced according to institutional and academic guidelines.</w:t>
            </w:r>
          </w:p>
          <w:p w:rsidRPr="00A42F82" w:rsidR="00F96C3F" w:rsidP="12920D37" w:rsidRDefault="00F96C3F" w14:paraId="4DF1451D" w14:textId="6698ACC5">
            <w:pPr>
              <w:pStyle w:val="Heading4"/>
              <w:spacing w:before="319" w:beforeAutospacing="off" w:after="319" w:afterAutospacing="off"/>
            </w:pPr>
            <w:r w:rsidRPr="12920D37" w:rsidR="68B31CA7">
              <w:rPr>
                <w:rFonts w:ascii="Arial" w:hAnsi="Arial" w:eastAsia="Arial" w:cs="Arial"/>
                <w:b w:val="1"/>
                <w:bCs w:val="1"/>
                <w:noProof w:val="0"/>
                <w:sz w:val="24"/>
                <w:szCs w:val="24"/>
                <w:lang w:val="en-GB"/>
              </w:rPr>
              <w:t>Expected Outcome</w:t>
            </w:r>
          </w:p>
          <w:p w:rsidRPr="00A42F82" w:rsidR="00F96C3F" w:rsidP="12920D37" w:rsidRDefault="00F96C3F" w14:paraId="63934FFA" w14:textId="3F0B2E66">
            <w:pPr>
              <w:spacing w:before="240" w:beforeAutospacing="off" w:after="240" w:afterAutospacing="off"/>
            </w:pPr>
            <w:r w:rsidRPr="12920D37" w:rsidR="68B31CA7">
              <w:rPr>
                <w:rFonts w:ascii="Arial" w:hAnsi="Arial" w:eastAsia="Arial" w:cs="Arial"/>
                <w:noProof w:val="0"/>
                <w:sz w:val="22"/>
                <w:szCs w:val="22"/>
                <w:lang w:val="en-GB"/>
              </w:rPr>
              <w:t>The review is expected to provide a comprehensive understanding of current practices and interventions addressing nurse-related medication administration errors in Indian hospitals. It will identify successful quality improvement strategies, highlight gaps in existing evidence, and provide actionable recommendations to strengthen nursing practice and patient safety in the Indian healthcare system.</w:t>
            </w:r>
          </w:p>
          <w:p w:rsidRPr="00A42F82" w:rsidR="00F96C3F" w:rsidP="00A91894" w:rsidRDefault="00F96C3F" w14:paraId="009C481E" w14:textId="69BD51B3">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CF2AF4C" w14:paraId="616401B3" w14:textId="77777777">
        <w:trPr>
          <w:trHeight w:val="454"/>
        </w:trPr>
        <w:tc>
          <w:tcPr>
            <w:tcW w:w="825"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670"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CF2AF4C" w14:paraId="45A3F649" w14:textId="77777777">
        <w:trPr>
          <w:trHeight w:val="454"/>
        </w:trPr>
        <w:tc>
          <w:tcPr>
            <w:tcW w:w="825"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670" w:type="dxa"/>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500451AB">
            <w:pPr>
              <w:rPr>
                <w:rFonts w:ascii="Arial" w:hAnsi="Arial" w:cs="Arial"/>
                <w:sz w:val="22"/>
                <w:szCs w:val="22"/>
              </w:rPr>
            </w:pPr>
            <w:r w:rsidRPr="12920D37" w:rsidR="2EB28448">
              <w:rPr>
                <w:rFonts w:ascii="Arial" w:hAnsi="Arial" w:cs="Arial"/>
                <w:sz w:val="22"/>
                <w:szCs w:val="22"/>
              </w:rPr>
              <w:t>N/A</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2CF2AF4C" w14:paraId="36DBF717" w14:textId="77777777">
        <w:trPr>
          <w:trHeight w:val="454"/>
        </w:trPr>
        <w:tc>
          <w:tcPr>
            <w:tcW w:w="825"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670"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2CF2AF4C" w14:paraId="168B9192" w14:textId="77777777">
        <w:trPr>
          <w:trHeight w:val="454"/>
        </w:trPr>
        <w:tc>
          <w:tcPr>
            <w:tcW w:w="825"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670"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69B06B64">
            <w:pPr>
              <w:rPr>
                <w:rFonts w:ascii="Arial" w:hAnsi="Arial" w:cs="Arial"/>
                <w:sz w:val="22"/>
                <w:szCs w:val="22"/>
              </w:rPr>
            </w:pPr>
            <w:r w:rsidRPr="12920D37" w:rsidR="2203FED1">
              <w:rPr>
                <w:rFonts w:ascii="Arial" w:hAnsi="Arial" w:cs="Arial"/>
                <w:sz w:val="22"/>
                <w:szCs w:val="22"/>
              </w:rPr>
              <w:t>N/A</w:t>
            </w: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12920D37"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12920D37" w:rsidRDefault="004942B0" w14:paraId="3D1F4C7D" w14:textId="10C59BE1">
                <w:pPr>
                  <w:autoSpaceDE w:val="0"/>
                  <w:autoSpaceDN w:val="0"/>
                  <w:adjustRightInd w:val="0"/>
                  <w:jc w:val="center"/>
                  <w:rPr>
                    <w:rFonts w:ascii="Arial" w:hAnsi="Arial" w:cs="Arial"/>
                    <w:sz w:val="22"/>
                    <w:szCs w:val="22"/>
                  </w:rPr>
                </w:pPr>
                <w:r w:rsidRPr="12920D37" w:rsidR="07170464">
                  <w:rPr>
                    <w:rFonts w:ascii="MS Gothic" w:hAnsi="MS Gothic" w:eastAsia="MS Gothic" w:cs="MS Gothic"/>
                    <w:sz w:val="22"/>
                    <w:szCs w:val="22"/>
                  </w:rPr>
                  <w:t>☒</w:t>
                </w:r>
              </w:p>
            </w:sdtContent>
          </w:sdt>
        </w:tc>
      </w:tr>
      <w:tr w:rsidRPr="00A42F82" w:rsidR="004942B0" w:rsidTr="12920D37"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69142B"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12920D37"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564681B3"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564681B3"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25A5E9AD" w14:paraId="572F10D1" w14:textId="0723B51B">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58BB550D" w14:paraId="1E078D55" w14:textId="35BB2014">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4D9E140C" w14:paraId="6A88C1CE" w14:textId="0983EF82">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26F1A75A" w14:paraId="7C41E249" w14:textId="6D9CB5E2">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141DB679" w14:paraId="3642199A" w14:textId="6FE11E28">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6D028450" w14:paraId="42AA2607" w14:textId="78C86370">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14AB97E" w14:paraId="624BD0D6" w14:textId="7F354180">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D107AC" w:rsidTr="564681B3"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564681B3"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12920D37"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12920D37"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22ABC50B">
                <w:pPr>
                  <w:autoSpaceDE w:val="0"/>
                  <w:autoSpaceDN w:val="0"/>
                  <w:adjustRightInd w:val="0"/>
                  <w:jc w:val="center"/>
                  <w:rPr>
                    <w:rFonts w:ascii="Arial" w:hAnsi="Arial" w:cs="Arial"/>
                    <w:sz w:val="22"/>
                    <w:szCs w:val="22"/>
                  </w:rPr>
                </w:pPr>
                <w:r w:rsidRPr="12920D37" w:rsidR="1ADF6063">
                  <w:rPr>
                    <w:rFonts w:ascii="MS Gothic" w:hAnsi="MS Gothic" w:eastAsia="MS Gothic" w:cs="MS Gothic"/>
                    <w:sz w:val="22"/>
                    <w:szCs w:val="22"/>
                  </w:rPr>
                  <w:t>☒</w:t>
                </w:r>
              </w:p>
            </w:sdtContent>
          </w:sdt>
        </w:tc>
      </w:tr>
      <w:tr w:rsidRPr="00A42F82" w:rsidR="00C11423" w:rsidTr="12920D37"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492D7B57">
                <w:pPr>
                  <w:autoSpaceDE w:val="0"/>
                  <w:autoSpaceDN w:val="0"/>
                  <w:adjustRightInd w:val="0"/>
                  <w:jc w:val="center"/>
                  <w:rPr>
                    <w:rFonts w:ascii="Arial" w:hAnsi="Arial" w:cs="Arial"/>
                    <w:sz w:val="22"/>
                    <w:szCs w:val="22"/>
                  </w:rPr>
                </w:pPr>
                <w:r w:rsidRPr="12920D37" w:rsidR="54536797">
                  <w:rPr>
                    <w:rFonts w:ascii="MS Gothic" w:hAnsi="MS Gothic" w:eastAsia="MS Gothic" w:cs="MS Gothic"/>
                    <w:sz w:val="22"/>
                    <w:szCs w:val="22"/>
                  </w:rPr>
                  <w:t>☒</w:t>
                </w:r>
              </w:p>
            </w:sdtContent>
          </w:sdt>
        </w:tc>
      </w:tr>
      <w:tr w:rsidRPr="00A42F82" w:rsidR="00770C66" w:rsidTr="12920D37"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42357D8E">
                <w:pPr>
                  <w:autoSpaceDE w:val="0"/>
                  <w:autoSpaceDN w:val="0"/>
                  <w:adjustRightInd w:val="0"/>
                  <w:jc w:val="center"/>
                  <w:rPr>
                    <w:rFonts w:ascii="Arial" w:hAnsi="Arial" w:cs="Arial"/>
                    <w:sz w:val="22"/>
                    <w:szCs w:val="22"/>
                  </w:rPr>
                </w:pPr>
                <w:r w:rsidRPr="12920D37" w:rsidR="14783D3D">
                  <w:rPr>
                    <w:rFonts w:ascii="MS Gothic" w:hAnsi="MS Gothic" w:eastAsia="MS Gothic" w:cs="MS Gothic"/>
                    <w:sz w:val="22"/>
                    <w:szCs w:val="22"/>
                  </w:rPr>
                  <w:t>☒</w:t>
                </w:r>
              </w:p>
            </w:sdtContent>
          </w:sdt>
        </w:tc>
      </w:tr>
      <w:tr w:rsidRPr="00A42F82" w:rsidR="00770C66" w:rsidTr="12920D37"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B2232C" w14:textId="32BF37A2">
                <w:pPr>
                  <w:autoSpaceDE w:val="0"/>
                  <w:autoSpaceDN w:val="0"/>
                  <w:adjustRightInd w:val="0"/>
                  <w:jc w:val="center"/>
                  <w:rPr>
                    <w:rFonts w:ascii="Arial" w:hAnsi="Arial" w:cs="Arial"/>
                    <w:sz w:val="22"/>
                    <w:szCs w:val="22"/>
                  </w:rPr>
                </w:pPr>
                <w:r w:rsidRPr="12920D37" w:rsidR="0A216461">
                  <w:rPr>
                    <w:rFonts w:ascii="MS Gothic" w:hAnsi="MS Gothic" w:eastAsia="MS Gothic" w:cs="MS Gothic"/>
                    <w:sz w:val="22"/>
                    <w:szCs w:val="22"/>
                  </w:rPr>
                  <w:t>☒</w:t>
                </w:r>
              </w:p>
            </w:sdtContent>
          </w:sdt>
        </w:tc>
      </w:tr>
      <w:tr w:rsidRPr="00A42F82" w:rsidR="00D107AC" w:rsidTr="12920D37"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6FCA8BDE">
                <w:pPr>
                  <w:autoSpaceDE w:val="0"/>
                  <w:autoSpaceDN w:val="0"/>
                  <w:adjustRightInd w:val="0"/>
                  <w:jc w:val="center"/>
                  <w:rPr>
                    <w:rFonts w:ascii="Arial" w:hAnsi="Arial" w:cs="Arial"/>
                    <w:sz w:val="22"/>
                    <w:szCs w:val="22"/>
                  </w:rPr>
                </w:pPr>
                <w:r w:rsidRPr="12920D37" w:rsidR="608E4BC9">
                  <w:rPr>
                    <w:rFonts w:ascii="MS Gothic" w:hAnsi="MS Gothic" w:eastAsia="MS Gothic" w:cs="MS Gothic"/>
                    <w:sz w:val="22"/>
                    <w:szCs w:val="22"/>
                  </w:rPr>
                  <w:t>☒</w:t>
                </w:r>
              </w:p>
            </w:sdtContent>
          </w:sdt>
        </w:tc>
      </w:tr>
      <w:tr w:rsidRPr="00A42F82" w:rsidR="00770C66" w:rsidTr="12920D37"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502E58D" w14:textId="43907181">
                <w:pPr>
                  <w:autoSpaceDE w:val="0"/>
                  <w:autoSpaceDN w:val="0"/>
                  <w:adjustRightInd w:val="0"/>
                  <w:jc w:val="center"/>
                  <w:rPr>
                    <w:rFonts w:ascii="Arial" w:hAnsi="Arial" w:cs="Arial"/>
                    <w:sz w:val="22"/>
                    <w:szCs w:val="22"/>
                  </w:rPr>
                </w:pPr>
                <w:r w:rsidRPr="12920D37" w:rsidR="533F9098">
                  <w:rPr>
                    <w:rFonts w:ascii="MS Gothic" w:hAnsi="MS Gothic" w:eastAsia="MS Gothic" w:cs="MS Gothic"/>
                    <w:sz w:val="22"/>
                    <w:szCs w:val="22"/>
                  </w:rPr>
                  <w:t>☒</w:t>
                </w:r>
              </w:p>
            </w:sdtContent>
          </w:sdt>
        </w:tc>
      </w:tr>
      <w:tr w:rsidRPr="00A42F82" w:rsidR="00770C66" w:rsidTr="12920D37"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264AA360">
                <w:pPr>
                  <w:autoSpaceDE w:val="0"/>
                  <w:autoSpaceDN w:val="0"/>
                  <w:adjustRightInd w:val="0"/>
                  <w:jc w:val="center"/>
                  <w:rPr>
                    <w:rFonts w:ascii="Arial" w:hAnsi="Arial" w:cs="Arial"/>
                    <w:sz w:val="22"/>
                    <w:szCs w:val="22"/>
                  </w:rPr>
                </w:pPr>
                <w:r w:rsidRPr="12920D37" w:rsidR="63EE6333">
                  <w:rPr>
                    <w:rFonts w:ascii="MS Gothic" w:hAnsi="MS Gothic" w:eastAsia="MS Gothic" w:cs="MS Gothic"/>
                    <w:sz w:val="22"/>
                    <w:szCs w:val="22"/>
                  </w:rPr>
                  <w:t>☒</w:t>
                </w:r>
              </w:p>
            </w:sdtContent>
          </w:sdt>
        </w:tc>
      </w:tr>
      <w:tr w:rsidRPr="00A42F82" w:rsidR="00770C66" w:rsidTr="12920D37"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5B7898B9">
                <w:pPr>
                  <w:autoSpaceDE w:val="0"/>
                  <w:autoSpaceDN w:val="0"/>
                  <w:adjustRightInd w:val="0"/>
                  <w:jc w:val="center"/>
                  <w:rPr>
                    <w:rFonts w:ascii="Arial" w:hAnsi="Arial" w:cs="Arial"/>
                    <w:sz w:val="22"/>
                    <w:szCs w:val="22"/>
                  </w:rPr>
                </w:pPr>
                <w:r w:rsidRPr="12920D37" w:rsidR="22F45518">
                  <w:rPr>
                    <w:rFonts w:ascii="MS Gothic" w:hAnsi="MS Gothic" w:eastAsia="MS Gothic" w:cs="MS Gothic"/>
                    <w:sz w:val="22"/>
                    <w:szCs w:val="22"/>
                  </w:rPr>
                  <w:t>☒</w:t>
                </w:r>
              </w:p>
            </w:sdtContent>
          </w:sdt>
        </w:tc>
      </w:tr>
      <w:tr w:rsidRPr="00A42F82" w:rsidR="00770C66" w:rsidTr="12920D37"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4CD0F9B" w14:textId="2FD1D855">
                <w:pPr>
                  <w:autoSpaceDE w:val="0"/>
                  <w:autoSpaceDN w:val="0"/>
                  <w:adjustRightInd w:val="0"/>
                  <w:jc w:val="center"/>
                  <w:rPr>
                    <w:rFonts w:ascii="Arial" w:hAnsi="Arial" w:cs="Arial"/>
                    <w:sz w:val="22"/>
                    <w:szCs w:val="22"/>
                  </w:rPr>
                </w:pPr>
                <w:r w:rsidRPr="12920D37" w:rsidR="3E22551D">
                  <w:rPr>
                    <w:rFonts w:ascii="MS Gothic" w:hAnsi="MS Gothic" w:eastAsia="MS Gothic" w:cs="MS Gothic"/>
                    <w:sz w:val="22"/>
                    <w:szCs w:val="22"/>
                  </w:rPr>
                  <w:t>☒</w:t>
                </w:r>
              </w:p>
            </w:sdtContent>
          </w:sdt>
        </w:tc>
      </w:tr>
      <w:tr w:rsidRPr="00A42F82" w:rsidR="00770C66" w:rsidTr="12920D37"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D03216" w14:textId="5CB53F60">
                <w:pPr>
                  <w:autoSpaceDE w:val="0"/>
                  <w:autoSpaceDN w:val="0"/>
                  <w:adjustRightInd w:val="0"/>
                  <w:jc w:val="center"/>
                  <w:rPr>
                    <w:rFonts w:ascii="Arial" w:hAnsi="Arial" w:cs="Arial"/>
                    <w:sz w:val="22"/>
                    <w:szCs w:val="22"/>
                  </w:rPr>
                </w:pPr>
                <w:r w:rsidRPr="12920D37" w:rsidR="0CEDAE34">
                  <w:rPr>
                    <w:rFonts w:ascii="MS Gothic" w:hAnsi="MS Gothic" w:eastAsia="MS Gothic" w:cs="MS Gothic"/>
                    <w:sz w:val="22"/>
                    <w:szCs w:val="22"/>
                  </w:rPr>
                  <w:t>☒</w:t>
                </w:r>
              </w:p>
            </w:sdtContent>
          </w:sdt>
        </w:tc>
      </w:tr>
      <w:tr w:rsidRPr="00A42F82" w:rsidR="00770C66" w:rsidTr="12920D37"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967A1D1" w14:textId="718404CE">
                <w:pPr>
                  <w:autoSpaceDE w:val="0"/>
                  <w:autoSpaceDN w:val="0"/>
                  <w:adjustRightInd w:val="0"/>
                  <w:jc w:val="center"/>
                  <w:rPr>
                    <w:rFonts w:ascii="Arial" w:hAnsi="Arial" w:cs="Arial"/>
                    <w:sz w:val="22"/>
                    <w:szCs w:val="22"/>
                  </w:rPr>
                </w:pPr>
                <w:r w:rsidRPr="12920D37" w:rsidR="0D07B5D1">
                  <w:rPr>
                    <w:rFonts w:ascii="MS Gothic" w:hAnsi="MS Gothic" w:eastAsia="MS Gothic" w:cs="MS Gothic"/>
                    <w:sz w:val="22"/>
                    <w:szCs w:val="22"/>
                  </w:rPr>
                  <w:t>☒</w:t>
                </w:r>
              </w:p>
            </w:sdtContent>
          </w:sdt>
        </w:tc>
      </w:tr>
      <w:tr w:rsidRPr="00A42F82" w:rsidR="00770C66" w:rsidTr="12920D37"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5275BC0" w14:textId="5348F263">
                <w:pPr>
                  <w:autoSpaceDE w:val="0"/>
                  <w:autoSpaceDN w:val="0"/>
                  <w:adjustRightInd w:val="0"/>
                  <w:jc w:val="center"/>
                  <w:rPr>
                    <w:rFonts w:ascii="Arial" w:hAnsi="Arial" w:cs="Arial"/>
                    <w:sz w:val="22"/>
                    <w:szCs w:val="22"/>
                  </w:rPr>
                </w:pPr>
                <w:r w:rsidRPr="12920D37" w:rsidR="0104FA52">
                  <w:rPr>
                    <w:rFonts w:ascii="MS Gothic" w:hAnsi="MS Gothic" w:eastAsia="MS Gothic" w:cs="MS Gothic"/>
                    <w:sz w:val="22"/>
                    <w:szCs w:val="22"/>
                  </w:rPr>
                  <w:t>☒</w:t>
                </w:r>
              </w:p>
            </w:sdtContent>
          </w:sdt>
        </w:tc>
      </w:tr>
      <w:tr w:rsidRPr="00A42F82" w:rsidR="00770C66" w:rsidTr="12920D37"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BF145D" w14:textId="27722E12">
                <w:pPr>
                  <w:autoSpaceDE w:val="0"/>
                  <w:autoSpaceDN w:val="0"/>
                  <w:adjustRightInd w:val="0"/>
                  <w:jc w:val="center"/>
                  <w:rPr>
                    <w:rFonts w:ascii="Arial" w:hAnsi="Arial" w:cs="Arial"/>
                    <w:sz w:val="22"/>
                    <w:szCs w:val="22"/>
                  </w:rPr>
                </w:pPr>
                <w:r w:rsidRPr="12920D37" w:rsidR="06BD87A4">
                  <w:rPr>
                    <w:rFonts w:ascii="MS Gothic" w:hAnsi="MS Gothic" w:eastAsia="MS Gothic" w:cs="MS Gothic"/>
                    <w:sz w:val="22"/>
                    <w:szCs w:val="22"/>
                  </w:rPr>
                  <w:t>☒</w:t>
                </w:r>
              </w:p>
            </w:sdtContent>
          </w:sdt>
        </w:tc>
      </w:tr>
      <w:tr w:rsidRPr="00A42F82" w:rsidR="00770C66" w:rsidTr="12920D37"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2AD5A02B" w14:textId="386F95AB">
                <w:pPr>
                  <w:autoSpaceDE w:val="0"/>
                  <w:autoSpaceDN w:val="0"/>
                  <w:adjustRightInd w:val="0"/>
                  <w:jc w:val="center"/>
                  <w:rPr>
                    <w:rFonts w:ascii="Arial" w:hAnsi="Arial" w:cs="Arial"/>
                    <w:sz w:val="22"/>
                    <w:szCs w:val="22"/>
                  </w:rPr>
                </w:pPr>
                <w:r w:rsidRPr="12920D37" w:rsidR="2AC68223">
                  <w:rPr>
                    <w:rFonts w:ascii="MS Gothic" w:hAnsi="MS Gothic" w:eastAsia="MS Gothic" w:cs="MS Gothic"/>
                    <w:sz w:val="22"/>
                    <w:szCs w:val="22"/>
                  </w:rPr>
                  <w:t>☒</w:t>
                </w:r>
              </w:p>
            </w:sdtContent>
          </w:sdt>
        </w:tc>
      </w:tr>
      <w:tr w:rsidRPr="00A42F82" w:rsidR="00770C66" w:rsidTr="12920D37"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32BF3A" w14:textId="369EBA61">
                <w:pPr>
                  <w:autoSpaceDE w:val="0"/>
                  <w:autoSpaceDN w:val="0"/>
                  <w:adjustRightInd w:val="0"/>
                  <w:jc w:val="center"/>
                  <w:rPr>
                    <w:rFonts w:ascii="Arial" w:hAnsi="Arial" w:cs="Arial"/>
                    <w:sz w:val="22"/>
                    <w:szCs w:val="22"/>
                  </w:rPr>
                </w:pPr>
                <w:r w:rsidRPr="12920D37" w:rsidR="6F40BF65">
                  <w:rPr>
                    <w:rFonts w:ascii="MS Gothic" w:hAnsi="MS Gothic" w:eastAsia="MS Gothic" w:cs="MS Gothic"/>
                    <w:sz w:val="22"/>
                    <w:szCs w:val="22"/>
                  </w:rPr>
                  <w:t>☒</w:t>
                </w:r>
              </w:p>
            </w:sdtContent>
          </w:sdt>
        </w:tc>
      </w:tr>
      <w:tr w:rsidRPr="00A42F82" w:rsidR="00770C66" w:rsidTr="12920D37"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CA1A6AE" w14:textId="5C9808E4">
                <w:pPr>
                  <w:autoSpaceDE w:val="0"/>
                  <w:autoSpaceDN w:val="0"/>
                  <w:adjustRightInd w:val="0"/>
                  <w:jc w:val="center"/>
                  <w:rPr>
                    <w:rFonts w:ascii="Arial" w:hAnsi="Arial" w:cs="Arial"/>
                    <w:sz w:val="22"/>
                    <w:szCs w:val="22"/>
                  </w:rPr>
                </w:pPr>
                <w:r w:rsidRPr="12920D37" w:rsidR="5F0F308D">
                  <w:rPr>
                    <w:rFonts w:ascii="MS Gothic" w:hAnsi="MS Gothic" w:eastAsia="MS Gothic" w:cs="MS Gothic"/>
                    <w:sz w:val="22"/>
                    <w:szCs w:val="22"/>
                  </w:rPr>
                  <w:t>☒</w:t>
                </w:r>
              </w:p>
            </w:sdtContent>
          </w:sdt>
        </w:tc>
      </w:tr>
      <w:tr w:rsidRPr="00A42F82" w:rsidR="00770C66" w:rsidTr="12920D37"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A04C74C" w14:textId="4B66E2C9">
                <w:pPr>
                  <w:autoSpaceDE w:val="0"/>
                  <w:autoSpaceDN w:val="0"/>
                  <w:adjustRightInd w:val="0"/>
                  <w:jc w:val="center"/>
                  <w:rPr>
                    <w:rFonts w:ascii="Arial" w:hAnsi="Arial" w:cs="Arial"/>
                    <w:sz w:val="22"/>
                    <w:szCs w:val="22"/>
                  </w:rPr>
                </w:pPr>
                <w:r w:rsidRPr="12920D37" w:rsidR="499D91D1">
                  <w:rPr>
                    <w:rFonts w:ascii="MS Gothic" w:hAnsi="MS Gothic" w:eastAsia="MS Gothic" w:cs="MS Gothic"/>
                    <w:sz w:val="22"/>
                    <w:szCs w:val="22"/>
                  </w:rPr>
                  <w:t>☒</w:t>
                </w:r>
              </w:p>
            </w:sdtContent>
          </w:sdt>
        </w:tc>
      </w:tr>
      <w:tr w:rsidRPr="00A42F82" w:rsidR="00770C66" w:rsidTr="12920D37"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564681B3"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564681B3"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rsidRPr="00A42F82" w:rsidR="00382031" w:rsidP="00A91894" w:rsidRDefault="5FD67FC2" w14:paraId="4BB823A6" w14:textId="67E3639C">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382031" w:rsidTr="564681B3"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rsidRPr="00A42F82" w:rsidR="00382031" w:rsidP="00A91894" w:rsidRDefault="7B3809A6" w14:paraId="54044902" w14:textId="36E94356">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382031" w:rsidTr="564681B3"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rsidRPr="00A42F82" w:rsidR="00382031" w:rsidP="00A91894" w:rsidRDefault="35DCA734" w14:paraId="58943282" w14:textId="27448384">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382031" w:rsidTr="564681B3"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rsidRPr="00A42F82" w:rsidR="00382031" w:rsidP="00A91894" w:rsidRDefault="4B8D425F" w14:paraId="7DC60C70" w14:textId="0CC4E22A">
                <w:pPr>
                  <w:autoSpaceDE w:val="0"/>
                  <w:autoSpaceDN w:val="0"/>
                  <w:adjustRightInd w:val="0"/>
                  <w:jc w:val="center"/>
                  <w:rPr>
                    <w:rFonts w:ascii="Arial" w:hAnsi="Arial" w:cs="Arial"/>
                    <w:sz w:val="22"/>
                    <w:szCs w:val="22"/>
                  </w:rPr>
                </w:pPr>
                <w:r w:rsidRPr="564681B3">
                  <w:rPr>
                    <w:rFonts w:ascii="MS Gothic" w:hAnsi="MS Gothic" w:eastAsia="MS Gothic" w:cs="MS Gothic"/>
                    <w:sz w:val="22"/>
                    <w:szCs w:val="22"/>
                  </w:rPr>
                  <w:t>☒</w:t>
                </w:r>
              </w:p>
            </w:sdtContent>
          </w:sdt>
        </w:tc>
      </w:tr>
      <w:tr w:rsidRPr="00A42F82" w:rsidR="00382031" w:rsidTr="564681B3"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564681B3"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12920D37"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12920D37"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69142B"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12920D37"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69142B"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12920D37"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12920D37"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63C10790">
            <w:pPr>
              <w:rPr>
                <w:rFonts w:ascii="Arial" w:hAnsi="Arial" w:cs="Arial"/>
                <w:sz w:val="22"/>
                <w:szCs w:val="22"/>
              </w:rPr>
            </w:pPr>
            <w:r w:rsidRPr="12920D37" w:rsidR="4896EB3D">
              <w:rPr>
                <w:rFonts w:ascii="Arial" w:hAnsi="Arial" w:cs="Arial"/>
                <w:sz w:val="22"/>
                <w:szCs w:val="22"/>
              </w:rPr>
              <w:t>NA</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12920D37"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12920D37"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0612D7AD">
            <w:pPr>
              <w:rPr>
                <w:rFonts w:ascii="Arial" w:hAnsi="Arial" w:cs="Arial"/>
                <w:sz w:val="22"/>
                <w:szCs w:val="22"/>
              </w:rPr>
            </w:pPr>
            <w:r w:rsidRPr="12920D37" w:rsidR="47B94256">
              <w:rPr>
                <w:rFonts w:ascii="Arial" w:hAnsi="Arial" w:cs="Arial"/>
                <w:sz w:val="22"/>
                <w:szCs w:val="22"/>
              </w:rPr>
              <w:t>NA</w:t>
            </w: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2920D37"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12920D37"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6687F00B">
            <w:pPr>
              <w:rPr>
                <w:rFonts w:ascii="Arial" w:hAnsi="Arial" w:cs="Arial"/>
                <w:sz w:val="22"/>
                <w:szCs w:val="22"/>
              </w:rPr>
            </w:pPr>
            <w:r w:rsidRPr="12920D37" w:rsidR="4D2710ED">
              <w:rPr>
                <w:rFonts w:ascii="Arial" w:hAnsi="Arial" w:cs="Arial"/>
                <w:sz w:val="22"/>
                <w:szCs w:val="22"/>
              </w:rPr>
              <w:t>NILL</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12920D37"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12920D37"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0510722E">
            <w:pPr>
              <w:rPr>
                <w:rFonts w:ascii="Arial" w:hAnsi="Arial" w:cs="Arial"/>
                <w:sz w:val="22"/>
                <w:szCs w:val="22"/>
              </w:rPr>
            </w:pPr>
            <w:r w:rsidRPr="12920D37" w:rsidR="50B73049">
              <w:rPr>
                <w:rFonts w:ascii="Arial" w:hAnsi="Arial" w:cs="Arial"/>
                <w:sz w:val="22"/>
                <w:szCs w:val="22"/>
              </w:rPr>
              <w:t>NILL</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2920D37"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12920D37"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1609628B">
            <w:pPr>
              <w:rPr>
                <w:rFonts w:ascii="Arial" w:hAnsi="Arial" w:cs="Arial"/>
                <w:sz w:val="22"/>
                <w:szCs w:val="22"/>
              </w:rPr>
            </w:pPr>
            <w:r w:rsidRPr="12920D37" w:rsidR="0F44596E">
              <w:rPr>
                <w:rFonts w:ascii="Arial" w:hAnsi="Arial" w:cs="Arial"/>
                <w:sz w:val="22"/>
                <w:szCs w:val="22"/>
              </w:rPr>
              <w:t>NILL</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12920D37"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12920D37"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12920D37"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69142B"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69142B"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69142B" w14:paraId="7AC80F45" w14:textId="1DCA3BFA">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12920D37" w:rsidR="4B651561">
                  <w:rPr>
                    <w:rFonts w:ascii="MS Gothic" w:hAnsi="MS Gothic" w:eastAsia="MS Gothic" w:cs="MS Gothic"/>
                    <w:sz w:val="22"/>
                    <w:szCs w:val="22"/>
                  </w:rPr>
                  <w:t>☒</w:t>
                </w:r>
              </w:sdtContent>
              <w:sdtEndPr>
                <w:rPr>
                  <w:rFonts w:ascii="Arial" w:hAnsi="Arial" w:cs="Arial"/>
                  <w:sz w:val="22"/>
                  <w:szCs w:val="22"/>
                </w:rPr>
              </w:sdtEndPr>
            </w:sdt>
          </w:p>
        </w:tc>
      </w:tr>
      <w:tr w:rsidRPr="00A42F82" w:rsidR="0094056C" w:rsidTr="12920D37"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12920D37"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12920D37"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50041F76">
            <w:pPr>
              <w:rPr>
                <w:rFonts w:ascii="Arial" w:hAnsi="Arial" w:cs="Arial"/>
                <w:sz w:val="22"/>
                <w:szCs w:val="22"/>
              </w:rPr>
            </w:pPr>
            <w:r w:rsidRPr="12920D37" w:rsidR="70B10862">
              <w:rPr>
                <w:rFonts w:ascii="Arial" w:hAnsi="Arial" w:cs="Arial"/>
                <w:sz w:val="22"/>
                <w:szCs w:val="22"/>
              </w:rPr>
              <w:t>NILL</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12920D37"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12920D37"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5AE020B4">
            <w:pPr>
              <w:rPr>
                <w:rFonts w:ascii="Arial" w:hAnsi="Arial" w:cs="Arial"/>
                <w:sz w:val="22"/>
                <w:szCs w:val="22"/>
              </w:rPr>
            </w:pPr>
            <w:r w:rsidRPr="12920D37" w:rsidR="46C69D84">
              <w:rPr>
                <w:rFonts w:ascii="Arial" w:hAnsi="Arial" w:cs="Arial"/>
                <w:sz w:val="22"/>
                <w:szCs w:val="22"/>
              </w:rPr>
              <w:t>NILL</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12920D37"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12920D37"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10FB53F4">
            <w:pPr>
              <w:rPr>
                <w:rFonts w:ascii="Arial" w:hAnsi="Arial" w:cs="Arial"/>
                <w:sz w:val="22"/>
                <w:szCs w:val="22"/>
              </w:rPr>
            </w:pPr>
            <w:r w:rsidRPr="12920D37" w:rsidR="3B8803E2">
              <w:rPr>
                <w:rFonts w:ascii="Arial" w:hAnsi="Arial" w:cs="Arial"/>
                <w:sz w:val="22"/>
                <w:szCs w:val="22"/>
              </w:rPr>
              <w:t>NILL</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2920D37"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2920D37"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E69A115" w14:textId="4D2A5A0A">
                <w:pPr>
                  <w:autoSpaceDE w:val="0"/>
                  <w:autoSpaceDN w:val="0"/>
                  <w:adjustRightInd w:val="0"/>
                  <w:jc w:val="center"/>
                  <w:rPr>
                    <w:rFonts w:ascii="Arial" w:hAnsi="Arial" w:cs="Arial"/>
                    <w:sz w:val="22"/>
                    <w:szCs w:val="22"/>
                  </w:rPr>
                </w:pPr>
                <w:r w:rsidRPr="12920D37" w:rsidR="65A4267C">
                  <w:rPr>
                    <w:rFonts w:ascii="MS Gothic" w:hAnsi="MS Gothic" w:eastAsia="MS Gothic" w:cs="MS Gothic"/>
                    <w:sz w:val="22"/>
                    <w:szCs w:val="22"/>
                  </w:rPr>
                  <w:t>☒</w:t>
                </w:r>
              </w:p>
            </w:sdtContent>
          </w:sdt>
        </w:tc>
      </w:tr>
      <w:tr w:rsidRPr="00A42F82" w:rsidR="004D0161" w:rsidTr="12920D37"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05A0AFD" w14:textId="3D37CD01">
                <w:pPr>
                  <w:autoSpaceDE w:val="0"/>
                  <w:autoSpaceDN w:val="0"/>
                  <w:adjustRightInd w:val="0"/>
                  <w:jc w:val="center"/>
                  <w:rPr>
                    <w:rFonts w:ascii="Arial" w:hAnsi="Arial" w:cs="Arial"/>
                    <w:sz w:val="22"/>
                    <w:szCs w:val="22"/>
                  </w:rPr>
                </w:pPr>
                <w:r w:rsidRPr="12920D37" w:rsidR="4EE71FE6">
                  <w:rPr>
                    <w:rFonts w:ascii="MS Gothic" w:hAnsi="MS Gothic" w:eastAsia="MS Gothic" w:cs="MS Gothic"/>
                    <w:sz w:val="22"/>
                    <w:szCs w:val="22"/>
                  </w:rPr>
                  <w:t>☒</w:t>
                </w:r>
              </w:p>
            </w:sdtContent>
          </w:sdt>
        </w:tc>
      </w:tr>
      <w:tr w:rsidRPr="00A42F82" w:rsidR="004D0161" w:rsidTr="12920D37"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792C6EC3">
                <w:pPr>
                  <w:autoSpaceDE w:val="0"/>
                  <w:autoSpaceDN w:val="0"/>
                  <w:adjustRightInd w:val="0"/>
                  <w:jc w:val="center"/>
                  <w:rPr>
                    <w:rFonts w:ascii="Arial" w:hAnsi="Arial" w:cs="Arial"/>
                    <w:sz w:val="22"/>
                    <w:szCs w:val="22"/>
                  </w:rPr>
                </w:pPr>
                <w:r w:rsidRPr="12920D37" w:rsidR="2EFB6539">
                  <w:rPr>
                    <w:rFonts w:ascii="MS Gothic" w:hAnsi="MS Gothic" w:eastAsia="MS Gothic" w:cs="MS Gothic"/>
                    <w:sz w:val="22"/>
                    <w:szCs w:val="22"/>
                  </w:rPr>
                  <w:t>☒</w:t>
                </w:r>
              </w:p>
            </w:sdtContent>
          </w:sdt>
        </w:tc>
      </w:tr>
      <w:tr w:rsidRPr="00A42F82" w:rsidR="004D0161" w:rsidTr="12920D37"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5E6482AC">
                <w:pPr>
                  <w:autoSpaceDE w:val="0"/>
                  <w:autoSpaceDN w:val="0"/>
                  <w:adjustRightInd w:val="0"/>
                  <w:jc w:val="center"/>
                  <w:rPr>
                    <w:rFonts w:ascii="Arial" w:hAnsi="Arial" w:cs="Arial"/>
                    <w:sz w:val="22"/>
                    <w:szCs w:val="22"/>
                  </w:rPr>
                </w:pPr>
                <w:r w:rsidRPr="12920D37" w:rsidR="2B07B3D0">
                  <w:rPr>
                    <w:rFonts w:ascii="MS Gothic" w:hAnsi="MS Gothic" w:eastAsia="MS Gothic" w:cs="MS Gothic"/>
                    <w:sz w:val="22"/>
                    <w:szCs w:val="22"/>
                  </w:rPr>
                  <w:t>☒</w:t>
                </w:r>
              </w:p>
            </w:sdtContent>
          </w:sdt>
        </w:tc>
      </w:tr>
      <w:tr w:rsidRPr="00A42F82" w:rsidR="004D0161" w:rsidTr="12920D37"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28CA323B">
                <w:pPr>
                  <w:autoSpaceDE w:val="0"/>
                  <w:autoSpaceDN w:val="0"/>
                  <w:adjustRightInd w:val="0"/>
                  <w:jc w:val="center"/>
                  <w:rPr>
                    <w:rFonts w:ascii="Arial" w:hAnsi="Arial" w:cs="Arial"/>
                    <w:sz w:val="22"/>
                    <w:szCs w:val="22"/>
                  </w:rPr>
                </w:pPr>
                <w:r w:rsidRPr="12920D37" w:rsidR="7B3CA123">
                  <w:rPr>
                    <w:rFonts w:ascii="MS Gothic" w:hAnsi="MS Gothic" w:eastAsia="MS Gothic" w:cs="MS Gothic"/>
                    <w:sz w:val="22"/>
                    <w:szCs w:val="22"/>
                  </w:rPr>
                  <w:t>☒</w:t>
                </w:r>
              </w:p>
            </w:sdtContent>
          </w:sdt>
        </w:tc>
      </w:tr>
      <w:tr w:rsidRPr="00A42F82" w:rsidR="004D0161" w:rsidTr="12920D37"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0527EF63">
                <w:pPr>
                  <w:autoSpaceDE w:val="0"/>
                  <w:autoSpaceDN w:val="0"/>
                  <w:adjustRightInd w:val="0"/>
                  <w:jc w:val="center"/>
                  <w:rPr>
                    <w:rFonts w:ascii="Arial" w:hAnsi="Arial" w:cs="Arial"/>
                    <w:sz w:val="22"/>
                    <w:szCs w:val="22"/>
                  </w:rPr>
                </w:pPr>
                <w:r w:rsidRPr="12920D37" w:rsidR="25F5BAF5">
                  <w:rPr>
                    <w:rFonts w:ascii="MS Gothic" w:hAnsi="MS Gothic" w:eastAsia="MS Gothic" w:cs="MS Gothic"/>
                    <w:sz w:val="22"/>
                    <w:szCs w:val="22"/>
                  </w:rPr>
                  <w:t>☒</w:t>
                </w:r>
              </w:p>
            </w:sdtContent>
          </w:sdt>
        </w:tc>
      </w:tr>
      <w:tr w:rsidRPr="00A42F82" w:rsidR="004D0161" w:rsidTr="12920D37"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53D555A" w14:textId="09E926E2">
                <w:pPr>
                  <w:autoSpaceDE w:val="0"/>
                  <w:autoSpaceDN w:val="0"/>
                  <w:adjustRightInd w:val="0"/>
                  <w:jc w:val="center"/>
                  <w:rPr>
                    <w:rFonts w:ascii="Arial" w:hAnsi="Arial" w:cs="Arial"/>
                    <w:sz w:val="22"/>
                    <w:szCs w:val="22"/>
                  </w:rPr>
                </w:pPr>
                <w:r w:rsidRPr="12920D37" w:rsidR="57BA5D90">
                  <w:rPr>
                    <w:rFonts w:ascii="MS Gothic" w:hAnsi="MS Gothic" w:eastAsia="MS Gothic" w:cs="MS Gothic"/>
                    <w:sz w:val="22"/>
                    <w:szCs w:val="22"/>
                  </w:rPr>
                  <w:t>☒</w:t>
                </w:r>
              </w:p>
            </w:sdtContent>
          </w:sdt>
        </w:tc>
      </w:tr>
      <w:tr w:rsidRPr="00A42F82" w:rsidR="004D0161" w:rsidTr="12920D37"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12920D37"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2920D37"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12920D37"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2920D37"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51CCFCCA">
                <w:pPr>
                  <w:autoSpaceDE w:val="0"/>
                  <w:autoSpaceDN w:val="0"/>
                  <w:adjustRightInd w:val="0"/>
                  <w:jc w:val="center"/>
                  <w:rPr>
                    <w:rFonts w:ascii="Arial" w:hAnsi="Arial" w:cs="Arial"/>
                    <w:sz w:val="22"/>
                    <w:szCs w:val="22"/>
                  </w:rPr>
                </w:pPr>
                <w:r w:rsidRPr="12920D37" w:rsidR="53FAC90F">
                  <w:rPr>
                    <w:rFonts w:ascii="MS Gothic" w:hAnsi="MS Gothic" w:eastAsia="MS Gothic" w:cs="MS Gothic"/>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9F55200" w14:textId="12B576BC">
                <w:pPr>
                  <w:autoSpaceDE w:val="0"/>
                  <w:autoSpaceDN w:val="0"/>
                  <w:adjustRightInd w:val="0"/>
                  <w:jc w:val="center"/>
                  <w:rPr>
                    <w:rFonts w:ascii="Arial" w:hAnsi="Arial" w:cs="Arial"/>
                    <w:sz w:val="22"/>
                    <w:szCs w:val="22"/>
                  </w:rPr>
                </w:pPr>
                <w:r w:rsidRPr="12920D37" w:rsidR="43060C13">
                  <w:rPr>
                    <w:rFonts w:ascii="MS Gothic" w:hAnsi="MS Gothic" w:eastAsia="MS Gothic" w:cs="MS Gothic"/>
                    <w:sz w:val="22"/>
                    <w:szCs w:val="22"/>
                  </w:rPr>
                  <w:t>☒</w:t>
                </w:r>
              </w:p>
            </w:sdtContent>
          </w:sdt>
        </w:tc>
      </w:tr>
      <w:tr w:rsidRPr="00A42F82" w:rsidR="004D0161" w:rsidTr="12920D37"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07ECC20" w14:textId="5F99D388">
                <w:pPr>
                  <w:autoSpaceDE w:val="0"/>
                  <w:autoSpaceDN w:val="0"/>
                  <w:adjustRightInd w:val="0"/>
                  <w:jc w:val="center"/>
                  <w:rPr>
                    <w:rFonts w:ascii="Arial" w:hAnsi="Arial" w:cs="Arial"/>
                    <w:sz w:val="22"/>
                    <w:szCs w:val="22"/>
                  </w:rPr>
                </w:pPr>
                <w:r w:rsidRPr="12920D37" w:rsidR="2EF0DB67">
                  <w:rPr>
                    <w:rFonts w:ascii="MS Gothic" w:hAnsi="MS Gothic" w:eastAsia="MS Gothic" w:cs="MS Gothic"/>
                    <w:sz w:val="22"/>
                    <w:szCs w:val="22"/>
                  </w:rPr>
                  <w:t>☒</w:t>
                </w:r>
              </w:p>
            </w:sdtContent>
          </w:sdt>
        </w:tc>
      </w:tr>
      <w:tr w:rsidRPr="00A42F82" w:rsidR="004D0161" w:rsidTr="12920D37"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34D7DB1" w14:textId="780E4340">
                <w:pPr>
                  <w:autoSpaceDE w:val="0"/>
                  <w:autoSpaceDN w:val="0"/>
                  <w:adjustRightInd w:val="0"/>
                  <w:jc w:val="center"/>
                  <w:rPr>
                    <w:rFonts w:ascii="Arial" w:hAnsi="Arial" w:cs="Arial"/>
                    <w:sz w:val="22"/>
                    <w:szCs w:val="22"/>
                  </w:rPr>
                </w:pPr>
                <w:r w:rsidRPr="12920D37" w:rsidR="47C79A7B">
                  <w:rPr>
                    <w:rFonts w:ascii="MS Gothic" w:hAnsi="MS Gothic" w:eastAsia="MS Gothic" w:cs="MS Gothic"/>
                    <w:sz w:val="22"/>
                    <w:szCs w:val="22"/>
                  </w:rPr>
                  <w:t>☒</w:t>
                </w:r>
              </w:p>
            </w:sdtContent>
          </w:sdt>
        </w:tc>
      </w:tr>
      <w:tr w:rsidRPr="00A42F82" w:rsidR="004D0161" w:rsidTr="12920D37"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79B5397" w14:textId="6889FC37">
                <w:pPr>
                  <w:autoSpaceDE w:val="0"/>
                  <w:autoSpaceDN w:val="0"/>
                  <w:adjustRightInd w:val="0"/>
                  <w:jc w:val="center"/>
                  <w:rPr>
                    <w:rFonts w:ascii="Arial" w:hAnsi="Arial" w:cs="Arial"/>
                    <w:sz w:val="22"/>
                    <w:szCs w:val="22"/>
                  </w:rPr>
                </w:pPr>
                <w:r w:rsidRPr="12920D37" w:rsidR="28B3CE34">
                  <w:rPr>
                    <w:rFonts w:ascii="MS Gothic" w:hAnsi="MS Gothic" w:eastAsia="MS Gothic" w:cs="MS Gothic"/>
                    <w:sz w:val="22"/>
                    <w:szCs w:val="22"/>
                  </w:rPr>
                  <w:t>☒</w:t>
                </w:r>
              </w:p>
            </w:sdtContent>
          </w:sdt>
        </w:tc>
      </w:tr>
      <w:tr w:rsidRPr="00A42F82" w:rsidR="004D0161" w:rsidTr="12920D37"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242797E9">
                <w:pPr>
                  <w:autoSpaceDE w:val="0"/>
                  <w:autoSpaceDN w:val="0"/>
                  <w:adjustRightInd w:val="0"/>
                  <w:jc w:val="center"/>
                  <w:rPr>
                    <w:rFonts w:ascii="Arial" w:hAnsi="Arial" w:cs="Arial"/>
                    <w:sz w:val="22"/>
                    <w:szCs w:val="22"/>
                  </w:rPr>
                </w:pPr>
                <w:r w:rsidRPr="12920D37" w:rsidR="70CB6096">
                  <w:rPr>
                    <w:rFonts w:ascii="MS Gothic" w:hAnsi="MS Gothic" w:eastAsia="MS Gothic" w:cs="MS Gothic"/>
                    <w:sz w:val="22"/>
                    <w:szCs w:val="22"/>
                  </w:rPr>
                  <w:t>☒</w:t>
                </w:r>
              </w:p>
            </w:sdtContent>
          </w:sdt>
        </w:tc>
      </w:tr>
      <w:tr w:rsidRPr="00A42F82" w:rsidR="004D0161" w:rsidTr="12920D37"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73902EE" w14:textId="4256C5B9">
                <w:pPr>
                  <w:autoSpaceDE w:val="0"/>
                  <w:autoSpaceDN w:val="0"/>
                  <w:adjustRightInd w:val="0"/>
                  <w:jc w:val="center"/>
                  <w:rPr>
                    <w:rFonts w:ascii="Arial" w:hAnsi="Arial" w:cs="Arial"/>
                    <w:sz w:val="22"/>
                    <w:szCs w:val="22"/>
                  </w:rPr>
                </w:pPr>
                <w:r w:rsidRPr="12920D37" w:rsidR="399187FC">
                  <w:rPr>
                    <w:rFonts w:ascii="MS Gothic" w:hAnsi="MS Gothic" w:eastAsia="MS Gothic" w:cs="MS Gothic"/>
                    <w:sz w:val="22"/>
                    <w:szCs w:val="22"/>
                  </w:rPr>
                  <w:t>☒</w:t>
                </w:r>
              </w:p>
            </w:sdtContent>
          </w:sdt>
        </w:tc>
      </w:tr>
      <w:tr w:rsidRPr="00A42F82" w:rsidR="004D0161" w:rsidTr="12920D37"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0F58EF5" w14:textId="7040CC73">
                <w:pPr>
                  <w:autoSpaceDE w:val="0"/>
                  <w:autoSpaceDN w:val="0"/>
                  <w:adjustRightInd w:val="0"/>
                  <w:jc w:val="center"/>
                  <w:rPr>
                    <w:rFonts w:ascii="Arial" w:hAnsi="Arial" w:cs="Arial"/>
                    <w:sz w:val="22"/>
                    <w:szCs w:val="22"/>
                  </w:rPr>
                </w:pPr>
                <w:r w:rsidRPr="12920D37" w:rsidR="399187FC">
                  <w:rPr>
                    <w:rFonts w:ascii="MS Gothic" w:hAnsi="MS Gothic" w:eastAsia="MS Gothic" w:cs="MS Gothic"/>
                    <w:sz w:val="22"/>
                    <w:szCs w:val="22"/>
                  </w:rPr>
                  <w:t>☒</w:t>
                </w:r>
              </w:p>
            </w:sdtContent>
          </w:sdt>
        </w:tc>
      </w:tr>
      <w:tr w:rsidRPr="00A42F82" w:rsidR="004D0161" w:rsidTr="12920D37"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1F2E243" w14:textId="04D72C07">
                <w:pPr>
                  <w:autoSpaceDE w:val="0"/>
                  <w:autoSpaceDN w:val="0"/>
                  <w:adjustRightInd w:val="0"/>
                  <w:jc w:val="center"/>
                  <w:rPr>
                    <w:rFonts w:ascii="Arial" w:hAnsi="Arial" w:cs="Arial"/>
                    <w:sz w:val="22"/>
                    <w:szCs w:val="22"/>
                  </w:rPr>
                </w:pPr>
                <w:r w:rsidRPr="12920D37" w:rsidR="2F6AC1BF">
                  <w:rPr>
                    <w:rFonts w:ascii="MS Gothic" w:hAnsi="MS Gothic" w:eastAsia="MS Gothic" w:cs="MS Gothic"/>
                    <w:sz w:val="22"/>
                    <w:szCs w:val="22"/>
                  </w:rPr>
                  <w:t>☒</w:t>
                </w:r>
              </w:p>
            </w:sdtContent>
          </w:sdt>
        </w:tc>
      </w:tr>
      <w:tr w:rsidRPr="00A42F82" w:rsidR="004D0161" w:rsidTr="12920D37"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12920D37"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12920D37"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12920D37"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2920D37"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12920D37"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2920D37"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12920D37"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2920D37"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12920D37"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12920D37"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69142B" w14:paraId="677861B6" w14:textId="57F4754D">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12920D37" w:rsidR="1894ABD5">
                  <w:rPr>
                    <w:rFonts w:ascii="MS Gothic" w:hAnsi="MS Gothic" w:eastAsia="MS Gothic" w:cs="MS Gothic"/>
                  </w:rPr>
                  <w:t>☒</w:t>
                </w:r>
              </w:sdtContent>
              <w:sdtEndPr>
                <w:rPr>
                  <w:rFonts w:ascii="Arial" w:hAnsi="Arial" w:cs="Arial"/>
                </w:rPr>
              </w:sdtEndPr>
            </w:sdt>
          </w:p>
        </w:tc>
      </w:tr>
      <w:tr w:rsidRPr="00A42F82" w:rsidR="00240C32" w:rsidTr="12920D37"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69142B" w14:paraId="61105434" w14:textId="755C5FAC">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12920D37" w:rsidR="15650AE9">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CF2AF4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CF2AF4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324D395C" w:rsidRDefault="53EC240B" w14:paraId="417337B7" w14:textId="3BED9BCA">
            <w:pPr>
              <w:spacing w:before="100" w:beforeAutospacing="1" w:after="100" w:afterAutospacing="1"/>
              <w:rPr>
                <w:rFonts w:ascii="Arial" w:hAnsi="Arial" w:cs="Arial"/>
                <w:sz w:val="22"/>
                <w:szCs w:val="22"/>
              </w:rPr>
            </w:pPr>
            <w:r w:rsidRPr="324D395C">
              <w:rPr>
                <w:rFonts w:ascii="Arial" w:hAnsi="Arial" w:cs="Arial"/>
                <w:sz w:val="22"/>
                <w:szCs w:val="22"/>
              </w:rPr>
              <w:t>SHREYAS SHRIMALI</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2CF2AF4C" w:rsidRDefault="004D0161" w14:paraId="6C1C1BE5" w14:textId="59EE1DF7">
            <w:pPr>
              <w:spacing w:before="100" w:beforeAutospacing="on" w:after="100" w:afterAutospacing="on"/>
              <w:rPr>
                <w:rFonts w:ascii="Arial" w:hAnsi="Arial" w:cs="Arial"/>
                <w:sz w:val="22"/>
                <w:szCs w:val="22"/>
              </w:rPr>
            </w:pPr>
            <w:r w:rsidRPr="2CF2AF4C" w:rsidR="4029BDD6">
              <w:rPr>
                <w:rFonts w:ascii="Arial" w:hAnsi="Arial" w:cs="Arial"/>
                <w:sz w:val="22"/>
                <w:szCs w:val="22"/>
              </w:rPr>
              <w:t>25/11/2025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2CF2AF4C"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00A91894" w:rsidRDefault="00AA7E42" w14:paraId="2001AF23" w14:textId="10F84794">
            <w:pPr>
              <w:pStyle w:val="ListParagraph"/>
              <w:ind w:left="0"/>
              <w:rPr>
                <w:rFonts w:ascii="Arial" w:hAnsi="Arial" w:cs="Arial"/>
              </w:rPr>
            </w:pPr>
            <w:r w:rsidRPr="12920D37" w:rsidR="782879A2">
              <w:rPr>
                <w:rFonts w:ascii="Arial" w:hAnsi="Arial" w:cs="Arial"/>
              </w:rPr>
              <w:t>DR.FAHAD</w:t>
            </w:r>
            <w:r w:rsidRPr="12920D37" w:rsidR="782879A2">
              <w:rPr>
                <w:rFonts w:ascii="Arial" w:hAnsi="Arial" w:cs="Arial"/>
              </w:rPr>
              <w:t xml:space="preserve"> KHAN</w:t>
            </w:r>
          </w:p>
        </w:tc>
        <w:tc>
          <w:tcPr>
            <w:tcW w:w="1014" w:type="pct"/>
            <w:vMerge w:val="restart"/>
            <w:tcMar/>
          </w:tcPr>
          <w:p w:rsidRPr="00A42F82" w:rsidR="00AA7E42" w:rsidP="2CF2AF4C" w:rsidRDefault="00AA7E42" w14:paraId="3DC5AD61" w14:textId="69E456E8">
            <w:pPr>
              <w:pStyle w:val="ListParagraph"/>
              <w:ind w:left="0"/>
              <w:rPr>
                <w:rFonts w:ascii="Arial" w:hAnsi="Arial" w:cs="Arial"/>
              </w:rPr>
            </w:pPr>
            <w:r w:rsidRPr="2CF2AF4C" w:rsidR="4DBDEBE0">
              <w:rPr>
                <w:rFonts w:ascii="Arial" w:hAnsi="Arial" w:cs="Arial"/>
                <w:b w:val="1"/>
                <w:bCs w:val="1"/>
              </w:rPr>
              <w:t>Date:</w:t>
            </w:r>
          </w:p>
          <w:p w:rsidRPr="00A42F82" w:rsidR="00AA7E42" w:rsidP="2CF2AF4C" w:rsidRDefault="00AA7E42" w14:paraId="7BA89991" w14:textId="4F951E71">
            <w:pPr>
              <w:pStyle w:val="ListParagraph"/>
              <w:ind w:left="0"/>
              <w:rPr>
                <w:rFonts w:ascii="Arial" w:hAnsi="Arial" w:cs="Arial"/>
                <w:b w:val="1"/>
                <w:bCs w:val="1"/>
              </w:rPr>
            </w:pPr>
            <w:r w:rsidRPr="2CF2AF4C" w:rsidR="171BBBAA">
              <w:rPr>
                <w:rFonts w:ascii="Arial" w:hAnsi="Arial" w:cs="Arial"/>
                <w:b w:val="0"/>
                <w:bCs w:val="0"/>
              </w:rPr>
              <w:t>25/11/25</w:t>
            </w:r>
          </w:p>
        </w:tc>
      </w:tr>
      <w:tr w:rsidRPr="00A42F82" w:rsidR="00AA7E42" w:rsidTr="2CF2AF4C"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2CF2AF4C" w:rsidRDefault="00AA7E42" w14:paraId="422B25BE" w14:textId="423D5939">
            <w:pPr>
              <w:spacing w:before="0" w:beforeAutospacing="off" w:after="0" w:afterAutospacing="off"/>
              <w:ind/>
              <w:rPr>
                <w:rFonts w:ascii="Brush Script MT" w:hAnsi="Brush Script MT" w:eastAsia="Brush Script MT" w:cs="Brush Script MT"/>
                <w:noProof w:val="0"/>
                <w:sz w:val="22"/>
                <w:szCs w:val="22"/>
                <w:lang w:val="en-GB"/>
              </w:rPr>
            </w:pPr>
          </w:p>
          <w:p w:rsidRPr="00A42F82" w:rsidR="00AA7E42" w:rsidP="2CF2AF4C" w:rsidRDefault="00AA7E42" w14:paraId="641F3605" w14:textId="66AB1526">
            <w:pPr>
              <w:spacing w:before="0" w:beforeAutospacing="off" w:after="0" w:afterAutospacing="off"/>
              <w:ind/>
            </w:pPr>
            <w:r w:rsidRPr="2CF2AF4C" w:rsidR="4FA8F1EA">
              <w:rPr>
                <w:rFonts w:ascii="Brush Script MT" w:hAnsi="Brush Script MT" w:eastAsia="Brush Script MT" w:cs="Brush Script MT"/>
                <w:noProof w:val="0"/>
                <w:sz w:val="22"/>
                <w:szCs w:val="22"/>
                <w:lang w:val="en-GB"/>
              </w:rPr>
              <w:t>Fahad Khan</w:t>
            </w:r>
          </w:p>
          <w:p w:rsidRPr="00A42F82" w:rsidR="00AA7E42" w:rsidP="00A91894" w:rsidRDefault="00AA7E42" w14:paraId="20916ADA" w14:textId="2AE131D6">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324D395C"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14C979B4" w14:paraId="1E63DDA0" w14:textId="7129ECA1">
                <w:pPr>
                  <w:jc w:val="center"/>
                  <w:rPr>
                    <w:rFonts w:ascii="Arial" w:hAnsi="Arial" w:eastAsia="MS Gothic" w:cs="Arial"/>
                    <w:sz w:val="22"/>
                    <w:szCs w:val="22"/>
                  </w:rPr>
                </w:pPr>
                <w:r w:rsidRPr="324D395C">
                  <w:rPr>
                    <w:rFonts w:ascii="MS Gothic" w:hAnsi="MS Gothic" w:eastAsia="MS Gothic" w:cs="MS Gothic"/>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324D395C"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1D04D12B" w14:paraId="221274F6" w14:textId="1C4FDFE9">
                <w:pPr>
                  <w:jc w:val="center"/>
                  <w:rPr>
                    <w:rFonts w:ascii="Arial" w:hAnsi="Arial" w:eastAsia="MS Gothic" w:cs="Arial"/>
                    <w:sz w:val="22"/>
                    <w:szCs w:val="22"/>
                  </w:rPr>
                </w:pPr>
                <w:r w:rsidRPr="324D395C">
                  <w:rPr>
                    <w:rFonts w:ascii="MS Gothic" w:hAnsi="MS Gothic" w:eastAsia="MS Gothic" w:cs="MS Gothic"/>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324D395C"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1D04D12B" w14:paraId="66918137" w14:textId="640D391B">
                <w:pPr>
                  <w:jc w:val="center"/>
                  <w:rPr>
                    <w:rFonts w:ascii="Arial" w:hAnsi="Arial" w:cs="Arial"/>
                    <w:sz w:val="22"/>
                    <w:szCs w:val="22"/>
                  </w:rPr>
                </w:pPr>
                <w:r w:rsidRPr="324D395C">
                  <w:rPr>
                    <w:rFonts w:ascii="MS Gothic" w:hAnsi="MS Gothic" w:eastAsia="MS Gothic" w:cs="MS Gothic"/>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324D395C"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rsidRPr="00A42F82" w:rsidR="00CC2661" w:rsidP="00A91894" w:rsidRDefault="7F0FFA99" w14:paraId="58E2D489" w14:textId="3A7A5B43">
                <w:pPr>
                  <w:jc w:val="center"/>
                  <w:rPr>
                    <w:rFonts w:ascii="Arial" w:hAnsi="Arial" w:cs="Arial"/>
                    <w:sz w:val="22"/>
                    <w:szCs w:val="22"/>
                  </w:rPr>
                </w:pPr>
                <w:r w:rsidRPr="324D395C">
                  <w:rPr>
                    <w:rFonts w:ascii="MS Gothic" w:hAnsi="MS Gothic" w:eastAsia="MS Gothic" w:cs="MS Gothic"/>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324D395C"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7F42A854" w14:paraId="2246A219" w14:textId="32D984B9">
                <w:pPr>
                  <w:jc w:val="center"/>
                  <w:rPr>
                    <w:rFonts w:ascii="Arial" w:hAnsi="Arial" w:cs="Arial"/>
                  </w:rPr>
                </w:pPr>
                <w:r w:rsidRPr="324D395C">
                  <w:rPr>
                    <w:rFonts w:ascii="MS Gothic" w:hAnsi="MS Gothic" w:eastAsia="MS Gothic" w:cs="MS Gothic"/>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324D395C"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7296F3F1" w14:paraId="18F4C7C8" w14:textId="2D1237D0">
                <w:pPr>
                  <w:jc w:val="center"/>
                  <w:rPr>
                    <w:rFonts w:ascii="Arial" w:hAnsi="Arial" w:cs="Arial"/>
                    <w:sz w:val="22"/>
                    <w:szCs w:val="22"/>
                  </w:rPr>
                </w:pPr>
                <w:r w:rsidRPr="324D395C">
                  <w:rPr>
                    <w:rFonts w:ascii="MS Gothic" w:hAnsi="MS Gothic" w:eastAsia="MS Gothic" w:cs="MS Gothic"/>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324D395C"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C3B68FA" w14:paraId="62694DA6" w14:textId="6930C89D">
                <w:pPr>
                  <w:jc w:val="center"/>
                  <w:rPr>
                    <w:rFonts w:ascii="Arial" w:hAnsi="Arial" w:cs="Arial"/>
                    <w:sz w:val="22"/>
                    <w:szCs w:val="22"/>
                  </w:rPr>
                </w:pPr>
                <w:r w:rsidRPr="324D395C">
                  <w:rPr>
                    <w:rFonts w:ascii="MS Gothic" w:hAnsi="MS Gothic" w:eastAsia="MS Gothic" w:cs="MS Gothic"/>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2505E1">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05E1" w:rsidP="00390251" w:rsidRDefault="002505E1" w14:paraId="39C9ADD7" w14:textId="77777777">
      <w:r>
        <w:separator/>
      </w:r>
    </w:p>
    <w:p w:rsidR="002505E1" w:rsidRDefault="002505E1" w14:paraId="091EEDDF" w14:textId="77777777"/>
  </w:endnote>
  <w:endnote w:type="continuationSeparator" w:id="0">
    <w:p w:rsidR="002505E1" w:rsidP="00390251" w:rsidRDefault="002505E1" w14:paraId="23D7D09F" w14:textId="77777777">
      <w:r>
        <w:continuationSeparator/>
      </w:r>
    </w:p>
    <w:p w:rsidR="002505E1" w:rsidRDefault="002505E1" w14:paraId="296B1A3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05E1" w:rsidP="00390251" w:rsidRDefault="002505E1" w14:paraId="3A80877E" w14:textId="77777777">
      <w:r>
        <w:separator/>
      </w:r>
    </w:p>
    <w:p w:rsidR="002505E1" w:rsidRDefault="002505E1" w14:paraId="6FDAC33D" w14:textId="77777777"/>
  </w:footnote>
  <w:footnote w:type="continuationSeparator" w:id="0">
    <w:p w:rsidR="002505E1" w:rsidP="00390251" w:rsidRDefault="002505E1" w14:paraId="0AFECA24" w14:textId="77777777">
      <w:r>
        <w:continuationSeparator/>
      </w:r>
    </w:p>
    <w:p w:rsidR="002505E1" w:rsidRDefault="002505E1" w14:paraId="6B9D8B6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X5SwCVpDuUTNA9" int2:id="Iza0grf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47284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6f71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fbc3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ffa32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42B"/>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425"/>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4FA52"/>
    <w:rsid w:val="014AB97E"/>
    <w:rsid w:val="01C005C3"/>
    <w:rsid w:val="0297F2B0"/>
    <w:rsid w:val="03BFA5A4"/>
    <w:rsid w:val="03F09D6F"/>
    <w:rsid w:val="043B9E5C"/>
    <w:rsid w:val="04930B16"/>
    <w:rsid w:val="06BD87A4"/>
    <w:rsid w:val="07170464"/>
    <w:rsid w:val="073A7565"/>
    <w:rsid w:val="073E585A"/>
    <w:rsid w:val="08F82ABE"/>
    <w:rsid w:val="0932121D"/>
    <w:rsid w:val="097A4F42"/>
    <w:rsid w:val="0A216461"/>
    <w:rsid w:val="0A2814C9"/>
    <w:rsid w:val="0BE66105"/>
    <w:rsid w:val="0C3B68FA"/>
    <w:rsid w:val="0C58AFB6"/>
    <w:rsid w:val="0CEDAE34"/>
    <w:rsid w:val="0D07B5D1"/>
    <w:rsid w:val="0D31149D"/>
    <w:rsid w:val="0D83C4D2"/>
    <w:rsid w:val="0DF6D32A"/>
    <w:rsid w:val="0EAFB1D7"/>
    <w:rsid w:val="0EC9CAFC"/>
    <w:rsid w:val="0F44596E"/>
    <w:rsid w:val="0FB68935"/>
    <w:rsid w:val="12920D37"/>
    <w:rsid w:val="12BC1C74"/>
    <w:rsid w:val="12DC8C05"/>
    <w:rsid w:val="141DB679"/>
    <w:rsid w:val="14783D3D"/>
    <w:rsid w:val="14C979B4"/>
    <w:rsid w:val="151E7980"/>
    <w:rsid w:val="15650AE9"/>
    <w:rsid w:val="16F77EAE"/>
    <w:rsid w:val="171BBBAA"/>
    <w:rsid w:val="18383E6E"/>
    <w:rsid w:val="1894ABD5"/>
    <w:rsid w:val="1A5EA24F"/>
    <w:rsid w:val="1ADF6063"/>
    <w:rsid w:val="1B368E79"/>
    <w:rsid w:val="1BA9A9A6"/>
    <w:rsid w:val="1D04D12B"/>
    <w:rsid w:val="1DD9A125"/>
    <w:rsid w:val="1E765FE2"/>
    <w:rsid w:val="1F9AEE15"/>
    <w:rsid w:val="20B87793"/>
    <w:rsid w:val="2138E1F1"/>
    <w:rsid w:val="21566CAD"/>
    <w:rsid w:val="21DE0CF7"/>
    <w:rsid w:val="2203FED1"/>
    <w:rsid w:val="226792A3"/>
    <w:rsid w:val="22F45518"/>
    <w:rsid w:val="23C422E0"/>
    <w:rsid w:val="25A5E9AD"/>
    <w:rsid w:val="25F5BAF5"/>
    <w:rsid w:val="26F1A75A"/>
    <w:rsid w:val="270C1C39"/>
    <w:rsid w:val="28B3CE34"/>
    <w:rsid w:val="29B9FC31"/>
    <w:rsid w:val="2AC68223"/>
    <w:rsid w:val="2B07B3D0"/>
    <w:rsid w:val="2BD835A4"/>
    <w:rsid w:val="2CF2AF4C"/>
    <w:rsid w:val="2E58C24E"/>
    <w:rsid w:val="2EB28448"/>
    <w:rsid w:val="2EF0DB67"/>
    <w:rsid w:val="2EFB6539"/>
    <w:rsid w:val="2F6AC1BF"/>
    <w:rsid w:val="31B8F37B"/>
    <w:rsid w:val="324D395C"/>
    <w:rsid w:val="35DCA734"/>
    <w:rsid w:val="36BC63E5"/>
    <w:rsid w:val="38C8DBB9"/>
    <w:rsid w:val="399187FC"/>
    <w:rsid w:val="3A8A4B32"/>
    <w:rsid w:val="3B8803E2"/>
    <w:rsid w:val="3BD03E47"/>
    <w:rsid w:val="3C26F1DB"/>
    <w:rsid w:val="3E22551D"/>
    <w:rsid w:val="3F0D2579"/>
    <w:rsid w:val="3F69F2A3"/>
    <w:rsid w:val="3FDD37EC"/>
    <w:rsid w:val="4029BDD6"/>
    <w:rsid w:val="40A9DE72"/>
    <w:rsid w:val="43060C13"/>
    <w:rsid w:val="434BD540"/>
    <w:rsid w:val="456D9BAD"/>
    <w:rsid w:val="45811E9A"/>
    <w:rsid w:val="46C69D84"/>
    <w:rsid w:val="47B94256"/>
    <w:rsid w:val="47C79A7B"/>
    <w:rsid w:val="4872F56D"/>
    <w:rsid w:val="4896EB3D"/>
    <w:rsid w:val="490E94EA"/>
    <w:rsid w:val="499D91D1"/>
    <w:rsid w:val="4AE6CD45"/>
    <w:rsid w:val="4B651561"/>
    <w:rsid w:val="4B8D425F"/>
    <w:rsid w:val="4D2710ED"/>
    <w:rsid w:val="4D50D407"/>
    <w:rsid w:val="4D9E140C"/>
    <w:rsid w:val="4DBDEBE0"/>
    <w:rsid w:val="4E9C6E6A"/>
    <w:rsid w:val="4EE71FE6"/>
    <w:rsid w:val="4F86EC42"/>
    <w:rsid w:val="4FA8F1EA"/>
    <w:rsid w:val="4FCF1041"/>
    <w:rsid w:val="506B7622"/>
    <w:rsid w:val="509D64B9"/>
    <w:rsid w:val="50AEC687"/>
    <w:rsid w:val="50B73049"/>
    <w:rsid w:val="5170B388"/>
    <w:rsid w:val="521ECA73"/>
    <w:rsid w:val="533F9098"/>
    <w:rsid w:val="53EC240B"/>
    <w:rsid w:val="53FAC90F"/>
    <w:rsid w:val="54536797"/>
    <w:rsid w:val="54E4245F"/>
    <w:rsid w:val="552E6F14"/>
    <w:rsid w:val="564681B3"/>
    <w:rsid w:val="568365BF"/>
    <w:rsid w:val="56A59B04"/>
    <w:rsid w:val="57BA5D90"/>
    <w:rsid w:val="57F7F322"/>
    <w:rsid w:val="58BB550D"/>
    <w:rsid w:val="5C1DF370"/>
    <w:rsid w:val="5CED203A"/>
    <w:rsid w:val="5E191D3D"/>
    <w:rsid w:val="5F0F308D"/>
    <w:rsid w:val="5FD67FC2"/>
    <w:rsid w:val="608E4BC9"/>
    <w:rsid w:val="60EF9B34"/>
    <w:rsid w:val="61575EC2"/>
    <w:rsid w:val="633E68CE"/>
    <w:rsid w:val="63EE6333"/>
    <w:rsid w:val="64CBAC99"/>
    <w:rsid w:val="6565C7CD"/>
    <w:rsid w:val="65A4267C"/>
    <w:rsid w:val="66B8B4F8"/>
    <w:rsid w:val="67E3B46C"/>
    <w:rsid w:val="68B31CA7"/>
    <w:rsid w:val="69347D3F"/>
    <w:rsid w:val="6A7F8A00"/>
    <w:rsid w:val="6B4B9917"/>
    <w:rsid w:val="6D028450"/>
    <w:rsid w:val="6D50D8E7"/>
    <w:rsid w:val="6EAD5CB1"/>
    <w:rsid w:val="6F40BF65"/>
    <w:rsid w:val="6FB4E0FF"/>
    <w:rsid w:val="70721C1A"/>
    <w:rsid w:val="70B10862"/>
    <w:rsid w:val="70CB6096"/>
    <w:rsid w:val="70CFC152"/>
    <w:rsid w:val="7151E838"/>
    <w:rsid w:val="7296F3F1"/>
    <w:rsid w:val="72AC410B"/>
    <w:rsid w:val="73A6E4C2"/>
    <w:rsid w:val="73DE1C0B"/>
    <w:rsid w:val="75CBA26B"/>
    <w:rsid w:val="7640D6A1"/>
    <w:rsid w:val="76724BA4"/>
    <w:rsid w:val="76FDDAED"/>
    <w:rsid w:val="782879A2"/>
    <w:rsid w:val="783FEB98"/>
    <w:rsid w:val="784C3424"/>
    <w:rsid w:val="7940B7FA"/>
    <w:rsid w:val="7A40C8D9"/>
    <w:rsid w:val="7B3809A6"/>
    <w:rsid w:val="7B3CA123"/>
    <w:rsid w:val="7CB009B0"/>
    <w:rsid w:val="7F0FFA99"/>
    <w:rsid w:val="7F42A854"/>
    <w:rsid w:val="7FE67F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Heading3">
    <w:uiPriority w:val="9"/>
    <w:name w:val="heading 3"/>
    <w:basedOn w:val="Normal"/>
    <w:next w:val="Normal"/>
    <w:unhideWhenUsed/>
    <w:qFormat/>
    <w:rsid w:val="12920D37"/>
    <w:rPr>
      <w:rFonts w:eastAsia="宋体" w:cs="Times New Roman" w:eastAsiaTheme="majorEastAsia" w:cstheme="majorBidi"/>
      <w:color w:val="365F9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microsoft.com/office/2020/10/relationships/intelligence" Target="intelligence2.xml" Id="rId23"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Shreyas Dineshkumar Shrimali (2418718)</lastModifiedBy>
  <revision>44</revision>
  <lastPrinted>2016-10-24T12:21:00.0000000Z</lastPrinted>
  <dcterms:created xsi:type="dcterms:W3CDTF">2025-11-10T22:46:00.0000000Z</dcterms:created>
  <dcterms:modified xsi:type="dcterms:W3CDTF">2025-11-26T17:45:18.6341824Z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