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49781F" w14:textId="77777777" w:rsidR="00317535" w:rsidRPr="00317535" w:rsidRDefault="00317535" w:rsidP="00317535">
      <w:pPr>
        <w:pStyle w:val="p1"/>
        <w:rPr>
          <w:sz w:val="40"/>
          <w:szCs w:val="40"/>
        </w:rPr>
      </w:pPr>
      <w:r w:rsidRPr="00317535">
        <w:rPr>
          <w:rStyle w:val="s1"/>
          <w:sz w:val="40"/>
          <w:szCs w:val="40"/>
        </w:rPr>
        <w:t>Name: Laurentiu Lascarache</w:t>
      </w:r>
    </w:p>
    <w:p w14:paraId="30920B6A" w14:textId="1B77FDFC" w:rsidR="00317535" w:rsidRPr="00317535" w:rsidRDefault="00317535" w:rsidP="00317535">
      <w:pPr>
        <w:pStyle w:val="p1"/>
        <w:rPr>
          <w:sz w:val="40"/>
          <w:szCs w:val="40"/>
        </w:rPr>
      </w:pPr>
      <w:r w:rsidRPr="00317535">
        <w:rPr>
          <w:rStyle w:val="s1"/>
          <w:sz w:val="40"/>
          <w:szCs w:val="40"/>
        </w:rPr>
        <w:t xml:space="preserve">Student Number: </w:t>
      </w:r>
      <w:r>
        <w:rPr>
          <w:rStyle w:val="s1"/>
          <w:sz w:val="40"/>
          <w:szCs w:val="40"/>
        </w:rPr>
        <w:t>2429775</w:t>
      </w:r>
    </w:p>
    <w:p w14:paraId="6DCCA64A" w14:textId="77777777" w:rsidR="00317535" w:rsidRPr="00317535" w:rsidRDefault="00317535" w:rsidP="00317535">
      <w:pPr>
        <w:pStyle w:val="p1"/>
        <w:rPr>
          <w:sz w:val="40"/>
          <w:szCs w:val="40"/>
        </w:rPr>
      </w:pPr>
      <w:r w:rsidRPr="00317535">
        <w:rPr>
          <w:rStyle w:val="s1"/>
          <w:sz w:val="40"/>
          <w:szCs w:val="40"/>
        </w:rPr>
        <w:t>Module Code and Title: HRP4002 – Recruitment and Selection</w:t>
      </w:r>
    </w:p>
    <w:p w14:paraId="5F145B58" w14:textId="34ABBB25" w:rsidR="00317535" w:rsidRPr="00317535" w:rsidRDefault="00317535" w:rsidP="00317535">
      <w:pPr>
        <w:pStyle w:val="p1"/>
        <w:rPr>
          <w:sz w:val="40"/>
          <w:szCs w:val="40"/>
        </w:rPr>
      </w:pPr>
      <w:r w:rsidRPr="00317535">
        <w:rPr>
          <w:rStyle w:val="s1"/>
          <w:sz w:val="40"/>
          <w:szCs w:val="40"/>
        </w:rPr>
        <w:t xml:space="preserve">Lecturer: </w:t>
      </w:r>
      <w:r>
        <w:rPr>
          <w:rStyle w:val="s1"/>
          <w:sz w:val="40"/>
          <w:szCs w:val="40"/>
        </w:rPr>
        <w:t>Sukhpreet Grewal</w:t>
      </w:r>
    </w:p>
    <w:p w14:paraId="2B011F8E" w14:textId="77777777" w:rsidR="00317535" w:rsidRPr="00317535" w:rsidRDefault="00317535" w:rsidP="00317535">
      <w:pPr>
        <w:pStyle w:val="p1"/>
        <w:rPr>
          <w:sz w:val="40"/>
          <w:szCs w:val="40"/>
        </w:rPr>
      </w:pPr>
      <w:r w:rsidRPr="00317535">
        <w:rPr>
          <w:rStyle w:val="s1"/>
          <w:sz w:val="40"/>
          <w:szCs w:val="40"/>
        </w:rPr>
        <w:t>Assignment Title: Recruitment and Selection During Organisational Transformation</w:t>
      </w:r>
    </w:p>
    <w:p w14:paraId="6524433B" w14:textId="77777777" w:rsidR="00317535" w:rsidRDefault="00317535" w:rsidP="00317535">
      <w:pPr>
        <w:pStyle w:val="p1"/>
        <w:rPr>
          <w:rStyle w:val="s1"/>
          <w:sz w:val="40"/>
          <w:szCs w:val="40"/>
        </w:rPr>
      </w:pPr>
      <w:r w:rsidRPr="00317535">
        <w:rPr>
          <w:rStyle w:val="s1"/>
          <w:sz w:val="40"/>
          <w:szCs w:val="40"/>
        </w:rPr>
        <w:t>Date: 13/07/2026</w:t>
      </w:r>
    </w:p>
    <w:p w14:paraId="536A0E2F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215B5A80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7E12D90B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68B054D8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42F79310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3A74D78A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037749E6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3B371F0E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76EB8B54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39ABA0FD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63BD5F4A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02B75614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04C96AEA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21659C65" w14:textId="77777777" w:rsidR="00317535" w:rsidRDefault="00317535" w:rsidP="00317535">
      <w:pPr>
        <w:pStyle w:val="p1"/>
        <w:rPr>
          <w:rStyle w:val="s1"/>
          <w:sz w:val="40"/>
          <w:szCs w:val="40"/>
        </w:rPr>
      </w:pPr>
    </w:p>
    <w:p w14:paraId="48A5AA2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1</w:t>
      </w:r>
    </w:p>
    <w:p w14:paraId="167E968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My name is Laurentiu </w:t>
      </w:r>
      <w:proofErr w:type="gramStart"/>
      <w:r w:rsidRPr="006F0025">
        <w:rPr>
          <w:sz w:val="40"/>
          <w:szCs w:val="40"/>
        </w:rPr>
        <w:t>Lascarache</w:t>
      </w:r>
      <w:proofErr w:type="gramEnd"/>
      <w:r w:rsidRPr="006F0025">
        <w:rPr>
          <w:sz w:val="40"/>
          <w:szCs w:val="40"/>
        </w:rPr>
        <w:t xml:space="preserve"> and this presentation is part of the module HRP4002 Recruitment and Selection</w:t>
      </w:r>
    </w:p>
    <w:p w14:paraId="1160AD01" w14:textId="3934C1E1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lecturer is</w:t>
      </w:r>
      <w:r w:rsidR="000844B4">
        <w:rPr>
          <w:sz w:val="40"/>
          <w:szCs w:val="40"/>
        </w:rPr>
        <w:t xml:space="preserve"> Sukhpreet Grewal</w:t>
      </w:r>
      <w:r w:rsidRPr="006F0025">
        <w:rPr>
          <w:sz w:val="40"/>
          <w:szCs w:val="40"/>
        </w:rPr>
        <w:t xml:space="preserve"> and the assignment focuses on recruitment and selection during organisational transformation in the NHS</w:t>
      </w:r>
    </w:p>
    <w:p w14:paraId="44D9C68C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Today I will present how recruitment systems influence job levels job descriptions person specifications and interview practices in a transforming organisation</w:t>
      </w:r>
    </w:p>
    <w:p w14:paraId="71A2B1C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098A7BE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2</w:t>
      </w:r>
    </w:p>
    <w:p w14:paraId="20C11721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In this presentation I will explain the NHS transformation context</w:t>
      </w:r>
    </w:p>
    <w:p w14:paraId="2AA1134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 will show how recruitment systems affect job analysis job descriptions and person specifications</w:t>
      </w:r>
    </w:p>
    <w:p w14:paraId="006D267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 will explore how different professions and sectors recruit differently</w:t>
      </w:r>
    </w:p>
    <w:p w14:paraId="766897DC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 will present interview types questioning techniques and workforce strategy</w:t>
      </w:r>
    </w:p>
    <w:p w14:paraId="2596D8D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 will also explain how equal opportunity is supported in recruitment</w:t>
      </w:r>
    </w:p>
    <w:p w14:paraId="2708C5E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169E2CE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3</w:t>
      </w:r>
    </w:p>
    <w:p w14:paraId="4D2D73E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NHS is undergoing major digital and structural transformation</w:t>
      </w:r>
    </w:p>
    <w:p w14:paraId="63C46AE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Electronic patient records telemedicine automation and new digital tools are being introduced</w:t>
      </w:r>
    </w:p>
    <w:p w14:paraId="01457DF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This transformation requires new roles such as project managers change managers digital specialists and operations managers</w:t>
      </w:r>
    </w:p>
    <w:p w14:paraId="61FEAEC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Recruitment becomes essential because the organisation needs people with new skills and behaviours</w:t>
      </w:r>
    </w:p>
    <w:p w14:paraId="02848CD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Academic sources such as Armstrong CIPD and NHS Workforce Strategy highlight the importance of aligning recruitment with organisational change</w:t>
      </w:r>
    </w:p>
    <w:p w14:paraId="321B28E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56FC42B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4</w:t>
      </w:r>
    </w:p>
    <w:p w14:paraId="26984471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Job analysis is the first step in </w:t>
      </w:r>
      <w:proofErr w:type="gramStart"/>
      <w:r w:rsidRPr="006F0025">
        <w:rPr>
          <w:sz w:val="40"/>
          <w:szCs w:val="40"/>
        </w:rPr>
        <w:t>recruitment</w:t>
      </w:r>
      <w:proofErr w:type="gramEnd"/>
      <w:r w:rsidRPr="006F0025">
        <w:rPr>
          <w:sz w:val="40"/>
          <w:szCs w:val="40"/>
        </w:rPr>
        <w:t xml:space="preserve"> and it is strongly influenced by the recruitment system</w:t>
      </w:r>
    </w:p>
    <w:p w14:paraId="3A867459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In the NHS job analysis identifies new digital tasks new responsibilities and new skill requirements</w:t>
      </w:r>
    </w:p>
    <w:p w14:paraId="532A573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Armstrong and CIPD explain that job analysis shapes job level job description and person specification</w:t>
      </w:r>
    </w:p>
    <w:p w14:paraId="1A61C85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This ensures the organisation recruits people who can support transformation and meet new operational demands</w:t>
      </w:r>
    </w:p>
    <w:p w14:paraId="345014F0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7F4018C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5</w:t>
      </w:r>
    </w:p>
    <w:p w14:paraId="590338B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job description changes during transformation</w:t>
      </w:r>
    </w:p>
    <w:p w14:paraId="6BA4E8E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Digital projects require clearer responsibilities and more technical tasks</w:t>
      </w:r>
    </w:p>
    <w:p w14:paraId="3087C6E0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For </w:t>
      </w:r>
      <w:proofErr w:type="gramStart"/>
      <w:r w:rsidRPr="006F0025">
        <w:rPr>
          <w:sz w:val="40"/>
          <w:szCs w:val="40"/>
        </w:rPr>
        <w:t>example</w:t>
      </w:r>
      <w:proofErr w:type="gramEnd"/>
      <w:r w:rsidRPr="006F0025">
        <w:rPr>
          <w:sz w:val="40"/>
          <w:szCs w:val="40"/>
        </w:rPr>
        <w:t xml:space="preserve"> a project manager in the NHS must coordinate digital systems work with clinical teams and manage change</w:t>
      </w:r>
    </w:p>
    <w:p w14:paraId="63E55ADC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 structured recruitment system helps define responsibilities accurately and supports transparency and equal opportunity</w:t>
      </w:r>
    </w:p>
    <w:p w14:paraId="70DBA1C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Torrington et al describe how job descriptions evolve during organisational change</w:t>
      </w:r>
    </w:p>
    <w:p w14:paraId="34DB4DA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5C3ED63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6</w:t>
      </w:r>
    </w:p>
    <w:p w14:paraId="71ACA79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person specification also changes</w:t>
      </w:r>
    </w:p>
    <w:p w14:paraId="07A61AC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NHS needs digital literacy problem solving adaptability communication skills and experience in complex environments</w:t>
      </w:r>
    </w:p>
    <w:p w14:paraId="0A5D424C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Recruitment systems influence what competencies are included and how candidates are evaluated</w:t>
      </w:r>
    </w:p>
    <w:p w14:paraId="36C50B7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Competency frameworks from CIPD support this approach and help identify behaviours needed for transformation</w:t>
      </w:r>
    </w:p>
    <w:p w14:paraId="4055B45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32F52F59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7</w:t>
      </w:r>
    </w:p>
    <w:p w14:paraId="032641D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Different professions and sectors recruit differently</w:t>
      </w:r>
    </w:p>
    <w:p w14:paraId="6DB802F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Clinical roles require face to face interviews and practical assessments</w:t>
      </w:r>
    </w:p>
    <w:p w14:paraId="4757546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Digital roles often use virtual interviews and technical tests</w:t>
      </w:r>
    </w:p>
    <w:p w14:paraId="7C4D5EC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Managerial roles use panel interviews</w:t>
      </w:r>
    </w:p>
    <w:p w14:paraId="3F3B2D4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Interview questions differ depending on the profession and sector</w:t>
      </w:r>
    </w:p>
    <w:p w14:paraId="5C44BCD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Taylor explains how sectors adapt interview questions to job demands</w:t>
      </w:r>
    </w:p>
    <w:p w14:paraId="540E030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389661A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8</w:t>
      </w:r>
    </w:p>
    <w:p w14:paraId="7C2E370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Structured interviews are widely used in the NHS</w:t>
      </w:r>
    </w:p>
    <w:p w14:paraId="1401500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They support equal opportunity because all candidates receive the same questions</w:t>
      </w:r>
    </w:p>
    <w:p w14:paraId="1167B93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This reduces bias and increases fairness which is essential in public sector recruitment</w:t>
      </w:r>
    </w:p>
    <w:p w14:paraId="533A48C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Structured interviews also help evaluate competencies consistently</w:t>
      </w:r>
    </w:p>
    <w:p w14:paraId="7E07D309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Workforce Strategy recommends structured approaches for transparency</w:t>
      </w:r>
    </w:p>
    <w:p w14:paraId="0D37F60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36E7659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9</w:t>
      </w:r>
    </w:p>
    <w:p w14:paraId="6631C21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Competency based interviews are important for transformation roles</w:t>
      </w:r>
    </w:p>
    <w:p w14:paraId="1DEF39C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They explore behaviours and skills using real examples</w:t>
      </w:r>
    </w:p>
    <w:p w14:paraId="7D887030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STAR method helps candidates explain how they handled challenges</w:t>
      </w:r>
    </w:p>
    <w:p w14:paraId="7644ED0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This method is recommended in HR literature for roles involving change</w:t>
      </w:r>
    </w:p>
    <w:p w14:paraId="4D460EA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Armstrong highlights the value of </w:t>
      </w:r>
      <w:proofErr w:type="gramStart"/>
      <w:r w:rsidRPr="006F0025">
        <w:rPr>
          <w:sz w:val="40"/>
          <w:szCs w:val="40"/>
        </w:rPr>
        <w:t>competency based</w:t>
      </w:r>
      <w:proofErr w:type="gramEnd"/>
      <w:r w:rsidRPr="006F0025">
        <w:rPr>
          <w:sz w:val="40"/>
          <w:szCs w:val="40"/>
        </w:rPr>
        <w:t xml:space="preserve"> assessment</w:t>
      </w:r>
    </w:p>
    <w:p w14:paraId="13AD89F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0392AC6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10</w:t>
      </w:r>
    </w:p>
    <w:p w14:paraId="2CEC1BC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Panel interviews are common in the NHS</w:t>
      </w:r>
    </w:p>
    <w:p w14:paraId="78F22B2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Panels include managers clinicians and HR representatives</w:t>
      </w:r>
    </w:p>
    <w:p w14:paraId="7D6F830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This supports equal opportunity because decisions are made collectively</w:t>
      </w:r>
    </w:p>
    <w:p w14:paraId="3A01FB4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Panel interviews also allow different perspectives on the candidate</w:t>
      </w:r>
    </w:p>
    <w:p w14:paraId="7912CAD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CIPD notes that panel interviews reduce individual bias</w:t>
      </w:r>
    </w:p>
    <w:p w14:paraId="60FD267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6ABAC86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11</w:t>
      </w:r>
    </w:p>
    <w:p w14:paraId="1AA6F15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Questioning techniques support fair and effective selection</w:t>
      </w:r>
    </w:p>
    <w:p w14:paraId="1185228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Behavioural questions explore past actions</w:t>
      </w:r>
    </w:p>
    <w:p w14:paraId="3B8A1D9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Situational questions explore future responses</w:t>
      </w:r>
    </w:p>
    <w:p w14:paraId="3C9DD21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Competency questions check skills such as leadership communication and teamwork</w:t>
      </w:r>
    </w:p>
    <w:p w14:paraId="0D91AAF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Probing questions help clarify unclear answers</w:t>
      </w:r>
    </w:p>
    <w:p w14:paraId="28580A0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Different sectors use different questions depending on job demands</w:t>
      </w:r>
    </w:p>
    <w:p w14:paraId="5484F7D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Taylor explains how questioning techniques vary across professions</w:t>
      </w:r>
    </w:p>
    <w:p w14:paraId="0C2502B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02E714BC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12</w:t>
      </w:r>
    </w:p>
    <w:p w14:paraId="76131E60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Face to face interviews allow better observation of body language and rapport</w:t>
      </w:r>
    </w:p>
    <w:p w14:paraId="56813DEA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They are useful for clinical and managerial roles</w:t>
      </w:r>
    </w:p>
    <w:p w14:paraId="3731202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Virtual interviews are faster and more flexible</w:t>
      </w:r>
    </w:p>
    <w:p w14:paraId="72AAA84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They are suitable for digital and administrative roles</w:t>
      </w:r>
    </w:p>
    <w:p w14:paraId="18072D5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NHS uses both formats depending on the role and workforce strategy</w:t>
      </w:r>
    </w:p>
    <w:p w14:paraId="6662882A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Workforce Strategy highlights the importance of flexible interview formats</w:t>
      </w:r>
    </w:p>
    <w:p w14:paraId="6D0EAA3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66A5F77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13</w:t>
      </w:r>
    </w:p>
    <w:p w14:paraId="0812B20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Workforce strategy is essential for recruitment and selection</w:t>
      </w:r>
    </w:p>
    <w:p w14:paraId="504543D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NHS uses workforce planning to identify skill gaps and future needs</w:t>
      </w:r>
    </w:p>
    <w:p w14:paraId="0C483B8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Digital transformation requires upskilling reskilling and targeted recruitment</w:t>
      </w:r>
    </w:p>
    <w:p w14:paraId="4A20EBF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 strong workforce strategy supports equal opportunity transparency and fairness</w:t>
      </w:r>
    </w:p>
    <w:p w14:paraId="6C08F32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This leads to better hiring decisions and successful organisational change</w:t>
      </w:r>
    </w:p>
    <w:p w14:paraId="2E647D7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CIPD emphasises the link between workforce planning and recruitment success</w:t>
      </w:r>
    </w:p>
    <w:p w14:paraId="602D88A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---</w:t>
      </w:r>
    </w:p>
    <w:p w14:paraId="4DE073B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Slide 14</w:t>
      </w:r>
    </w:p>
    <w:p w14:paraId="36C50A4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In conclusion recruitment systems influence job levels job descriptions and person specifications</w:t>
      </w:r>
    </w:p>
    <w:p w14:paraId="40281FD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Different professions and sectors recruit differently and use different interview questions</w:t>
      </w:r>
    </w:p>
    <w:p w14:paraId="5E5AFB2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Workforce strategy supports fair and effective recruitment in the NHS</w:t>
      </w:r>
    </w:p>
    <w:p w14:paraId="63613AB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Structured competency based and panel interviews help ensure equal opportunity</w:t>
      </w:r>
    </w:p>
    <w:p w14:paraId="48BF17A2" w14:textId="24175A60" w:rsid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These elements together support successful organisational transformation</w:t>
      </w:r>
    </w:p>
    <w:p w14:paraId="4C16CB6A" w14:textId="77777777" w:rsidR="006F0025" w:rsidRDefault="006F0025" w:rsidP="006F0025">
      <w:pPr>
        <w:pStyle w:val="p1"/>
        <w:rPr>
          <w:sz w:val="40"/>
          <w:szCs w:val="40"/>
        </w:rPr>
      </w:pPr>
    </w:p>
    <w:p w14:paraId="427E313E" w14:textId="77777777" w:rsidR="006F0025" w:rsidRDefault="006F0025" w:rsidP="006F0025">
      <w:pPr>
        <w:pStyle w:val="p1"/>
        <w:rPr>
          <w:sz w:val="40"/>
          <w:szCs w:val="40"/>
        </w:rPr>
      </w:pPr>
    </w:p>
    <w:p w14:paraId="760A986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Conclusion</w:t>
      </w:r>
    </w:p>
    <w:p w14:paraId="0F8524F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The NHS is going through major digital and structural </w:t>
      </w:r>
      <w:proofErr w:type="gramStart"/>
      <w:r w:rsidRPr="006F0025">
        <w:rPr>
          <w:sz w:val="40"/>
          <w:szCs w:val="40"/>
        </w:rPr>
        <w:t>transformation</w:t>
      </w:r>
      <w:proofErr w:type="gramEnd"/>
      <w:r w:rsidRPr="006F0025">
        <w:rPr>
          <w:sz w:val="40"/>
          <w:szCs w:val="40"/>
        </w:rPr>
        <w:t xml:space="preserve"> and this makes recruitment and selection more important than ever</w:t>
      </w:r>
    </w:p>
    <w:p w14:paraId="01E7320F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 clear recruitment system helps shape job levels job descriptions and person specifications so the organisation can identify the skills needed for new digital and operational roles</w:t>
      </w:r>
    </w:p>
    <w:p w14:paraId="1D780A4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Different professions and sectors recruit </w:t>
      </w:r>
      <w:proofErr w:type="gramStart"/>
      <w:r w:rsidRPr="006F0025">
        <w:rPr>
          <w:sz w:val="40"/>
          <w:szCs w:val="40"/>
        </w:rPr>
        <w:t>differently</w:t>
      </w:r>
      <w:proofErr w:type="gramEnd"/>
      <w:r w:rsidRPr="006F0025">
        <w:rPr>
          <w:sz w:val="40"/>
          <w:szCs w:val="40"/>
        </w:rPr>
        <w:t xml:space="preserve"> and the NHS uses a mix of structured interviews </w:t>
      </w:r>
      <w:proofErr w:type="gramStart"/>
      <w:r w:rsidRPr="006F0025">
        <w:rPr>
          <w:sz w:val="40"/>
          <w:szCs w:val="40"/>
        </w:rPr>
        <w:t>competency based</w:t>
      </w:r>
      <w:proofErr w:type="gramEnd"/>
      <w:r w:rsidRPr="006F0025">
        <w:rPr>
          <w:sz w:val="40"/>
          <w:szCs w:val="40"/>
        </w:rPr>
        <w:t xml:space="preserve"> interviews and panel interviews to ensure fairness and consistency</w:t>
      </w:r>
    </w:p>
    <w:p w14:paraId="212EC1FA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Questioning techniques such as behavioural situational competency and probing questions help assess candidates in a reliable way</w:t>
      </w:r>
    </w:p>
    <w:p w14:paraId="19D45430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Face to face and virtual interviews both play a role depending on the job and workforce needs</w:t>
      </w:r>
    </w:p>
    <w:p w14:paraId="01AE6A0B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 strong workforce strategy supports equal opportunity transparency and better hiring decisions</w:t>
      </w:r>
    </w:p>
    <w:p w14:paraId="2791A78C" w14:textId="1B26C8BE" w:rsid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Together these elements help the NHS select people who can manage change and contribute to successful organisational transformation</w:t>
      </w:r>
    </w:p>
    <w:p w14:paraId="2F6A5D7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Armstrong M 2020</w:t>
      </w:r>
    </w:p>
    <w:p w14:paraId="1E91727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A Handbook of Human Resource Management Practice</w:t>
      </w:r>
    </w:p>
    <w:p w14:paraId="4CE03C11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Kogan Page London</w:t>
      </w:r>
    </w:p>
    <w:p w14:paraId="516D46A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CIPD 2022</w:t>
      </w:r>
    </w:p>
    <w:p w14:paraId="683C8188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Recruitment: An Overview</w:t>
      </w:r>
    </w:p>
    <w:p w14:paraId="74422AD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Chartered Institute of Personnel and Development</w:t>
      </w:r>
    </w:p>
    <w:p w14:paraId="2971DA7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 xml:space="preserve">Available at www </w:t>
      </w:r>
      <w:proofErr w:type="spellStart"/>
      <w:r w:rsidRPr="006F0025">
        <w:rPr>
          <w:sz w:val="40"/>
          <w:szCs w:val="40"/>
        </w:rPr>
        <w:t>cipd</w:t>
      </w:r>
      <w:proofErr w:type="spellEnd"/>
      <w:r w:rsidRPr="006F0025">
        <w:rPr>
          <w:sz w:val="40"/>
          <w:szCs w:val="40"/>
        </w:rPr>
        <w:t xml:space="preserve"> co </w:t>
      </w:r>
      <w:proofErr w:type="spellStart"/>
      <w:r w:rsidRPr="006F0025">
        <w:rPr>
          <w:sz w:val="40"/>
          <w:szCs w:val="40"/>
        </w:rPr>
        <w:t>uk</w:t>
      </w:r>
      <w:proofErr w:type="spellEnd"/>
    </w:p>
    <w:p w14:paraId="0FD7AE3A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CIPD 2023</w:t>
      </w:r>
    </w:p>
    <w:p w14:paraId="60439F1D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Workforce Planning Guide</w:t>
      </w:r>
    </w:p>
    <w:p w14:paraId="1D3C16A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Chartered Institute of Personnel and Development</w:t>
      </w:r>
    </w:p>
    <w:p w14:paraId="253D7C21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Torrington D Hall L Taylor S 2019</w:t>
      </w:r>
    </w:p>
    <w:p w14:paraId="42CFBCB4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Human Resource Management</w:t>
      </w:r>
    </w:p>
    <w:p w14:paraId="36872081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Pearson Education London</w:t>
      </w:r>
    </w:p>
    <w:p w14:paraId="78F6C9E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Taylor S 2018</w:t>
      </w:r>
    </w:p>
    <w:p w14:paraId="2EACA957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Resourcing and Talent Management</w:t>
      </w:r>
    </w:p>
    <w:p w14:paraId="30E9433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CIPD Publishing London</w:t>
      </w:r>
    </w:p>
    <w:p w14:paraId="7FC3D823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England 2021</w:t>
      </w:r>
    </w:p>
    <w:p w14:paraId="1747A40A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Workforce Strategy</w:t>
      </w:r>
    </w:p>
    <w:p w14:paraId="326CC7B6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England Publications</w:t>
      </w:r>
    </w:p>
    <w:p w14:paraId="12364DD0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England 2022</w:t>
      </w:r>
    </w:p>
    <w:p w14:paraId="4853DCFC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Digital Transformation in the NHS</w:t>
      </w:r>
    </w:p>
    <w:p w14:paraId="545180C5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NHS England Reports</w:t>
      </w:r>
    </w:p>
    <w:p w14:paraId="55C5DB82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Ulrich D Brockbank W 2005</w:t>
      </w:r>
    </w:p>
    <w:p w14:paraId="2282F12E" w14:textId="77777777" w:rsidR="006F0025" w:rsidRPr="006F002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The HR Value Proposition</w:t>
      </w:r>
    </w:p>
    <w:p w14:paraId="67877334" w14:textId="146B3B38" w:rsidR="006F0025" w:rsidRPr="00317535" w:rsidRDefault="006F0025" w:rsidP="006F0025">
      <w:pPr>
        <w:pStyle w:val="p1"/>
        <w:rPr>
          <w:sz w:val="40"/>
          <w:szCs w:val="40"/>
        </w:rPr>
      </w:pPr>
      <w:r w:rsidRPr="006F0025">
        <w:rPr>
          <w:sz w:val="40"/>
          <w:szCs w:val="40"/>
        </w:rPr>
        <w:t>Harvard Business Press Boston</w:t>
      </w:r>
    </w:p>
    <w:p w14:paraId="4EDB2B5F" w14:textId="77777777" w:rsidR="00665886" w:rsidRPr="00317535" w:rsidRDefault="00665886">
      <w:pPr>
        <w:rPr>
          <w:sz w:val="40"/>
          <w:szCs w:val="40"/>
        </w:rPr>
      </w:pPr>
    </w:p>
    <w:sectPr w:rsidR="00665886" w:rsidRPr="003175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into Copilot Variable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535"/>
    <w:rsid w:val="000844B4"/>
    <w:rsid w:val="002508AB"/>
    <w:rsid w:val="0029306D"/>
    <w:rsid w:val="00317535"/>
    <w:rsid w:val="00665886"/>
    <w:rsid w:val="006F0025"/>
    <w:rsid w:val="008C549F"/>
    <w:rsid w:val="00A3109E"/>
    <w:rsid w:val="00DB53A6"/>
    <w:rsid w:val="00FB6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AADCDE"/>
  <w15:chartTrackingRefBased/>
  <w15:docId w15:val="{7BD117E0-094B-BE44-9EC2-432B8509C9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75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75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75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75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75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75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75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75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75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75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75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75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75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75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75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75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75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75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75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75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75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75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75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75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75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75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75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75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7535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17535"/>
    <w:pPr>
      <w:spacing w:after="180" w:line="240" w:lineRule="auto"/>
    </w:pPr>
    <w:rPr>
      <w:rFonts w:ascii="Ginto Copilot Variable" w:eastAsia="Times New Roman" w:hAnsi="Ginto Copilot Variable" w:cs="Times New Roman"/>
      <w:color w:val="26221F"/>
      <w:kern w:val="0"/>
      <w:sz w:val="23"/>
      <w:szCs w:val="23"/>
      <w:lang w:eastAsia="en-GB"/>
      <w14:ligatures w14:val="none"/>
    </w:rPr>
  </w:style>
  <w:style w:type="character" w:customStyle="1" w:styleId="s1">
    <w:name w:val="s1"/>
    <w:basedOn w:val="DefaultParagraphFont"/>
    <w:rsid w:val="00317535"/>
    <w:rPr>
      <w:spacing w:val="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1129</Words>
  <Characters>6438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Lascarache Laurentiu</dc:creator>
  <cp:keywords/>
  <dc:description/>
  <cp:lastModifiedBy>Lascarache Laurentiu</cp:lastModifiedBy>
  <cp:revision>3</cp:revision>
  <dcterms:created xsi:type="dcterms:W3CDTF">2026-07-16T08:14:00Z</dcterms:created>
  <dcterms:modified xsi:type="dcterms:W3CDTF">2026-07-16T08:15:00Z</dcterms:modified>
</cp:coreProperties>
</file>