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41A8D" w14:textId="65FD8A05" w:rsidR="00C94483" w:rsidRDefault="00204CC5" w:rsidP="000E4C49">
      <w:pPr>
        <w:rPr>
          <w:color w:val="000000"/>
        </w:rPr>
      </w:pPr>
      <w:r>
        <w:rPr>
          <w:noProof/>
        </w:rPr>
        <w:drawing>
          <wp:inline distT="0" distB="0" distL="0" distR="0" wp14:anchorId="18F4586A" wp14:editId="1303132D">
            <wp:extent cx="2571184" cy="901700"/>
            <wp:effectExtent l="0" t="0" r="0" b="0"/>
            <wp:docPr id="1411890463" name="Picture 1" descr="Swansea College of Art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College of Art – University of Wales Trinity Saint Davi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49769"/>
                    <a:stretch>
                      <a:fillRect/>
                    </a:stretch>
                  </pic:blipFill>
                  <pic:spPr bwMode="auto">
                    <a:xfrm>
                      <a:off x="0" y="0"/>
                      <a:ext cx="2577384" cy="903874"/>
                    </a:xfrm>
                    <a:prstGeom prst="rect">
                      <a:avLst/>
                    </a:prstGeom>
                    <a:noFill/>
                    <a:ln>
                      <a:noFill/>
                    </a:ln>
                    <a:extLst>
                      <a:ext uri="{53640926-AAD7-44D8-BBD7-CCE9431645EC}">
                        <a14:shadowObscured xmlns:a14="http://schemas.microsoft.com/office/drawing/2010/main"/>
                      </a:ext>
                    </a:extLst>
                  </pic:spPr>
                </pic:pic>
              </a:graphicData>
            </a:graphic>
          </wp:inline>
        </w:drawing>
      </w:r>
    </w:p>
    <w:p w14:paraId="750CC849" w14:textId="77777777" w:rsidR="00236385" w:rsidRDefault="00236385" w:rsidP="000E4C49">
      <w:pPr>
        <w:rPr>
          <w:color w:val="000000"/>
        </w:rPr>
      </w:pPr>
    </w:p>
    <w:p w14:paraId="2FEB8557" w14:textId="77777777" w:rsidR="00C94483" w:rsidRDefault="00000000" w:rsidP="000E4C49">
      <w:pPr>
        <w:pBdr>
          <w:top w:val="nil"/>
          <w:left w:val="nil"/>
          <w:bottom w:val="nil"/>
          <w:right w:val="nil"/>
          <w:between w:val="nil"/>
        </w:pBdr>
        <w:rPr>
          <w:b/>
          <w:color w:val="000000"/>
          <w:sz w:val="22"/>
          <w:szCs w:val="22"/>
        </w:rPr>
      </w:pPr>
      <w:r>
        <w:rPr>
          <w:b/>
          <w:noProof/>
          <w:color w:val="000000"/>
          <w:sz w:val="44"/>
          <w:szCs w:val="44"/>
        </w:rPr>
        <mc:AlternateContent>
          <mc:Choice Requires="wpg">
            <w:drawing>
              <wp:inline distT="0" distB="0" distL="0" distR="0" wp14:anchorId="5F4EBA28" wp14:editId="6A487D40">
                <wp:extent cx="5731510" cy="12700"/>
                <wp:effectExtent l="0" t="0" r="0" b="0"/>
                <wp:docPr id="2" name="Straight Arrow Connector 2"/>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2" name="image11.png"/>
                <a:graphic>
                  <a:graphicData uri="http://schemas.openxmlformats.org/drawingml/2006/picture">
                    <pic:pic>
                      <pic:nvPicPr>
                        <pic:cNvPr id="0" name="image11.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796726A8" w14:textId="77777777" w:rsidR="00C94483" w:rsidRDefault="00C94483" w:rsidP="000E4C49">
      <w:pPr>
        <w:pBdr>
          <w:top w:val="nil"/>
          <w:left w:val="nil"/>
          <w:bottom w:val="nil"/>
          <w:right w:val="nil"/>
          <w:between w:val="nil"/>
        </w:pBdr>
        <w:rPr>
          <w:b/>
          <w:color w:val="000000"/>
          <w:sz w:val="22"/>
          <w:szCs w:val="22"/>
        </w:rPr>
      </w:pPr>
    </w:p>
    <w:p w14:paraId="0542E2E3" w14:textId="77777777" w:rsidR="00C94483" w:rsidRDefault="00000000" w:rsidP="000E4C49">
      <w:pPr>
        <w:pBdr>
          <w:top w:val="nil"/>
          <w:left w:val="nil"/>
          <w:bottom w:val="nil"/>
          <w:right w:val="nil"/>
          <w:between w:val="nil"/>
        </w:pBdr>
        <w:rPr>
          <w:color w:val="000000"/>
          <w:sz w:val="40"/>
          <w:szCs w:val="40"/>
        </w:rPr>
      </w:pPr>
      <w:r>
        <w:rPr>
          <w:color w:val="000000"/>
          <w:sz w:val="40"/>
          <w:szCs w:val="40"/>
        </w:rPr>
        <w:t>DIGITAL DEGREE APPRENTICESHIP</w:t>
      </w:r>
    </w:p>
    <w:p w14:paraId="7206C8A6" w14:textId="77777777" w:rsidR="00C94483" w:rsidRDefault="00000000" w:rsidP="000E4C49">
      <w:pPr>
        <w:pBdr>
          <w:top w:val="nil"/>
          <w:left w:val="nil"/>
          <w:bottom w:val="nil"/>
          <w:right w:val="nil"/>
          <w:between w:val="nil"/>
        </w:pBdr>
        <w:rPr>
          <w:color w:val="000000"/>
          <w:sz w:val="40"/>
          <w:szCs w:val="40"/>
        </w:rPr>
      </w:pPr>
      <w:r>
        <w:rPr>
          <w:color w:val="000000"/>
          <w:sz w:val="40"/>
          <w:szCs w:val="40"/>
        </w:rPr>
        <w:t>SOFTWARE ENGINEERING</w:t>
      </w:r>
    </w:p>
    <w:p w14:paraId="094C6C43" w14:textId="77777777" w:rsidR="00C94483" w:rsidRDefault="00000000" w:rsidP="000E4C49">
      <w:pPr>
        <w:pBdr>
          <w:top w:val="nil"/>
          <w:left w:val="nil"/>
          <w:bottom w:val="nil"/>
          <w:right w:val="nil"/>
          <w:between w:val="nil"/>
        </w:pBdr>
        <w:rPr>
          <w:b/>
          <w:color w:val="000000"/>
          <w:sz w:val="40"/>
          <w:szCs w:val="40"/>
        </w:rPr>
      </w:pPr>
      <w:r>
        <w:rPr>
          <w:b/>
          <w:noProof/>
          <w:color w:val="000000"/>
          <w:sz w:val="44"/>
          <w:szCs w:val="44"/>
        </w:rPr>
        <mc:AlternateContent>
          <mc:Choice Requires="wpg">
            <w:drawing>
              <wp:inline distT="0" distB="0" distL="0" distR="0" wp14:anchorId="79F9EF97" wp14:editId="046970EA">
                <wp:extent cx="5731510" cy="12700"/>
                <wp:effectExtent l="0" t="0" r="0" b="0"/>
                <wp:docPr id="1" name="Straight Arrow Connector 1"/>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1" name="image10.png"/>
                <a:graphic>
                  <a:graphicData uri="http://schemas.openxmlformats.org/drawingml/2006/picture">
                    <pic:pic>
                      <pic:nvPicPr>
                        <pic:cNvPr id="0" name="image10.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53E205CE" w14:textId="77777777" w:rsidR="00C94483" w:rsidRDefault="00C94483" w:rsidP="000E4C49">
      <w:pPr>
        <w:pBdr>
          <w:top w:val="nil"/>
          <w:left w:val="nil"/>
          <w:bottom w:val="nil"/>
          <w:right w:val="nil"/>
          <w:between w:val="nil"/>
        </w:pBdr>
        <w:rPr>
          <w:b/>
          <w:color w:val="000000"/>
          <w:sz w:val="40"/>
          <w:szCs w:val="40"/>
        </w:rPr>
      </w:pPr>
    </w:p>
    <w:p w14:paraId="210583E8" w14:textId="77777777" w:rsidR="00C94483" w:rsidRDefault="00C94483" w:rsidP="000E4C49">
      <w:pPr>
        <w:pBdr>
          <w:top w:val="nil"/>
          <w:left w:val="nil"/>
          <w:bottom w:val="nil"/>
          <w:right w:val="nil"/>
          <w:between w:val="nil"/>
        </w:pBdr>
        <w:rPr>
          <w:b/>
          <w:color w:val="000000"/>
          <w:sz w:val="40"/>
          <w:szCs w:val="40"/>
        </w:rPr>
      </w:pPr>
    </w:p>
    <w:p w14:paraId="47B78520" w14:textId="77777777" w:rsidR="00C94483" w:rsidRPr="00DB5A7E" w:rsidRDefault="00C94483" w:rsidP="000E4C49">
      <w:pPr>
        <w:pBdr>
          <w:top w:val="nil"/>
          <w:left w:val="nil"/>
          <w:bottom w:val="nil"/>
          <w:right w:val="nil"/>
          <w:between w:val="nil"/>
        </w:pBdr>
        <w:rPr>
          <w:color w:val="000000"/>
          <w:sz w:val="68"/>
          <w:szCs w:val="68"/>
          <w:u w:val="single"/>
        </w:rPr>
      </w:pPr>
    </w:p>
    <w:p w14:paraId="3B70A5B8" w14:textId="5079C68D" w:rsidR="00DB5A7E" w:rsidRPr="00DB5A7E" w:rsidRDefault="004C5B97" w:rsidP="000E4C49">
      <w:pPr>
        <w:pBdr>
          <w:top w:val="nil"/>
          <w:left w:val="nil"/>
          <w:bottom w:val="nil"/>
          <w:right w:val="nil"/>
          <w:between w:val="nil"/>
        </w:pBdr>
        <w:rPr>
          <w:color w:val="000000"/>
          <w:sz w:val="68"/>
          <w:szCs w:val="68"/>
        </w:rPr>
      </w:pPr>
      <w:r>
        <w:rPr>
          <w:color w:val="000000"/>
          <w:sz w:val="68"/>
          <w:szCs w:val="68"/>
        </w:rPr>
        <w:t>ARTIFICIAL INTELLIGENCE AND MACHINE LEARNING</w:t>
      </w:r>
    </w:p>
    <w:p w14:paraId="38BF839E" w14:textId="77777777" w:rsidR="00DB5A7E" w:rsidRPr="00DB5A7E" w:rsidRDefault="00DB5A7E" w:rsidP="000E4C49">
      <w:pPr>
        <w:pBdr>
          <w:top w:val="nil"/>
          <w:left w:val="nil"/>
          <w:bottom w:val="nil"/>
          <w:right w:val="nil"/>
          <w:between w:val="nil"/>
        </w:pBdr>
        <w:rPr>
          <w:color w:val="000000"/>
          <w:sz w:val="72"/>
          <w:szCs w:val="72"/>
        </w:rPr>
      </w:pPr>
    </w:p>
    <w:p w14:paraId="422D57AC" w14:textId="77777777" w:rsidR="004C5B97" w:rsidRDefault="004C5B97" w:rsidP="000E4C49">
      <w:pPr>
        <w:pBdr>
          <w:top w:val="nil"/>
          <w:left w:val="nil"/>
          <w:bottom w:val="nil"/>
          <w:right w:val="nil"/>
          <w:between w:val="nil"/>
        </w:pBdr>
        <w:rPr>
          <w:color w:val="000000"/>
          <w:sz w:val="60"/>
          <w:szCs w:val="60"/>
        </w:rPr>
      </w:pPr>
      <w:r>
        <w:rPr>
          <w:color w:val="000000"/>
          <w:sz w:val="60"/>
          <w:szCs w:val="60"/>
        </w:rPr>
        <w:t>MACHINE LEARNING</w:t>
      </w:r>
    </w:p>
    <w:p w14:paraId="791B2611" w14:textId="41F3D489" w:rsidR="00204CC5" w:rsidRPr="00DB5A7E" w:rsidRDefault="004C5B97" w:rsidP="000E4C49">
      <w:pPr>
        <w:pBdr>
          <w:top w:val="nil"/>
          <w:left w:val="nil"/>
          <w:bottom w:val="nil"/>
          <w:right w:val="nil"/>
          <w:between w:val="nil"/>
        </w:pBdr>
        <w:rPr>
          <w:color w:val="000000"/>
          <w:sz w:val="60"/>
          <w:szCs w:val="60"/>
        </w:rPr>
      </w:pPr>
      <w:r>
        <w:rPr>
          <w:color w:val="000000"/>
          <w:sz w:val="60"/>
          <w:szCs w:val="60"/>
        </w:rPr>
        <w:t>MODEL</w:t>
      </w:r>
    </w:p>
    <w:p w14:paraId="7594FB6D" w14:textId="77777777" w:rsidR="00DB5A7E" w:rsidRDefault="00DB5A7E" w:rsidP="000E4C49">
      <w:pPr>
        <w:pBdr>
          <w:top w:val="nil"/>
          <w:left w:val="nil"/>
          <w:bottom w:val="nil"/>
          <w:right w:val="nil"/>
          <w:between w:val="nil"/>
        </w:pBdr>
        <w:rPr>
          <w:color w:val="000000"/>
          <w:sz w:val="44"/>
          <w:szCs w:val="44"/>
        </w:rPr>
      </w:pPr>
    </w:p>
    <w:p w14:paraId="622FB003" w14:textId="77777777" w:rsidR="00DB5A7E" w:rsidRDefault="00DB5A7E" w:rsidP="000E4C49">
      <w:pPr>
        <w:pBdr>
          <w:top w:val="nil"/>
          <w:left w:val="nil"/>
          <w:bottom w:val="nil"/>
          <w:right w:val="nil"/>
          <w:between w:val="nil"/>
        </w:pBdr>
        <w:rPr>
          <w:color w:val="000000"/>
          <w:sz w:val="44"/>
          <w:szCs w:val="44"/>
        </w:rPr>
      </w:pPr>
    </w:p>
    <w:p w14:paraId="3A6B565F" w14:textId="74DF868D" w:rsidR="00C94483" w:rsidRDefault="00000000" w:rsidP="000E4C49">
      <w:pPr>
        <w:pBdr>
          <w:top w:val="nil"/>
          <w:left w:val="nil"/>
          <w:bottom w:val="nil"/>
          <w:right w:val="nil"/>
          <w:between w:val="nil"/>
        </w:pBdr>
        <w:rPr>
          <w:color w:val="000000"/>
          <w:sz w:val="16"/>
          <w:szCs w:val="16"/>
        </w:rPr>
      </w:pPr>
      <w:r w:rsidRPr="00236385">
        <w:rPr>
          <w:color w:val="000000"/>
          <w:sz w:val="44"/>
          <w:szCs w:val="44"/>
        </w:rPr>
        <w:t>ACCA60</w:t>
      </w:r>
      <w:r w:rsidR="004C5B97">
        <w:rPr>
          <w:color w:val="000000"/>
          <w:sz w:val="44"/>
          <w:szCs w:val="44"/>
        </w:rPr>
        <w:t>11</w:t>
      </w:r>
    </w:p>
    <w:p w14:paraId="0638D7B7" w14:textId="77777777" w:rsidR="00DB5A7E" w:rsidRDefault="00DB5A7E" w:rsidP="000E4C49">
      <w:pPr>
        <w:pBdr>
          <w:top w:val="nil"/>
          <w:left w:val="nil"/>
          <w:bottom w:val="nil"/>
          <w:right w:val="nil"/>
          <w:between w:val="nil"/>
        </w:pBdr>
        <w:rPr>
          <w:color w:val="000000"/>
          <w:sz w:val="16"/>
          <w:szCs w:val="16"/>
        </w:rPr>
      </w:pPr>
    </w:p>
    <w:p w14:paraId="61518A67" w14:textId="77777777" w:rsidR="00DB5A7E" w:rsidRPr="00DB5A7E" w:rsidRDefault="00DB5A7E" w:rsidP="000E4C49">
      <w:pPr>
        <w:pBdr>
          <w:top w:val="nil"/>
          <w:left w:val="nil"/>
          <w:bottom w:val="nil"/>
          <w:right w:val="nil"/>
          <w:between w:val="nil"/>
        </w:pBdr>
        <w:rPr>
          <w:color w:val="000000"/>
          <w:sz w:val="16"/>
          <w:szCs w:val="16"/>
        </w:rPr>
      </w:pPr>
    </w:p>
    <w:p w14:paraId="55A1EE47" w14:textId="77777777" w:rsidR="00236385" w:rsidRDefault="00236385" w:rsidP="000E4C49">
      <w:pPr>
        <w:pBdr>
          <w:top w:val="nil"/>
          <w:left w:val="nil"/>
          <w:bottom w:val="nil"/>
          <w:right w:val="nil"/>
          <w:between w:val="nil"/>
        </w:pBdr>
        <w:rPr>
          <w:color w:val="000000"/>
          <w:sz w:val="40"/>
          <w:szCs w:val="40"/>
        </w:rPr>
      </w:pPr>
    </w:p>
    <w:p w14:paraId="3B0F9A79" w14:textId="77777777" w:rsidR="00C94483" w:rsidRDefault="00000000" w:rsidP="000E4C49">
      <w:pPr>
        <w:pBdr>
          <w:top w:val="nil"/>
          <w:left w:val="nil"/>
          <w:bottom w:val="nil"/>
          <w:right w:val="nil"/>
          <w:between w:val="nil"/>
        </w:pBdr>
        <w:rPr>
          <w:color w:val="000000"/>
          <w:sz w:val="22"/>
          <w:szCs w:val="22"/>
        </w:rPr>
      </w:pPr>
      <w:r>
        <w:rPr>
          <w:b/>
          <w:noProof/>
          <w:color w:val="000000"/>
          <w:sz w:val="44"/>
          <w:szCs w:val="44"/>
        </w:rPr>
        <mc:AlternateContent>
          <mc:Choice Requires="wpg">
            <w:drawing>
              <wp:inline distT="0" distB="0" distL="0" distR="0" wp14:anchorId="5C1D7AA0" wp14:editId="71F6401C">
                <wp:extent cx="5731510" cy="12700"/>
                <wp:effectExtent l="0" t="0" r="0" b="0"/>
                <wp:docPr id="4" name="Straight Arrow Connector 4"/>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4" name="image13.png"/>
                <a:graphic>
                  <a:graphicData uri="http://schemas.openxmlformats.org/drawingml/2006/picture">
                    <pic:pic>
                      <pic:nvPicPr>
                        <pic:cNvPr id="0" name="image13.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0F41BE57" w14:textId="77777777" w:rsidR="00236385" w:rsidRDefault="00236385" w:rsidP="000E4C49">
      <w:pPr>
        <w:pBdr>
          <w:top w:val="nil"/>
          <w:left w:val="nil"/>
          <w:bottom w:val="nil"/>
          <w:right w:val="nil"/>
          <w:between w:val="nil"/>
        </w:pBdr>
        <w:rPr>
          <w:color w:val="000000"/>
          <w:sz w:val="32"/>
          <w:szCs w:val="32"/>
        </w:rPr>
      </w:pPr>
    </w:p>
    <w:p w14:paraId="595B5460" w14:textId="34A73FA7" w:rsidR="00C94483" w:rsidRPr="00236385" w:rsidRDefault="00236385" w:rsidP="000E4C49">
      <w:pPr>
        <w:pBdr>
          <w:top w:val="nil"/>
          <w:left w:val="nil"/>
          <w:bottom w:val="nil"/>
          <w:right w:val="nil"/>
          <w:between w:val="nil"/>
        </w:pBdr>
        <w:rPr>
          <w:color w:val="000000"/>
          <w:sz w:val="40"/>
          <w:szCs w:val="40"/>
        </w:rPr>
      </w:pPr>
      <w:r w:rsidRPr="00236385">
        <w:rPr>
          <w:color w:val="000000"/>
          <w:sz w:val="40"/>
          <w:szCs w:val="40"/>
        </w:rPr>
        <w:t>NICHOLAS ALDOUS</w:t>
      </w:r>
    </w:p>
    <w:p w14:paraId="1FC0C0F1" w14:textId="77777777" w:rsidR="00C94483" w:rsidRPr="00236385" w:rsidRDefault="00000000" w:rsidP="000E4C49">
      <w:pPr>
        <w:pBdr>
          <w:top w:val="nil"/>
          <w:left w:val="nil"/>
          <w:bottom w:val="nil"/>
          <w:right w:val="nil"/>
          <w:between w:val="nil"/>
        </w:pBdr>
        <w:rPr>
          <w:color w:val="000000"/>
          <w:sz w:val="40"/>
          <w:szCs w:val="40"/>
        </w:rPr>
      </w:pPr>
      <w:r w:rsidRPr="00236385">
        <w:rPr>
          <w:color w:val="000000"/>
          <w:sz w:val="40"/>
          <w:szCs w:val="40"/>
        </w:rPr>
        <w:t>2237649</w:t>
      </w:r>
    </w:p>
    <w:bookmarkStart w:id="0" w:name="_kcee14lddzlt" w:colFirst="0" w:colLast="0"/>
    <w:bookmarkEnd w:id="0"/>
    <w:p w14:paraId="40B69DC4" w14:textId="77777777" w:rsidR="00C94483" w:rsidRDefault="00000000" w:rsidP="000E4C49">
      <w:pPr>
        <w:pBdr>
          <w:top w:val="nil"/>
          <w:left w:val="nil"/>
          <w:bottom w:val="nil"/>
          <w:right w:val="nil"/>
          <w:between w:val="nil"/>
        </w:pBdr>
        <w:rPr>
          <w:color w:val="000000"/>
          <w:sz w:val="32"/>
          <w:szCs w:val="32"/>
        </w:rPr>
      </w:pPr>
      <w:r>
        <w:rPr>
          <w:b/>
          <w:noProof/>
          <w:color w:val="000000"/>
          <w:sz w:val="44"/>
          <w:szCs w:val="44"/>
        </w:rPr>
        <mc:AlternateContent>
          <mc:Choice Requires="wpg">
            <w:drawing>
              <wp:inline distT="0" distB="0" distL="0" distR="0" wp14:anchorId="0F067945" wp14:editId="066712BA">
                <wp:extent cx="5731510" cy="12700"/>
                <wp:effectExtent l="0" t="0" r="0" b="0"/>
                <wp:docPr id="3" name="Straight Arrow Connector 3"/>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31510" cy="12700"/>
                <wp:effectExtent b="0" l="0" r="0" t="0"/>
                <wp:docPr id="3"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5731510" cy="12700"/>
                        </a:xfrm>
                        <a:prstGeom prst="rect"/>
                        <a:ln/>
                      </pic:spPr>
                    </pic:pic>
                  </a:graphicData>
                </a:graphic>
              </wp:inline>
            </w:drawing>
          </mc:Fallback>
        </mc:AlternateContent>
      </w:r>
    </w:p>
    <w:p w14:paraId="0039E7C9" w14:textId="2629060A" w:rsidR="00C94483" w:rsidRPr="006E6BC6" w:rsidRDefault="009021B9" w:rsidP="000E4C49">
      <w:pPr>
        <w:pBdr>
          <w:top w:val="nil"/>
          <w:left w:val="nil"/>
          <w:bottom w:val="nil"/>
          <w:right w:val="nil"/>
          <w:between w:val="nil"/>
        </w:pBdr>
        <w:rPr>
          <w:b/>
          <w:bCs/>
          <w:color w:val="000000"/>
          <w:sz w:val="32"/>
          <w:szCs w:val="32"/>
        </w:rPr>
      </w:pPr>
      <w:r w:rsidRPr="006E6BC6">
        <w:rPr>
          <w:b/>
          <w:bCs/>
          <w:color w:val="000000"/>
          <w:sz w:val="32"/>
          <w:szCs w:val="32"/>
        </w:rPr>
        <w:lastRenderedPageBreak/>
        <w:t>TABLE OF CONTENTS</w:t>
      </w:r>
    </w:p>
    <w:p w14:paraId="487DCB35" w14:textId="77777777" w:rsidR="00C94483" w:rsidRDefault="00C94483" w:rsidP="00F55FC6">
      <w:pPr>
        <w:keepNext/>
        <w:keepLines/>
        <w:pBdr>
          <w:top w:val="nil"/>
          <w:left w:val="nil"/>
          <w:bottom w:val="nil"/>
          <w:right w:val="nil"/>
          <w:between w:val="nil"/>
        </w:pBdr>
        <w:spacing w:before="240" w:line="259" w:lineRule="auto"/>
        <w:jc w:val="left"/>
        <w:rPr>
          <w:rFonts w:ascii="Play" w:eastAsia="Play" w:hAnsi="Play" w:cs="Play"/>
          <w:color w:val="0F4761"/>
          <w:sz w:val="24"/>
          <w:szCs w:val="24"/>
        </w:rPr>
      </w:pPr>
    </w:p>
    <w:sdt>
      <w:sdtPr>
        <w:rPr>
          <w:sz w:val="24"/>
          <w:szCs w:val="24"/>
        </w:rPr>
        <w:id w:val="1924671768"/>
        <w:docPartObj>
          <w:docPartGallery w:val="Table of Contents"/>
          <w:docPartUnique/>
        </w:docPartObj>
      </w:sdtPr>
      <w:sdtContent>
        <w:p w14:paraId="414BD041" w14:textId="438792A1" w:rsidR="009F47FC" w:rsidRPr="009F47FC" w:rsidRDefault="00000000">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r w:rsidRPr="009F47FC">
            <w:rPr>
              <w:sz w:val="24"/>
              <w:szCs w:val="24"/>
            </w:rPr>
            <w:fldChar w:fldCharType="begin"/>
          </w:r>
          <w:r w:rsidRPr="009F47FC">
            <w:rPr>
              <w:sz w:val="24"/>
              <w:szCs w:val="24"/>
            </w:rPr>
            <w:instrText xml:space="preserve"> TOC \h \u \z \t "Heading 1,1,Heading 2,2,Heading 3,3,"</w:instrText>
          </w:r>
          <w:r w:rsidRPr="009F47FC">
            <w:rPr>
              <w:sz w:val="24"/>
              <w:szCs w:val="24"/>
            </w:rPr>
            <w:fldChar w:fldCharType="separate"/>
          </w:r>
          <w:hyperlink w:anchor="_Toc216025802" w:history="1">
            <w:r w:rsidR="009F47FC" w:rsidRPr="009F47FC">
              <w:rPr>
                <w:rStyle w:val="Hyperlink"/>
                <w:noProof/>
              </w:rPr>
              <w:t>1.</w:t>
            </w:r>
            <w:r w:rsidR="009F47FC" w:rsidRPr="009F47FC">
              <w:rPr>
                <w:rFonts w:asciiTheme="minorHAnsi" w:eastAsiaTheme="minorEastAsia" w:hAnsiTheme="minorHAnsi" w:cstheme="minorBidi"/>
                <w:noProof/>
                <w:kern w:val="2"/>
                <w:sz w:val="24"/>
                <w:szCs w:val="24"/>
                <w:lang w:val="en-GB" w:eastAsia="en-GB"/>
                <w14:ligatures w14:val="standardContextual"/>
              </w:rPr>
              <w:tab/>
            </w:r>
            <w:r w:rsidR="009F47FC" w:rsidRPr="009F47FC">
              <w:rPr>
                <w:rStyle w:val="Hyperlink"/>
                <w:noProof/>
              </w:rPr>
              <w:t>Abstract</w:t>
            </w:r>
            <w:r w:rsidR="009F47FC" w:rsidRPr="009F47FC">
              <w:rPr>
                <w:noProof/>
                <w:webHidden/>
              </w:rPr>
              <w:tab/>
            </w:r>
            <w:r w:rsidR="009F47FC" w:rsidRPr="009F47FC">
              <w:rPr>
                <w:noProof/>
                <w:webHidden/>
              </w:rPr>
              <w:fldChar w:fldCharType="begin"/>
            </w:r>
            <w:r w:rsidR="009F47FC" w:rsidRPr="009F47FC">
              <w:rPr>
                <w:noProof/>
                <w:webHidden/>
              </w:rPr>
              <w:instrText xml:space="preserve"> PAGEREF _Toc216025802 \h </w:instrText>
            </w:r>
            <w:r w:rsidR="009F47FC" w:rsidRPr="009F47FC">
              <w:rPr>
                <w:noProof/>
                <w:webHidden/>
              </w:rPr>
            </w:r>
            <w:r w:rsidR="009F47FC" w:rsidRPr="009F47FC">
              <w:rPr>
                <w:noProof/>
                <w:webHidden/>
              </w:rPr>
              <w:fldChar w:fldCharType="separate"/>
            </w:r>
            <w:r w:rsidR="009F47FC" w:rsidRPr="009F47FC">
              <w:rPr>
                <w:noProof/>
                <w:webHidden/>
              </w:rPr>
              <w:t>3</w:t>
            </w:r>
            <w:r w:rsidR="009F47FC" w:rsidRPr="009F47FC">
              <w:rPr>
                <w:noProof/>
                <w:webHidden/>
              </w:rPr>
              <w:fldChar w:fldCharType="end"/>
            </w:r>
          </w:hyperlink>
        </w:p>
        <w:p w14:paraId="14811FF6" w14:textId="7F94F409"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3" w:history="1">
            <w:r w:rsidRPr="009F47FC">
              <w:rPr>
                <w:rStyle w:val="Hyperlink"/>
                <w:noProof/>
              </w:rPr>
              <w:t>2.</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Introduction</w:t>
            </w:r>
            <w:r w:rsidRPr="009F47FC">
              <w:rPr>
                <w:noProof/>
                <w:webHidden/>
              </w:rPr>
              <w:tab/>
            </w:r>
            <w:r w:rsidRPr="009F47FC">
              <w:rPr>
                <w:noProof/>
                <w:webHidden/>
              </w:rPr>
              <w:fldChar w:fldCharType="begin"/>
            </w:r>
            <w:r w:rsidRPr="009F47FC">
              <w:rPr>
                <w:noProof/>
                <w:webHidden/>
              </w:rPr>
              <w:instrText xml:space="preserve"> PAGEREF _Toc216025803 \h </w:instrText>
            </w:r>
            <w:r w:rsidRPr="009F47FC">
              <w:rPr>
                <w:noProof/>
                <w:webHidden/>
              </w:rPr>
            </w:r>
            <w:r w:rsidRPr="009F47FC">
              <w:rPr>
                <w:noProof/>
                <w:webHidden/>
              </w:rPr>
              <w:fldChar w:fldCharType="separate"/>
            </w:r>
            <w:r w:rsidRPr="009F47FC">
              <w:rPr>
                <w:noProof/>
                <w:webHidden/>
              </w:rPr>
              <w:t>3</w:t>
            </w:r>
            <w:r w:rsidRPr="009F47FC">
              <w:rPr>
                <w:noProof/>
                <w:webHidden/>
              </w:rPr>
              <w:fldChar w:fldCharType="end"/>
            </w:r>
          </w:hyperlink>
        </w:p>
        <w:p w14:paraId="38B3EBBF" w14:textId="41E7AE04"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4" w:history="1">
            <w:r w:rsidRPr="009F47FC">
              <w:rPr>
                <w:rStyle w:val="Hyperlink"/>
                <w:noProof/>
              </w:rPr>
              <w:t>3.</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Problem Statement &amp; Objectives</w:t>
            </w:r>
            <w:r w:rsidRPr="009F47FC">
              <w:rPr>
                <w:noProof/>
                <w:webHidden/>
              </w:rPr>
              <w:tab/>
            </w:r>
            <w:r w:rsidRPr="009F47FC">
              <w:rPr>
                <w:noProof/>
                <w:webHidden/>
              </w:rPr>
              <w:fldChar w:fldCharType="begin"/>
            </w:r>
            <w:r w:rsidRPr="009F47FC">
              <w:rPr>
                <w:noProof/>
                <w:webHidden/>
              </w:rPr>
              <w:instrText xml:space="preserve"> PAGEREF _Toc216025804 \h </w:instrText>
            </w:r>
            <w:r w:rsidRPr="009F47FC">
              <w:rPr>
                <w:noProof/>
                <w:webHidden/>
              </w:rPr>
            </w:r>
            <w:r w:rsidRPr="009F47FC">
              <w:rPr>
                <w:noProof/>
                <w:webHidden/>
              </w:rPr>
              <w:fldChar w:fldCharType="separate"/>
            </w:r>
            <w:r w:rsidRPr="009F47FC">
              <w:rPr>
                <w:noProof/>
                <w:webHidden/>
              </w:rPr>
              <w:t>4</w:t>
            </w:r>
            <w:r w:rsidRPr="009F47FC">
              <w:rPr>
                <w:noProof/>
                <w:webHidden/>
              </w:rPr>
              <w:fldChar w:fldCharType="end"/>
            </w:r>
          </w:hyperlink>
        </w:p>
        <w:p w14:paraId="6967CDE2" w14:textId="098D1DE1"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5" w:history="1">
            <w:r w:rsidRPr="009F47FC">
              <w:rPr>
                <w:rStyle w:val="Hyperlink"/>
                <w:noProof/>
              </w:rPr>
              <w:t>4.</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Literature Review</w:t>
            </w:r>
            <w:r w:rsidRPr="009F47FC">
              <w:rPr>
                <w:noProof/>
                <w:webHidden/>
              </w:rPr>
              <w:tab/>
            </w:r>
            <w:r w:rsidRPr="009F47FC">
              <w:rPr>
                <w:noProof/>
                <w:webHidden/>
              </w:rPr>
              <w:fldChar w:fldCharType="begin"/>
            </w:r>
            <w:r w:rsidRPr="009F47FC">
              <w:rPr>
                <w:noProof/>
                <w:webHidden/>
              </w:rPr>
              <w:instrText xml:space="preserve"> PAGEREF _Toc216025805 \h </w:instrText>
            </w:r>
            <w:r w:rsidRPr="009F47FC">
              <w:rPr>
                <w:noProof/>
                <w:webHidden/>
              </w:rPr>
            </w:r>
            <w:r w:rsidRPr="009F47FC">
              <w:rPr>
                <w:noProof/>
                <w:webHidden/>
              </w:rPr>
              <w:fldChar w:fldCharType="separate"/>
            </w:r>
            <w:r w:rsidRPr="009F47FC">
              <w:rPr>
                <w:noProof/>
                <w:webHidden/>
              </w:rPr>
              <w:t>5</w:t>
            </w:r>
            <w:r w:rsidRPr="009F47FC">
              <w:rPr>
                <w:noProof/>
                <w:webHidden/>
              </w:rPr>
              <w:fldChar w:fldCharType="end"/>
            </w:r>
          </w:hyperlink>
        </w:p>
        <w:p w14:paraId="4E524C97" w14:textId="3189E253"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6" w:history="1">
            <w:r w:rsidRPr="009F47FC">
              <w:rPr>
                <w:rStyle w:val="Hyperlink"/>
                <w:noProof/>
              </w:rPr>
              <w:t>5.</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Methodology</w:t>
            </w:r>
            <w:r w:rsidRPr="009F47FC">
              <w:rPr>
                <w:noProof/>
                <w:webHidden/>
              </w:rPr>
              <w:tab/>
            </w:r>
            <w:r w:rsidRPr="009F47FC">
              <w:rPr>
                <w:noProof/>
                <w:webHidden/>
              </w:rPr>
              <w:fldChar w:fldCharType="begin"/>
            </w:r>
            <w:r w:rsidRPr="009F47FC">
              <w:rPr>
                <w:noProof/>
                <w:webHidden/>
              </w:rPr>
              <w:instrText xml:space="preserve"> PAGEREF _Toc216025806 \h </w:instrText>
            </w:r>
            <w:r w:rsidRPr="009F47FC">
              <w:rPr>
                <w:noProof/>
                <w:webHidden/>
              </w:rPr>
            </w:r>
            <w:r w:rsidRPr="009F47FC">
              <w:rPr>
                <w:noProof/>
                <w:webHidden/>
              </w:rPr>
              <w:fldChar w:fldCharType="separate"/>
            </w:r>
            <w:r w:rsidRPr="009F47FC">
              <w:rPr>
                <w:noProof/>
                <w:webHidden/>
              </w:rPr>
              <w:t>7</w:t>
            </w:r>
            <w:r w:rsidRPr="009F47FC">
              <w:rPr>
                <w:noProof/>
                <w:webHidden/>
              </w:rPr>
              <w:fldChar w:fldCharType="end"/>
            </w:r>
          </w:hyperlink>
        </w:p>
        <w:p w14:paraId="46510F80" w14:textId="00FEF3D9"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7" w:history="1">
            <w:r w:rsidRPr="009F47FC">
              <w:rPr>
                <w:rStyle w:val="Hyperlink"/>
                <w:noProof/>
              </w:rPr>
              <w:t>6.</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Experiments</w:t>
            </w:r>
            <w:r w:rsidRPr="009F47FC">
              <w:rPr>
                <w:noProof/>
                <w:webHidden/>
              </w:rPr>
              <w:tab/>
            </w:r>
            <w:r w:rsidRPr="009F47FC">
              <w:rPr>
                <w:noProof/>
                <w:webHidden/>
              </w:rPr>
              <w:fldChar w:fldCharType="begin"/>
            </w:r>
            <w:r w:rsidRPr="009F47FC">
              <w:rPr>
                <w:noProof/>
                <w:webHidden/>
              </w:rPr>
              <w:instrText xml:space="preserve"> PAGEREF _Toc216025807 \h </w:instrText>
            </w:r>
            <w:r w:rsidRPr="009F47FC">
              <w:rPr>
                <w:noProof/>
                <w:webHidden/>
              </w:rPr>
            </w:r>
            <w:r w:rsidRPr="009F47FC">
              <w:rPr>
                <w:noProof/>
                <w:webHidden/>
              </w:rPr>
              <w:fldChar w:fldCharType="separate"/>
            </w:r>
            <w:r w:rsidRPr="009F47FC">
              <w:rPr>
                <w:noProof/>
                <w:webHidden/>
              </w:rPr>
              <w:t>8</w:t>
            </w:r>
            <w:r w:rsidRPr="009F47FC">
              <w:rPr>
                <w:noProof/>
                <w:webHidden/>
              </w:rPr>
              <w:fldChar w:fldCharType="end"/>
            </w:r>
          </w:hyperlink>
        </w:p>
        <w:p w14:paraId="2ECC88C1" w14:textId="01527564"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8" w:history="1">
            <w:r w:rsidRPr="009F47FC">
              <w:rPr>
                <w:rStyle w:val="Hyperlink"/>
                <w:noProof/>
              </w:rPr>
              <w:t>7.</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Discussion</w:t>
            </w:r>
            <w:r w:rsidRPr="009F47FC">
              <w:rPr>
                <w:noProof/>
                <w:webHidden/>
              </w:rPr>
              <w:tab/>
            </w:r>
            <w:r w:rsidRPr="009F47FC">
              <w:rPr>
                <w:noProof/>
                <w:webHidden/>
              </w:rPr>
              <w:fldChar w:fldCharType="begin"/>
            </w:r>
            <w:r w:rsidRPr="009F47FC">
              <w:rPr>
                <w:noProof/>
                <w:webHidden/>
              </w:rPr>
              <w:instrText xml:space="preserve"> PAGEREF _Toc216025808 \h </w:instrText>
            </w:r>
            <w:r w:rsidRPr="009F47FC">
              <w:rPr>
                <w:noProof/>
                <w:webHidden/>
              </w:rPr>
            </w:r>
            <w:r w:rsidRPr="009F47FC">
              <w:rPr>
                <w:noProof/>
                <w:webHidden/>
              </w:rPr>
              <w:fldChar w:fldCharType="separate"/>
            </w:r>
            <w:r w:rsidRPr="009F47FC">
              <w:rPr>
                <w:noProof/>
                <w:webHidden/>
              </w:rPr>
              <w:t>9</w:t>
            </w:r>
            <w:r w:rsidRPr="009F47FC">
              <w:rPr>
                <w:noProof/>
                <w:webHidden/>
              </w:rPr>
              <w:fldChar w:fldCharType="end"/>
            </w:r>
          </w:hyperlink>
        </w:p>
        <w:p w14:paraId="77A71320" w14:textId="45787ED4"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09" w:history="1">
            <w:r w:rsidRPr="009F47FC">
              <w:rPr>
                <w:rStyle w:val="Hyperlink"/>
                <w:noProof/>
              </w:rPr>
              <w:t>8.</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Conclusion</w:t>
            </w:r>
            <w:r w:rsidRPr="009F47FC">
              <w:rPr>
                <w:noProof/>
                <w:webHidden/>
              </w:rPr>
              <w:tab/>
            </w:r>
            <w:r w:rsidRPr="009F47FC">
              <w:rPr>
                <w:noProof/>
                <w:webHidden/>
              </w:rPr>
              <w:fldChar w:fldCharType="begin"/>
            </w:r>
            <w:r w:rsidRPr="009F47FC">
              <w:rPr>
                <w:noProof/>
                <w:webHidden/>
              </w:rPr>
              <w:instrText xml:space="preserve"> PAGEREF _Toc216025809 \h </w:instrText>
            </w:r>
            <w:r w:rsidRPr="009F47FC">
              <w:rPr>
                <w:noProof/>
                <w:webHidden/>
              </w:rPr>
            </w:r>
            <w:r w:rsidRPr="009F47FC">
              <w:rPr>
                <w:noProof/>
                <w:webHidden/>
              </w:rPr>
              <w:fldChar w:fldCharType="separate"/>
            </w:r>
            <w:r w:rsidRPr="009F47FC">
              <w:rPr>
                <w:noProof/>
                <w:webHidden/>
              </w:rPr>
              <w:t>9</w:t>
            </w:r>
            <w:r w:rsidRPr="009F47FC">
              <w:rPr>
                <w:noProof/>
                <w:webHidden/>
              </w:rPr>
              <w:fldChar w:fldCharType="end"/>
            </w:r>
          </w:hyperlink>
        </w:p>
        <w:p w14:paraId="5F95A99C" w14:textId="1BD6FE7A" w:rsidR="009F47FC" w:rsidRPr="009F47FC" w:rsidRDefault="009F47FC">
          <w:pPr>
            <w:pStyle w:val="TOC1"/>
            <w:tabs>
              <w:tab w:val="left" w:pos="40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10" w:history="1">
            <w:r w:rsidRPr="009F47FC">
              <w:rPr>
                <w:rStyle w:val="Hyperlink"/>
                <w:noProof/>
              </w:rPr>
              <w:t>9.</w:t>
            </w:r>
            <w:r w:rsidRPr="009F47FC">
              <w:rPr>
                <w:rFonts w:asciiTheme="minorHAnsi" w:eastAsiaTheme="minorEastAsia" w:hAnsiTheme="minorHAnsi" w:cstheme="minorBidi"/>
                <w:noProof/>
                <w:kern w:val="2"/>
                <w:sz w:val="24"/>
                <w:szCs w:val="24"/>
                <w:lang w:val="en-GB" w:eastAsia="en-GB"/>
                <w14:ligatures w14:val="standardContextual"/>
              </w:rPr>
              <w:tab/>
            </w:r>
            <w:r w:rsidRPr="009F47FC">
              <w:rPr>
                <w:rStyle w:val="Hyperlink"/>
                <w:noProof/>
              </w:rPr>
              <w:t>Recommendations</w:t>
            </w:r>
            <w:r w:rsidRPr="009F47FC">
              <w:rPr>
                <w:noProof/>
                <w:webHidden/>
              </w:rPr>
              <w:tab/>
            </w:r>
            <w:r w:rsidRPr="009F47FC">
              <w:rPr>
                <w:noProof/>
                <w:webHidden/>
              </w:rPr>
              <w:fldChar w:fldCharType="begin"/>
            </w:r>
            <w:r w:rsidRPr="009F47FC">
              <w:rPr>
                <w:noProof/>
                <w:webHidden/>
              </w:rPr>
              <w:instrText xml:space="preserve"> PAGEREF _Toc216025810 \h </w:instrText>
            </w:r>
            <w:r w:rsidRPr="009F47FC">
              <w:rPr>
                <w:noProof/>
                <w:webHidden/>
              </w:rPr>
            </w:r>
            <w:r w:rsidRPr="009F47FC">
              <w:rPr>
                <w:noProof/>
                <w:webHidden/>
              </w:rPr>
              <w:fldChar w:fldCharType="separate"/>
            </w:r>
            <w:r w:rsidRPr="009F47FC">
              <w:rPr>
                <w:noProof/>
                <w:webHidden/>
              </w:rPr>
              <w:t>9</w:t>
            </w:r>
            <w:r w:rsidRPr="009F47FC">
              <w:rPr>
                <w:noProof/>
                <w:webHidden/>
              </w:rPr>
              <w:fldChar w:fldCharType="end"/>
            </w:r>
          </w:hyperlink>
        </w:p>
        <w:p w14:paraId="0B98B099" w14:textId="3DE227FF" w:rsidR="009F47FC" w:rsidRPr="009F47FC" w:rsidRDefault="009F47FC">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11" w:history="1">
            <w:r w:rsidRPr="009F47FC">
              <w:rPr>
                <w:rStyle w:val="Hyperlink"/>
                <w:noProof/>
              </w:rPr>
              <w:t>10.</w:t>
            </w:r>
            <w:r>
              <w:rPr>
                <w:rFonts w:asciiTheme="minorHAnsi" w:eastAsiaTheme="minorEastAsia" w:hAnsiTheme="minorHAnsi" w:cstheme="minorBidi"/>
                <w:noProof/>
                <w:kern w:val="2"/>
                <w:sz w:val="24"/>
                <w:szCs w:val="24"/>
                <w:lang w:val="en-GB" w:eastAsia="en-GB"/>
                <w14:ligatures w14:val="standardContextual"/>
              </w:rPr>
              <w:t xml:space="preserve">   </w:t>
            </w:r>
            <w:r w:rsidRPr="009F47FC">
              <w:rPr>
                <w:rStyle w:val="Hyperlink"/>
                <w:noProof/>
              </w:rPr>
              <w:t>YouTube Link</w:t>
            </w:r>
            <w:r w:rsidRPr="009F47FC">
              <w:rPr>
                <w:noProof/>
                <w:webHidden/>
              </w:rPr>
              <w:tab/>
            </w:r>
            <w:r w:rsidRPr="009F47FC">
              <w:rPr>
                <w:noProof/>
                <w:webHidden/>
              </w:rPr>
              <w:fldChar w:fldCharType="begin"/>
            </w:r>
            <w:r w:rsidRPr="009F47FC">
              <w:rPr>
                <w:noProof/>
                <w:webHidden/>
              </w:rPr>
              <w:instrText xml:space="preserve"> PAGEREF _Toc216025811 \h </w:instrText>
            </w:r>
            <w:r w:rsidRPr="009F47FC">
              <w:rPr>
                <w:noProof/>
                <w:webHidden/>
              </w:rPr>
            </w:r>
            <w:r w:rsidRPr="009F47FC">
              <w:rPr>
                <w:noProof/>
                <w:webHidden/>
              </w:rPr>
              <w:fldChar w:fldCharType="separate"/>
            </w:r>
            <w:r w:rsidRPr="009F47FC">
              <w:rPr>
                <w:noProof/>
                <w:webHidden/>
              </w:rPr>
              <w:t>10</w:t>
            </w:r>
            <w:r w:rsidRPr="009F47FC">
              <w:rPr>
                <w:noProof/>
                <w:webHidden/>
              </w:rPr>
              <w:fldChar w:fldCharType="end"/>
            </w:r>
          </w:hyperlink>
        </w:p>
        <w:p w14:paraId="7BBB98C6" w14:textId="225987A4" w:rsidR="009F47FC" w:rsidRPr="009F47FC" w:rsidRDefault="009F47FC">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16025812" w:history="1">
            <w:r w:rsidRPr="009F47FC">
              <w:rPr>
                <w:rStyle w:val="Hyperlink"/>
                <w:noProof/>
              </w:rPr>
              <w:t>11.</w:t>
            </w:r>
            <w:r>
              <w:rPr>
                <w:rFonts w:asciiTheme="minorHAnsi" w:eastAsiaTheme="minorEastAsia" w:hAnsiTheme="minorHAnsi" w:cstheme="minorBidi"/>
                <w:noProof/>
                <w:kern w:val="2"/>
                <w:sz w:val="24"/>
                <w:szCs w:val="24"/>
                <w:lang w:val="en-GB" w:eastAsia="en-GB"/>
                <w14:ligatures w14:val="standardContextual"/>
              </w:rPr>
              <w:t xml:space="preserve">   </w:t>
            </w:r>
            <w:r w:rsidRPr="009F47FC">
              <w:rPr>
                <w:rStyle w:val="Hyperlink"/>
                <w:noProof/>
              </w:rPr>
              <w:t>Bibliography</w:t>
            </w:r>
            <w:r w:rsidRPr="009F47FC">
              <w:rPr>
                <w:noProof/>
                <w:webHidden/>
              </w:rPr>
              <w:tab/>
            </w:r>
            <w:r w:rsidRPr="009F47FC">
              <w:rPr>
                <w:noProof/>
                <w:webHidden/>
              </w:rPr>
              <w:fldChar w:fldCharType="begin"/>
            </w:r>
            <w:r w:rsidRPr="009F47FC">
              <w:rPr>
                <w:noProof/>
                <w:webHidden/>
              </w:rPr>
              <w:instrText xml:space="preserve"> PAGEREF _Toc216025812 \h </w:instrText>
            </w:r>
            <w:r w:rsidRPr="009F47FC">
              <w:rPr>
                <w:noProof/>
                <w:webHidden/>
              </w:rPr>
            </w:r>
            <w:r w:rsidRPr="009F47FC">
              <w:rPr>
                <w:noProof/>
                <w:webHidden/>
              </w:rPr>
              <w:fldChar w:fldCharType="separate"/>
            </w:r>
            <w:r w:rsidRPr="009F47FC">
              <w:rPr>
                <w:noProof/>
                <w:webHidden/>
              </w:rPr>
              <w:t>11</w:t>
            </w:r>
            <w:r w:rsidRPr="009F47FC">
              <w:rPr>
                <w:noProof/>
                <w:webHidden/>
              </w:rPr>
              <w:fldChar w:fldCharType="end"/>
            </w:r>
          </w:hyperlink>
        </w:p>
        <w:p w14:paraId="4DBB1AB8" w14:textId="66E0D0CC" w:rsidR="00C94483" w:rsidRPr="005D47EE" w:rsidRDefault="00000000" w:rsidP="00F55FC6">
          <w:pPr>
            <w:jc w:val="left"/>
            <w:rPr>
              <w:sz w:val="24"/>
              <w:szCs w:val="24"/>
            </w:rPr>
          </w:pPr>
          <w:r w:rsidRPr="009F47FC">
            <w:rPr>
              <w:sz w:val="24"/>
              <w:szCs w:val="24"/>
            </w:rPr>
            <w:fldChar w:fldCharType="end"/>
          </w:r>
        </w:p>
      </w:sdtContent>
    </w:sdt>
    <w:p w14:paraId="1DFCECB2" w14:textId="77777777" w:rsidR="00C94483" w:rsidRPr="005D47EE" w:rsidRDefault="00C94483" w:rsidP="00F55FC6">
      <w:pPr>
        <w:pBdr>
          <w:top w:val="nil"/>
          <w:left w:val="nil"/>
          <w:bottom w:val="nil"/>
          <w:right w:val="nil"/>
          <w:between w:val="nil"/>
        </w:pBdr>
        <w:jc w:val="left"/>
        <w:rPr>
          <w:color w:val="000000"/>
          <w:sz w:val="24"/>
          <w:szCs w:val="24"/>
        </w:rPr>
      </w:pPr>
    </w:p>
    <w:p w14:paraId="0B113911" w14:textId="77777777" w:rsidR="00C94483" w:rsidRDefault="00C94483" w:rsidP="00F55FC6">
      <w:pPr>
        <w:pBdr>
          <w:top w:val="nil"/>
          <w:left w:val="nil"/>
          <w:bottom w:val="nil"/>
          <w:right w:val="nil"/>
          <w:between w:val="nil"/>
        </w:pBdr>
        <w:jc w:val="left"/>
        <w:rPr>
          <w:color w:val="000000"/>
          <w:sz w:val="32"/>
          <w:szCs w:val="32"/>
        </w:rPr>
      </w:pPr>
    </w:p>
    <w:p w14:paraId="2EC6F0D5" w14:textId="77777777" w:rsidR="00C94483" w:rsidRDefault="00C94483" w:rsidP="00F55FC6">
      <w:pPr>
        <w:pBdr>
          <w:top w:val="nil"/>
          <w:left w:val="nil"/>
          <w:bottom w:val="nil"/>
          <w:right w:val="nil"/>
          <w:between w:val="nil"/>
        </w:pBdr>
        <w:jc w:val="left"/>
        <w:rPr>
          <w:color w:val="000000"/>
          <w:sz w:val="32"/>
          <w:szCs w:val="32"/>
        </w:rPr>
      </w:pPr>
    </w:p>
    <w:p w14:paraId="2111E2F0" w14:textId="77777777" w:rsidR="00C94483" w:rsidRDefault="00C94483" w:rsidP="00F55FC6">
      <w:pPr>
        <w:pBdr>
          <w:top w:val="nil"/>
          <w:left w:val="nil"/>
          <w:bottom w:val="nil"/>
          <w:right w:val="nil"/>
          <w:between w:val="nil"/>
        </w:pBdr>
        <w:jc w:val="left"/>
        <w:rPr>
          <w:color w:val="000000"/>
          <w:sz w:val="32"/>
          <w:szCs w:val="32"/>
        </w:rPr>
      </w:pPr>
    </w:p>
    <w:p w14:paraId="463BD692" w14:textId="77777777" w:rsidR="00C94483" w:rsidRDefault="00C94483" w:rsidP="00F55FC6">
      <w:pPr>
        <w:pBdr>
          <w:top w:val="nil"/>
          <w:left w:val="nil"/>
          <w:bottom w:val="nil"/>
          <w:right w:val="nil"/>
          <w:between w:val="nil"/>
        </w:pBdr>
        <w:jc w:val="left"/>
        <w:rPr>
          <w:color w:val="000000"/>
          <w:sz w:val="32"/>
          <w:szCs w:val="32"/>
        </w:rPr>
      </w:pPr>
    </w:p>
    <w:p w14:paraId="00A38086" w14:textId="77777777" w:rsidR="00C94483" w:rsidRDefault="00C94483" w:rsidP="00F55FC6">
      <w:pPr>
        <w:pBdr>
          <w:top w:val="nil"/>
          <w:left w:val="nil"/>
          <w:bottom w:val="nil"/>
          <w:right w:val="nil"/>
          <w:between w:val="nil"/>
        </w:pBdr>
        <w:jc w:val="left"/>
        <w:rPr>
          <w:color w:val="000000"/>
          <w:sz w:val="32"/>
          <w:szCs w:val="32"/>
        </w:rPr>
      </w:pPr>
    </w:p>
    <w:p w14:paraId="54B9C83D" w14:textId="77777777" w:rsidR="006E6BC6" w:rsidRDefault="006E6BC6" w:rsidP="00F55FC6">
      <w:pPr>
        <w:pBdr>
          <w:top w:val="nil"/>
          <w:left w:val="nil"/>
          <w:bottom w:val="nil"/>
          <w:right w:val="nil"/>
          <w:between w:val="nil"/>
        </w:pBdr>
        <w:jc w:val="left"/>
        <w:rPr>
          <w:color w:val="000000"/>
          <w:sz w:val="32"/>
          <w:szCs w:val="32"/>
        </w:rPr>
      </w:pPr>
    </w:p>
    <w:p w14:paraId="7612C515" w14:textId="77777777" w:rsidR="006E6BC6" w:rsidRDefault="006E6BC6" w:rsidP="00F55FC6">
      <w:pPr>
        <w:pBdr>
          <w:top w:val="nil"/>
          <w:left w:val="nil"/>
          <w:bottom w:val="nil"/>
          <w:right w:val="nil"/>
          <w:between w:val="nil"/>
        </w:pBdr>
        <w:jc w:val="left"/>
        <w:rPr>
          <w:color w:val="000000"/>
          <w:sz w:val="32"/>
          <w:szCs w:val="32"/>
        </w:rPr>
      </w:pPr>
    </w:p>
    <w:p w14:paraId="5D51C22E" w14:textId="77777777" w:rsidR="006E6BC6" w:rsidRDefault="006E6BC6" w:rsidP="00F55FC6">
      <w:pPr>
        <w:pBdr>
          <w:top w:val="nil"/>
          <w:left w:val="nil"/>
          <w:bottom w:val="nil"/>
          <w:right w:val="nil"/>
          <w:between w:val="nil"/>
        </w:pBdr>
        <w:jc w:val="left"/>
        <w:rPr>
          <w:color w:val="000000"/>
          <w:sz w:val="32"/>
          <w:szCs w:val="32"/>
        </w:rPr>
      </w:pPr>
    </w:p>
    <w:p w14:paraId="4271026A" w14:textId="77777777" w:rsidR="006E6BC6" w:rsidRDefault="006E6BC6" w:rsidP="00F55FC6">
      <w:pPr>
        <w:pBdr>
          <w:top w:val="nil"/>
          <w:left w:val="nil"/>
          <w:bottom w:val="nil"/>
          <w:right w:val="nil"/>
          <w:between w:val="nil"/>
        </w:pBdr>
        <w:jc w:val="left"/>
        <w:rPr>
          <w:color w:val="000000"/>
          <w:sz w:val="32"/>
          <w:szCs w:val="32"/>
        </w:rPr>
      </w:pPr>
    </w:p>
    <w:p w14:paraId="51C08DD2" w14:textId="77777777" w:rsidR="006E6BC6" w:rsidRDefault="006E6BC6" w:rsidP="00F55FC6">
      <w:pPr>
        <w:pBdr>
          <w:top w:val="nil"/>
          <w:left w:val="nil"/>
          <w:bottom w:val="nil"/>
          <w:right w:val="nil"/>
          <w:between w:val="nil"/>
        </w:pBdr>
        <w:jc w:val="left"/>
        <w:rPr>
          <w:color w:val="000000"/>
          <w:sz w:val="32"/>
          <w:szCs w:val="32"/>
        </w:rPr>
      </w:pPr>
    </w:p>
    <w:p w14:paraId="190CA942" w14:textId="77777777" w:rsidR="006E6BC6" w:rsidRDefault="006E6BC6" w:rsidP="00F55FC6">
      <w:pPr>
        <w:pBdr>
          <w:top w:val="nil"/>
          <w:left w:val="nil"/>
          <w:bottom w:val="nil"/>
          <w:right w:val="nil"/>
          <w:between w:val="nil"/>
        </w:pBdr>
        <w:jc w:val="left"/>
        <w:rPr>
          <w:color w:val="000000"/>
          <w:sz w:val="32"/>
          <w:szCs w:val="32"/>
        </w:rPr>
      </w:pPr>
    </w:p>
    <w:p w14:paraId="6A21C0E7" w14:textId="77777777" w:rsidR="006E6BC6" w:rsidRDefault="006E6BC6" w:rsidP="00F55FC6">
      <w:pPr>
        <w:pBdr>
          <w:top w:val="nil"/>
          <w:left w:val="nil"/>
          <w:bottom w:val="nil"/>
          <w:right w:val="nil"/>
          <w:between w:val="nil"/>
        </w:pBdr>
        <w:jc w:val="left"/>
        <w:rPr>
          <w:color w:val="000000"/>
          <w:sz w:val="32"/>
          <w:szCs w:val="32"/>
        </w:rPr>
      </w:pPr>
    </w:p>
    <w:p w14:paraId="0820AA55" w14:textId="77777777" w:rsidR="006E6BC6" w:rsidRDefault="006E6BC6" w:rsidP="00F55FC6">
      <w:pPr>
        <w:pBdr>
          <w:top w:val="nil"/>
          <w:left w:val="nil"/>
          <w:bottom w:val="nil"/>
          <w:right w:val="nil"/>
          <w:between w:val="nil"/>
        </w:pBdr>
        <w:jc w:val="left"/>
        <w:rPr>
          <w:color w:val="000000"/>
          <w:sz w:val="32"/>
          <w:szCs w:val="32"/>
        </w:rPr>
      </w:pPr>
    </w:p>
    <w:p w14:paraId="0D5C530A" w14:textId="77777777" w:rsidR="006E6BC6" w:rsidRDefault="006E6BC6" w:rsidP="00F55FC6">
      <w:pPr>
        <w:pBdr>
          <w:top w:val="nil"/>
          <w:left w:val="nil"/>
          <w:bottom w:val="nil"/>
          <w:right w:val="nil"/>
          <w:between w:val="nil"/>
        </w:pBdr>
        <w:jc w:val="left"/>
        <w:rPr>
          <w:color w:val="000000"/>
          <w:sz w:val="32"/>
          <w:szCs w:val="32"/>
        </w:rPr>
      </w:pPr>
    </w:p>
    <w:p w14:paraId="1DB81F8C" w14:textId="77777777" w:rsidR="006E6BC6" w:rsidRDefault="006E6BC6" w:rsidP="00F55FC6">
      <w:pPr>
        <w:pBdr>
          <w:top w:val="nil"/>
          <w:left w:val="nil"/>
          <w:bottom w:val="nil"/>
          <w:right w:val="nil"/>
          <w:between w:val="nil"/>
        </w:pBdr>
        <w:jc w:val="left"/>
        <w:rPr>
          <w:color w:val="000000"/>
          <w:sz w:val="32"/>
          <w:szCs w:val="32"/>
        </w:rPr>
      </w:pPr>
    </w:p>
    <w:p w14:paraId="5BDF5EF0" w14:textId="77777777" w:rsidR="006E6BC6" w:rsidRDefault="006E6BC6" w:rsidP="00F55FC6">
      <w:pPr>
        <w:pBdr>
          <w:top w:val="nil"/>
          <w:left w:val="nil"/>
          <w:bottom w:val="nil"/>
          <w:right w:val="nil"/>
          <w:between w:val="nil"/>
        </w:pBdr>
        <w:jc w:val="left"/>
        <w:rPr>
          <w:color w:val="000000"/>
          <w:sz w:val="32"/>
          <w:szCs w:val="32"/>
        </w:rPr>
      </w:pPr>
    </w:p>
    <w:p w14:paraId="6A9056F1" w14:textId="77777777" w:rsidR="006E6BC6" w:rsidRDefault="006E6BC6" w:rsidP="00F55FC6">
      <w:pPr>
        <w:pBdr>
          <w:top w:val="nil"/>
          <w:left w:val="nil"/>
          <w:bottom w:val="nil"/>
          <w:right w:val="nil"/>
          <w:between w:val="nil"/>
        </w:pBdr>
        <w:jc w:val="left"/>
        <w:rPr>
          <w:color w:val="000000"/>
          <w:sz w:val="32"/>
          <w:szCs w:val="32"/>
        </w:rPr>
      </w:pPr>
    </w:p>
    <w:p w14:paraId="28608C79" w14:textId="77777777" w:rsidR="006E6BC6" w:rsidRDefault="006E6BC6" w:rsidP="00F55FC6">
      <w:pPr>
        <w:pBdr>
          <w:top w:val="nil"/>
          <w:left w:val="nil"/>
          <w:bottom w:val="nil"/>
          <w:right w:val="nil"/>
          <w:between w:val="nil"/>
        </w:pBdr>
        <w:jc w:val="left"/>
        <w:rPr>
          <w:color w:val="000000"/>
          <w:sz w:val="32"/>
          <w:szCs w:val="32"/>
        </w:rPr>
      </w:pPr>
    </w:p>
    <w:p w14:paraId="1B865439" w14:textId="77777777" w:rsidR="00C94483" w:rsidRDefault="00C94483" w:rsidP="00F55FC6">
      <w:pPr>
        <w:pBdr>
          <w:top w:val="nil"/>
          <w:left w:val="nil"/>
          <w:bottom w:val="nil"/>
          <w:right w:val="nil"/>
          <w:between w:val="nil"/>
        </w:pBdr>
        <w:jc w:val="left"/>
        <w:rPr>
          <w:color w:val="000000"/>
          <w:sz w:val="32"/>
          <w:szCs w:val="32"/>
        </w:rPr>
      </w:pPr>
    </w:p>
    <w:p w14:paraId="0B59C363" w14:textId="77777777" w:rsidR="00C94483" w:rsidRDefault="00C94483" w:rsidP="00F55FC6">
      <w:pPr>
        <w:pBdr>
          <w:top w:val="nil"/>
          <w:left w:val="nil"/>
          <w:bottom w:val="nil"/>
          <w:right w:val="nil"/>
          <w:between w:val="nil"/>
        </w:pBdr>
        <w:jc w:val="left"/>
        <w:rPr>
          <w:color w:val="000000"/>
          <w:sz w:val="32"/>
          <w:szCs w:val="32"/>
        </w:rPr>
      </w:pPr>
    </w:p>
    <w:p w14:paraId="0DA9602F" w14:textId="77777777" w:rsidR="00C94483" w:rsidRDefault="00C94483" w:rsidP="00F55FC6">
      <w:pPr>
        <w:pBdr>
          <w:top w:val="nil"/>
          <w:left w:val="nil"/>
          <w:bottom w:val="nil"/>
          <w:right w:val="nil"/>
          <w:between w:val="nil"/>
        </w:pBdr>
        <w:jc w:val="left"/>
        <w:rPr>
          <w:color w:val="000000"/>
          <w:sz w:val="32"/>
          <w:szCs w:val="32"/>
        </w:rPr>
      </w:pPr>
    </w:p>
    <w:p w14:paraId="35DB912D" w14:textId="77777777" w:rsidR="00C94483" w:rsidRDefault="00C94483" w:rsidP="00F55FC6">
      <w:pPr>
        <w:pBdr>
          <w:top w:val="nil"/>
          <w:left w:val="nil"/>
          <w:bottom w:val="nil"/>
          <w:right w:val="nil"/>
          <w:between w:val="nil"/>
        </w:pBdr>
        <w:jc w:val="left"/>
        <w:rPr>
          <w:color w:val="000000"/>
          <w:sz w:val="32"/>
          <w:szCs w:val="32"/>
        </w:rPr>
      </w:pPr>
    </w:p>
    <w:p w14:paraId="435D3FFB" w14:textId="77777777" w:rsidR="00C94483" w:rsidRDefault="00C94483" w:rsidP="00F55FC6">
      <w:pPr>
        <w:pBdr>
          <w:top w:val="nil"/>
          <w:left w:val="nil"/>
          <w:bottom w:val="nil"/>
          <w:right w:val="nil"/>
          <w:between w:val="nil"/>
        </w:pBdr>
        <w:jc w:val="left"/>
        <w:rPr>
          <w:color w:val="000000"/>
          <w:sz w:val="32"/>
          <w:szCs w:val="32"/>
        </w:rPr>
      </w:pPr>
    </w:p>
    <w:p w14:paraId="1EC8F270" w14:textId="060E1FAE" w:rsidR="004C5B97" w:rsidRPr="007A2806" w:rsidRDefault="004C5B97" w:rsidP="004C5B97">
      <w:pPr>
        <w:pStyle w:val="Heading1"/>
        <w:numPr>
          <w:ilvl w:val="0"/>
          <w:numId w:val="26"/>
        </w:numPr>
        <w:jc w:val="left"/>
        <w:rPr>
          <w:rFonts w:ascii="Times New Roman" w:eastAsia="Times New Roman" w:hAnsi="Times New Roman" w:cs="Times New Roman"/>
          <w:b/>
          <w:bCs/>
          <w:color w:val="000000"/>
          <w:sz w:val="32"/>
          <w:szCs w:val="32"/>
        </w:rPr>
      </w:pPr>
      <w:bookmarkStart w:id="1" w:name="_Toc216025802"/>
      <w:r w:rsidRPr="007A2806">
        <w:rPr>
          <w:rFonts w:ascii="Times New Roman" w:eastAsia="Times New Roman" w:hAnsi="Times New Roman" w:cs="Times New Roman"/>
          <w:b/>
          <w:bCs/>
          <w:color w:val="000000"/>
          <w:sz w:val="32"/>
          <w:szCs w:val="32"/>
        </w:rPr>
        <w:lastRenderedPageBreak/>
        <w:t>Abstract</w:t>
      </w:r>
      <w:bookmarkEnd w:id="1"/>
    </w:p>
    <w:p w14:paraId="773CD0AB" w14:textId="77777777" w:rsidR="002D1E8F" w:rsidRPr="002D1E8F" w:rsidRDefault="002D1E8F" w:rsidP="002D1E8F">
      <w:pPr>
        <w:jc w:val="both"/>
      </w:pPr>
    </w:p>
    <w:p w14:paraId="6DAB13E3" w14:textId="6F630929" w:rsidR="002D1E8F" w:rsidRPr="002D1E8F" w:rsidRDefault="002D1E8F" w:rsidP="007A2806">
      <w:pPr>
        <w:jc w:val="both"/>
        <w:rPr>
          <w:sz w:val="24"/>
          <w:szCs w:val="24"/>
        </w:rPr>
      </w:pPr>
      <w:r w:rsidRPr="002D1E8F">
        <w:rPr>
          <w:sz w:val="24"/>
          <w:szCs w:val="24"/>
        </w:rPr>
        <w:t xml:space="preserve">This project explores how artificial intelligence and machine learning methods can be used to understand and predict player engagement in </w:t>
      </w:r>
      <w:r w:rsidR="007A2806">
        <w:rPr>
          <w:sz w:val="24"/>
          <w:szCs w:val="24"/>
        </w:rPr>
        <w:t xml:space="preserve">online </w:t>
      </w:r>
      <w:r w:rsidRPr="002D1E8F">
        <w:rPr>
          <w:sz w:val="24"/>
          <w:szCs w:val="24"/>
        </w:rPr>
        <w:t>gam</w:t>
      </w:r>
      <w:r w:rsidR="007A2806">
        <w:rPr>
          <w:sz w:val="24"/>
          <w:szCs w:val="24"/>
        </w:rPr>
        <w:t>ing</w:t>
      </w:r>
      <w:r w:rsidRPr="002D1E8F">
        <w:rPr>
          <w:sz w:val="24"/>
          <w:szCs w:val="24"/>
        </w:rPr>
        <w:t xml:space="preserve">. The dataset includes a range of player </w:t>
      </w:r>
      <w:proofErr w:type="spellStart"/>
      <w:r w:rsidRPr="002D1E8F">
        <w:rPr>
          <w:sz w:val="24"/>
          <w:szCs w:val="24"/>
        </w:rPr>
        <w:t>behaviour</w:t>
      </w:r>
      <w:proofErr w:type="spellEnd"/>
      <w:r w:rsidRPr="002D1E8F">
        <w:rPr>
          <w:sz w:val="24"/>
          <w:szCs w:val="24"/>
        </w:rPr>
        <w:t xml:space="preserve"> features</w:t>
      </w:r>
      <w:r>
        <w:rPr>
          <w:sz w:val="24"/>
          <w:szCs w:val="24"/>
        </w:rPr>
        <w:t xml:space="preserve"> </w:t>
      </w:r>
      <w:r w:rsidRPr="002D1E8F">
        <w:rPr>
          <w:sz w:val="24"/>
          <w:szCs w:val="24"/>
        </w:rPr>
        <w:t>such as playtime, session frequency, achievements and in</w:t>
      </w:r>
      <w:r>
        <w:rPr>
          <w:sz w:val="24"/>
          <w:szCs w:val="24"/>
        </w:rPr>
        <w:t xml:space="preserve"> </w:t>
      </w:r>
      <w:r w:rsidRPr="002D1E8F">
        <w:rPr>
          <w:sz w:val="24"/>
          <w:szCs w:val="24"/>
        </w:rPr>
        <w:t>game purchases. Two supervised learning models were developed</w:t>
      </w:r>
      <w:r>
        <w:rPr>
          <w:sz w:val="24"/>
          <w:szCs w:val="24"/>
        </w:rPr>
        <w:t>,</w:t>
      </w:r>
      <w:r w:rsidRPr="002D1E8F">
        <w:rPr>
          <w:sz w:val="24"/>
          <w:szCs w:val="24"/>
        </w:rPr>
        <w:t xml:space="preserve"> a Decision Tree classifier and a Support Vector Machine (SVM). Both models were trained, tested and then improved through hyperparameter tuning. Their performance was measured using accuracy, precision, recall, F1</w:t>
      </w:r>
      <w:r>
        <w:rPr>
          <w:sz w:val="24"/>
          <w:szCs w:val="24"/>
        </w:rPr>
        <w:t>-s</w:t>
      </w:r>
      <w:r w:rsidRPr="002D1E8F">
        <w:rPr>
          <w:sz w:val="24"/>
          <w:szCs w:val="24"/>
        </w:rPr>
        <w:t>core and AUC-ROC.</w:t>
      </w:r>
    </w:p>
    <w:p w14:paraId="5726CBF9" w14:textId="77777777" w:rsidR="002D1E8F" w:rsidRPr="002D1E8F" w:rsidRDefault="002D1E8F" w:rsidP="007A2806">
      <w:pPr>
        <w:jc w:val="both"/>
        <w:rPr>
          <w:sz w:val="24"/>
          <w:szCs w:val="24"/>
        </w:rPr>
      </w:pPr>
    </w:p>
    <w:p w14:paraId="066BE780" w14:textId="77777777" w:rsidR="002D1E8F" w:rsidRPr="002D1E8F" w:rsidRDefault="002D1E8F" w:rsidP="007A2806">
      <w:pPr>
        <w:jc w:val="both"/>
        <w:rPr>
          <w:sz w:val="24"/>
          <w:szCs w:val="24"/>
        </w:rPr>
      </w:pPr>
      <w:r w:rsidRPr="002D1E8F">
        <w:rPr>
          <w:sz w:val="24"/>
          <w:szCs w:val="24"/>
        </w:rPr>
        <w:t xml:space="preserve">In addition to classification, an unsupervised learning method (K-Means clustering) was used to group players based on their </w:t>
      </w:r>
      <w:proofErr w:type="spellStart"/>
      <w:r w:rsidRPr="002D1E8F">
        <w:rPr>
          <w:sz w:val="24"/>
          <w:szCs w:val="24"/>
        </w:rPr>
        <w:t>behaviour</w:t>
      </w:r>
      <w:proofErr w:type="spellEnd"/>
      <w:r w:rsidRPr="002D1E8F">
        <w:rPr>
          <w:sz w:val="24"/>
          <w:szCs w:val="24"/>
        </w:rPr>
        <w:t xml:space="preserve"> patterns. The clustering results were evaluated using inertia and silhouette score.</w:t>
      </w:r>
    </w:p>
    <w:p w14:paraId="749CDD62" w14:textId="77777777" w:rsidR="002D1E8F" w:rsidRPr="002D1E8F" w:rsidRDefault="002D1E8F" w:rsidP="007A2806">
      <w:pPr>
        <w:jc w:val="both"/>
        <w:rPr>
          <w:sz w:val="24"/>
          <w:szCs w:val="24"/>
        </w:rPr>
      </w:pPr>
    </w:p>
    <w:p w14:paraId="76F17445" w14:textId="66F31101" w:rsidR="002D1E8F" w:rsidRDefault="002D1E8F" w:rsidP="007A2806">
      <w:pPr>
        <w:jc w:val="both"/>
        <w:rPr>
          <w:sz w:val="24"/>
          <w:szCs w:val="24"/>
        </w:rPr>
      </w:pPr>
      <w:r w:rsidRPr="002D1E8F">
        <w:rPr>
          <w:sz w:val="24"/>
          <w:szCs w:val="24"/>
        </w:rPr>
        <w:t xml:space="preserve">The project shows that machine learning can provide useful insights into player engagement and help identify different types of players. These findings can support game studios in improving retention and </w:t>
      </w:r>
      <w:r w:rsidR="007A2806">
        <w:rPr>
          <w:sz w:val="24"/>
          <w:szCs w:val="24"/>
        </w:rPr>
        <w:t>creating</w:t>
      </w:r>
      <w:r w:rsidRPr="002D1E8F">
        <w:rPr>
          <w:sz w:val="24"/>
          <w:szCs w:val="24"/>
        </w:rPr>
        <w:t xml:space="preserve"> better experiences for their players.</w:t>
      </w:r>
    </w:p>
    <w:p w14:paraId="00EA2537" w14:textId="77777777" w:rsidR="006E6BC6" w:rsidRDefault="006E6BC6" w:rsidP="002D1E8F">
      <w:pPr>
        <w:jc w:val="both"/>
        <w:rPr>
          <w:sz w:val="24"/>
          <w:szCs w:val="24"/>
        </w:rPr>
      </w:pPr>
    </w:p>
    <w:p w14:paraId="05A3BF17" w14:textId="77777777" w:rsidR="00D72563" w:rsidRPr="004C5B97" w:rsidRDefault="00D72563" w:rsidP="002D1E8F">
      <w:pPr>
        <w:jc w:val="both"/>
        <w:rPr>
          <w:sz w:val="24"/>
          <w:szCs w:val="24"/>
        </w:rPr>
      </w:pPr>
    </w:p>
    <w:p w14:paraId="1E0976F3" w14:textId="77777777" w:rsidR="004C5B97" w:rsidRPr="007A2806" w:rsidRDefault="004C5B97" w:rsidP="004C5B97">
      <w:pPr>
        <w:pStyle w:val="Heading1"/>
        <w:numPr>
          <w:ilvl w:val="0"/>
          <w:numId w:val="26"/>
        </w:numPr>
        <w:jc w:val="left"/>
        <w:rPr>
          <w:rFonts w:ascii="Times New Roman" w:eastAsia="Times New Roman" w:hAnsi="Times New Roman" w:cs="Times New Roman"/>
          <w:b/>
          <w:bCs/>
          <w:color w:val="000000"/>
          <w:sz w:val="32"/>
          <w:szCs w:val="32"/>
        </w:rPr>
      </w:pPr>
      <w:bookmarkStart w:id="2" w:name="_Toc216025803"/>
      <w:r w:rsidRPr="007A2806">
        <w:rPr>
          <w:rFonts w:ascii="Times New Roman" w:eastAsia="Times New Roman" w:hAnsi="Times New Roman" w:cs="Times New Roman"/>
          <w:b/>
          <w:bCs/>
          <w:color w:val="000000"/>
          <w:sz w:val="32"/>
          <w:szCs w:val="32"/>
        </w:rPr>
        <w:t>Introduction</w:t>
      </w:r>
      <w:bookmarkEnd w:id="2"/>
    </w:p>
    <w:p w14:paraId="66F1A02D" w14:textId="77777777" w:rsidR="002D1E8F" w:rsidRPr="002D1E8F" w:rsidRDefault="002D1E8F" w:rsidP="002D1E8F">
      <w:pPr>
        <w:jc w:val="both"/>
      </w:pPr>
    </w:p>
    <w:p w14:paraId="67007534" w14:textId="4C4A81A3" w:rsidR="002D1E8F" w:rsidRDefault="002D1E8F" w:rsidP="007A2806">
      <w:pPr>
        <w:jc w:val="both"/>
        <w:rPr>
          <w:sz w:val="24"/>
          <w:szCs w:val="24"/>
          <w:lang w:val="en-GB"/>
        </w:rPr>
      </w:pPr>
      <w:r w:rsidRPr="002D1E8F">
        <w:rPr>
          <w:sz w:val="24"/>
          <w:szCs w:val="24"/>
          <w:lang w:val="en-GB"/>
        </w:rPr>
        <w:t xml:space="preserve">Online games collect a large amount of information about how players behave. Understanding this behaviour is important because it can help game </w:t>
      </w:r>
      <w:r w:rsidR="007A2806">
        <w:rPr>
          <w:sz w:val="24"/>
          <w:szCs w:val="24"/>
          <w:lang w:val="en-GB"/>
        </w:rPr>
        <w:t xml:space="preserve">companies improve </w:t>
      </w:r>
      <w:r w:rsidRPr="002D1E8F">
        <w:rPr>
          <w:sz w:val="24"/>
          <w:szCs w:val="24"/>
          <w:lang w:val="en-GB"/>
        </w:rPr>
        <w:t>player engagement, retention and overall experience. Engagement is a key measure in modern games as highly engaged players are more likely to continue playing, spend money and recommend the game to others. Because of this, machine learning has become a useful tool for analysing gameplay patterns and predicting how players might behave in the future.</w:t>
      </w:r>
    </w:p>
    <w:p w14:paraId="73AAA579" w14:textId="77777777" w:rsidR="002D1E8F" w:rsidRPr="002D1E8F" w:rsidRDefault="002D1E8F" w:rsidP="007A2806">
      <w:pPr>
        <w:jc w:val="both"/>
        <w:rPr>
          <w:sz w:val="24"/>
          <w:szCs w:val="24"/>
          <w:lang w:val="en-GB"/>
        </w:rPr>
      </w:pPr>
    </w:p>
    <w:p w14:paraId="179D3CF6" w14:textId="2980084D" w:rsidR="002D1E8F" w:rsidRDefault="002D1E8F" w:rsidP="007A2806">
      <w:pPr>
        <w:jc w:val="both"/>
        <w:rPr>
          <w:sz w:val="24"/>
          <w:szCs w:val="24"/>
          <w:lang w:val="en-GB"/>
        </w:rPr>
      </w:pPr>
      <w:r w:rsidRPr="002D1E8F">
        <w:rPr>
          <w:sz w:val="24"/>
          <w:szCs w:val="24"/>
          <w:lang w:val="en-GB"/>
        </w:rPr>
        <w:t xml:space="preserve">This project works with a dataset that includes different details about each player such as how often they play, how long their sessions last, their achievements, game difficulty and </w:t>
      </w:r>
      <w:r>
        <w:rPr>
          <w:sz w:val="24"/>
          <w:szCs w:val="24"/>
          <w:lang w:val="en-GB"/>
        </w:rPr>
        <w:t>if</w:t>
      </w:r>
      <w:r w:rsidRPr="002D1E8F">
        <w:rPr>
          <w:sz w:val="24"/>
          <w:szCs w:val="24"/>
          <w:lang w:val="en-GB"/>
        </w:rPr>
        <w:t xml:space="preserve"> they make in-game purchases. The goal of the project is to predict each player’s engagement level (</w:t>
      </w:r>
      <w:r w:rsidR="007A2806">
        <w:rPr>
          <w:sz w:val="24"/>
          <w:szCs w:val="24"/>
          <w:lang w:val="en-GB"/>
        </w:rPr>
        <w:t>Low</w:t>
      </w:r>
      <w:r w:rsidRPr="002D1E8F">
        <w:rPr>
          <w:sz w:val="24"/>
          <w:szCs w:val="24"/>
          <w:lang w:val="en-GB"/>
        </w:rPr>
        <w:t>, Medium</w:t>
      </w:r>
      <w:r>
        <w:rPr>
          <w:sz w:val="24"/>
          <w:szCs w:val="24"/>
          <w:lang w:val="en-GB"/>
        </w:rPr>
        <w:t>,</w:t>
      </w:r>
      <w:r w:rsidRPr="002D1E8F">
        <w:rPr>
          <w:sz w:val="24"/>
          <w:szCs w:val="24"/>
          <w:lang w:val="en-GB"/>
        </w:rPr>
        <w:t xml:space="preserve"> </w:t>
      </w:r>
      <w:r w:rsidR="007A2806">
        <w:rPr>
          <w:sz w:val="24"/>
          <w:szCs w:val="24"/>
          <w:lang w:val="en-GB"/>
        </w:rPr>
        <w:t>High</w:t>
      </w:r>
      <w:r w:rsidRPr="002D1E8F">
        <w:rPr>
          <w:sz w:val="24"/>
          <w:szCs w:val="24"/>
          <w:lang w:val="en-GB"/>
        </w:rPr>
        <w:t>) using machine learning techniques. To do this, two supervised learning models were used</w:t>
      </w:r>
      <w:r>
        <w:rPr>
          <w:sz w:val="24"/>
          <w:szCs w:val="24"/>
          <w:lang w:val="en-GB"/>
        </w:rPr>
        <w:t>,</w:t>
      </w:r>
      <w:r w:rsidRPr="002D1E8F">
        <w:rPr>
          <w:sz w:val="24"/>
          <w:szCs w:val="24"/>
          <w:lang w:val="en-GB"/>
        </w:rPr>
        <w:t xml:space="preserve"> a Decision Tree classifier and a Support Vector Machine (SVM). These methods are commonly used for classification tasks and are well suited for structured datasets like this one.</w:t>
      </w:r>
    </w:p>
    <w:p w14:paraId="7838ABE2" w14:textId="77777777" w:rsidR="002D1E8F" w:rsidRPr="002D1E8F" w:rsidRDefault="002D1E8F" w:rsidP="007A2806">
      <w:pPr>
        <w:jc w:val="both"/>
        <w:rPr>
          <w:sz w:val="24"/>
          <w:szCs w:val="24"/>
          <w:lang w:val="en-GB"/>
        </w:rPr>
      </w:pPr>
    </w:p>
    <w:p w14:paraId="06386085" w14:textId="77777777" w:rsidR="002D1E8F" w:rsidRDefault="002D1E8F" w:rsidP="007A2806">
      <w:pPr>
        <w:jc w:val="both"/>
        <w:rPr>
          <w:sz w:val="24"/>
          <w:szCs w:val="24"/>
          <w:lang w:val="en-GB"/>
        </w:rPr>
      </w:pPr>
      <w:r w:rsidRPr="002D1E8F">
        <w:rPr>
          <w:sz w:val="24"/>
          <w:szCs w:val="24"/>
          <w:lang w:val="en-GB"/>
        </w:rPr>
        <w:t>The project also includes an unsupervised learning stage using K-Means clustering. This method helps identify groups of players who share similar behaviour, even when no engagement labels are used. Understanding these groups can help game studios design better features and target different types of players more effectively.</w:t>
      </w:r>
    </w:p>
    <w:p w14:paraId="765CE9E6" w14:textId="77777777" w:rsidR="002D1E8F" w:rsidRPr="002D1E8F" w:rsidRDefault="002D1E8F" w:rsidP="007A2806">
      <w:pPr>
        <w:jc w:val="both"/>
        <w:rPr>
          <w:sz w:val="24"/>
          <w:szCs w:val="24"/>
          <w:lang w:val="en-GB"/>
        </w:rPr>
      </w:pPr>
    </w:p>
    <w:p w14:paraId="3BDB75CE" w14:textId="79C50D28" w:rsidR="002D1E8F" w:rsidRPr="002D1E8F" w:rsidRDefault="002D1E8F" w:rsidP="007A2806">
      <w:pPr>
        <w:jc w:val="both"/>
        <w:rPr>
          <w:sz w:val="24"/>
          <w:szCs w:val="24"/>
          <w:lang w:val="en-GB"/>
        </w:rPr>
      </w:pPr>
      <w:r w:rsidRPr="002D1E8F">
        <w:rPr>
          <w:sz w:val="24"/>
          <w:szCs w:val="24"/>
          <w:lang w:val="en-GB"/>
        </w:rPr>
        <w:t>The rest of this report explains the problem in more detail, reviews relevant literature, describes the methods used, presents the results, discusses what they mean and ends with</w:t>
      </w:r>
      <w:r w:rsidR="007A2806">
        <w:rPr>
          <w:sz w:val="24"/>
          <w:szCs w:val="24"/>
          <w:lang w:val="en-GB"/>
        </w:rPr>
        <w:t xml:space="preserve"> </w:t>
      </w:r>
      <w:r w:rsidRPr="002D1E8F">
        <w:rPr>
          <w:sz w:val="24"/>
          <w:szCs w:val="24"/>
          <w:lang w:val="en-GB"/>
        </w:rPr>
        <w:t>recommendations for future improvements</w:t>
      </w:r>
      <w:r w:rsidR="007A2806">
        <w:rPr>
          <w:sz w:val="24"/>
          <w:szCs w:val="24"/>
          <w:lang w:val="en-GB"/>
        </w:rPr>
        <w:t xml:space="preserve"> and a conclusion</w:t>
      </w:r>
      <w:r w:rsidR="00D72563">
        <w:rPr>
          <w:sz w:val="24"/>
          <w:szCs w:val="24"/>
          <w:lang w:val="en-GB"/>
        </w:rPr>
        <w:t xml:space="preserve"> [1]</w:t>
      </w:r>
      <w:r w:rsidRPr="002D1E8F">
        <w:rPr>
          <w:sz w:val="24"/>
          <w:szCs w:val="24"/>
          <w:lang w:val="en-GB"/>
        </w:rPr>
        <w:t>.</w:t>
      </w:r>
    </w:p>
    <w:p w14:paraId="42F4154C" w14:textId="77777777" w:rsidR="004C5B97" w:rsidRDefault="004C5B97" w:rsidP="004C5B97">
      <w:pPr>
        <w:jc w:val="left"/>
        <w:rPr>
          <w:sz w:val="24"/>
          <w:szCs w:val="24"/>
        </w:rPr>
      </w:pPr>
    </w:p>
    <w:p w14:paraId="7E72B8AD" w14:textId="77777777" w:rsidR="004C5B97" w:rsidRDefault="004C5B97" w:rsidP="004C5B97">
      <w:pPr>
        <w:jc w:val="left"/>
        <w:rPr>
          <w:sz w:val="24"/>
          <w:szCs w:val="24"/>
        </w:rPr>
      </w:pPr>
    </w:p>
    <w:p w14:paraId="7FDE45D1" w14:textId="77777777" w:rsidR="004C5B97" w:rsidRDefault="004C5B97" w:rsidP="004C5B97">
      <w:pPr>
        <w:jc w:val="left"/>
        <w:rPr>
          <w:sz w:val="24"/>
          <w:szCs w:val="24"/>
        </w:rPr>
      </w:pPr>
    </w:p>
    <w:p w14:paraId="05AD7342" w14:textId="77777777" w:rsidR="004C5B97" w:rsidRDefault="004C5B97" w:rsidP="004C5B97">
      <w:pPr>
        <w:jc w:val="left"/>
        <w:rPr>
          <w:sz w:val="24"/>
          <w:szCs w:val="24"/>
        </w:rPr>
      </w:pPr>
    </w:p>
    <w:p w14:paraId="061592BA" w14:textId="79FDA9AD" w:rsidR="00D72563" w:rsidRPr="007B1372" w:rsidRDefault="00D72563" w:rsidP="00D72563">
      <w:pPr>
        <w:pStyle w:val="Heading1"/>
        <w:numPr>
          <w:ilvl w:val="0"/>
          <w:numId w:val="26"/>
        </w:numPr>
        <w:jc w:val="left"/>
        <w:rPr>
          <w:rFonts w:ascii="Times New Roman" w:eastAsia="Times New Roman" w:hAnsi="Times New Roman" w:cs="Times New Roman"/>
          <w:b/>
          <w:bCs/>
          <w:color w:val="000000"/>
          <w:sz w:val="32"/>
          <w:szCs w:val="32"/>
        </w:rPr>
      </w:pPr>
      <w:bookmarkStart w:id="3" w:name="_Toc216025804"/>
      <w:r w:rsidRPr="007B1372">
        <w:rPr>
          <w:rFonts w:ascii="Times New Roman" w:eastAsia="Times New Roman" w:hAnsi="Times New Roman" w:cs="Times New Roman"/>
          <w:b/>
          <w:bCs/>
          <w:color w:val="000000"/>
          <w:sz w:val="32"/>
          <w:szCs w:val="32"/>
        </w:rPr>
        <w:lastRenderedPageBreak/>
        <w:t>Problem Statement &amp; Objectives</w:t>
      </w:r>
      <w:bookmarkEnd w:id="3"/>
    </w:p>
    <w:p w14:paraId="04AA9CC0" w14:textId="77777777" w:rsidR="00D72563" w:rsidRPr="002D1E8F" w:rsidRDefault="00D72563" w:rsidP="00D72563">
      <w:pPr>
        <w:jc w:val="both"/>
      </w:pPr>
    </w:p>
    <w:p w14:paraId="3868A8E8" w14:textId="418FC77E" w:rsidR="00D72563" w:rsidRPr="00D72563" w:rsidRDefault="00D72563" w:rsidP="007A2806">
      <w:pPr>
        <w:jc w:val="both"/>
        <w:rPr>
          <w:sz w:val="24"/>
          <w:szCs w:val="24"/>
          <w:lang w:val="en-GB"/>
        </w:rPr>
      </w:pPr>
      <w:r w:rsidRPr="00D72563">
        <w:rPr>
          <w:sz w:val="24"/>
          <w:szCs w:val="24"/>
          <w:lang w:val="en-GB"/>
        </w:rPr>
        <w:t>The main problem this project aims to solve is predicting how engaged a player is in an online game based on their behaviour. The dataset contains details about each player, such as how often they play, how long their sessions last, the number of achievements they unlock, and other gameplay</w:t>
      </w:r>
      <w:r>
        <w:rPr>
          <w:sz w:val="24"/>
          <w:szCs w:val="24"/>
          <w:lang w:val="en-GB"/>
        </w:rPr>
        <w:t xml:space="preserve"> </w:t>
      </w:r>
      <w:r w:rsidRPr="00D72563">
        <w:rPr>
          <w:sz w:val="24"/>
          <w:szCs w:val="24"/>
          <w:lang w:val="en-GB"/>
        </w:rPr>
        <w:t>related features. Using this information, the goal is to classify each player into one of three engagement levels</w:t>
      </w:r>
      <w:r>
        <w:rPr>
          <w:sz w:val="24"/>
          <w:szCs w:val="24"/>
          <w:lang w:val="en-GB"/>
        </w:rPr>
        <w:t xml:space="preserve"> –</w:t>
      </w:r>
      <w:r w:rsidRPr="00D72563">
        <w:rPr>
          <w:sz w:val="24"/>
          <w:szCs w:val="24"/>
          <w:lang w:val="en-GB"/>
        </w:rPr>
        <w:t xml:space="preserve"> </w:t>
      </w:r>
      <w:r w:rsidR="007A2806">
        <w:rPr>
          <w:sz w:val="24"/>
          <w:szCs w:val="24"/>
          <w:lang w:val="en-GB"/>
        </w:rPr>
        <w:t>Low</w:t>
      </w:r>
      <w:r w:rsidRPr="00D72563">
        <w:rPr>
          <w:sz w:val="24"/>
          <w:szCs w:val="24"/>
          <w:lang w:val="en-GB"/>
        </w:rPr>
        <w:t xml:space="preserve">, Medium or </w:t>
      </w:r>
      <w:r w:rsidR="007A2806">
        <w:rPr>
          <w:sz w:val="24"/>
          <w:szCs w:val="24"/>
          <w:lang w:val="en-GB"/>
        </w:rPr>
        <w:t>High</w:t>
      </w:r>
      <w:r w:rsidRPr="00D72563">
        <w:rPr>
          <w:sz w:val="24"/>
          <w:szCs w:val="24"/>
          <w:lang w:val="en-GB"/>
        </w:rPr>
        <w:t xml:space="preserve">. This links directly to the assignment requirements, which ask for supervised learning models to make this prediction and an unsupervised method to explore player groups. </w:t>
      </w:r>
    </w:p>
    <w:p w14:paraId="7D02FC8B" w14:textId="77777777" w:rsidR="00D72563" w:rsidRPr="00D72563" w:rsidRDefault="00D72563" w:rsidP="007A2806">
      <w:pPr>
        <w:jc w:val="both"/>
        <w:rPr>
          <w:sz w:val="24"/>
          <w:szCs w:val="24"/>
          <w:lang w:val="en-GB"/>
        </w:rPr>
      </w:pPr>
    </w:p>
    <w:p w14:paraId="769F529C" w14:textId="217966A8" w:rsidR="00D72563" w:rsidRPr="00D72563" w:rsidRDefault="00D72563" w:rsidP="007A2806">
      <w:pPr>
        <w:jc w:val="both"/>
        <w:rPr>
          <w:sz w:val="24"/>
          <w:szCs w:val="24"/>
          <w:lang w:val="en-GB"/>
        </w:rPr>
      </w:pPr>
      <w:r w:rsidRPr="00D72563">
        <w:rPr>
          <w:sz w:val="24"/>
          <w:szCs w:val="24"/>
          <w:lang w:val="en-GB"/>
        </w:rPr>
        <w:t>The assignment also requires comparing different machine learning approaches. Two supervised models must be used</w:t>
      </w:r>
      <w:r>
        <w:rPr>
          <w:sz w:val="24"/>
          <w:szCs w:val="24"/>
          <w:lang w:val="en-GB"/>
        </w:rPr>
        <w:t>,</w:t>
      </w:r>
      <w:r w:rsidRPr="00D72563">
        <w:rPr>
          <w:sz w:val="24"/>
          <w:szCs w:val="24"/>
          <w:lang w:val="en-GB"/>
        </w:rPr>
        <w:t xml:space="preserve"> a Decision Tree and a Support Vector Machine (SVM). These models are trained on the dataset, tested and then improved through hyperparameter tuning. Their performance is checked using several evaluation metrics such as accuracy, precision, recall, F1</w:t>
      </w:r>
      <w:r w:rsidR="007A2806">
        <w:rPr>
          <w:sz w:val="24"/>
          <w:szCs w:val="24"/>
          <w:lang w:val="en-GB"/>
        </w:rPr>
        <w:t>-</w:t>
      </w:r>
      <w:r w:rsidRPr="00D72563">
        <w:rPr>
          <w:sz w:val="24"/>
          <w:szCs w:val="24"/>
          <w:lang w:val="en-GB"/>
        </w:rPr>
        <w:t>score and AUC-ROC. By comparing the results, we can see which model is more suitable for predicting engagement.</w:t>
      </w:r>
    </w:p>
    <w:p w14:paraId="59311D16" w14:textId="77777777" w:rsidR="00D72563" w:rsidRPr="00D72563" w:rsidRDefault="00D72563" w:rsidP="007A2806">
      <w:pPr>
        <w:jc w:val="both"/>
        <w:rPr>
          <w:sz w:val="24"/>
          <w:szCs w:val="24"/>
          <w:lang w:val="en-GB"/>
        </w:rPr>
      </w:pPr>
    </w:p>
    <w:p w14:paraId="4C35BCEB" w14:textId="77777777" w:rsidR="00D72563" w:rsidRPr="00D72563" w:rsidRDefault="00D72563" w:rsidP="007A2806">
      <w:pPr>
        <w:jc w:val="both"/>
        <w:rPr>
          <w:sz w:val="24"/>
          <w:szCs w:val="24"/>
          <w:lang w:val="en-GB"/>
        </w:rPr>
      </w:pPr>
      <w:r w:rsidRPr="00D72563">
        <w:rPr>
          <w:sz w:val="24"/>
          <w:szCs w:val="24"/>
          <w:lang w:val="en-GB"/>
        </w:rPr>
        <w:t>Another part of the project involves using clustering to identify natural groups of players based on their behaviour, without using the engagement labels. This helps give extra insight into the types of players that exist in the dataset and how they differ.</w:t>
      </w:r>
    </w:p>
    <w:p w14:paraId="449D5ABD" w14:textId="77777777" w:rsidR="00D72563" w:rsidRPr="00D72563" w:rsidRDefault="00D72563" w:rsidP="007A2806">
      <w:pPr>
        <w:jc w:val="both"/>
        <w:rPr>
          <w:sz w:val="24"/>
          <w:szCs w:val="24"/>
          <w:lang w:val="en-GB"/>
        </w:rPr>
      </w:pPr>
    </w:p>
    <w:p w14:paraId="5278D67C" w14:textId="3F71A0D4" w:rsidR="00D72563" w:rsidRDefault="00D72563" w:rsidP="007A2806">
      <w:pPr>
        <w:jc w:val="both"/>
        <w:rPr>
          <w:sz w:val="24"/>
          <w:szCs w:val="24"/>
          <w:lang w:val="en-GB"/>
        </w:rPr>
      </w:pPr>
      <w:r w:rsidRPr="00D72563">
        <w:rPr>
          <w:sz w:val="24"/>
          <w:szCs w:val="24"/>
          <w:lang w:val="en-GB"/>
        </w:rPr>
        <w:t>Overall, the main objectives of this project are</w:t>
      </w:r>
      <w:r>
        <w:rPr>
          <w:sz w:val="24"/>
          <w:szCs w:val="24"/>
          <w:lang w:val="en-GB"/>
        </w:rPr>
        <w:t xml:space="preserve"> as follows –</w:t>
      </w:r>
    </w:p>
    <w:p w14:paraId="2CD94F8F" w14:textId="77777777" w:rsidR="00D72563" w:rsidRPr="00D72563" w:rsidRDefault="00D72563" w:rsidP="007A2806">
      <w:pPr>
        <w:jc w:val="both"/>
        <w:rPr>
          <w:sz w:val="24"/>
          <w:szCs w:val="24"/>
          <w:lang w:val="en-GB"/>
        </w:rPr>
      </w:pPr>
    </w:p>
    <w:p w14:paraId="4C7E6F9E" w14:textId="065431F7" w:rsidR="00D72563" w:rsidRPr="00D72563" w:rsidRDefault="00D72563" w:rsidP="007A2806">
      <w:pPr>
        <w:pStyle w:val="ListParagraph"/>
        <w:numPr>
          <w:ilvl w:val="0"/>
          <w:numId w:val="28"/>
        </w:numPr>
        <w:jc w:val="both"/>
        <w:rPr>
          <w:sz w:val="24"/>
          <w:szCs w:val="24"/>
        </w:rPr>
      </w:pPr>
      <w:r w:rsidRPr="00D72563">
        <w:rPr>
          <w:sz w:val="24"/>
          <w:szCs w:val="24"/>
        </w:rPr>
        <w:t>Train and evaluate a Decision Tree and an SVM classifier</w:t>
      </w:r>
    </w:p>
    <w:p w14:paraId="1A41577C" w14:textId="4A75CA1E" w:rsidR="00D72563" w:rsidRPr="00D72563" w:rsidRDefault="00D72563" w:rsidP="007A2806">
      <w:pPr>
        <w:pStyle w:val="ListParagraph"/>
        <w:numPr>
          <w:ilvl w:val="0"/>
          <w:numId w:val="28"/>
        </w:numPr>
        <w:jc w:val="both"/>
        <w:rPr>
          <w:sz w:val="24"/>
          <w:szCs w:val="24"/>
        </w:rPr>
      </w:pPr>
      <w:r w:rsidRPr="00D72563">
        <w:rPr>
          <w:sz w:val="24"/>
          <w:szCs w:val="24"/>
        </w:rPr>
        <w:t>Tune both models to improve their performance</w:t>
      </w:r>
    </w:p>
    <w:p w14:paraId="5DA23E41" w14:textId="4C988D37" w:rsidR="00D72563" w:rsidRPr="00D72563" w:rsidRDefault="00D72563" w:rsidP="007A2806">
      <w:pPr>
        <w:pStyle w:val="ListParagraph"/>
        <w:numPr>
          <w:ilvl w:val="0"/>
          <w:numId w:val="28"/>
        </w:numPr>
        <w:jc w:val="both"/>
        <w:rPr>
          <w:sz w:val="24"/>
          <w:szCs w:val="24"/>
        </w:rPr>
      </w:pPr>
      <w:r w:rsidRPr="00D72563">
        <w:rPr>
          <w:sz w:val="24"/>
          <w:szCs w:val="24"/>
        </w:rPr>
        <w:t>Apply K-Means clustering to discover player groups</w:t>
      </w:r>
    </w:p>
    <w:p w14:paraId="59CE2988" w14:textId="343B39DA" w:rsidR="004C5B97" w:rsidRPr="00D72563" w:rsidRDefault="00D72563" w:rsidP="007A2806">
      <w:pPr>
        <w:pStyle w:val="ListParagraph"/>
        <w:numPr>
          <w:ilvl w:val="0"/>
          <w:numId w:val="28"/>
        </w:numPr>
        <w:jc w:val="both"/>
        <w:rPr>
          <w:sz w:val="24"/>
          <w:szCs w:val="24"/>
        </w:rPr>
      </w:pPr>
      <w:r w:rsidRPr="00D72563">
        <w:rPr>
          <w:sz w:val="24"/>
          <w:szCs w:val="24"/>
        </w:rPr>
        <w:t>Compare all results and provide insights that could help a game studio understand player engagement.</w:t>
      </w:r>
    </w:p>
    <w:p w14:paraId="3463F32B" w14:textId="77777777" w:rsidR="004C5B97" w:rsidRDefault="004C5B97" w:rsidP="004C5B97">
      <w:pPr>
        <w:jc w:val="left"/>
        <w:rPr>
          <w:sz w:val="24"/>
          <w:szCs w:val="24"/>
        </w:rPr>
      </w:pPr>
    </w:p>
    <w:p w14:paraId="09515CF7" w14:textId="77777777" w:rsidR="004C5B97" w:rsidRDefault="004C5B97" w:rsidP="004C5B97">
      <w:pPr>
        <w:jc w:val="left"/>
        <w:rPr>
          <w:sz w:val="24"/>
          <w:szCs w:val="24"/>
        </w:rPr>
      </w:pPr>
    </w:p>
    <w:p w14:paraId="61720D10" w14:textId="77777777" w:rsidR="004C5B97" w:rsidRDefault="004C5B97" w:rsidP="004C5B97">
      <w:pPr>
        <w:jc w:val="left"/>
        <w:rPr>
          <w:sz w:val="24"/>
          <w:szCs w:val="24"/>
        </w:rPr>
      </w:pPr>
    </w:p>
    <w:p w14:paraId="2147F5A1" w14:textId="77777777" w:rsidR="004C5B97" w:rsidRDefault="004C5B97" w:rsidP="004C5B97">
      <w:pPr>
        <w:jc w:val="left"/>
        <w:rPr>
          <w:sz w:val="24"/>
          <w:szCs w:val="24"/>
        </w:rPr>
      </w:pPr>
    </w:p>
    <w:p w14:paraId="7C86CAEA" w14:textId="77777777" w:rsidR="004C5B97" w:rsidRDefault="004C5B97" w:rsidP="004C5B97">
      <w:pPr>
        <w:jc w:val="left"/>
        <w:rPr>
          <w:sz w:val="24"/>
          <w:szCs w:val="24"/>
        </w:rPr>
      </w:pPr>
    </w:p>
    <w:p w14:paraId="1CC87336" w14:textId="77777777" w:rsidR="004C5B97" w:rsidRDefault="004C5B97" w:rsidP="004C5B97">
      <w:pPr>
        <w:jc w:val="left"/>
        <w:rPr>
          <w:sz w:val="24"/>
          <w:szCs w:val="24"/>
        </w:rPr>
      </w:pPr>
    </w:p>
    <w:p w14:paraId="6E1A3115" w14:textId="77777777" w:rsidR="004C5B97" w:rsidRDefault="004C5B97" w:rsidP="004C5B97">
      <w:pPr>
        <w:jc w:val="left"/>
        <w:rPr>
          <w:sz w:val="24"/>
          <w:szCs w:val="24"/>
        </w:rPr>
      </w:pPr>
    </w:p>
    <w:p w14:paraId="2B545D93" w14:textId="77777777" w:rsidR="004C5B97" w:rsidRDefault="004C5B97" w:rsidP="004C5B97">
      <w:pPr>
        <w:jc w:val="left"/>
        <w:rPr>
          <w:sz w:val="24"/>
          <w:szCs w:val="24"/>
        </w:rPr>
      </w:pPr>
    </w:p>
    <w:p w14:paraId="54B1E255" w14:textId="77777777" w:rsidR="004C5B97" w:rsidRDefault="004C5B97" w:rsidP="004C5B97">
      <w:pPr>
        <w:jc w:val="left"/>
        <w:rPr>
          <w:sz w:val="24"/>
          <w:szCs w:val="24"/>
        </w:rPr>
      </w:pPr>
    </w:p>
    <w:p w14:paraId="33AEF853" w14:textId="77777777" w:rsidR="004C5B97" w:rsidRDefault="004C5B97" w:rsidP="004C5B97">
      <w:pPr>
        <w:jc w:val="left"/>
        <w:rPr>
          <w:sz w:val="24"/>
          <w:szCs w:val="24"/>
        </w:rPr>
      </w:pPr>
    </w:p>
    <w:p w14:paraId="7B38BB65" w14:textId="77777777" w:rsidR="004C5B97" w:rsidRDefault="004C5B97" w:rsidP="004C5B97">
      <w:pPr>
        <w:jc w:val="left"/>
        <w:rPr>
          <w:sz w:val="24"/>
          <w:szCs w:val="24"/>
        </w:rPr>
      </w:pPr>
    </w:p>
    <w:p w14:paraId="45DFA907" w14:textId="77777777" w:rsidR="004C5B97" w:rsidRDefault="004C5B97" w:rsidP="004C5B97">
      <w:pPr>
        <w:jc w:val="left"/>
        <w:rPr>
          <w:sz w:val="24"/>
          <w:szCs w:val="24"/>
        </w:rPr>
      </w:pPr>
    </w:p>
    <w:p w14:paraId="12BB1FA1" w14:textId="77777777" w:rsidR="004C5B97" w:rsidRDefault="004C5B97" w:rsidP="004C5B97">
      <w:pPr>
        <w:jc w:val="left"/>
        <w:rPr>
          <w:sz w:val="24"/>
          <w:szCs w:val="24"/>
        </w:rPr>
      </w:pPr>
    </w:p>
    <w:p w14:paraId="6D4AD587" w14:textId="77777777" w:rsidR="004C5B97" w:rsidRDefault="004C5B97" w:rsidP="004C5B97">
      <w:pPr>
        <w:jc w:val="left"/>
        <w:rPr>
          <w:sz w:val="24"/>
          <w:szCs w:val="24"/>
        </w:rPr>
      </w:pPr>
    </w:p>
    <w:p w14:paraId="5A2D0543" w14:textId="77777777" w:rsidR="004C5B97" w:rsidRDefault="004C5B97" w:rsidP="004C5B97">
      <w:pPr>
        <w:jc w:val="left"/>
        <w:rPr>
          <w:sz w:val="24"/>
          <w:szCs w:val="24"/>
        </w:rPr>
      </w:pPr>
    </w:p>
    <w:p w14:paraId="1FBEDAEF" w14:textId="77777777" w:rsidR="004C5B97" w:rsidRDefault="004C5B97" w:rsidP="004C5B97">
      <w:pPr>
        <w:jc w:val="left"/>
        <w:rPr>
          <w:sz w:val="24"/>
          <w:szCs w:val="24"/>
        </w:rPr>
      </w:pPr>
    </w:p>
    <w:p w14:paraId="2B26A21C" w14:textId="77777777" w:rsidR="004C5B97" w:rsidRDefault="004C5B97" w:rsidP="004C5B97">
      <w:pPr>
        <w:jc w:val="left"/>
        <w:rPr>
          <w:sz w:val="24"/>
          <w:szCs w:val="24"/>
        </w:rPr>
      </w:pPr>
    </w:p>
    <w:p w14:paraId="39B9F802" w14:textId="77777777" w:rsidR="004C5B97" w:rsidRDefault="004C5B97" w:rsidP="004C5B97">
      <w:pPr>
        <w:jc w:val="left"/>
        <w:rPr>
          <w:sz w:val="24"/>
          <w:szCs w:val="24"/>
        </w:rPr>
      </w:pPr>
    </w:p>
    <w:p w14:paraId="093BD744" w14:textId="77777777" w:rsidR="004C5B97" w:rsidRDefault="004C5B97" w:rsidP="004C5B97">
      <w:pPr>
        <w:jc w:val="left"/>
        <w:rPr>
          <w:sz w:val="24"/>
          <w:szCs w:val="24"/>
        </w:rPr>
      </w:pPr>
    </w:p>
    <w:p w14:paraId="2F5AD4BA" w14:textId="77777777" w:rsidR="004C5B97" w:rsidRDefault="004C5B97" w:rsidP="004C5B97">
      <w:pPr>
        <w:jc w:val="left"/>
        <w:rPr>
          <w:sz w:val="24"/>
          <w:szCs w:val="24"/>
        </w:rPr>
      </w:pPr>
    </w:p>
    <w:p w14:paraId="6DE46ECC" w14:textId="77777777" w:rsidR="004C5B97" w:rsidRDefault="004C5B97" w:rsidP="004C5B97">
      <w:pPr>
        <w:jc w:val="left"/>
        <w:rPr>
          <w:sz w:val="24"/>
          <w:szCs w:val="24"/>
        </w:rPr>
      </w:pPr>
    </w:p>
    <w:p w14:paraId="6D4C634C" w14:textId="77777777" w:rsidR="004C5B97" w:rsidRDefault="004C5B97" w:rsidP="004C5B97">
      <w:pPr>
        <w:jc w:val="left"/>
        <w:rPr>
          <w:sz w:val="24"/>
          <w:szCs w:val="24"/>
        </w:rPr>
      </w:pPr>
    </w:p>
    <w:p w14:paraId="1F174582" w14:textId="1DAC5226" w:rsidR="00572D79" w:rsidRPr="007B1372" w:rsidRDefault="00572D79" w:rsidP="00572D79">
      <w:pPr>
        <w:pStyle w:val="Heading1"/>
        <w:numPr>
          <w:ilvl w:val="0"/>
          <w:numId w:val="26"/>
        </w:numPr>
        <w:jc w:val="left"/>
        <w:rPr>
          <w:rFonts w:ascii="Times New Roman" w:eastAsia="Times New Roman" w:hAnsi="Times New Roman" w:cs="Times New Roman"/>
          <w:b/>
          <w:bCs/>
          <w:color w:val="000000"/>
          <w:sz w:val="32"/>
          <w:szCs w:val="32"/>
        </w:rPr>
      </w:pPr>
      <w:bookmarkStart w:id="4" w:name="_Toc216025805"/>
      <w:r w:rsidRPr="007B1372">
        <w:rPr>
          <w:rFonts w:ascii="Times New Roman" w:eastAsia="Times New Roman" w:hAnsi="Times New Roman" w:cs="Times New Roman"/>
          <w:b/>
          <w:bCs/>
          <w:color w:val="000000"/>
          <w:sz w:val="32"/>
          <w:szCs w:val="32"/>
        </w:rPr>
        <w:lastRenderedPageBreak/>
        <w:t>Literature Review</w:t>
      </w:r>
      <w:bookmarkEnd w:id="4"/>
    </w:p>
    <w:p w14:paraId="5AD24758" w14:textId="77777777" w:rsidR="00572D79" w:rsidRPr="002D1E8F" w:rsidRDefault="00572D79" w:rsidP="00572D79">
      <w:pPr>
        <w:jc w:val="both"/>
      </w:pPr>
    </w:p>
    <w:p w14:paraId="335C45F6" w14:textId="23D59A76" w:rsidR="004E23EE" w:rsidRPr="004E23EE" w:rsidRDefault="004E23EE" w:rsidP="007A2806">
      <w:pPr>
        <w:jc w:val="both"/>
        <w:rPr>
          <w:sz w:val="24"/>
          <w:szCs w:val="24"/>
          <w:lang w:val="en-GB"/>
        </w:rPr>
      </w:pPr>
      <w:r w:rsidRPr="004E23EE">
        <w:rPr>
          <w:sz w:val="24"/>
          <w:szCs w:val="24"/>
          <w:lang w:val="en-GB"/>
        </w:rPr>
        <w:t>Machine learning helps computer systems discover patterns in large datasets which makes it useful for understanding user behaviour in online games. Russell and Norvig describe this clearly stating that “learning is essential for any system that cannot be built with complete and perfect knowledge” [1]. This idea applies directly to gaming, where player actions vary widely and it is difficult for developers to manually predict engagement for every user. Machine learning provides a way to analyse behaviour data and support decisions that improve gameplay and retention.</w:t>
      </w:r>
    </w:p>
    <w:p w14:paraId="75F4C7C1" w14:textId="77777777" w:rsidR="004E23EE" w:rsidRPr="004E23EE" w:rsidRDefault="004E23EE" w:rsidP="007A2806">
      <w:pPr>
        <w:jc w:val="both"/>
        <w:rPr>
          <w:sz w:val="24"/>
          <w:szCs w:val="24"/>
          <w:lang w:val="en-GB"/>
        </w:rPr>
      </w:pPr>
    </w:p>
    <w:p w14:paraId="4AA02BB4" w14:textId="24012711" w:rsidR="004E23EE" w:rsidRPr="004E23EE" w:rsidRDefault="004E23EE" w:rsidP="007A2806">
      <w:pPr>
        <w:jc w:val="both"/>
        <w:rPr>
          <w:sz w:val="24"/>
          <w:szCs w:val="24"/>
          <w:lang w:val="en-GB"/>
        </w:rPr>
      </w:pPr>
      <w:r w:rsidRPr="004E23EE">
        <w:rPr>
          <w:sz w:val="24"/>
          <w:szCs w:val="24"/>
          <w:lang w:val="en-GB"/>
        </w:rPr>
        <w:t xml:space="preserve">Supervised learning is commonly used when the goal is to predict a labelled target. Mitchell explains that supervised learning trains models using features and known outcomes so the model can learn to make accurate predictions on new data [2]. In this project, the target is the engagement level of each player. Decision Trees are a simple supervised method that split data using clear rules which makes them easy to interpret [3]. These models work well on structured datasets like the one used in this </w:t>
      </w:r>
      <w:r w:rsidR="007A2806">
        <w:rPr>
          <w:sz w:val="24"/>
          <w:szCs w:val="24"/>
          <w:lang w:val="en-GB"/>
        </w:rPr>
        <w:t>project</w:t>
      </w:r>
      <w:r w:rsidRPr="004E23EE">
        <w:rPr>
          <w:sz w:val="24"/>
          <w:szCs w:val="24"/>
          <w:lang w:val="en-GB"/>
        </w:rPr>
        <w:t xml:space="preserve"> and can highlight which features are most influential in predicting engagement.</w:t>
      </w:r>
    </w:p>
    <w:p w14:paraId="7DB96424" w14:textId="77777777" w:rsidR="004E23EE" w:rsidRPr="004E23EE" w:rsidRDefault="004E23EE" w:rsidP="007A2806">
      <w:pPr>
        <w:jc w:val="both"/>
        <w:rPr>
          <w:sz w:val="24"/>
          <w:szCs w:val="24"/>
          <w:lang w:val="en-GB"/>
        </w:rPr>
      </w:pPr>
    </w:p>
    <w:p w14:paraId="4C43AB6B" w14:textId="5D6373DC" w:rsidR="004E23EE" w:rsidRPr="004E23EE" w:rsidRDefault="004E23EE" w:rsidP="007A2806">
      <w:pPr>
        <w:jc w:val="both"/>
        <w:rPr>
          <w:sz w:val="24"/>
          <w:szCs w:val="24"/>
          <w:lang w:val="en-GB"/>
        </w:rPr>
      </w:pPr>
      <w:r w:rsidRPr="004E23EE">
        <w:rPr>
          <w:sz w:val="24"/>
          <w:szCs w:val="24"/>
          <w:lang w:val="en-GB"/>
        </w:rPr>
        <w:t xml:space="preserve">Support Vector Machines (SVMs) take a different approach. They aim to separate classes by finding a boundary that maximises the margin between them. This makes SVMs effective when the data contains patterns that are not linearly separable [4]. Bishop also explains that SVMs “choose the separating hyperplane that maximises the margin between the classes” [4] which can lead to strong performance on </w:t>
      </w:r>
      <w:r w:rsidR="00142125" w:rsidRPr="004E23EE">
        <w:rPr>
          <w:sz w:val="24"/>
          <w:szCs w:val="24"/>
          <w:lang w:val="en-GB"/>
        </w:rPr>
        <w:t>behaviour</w:t>
      </w:r>
      <w:r w:rsidR="00142125">
        <w:rPr>
          <w:sz w:val="24"/>
          <w:szCs w:val="24"/>
          <w:lang w:val="en-GB"/>
        </w:rPr>
        <w:t>-based</w:t>
      </w:r>
      <w:r w:rsidRPr="004E23EE">
        <w:rPr>
          <w:sz w:val="24"/>
          <w:szCs w:val="24"/>
          <w:lang w:val="en-GB"/>
        </w:rPr>
        <w:t xml:space="preserve"> datasets where relationships between features may be complex. SVMs are widely used in many machine learning problems due to their ability to handle both linear and non-linear boundaries [5].</w:t>
      </w:r>
    </w:p>
    <w:p w14:paraId="5B1408E7" w14:textId="77777777" w:rsidR="004E23EE" w:rsidRPr="004E23EE" w:rsidRDefault="004E23EE" w:rsidP="007A2806">
      <w:pPr>
        <w:jc w:val="both"/>
        <w:rPr>
          <w:sz w:val="24"/>
          <w:szCs w:val="24"/>
          <w:lang w:val="en-GB"/>
        </w:rPr>
      </w:pPr>
    </w:p>
    <w:p w14:paraId="2AA66860" w14:textId="30654065" w:rsidR="004E23EE" w:rsidRPr="004E23EE" w:rsidRDefault="004E23EE" w:rsidP="007A2806">
      <w:pPr>
        <w:jc w:val="both"/>
        <w:rPr>
          <w:sz w:val="24"/>
          <w:szCs w:val="24"/>
          <w:lang w:val="en-GB"/>
        </w:rPr>
      </w:pPr>
      <w:r w:rsidRPr="004E23EE">
        <w:rPr>
          <w:sz w:val="24"/>
          <w:szCs w:val="24"/>
          <w:lang w:val="en-GB"/>
        </w:rPr>
        <w:t>Unsupervised learning methods such as K-Means clustering</w:t>
      </w:r>
      <w:r w:rsidR="00142125">
        <w:rPr>
          <w:sz w:val="24"/>
          <w:szCs w:val="24"/>
          <w:lang w:val="en-GB"/>
        </w:rPr>
        <w:t xml:space="preserve"> </w:t>
      </w:r>
      <w:r w:rsidRPr="004E23EE">
        <w:rPr>
          <w:sz w:val="24"/>
          <w:szCs w:val="24"/>
          <w:lang w:val="en-GB"/>
        </w:rPr>
        <w:t xml:space="preserve">are also useful for analysing player behaviour. K-Means groups data points based on similarity and can reveal natural behaviour-based </w:t>
      </w:r>
      <w:r w:rsidR="007B1372">
        <w:rPr>
          <w:sz w:val="24"/>
          <w:szCs w:val="24"/>
          <w:lang w:val="en-GB"/>
        </w:rPr>
        <w:t>sections</w:t>
      </w:r>
      <w:r w:rsidRPr="004E23EE">
        <w:rPr>
          <w:sz w:val="24"/>
          <w:szCs w:val="24"/>
          <w:lang w:val="en-GB"/>
        </w:rPr>
        <w:t xml:space="preserve"> within a player </w:t>
      </w:r>
      <w:r w:rsidR="007B1372">
        <w:rPr>
          <w:sz w:val="24"/>
          <w:szCs w:val="24"/>
          <w:lang w:val="en-GB"/>
        </w:rPr>
        <w:t>group</w:t>
      </w:r>
      <w:r w:rsidRPr="004E23EE">
        <w:rPr>
          <w:sz w:val="24"/>
          <w:szCs w:val="24"/>
          <w:lang w:val="en-GB"/>
        </w:rPr>
        <w:t xml:space="preserve"> [6]. Witten and Hall also highlight that clustering is one of the most important methods for discovering hidden patterns in large datasets [7]. These clusters can help identify different types of players such as casual players, regular players or highly engaged players, without</w:t>
      </w:r>
      <w:r w:rsidR="007B1372">
        <w:rPr>
          <w:sz w:val="24"/>
          <w:szCs w:val="24"/>
          <w:lang w:val="en-GB"/>
        </w:rPr>
        <w:t xml:space="preserve"> using</w:t>
      </w:r>
      <w:r w:rsidRPr="004E23EE">
        <w:rPr>
          <w:sz w:val="24"/>
          <w:szCs w:val="24"/>
          <w:lang w:val="en-GB"/>
        </w:rPr>
        <w:t xml:space="preserve"> engagement labels.</w:t>
      </w:r>
    </w:p>
    <w:p w14:paraId="4CFEF847" w14:textId="77777777" w:rsidR="004E23EE" w:rsidRPr="004E23EE" w:rsidRDefault="004E23EE" w:rsidP="007A2806">
      <w:pPr>
        <w:jc w:val="both"/>
        <w:rPr>
          <w:sz w:val="24"/>
          <w:szCs w:val="24"/>
          <w:lang w:val="en-GB"/>
        </w:rPr>
      </w:pPr>
    </w:p>
    <w:p w14:paraId="6C87879E" w14:textId="15FE2D74" w:rsidR="004E23EE" w:rsidRPr="004E23EE" w:rsidRDefault="004E23EE" w:rsidP="007A2806">
      <w:pPr>
        <w:jc w:val="both"/>
        <w:rPr>
          <w:sz w:val="24"/>
          <w:szCs w:val="24"/>
          <w:lang w:val="en-GB"/>
        </w:rPr>
      </w:pPr>
      <w:r w:rsidRPr="004E23EE">
        <w:rPr>
          <w:sz w:val="24"/>
          <w:szCs w:val="24"/>
          <w:lang w:val="en-GB"/>
        </w:rPr>
        <w:t xml:space="preserve">Machine learning has already been used in game analytics research. Studies show that clustering can identify player profiles from gameplay metrics [8] and player behaviour modelling can support game design and forecast player retention [9]. Additional work by </w:t>
      </w:r>
      <w:proofErr w:type="spellStart"/>
      <w:r w:rsidRPr="004E23EE">
        <w:rPr>
          <w:sz w:val="24"/>
          <w:szCs w:val="24"/>
          <w:lang w:val="en-GB"/>
        </w:rPr>
        <w:t>Missura</w:t>
      </w:r>
      <w:proofErr w:type="spellEnd"/>
      <w:r w:rsidRPr="004E23EE">
        <w:rPr>
          <w:sz w:val="24"/>
          <w:szCs w:val="24"/>
          <w:lang w:val="en-GB"/>
        </w:rPr>
        <w:t xml:space="preserve"> and Gärtner shows that machine learning can also be used to predict dynamic difficulty which is another important aspect of player experience [10]. These studies support the use of clustering and classification methods for understanding how players interact with games.</w:t>
      </w:r>
    </w:p>
    <w:p w14:paraId="266AB1B6" w14:textId="77777777" w:rsidR="004E23EE" w:rsidRPr="004E23EE" w:rsidRDefault="004E23EE" w:rsidP="007A2806">
      <w:pPr>
        <w:jc w:val="both"/>
        <w:rPr>
          <w:sz w:val="24"/>
          <w:szCs w:val="24"/>
          <w:lang w:val="en-GB"/>
        </w:rPr>
      </w:pPr>
    </w:p>
    <w:p w14:paraId="66304997" w14:textId="5AD94FB4" w:rsidR="004E23EE" w:rsidRPr="004E23EE" w:rsidRDefault="004E23EE" w:rsidP="007A2806">
      <w:pPr>
        <w:jc w:val="both"/>
        <w:rPr>
          <w:sz w:val="24"/>
          <w:szCs w:val="24"/>
          <w:lang w:val="en-GB"/>
        </w:rPr>
      </w:pPr>
      <w:r w:rsidRPr="004E23EE">
        <w:rPr>
          <w:sz w:val="24"/>
          <w:szCs w:val="24"/>
          <w:lang w:val="en-GB"/>
        </w:rPr>
        <w:t xml:space="preserve">Evaluation metrics are important for measuring how well supervised models perform. Accuracy is a basic </w:t>
      </w:r>
      <w:r w:rsidR="007B1372" w:rsidRPr="004E23EE">
        <w:rPr>
          <w:sz w:val="24"/>
          <w:szCs w:val="24"/>
          <w:lang w:val="en-GB"/>
        </w:rPr>
        <w:t>metric,</w:t>
      </w:r>
      <w:r w:rsidRPr="004E23EE">
        <w:rPr>
          <w:sz w:val="24"/>
          <w:szCs w:val="24"/>
          <w:lang w:val="en-GB"/>
        </w:rPr>
        <w:t xml:space="preserve"> but it is not always reliable when classes are imbalanced. Precision, recall and F1</w:t>
      </w:r>
      <w:r w:rsidR="007B1372">
        <w:rPr>
          <w:sz w:val="24"/>
          <w:szCs w:val="24"/>
          <w:lang w:val="en-GB"/>
        </w:rPr>
        <w:t>-</w:t>
      </w:r>
      <w:r w:rsidRPr="004E23EE">
        <w:rPr>
          <w:sz w:val="24"/>
          <w:szCs w:val="24"/>
          <w:lang w:val="en-GB"/>
        </w:rPr>
        <w:t>score provide a more detailed view of performance and help show how well each class is predicted [11]. The scikit-learn documentation also describes these metrics as standard tools for assessing classification quality [12]. AUC-ROC is another useful metric because it measures how well a model separates classes across different threshold values [13].</w:t>
      </w:r>
    </w:p>
    <w:p w14:paraId="658401B7" w14:textId="77777777" w:rsidR="004E23EE" w:rsidRPr="004E23EE" w:rsidRDefault="004E23EE" w:rsidP="007A2806">
      <w:pPr>
        <w:jc w:val="both"/>
        <w:rPr>
          <w:sz w:val="24"/>
          <w:szCs w:val="24"/>
          <w:lang w:val="en-GB"/>
        </w:rPr>
      </w:pPr>
    </w:p>
    <w:p w14:paraId="1BFCF8DF" w14:textId="77777777" w:rsidR="007B1372" w:rsidRDefault="007B1372" w:rsidP="007A2806">
      <w:pPr>
        <w:jc w:val="both"/>
        <w:rPr>
          <w:sz w:val="24"/>
          <w:szCs w:val="24"/>
          <w:lang w:val="en-GB"/>
        </w:rPr>
      </w:pPr>
    </w:p>
    <w:p w14:paraId="1CD3B3FE" w14:textId="77777777" w:rsidR="007B1372" w:rsidRDefault="007B1372" w:rsidP="007A2806">
      <w:pPr>
        <w:jc w:val="both"/>
        <w:rPr>
          <w:sz w:val="24"/>
          <w:szCs w:val="24"/>
          <w:lang w:val="en-GB"/>
        </w:rPr>
      </w:pPr>
    </w:p>
    <w:p w14:paraId="1442BDD9" w14:textId="5DD38062" w:rsidR="004E23EE" w:rsidRPr="004E23EE" w:rsidRDefault="004E23EE" w:rsidP="007A2806">
      <w:pPr>
        <w:jc w:val="both"/>
        <w:rPr>
          <w:sz w:val="24"/>
          <w:szCs w:val="24"/>
          <w:lang w:val="en-GB"/>
        </w:rPr>
      </w:pPr>
      <w:r w:rsidRPr="004E23EE">
        <w:rPr>
          <w:sz w:val="24"/>
          <w:szCs w:val="24"/>
          <w:lang w:val="en-GB"/>
        </w:rPr>
        <w:lastRenderedPageBreak/>
        <w:t xml:space="preserve">Cluster evaluation metrics also play an important role. Silhouette score measures how well clusters are separated from </w:t>
      </w:r>
      <w:proofErr w:type="gramStart"/>
      <w:r w:rsidRPr="004E23EE">
        <w:rPr>
          <w:sz w:val="24"/>
          <w:szCs w:val="24"/>
          <w:lang w:val="en-GB"/>
        </w:rPr>
        <w:t>one another</w:t>
      </w:r>
      <w:proofErr w:type="gramEnd"/>
      <w:r w:rsidRPr="004E23EE">
        <w:rPr>
          <w:sz w:val="24"/>
          <w:szCs w:val="24"/>
          <w:lang w:val="en-GB"/>
        </w:rPr>
        <w:t xml:space="preserve"> and inertia shows how tightly grouped the data points are within each cluster [6]. These metrics help determine whether the clusters found by K-Means are meaningful and provide useful groupings.</w:t>
      </w:r>
    </w:p>
    <w:p w14:paraId="5F79E4AE" w14:textId="77777777" w:rsidR="004E23EE" w:rsidRPr="004E23EE" w:rsidRDefault="004E23EE" w:rsidP="007A2806">
      <w:pPr>
        <w:jc w:val="both"/>
        <w:rPr>
          <w:sz w:val="24"/>
          <w:szCs w:val="24"/>
          <w:lang w:val="en-GB"/>
        </w:rPr>
      </w:pPr>
    </w:p>
    <w:p w14:paraId="6246BF8D" w14:textId="518D82F0" w:rsidR="004E23EE" w:rsidRPr="004E23EE" w:rsidRDefault="004E23EE" w:rsidP="007A2806">
      <w:pPr>
        <w:jc w:val="both"/>
        <w:rPr>
          <w:sz w:val="24"/>
          <w:szCs w:val="24"/>
          <w:lang w:val="en-GB"/>
        </w:rPr>
      </w:pPr>
      <w:r w:rsidRPr="004E23EE">
        <w:rPr>
          <w:sz w:val="24"/>
          <w:szCs w:val="24"/>
          <w:lang w:val="en-GB"/>
        </w:rPr>
        <w:t>Machine learning methods are commonly applied to real-world behaviour datasets, including gaming data. Kaggle’s machine learning documentation explains that both supervised and unsupervised learning are used to build models that find patterns in player behaviour [14]. The dataset used in this project includes a range of behavioural features such as session frequency, playtime, achievements</w:t>
      </w:r>
      <w:r w:rsidR="007B1372">
        <w:rPr>
          <w:sz w:val="24"/>
          <w:szCs w:val="24"/>
          <w:lang w:val="en-GB"/>
        </w:rPr>
        <w:t xml:space="preserve"> </w:t>
      </w:r>
      <w:r w:rsidRPr="004E23EE">
        <w:rPr>
          <w:sz w:val="24"/>
          <w:szCs w:val="24"/>
          <w:lang w:val="en-GB"/>
        </w:rPr>
        <w:t>and player level, and it was designed for analysing player engagement and retention [15].</w:t>
      </w:r>
    </w:p>
    <w:p w14:paraId="4F2F63FB" w14:textId="77777777" w:rsidR="004E23EE" w:rsidRPr="004E23EE" w:rsidRDefault="004E23EE" w:rsidP="007A2806">
      <w:pPr>
        <w:jc w:val="both"/>
        <w:rPr>
          <w:sz w:val="24"/>
          <w:szCs w:val="24"/>
          <w:lang w:val="en-GB"/>
        </w:rPr>
      </w:pPr>
    </w:p>
    <w:p w14:paraId="1FC2E940" w14:textId="66DDC16A" w:rsidR="004C5B97" w:rsidRDefault="004E23EE" w:rsidP="007A2806">
      <w:pPr>
        <w:jc w:val="both"/>
        <w:rPr>
          <w:sz w:val="24"/>
          <w:szCs w:val="24"/>
          <w:lang w:val="en-GB"/>
        </w:rPr>
      </w:pPr>
      <w:r w:rsidRPr="004E23EE">
        <w:rPr>
          <w:sz w:val="24"/>
          <w:szCs w:val="24"/>
          <w:lang w:val="en-GB"/>
        </w:rPr>
        <w:t>Overall, the literature shows strong support for the methods used in this project. Decision Trees and SVMs are well</w:t>
      </w:r>
      <w:r w:rsidR="00286F90">
        <w:rPr>
          <w:sz w:val="24"/>
          <w:szCs w:val="24"/>
          <w:lang w:val="en-GB"/>
        </w:rPr>
        <w:t xml:space="preserve"> </w:t>
      </w:r>
      <w:r w:rsidRPr="004E23EE">
        <w:rPr>
          <w:sz w:val="24"/>
          <w:szCs w:val="24"/>
          <w:lang w:val="en-GB"/>
        </w:rPr>
        <w:t>established supervised learning models and K-Means is a widely used method for finding hidden patterns in user behaviour. The evaluation metrics chosen are also commonly used in research making them suitable for analysing player engagement and behaviour patterns in online games.</w:t>
      </w:r>
    </w:p>
    <w:p w14:paraId="7056C96C" w14:textId="77777777" w:rsidR="00286F90" w:rsidRDefault="00286F90" w:rsidP="004E23EE">
      <w:pPr>
        <w:jc w:val="left"/>
        <w:rPr>
          <w:sz w:val="24"/>
          <w:szCs w:val="24"/>
          <w:lang w:val="en-GB"/>
        </w:rPr>
      </w:pPr>
    </w:p>
    <w:p w14:paraId="070C8082" w14:textId="77777777" w:rsidR="00286F90" w:rsidRDefault="00286F90" w:rsidP="004E23EE">
      <w:pPr>
        <w:jc w:val="left"/>
        <w:rPr>
          <w:sz w:val="24"/>
          <w:szCs w:val="24"/>
          <w:lang w:val="en-GB"/>
        </w:rPr>
      </w:pPr>
    </w:p>
    <w:p w14:paraId="7F59286E" w14:textId="77777777" w:rsidR="00286F90" w:rsidRDefault="00286F90" w:rsidP="004E23EE">
      <w:pPr>
        <w:jc w:val="left"/>
        <w:rPr>
          <w:sz w:val="24"/>
          <w:szCs w:val="24"/>
          <w:lang w:val="en-GB"/>
        </w:rPr>
      </w:pPr>
    </w:p>
    <w:p w14:paraId="7D5D698E" w14:textId="77777777" w:rsidR="00286F90" w:rsidRDefault="00286F90" w:rsidP="004E23EE">
      <w:pPr>
        <w:jc w:val="left"/>
        <w:rPr>
          <w:sz w:val="24"/>
          <w:szCs w:val="24"/>
          <w:lang w:val="en-GB"/>
        </w:rPr>
      </w:pPr>
    </w:p>
    <w:p w14:paraId="483EFC21" w14:textId="77777777" w:rsidR="00286F90" w:rsidRDefault="00286F90" w:rsidP="004E23EE">
      <w:pPr>
        <w:jc w:val="left"/>
        <w:rPr>
          <w:sz w:val="24"/>
          <w:szCs w:val="24"/>
          <w:lang w:val="en-GB"/>
        </w:rPr>
      </w:pPr>
    </w:p>
    <w:p w14:paraId="50E96156" w14:textId="77777777" w:rsidR="00286F90" w:rsidRDefault="00286F90" w:rsidP="004E23EE">
      <w:pPr>
        <w:jc w:val="left"/>
        <w:rPr>
          <w:sz w:val="24"/>
          <w:szCs w:val="24"/>
          <w:lang w:val="en-GB"/>
        </w:rPr>
      </w:pPr>
    </w:p>
    <w:p w14:paraId="783DAA34" w14:textId="77777777" w:rsidR="00286F90" w:rsidRDefault="00286F90" w:rsidP="004E23EE">
      <w:pPr>
        <w:jc w:val="left"/>
        <w:rPr>
          <w:sz w:val="24"/>
          <w:szCs w:val="24"/>
          <w:lang w:val="en-GB"/>
        </w:rPr>
      </w:pPr>
    </w:p>
    <w:p w14:paraId="4B2E54BE" w14:textId="77777777" w:rsidR="00286F90" w:rsidRDefault="00286F90" w:rsidP="004E23EE">
      <w:pPr>
        <w:jc w:val="left"/>
        <w:rPr>
          <w:sz w:val="24"/>
          <w:szCs w:val="24"/>
          <w:lang w:val="en-GB"/>
        </w:rPr>
      </w:pPr>
    </w:p>
    <w:p w14:paraId="00AFC5C2" w14:textId="77777777" w:rsidR="00286F90" w:rsidRDefault="00286F90" w:rsidP="004E23EE">
      <w:pPr>
        <w:jc w:val="left"/>
        <w:rPr>
          <w:sz w:val="24"/>
          <w:szCs w:val="24"/>
          <w:lang w:val="en-GB"/>
        </w:rPr>
      </w:pPr>
    </w:p>
    <w:p w14:paraId="74A4709B" w14:textId="77777777" w:rsidR="00286F90" w:rsidRDefault="00286F90" w:rsidP="004E23EE">
      <w:pPr>
        <w:jc w:val="left"/>
        <w:rPr>
          <w:sz w:val="24"/>
          <w:szCs w:val="24"/>
          <w:lang w:val="en-GB"/>
        </w:rPr>
      </w:pPr>
    </w:p>
    <w:p w14:paraId="62AEC0F9" w14:textId="77777777" w:rsidR="00286F90" w:rsidRDefault="00286F90" w:rsidP="004E23EE">
      <w:pPr>
        <w:jc w:val="left"/>
        <w:rPr>
          <w:sz w:val="24"/>
          <w:szCs w:val="24"/>
          <w:lang w:val="en-GB"/>
        </w:rPr>
      </w:pPr>
    </w:p>
    <w:p w14:paraId="32535FCD" w14:textId="77777777" w:rsidR="00286F90" w:rsidRDefault="00286F90" w:rsidP="004E23EE">
      <w:pPr>
        <w:jc w:val="left"/>
        <w:rPr>
          <w:sz w:val="24"/>
          <w:szCs w:val="24"/>
          <w:lang w:val="en-GB"/>
        </w:rPr>
      </w:pPr>
    </w:p>
    <w:p w14:paraId="62A49612" w14:textId="77777777" w:rsidR="00286F90" w:rsidRDefault="00286F90" w:rsidP="004E23EE">
      <w:pPr>
        <w:jc w:val="left"/>
        <w:rPr>
          <w:sz w:val="24"/>
          <w:szCs w:val="24"/>
          <w:lang w:val="en-GB"/>
        </w:rPr>
      </w:pPr>
    </w:p>
    <w:p w14:paraId="1FF3CC3B" w14:textId="77777777" w:rsidR="00286F90" w:rsidRDefault="00286F90" w:rsidP="004E23EE">
      <w:pPr>
        <w:jc w:val="left"/>
        <w:rPr>
          <w:sz w:val="24"/>
          <w:szCs w:val="24"/>
          <w:lang w:val="en-GB"/>
        </w:rPr>
      </w:pPr>
    </w:p>
    <w:p w14:paraId="6D46A1A6" w14:textId="77777777" w:rsidR="00286F90" w:rsidRDefault="00286F90" w:rsidP="004E23EE">
      <w:pPr>
        <w:jc w:val="left"/>
        <w:rPr>
          <w:sz w:val="24"/>
          <w:szCs w:val="24"/>
          <w:lang w:val="en-GB"/>
        </w:rPr>
      </w:pPr>
    </w:p>
    <w:p w14:paraId="264083BD" w14:textId="77777777" w:rsidR="00286F90" w:rsidRDefault="00286F90" w:rsidP="004E23EE">
      <w:pPr>
        <w:jc w:val="left"/>
        <w:rPr>
          <w:sz w:val="24"/>
          <w:szCs w:val="24"/>
          <w:lang w:val="en-GB"/>
        </w:rPr>
      </w:pPr>
    </w:p>
    <w:p w14:paraId="79011971" w14:textId="77777777" w:rsidR="00286F90" w:rsidRDefault="00286F90" w:rsidP="004E23EE">
      <w:pPr>
        <w:jc w:val="left"/>
        <w:rPr>
          <w:sz w:val="24"/>
          <w:szCs w:val="24"/>
          <w:lang w:val="en-GB"/>
        </w:rPr>
      </w:pPr>
    </w:p>
    <w:p w14:paraId="5BA0075E" w14:textId="77777777" w:rsidR="00286F90" w:rsidRDefault="00286F90" w:rsidP="004E23EE">
      <w:pPr>
        <w:jc w:val="left"/>
        <w:rPr>
          <w:sz w:val="24"/>
          <w:szCs w:val="24"/>
          <w:lang w:val="en-GB"/>
        </w:rPr>
      </w:pPr>
    </w:p>
    <w:p w14:paraId="4209B04C" w14:textId="77777777" w:rsidR="00286F90" w:rsidRDefault="00286F90" w:rsidP="004E23EE">
      <w:pPr>
        <w:jc w:val="left"/>
        <w:rPr>
          <w:sz w:val="24"/>
          <w:szCs w:val="24"/>
          <w:lang w:val="en-GB"/>
        </w:rPr>
      </w:pPr>
    </w:p>
    <w:p w14:paraId="5DECB648" w14:textId="77777777" w:rsidR="00286F90" w:rsidRDefault="00286F90" w:rsidP="004E23EE">
      <w:pPr>
        <w:jc w:val="left"/>
        <w:rPr>
          <w:sz w:val="24"/>
          <w:szCs w:val="24"/>
          <w:lang w:val="en-GB"/>
        </w:rPr>
      </w:pPr>
    </w:p>
    <w:p w14:paraId="436D2031" w14:textId="77777777" w:rsidR="00286F90" w:rsidRDefault="00286F90" w:rsidP="004E23EE">
      <w:pPr>
        <w:jc w:val="left"/>
        <w:rPr>
          <w:sz w:val="24"/>
          <w:szCs w:val="24"/>
          <w:lang w:val="en-GB"/>
        </w:rPr>
      </w:pPr>
    </w:p>
    <w:p w14:paraId="52F827C6" w14:textId="77777777" w:rsidR="00286F90" w:rsidRDefault="00286F90" w:rsidP="004E23EE">
      <w:pPr>
        <w:jc w:val="left"/>
        <w:rPr>
          <w:sz w:val="24"/>
          <w:szCs w:val="24"/>
          <w:lang w:val="en-GB"/>
        </w:rPr>
      </w:pPr>
    </w:p>
    <w:p w14:paraId="3DA2D43A" w14:textId="77777777" w:rsidR="00286F90" w:rsidRDefault="00286F90" w:rsidP="004E23EE">
      <w:pPr>
        <w:jc w:val="left"/>
        <w:rPr>
          <w:sz w:val="24"/>
          <w:szCs w:val="24"/>
          <w:lang w:val="en-GB"/>
        </w:rPr>
      </w:pPr>
    </w:p>
    <w:p w14:paraId="6CFDA541" w14:textId="77777777" w:rsidR="00286F90" w:rsidRDefault="00286F90" w:rsidP="004E23EE">
      <w:pPr>
        <w:jc w:val="left"/>
        <w:rPr>
          <w:sz w:val="24"/>
          <w:szCs w:val="24"/>
          <w:lang w:val="en-GB"/>
        </w:rPr>
      </w:pPr>
    </w:p>
    <w:p w14:paraId="3E80B2C8" w14:textId="77777777" w:rsidR="00286F90" w:rsidRDefault="00286F90" w:rsidP="004E23EE">
      <w:pPr>
        <w:jc w:val="left"/>
        <w:rPr>
          <w:sz w:val="24"/>
          <w:szCs w:val="24"/>
          <w:lang w:val="en-GB"/>
        </w:rPr>
      </w:pPr>
    </w:p>
    <w:p w14:paraId="37BA980B" w14:textId="77777777" w:rsidR="00286F90" w:rsidRDefault="00286F90" w:rsidP="004E23EE">
      <w:pPr>
        <w:jc w:val="left"/>
        <w:rPr>
          <w:sz w:val="24"/>
          <w:szCs w:val="24"/>
          <w:lang w:val="en-GB"/>
        </w:rPr>
      </w:pPr>
    </w:p>
    <w:p w14:paraId="02CAB57F" w14:textId="77777777" w:rsidR="00286F90" w:rsidRDefault="00286F90" w:rsidP="004E23EE">
      <w:pPr>
        <w:jc w:val="left"/>
        <w:rPr>
          <w:sz w:val="24"/>
          <w:szCs w:val="24"/>
          <w:lang w:val="en-GB"/>
        </w:rPr>
      </w:pPr>
    </w:p>
    <w:p w14:paraId="0CC6A0C7" w14:textId="77777777" w:rsidR="00286F90" w:rsidRDefault="00286F90" w:rsidP="004E23EE">
      <w:pPr>
        <w:jc w:val="left"/>
        <w:rPr>
          <w:sz w:val="24"/>
          <w:szCs w:val="24"/>
          <w:lang w:val="en-GB"/>
        </w:rPr>
      </w:pPr>
    </w:p>
    <w:p w14:paraId="54D8CEF6" w14:textId="77777777" w:rsidR="00286F90" w:rsidRDefault="00286F90" w:rsidP="004E23EE">
      <w:pPr>
        <w:jc w:val="left"/>
        <w:rPr>
          <w:sz w:val="24"/>
          <w:szCs w:val="24"/>
          <w:lang w:val="en-GB"/>
        </w:rPr>
      </w:pPr>
    </w:p>
    <w:p w14:paraId="40EB15E7" w14:textId="77777777" w:rsidR="00286F90" w:rsidRDefault="00286F90" w:rsidP="004E23EE">
      <w:pPr>
        <w:jc w:val="left"/>
        <w:rPr>
          <w:sz w:val="24"/>
          <w:szCs w:val="24"/>
          <w:lang w:val="en-GB"/>
        </w:rPr>
      </w:pPr>
    </w:p>
    <w:p w14:paraId="3B7C8140" w14:textId="77777777" w:rsidR="00286F90" w:rsidRDefault="00286F90" w:rsidP="004E23EE">
      <w:pPr>
        <w:jc w:val="left"/>
        <w:rPr>
          <w:sz w:val="24"/>
          <w:szCs w:val="24"/>
          <w:lang w:val="en-GB"/>
        </w:rPr>
      </w:pPr>
    </w:p>
    <w:p w14:paraId="23F07191" w14:textId="77777777" w:rsidR="00286F90" w:rsidRDefault="00286F90" w:rsidP="004E23EE">
      <w:pPr>
        <w:jc w:val="left"/>
        <w:rPr>
          <w:sz w:val="24"/>
          <w:szCs w:val="24"/>
          <w:lang w:val="en-GB"/>
        </w:rPr>
      </w:pPr>
    </w:p>
    <w:p w14:paraId="2C2DBE4A" w14:textId="77777777" w:rsidR="00286F90" w:rsidRDefault="00286F90" w:rsidP="004E23EE">
      <w:pPr>
        <w:jc w:val="left"/>
        <w:rPr>
          <w:sz w:val="24"/>
          <w:szCs w:val="24"/>
          <w:lang w:val="en-GB"/>
        </w:rPr>
      </w:pPr>
    </w:p>
    <w:p w14:paraId="1B65B416" w14:textId="3C7654D4" w:rsidR="00286F90" w:rsidRPr="007B1372" w:rsidRDefault="00286F90" w:rsidP="00286F90">
      <w:pPr>
        <w:pStyle w:val="Heading1"/>
        <w:numPr>
          <w:ilvl w:val="0"/>
          <w:numId w:val="26"/>
        </w:numPr>
        <w:jc w:val="left"/>
        <w:rPr>
          <w:rFonts w:ascii="Times New Roman" w:eastAsia="Times New Roman" w:hAnsi="Times New Roman" w:cs="Times New Roman"/>
          <w:b/>
          <w:bCs/>
          <w:color w:val="000000"/>
          <w:sz w:val="32"/>
          <w:szCs w:val="32"/>
        </w:rPr>
      </w:pPr>
      <w:bookmarkStart w:id="5" w:name="_Toc216025806"/>
      <w:r w:rsidRPr="007B1372">
        <w:rPr>
          <w:rFonts w:ascii="Times New Roman" w:eastAsia="Times New Roman" w:hAnsi="Times New Roman" w:cs="Times New Roman"/>
          <w:b/>
          <w:bCs/>
          <w:color w:val="000000"/>
          <w:sz w:val="32"/>
          <w:szCs w:val="32"/>
        </w:rPr>
        <w:lastRenderedPageBreak/>
        <w:t>Methodology</w:t>
      </w:r>
      <w:bookmarkEnd w:id="5"/>
    </w:p>
    <w:p w14:paraId="27BA7215" w14:textId="77777777" w:rsidR="00286F90" w:rsidRPr="002D1E8F" w:rsidRDefault="00286F90" w:rsidP="00286F90">
      <w:pPr>
        <w:jc w:val="both"/>
      </w:pPr>
    </w:p>
    <w:p w14:paraId="1F7A4724" w14:textId="4CF74795" w:rsidR="00286F90" w:rsidRPr="00286F90" w:rsidRDefault="00286F90" w:rsidP="007B1372">
      <w:pPr>
        <w:jc w:val="both"/>
        <w:rPr>
          <w:sz w:val="24"/>
          <w:szCs w:val="24"/>
          <w:lang w:val="en-GB"/>
        </w:rPr>
      </w:pPr>
      <w:r w:rsidRPr="00286F90">
        <w:rPr>
          <w:sz w:val="24"/>
          <w:szCs w:val="24"/>
          <w:lang w:val="en-GB"/>
        </w:rPr>
        <w:t>This project uses the Online Gaming Behaviour dataset which contains information about different players and how they interact with an online game. The features include age, playtime, number of sessions per week, average session duration, achievements unlocked, player level, in-game purchases and several categorical details such as gender, location, game genre and game difficulty. The goal of the methodology was to prepare this data, choose suitable machine learning models</w:t>
      </w:r>
      <w:r w:rsidR="00BD7F2D">
        <w:rPr>
          <w:sz w:val="24"/>
          <w:szCs w:val="24"/>
          <w:lang w:val="en-GB"/>
        </w:rPr>
        <w:t xml:space="preserve"> </w:t>
      </w:r>
      <w:r w:rsidRPr="00286F90">
        <w:rPr>
          <w:sz w:val="24"/>
          <w:szCs w:val="24"/>
          <w:lang w:val="en-GB"/>
        </w:rPr>
        <w:t>and carry out the steps needed to train, test and evaluate them.</w:t>
      </w:r>
    </w:p>
    <w:p w14:paraId="31080174" w14:textId="77777777" w:rsidR="00286F90" w:rsidRPr="00286F90" w:rsidRDefault="00286F90" w:rsidP="007B1372">
      <w:pPr>
        <w:jc w:val="both"/>
        <w:rPr>
          <w:sz w:val="24"/>
          <w:szCs w:val="24"/>
          <w:lang w:val="en-GB"/>
        </w:rPr>
      </w:pPr>
    </w:p>
    <w:p w14:paraId="1B2C7CA9" w14:textId="68E1DD58" w:rsidR="00286F90" w:rsidRPr="00286F90" w:rsidRDefault="00286F90" w:rsidP="007B1372">
      <w:pPr>
        <w:jc w:val="both"/>
        <w:rPr>
          <w:sz w:val="24"/>
          <w:szCs w:val="24"/>
          <w:lang w:val="en-GB"/>
        </w:rPr>
      </w:pPr>
      <w:r w:rsidRPr="00286F90">
        <w:rPr>
          <w:sz w:val="24"/>
          <w:szCs w:val="24"/>
          <w:lang w:val="en-GB"/>
        </w:rPr>
        <w:t xml:space="preserve">The first step was data preprocessing. The dataset was loaded into a </w:t>
      </w:r>
      <w:proofErr w:type="gramStart"/>
      <w:r w:rsidRPr="00286F90">
        <w:rPr>
          <w:sz w:val="24"/>
          <w:szCs w:val="24"/>
          <w:lang w:val="en-GB"/>
        </w:rPr>
        <w:t xml:space="preserve">pandas </w:t>
      </w:r>
      <w:proofErr w:type="spellStart"/>
      <w:r w:rsidRPr="00286F90">
        <w:rPr>
          <w:sz w:val="24"/>
          <w:szCs w:val="24"/>
          <w:lang w:val="en-GB"/>
        </w:rPr>
        <w:t>DataFrame</w:t>
      </w:r>
      <w:proofErr w:type="spellEnd"/>
      <w:proofErr w:type="gramEnd"/>
      <w:r w:rsidRPr="00286F90">
        <w:rPr>
          <w:sz w:val="24"/>
          <w:szCs w:val="24"/>
          <w:lang w:val="en-GB"/>
        </w:rPr>
        <w:t xml:space="preserve"> and basic checks were completed to understand the shape, data types and any missing values. Summary statistics were used to explore the numeric features. Preprocessing steps such as encoding, splitting and scaling are common in machine learning and help prepare the data for training [2]. One important preprocessing task was encoding the engagement level which was originally stored as text. </w:t>
      </w:r>
      <w:proofErr w:type="spellStart"/>
      <w:r w:rsidRPr="00286F90">
        <w:rPr>
          <w:sz w:val="24"/>
          <w:szCs w:val="24"/>
          <w:lang w:val="en-GB"/>
        </w:rPr>
        <w:t>LabelEncoder</w:t>
      </w:r>
      <w:proofErr w:type="spellEnd"/>
      <w:r w:rsidRPr="00286F90">
        <w:rPr>
          <w:sz w:val="24"/>
          <w:szCs w:val="24"/>
          <w:lang w:val="en-GB"/>
        </w:rPr>
        <w:t xml:space="preserve"> was used to convert these labels into numbers so they could be used by the models.</w:t>
      </w:r>
    </w:p>
    <w:p w14:paraId="14B717BE" w14:textId="77777777" w:rsidR="00286F90" w:rsidRPr="00286F90" w:rsidRDefault="00286F90" w:rsidP="007B1372">
      <w:pPr>
        <w:jc w:val="both"/>
        <w:rPr>
          <w:sz w:val="24"/>
          <w:szCs w:val="24"/>
          <w:lang w:val="en-GB"/>
        </w:rPr>
      </w:pPr>
    </w:p>
    <w:p w14:paraId="4F169E47" w14:textId="380717AD" w:rsidR="00286F90" w:rsidRPr="00286F90" w:rsidRDefault="00286F90" w:rsidP="007B1372">
      <w:pPr>
        <w:jc w:val="both"/>
        <w:rPr>
          <w:sz w:val="24"/>
          <w:szCs w:val="24"/>
          <w:lang w:val="en-GB"/>
        </w:rPr>
      </w:pPr>
      <w:r w:rsidRPr="00286F90">
        <w:rPr>
          <w:sz w:val="24"/>
          <w:szCs w:val="24"/>
          <w:lang w:val="en-GB"/>
        </w:rPr>
        <w:t>Some columns such as gender, location, game genre and game difficulty were also categorical. These were converted using one-hot encoding which created binary columns representing each category. After encoding</w:t>
      </w:r>
      <w:r w:rsidR="00BD7F2D">
        <w:rPr>
          <w:sz w:val="24"/>
          <w:szCs w:val="24"/>
          <w:lang w:val="en-GB"/>
        </w:rPr>
        <w:t>,</w:t>
      </w:r>
      <w:r w:rsidRPr="00286F90">
        <w:rPr>
          <w:sz w:val="24"/>
          <w:szCs w:val="24"/>
          <w:lang w:val="en-GB"/>
        </w:rPr>
        <w:t xml:space="preserve"> the target variable (</w:t>
      </w:r>
      <w:proofErr w:type="spellStart"/>
      <w:r w:rsidRPr="00286F90">
        <w:rPr>
          <w:sz w:val="24"/>
          <w:szCs w:val="24"/>
          <w:lang w:val="en-GB"/>
        </w:rPr>
        <w:t>EngagementEncoded</w:t>
      </w:r>
      <w:proofErr w:type="spellEnd"/>
      <w:r w:rsidRPr="00286F90">
        <w:rPr>
          <w:sz w:val="24"/>
          <w:szCs w:val="24"/>
          <w:lang w:val="en-GB"/>
        </w:rPr>
        <w:t>) was stored in y, while the other features were stored in X. The dataset was then split into training and test sets using an 80/20 split with stratification to keep the engagement distribution balanced.</w:t>
      </w:r>
    </w:p>
    <w:p w14:paraId="31C2E3DC" w14:textId="77777777" w:rsidR="00286F90" w:rsidRPr="00286F90" w:rsidRDefault="00286F90" w:rsidP="007B1372">
      <w:pPr>
        <w:jc w:val="both"/>
        <w:rPr>
          <w:sz w:val="24"/>
          <w:szCs w:val="24"/>
          <w:lang w:val="en-GB"/>
        </w:rPr>
      </w:pPr>
    </w:p>
    <w:p w14:paraId="1CAC2F23" w14:textId="77777777" w:rsidR="00286F90" w:rsidRPr="00286F90" w:rsidRDefault="00286F90" w:rsidP="007B1372">
      <w:pPr>
        <w:jc w:val="both"/>
        <w:rPr>
          <w:sz w:val="24"/>
          <w:szCs w:val="24"/>
          <w:lang w:val="en-GB"/>
        </w:rPr>
      </w:pPr>
      <w:r w:rsidRPr="00286F90">
        <w:rPr>
          <w:sz w:val="24"/>
          <w:szCs w:val="24"/>
          <w:lang w:val="en-GB"/>
        </w:rPr>
        <w:t xml:space="preserve">Feature scaling was applied next. Support Vector Machines and clustering algorithms work best when features are on similar scales because they use distance-based calculations. </w:t>
      </w:r>
      <w:proofErr w:type="spellStart"/>
      <w:r w:rsidRPr="00286F90">
        <w:rPr>
          <w:sz w:val="24"/>
          <w:szCs w:val="24"/>
          <w:lang w:val="en-GB"/>
        </w:rPr>
        <w:t>StandardScaler</w:t>
      </w:r>
      <w:proofErr w:type="spellEnd"/>
      <w:r w:rsidRPr="00286F90">
        <w:rPr>
          <w:sz w:val="24"/>
          <w:szCs w:val="24"/>
          <w:lang w:val="en-GB"/>
        </w:rPr>
        <w:t xml:space="preserve"> was used to normalise the numeric values for these parts of the project [12].</w:t>
      </w:r>
    </w:p>
    <w:p w14:paraId="14991EBE" w14:textId="77777777" w:rsidR="00286F90" w:rsidRPr="00286F90" w:rsidRDefault="00286F90" w:rsidP="007B1372">
      <w:pPr>
        <w:jc w:val="both"/>
        <w:rPr>
          <w:sz w:val="24"/>
          <w:szCs w:val="24"/>
          <w:lang w:val="en-GB"/>
        </w:rPr>
      </w:pPr>
    </w:p>
    <w:p w14:paraId="513D2E5F" w14:textId="3276AEFD" w:rsidR="00286F90" w:rsidRPr="00286F90" w:rsidRDefault="00286F90" w:rsidP="007B1372">
      <w:pPr>
        <w:jc w:val="both"/>
        <w:rPr>
          <w:sz w:val="24"/>
          <w:szCs w:val="24"/>
          <w:lang w:val="en-GB"/>
        </w:rPr>
      </w:pPr>
      <w:r w:rsidRPr="00286F90">
        <w:rPr>
          <w:sz w:val="24"/>
          <w:szCs w:val="24"/>
          <w:lang w:val="en-GB"/>
        </w:rPr>
        <w:t>Two supervised learning models were chosen</w:t>
      </w:r>
      <w:r w:rsidR="00BD7F2D">
        <w:rPr>
          <w:sz w:val="24"/>
          <w:szCs w:val="24"/>
          <w:lang w:val="en-GB"/>
        </w:rPr>
        <w:t>,</w:t>
      </w:r>
      <w:r w:rsidRPr="00286F90">
        <w:rPr>
          <w:sz w:val="24"/>
          <w:szCs w:val="24"/>
          <w:lang w:val="en-GB"/>
        </w:rPr>
        <w:t xml:space="preserve"> a Decision Tree and a Support Vector Machine (SVM). These models were selected because they are widely used and suitable for classification tasks. Decision Trees split data into groups using simple rules which makes them easy to understand and effective for structured datasets [3]. SVMs are useful when class boundaries are more complex and can be improved further by using kernels such as the RBF kernel [4].</w:t>
      </w:r>
    </w:p>
    <w:p w14:paraId="3328DA10" w14:textId="77777777" w:rsidR="00286F90" w:rsidRPr="00286F90" w:rsidRDefault="00286F90" w:rsidP="007B1372">
      <w:pPr>
        <w:jc w:val="both"/>
        <w:rPr>
          <w:sz w:val="24"/>
          <w:szCs w:val="24"/>
          <w:lang w:val="en-GB"/>
        </w:rPr>
      </w:pPr>
    </w:p>
    <w:p w14:paraId="414272B3" w14:textId="77777777" w:rsidR="00286F90" w:rsidRPr="00286F90" w:rsidRDefault="00286F90" w:rsidP="007B1372">
      <w:pPr>
        <w:jc w:val="both"/>
        <w:rPr>
          <w:sz w:val="24"/>
          <w:szCs w:val="24"/>
          <w:lang w:val="en-GB"/>
        </w:rPr>
      </w:pPr>
      <w:r w:rsidRPr="00286F90">
        <w:rPr>
          <w:sz w:val="24"/>
          <w:szCs w:val="24"/>
          <w:lang w:val="en-GB"/>
        </w:rPr>
        <w:t xml:space="preserve">After training the baseline models, hyperparameter tuning was carried out using </w:t>
      </w:r>
      <w:proofErr w:type="spellStart"/>
      <w:r w:rsidRPr="00286F90">
        <w:rPr>
          <w:sz w:val="24"/>
          <w:szCs w:val="24"/>
          <w:lang w:val="en-GB"/>
        </w:rPr>
        <w:t>GridSearchCV</w:t>
      </w:r>
      <w:proofErr w:type="spellEnd"/>
      <w:r w:rsidRPr="00286F90">
        <w:rPr>
          <w:sz w:val="24"/>
          <w:szCs w:val="24"/>
          <w:lang w:val="en-GB"/>
        </w:rPr>
        <w:t>. This method tests different combinations of model settings to find the best configuration. Hyperparameter tuning helps improve model accuracy and generalisation without changing the dataset [16]. The best-performing models from the grid search were then evaluated on the test data.</w:t>
      </w:r>
    </w:p>
    <w:p w14:paraId="2D372388" w14:textId="77777777" w:rsidR="00286F90" w:rsidRPr="00286F90" w:rsidRDefault="00286F90" w:rsidP="007B1372">
      <w:pPr>
        <w:jc w:val="both"/>
        <w:rPr>
          <w:sz w:val="24"/>
          <w:szCs w:val="24"/>
          <w:lang w:val="en-GB"/>
        </w:rPr>
      </w:pPr>
    </w:p>
    <w:p w14:paraId="375ADE77" w14:textId="58EF10C3" w:rsidR="00286F90" w:rsidRPr="00286F90" w:rsidRDefault="00286F90" w:rsidP="007B1372">
      <w:pPr>
        <w:jc w:val="both"/>
        <w:rPr>
          <w:sz w:val="24"/>
          <w:szCs w:val="24"/>
          <w:lang w:val="en-GB"/>
        </w:rPr>
      </w:pPr>
      <w:r w:rsidRPr="00286F90">
        <w:rPr>
          <w:sz w:val="24"/>
          <w:szCs w:val="24"/>
          <w:lang w:val="en-GB"/>
        </w:rPr>
        <w:t>Finally, K-Means clustering was applied to a group of numerical features to explore hidden patterns in player behaviour. The elbow method was used to help select a suitable number of clusters and silhouette score was used to check cluster quality. This helped identify different types of players based on behaviour data</w:t>
      </w:r>
      <w:r w:rsidR="00BD7F2D">
        <w:rPr>
          <w:sz w:val="24"/>
          <w:szCs w:val="24"/>
          <w:lang w:val="en-GB"/>
        </w:rPr>
        <w:t xml:space="preserve"> [17]</w:t>
      </w:r>
      <w:r w:rsidRPr="00286F90">
        <w:rPr>
          <w:sz w:val="24"/>
          <w:szCs w:val="24"/>
          <w:lang w:val="en-GB"/>
        </w:rPr>
        <w:t>.</w:t>
      </w:r>
    </w:p>
    <w:p w14:paraId="34154EB4" w14:textId="77777777" w:rsidR="00286F90" w:rsidRPr="00286F90" w:rsidRDefault="00286F90" w:rsidP="007B1372">
      <w:pPr>
        <w:jc w:val="both"/>
        <w:rPr>
          <w:sz w:val="24"/>
          <w:szCs w:val="24"/>
          <w:lang w:val="en-GB"/>
        </w:rPr>
      </w:pPr>
    </w:p>
    <w:p w14:paraId="35BC7F20" w14:textId="2A0DDB33" w:rsidR="00286F90" w:rsidRDefault="00286F90" w:rsidP="007B1372">
      <w:pPr>
        <w:jc w:val="both"/>
        <w:rPr>
          <w:sz w:val="24"/>
          <w:szCs w:val="24"/>
          <w:lang w:val="en-GB"/>
        </w:rPr>
      </w:pPr>
      <w:r w:rsidRPr="00286F90">
        <w:rPr>
          <w:sz w:val="24"/>
          <w:szCs w:val="24"/>
          <w:lang w:val="en-GB"/>
        </w:rPr>
        <w:t>Overall, the methodology followed a clear process</w:t>
      </w:r>
      <w:r w:rsidR="00BD7F2D">
        <w:rPr>
          <w:sz w:val="24"/>
          <w:szCs w:val="24"/>
          <w:lang w:val="en-GB"/>
        </w:rPr>
        <w:t>.</w:t>
      </w:r>
      <w:r w:rsidRPr="00286F90">
        <w:rPr>
          <w:sz w:val="24"/>
          <w:szCs w:val="24"/>
          <w:lang w:val="en-GB"/>
        </w:rPr>
        <w:t xml:space="preserve"> </w:t>
      </w:r>
      <w:r w:rsidR="00BD7F2D">
        <w:rPr>
          <w:sz w:val="24"/>
          <w:szCs w:val="24"/>
          <w:lang w:val="en-GB"/>
        </w:rPr>
        <w:t>U</w:t>
      </w:r>
      <w:r w:rsidRPr="00286F90">
        <w:rPr>
          <w:sz w:val="24"/>
          <w:szCs w:val="24"/>
          <w:lang w:val="en-GB"/>
        </w:rPr>
        <w:t>nderstand the data, prepare it, train baseline models, tune them, evaluate them and then use clustering to explore player behaviour patterns.</w:t>
      </w:r>
    </w:p>
    <w:p w14:paraId="4B601CE0" w14:textId="5E34ED5B" w:rsidR="00BD7F2D" w:rsidRPr="001C7940" w:rsidRDefault="00DA0566" w:rsidP="00BD7F2D">
      <w:pPr>
        <w:pStyle w:val="Heading1"/>
        <w:numPr>
          <w:ilvl w:val="0"/>
          <w:numId w:val="26"/>
        </w:numPr>
        <w:jc w:val="left"/>
        <w:rPr>
          <w:rFonts w:ascii="Times New Roman" w:eastAsia="Times New Roman" w:hAnsi="Times New Roman" w:cs="Times New Roman"/>
          <w:b/>
          <w:bCs/>
          <w:color w:val="000000"/>
          <w:sz w:val="32"/>
          <w:szCs w:val="32"/>
        </w:rPr>
      </w:pPr>
      <w:bookmarkStart w:id="6" w:name="_Toc216025807"/>
      <w:r w:rsidRPr="001C7940">
        <w:rPr>
          <w:rFonts w:ascii="Times New Roman" w:eastAsia="Times New Roman" w:hAnsi="Times New Roman" w:cs="Times New Roman"/>
          <w:b/>
          <w:bCs/>
          <w:color w:val="000000"/>
          <w:sz w:val="32"/>
          <w:szCs w:val="32"/>
        </w:rPr>
        <w:lastRenderedPageBreak/>
        <w:t>Experiments</w:t>
      </w:r>
      <w:bookmarkEnd w:id="6"/>
    </w:p>
    <w:p w14:paraId="4140ADEB" w14:textId="77777777" w:rsidR="00BD7F2D" w:rsidRPr="002D1E8F" w:rsidRDefault="00BD7F2D" w:rsidP="00BD7F2D">
      <w:pPr>
        <w:jc w:val="both"/>
      </w:pPr>
    </w:p>
    <w:p w14:paraId="1708D86D" w14:textId="4C463D8F" w:rsidR="00DA0566" w:rsidRPr="00DA0566" w:rsidRDefault="00DA0566" w:rsidP="001C7940">
      <w:pPr>
        <w:jc w:val="both"/>
        <w:rPr>
          <w:sz w:val="24"/>
          <w:szCs w:val="24"/>
          <w:lang w:val="en-GB"/>
        </w:rPr>
      </w:pPr>
      <w:r w:rsidRPr="00DA0566">
        <w:rPr>
          <w:sz w:val="24"/>
          <w:szCs w:val="24"/>
          <w:lang w:val="en-GB"/>
        </w:rPr>
        <w:t>The experiments in this project were carried out after completing all preprocessing steps and preparing the dataset for machine learning. All models and evaluation methods were implemented in Python using the scikit-learn library which is widely used in both academic and industry machine learning applications [12].</w:t>
      </w:r>
    </w:p>
    <w:p w14:paraId="49638AE4" w14:textId="77777777" w:rsidR="00DA0566" w:rsidRPr="00DA0566" w:rsidRDefault="00DA0566" w:rsidP="001C7940">
      <w:pPr>
        <w:jc w:val="both"/>
        <w:rPr>
          <w:sz w:val="24"/>
          <w:szCs w:val="24"/>
          <w:lang w:val="en-GB"/>
        </w:rPr>
      </w:pPr>
    </w:p>
    <w:p w14:paraId="0AD416A3" w14:textId="70BED4B3" w:rsidR="00DA0566" w:rsidRPr="00DA0566" w:rsidRDefault="00DA0566" w:rsidP="001C7940">
      <w:pPr>
        <w:jc w:val="both"/>
        <w:rPr>
          <w:sz w:val="24"/>
          <w:szCs w:val="24"/>
          <w:lang w:val="en-GB"/>
        </w:rPr>
      </w:pPr>
      <w:r w:rsidRPr="00DA0566">
        <w:rPr>
          <w:sz w:val="24"/>
          <w:szCs w:val="24"/>
          <w:lang w:val="en-GB"/>
        </w:rPr>
        <w:t xml:space="preserve">The first stage of experiments focused on supervised learning. The dataset was split into training and test sets using an 80/20 ratio with stratification to keep the engagement classes balanced. </w:t>
      </w:r>
      <w:proofErr w:type="spellStart"/>
      <w:r w:rsidRPr="00DA0566">
        <w:rPr>
          <w:sz w:val="24"/>
          <w:szCs w:val="24"/>
          <w:lang w:val="en-GB"/>
        </w:rPr>
        <w:t>StandardScaler</w:t>
      </w:r>
      <w:proofErr w:type="spellEnd"/>
      <w:r w:rsidRPr="00DA0566">
        <w:rPr>
          <w:sz w:val="24"/>
          <w:szCs w:val="24"/>
          <w:lang w:val="en-GB"/>
        </w:rPr>
        <w:t xml:space="preserve"> was applied to the numerical features used for the SVM model because SVMs perform better when all features share a similar scale [18]. This prevents larger</w:t>
      </w:r>
      <w:r>
        <w:rPr>
          <w:sz w:val="24"/>
          <w:szCs w:val="24"/>
          <w:lang w:val="en-GB"/>
        </w:rPr>
        <w:t xml:space="preserve"> </w:t>
      </w:r>
      <w:r w:rsidRPr="00DA0566">
        <w:rPr>
          <w:sz w:val="24"/>
          <w:szCs w:val="24"/>
          <w:lang w:val="en-GB"/>
        </w:rPr>
        <w:t>value features from overwhelming smaller ones during distance calculations.</w:t>
      </w:r>
    </w:p>
    <w:p w14:paraId="05751B79" w14:textId="77777777" w:rsidR="00DA0566" w:rsidRPr="00DA0566" w:rsidRDefault="00DA0566" w:rsidP="001C7940">
      <w:pPr>
        <w:jc w:val="both"/>
        <w:rPr>
          <w:sz w:val="24"/>
          <w:szCs w:val="24"/>
          <w:lang w:val="en-GB"/>
        </w:rPr>
      </w:pPr>
    </w:p>
    <w:p w14:paraId="78ABA388" w14:textId="15E54454" w:rsidR="00DA0566" w:rsidRPr="00DA0566" w:rsidRDefault="00DA0566" w:rsidP="001C7940">
      <w:pPr>
        <w:jc w:val="both"/>
        <w:rPr>
          <w:sz w:val="24"/>
          <w:szCs w:val="24"/>
          <w:lang w:val="en-GB"/>
        </w:rPr>
      </w:pPr>
      <w:r w:rsidRPr="00DA0566">
        <w:rPr>
          <w:sz w:val="24"/>
          <w:szCs w:val="24"/>
          <w:lang w:val="en-GB"/>
        </w:rPr>
        <w:t>Two baseline models were trained</w:t>
      </w:r>
      <w:r>
        <w:rPr>
          <w:sz w:val="24"/>
          <w:szCs w:val="24"/>
          <w:lang w:val="en-GB"/>
        </w:rPr>
        <w:t>,</w:t>
      </w:r>
      <w:r w:rsidRPr="00DA0566">
        <w:rPr>
          <w:sz w:val="24"/>
          <w:szCs w:val="24"/>
          <w:lang w:val="en-GB"/>
        </w:rPr>
        <w:t xml:space="preserve"> a Decision Tree and an SVM with an RBF kernel. These models were chosen because they are commonly used for classification tasks and have been shown to perform well on structured data such as user behaviour datasets [</w:t>
      </w:r>
      <w:r w:rsidR="009B4614">
        <w:rPr>
          <w:sz w:val="24"/>
          <w:szCs w:val="24"/>
          <w:lang w:val="en-GB"/>
        </w:rPr>
        <w:t>19</w:t>
      </w:r>
      <w:r w:rsidRPr="00DA0566">
        <w:rPr>
          <w:sz w:val="24"/>
          <w:szCs w:val="24"/>
          <w:lang w:val="en-GB"/>
        </w:rPr>
        <w:t>]. After fitting both models on the training data, they were evaluated on the test data using accuracy, precision, recall, F1-score and AUC-ROC. These evaluation metrics are standard for classification tasks and give a balanced view of model performance, especially when different classes may not be evenly distributed [</w:t>
      </w:r>
      <w:r>
        <w:rPr>
          <w:sz w:val="24"/>
          <w:szCs w:val="24"/>
          <w:lang w:val="en-GB"/>
        </w:rPr>
        <w:t>2</w:t>
      </w:r>
      <w:r w:rsidR="009B4614">
        <w:rPr>
          <w:sz w:val="24"/>
          <w:szCs w:val="24"/>
          <w:lang w:val="en-GB"/>
        </w:rPr>
        <w:t>0</w:t>
      </w:r>
      <w:r w:rsidRPr="00DA0566">
        <w:rPr>
          <w:sz w:val="24"/>
          <w:szCs w:val="24"/>
          <w:lang w:val="en-GB"/>
        </w:rPr>
        <w:t xml:space="preserve">]. Confusion </w:t>
      </w:r>
      <w:r w:rsidR="009B4614">
        <w:rPr>
          <w:sz w:val="24"/>
          <w:szCs w:val="24"/>
          <w:lang w:val="en-GB"/>
        </w:rPr>
        <w:t>matrices</w:t>
      </w:r>
      <w:r w:rsidRPr="00DA0566">
        <w:rPr>
          <w:sz w:val="24"/>
          <w:szCs w:val="24"/>
          <w:lang w:val="en-GB"/>
        </w:rPr>
        <w:t xml:space="preserve"> were also created to show where each model made correct and incorrect predictions</w:t>
      </w:r>
      <w:r>
        <w:rPr>
          <w:sz w:val="24"/>
          <w:szCs w:val="24"/>
          <w:lang w:val="en-GB"/>
        </w:rPr>
        <w:t xml:space="preserve"> [2</w:t>
      </w:r>
      <w:r w:rsidR="009B4614">
        <w:rPr>
          <w:sz w:val="24"/>
          <w:szCs w:val="24"/>
          <w:lang w:val="en-GB"/>
        </w:rPr>
        <w:t>1</w:t>
      </w:r>
      <w:r>
        <w:rPr>
          <w:sz w:val="24"/>
          <w:szCs w:val="24"/>
          <w:lang w:val="en-GB"/>
        </w:rPr>
        <w:t>]</w:t>
      </w:r>
      <w:r w:rsidRPr="00DA0566">
        <w:rPr>
          <w:sz w:val="24"/>
          <w:szCs w:val="24"/>
          <w:lang w:val="en-GB"/>
        </w:rPr>
        <w:t>.</w:t>
      </w:r>
    </w:p>
    <w:p w14:paraId="6BAD898C" w14:textId="77777777" w:rsidR="00DA0566" w:rsidRPr="00DA0566" w:rsidRDefault="00DA0566" w:rsidP="001C7940">
      <w:pPr>
        <w:jc w:val="both"/>
        <w:rPr>
          <w:sz w:val="24"/>
          <w:szCs w:val="24"/>
          <w:lang w:val="en-GB"/>
        </w:rPr>
      </w:pPr>
    </w:p>
    <w:p w14:paraId="7B82A47C" w14:textId="1A91BD3E" w:rsidR="00DA0566" w:rsidRPr="00DA0566" w:rsidRDefault="00DA0566" w:rsidP="001C7940">
      <w:pPr>
        <w:jc w:val="both"/>
        <w:rPr>
          <w:sz w:val="24"/>
          <w:szCs w:val="24"/>
          <w:lang w:val="en-GB"/>
        </w:rPr>
      </w:pPr>
      <w:r w:rsidRPr="00DA0566">
        <w:rPr>
          <w:sz w:val="24"/>
          <w:szCs w:val="24"/>
          <w:lang w:val="en-GB"/>
        </w:rPr>
        <w:t xml:space="preserve">The next stage involved hyperparameter tuning using </w:t>
      </w:r>
      <w:proofErr w:type="spellStart"/>
      <w:r w:rsidRPr="00DA0566">
        <w:rPr>
          <w:sz w:val="24"/>
          <w:szCs w:val="24"/>
          <w:lang w:val="en-GB"/>
        </w:rPr>
        <w:t>GridSearchCV</w:t>
      </w:r>
      <w:proofErr w:type="spellEnd"/>
      <w:r w:rsidRPr="00DA0566">
        <w:rPr>
          <w:sz w:val="24"/>
          <w:szCs w:val="24"/>
          <w:lang w:val="en-GB"/>
        </w:rPr>
        <w:t>. This method evaluates different combinations of model parameters to find the best configuration. Hyperparameter tuning is known to significantly improve model accuracy and generalisation in many machine learning tasks [16]. For the Decision Tree, different maximum depths, splitting rules and leaf sizes were tested. For the SVM, different values of C and gamma were explored. The best models found by the grid search were then re-trained on the full training set and tested again.</w:t>
      </w:r>
    </w:p>
    <w:p w14:paraId="5DED2726" w14:textId="77777777" w:rsidR="00DA0566" w:rsidRPr="00DA0566" w:rsidRDefault="00DA0566" w:rsidP="001C7940">
      <w:pPr>
        <w:jc w:val="both"/>
        <w:rPr>
          <w:sz w:val="24"/>
          <w:szCs w:val="24"/>
          <w:lang w:val="en-GB"/>
        </w:rPr>
      </w:pPr>
    </w:p>
    <w:p w14:paraId="6E03D19E" w14:textId="601332B9" w:rsidR="00DA0566" w:rsidRPr="00DA0566" w:rsidRDefault="00DA0566" w:rsidP="001C7940">
      <w:pPr>
        <w:jc w:val="both"/>
        <w:rPr>
          <w:sz w:val="24"/>
          <w:szCs w:val="24"/>
          <w:lang w:val="en-GB"/>
        </w:rPr>
      </w:pPr>
      <w:r w:rsidRPr="00DA0566">
        <w:rPr>
          <w:sz w:val="24"/>
          <w:szCs w:val="24"/>
          <w:lang w:val="en-GB"/>
        </w:rPr>
        <w:t xml:space="preserve">The final experiments focused on K-Means clustering using the numerical features. The data was scaled before </w:t>
      </w:r>
      <w:r w:rsidR="009B4614" w:rsidRPr="00DA0566">
        <w:rPr>
          <w:sz w:val="24"/>
          <w:szCs w:val="24"/>
          <w:lang w:val="en-GB"/>
        </w:rPr>
        <w:t>clustering,</w:t>
      </w:r>
      <w:r w:rsidRPr="00DA0566">
        <w:rPr>
          <w:sz w:val="24"/>
          <w:szCs w:val="24"/>
          <w:lang w:val="en-GB"/>
        </w:rPr>
        <w:t xml:space="preserve"> and the elbow method was used to help decide how many clusters to use. The elbow method is a widely used approach for estimating a suitable number of clusters by looking for where improvements begin to level off [2</w:t>
      </w:r>
      <w:r w:rsidR="009B4614">
        <w:rPr>
          <w:sz w:val="24"/>
          <w:szCs w:val="24"/>
          <w:lang w:val="en-GB"/>
        </w:rPr>
        <w:t>2</w:t>
      </w:r>
      <w:r w:rsidRPr="00DA0566">
        <w:rPr>
          <w:sz w:val="24"/>
          <w:szCs w:val="24"/>
          <w:lang w:val="en-GB"/>
        </w:rPr>
        <w:t>]. Silhouette score was then calculated to measure how well the clusters were separated. A summary table was created to interpret the behaviour patterns within each cluster.</w:t>
      </w:r>
    </w:p>
    <w:p w14:paraId="238D7B0F" w14:textId="77777777" w:rsidR="00DA0566" w:rsidRPr="00DA0566" w:rsidRDefault="00DA0566" w:rsidP="001C7940">
      <w:pPr>
        <w:jc w:val="both"/>
        <w:rPr>
          <w:sz w:val="24"/>
          <w:szCs w:val="24"/>
          <w:lang w:val="en-GB"/>
        </w:rPr>
      </w:pPr>
    </w:p>
    <w:p w14:paraId="0DF6AD39" w14:textId="1627D56E" w:rsidR="00BD7F2D" w:rsidRDefault="00DA0566" w:rsidP="001C7940">
      <w:pPr>
        <w:jc w:val="both"/>
        <w:rPr>
          <w:sz w:val="24"/>
          <w:szCs w:val="24"/>
          <w:lang w:val="en-GB"/>
        </w:rPr>
      </w:pPr>
      <w:r w:rsidRPr="00DA0566">
        <w:rPr>
          <w:sz w:val="24"/>
          <w:szCs w:val="24"/>
          <w:lang w:val="en-GB"/>
        </w:rPr>
        <w:t>Overall, the experiments followed a structured process</w:t>
      </w:r>
      <w:r w:rsidR="009B4614">
        <w:rPr>
          <w:sz w:val="24"/>
          <w:szCs w:val="24"/>
          <w:lang w:val="en-GB"/>
        </w:rPr>
        <w:t>.</w:t>
      </w:r>
      <w:r w:rsidRPr="00DA0566">
        <w:rPr>
          <w:sz w:val="24"/>
          <w:szCs w:val="24"/>
          <w:lang w:val="en-GB"/>
        </w:rPr>
        <w:t xml:space="preserve"> </w:t>
      </w:r>
      <w:r w:rsidR="009B4614">
        <w:rPr>
          <w:sz w:val="24"/>
          <w:szCs w:val="24"/>
          <w:lang w:val="en-GB"/>
        </w:rPr>
        <w:t>B</w:t>
      </w:r>
      <w:r w:rsidRPr="00DA0566">
        <w:rPr>
          <w:sz w:val="24"/>
          <w:szCs w:val="24"/>
          <w:lang w:val="en-GB"/>
        </w:rPr>
        <w:t>uild baseline models, evaluate them, tune the models and apply clustering to explore hidden player groups.</w:t>
      </w:r>
    </w:p>
    <w:p w14:paraId="4D5DEAC5" w14:textId="77777777" w:rsidR="000F4D84" w:rsidRDefault="000F4D84" w:rsidP="00DA0566">
      <w:pPr>
        <w:jc w:val="left"/>
        <w:rPr>
          <w:sz w:val="24"/>
          <w:szCs w:val="24"/>
          <w:lang w:val="en-GB"/>
        </w:rPr>
      </w:pPr>
    </w:p>
    <w:p w14:paraId="6CC95395" w14:textId="77777777" w:rsidR="000F4D84" w:rsidRDefault="000F4D84" w:rsidP="00DA0566">
      <w:pPr>
        <w:jc w:val="left"/>
        <w:rPr>
          <w:sz w:val="24"/>
          <w:szCs w:val="24"/>
          <w:lang w:val="en-GB"/>
        </w:rPr>
      </w:pPr>
    </w:p>
    <w:p w14:paraId="2C33BAE9" w14:textId="77777777" w:rsidR="000F4D84" w:rsidRDefault="000F4D84" w:rsidP="00DA0566">
      <w:pPr>
        <w:jc w:val="left"/>
        <w:rPr>
          <w:sz w:val="24"/>
          <w:szCs w:val="24"/>
          <w:lang w:val="en-GB"/>
        </w:rPr>
      </w:pPr>
    </w:p>
    <w:p w14:paraId="39E6053C" w14:textId="77777777" w:rsidR="000F4D84" w:rsidRDefault="000F4D84" w:rsidP="00DA0566">
      <w:pPr>
        <w:jc w:val="left"/>
        <w:rPr>
          <w:sz w:val="24"/>
          <w:szCs w:val="24"/>
          <w:lang w:val="en-GB"/>
        </w:rPr>
      </w:pPr>
    </w:p>
    <w:p w14:paraId="33A2375E" w14:textId="77777777" w:rsidR="000F4D84" w:rsidRDefault="000F4D84" w:rsidP="00DA0566">
      <w:pPr>
        <w:jc w:val="left"/>
        <w:rPr>
          <w:sz w:val="24"/>
          <w:szCs w:val="24"/>
          <w:lang w:val="en-GB"/>
        </w:rPr>
      </w:pPr>
    </w:p>
    <w:p w14:paraId="49FD771E" w14:textId="77777777" w:rsidR="000F4D84" w:rsidRDefault="000F4D84" w:rsidP="00DA0566">
      <w:pPr>
        <w:jc w:val="left"/>
        <w:rPr>
          <w:sz w:val="24"/>
          <w:szCs w:val="24"/>
          <w:lang w:val="en-GB"/>
        </w:rPr>
      </w:pPr>
    </w:p>
    <w:p w14:paraId="033024AF" w14:textId="77777777" w:rsidR="000F4D84" w:rsidRDefault="000F4D84" w:rsidP="00DA0566">
      <w:pPr>
        <w:jc w:val="left"/>
        <w:rPr>
          <w:sz w:val="24"/>
          <w:szCs w:val="24"/>
          <w:lang w:val="en-GB"/>
        </w:rPr>
      </w:pPr>
    </w:p>
    <w:p w14:paraId="27005E8E" w14:textId="77777777" w:rsidR="000F4D84" w:rsidRDefault="000F4D84" w:rsidP="00DA0566">
      <w:pPr>
        <w:jc w:val="left"/>
        <w:rPr>
          <w:sz w:val="24"/>
          <w:szCs w:val="24"/>
          <w:lang w:val="en-GB"/>
        </w:rPr>
      </w:pPr>
    </w:p>
    <w:p w14:paraId="09A3C59E" w14:textId="77777777" w:rsidR="000F4D84" w:rsidRDefault="000F4D84" w:rsidP="00DA0566">
      <w:pPr>
        <w:jc w:val="left"/>
        <w:rPr>
          <w:sz w:val="24"/>
          <w:szCs w:val="24"/>
          <w:lang w:val="en-GB"/>
        </w:rPr>
      </w:pPr>
    </w:p>
    <w:p w14:paraId="5092683B" w14:textId="77777777" w:rsidR="000F4D84" w:rsidRDefault="000F4D84" w:rsidP="00DA0566">
      <w:pPr>
        <w:jc w:val="left"/>
        <w:rPr>
          <w:sz w:val="24"/>
          <w:szCs w:val="24"/>
          <w:lang w:val="en-GB"/>
        </w:rPr>
      </w:pPr>
    </w:p>
    <w:p w14:paraId="1C6D3EEE" w14:textId="77777777" w:rsidR="000F4D84" w:rsidRDefault="000F4D84" w:rsidP="00DA0566">
      <w:pPr>
        <w:jc w:val="left"/>
        <w:rPr>
          <w:sz w:val="24"/>
          <w:szCs w:val="24"/>
          <w:lang w:val="en-GB"/>
        </w:rPr>
      </w:pPr>
    </w:p>
    <w:p w14:paraId="4CFB1711" w14:textId="77777777" w:rsidR="000F4D84" w:rsidRDefault="000F4D84" w:rsidP="00DA0566">
      <w:pPr>
        <w:jc w:val="left"/>
        <w:rPr>
          <w:sz w:val="24"/>
          <w:szCs w:val="24"/>
          <w:lang w:val="en-GB"/>
        </w:rPr>
      </w:pPr>
    </w:p>
    <w:p w14:paraId="5A71A0E6" w14:textId="1E81526C" w:rsidR="000F4D84" w:rsidRPr="001C7940" w:rsidRDefault="000F4D84" w:rsidP="000F4D84">
      <w:pPr>
        <w:pStyle w:val="Heading1"/>
        <w:numPr>
          <w:ilvl w:val="0"/>
          <w:numId w:val="26"/>
        </w:numPr>
        <w:jc w:val="left"/>
        <w:rPr>
          <w:rFonts w:ascii="Times New Roman" w:eastAsia="Times New Roman" w:hAnsi="Times New Roman" w:cs="Times New Roman"/>
          <w:b/>
          <w:bCs/>
          <w:color w:val="000000"/>
          <w:sz w:val="32"/>
          <w:szCs w:val="32"/>
        </w:rPr>
      </w:pPr>
      <w:bookmarkStart w:id="7" w:name="_Toc216025808"/>
      <w:r w:rsidRPr="001C7940">
        <w:rPr>
          <w:rFonts w:ascii="Times New Roman" w:eastAsia="Times New Roman" w:hAnsi="Times New Roman" w:cs="Times New Roman"/>
          <w:b/>
          <w:bCs/>
          <w:color w:val="000000"/>
          <w:sz w:val="32"/>
          <w:szCs w:val="32"/>
        </w:rPr>
        <w:lastRenderedPageBreak/>
        <w:t>Discussion</w:t>
      </w:r>
      <w:bookmarkEnd w:id="7"/>
    </w:p>
    <w:p w14:paraId="5436803B" w14:textId="77777777" w:rsidR="000F4D84" w:rsidRPr="002D1E8F" w:rsidRDefault="000F4D84" w:rsidP="000F4D84">
      <w:pPr>
        <w:jc w:val="both"/>
      </w:pPr>
    </w:p>
    <w:p w14:paraId="2D93E068" w14:textId="42A45671" w:rsidR="000F4D84" w:rsidRPr="000F4D84" w:rsidRDefault="000F4D84" w:rsidP="001C7940">
      <w:pPr>
        <w:jc w:val="both"/>
        <w:rPr>
          <w:sz w:val="24"/>
          <w:szCs w:val="24"/>
          <w:lang w:val="en-GB"/>
        </w:rPr>
      </w:pPr>
      <w:r w:rsidRPr="000F4D84">
        <w:rPr>
          <w:sz w:val="24"/>
          <w:szCs w:val="24"/>
          <w:lang w:val="en-GB"/>
        </w:rPr>
        <w:t xml:space="preserve">The results from the models showed clear differences in how well each method predicted player engagement. The baseline Decision Tree gave reasonable </w:t>
      </w:r>
      <w:proofErr w:type="gramStart"/>
      <w:r w:rsidR="006E6BC6" w:rsidRPr="000F4D84">
        <w:rPr>
          <w:sz w:val="24"/>
          <w:szCs w:val="24"/>
          <w:lang w:val="en-GB"/>
        </w:rPr>
        <w:t>results</w:t>
      </w:r>
      <w:proofErr w:type="gramEnd"/>
      <w:r w:rsidRPr="000F4D84">
        <w:rPr>
          <w:sz w:val="24"/>
          <w:szCs w:val="24"/>
          <w:lang w:val="en-GB"/>
        </w:rPr>
        <w:t xml:space="preserve"> but it did not achieve the strongest performance. This was expected because Decision Trees often overfit when the patterns in the data are complex. After tuning the depth and splitting rules, the Decision Tree improved</w:t>
      </w:r>
      <w:r w:rsidR="006E6BC6">
        <w:rPr>
          <w:sz w:val="24"/>
          <w:szCs w:val="24"/>
          <w:lang w:val="en-GB"/>
        </w:rPr>
        <w:t xml:space="preserve"> </w:t>
      </w:r>
      <w:r w:rsidRPr="000F4D84">
        <w:rPr>
          <w:sz w:val="24"/>
          <w:szCs w:val="24"/>
          <w:lang w:val="en-GB"/>
        </w:rPr>
        <w:t>but it still did not match the SVM.</w:t>
      </w:r>
    </w:p>
    <w:p w14:paraId="1D14C91B" w14:textId="77777777" w:rsidR="000F4D84" w:rsidRPr="000F4D84" w:rsidRDefault="000F4D84" w:rsidP="001C7940">
      <w:pPr>
        <w:jc w:val="both"/>
        <w:rPr>
          <w:sz w:val="24"/>
          <w:szCs w:val="24"/>
          <w:lang w:val="en-GB"/>
        </w:rPr>
      </w:pPr>
    </w:p>
    <w:p w14:paraId="4173C3AF" w14:textId="12C5266B" w:rsidR="000F4D84" w:rsidRPr="000F4D84" w:rsidRDefault="000F4D84" w:rsidP="001C7940">
      <w:pPr>
        <w:jc w:val="both"/>
        <w:rPr>
          <w:sz w:val="24"/>
          <w:szCs w:val="24"/>
          <w:lang w:val="en-GB"/>
        </w:rPr>
      </w:pPr>
      <w:r w:rsidRPr="000F4D84">
        <w:rPr>
          <w:sz w:val="24"/>
          <w:szCs w:val="24"/>
          <w:lang w:val="en-GB"/>
        </w:rPr>
        <w:t>The SVM model performed better from the beginning. After scaling the features, the SVM was able to capture the non-linear patterns in the data more effectively. The tuned SVM achieved the highest accuracy, precision, recall and F1-score. This suggests that player engagement is influenced by relationships between features that are not easily captured by simple splits but can be learned by a non-linear classifier.</w:t>
      </w:r>
    </w:p>
    <w:p w14:paraId="1126F73B" w14:textId="77777777" w:rsidR="000F4D84" w:rsidRPr="000F4D84" w:rsidRDefault="000F4D84" w:rsidP="001C7940">
      <w:pPr>
        <w:jc w:val="both"/>
        <w:rPr>
          <w:sz w:val="24"/>
          <w:szCs w:val="24"/>
          <w:lang w:val="en-GB"/>
        </w:rPr>
      </w:pPr>
    </w:p>
    <w:p w14:paraId="1EE74011" w14:textId="6AB3D092" w:rsidR="000F4D84" w:rsidRPr="000F4D84" w:rsidRDefault="000F4D84" w:rsidP="001C7940">
      <w:pPr>
        <w:jc w:val="both"/>
        <w:rPr>
          <w:sz w:val="24"/>
          <w:szCs w:val="24"/>
          <w:lang w:val="en-GB"/>
        </w:rPr>
      </w:pPr>
      <w:r w:rsidRPr="000F4D84">
        <w:rPr>
          <w:sz w:val="24"/>
          <w:szCs w:val="24"/>
          <w:lang w:val="en-GB"/>
        </w:rPr>
        <w:t>The AUC-ROC scores also showed that the SVM separated the classes more clearly than the Decision Tree. This supports findings in other research where SVMs perform well on behavioural and user-focused datasets.</w:t>
      </w:r>
    </w:p>
    <w:p w14:paraId="28919768" w14:textId="77777777" w:rsidR="000F4D84" w:rsidRPr="000F4D84" w:rsidRDefault="000F4D84" w:rsidP="001C7940">
      <w:pPr>
        <w:jc w:val="both"/>
        <w:rPr>
          <w:sz w:val="24"/>
          <w:szCs w:val="24"/>
          <w:lang w:val="en-GB"/>
        </w:rPr>
      </w:pPr>
    </w:p>
    <w:p w14:paraId="746A3257" w14:textId="281FF822" w:rsidR="000F4D84" w:rsidRPr="000F4D84" w:rsidRDefault="000F4D84" w:rsidP="001C7940">
      <w:pPr>
        <w:jc w:val="both"/>
        <w:rPr>
          <w:sz w:val="24"/>
          <w:szCs w:val="24"/>
          <w:lang w:val="en-GB"/>
        </w:rPr>
      </w:pPr>
      <w:r w:rsidRPr="000F4D84">
        <w:rPr>
          <w:sz w:val="24"/>
          <w:szCs w:val="24"/>
          <w:lang w:val="en-GB"/>
        </w:rPr>
        <w:t>The clustering results also gave useful information. The elbow method supported the choice of three clusters and the silhouette score showed that the clusters were reasonably separated. Each cluster represented a different type of player, such as highly active players, moderate players and low</w:t>
      </w:r>
      <w:r w:rsidR="006E6BC6">
        <w:rPr>
          <w:sz w:val="24"/>
          <w:szCs w:val="24"/>
          <w:lang w:val="en-GB"/>
        </w:rPr>
        <w:t xml:space="preserve"> </w:t>
      </w:r>
      <w:r w:rsidRPr="000F4D84">
        <w:rPr>
          <w:sz w:val="24"/>
          <w:szCs w:val="24"/>
          <w:lang w:val="en-GB"/>
        </w:rPr>
        <w:t>activity players. Although the separation was not perfect, it still revealed meaningful behaviour patterns.</w:t>
      </w:r>
    </w:p>
    <w:p w14:paraId="291A3156" w14:textId="77777777" w:rsidR="000F4D84" w:rsidRPr="000F4D84" w:rsidRDefault="000F4D84" w:rsidP="001C7940">
      <w:pPr>
        <w:jc w:val="both"/>
        <w:rPr>
          <w:sz w:val="24"/>
          <w:szCs w:val="24"/>
          <w:lang w:val="en-GB"/>
        </w:rPr>
      </w:pPr>
    </w:p>
    <w:p w14:paraId="7A674ADC" w14:textId="6D7EF7AF" w:rsidR="006E6BC6" w:rsidRDefault="000F4D84" w:rsidP="001C7940">
      <w:pPr>
        <w:jc w:val="both"/>
        <w:rPr>
          <w:sz w:val="24"/>
          <w:szCs w:val="24"/>
          <w:lang w:val="en-GB"/>
        </w:rPr>
      </w:pPr>
      <w:r w:rsidRPr="000F4D84">
        <w:rPr>
          <w:sz w:val="24"/>
          <w:szCs w:val="24"/>
          <w:lang w:val="en-GB"/>
        </w:rPr>
        <w:t>Overall, the discussion shows that the SVM was the strongest model, tuning improved performance and clustering added extra understanding of player behaviour.</w:t>
      </w:r>
    </w:p>
    <w:p w14:paraId="1381576E" w14:textId="77777777" w:rsidR="006E6BC6" w:rsidRDefault="006E6BC6" w:rsidP="000F4D84">
      <w:pPr>
        <w:jc w:val="left"/>
        <w:rPr>
          <w:sz w:val="24"/>
          <w:szCs w:val="24"/>
          <w:lang w:val="en-GB"/>
        </w:rPr>
      </w:pPr>
    </w:p>
    <w:p w14:paraId="7AE195CA" w14:textId="2A7D6EF8" w:rsidR="000F4D84" w:rsidRPr="001C7940" w:rsidRDefault="000F4D84" w:rsidP="000F4D84">
      <w:pPr>
        <w:pStyle w:val="Heading1"/>
        <w:numPr>
          <w:ilvl w:val="0"/>
          <w:numId w:val="26"/>
        </w:numPr>
        <w:jc w:val="left"/>
        <w:rPr>
          <w:rFonts w:ascii="Times New Roman" w:eastAsia="Times New Roman" w:hAnsi="Times New Roman" w:cs="Times New Roman"/>
          <w:b/>
          <w:bCs/>
          <w:color w:val="000000"/>
          <w:sz w:val="32"/>
          <w:szCs w:val="32"/>
        </w:rPr>
      </w:pPr>
      <w:bookmarkStart w:id="8" w:name="_Toc216025809"/>
      <w:r w:rsidRPr="001C7940">
        <w:rPr>
          <w:rFonts w:ascii="Times New Roman" w:eastAsia="Times New Roman" w:hAnsi="Times New Roman" w:cs="Times New Roman"/>
          <w:b/>
          <w:bCs/>
          <w:color w:val="000000"/>
          <w:sz w:val="32"/>
          <w:szCs w:val="32"/>
        </w:rPr>
        <w:t>Conclusion</w:t>
      </w:r>
      <w:bookmarkEnd w:id="8"/>
    </w:p>
    <w:p w14:paraId="3B3C6BE8" w14:textId="77777777" w:rsidR="000F4D84" w:rsidRPr="002D1E8F" w:rsidRDefault="000F4D84" w:rsidP="000F4D84">
      <w:pPr>
        <w:jc w:val="both"/>
      </w:pPr>
    </w:p>
    <w:p w14:paraId="147B1E2B" w14:textId="15AB9016" w:rsidR="000F4D84" w:rsidRDefault="000F4D84" w:rsidP="001C7940">
      <w:pPr>
        <w:jc w:val="both"/>
        <w:rPr>
          <w:sz w:val="24"/>
          <w:szCs w:val="24"/>
          <w:lang w:val="en-GB"/>
        </w:rPr>
      </w:pPr>
      <w:r w:rsidRPr="000F4D84">
        <w:rPr>
          <w:sz w:val="24"/>
          <w:szCs w:val="24"/>
          <w:lang w:val="en-GB"/>
        </w:rPr>
        <w:t>This project successfully applied supervised and unsupervised machine learning methods to understand player engagement and behaviour. The SVM model performed the best and produced the strongest evaluation scores, especially after hyperparameter tuning. The Decision Tree was useful but less accurate overall. The clustering analysis revealed three clear behaviour groups, helping show how different types of players interacted with the game. Overall, the combination of prediction models and clustering gave a complete picture of the dataset and helped highlight patterns that could support future analysis or game design decisions.</w:t>
      </w:r>
    </w:p>
    <w:p w14:paraId="6A579E7C" w14:textId="77777777" w:rsidR="000F4D84" w:rsidRDefault="000F4D84" w:rsidP="000F4D84">
      <w:pPr>
        <w:jc w:val="left"/>
        <w:rPr>
          <w:sz w:val="24"/>
          <w:szCs w:val="24"/>
          <w:lang w:val="en-GB"/>
        </w:rPr>
      </w:pPr>
    </w:p>
    <w:p w14:paraId="494032FB" w14:textId="329BABE7" w:rsidR="000F4D84" w:rsidRPr="001C7940" w:rsidRDefault="000F4D84" w:rsidP="000F4D84">
      <w:pPr>
        <w:pStyle w:val="Heading1"/>
        <w:numPr>
          <w:ilvl w:val="0"/>
          <w:numId w:val="26"/>
        </w:numPr>
        <w:jc w:val="left"/>
        <w:rPr>
          <w:rFonts w:ascii="Times New Roman" w:eastAsia="Times New Roman" w:hAnsi="Times New Roman" w:cs="Times New Roman"/>
          <w:b/>
          <w:bCs/>
          <w:color w:val="000000"/>
          <w:sz w:val="32"/>
          <w:szCs w:val="32"/>
        </w:rPr>
      </w:pPr>
      <w:bookmarkStart w:id="9" w:name="_Toc216025810"/>
      <w:r w:rsidRPr="001C7940">
        <w:rPr>
          <w:rFonts w:ascii="Times New Roman" w:eastAsia="Times New Roman" w:hAnsi="Times New Roman" w:cs="Times New Roman"/>
          <w:b/>
          <w:bCs/>
          <w:color w:val="000000"/>
          <w:sz w:val="32"/>
          <w:szCs w:val="32"/>
        </w:rPr>
        <w:t>Recommendations</w:t>
      </w:r>
      <w:bookmarkEnd w:id="9"/>
    </w:p>
    <w:p w14:paraId="3EF0A033" w14:textId="77777777" w:rsidR="000F4D84" w:rsidRPr="002D1E8F" w:rsidRDefault="000F4D84" w:rsidP="000F4D84">
      <w:pPr>
        <w:jc w:val="both"/>
      </w:pPr>
    </w:p>
    <w:p w14:paraId="59CF1728" w14:textId="30E70EC6" w:rsidR="006E6BC6" w:rsidRDefault="006E6BC6" w:rsidP="005F54CC">
      <w:pPr>
        <w:jc w:val="both"/>
        <w:rPr>
          <w:sz w:val="24"/>
          <w:szCs w:val="24"/>
          <w:lang w:val="en-GB"/>
        </w:rPr>
      </w:pPr>
      <w:r w:rsidRPr="006E6BC6">
        <w:rPr>
          <w:sz w:val="24"/>
          <w:szCs w:val="24"/>
          <w:lang w:val="en-GB"/>
        </w:rPr>
        <w:t xml:space="preserve">Several improvements could be made in future </w:t>
      </w:r>
      <w:r w:rsidR="00B85D04">
        <w:rPr>
          <w:sz w:val="24"/>
          <w:szCs w:val="24"/>
          <w:lang w:val="en-GB"/>
        </w:rPr>
        <w:t>projects</w:t>
      </w:r>
      <w:r w:rsidRPr="006E6BC6">
        <w:rPr>
          <w:sz w:val="24"/>
          <w:szCs w:val="24"/>
          <w:lang w:val="en-GB"/>
        </w:rPr>
        <w:t>. First, using more advanced models such as Random Forests or Gradient Boosting may improve predictive performance</w:t>
      </w:r>
      <w:r>
        <w:rPr>
          <w:sz w:val="24"/>
          <w:szCs w:val="24"/>
          <w:lang w:val="en-GB"/>
        </w:rPr>
        <w:t xml:space="preserve"> [23]</w:t>
      </w:r>
      <w:r w:rsidRPr="006E6BC6">
        <w:rPr>
          <w:sz w:val="24"/>
          <w:szCs w:val="24"/>
          <w:lang w:val="en-GB"/>
        </w:rPr>
        <w:t xml:space="preserve">. Second, collecting more detailed behavioural data could help models find stronger patterns. Using additional clustering methods such as DBSCAN or Hierarchical Clustering </w:t>
      </w:r>
      <w:r>
        <w:rPr>
          <w:sz w:val="24"/>
          <w:szCs w:val="24"/>
          <w:lang w:val="en-GB"/>
        </w:rPr>
        <w:t>could</w:t>
      </w:r>
      <w:r w:rsidRPr="006E6BC6">
        <w:rPr>
          <w:sz w:val="24"/>
          <w:szCs w:val="24"/>
          <w:lang w:val="en-GB"/>
        </w:rPr>
        <w:t xml:space="preserve"> reveal more complex player groups</w:t>
      </w:r>
      <w:r>
        <w:rPr>
          <w:sz w:val="24"/>
          <w:szCs w:val="24"/>
          <w:lang w:val="en-GB"/>
        </w:rPr>
        <w:t xml:space="preserve"> [24]</w:t>
      </w:r>
      <w:r w:rsidRPr="006E6BC6">
        <w:rPr>
          <w:sz w:val="24"/>
          <w:szCs w:val="24"/>
          <w:lang w:val="en-GB"/>
        </w:rPr>
        <w:t>. Finally, applying cross-validation instead of a single train/test split would give a more reliable view of model performance</w:t>
      </w:r>
      <w:r>
        <w:rPr>
          <w:sz w:val="24"/>
          <w:szCs w:val="24"/>
          <w:lang w:val="en-GB"/>
        </w:rPr>
        <w:t xml:space="preserve"> [25]</w:t>
      </w:r>
      <w:r w:rsidRPr="006E6BC6">
        <w:rPr>
          <w:sz w:val="24"/>
          <w:szCs w:val="24"/>
          <w:lang w:val="en-GB"/>
        </w:rPr>
        <w:t>. These steps would help build stronger models and provide deeper insights into player behaviour.</w:t>
      </w:r>
    </w:p>
    <w:p w14:paraId="59F066E7" w14:textId="4583F9E6" w:rsidR="009F47FC" w:rsidRPr="001C7940" w:rsidRDefault="009F47FC" w:rsidP="009F47FC">
      <w:pPr>
        <w:pStyle w:val="Heading1"/>
        <w:numPr>
          <w:ilvl w:val="0"/>
          <w:numId w:val="26"/>
        </w:numPr>
        <w:jc w:val="left"/>
        <w:rPr>
          <w:rFonts w:ascii="Times New Roman" w:eastAsia="Times New Roman" w:hAnsi="Times New Roman" w:cs="Times New Roman"/>
          <w:b/>
          <w:bCs/>
          <w:color w:val="000000"/>
          <w:sz w:val="32"/>
          <w:szCs w:val="32"/>
        </w:rPr>
      </w:pPr>
      <w:bookmarkStart w:id="10" w:name="_Toc216025811"/>
      <w:r>
        <w:rPr>
          <w:rFonts w:ascii="Times New Roman" w:eastAsia="Times New Roman" w:hAnsi="Times New Roman" w:cs="Times New Roman"/>
          <w:b/>
          <w:bCs/>
          <w:color w:val="000000"/>
          <w:sz w:val="32"/>
          <w:szCs w:val="32"/>
        </w:rPr>
        <w:lastRenderedPageBreak/>
        <w:t>YouTube Link</w:t>
      </w:r>
      <w:bookmarkEnd w:id="10"/>
    </w:p>
    <w:p w14:paraId="76A88A8D" w14:textId="77777777" w:rsidR="009F47FC" w:rsidRPr="002D1E8F" w:rsidRDefault="009F47FC" w:rsidP="009F47FC">
      <w:pPr>
        <w:jc w:val="both"/>
      </w:pPr>
    </w:p>
    <w:p w14:paraId="04EACF61" w14:textId="10E2A0EB" w:rsidR="009F47FC" w:rsidRDefault="009F47FC" w:rsidP="001C7940">
      <w:pPr>
        <w:jc w:val="both"/>
        <w:rPr>
          <w:sz w:val="24"/>
          <w:szCs w:val="24"/>
          <w:lang w:val="en-GB"/>
        </w:rPr>
      </w:pPr>
      <w:hyperlink r:id="rId9" w:history="1">
        <w:r w:rsidRPr="00C62565">
          <w:rPr>
            <w:rStyle w:val="Hyperlink"/>
            <w:sz w:val="24"/>
            <w:szCs w:val="24"/>
            <w:lang w:val="en-GB"/>
          </w:rPr>
          <w:t>https://youtu.be/0yiS8AIFkrU</w:t>
        </w:r>
      </w:hyperlink>
    </w:p>
    <w:p w14:paraId="2CCABD2B" w14:textId="77777777" w:rsidR="009F47FC" w:rsidRDefault="009F47FC" w:rsidP="001C7940">
      <w:pPr>
        <w:jc w:val="both"/>
        <w:rPr>
          <w:sz w:val="24"/>
          <w:szCs w:val="24"/>
          <w:lang w:val="en-GB"/>
        </w:rPr>
      </w:pPr>
    </w:p>
    <w:p w14:paraId="27D10965" w14:textId="77777777" w:rsidR="009F47FC" w:rsidRDefault="009F47FC" w:rsidP="001C7940">
      <w:pPr>
        <w:jc w:val="both"/>
        <w:rPr>
          <w:sz w:val="24"/>
          <w:szCs w:val="24"/>
          <w:lang w:val="en-GB"/>
        </w:rPr>
      </w:pPr>
    </w:p>
    <w:p w14:paraId="66D82E57" w14:textId="77777777" w:rsidR="009F47FC" w:rsidRDefault="009F47FC" w:rsidP="001C7940">
      <w:pPr>
        <w:jc w:val="both"/>
        <w:rPr>
          <w:sz w:val="24"/>
          <w:szCs w:val="24"/>
          <w:lang w:val="en-GB"/>
        </w:rPr>
      </w:pPr>
    </w:p>
    <w:p w14:paraId="77A173CE" w14:textId="77777777" w:rsidR="009F47FC" w:rsidRDefault="009F47FC" w:rsidP="001C7940">
      <w:pPr>
        <w:jc w:val="both"/>
        <w:rPr>
          <w:sz w:val="24"/>
          <w:szCs w:val="24"/>
          <w:lang w:val="en-GB"/>
        </w:rPr>
      </w:pPr>
    </w:p>
    <w:p w14:paraId="6A6957E0" w14:textId="77777777" w:rsidR="009F47FC" w:rsidRDefault="009F47FC" w:rsidP="001C7940">
      <w:pPr>
        <w:jc w:val="both"/>
        <w:rPr>
          <w:sz w:val="24"/>
          <w:szCs w:val="24"/>
          <w:lang w:val="en-GB"/>
        </w:rPr>
      </w:pPr>
    </w:p>
    <w:p w14:paraId="1F2ADF73" w14:textId="77777777" w:rsidR="009F47FC" w:rsidRDefault="009F47FC" w:rsidP="001C7940">
      <w:pPr>
        <w:jc w:val="both"/>
        <w:rPr>
          <w:sz w:val="24"/>
          <w:szCs w:val="24"/>
          <w:lang w:val="en-GB"/>
        </w:rPr>
      </w:pPr>
    </w:p>
    <w:p w14:paraId="68910434" w14:textId="77777777" w:rsidR="009F47FC" w:rsidRDefault="009F47FC" w:rsidP="001C7940">
      <w:pPr>
        <w:jc w:val="both"/>
        <w:rPr>
          <w:sz w:val="24"/>
          <w:szCs w:val="24"/>
          <w:lang w:val="en-GB"/>
        </w:rPr>
      </w:pPr>
    </w:p>
    <w:p w14:paraId="2A90CFEC" w14:textId="77777777" w:rsidR="009F47FC" w:rsidRDefault="009F47FC" w:rsidP="001C7940">
      <w:pPr>
        <w:jc w:val="both"/>
        <w:rPr>
          <w:sz w:val="24"/>
          <w:szCs w:val="24"/>
          <w:lang w:val="en-GB"/>
        </w:rPr>
      </w:pPr>
    </w:p>
    <w:p w14:paraId="677090EE" w14:textId="77777777" w:rsidR="009F47FC" w:rsidRDefault="009F47FC" w:rsidP="001C7940">
      <w:pPr>
        <w:jc w:val="both"/>
        <w:rPr>
          <w:sz w:val="24"/>
          <w:szCs w:val="24"/>
          <w:lang w:val="en-GB"/>
        </w:rPr>
      </w:pPr>
    </w:p>
    <w:p w14:paraId="71D33633" w14:textId="77777777" w:rsidR="009F47FC" w:rsidRDefault="009F47FC" w:rsidP="001C7940">
      <w:pPr>
        <w:jc w:val="both"/>
        <w:rPr>
          <w:sz w:val="24"/>
          <w:szCs w:val="24"/>
          <w:lang w:val="en-GB"/>
        </w:rPr>
      </w:pPr>
    </w:p>
    <w:p w14:paraId="1A8B680F" w14:textId="77777777" w:rsidR="009F47FC" w:rsidRDefault="009F47FC" w:rsidP="001C7940">
      <w:pPr>
        <w:jc w:val="both"/>
        <w:rPr>
          <w:sz w:val="24"/>
          <w:szCs w:val="24"/>
          <w:lang w:val="en-GB"/>
        </w:rPr>
      </w:pPr>
    </w:p>
    <w:p w14:paraId="0478F43F" w14:textId="77777777" w:rsidR="009F47FC" w:rsidRDefault="009F47FC" w:rsidP="001C7940">
      <w:pPr>
        <w:jc w:val="both"/>
        <w:rPr>
          <w:sz w:val="24"/>
          <w:szCs w:val="24"/>
          <w:lang w:val="en-GB"/>
        </w:rPr>
      </w:pPr>
    </w:p>
    <w:p w14:paraId="154638B8" w14:textId="77777777" w:rsidR="009F47FC" w:rsidRDefault="009F47FC" w:rsidP="001C7940">
      <w:pPr>
        <w:jc w:val="both"/>
        <w:rPr>
          <w:sz w:val="24"/>
          <w:szCs w:val="24"/>
          <w:lang w:val="en-GB"/>
        </w:rPr>
      </w:pPr>
    </w:p>
    <w:p w14:paraId="4A69D57D" w14:textId="77777777" w:rsidR="009F47FC" w:rsidRDefault="009F47FC" w:rsidP="001C7940">
      <w:pPr>
        <w:jc w:val="both"/>
        <w:rPr>
          <w:sz w:val="24"/>
          <w:szCs w:val="24"/>
          <w:lang w:val="en-GB"/>
        </w:rPr>
      </w:pPr>
    </w:p>
    <w:p w14:paraId="22B2E825" w14:textId="77777777" w:rsidR="009F47FC" w:rsidRDefault="009F47FC" w:rsidP="001C7940">
      <w:pPr>
        <w:jc w:val="both"/>
        <w:rPr>
          <w:sz w:val="24"/>
          <w:szCs w:val="24"/>
          <w:lang w:val="en-GB"/>
        </w:rPr>
      </w:pPr>
    </w:p>
    <w:p w14:paraId="14319B1D" w14:textId="77777777" w:rsidR="009F47FC" w:rsidRDefault="009F47FC" w:rsidP="001C7940">
      <w:pPr>
        <w:jc w:val="both"/>
        <w:rPr>
          <w:sz w:val="24"/>
          <w:szCs w:val="24"/>
          <w:lang w:val="en-GB"/>
        </w:rPr>
      </w:pPr>
    </w:p>
    <w:p w14:paraId="162C21FE" w14:textId="77777777" w:rsidR="009F47FC" w:rsidRDefault="009F47FC" w:rsidP="001C7940">
      <w:pPr>
        <w:jc w:val="both"/>
        <w:rPr>
          <w:sz w:val="24"/>
          <w:szCs w:val="24"/>
          <w:lang w:val="en-GB"/>
        </w:rPr>
      </w:pPr>
    </w:p>
    <w:p w14:paraId="206FE45B" w14:textId="77777777" w:rsidR="009F47FC" w:rsidRDefault="009F47FC" w:rsidP="001C7940">
      <w:pPr>
        <w:jc w:val="both"/>
        <w:rPr>
          <w:sz w:val="24"/>
          <w:szCs w:val="24"/>
          <w:lang w:val="en-GB"/>
        </w:rPr>
      </w:pPr>
    </w:p>
    <w:p w14:paraId="0FD7AB14" w14:textId="77777777" w:rsidR="009F47FC" w:rsidRDefault="009F47FC" w:rsidP="001C7940">
      <w:pPr>
        <w:jc w:val="both"/>
        <w:rPr>
          <w:sz w:val="24"/>
          <w:szCs w:val="24"/>
          <w:lang w:val="en-GB"/>
        </w:rPr>
      </w:pPr>
    </w:p>
    <w:p w14:paraId="01C9441D" w14:textId="77777777" w:rsidR="009F47FC" w:rsidRDefault="009F47FC" w:rsidP="001C7940">
      <w:pPr>
        <w:jc w:val="both"/>
        <w:rPr>
          <w:sz w:val="24"/>
          <w:szCs w:val="24"/>
          <w:lang w:val="en-GB"/>
        </w:rPr>
      </w:pPr>
    </w:p>
    <w:p w14:paraId="33FBB0D9" w14:textId="77777777" w:rsidR="009F47FC" w:rsidRDefault="009F47FC" w:rsidP="001C7940">
      <w:pPr>
        <w:jc w:val="both"/>
        <w:rPr>
          <w:sz w:val="24"/>
          <w:szCs w:val="24"/>
          <w:lang w:val="en-GB"/>
        </w:rPr>
      </w:pPr>
    </w:p>
    <w:p w14:paraId="28650B2F" w14:textId="77777777" w:rsidR="009F47FC" w:rsidRDefault="009F47FC" w:rsidP="001C7940">
      <w:pPr>
        <w:jc w:val="both"/>
        <w:rPr>
          <w:sz w:val="24"/>
          <w:szCs w:val="24"/>
          <w:lang w:val="en-GB"/>
        </w:rPr>
      </w:pPr>
    </w:p>
    <w:p w14:paraId="67F0599F" w14:textId="77777777" w:rsidR="009F47FC" w:rsidRDefault="009F47FC" w:rsidP="001C7940">
      <w:pPr>
        <w:jc w:val="both"/>
        <w:rPr>
          <w:sz w:val="24"/>
          <w:szCs w:val="24"/>
          <w:lang w:val="en-GB"/>
        </w:rPr>
      </w:pPr>
    </w:p>
    <w:p w14:paraId="608F1D16" w14:textId="77777777" w:rsidR="009F47FC" w:rsidRDefault="009F47FC" w:rsidP="001C7940">
      <w:pPr>
        <w:jc w:val="both"/>
        <w:rPr>
          <w:sz w:val="24"/>
          <w:szCs w:val="24"/>
          <w:lang w:val="en-GB"/>
        </w:rPr>
      </w:pPr>
    </w:p>
    <w:p w14:paraId="73123EBE" w14:textId="77777777" w:rsidR="009F47FC" w:rsidRDefault="009F47FC" w:rsidP="001C7940">
      <w:pPr>
        <w:jc w:val="both"/>
        <w:rPr>
          <w:sz w:val="24"/>
          <w:szCs w:val="24"/>
          <w:lang w:val="en-GB"/>
        </w:rPr>
      </w:pPr>
    </w:p>
    <w:p w14:paraId="34ED1D8B" w14:textId="77777777" w:rsidR="009F47FC" w:rsidRDefault="009F47FC" w:rsidP="001C7940">
      <w:pPr>
        <w:jc w:val="both"/>
        <w:rPr>
          <w:sz w:val="24"/>
          <w:szCs w:val="24"/>
          <w:lang w:val="en-GB"/>
        </w:rPr>
      </w:pPr>
    </w:p>
    <w:p w14:paraId="31B0FE9A" w14:textId="77777777" w:rsidR="009F47FC" w:rsidRDefault="009F47FC" w:rsidP="001C7940">
      <w:pPr>
        <w:jc w:val="both"/>
        <w:rPr>
          <w:sz w:val="24"/>
          <w:szCs w:val="24"/>
          <w:lang w:val="en-GB"/>
        </w:rPr>
      </w:pPr>
    </w:p>
    <w:p w14:paraId="7C8D6714" w14:textId="77777777" w:rsidR="009F47FC" w:rsidRDefault="009F47FC" w:rsidP="001C7940">
      <w:pPr>
        <w:jc w:val="both"/>
        <w:rPr>
          <w:sz w:val="24"/>
          <w:szCs w:val="24"/>
          <w:lang w:val="en-GB"/>
        </w:rPr>
      </w:pPr>
    </w:p>
    <w:p w14:paraId="578BDE57" w14:textId="77777777" w:rsidR="009F47FC" w:rsidRDefault="009F47FC" w:rsidP="001C7940">
      <w:pPr>
        <w:jc w:val="both"/>
        <w:rPr>
          <w:sz w:val="24"/>
          <w:szCs w:val="24"/>
          <w:lang w:val="en-GB"/>
        </w:rPr>
      </w:pPr>
    </w:p>
    <w:p w14:paraId="708F2250" w14:textId="77777777" w:rsidR="009F47FC" w:rsidRDefault="009F47FC" w:rsidP="001C7940">
      <w:pPr>
        <w:jc w:val="both"/>
        <w:rPr>
          <w:sz w:val="24"/>
          <w:szCs w:val="24"/>
          <w:lang w:val="en-GB"/>
        </w:rPr>
      </w:pPr>
    </w:p>
    <w:p w14:paraId="0F212C53" w14:textId="77777777" w:rsidR="009F47FC" w:rsidRDefault="009F47FC" w:rsidP="001C7940">
      <w:pPr>
        <w:jc w:val="both"/>
        <w:rPr>
          <w:sz w:val="24"/>
          <w:szCs w:val="24"/>
          <w:lang w:val="en-GB"/>
        </w:rPr>
      </w:pPr>
    </w:p>
    <w:p w14:paraId="60E65653" w14:textId="77777777" w:rsidR="009F47FC" w:rsidRDefault="009F47FC" w:rsidP="001C7940">
      <w:pPr>
        <w:jc w:val="both"/>
        <w:rPr>
          <w:sz w:val="24"/>
          <w:szCs w:val="24"/>
          <w:lang w:val="en-GB"/>
        </w:rPr>
      </w:pPr>
    </w:p>
    <w:p w14:paraId="004DCFED" w14:textId="77777777" w:rsidR="009F47FC" w:rsidRDefault="009F47FC" w:rsidP="001C7940">
      <w:pPr>
        <w:jc w:val="both"/>
        <w:rPr>
          <w:sz w:val="24"/>
          <w:szCs w:val="24"/>
          <w:lang w:val="en-GB"/>
        </w:rPr>
      </w:pPr>
    </w:p>
    <w:p w14:paraId="40A1FEC5" w14:textId="77777777" w:rsidR="009F47FC" w:rsidRDefault="009F47FC" w:rsidP="001C7940">
      <w:pPr>
        <w:jc w:val="both"/>
        <w:rPr>
          <w:sz w:val="24"/>
          <w:szCs w:val="24"/>
          <w:lang w:val="en-GB"/>
        </w:rPr>
      </w:pPr>
    </w:p>
    <w:p w14:paraId="1D6297AE" w14:textId="77777777" w:rsidR="009F47FC" w:rsidRDefault="009F47FC" w:rsidP="001C7940">
      <w:pPr>
        <w:jc w:val="both"/>
        <w:rPr>
          <w:sz w:val="24"/>
          <w:szCs w:val="24"/>
          <w:lang w:val="en-GB"/>
        </w:rPr>
      </w:pPr>
    </w:p>
    <w:p w14:paraId="407E97D9" w14:textId="77777777" w:rsidR="009F47FC" w:rsidRDefault="009F47FC" w:rsidP="001C7940">
      <w:pPr>
        <w:jc w:val="both"/>
        <w:rPr>
          <w:sz w:val="24"/>
          <w:szCs w:val="24"/>
          <w:lang w:val="en-GB"/>
        </w:rPr>
      </w:pPr>
    </w:p>
    <w:p w14:paraId="78EE07B9" w14:textId="77777777" w:rsidR="009F47FC" w:rsidRDefault="009F47FC" w:rsidP="001C7940">
      <w:pPr>
        <w:jc w:val="both"/>
        <w:rPr>
          <w:sz w:val="24"/>
          <w:szCs w:val="24"/>
          <w:lang w:val="en-GB"/>
        </w:rPr>
      </w:pPr>
    </w:p>
    <w:p w14:paraId="6869E48C" w14:textId="77777777" w:rsidR="009F47FC" w:rsidRDefault="009F47FC" w:rsidP="001C7940">
      <w:pPr>
        <w:jc w:val="both"/>
        <w:rPr>
          <w:sz w:val="24"/>
          <w:szCs w:val="24"/>
          <w:lang w:val="en-GB"/>
        </w:rPr>
      </w:pPr>
    </w:p>
    <w:p w14:paraId="45E50D33" w14:textId="77777777" w:rsidR="009F47FC" w:rsidRDefault="009F47FC" w:rsidP="001C7940">
      <w:pPr>
        <w:jc w:val="both"/>
        <w:rPr>
          <w:sz w:val="24"/>
          <w:szCs w:val="24"/>
          <w:lang w:val="en-GB"/>
        </w:rPr>
      </w:pPr>
    </w:p>
    <w:p w14:paraId="2C1832A8" w14:textId="77777777" w:rsidR="009F47FC" w:rsidRDefault="009F47FC" w:rsidP="001C7940">
      <w:pPr>
        <w:jc w:val="both"/>
        <w:rPr>
          <w:sz w:val="24"/>
          <w:szCs w:val="24"/>
          <w:lang w:val="en-GB"/>
        </w:rPr>
      </w:pPr>
    </w:p>
    <w:p w14:paraId="6447C9A7" w14:textId="77777777" w:rsidR="009F47FC" w:rsidRDefault="009F47FC" w:rsidP="001C7940">
      <w:pPr>
        <w:jc w:val="both"/>
        <w:rPr>
          <w:sz w:val="24"/>
          <w:szCs w:val="24"/>
          <w:lang w:val="en-GB"/>
        </w:rPr>
      </w:pPr>
    </w:p>
    <w:p w14:paraId="4A2F3A89" w14:textId="77777777" w:rsidR="009F47FC" w:rsidRDefault="009F47FC" w:rsidP="001C7940">
      <w:pPr>
        <w:jc w:val="both"/>
        <w:rPr>
          <w:sz w:val="24"/>
          <w:szCs w:val="24"/>
          <w:lang w:val="en-GB"/>
        </w:rPr>
      </w:pPr>
    </w:p>
    <w:p w14:paraId="4EB06C69" w14:textId="77777777" w:rsidR="009F47FC" w:rsidRDefault="009F47FC" w:rsidP="001C7940">
      <w:pPr>
        <w:jc w:val="both"/>
        <w:rPr>
          <w:sz w:val="24"/>
          <w:szCs w:val="24"/>
          <w:lang w:val="en-GB"/>
        </w:rPr>
      </w:pPr>
    </w:p>
    <w:p w14:paraId="505DB1EC" w14:textId="77777777" w:rsidR="009F47FC" w:rsidRDefault="009F47FC" w:rsidP="001C7940">
      <w:pPr>
        <w:jc w:val="both"/>
        <w:rPr>
          <w:sz w:val="24"/>
          <w:szCs w:val="24"/>
          <w:lang w:val="en-GB"/>
        </w:rPr>
      </w:pPr>
    </w:p>
    <w:p w14:paraId="7AA8AF11" w14:textId="77777777" w:rsidR="009F47FC" w:rsidRDefault="009F47FC" w:rsidP="001C7940">
      <w:pPr>
        <w:jc w:val="both"/>
        <w:rPr>
          <w:sz w:val="24"/>
          <w:szCs w:val="24"/>
          <w:lang w:val="en-GB"/>
        </w:rPr>
      </w:pPr>
    </w:p>
    <w:p w14:paraId="278F5997" w14:textId="77777777" w:rsidR="009F47FC" w:rsidRDefault="009F47FC" w:rsidP="001C7940">
      <w:pPr>
        <w:jc w:val="both"/>
        <w:rPr>
          <w:sz w:val="24"/>
          <w:szCs w:val="24"/>
          <w:lang w:val="en-GB"/>
        </w:rPr>
      </w:pPr>
    </w:p>
    <w:p w14:paraId="76F3193D" w14:textId="1FF96E81" w:rsidR="00C61FCA" w:rsidRPr="00B85D04" w:rsidRDefault="00C61FCA" w:rsidP="00C61FCA">
      <w:pPr>
        <w:pStyle w:val="Heading1"/>
        <w:numPr>
          <w:ilvl w:val="0"/>
          <w:numId w:val="26"/>
        </w:numPr>
        <w:jc w:val="left"/>
        <w:rPr>
          <w:rFonts w:ascii="Times New Roman" w:eastAsia="Times New Roman" w:hAnsi="Times New Roman" w:cs="Times New Roman"/>
          <w:b/>
          <w:bCs/>
          <w:color w:val="000000"/>
          <w:sz w:val="32"/>
          <w:szCs w:val="32"/>
        </w:rPr>
      </w:pPr>
      <w:bookmarkStart w:id="11" w:name="_Toc216025812"/>
      <w:r w:rsidRPr="00B85D04">
        <w:rPr>
          <w:rFonts w:ascii="Times New Roman" w:eastAsia="Times New Roman" w:hAnsi="Times New Roman" w:cs="Times New Roman"/>
          <w:b/>
          <w:bCs/>
          <w:color w:val="000000"/>
          <w:sz w:val="32"/>
          <w:szCs w:val="32"/>
        </w:rPr>
        <w:lastRenderedPageBreak/>
        <w:t>Bibliography</w:t>
      </w:r>
      <w:bookmarkEnd w:id="11"/>
    </w:p>
    <w:p w14:paraId="3121AB66" w14:textId="1C16984B" w:rsidR="00C61FCA" w:rsidRPr="00C61FCA" w:rsidRDefault="00C61FCA" w:rsidP="00C61FCA">
      <w:pPr>
        <w:jc w:val="left"/>
        <w:rPr>
          <w:b/>
          <w:bCs/>
          <w:sz w:val="24"/>
          <w:szCs w:val="24"/>
          <w:lang w:val="en-GB"/>
        </w:rPr>
      </w:pPr>
    </w:p>
    <w:p w14:paraId="23D44EDE" w14:textId="1D3ED33B" w:rsidR="00C61FCA" w:rsidRPr="00C61FCA" w:rsidRDefault="00C61FCA" w:rsidP="00C61FCA">
      <w:pPr>
        <w:jc w:val="left"/>
        <w:rPr>
          <w:sz w:val="24"/>
          <w:szCs w:val="24"/>
          <w:lang w:val="en-GB"/>
        </w:rPr>
      </w:pPr>
      <w:r w:rsidRPr="00C61FCA">
        <w:rPr>
          <w:sz w:val="24"/>
          <w:szCs w:val="24"/>
          <w:lang w:val="en-GB"/>
        </w:rPr>
        <w:t>[1]</w:t>
      </w:r>
      <w:r>
        <w:rPr>
          <w:sz w:val="24"/>
          <w:szCs w:val="24"/>
          <w:lang w:val="en-GB"/>
        </w:rPr>
        <w:t xml:space="preserve">   </w:t>
      </w:r>
      <w:r w:rsidRPr="00C61FCA">
        <w:rPr>
          <w:sz w:val="24"/>
          <w:szCs w:val="24"/>
          <w:lang w:val="en-GB"/>
        </w:rPr>
        <w:t xml:space="preserve">S. Russel and P. Norvig, </w:t>
      </w:r>
      <w:r w:rsidRPr="00C61FCA">
        <w:rPr>
          <w:i/>
          <w:iCs/>
          <w:sz w:val="24"/>
          <w:szCs w:val="24"/>
          <w:lang w:val="en-GB"/>
        </w:rPr>
        <w:t>Artificial intelligence: A Modern approach</w:t>
      </w:r>
      <w:r w:rsidRPr="00C61FCA">
        <w:rPr>
          <w:sz w:val="24"/>
          <w:szCs w:val="24"/>
          <w:lang w:val="en-GB"/>
        </w:rPr>
        <w:t>, 4th ed. Prentice Hall, 2021.</w:t>
      </w:r>
    </w:p>
    <w:p w14:paraId="6176D54B" w14:textId="6C7C4814" w:rsidR="00C61FCA" w:rsidRPr="00C61FCA" w:rsidRDefault="00C61FCA" w:rsidP="00C61FCA">
      <w:pPr>
        <w:jc w:val="left"/>
        <w:rPr>
          <w:sz w:val="24"/>
          <w:szCs w:val="24"/>
          <w:lang w:val="en-GB"/>
        </w:rPr>
      </w:pPr>
      <w:r w:rsidRPr="00C61FCA">
        <w:rPr>
          <w:sz w:val="24"/>
          <w:szCs w:val="24"/>
          <w:lang w:val="en-GB"/>
        </w:rPr>
        <w:t>[2]</w:t>
      </w:r>
      <w:r>
        <w:rPr>
          <w:sz w:val="24"/>
          <w:szCs w:val="24"/>
          <w:lang w:val="en-GB"/>
        </w:rPr>
        <w:t xml:space="preserve">   </w:t>
      </w:r>
      <w:r w:rsidRPr="00C61FCA">
        <w:rPr>
          <w:sz w:val="24"/>
          <w:szCs w:val="24"/>
          <w:lang w:val="en-GB"/>
        </w:rPr>
        <w:t xml:space="preserve">T. Mitchell, </w:t>
      </w:r>
      <w:r w:rsidRPr="00C61FCA">
        <w:rPr>
          <w:i/>
          <w:iCs/>
          <w:sz w:val="24"/>
          <w:szCs w:val="24"/>
          <w:lang w:val="en-GB"/>
        </w:rPr>
        <w:t>Machine Learning</w:t>
      </w:r>
      <w:r w:rsidRPr="00C61FCA">
        <w:rPr>
          <w:sz w:val="24"/>
          <w:szCs w:val="24"/>
          <w:lang w:val="en-GB"/>
        </w:rPr>
        <w:t xml:space="preserve">. London: </w:t>
      </w:r>
      <w:proofErr w:type="spellStart"/>
      <w:r w:rsidRPr="00C61FCA">
        <w:rPr>
          <w:sz w:val="24"/>
          <w:szCs w:val="24"/>
          <w:lang w:val="en-GB"/>
        </w:rPr>
        <w:t>Mcgraw-Hill</w:t>
      </w:r>
      <w:proofErr w:type="spellEnd"/>
      <w:r w:rsidRPr="00C61FCA">
        <w:rPr>
          <w:sz w:val="24"/>
          <w:szCs w:val="24"/>
          <w:lang w:val="en-GB"/>
        </w:rPr>
        <w:t xml:space="preserve"> Pub. Co. (Ise Editions), 1997.</w:t>
      </w:r>
    </w:p>
    <w:p w14:paraId="332A7145" w14:textId="72F5C169" w:rsidR="00C61FCA" w:rsidRPr="00C61FCA" w:rsidRDefault="00C61FCA" w:rsidP="00C61FCA">
      <w:pPr>
        <w:jc w:val="left"/>
        <w:rPr>
          <w:sz w:val="24"/>
          <w:szCs w:val="24"/>
          <w:lang w:val="en-GB"/>
        </w:rPr>
      </w:pPr>
      <w:r w:rsidRPr="00C61FCA">
        <w:rPr>
          <w:sz w:val="24"/>
          <w:szCs w:val="24"/>
          <w:lang w:val="en-GB"/>
        </w:rPr>
        <w:t>[3]</w:t>
      </w:r>
      <w:r>
        <w:rPr>
          <w:sz w:val="24"/>
          <w:szCs w:val="24"/>
          <w:lang w:val="en-GB"/>
        </w:rPr>
        <w:t xml:space="preserve">   </w:t>
      </w:r>
      <w:r w:rsidRPr="00C61FCA">
        <w:rPr>
          <w:sz w:val="24"/>
          <w:szCs w:val="24"/>
          <w:lang w:val="en-GB"/>
        </w:rPr>
        <w:t xml:space="preserve">M. J. Zaki and Wagner Meira, </w:t>
      </w:r>
      <w:r w:rsidRPr="00C61FCA">
        <w:rPr>
          <w:i/>
          <w:iCs/>
          <w:sz w:val="24"/>
          <w:szCs w:val="24"/>
          <w:lang w:val="en-GB"/>
        </w:rPr>
        <w:t xml:space="preserve">Data mining and machine </w:t>
      </w:r>
      <w:proofErr w:type="gramStart"/>
      <w:r w:rsidRPr="00C61FCA">
        <w:rPr>
          <w:i/>
          <w:iCs/>
          <w:sz w:val="24"/>
          <w:szCs w:val="24"/>
          <w:lang w:val="en-GB"/>
        </w:rPr>
        <w:t>learning :</w:t>
      </w:r>
      <w:proofErr w:type="gramEnd"/>
      <w:r w:rsidRPr="00C61FCA">
        <w:rPr>
          <w:i/>
          <w:iCs/>
          <w:sz w:val="24"/>
          <w:szCs w:val="24"/>
          <w:lang w:val="en-GB"/>
        </w:rPr>
        <w:t xml:space="preserve"> fundamental concepts and algorithms</w:t>
      </w:r>
      <w:r w:rsidRPr="00C61FCA">
        <w:rPr>
          <w:sz w:val="24"/>
          <w:szCs w:val="24"/>
          <w:lang w:val="en-GB"/>
        </w:rPr>
        <w:t xml:space="preserve">. Cambridge, United </w:t>
      </w:r>
      <w:proofErr w:type="gramStart"/>
      <w:r w:rsidRPr="00C61FCA">
        <w:rPr>
          <w:sz w:val="24"/>
          <w:szCs w:val="24"/>
          <w:lang w:val="en-GB"/>
        </w:rPr>
        <w:t>Kingdom ;</w:t>
      </w:r>
      <w:proofErr w:type="gramEnd"/>
      <w:r w:rsidRPr="00C61FCA">
        <w:rPr>
          <w:sz w:val="24"/>
          <w:szCs w:val="24"/>
          <w:lang w:val="en-GB"/>
        </w:rPr>
        <w:t xml:space="preserve"> New York, Ny: Cambridge University Press, 2020.</w:t>
      </w:r>
    </w:p>
    <w:p w14:paraId="30AA6AED" w14:textId="667A2464" w:rsidR="00C61FCA" w:rsidRPr="00C61FCA" w:rsidRDefault="00C61FCA" w:rsidP="00C61FCA">
      <w:pPr>
        <w:jc w:val="left"/>
        <w:rPr>
          <w:sz w:val="24"/>
          <w:szCs w:val="24"/>
          <w:lang w:val="en-GB"/>
        </w:rPr>
      </w:pPr>
      <w:r w:rsidRPr="00C61FCA">
        <w:rPr>
          <w:sz w:val="24"/>
          <w:szCs w:val="24"/>
          <w:lang w:val="en-GB"/>
        </w:rPr>
        <w:t>[4]</w:t>
      </w:r>
      <w:r>
        <w:rPr>
          <w:sz w:val="24"/>
          <w:szCs w:val="24"/>
          <w:lang w:val="en-GB"/>
        </w:rPr>
        <w:t xml:space="preserve">   </w:t>
      </w:r>
      <w:r w:rsidRPr="00C61FCA">
        <w:rPr>
          <w:sz w:val="24"/>
          <w:szCs w:val="24"/>
          <w:lang w:val="en-GB"/>
        </w:rPr>
        <w:t xml:space="preserve">C. M. Bishop, </w:t>
      </w:r>
      <w:r w:rsidRPr="00C61FCA">
        <w:rPr>
          <w:i/>
          <w:iCs/>
          <w:sz w:val="24"/>
          <w:szCs w:val="24"/>
          <w:lang w:val="en-GB"/>
        </w:rPr>
        <w:t>Pattern Recognition and Machine Learning</w:t>
      </w:r>
      <w:r w:rsidRPr="00C61FCA">
        <w:rPr>
          <w:sz w:val="24"/>
          <w:szCs w:val="24"/>
          <w:lang w:val="en-GB"/>
        </w:rPr>
        <w:t>. Springer, 2006.</w:t>
      </w:r>
    </w:p>
    <w:p w14:paraId="42D6EBEF" w14:textId="192E2E97" w:rsidR="00C61FCA" w:rsidRPr="00C61FCA" w:rsidRDefault="00C61FCA" w:rsidP="00C61FCA">
      <w:pPr>
        <w:jc w:val="left"/>
        <w:rPr>
          <w:sz w:val="24"/>
          <w:szCs w:val="24"/>
          <w:lang w:val="en-GB"/>
        </w:rPr>
      </w:pPr>
      <w:r w:rsidRPr="00C61FCA">
        <w:rPr>
          <w:sz w:val="24"/>
          <w:szCs w:val="24"/>
          <w:lang w:val="en-GB"/>
        </w:rPr>
        <w:t>[5]</w:t>
      </w:r>
      <w:r>
        <w:rPr>
          <w:sz w:val="24"/>
          <w:szCs w:val="24"/>
          <w:lang w:val="en-GB"/>
        </w:rPr>
        <w:t xml:space="preserve">   </w:t>
      </w:r>
      <w:r w:rsidRPr="00C61FCA">
        <w:rPr>
          <w:sz w:val="24"/>
          <w:szCs w:val="24"/>
          <w:lang w:val="en-GB"/>
        </w:rPr>
        <w:t xml:space="preserve">A. </w:t>
      </w:r>
      <w:proofErr w:type="spellStart"/>
      <w:r w:rsidRPr="00C61FCA">
        <w:rPr>
          <w:sz w:val="24"/>
          <w:szCs w:val="24"/>
          <w:lang w:val="en-GB"/>
        </w:rPr>
        <w:t>Géron</w:t>
      </w:r>
      <w:proofErr w:type="spellEnd"/>
      <w:r w:rsidRPr="00C61FCA">
        <w:rPr>
          <w:sz w:val="24"/>
          <w:szCs w:val="24"/>
          <w:lang w:val="en-GB"/>
        </w:rPr>
        <w:t xml:space="preserve">, </w:t>
      </w:r>
      <w:r w:rsidRPr="00C61FCA">
        <w:rPr>
          <w:i/>
          <w:iCs/>
          <w:sz w:val="24"/>
          <w:szCs w:val="24"/>
          <w:lang w:val="en-GB"/>
        </w:rPr>
        <w:t>Hands-on machine learning with Scikit-Learn and TensorFlow concepts, tools, and techniques to build intelligent systems</w:t>
      </w:r>
      <w:r w:rsidRPr="00C61FCA">
        <w:rPr>
          <w:sz w:val="24"/>
          <w:szCs w:val="24"/>
          <w:lang w:val="en-GB"/>
        </w:rPr>
        <w:t>, 2nd ed. O’Reilly Media, Inc., 2019.</w:t>
      </w:r>
    </w:p>
    <w:p w14:paraId="2E2B6901" w14:textId="67C9CC14" w:rsidR="00C61FCA" w:rsidRPr="00C61FCA" w:rsidRDefault="00C61FCA" w:rsidP="00C61FCA">
      <w:pPr>
        <w:jc w:val="left"/>
        <w:rPr>
          <w:sz w:val="24"/>
          <w:szCs w:val="24"/>
          <w:lang w:val="en-GB"/>
        </w:rPr>
      </w:pPr>
      <w:r w:rsidRPr="00C61FCA">
        <w:rPr>
          <w:sz w:val="24"/>
          <w:szCs w:val="24"/>
          <w:lang w:val="en-GB"/>
        </w:rPr>
        <w:t>[6]</w:t>
      </w:r>
      <w:r>
        <w:rPr>
          <w:sz w:val="24"/>
          <w:szCs w:val="24"/>
          <w:lang w:val="en-GB"/>
        </w:rPr>
        <w:t xml:space="preserve">   </w:t>
      </w:r>
      <w:r w:rsidRPr="00C61FCA">
        <w:rPr>
          <w:sz w:val="24"/>
          <w:szCs w:val="24"/>
          <w:lang w:val="en-GB"/>
        </w:rPr>
        <w:t xml:space="preserve">Pang-Ning Tan, </w:t>
      </w:r>
      <w:r w:rsidRPr="00C61FCA">
        <w:rPr>
          <w:i/>
          <w:iCs/>
          <w:sz w:val="24"/>
          <w:szCs w:val="24"/>
          <w:lang w:val="en-GB"/>
        </w:rPr>
        <w:t xml:space="preserve">Introduction to data </w:t>
      </w:r>
      <w:proofErr w:type="gramStart"/>
      <w:r w:rsidRPr="00C61FCA">
        <w:rPr>
          <w:i/>
          <w:iCs/>
          <w:sz w:val="24"/>
          <w:szCs w:val="24"/>
          <w:lang w:val="en-GB"/>
        </w:rPr>
        <w:t>mining :</w:t>
      </w:r>
      <w:proofErr w:type="gramEnd"/>
      <w:r w:rsidRPr="00C61FCA">
        <w:rPr>
          <w:i/>
          <w:iCs/>
          <w:sz w:val="24"/>
          <w:szCs w:val="24"/>
          <w:lang w:val="en-GB"/>
        </w:rPr>
        <w:t xml:space="preserve"> international edition</w:t>
      </w:r>
      <w:r w:rsidRPr="00C61FCA">
        <w:rPr>
          <w:sz w:val="24"/>
          <w:szCs w:val="24"/>
          <w:lang w:val="en-GB"/>
        </w:rPr>
        <w:t>. Harlow: Pearson Education, 2020.</w:t>
      </w:r>
    </w:p>
    <w:p w14:paraId="7CF2B564" w14:textId="7B153070" w:rsidR="00C61FCA" w:rsidRPr="00C61FCA" w:rsidRDefault="00C61FCA" w:rsidP="00C61FCA">
      <w:pPr>
        <w:jc w:val="left"/>
        <w:rPr>
          <w:sz w:val="24"/>
          <w:szCs w:val="24"/>
          <w:lang w:val="en-GB"/>
        </w:rPr>
      </w:pPr>
      <w:r w:rsidRPr="00C61FCA">
        <w:rPr>
          <w:sz w:val="24"/>
          <w:szCs w:val="24"/>
          <w:lang w:val="en-GB"/>
        </w:rPr>
        <w:t>[7]</w:t>
      </w:r>
      <w:r>
        <w:rPr>
          <w:sz w:val="24"/>
          <w:szCs w:val="24"/>
          <w:lang w:val="en-GB"/>
        </w:rPr>
        <w:t xml:space="preserve">   </w:t>
      </w:r>
      <w:r w:rsidRPr="00C61FCA">
        <w:rPr>
          <w:sz w:val="24"/>
          <w:szCs w:val="24"/>
          <w:lang w:val="en-GB"/>
        </w:rPr>
        <w:t xml:space="preserve">M. A. Hall and I. H. Witten, </w:t>
      </w:r>
      <w:r w:rsidRPr="00C61FCA">
        <w:rPr>
          <w:i/>
          <w:iCs/>
          <w:sz w:val="24"/>
          <w:szCs w:val="24"/>
          <w:lang w:val="en-GB"/>
        </w:rPr>
        <w:t xml:space="preserve">Data </w:t>
      </w:r>
      <w:proofErr w:type="gramStart"/>
      <w:r w:rsidRPr="00C61FCA">
        <w:rPr>
          <w:i/>
          <w:iCs/>
          <w:sz w:val="24"/>
          <w:szCs w:val="24"/>
          <w:lang w:val="en-GB"/>
        </w:rPr>
        <w:t>Mining :</w:t>
      </w:r>
      <w:proofErr w:type="gramEnd"/>
      <w:r w:rsidRPr="00C61FCA">
        <w:rPr>
          <w:i/>
          <w:iCs/>
          <w:sz w:val="24"/>
          <w:szCs w:val="24"/>
          <w:lang w:val="en-GB"/>
        </w:rPr>
        <w:t xml:space="preserve"> Practical Machine Learning Tools and Techniques 3rd edition Ed. 3</w:t>
      </w:r>
      <w:r w:rsidRPr="00C61FCA">
        <w:rPr>
          <w:sz w:val="24"/>
          <w:szCs w:val="24"/>
          <w:lang w:val="en-GB"/>
        </w:rPr>
        <w:t>. Morgan Kaufmann Publishers, 2011.</w:t>
      </w:r>
    </w:p>
    <w:p w14:paraId="7152173C" w14:textId="774DA562" w:rsidR="00C61FCA" w:rsidRPr="00C61FCA" w:rsidRDefault="00C61FCA" w:rsidP="00C61FCA">
      <w:pPr>
        <w:jc w:val="left"/>
        <w:rPr>
          <w:sz w:val="24"/>
          <w:szCs w:val="24"/>
          <w:lang w:val="en-GB"/>
        </w:rPr>
      </w:pPr>
      <w:r w:rsidRPr="00C61FCA">
        <w:rPr>
          <w:sz w:val="24"/>
          <w:szCs w:val="24"/>
          <w:lang w:val="en-GB"/>
        </w:rPr>
        <w:t>[8]</w:t>
      </w:r>
      <w:r>
        <w:rPr>
          <w:sz w:val="24"/>
          <w:szCs w:val="24"/>
          <w:lang w:val="en-GB"/>
        </w:rPr>
        <w:t xml:space="preserve">   </w:t>
      </w:r>
      <w:r w:rsidRPr="00C61FCA">
        <w:rPr>
          <w:sz w:val="24"/>
          <w:szCs w:val="24"/>
          <w:lang w:val="en-GB"/>
        </w:rPr>
        <w:t xml:space="preserve">A. </w:t>
      </w:r>
      <w:proofErr w:type="spellStart"/>
      <w:r w:rsidRPr="00C61FCA">
        <w:rPr>
          <w:sz w:val="24"/>
          <w:szCs w:val="24"/>
          <w:lang w:val="en-GB"/>
        </w:rPr>
        <w:t>Drachen</w:t>
      </w:r>
      <w:proofErr w:type="spellEnd"/>
      <w:r w:rsidRPr="00C61FCA">
        <w:rPr>
          <w:sz w:val="24"/>
          <w:szCs w:val="24"/>
          <w:lang w:val="en-GB"/>
        </w:rPr>
        <w:t xml:space="preserve">, R. Sifa, C. </w:t>
      </w:r>
      <w:proofErr w:type="spellStart"/>
      <w:r w:rsidRPr="00C61FCA">
        <w:rPr>
          <w:sz w:val="24"/>
          <w:szCs w:val="24"/>
          <w:lang w:val="en-GB"/>
        </w:rPr>
        <w:t>Bauckhage</w:t>
      </w:r>
      <w:proofErr w:type="spellEnd"/>
      <w:r w:rsidRPr="00C61FCA">
        <w:rPr>
          <w:sz w:val="24"/>
          <w:szCs w:val="24"/>
          <w:lang w:val="en-GB"/>
        </w:rPr>
        <w:t xml:space="preserve">, and C. Thurau, “Guns, swords and data: Clustering of player </w:t>
      </w:r>
      <w:proofErr w:type="spellStart"/>
      <w:r w:rsidRPr="00C61FCA">
        <w:rPr>
          <w:sz w:val="24"/>
          <w:szCs w:val="24"/>
          <w:lang w:val="en-GB"/>
        </w:rPr>
        <w:t>behavior</w:t>
      </w:r>
      <w:proofErr w:type="spellEnd"/>
      <w:r w:rsidRPr="00C61FCA">
        <w:rPr>
          <w:sz w:val="24"/>
          <w:szCs w:val="24"/>
          <w:lang w:val="en-GB"/>
        </w:rPr>
        <w:t xml:space="preserve"> in computer games in the wild,” </w:t>
      </w:r>
      <w:r w:rsidRPr="00C61FCA">
        <w:rPr>
          <w:i/>
          <w:iCs/>
          <w:sz w:val="24"/>
          <w:szCs w:val="24"/>
          <w:lang w:val="en-GB"/>
        </w:rPr>
        <w:t>2012 IEEE Conference on Computational Intelligence and Games (CIG)</w:t>
      </w:r>
      <w:r w:rsidRPr="00C61FCA">
        <w:rPr>
          <w:sz w:val="24"/>
          <w:szCs w:val="24"/>
          <w:lang w:val="en-GB"/>
        </w:rPr>
        <w:t xml:space="preserve">, Sep. 2012, </w:t>
      </w:r>
      <w:proofErr w:type="spellStart"/>
      <w:r w:rsidRPr="00C61FCA">
        <w:rPr>
          <w:sz w:val="24"/>
          <w:szCs w:val="24"/>
          <w:lang w:val="en-GB"/>
        </w:rPr>
        <w:t>doi</w:t>
      </w:r>
      <w:proofErr w:type="spellEnd"/>
      <w:r w:rsidRPr="00C61FCA">
        <w:rPr>
          <w:sz w:val="24"/>
          <w:szCs w:val="24"/>
          <w:lang w:val="en-GB"/>
        </w:rPr>
        <w:t>: https://doi.org/10.1109/cig.2012.6374152.</w:t>
      </w:r>
    </w:p>
    <w:p w14:paraId="73AE80D9" w14:textId="2AC50788" w:rsidR="00C61FCA" w:rsidRPr="00C61FCA" w:rsidRDefault="00C61FCA" w:rsidP="00C61FCA">
      <w:pPr>
        <w:jc w:val="left"/>
        <w:rPr>
          <w:sz w:val="24"/>
          <w:szCs w:val="24"/>
          <w:lang w:val="en-GB"/>
        </w:rPr>
      </w:pPr>
      <w:r w:rsidRPr="00C61FCA">
        <w:rPr>
          <w:sz w:val="24"/>
          <w:szCs w:val="24"/>
          <w:lang w:val="en-GB"/>
        </w:rPr>
        <w:t>[9]</w:t>
      </w:r>
      <w:r>
        <w:rPr>
          <w:sz w:val="24"/>
          <w:szCs w:val="24"/>
          <w:lang w:val="en-GB"/>
        </w:rPr>
        <w:t xml:space="preserve">   </w:t>
      </w:r>
      <w:r w:rsidRPr="00C61FCA">
        <w:rPr>
          <w:sz w:val="24"/>
          <w:szCs w:val="24"/>
          <w:lang w:val="en-GB"/>
        </w:rPr>
        <w:t xml:space="preserve">R. Sifa, A. </w:t>
      </w:r>
      <w:proofErr w:type="spellStart"/>
      <w:r w:rsidRPr="00C61FCA">
        <w:rPr>
          <w:sz w:val="24"/>
          <w:szCs w:val="24"/>
          <w:lang w:val="en-GB"/>
        </w:rPr>
        <w:t>Drachen</w:t>
      </w:r>
      <w:proofErr w:type="spellEnd"/>
      <w:r w:rsidRPr="00C61FCA">
        <w:rPr>
          <w:sz w:val="24"/>
          <w:szCs w:val="24"/>
          <w:lang w:val="en-GB"/>
        </w:rPr>
        <w:t xml:space="preserve">, and C. </w:t>
      </w:r>
      <w:proofErr w:type="spellStart"/>
      <w:r w:rsidRPr="00C61FCA">
        <w:rPr>
          <w:sz w:val="24"/>
          <w:szCs w:val="24"/>
          <w:lang w:val="en-GB"/>
        </w:rPr>
        <w:t>Bauckhage</w:t>
      </w:r>
      <w:proofErr w:type="spellEnd"/>
      <w:r w:rsidRPr="00C61FCA">
        <w:rPr>
          <w:sz w:val="24"/>
          <w:szCs w:val="24"/>
          <w:lang w:val="en-GB"/>
        </w:rPr>
        <w:t xml:space="preserve">, “Large-Scale Cross-Game Player </w:t>
      </w:r>
      <w:proofErr w:type="spellStart"/>
      <w:r w:rsidRPr="00C61FCA">
        <w:rPr>
          <w:sz w:val="24"/>
          <w:szCs w:val="24"/>
          <w:lang w:val="en-GB"/>
        </w:rPr>
        <w:t>Behavior</w:t>
      </w:r>
      <w:proofErr w:type="spellEnd"/>
      <w:r w:rsidRPr="00C61FCA">
        <w:rPr>
          <w:sz w:val="24"/>
          <w:szCs w:val="24"/>
          <w:lang w:val="en-GB"/>
        </w:rPr>
        <w:t xml:space="preserve"> Analysis on Steam,” </w:t>
      </w:r>
      <w:r w:rsidRPr="00C61FCA">
        <w:rPr>
          <w:i/>
          <w:iCs/>
          <w:sz w:val="24"/>
          <w:szCs w:val="24"/>
          <w:lang w:val="en-GB"/>
        </w:rPr>
        <w:t>Proceedings of the AAAI Conference on Artificial Intelligence and Interactive Digital Entertainment</w:t>
      </w:r>
      <w:r w:rsidRPr="00C61FCA">
        <w:rPr>
          <w:sz w:val="24"/>
          <w:szCs w:val="24"/>
          <w:lang w:val="en-GB"/>
        </w:rPr>
        <w:t xml:space="preserve">, vol. 11, no. 1, pp. 198–204, Jun. 2021, </w:t>
      </w:r>
      <w:proofErr w:type="spellStart"/>
      <w:r w:rsidRPr="00C61FCA">
        <w:rPr>
          <w:sz w:val="24"/>
          <w:szCs w:val="24"/>
          <w:lang w:val="en-GB"/>
        </w:rPr>
        <w:t>doi</w:t>
      </w:r>
      <w:proofErr w:type="spellEnd"/>
      <w:r w:rsidRPr="00C61FCA">
        <w:rPr>
          <w:sz w:val="24"/>
          <w:szCs w:val="24"/>
          <w:lang w:val="en-GB"/>
        </w:rPr>
        <w:t>: https://doi.org/10.1609/aiide.v11i1.12804.</w:t>
      </w:r>
    </w:p>
    <w:p w14:paraId="65BDF1AB" w14:textId="26C88795" w:rsidR="00C61FCA" w:rsidRPr="00C61FCA" w:rsidRDefault="00C61FCA" w:rsidP="00C61FCA">
      <w:pPr>
        <w:jc w:val="left"/>
        <w:rPr>
          <w:sz w:val="24"/>
          <w:szCs w:val="24"/>
          <w:lang w:val="en-GB"/>
        </w:rPr>
      </w:pPr>
      <w:r w:rsidRPr="00C61FCA">
        <w:rPr>
          <w:sz w:val="24"/>
          <w:szCs w:val="24"/>
          <w:lang w:val="en-GB"/>
        </w:rPr>
        <w:t>[10]</w:t>
      </w:r>
      <w:r>
        <w:rPr>
          <w:sz w:val="24"/>
          <w:szCs w:val="24"/>
          <w:lang w:val="en-GB"/>
        </w:rPr>
        <w:t xml:space="preserve">   </w:t>
      </w:r>
      <w:r w:rsidRPr="00C61FCA">
        <w:rPr>
          <w:sz w:val="24"/>
          <w:szCs w:val="24"/>
          <w:lang w:val="en-GB"/>
        </w:rPr>
        <w:t xml:space="preserve">Olana </w:t>
      </w:r>
      <w:proofErr w:type="spellStart"/>
      <w:r w:rsidRPr="00C61FCA">
        <w:rPr>
          <w:sz w:val="24"/>
          <w:szCs w:val="24"/>
          <w:lang w:val="en-GB"/>
        </w:rPr>
        <w:t>Missura</w:t>
      </w:r>
      <w:proofErr w:type="spellEnd"/>
      <w:r w:rsidRPr="00C61FCA">
        <w:rPr>
          <w:sz w:val="24"/>
          <w:szCs w:val="24"/>
          <w:lang w:val="en-GB"/>
        </w:rPr>
        <w:t xml:space="preserve"> and T. Gärtner, “Predicting Dynamic Difficulty,” </w:t>
      </w:r>
      <w:r w:rsidRPr="00C61FCA">
        <w:rPr>
          <w:i/>
          <w:iCs/>
          <w:sz w:val="24"/>
          <w:szCs w:val="24"/>
          <w:lang w:val="en-GB"/>
        </w:rPr>
        <w:t>Fraunhofer-Publica (Fraunhofer-Gesellschaft)</w:t>
      </w:r>
      <w:r w:rsidRPr="00C61FCA">
        <w:rPr>
          <w:sz w:val="24"/>
          <w:szCs w:val="24"/>
          <w:lang w:val="en-GB"/>
        </w:rPr>
        <w:t>, vol. 24, pp. 2007–2015, Dec. 2011.</w:t>
      </w:r>
    </w:p>
    <w:p w14:paraId="1D80D6E4" w14:textId="62A58EBD" w:rsidR="00C61FCA" w:rsidRPr="00C61FCA" w:rsidRDefault="00C61FCA" w:rsidP="00C61FCA">
      <w:pPr>
        <w:jc w:val="left"/>
        <w:rPr>
          <w:sz w:val="24"/>
          <w:szCs w:val="24"/>
          <w:lang w:val="en-GB"/>
        </w:rPr>
      </w:pPr>
      <w:r w:rsidRPr="00C61FCA">
        <w:rPr>
          <w:sz w:val="24"/>
          <w:szCs w:val="24"/>
          <w:lang w:val="en-GB"/>
        </w:rPr>
        <w:t>[11]</w:t>
      </w:r>
      <w:r>
        <w:rPr>
          <w:sz w:val="24"/>
          <w:szCs w:val="24"/>
          <w:lang w:val="en-GB"/>
        </w:rPr>
        <w:t xml:space="preserve">   </w:t>
      </w:r>
      <w:r w:rsidRPr="00C61FCA">
        <w:rPr>
          <w:sz w:val="24"/>
          <w:szCs w:val="24"/>
          <w:lang w:val="en-GB"/>
        </w:rPr>
        <w:t xml:space="preserve">J. Han, M. Kamber, and J. Pei, </w:t>
      </w:r>
      <w:r w:rsidRPr="00C61FCA">
        <w:rPr>
          <w:i/>
          <w:iCs/>
          <w:sz w:val="24"/>
          <w:szCs w:val="24"/>
          <w:lang w:val="en-GB"/>
        </w:rPr>
        <w:t xml:space="preserve">Data </w:t>
      </w:r>
      <w:proofErr w:type="gramStart"/>
      <w:r w:rsidRPr="00C61FCA">
        <w:rPr>
          <w:i/>
          <w:iCs/>
          <w:sz w:val="24"/>
          <w:szCs w:val="24"/>
          <w:lang w:val="en-GB"/>
        </w:rPr>
        <w:t>Mining :</w:t>
      </w:r>
      <w:proofErr w:type="gramEnd"/>
      <w:r w:rsidRPr="00C61FCA">
        <w:rPr>
          <w:i/>
          <w:iCs/>
          <w:sz w:val="24"/>
          <w:szCs w:val="24"/>
          <w:lang w:val="en-GB"/>
        </w:rPr>
        <w:t xml:space="preserve"> Concepts and Techniques</w:t>
      </w:r>
      <w:r w:rsidRPr="00C61FCA">
        <w:rPr>
          <w:sz w:val="24"/>
          <w:szCs w:val="24"/>
          <w:lang w:val="en-GB"/>
        </w:rPr>
        <w:t>, 3rd ed. Burlington, Ma: Elsevier, 2012.</w:t>
      </w:r>
    </w:p>
    <w:p w14:paraId="63F0FA38" w14:textId="354CFBBA" w:rsidR="00C61FCA" w:rsidRPr="00C61FCA" w:rsidRDefault="00C61FCA" w:rsidP="00C61FCA">
      <w:pPr>
        <w:jc w:val="left"/>
        <w:rPr>
          <w:sz w:val="24"/>
          <w:szCs w:val="24"/>
          <w:lang w:val="en-GB"/>
        </w:rPr>
      </w:pPr>
      <w:r w:rsidRPr="00C61FCA">
        <w:rPr>
          <w:sz w:val="24"/>
          <w:szCs w:val="24"/>
          <w:lang w:val="en-GB"/>
        </w:rPr>
        <w:t>[12]</w:t>
      </w:r>
      <w:r>
        <w:rPr>
          <w:sz w:val="24"/>
          <w:szCs w:val="24"/>
          <w:lang w:val="en-GB"/>
        </w:rPr>
        <w:t xml:space="preserve">   </w:t>
      </w:r>
      <w:r w:rsidRPr="00C61FCA">
        <w:rPr>
          <w:sz w:val="24"/>
          <w:szCs w:val="24"/>
          <w:lang w:val="en-GB"/>
        </w:rPr>
        <w:t xml:space="preserve">Scikit-Learn, “User guide: contents — scikit-learn 0.22.1 documentation,” </w:t>
      </w:r>
      <w:r w:rsidRPr="00C61FCA">
        <w:rPr>
          <w:i/>
          <w:iCs/>
          <w:sz w:val="24"/>
          <w:szCs w:val="24"/>
          <w:lang w:val="en-GB"/>
        </w:rPr>
        <w:t>Scikit-learn.org</w:t>
      </w:r>
      <w:r w:rsidRPr="00C61FCA">
        <w:rPr>
          <w:sz w:val="24"/>
          <w:szCs w:val="24"/>
          <w:lang w:val="en-GB"/>
        </w:rPr>
        <w:t>, 2019. https://scikit-learn.org/stable/user_guide.html</w:t>
      </w:r>
    </w:p>
    <w:p w14:paraId="02F60806" w14:textId="73F645AA" w:rsidR="00C61FCA" w:rsidRPr="00C61FCA" w:rsidRDefault="00C61FCA" w:rsidP="00C61FCA">
      <w:pPr>
        <w:jc w:val="left"/>
        <w:rPr>
          <w:sz w:val="24"/>
          <w:szCs w:val="24"/>
          <w:lang w:val="en-GB"/>
        </w:rPr>
      </w:pPr>
      <w:r w:rsidRPr="00C61FCA">
        <w:rPr>
          <w:sz w:val="24"/>
          <w:szCs w:val="24"/>
          <w:lang w:val="en-GB"/>
        </w:rPr>
        <w:t>[13]</w:t>
      </w:r>
      <w:r>
        <w:rPr>
          <w:sz w:val="24"/>
          <w:szCs w:val="24"/>
          <w:lang w:val="en-GB"/>
        </w:rPr>
        <w:t xml:space="preserve">   </w:t>
      </w:r>
      <w:proofErr w:type="spellStart"/>
      <w:r w:rsidRPr="00C61FCA">
        <w:rPr>
          <w:sz w:val="24"/>
          <w:szCs w:val="24"/>
          <w:lang w:val="en-GB"/>
        </w:rPr>
        <w:t>GeeksforGeeks</w:t>
      </w:r>
      <w:proofErr w:type="spellEnd"/>
      <w:r w:rsidRPr="00C61FCA">
        <w:rPr>
          <w:sz w:val="24"/>
          <w:szCs w:val="24"/>
          <w:lang w:val="en-GB"/>
        </w:rPr>
        <w:t xml:space="preserve">, “AUC ROC Curve in Machine Learning,” </w:t>
      </w:r>
      <w:proofErr w:type="spellStart"/>
      <w:r w:rsidRPr="00C61FCA">
        <w:rPr>
          <w:i/>
          <w:iCs/>
          <w:sz w:val="24"/>
          <w:szCs w:val="24"/>
          <w:lang w:val="en-GB"/>
        </w:rPr>
        <w:t>GeeksforGeeks</w:t>
      </w:r>
      <w:proofErr w:type="spellEnd"/>
      <w:r w:rsidRPr="00C61FCA">
        <w:rPr>
          <w:sz w:val="24"/>
          <w:szCs w:val="24"/>
          <w:lang w:val="en-GB"/>
        </w:rPr>
        <w:t>, Nov. 25, 2020. https://www.geeksforgeeks.org/machine-learning/auc-roc-curve/</w:t>
      </w:r>
    </w:p>
    <w:p w14:paraId="5FE43E1B" w14:textId="04E7E2B5" w:rsidR="00C61FCA" w:rsidRPr="00C61FCA" w:rsidRDefault="00C61FCA" w:rsidP="00C61FCA">
      <w:pPr>
        <w:jc w:val="left"/>
        <w:rPr>
          <w:sz w:val="24"/>
          <w:szCs w:val="24"/>
          <w:lang w:val="en-GB"/>
        </w:rPr>
      </w:pPr>
      <w:r w:rsidRPr="00C61FCA">
        <w:rPr>
          <w:sz w:val="24"/>
          <w:szCs w:val="24"/>
          <w:lang w:val="en-GB"/>
        </w:rPr>
        <w:t>[14]</w:t>
      </w:r>
      <w:r>
        <w:rPr>
          <w:sz w:val="24"/>
          <w:szCs w:val="24"/>
          <w:lang w:val="en-GB"/>
        </w:rPr>
        <w:t xml:space="preserve">   </w:t>
      </w:r>
      <w:r w:rsidRPr="00C61FCA">
        <w:rPr>
          <w:sz w:val="24"/>
          <w:szCs w:val="24"/>
          <w:lang w:val="en-GB"/>
        </w:rPr>
        <w:t xml:space="preserve">Kaggle, “Intro to Machine Learning,” </w:t>
      </w:r>
      <w:r w:rsidRPr="00C61FCA">
        <w:rPr>
          <w:i/>
          <w:iCs/>
          <w:sz w:val="24"/>
          <w:szCs w:val="24"/>
          <w:lang w:val="en-GB"/>
        </w:rPr>
        <w:t>Kaggle.com</w:t>
      </w:r>
      <w:r w:rsidRPr="00C61FCA">
        <w:rPr>
          <w:sz w:val="24"/>
          <w:szCs w:val="24"/>
          <w:lang w:val="en-GB"/>
        </w:rPr>
        <w:t>, 2019. https://www.kaggle.com/learn/intro-to-machine-learning</w:t>
      </w:r>
    </w:p>
    <w:p w14:paraId="0130263F" w14:textId="0A84F0B9" w:rsidR="00C61FCA" w:rsidRPr="00C61FCA" w:rsidRDefault="00C61FCA" w:rsidP="00C61FCA">
      <w:pPr>
        <w:jc w:val="left"/>
        <w:rPr>
          <w:sz w:val="24"/>
          <w:szCs w:val="24"/>
          <w:lang w:val="en-GB"/>
        </w:rPr>
      </w:pPr>
      <w:r w:rsidRPr="00C61FCA">
        <w:rPr>
          <w:sz w:val="24"/>
          <w:szCs w:val="24"/>
          <w:lang w:val="en-GB"/>
        </w:rPr>
        <w:t>[15]</w:t>
      </w:r>
      <w:r>
        <w:rPr>
          <w:sz w:val="24"/>
          <w:szCs w:val="24"/>
          <w:lang w:val="en-GB"/>
        </w:rPr>
        <w:t xml:space="preserve">   </w:t>
      </w:r>
      <w:r w:rsidRPr="00C61FCA">
        <w:rPr>
          <w:sz w:val="24"/>
          <w:szCs w:val="24"/>
          <w:lang w:val="en-GB"/>
        </w:rPr>
        <w:t xml:space="preserve">Rabie El Kharoua, “Predict Online Gaming </w:t>
      </w:r>
      <w:proofErr w:type="spellStart"/>
      <w:r w:rsidRPr="00C61FCA">
        <w:rPr>
          <w:sz w:val="24"/>
          <w:szCs w:val="24"/>
          <w:lang w:val="en-GB"/>
        </w:rPr>
        <w:t>Behavior</w:t>
      </w:r>
      <w:proofErr w:type="spellEnd"/>
      <w:r w:rsidRPr="00C61FCA">
        <w:rPr>
          <w:sz w:val="24"/>
          <w:szCs w:val="24"/>
          <w:lang w:val="en-GB"/>
        </w:rPr>
        <w:t xml:space="preserve"> Dataset,” </w:t>
      </w:r>
      <w:r w:rsidRPr="00C61FCA">
        <w:rPr>
          <w:i/>
          <w:iCs/>
          <w:sz w:val="24"/>
          <w:szCs w:val="24"/>
          <w:lang w:val="en-GB"/>
        </w:rPr>
        <w:t>Kaggle.com</w:t>
      </w:r>
      <w:r w:rsidRPr="00C61FCA">
        <w:rPr>
          <w:sz w:val="24"/>
          <w:szCs w:val="24"/>
          <w:lang w:val="en-GB"/>
        </w:rPr>
        <w:t>, 2024. https://www.kaggle.com/datasets/rabieelkharoua/predict-online-gaming-behavior-dataset?resource=download (accessed Dec. 02, 2025).</w:t>
      </w:r>
    </w:p>
    <w:p w14:paraId="10C406AD" w14:textId="71298ED6" w:rsidR="00C61FCA" w:rsidRPr="00C61FCA" w:rsidRDefault="00C61FCA" w:rsidP="00C61FCA">
      <w:pPr>
        <w:jc w:val="left"/>
        <w:rPr>
          <w:sz w:val="24"/>
          <w:szCs w:val="24"/>
          <w:lang w:val="en-GB"/>
        </w:rPr>
      </w:pPr>
      <w:r w:rsidRPr="00C61FCA">
        <w:rPr>
          <w:sz w:val="24"/>
          <w:szCs w:val="24"/>
          <w:lang w:val="en-GB"/>
        </w:rPr>
        <w:t>[16]</w:t>
      </w:r>
      <w:r>
        <w:rPr>
          <w:sz w:val="24"/>
          <w:szCs w:val="24"/>
          <w:lang w:val="en-GB"/>
        </w:rPr>
        <w:t xml:space="preserve">   </w:t>
      </w:r>
      <w:r w:rsidRPr="00C61FCA">
        <w:rPr>
          <w:sz w:val="24"/>
          <w:szCs w:val="24"/>
          <w:lang w:val="en-GB"/>
        </w:rPr>
        <w:t xml:space="preserve">T. Hastie, R. </w:t>
      </w:r>
      <w:proofErr w:type="spellStart"/>
      <w:r w:rsidRPr="00C61FCA">
        <w:rPr>
          <w:sz w:val="24"/>
          <w:szCs w:val="24"/>
          <w:lang w:val="en-GB"/>
        </w:rPr>
        <w:t>Tibshirani</w:t>
      </w:r>
      <w:proofErr w:type="spellEnd"/>
      <w:r w:rsidRPr="00C61FCA">
        <w:rPr>
          <w:sz w:val="24"/>
          <w:szCs w:val="24"/>
          <w:lang w:val="en-GB"/>
        </w:rPr>
        <w:t xml:space="preserve">, and J. Friedman, </w:t>
      </w:r>
      <w:r w:rsidRPr="00C61FCA">
        <w:rPr>
          <w:i/>
          <w:iCs/>
          <w:sz w:val="24"/>
          <w:szCs w:val="24"/>
          <w:lang w:val="en-GB"/>
        </w:rPr>
        <w:t xml:space="preserve">The Elements of Statistical </w:t>
      </w:r>
      <w:proofErr w:type="gramStart"/>
      <w:r w:rsidRPr="00C61FCA">
        <w:rPr>
          <w:i/>
          <w:iCs/>
          <w:sz w:val="24"/>
          <w:szCs w:val="24"/>
          <w:lang w:val="en-GB"/>
        </w:rPr>
        <w:t>Learning :</w:t>
      </w:r>
      <w:proofErr w:type="gramEnd"/>
      <w:r w:rsidRPr="00C61FCA">
        <w:rPr>
          <w:i/>
          <w:iCs/>
          <w:sz w:val="24"/>
          <w:szCs w:val="24"/>
          <w:lang w:val="en-GB"/>
        </w:rPr>
        <w:t xml:space="preserve"> Data Mining, Inference, and Prediction, Second Edition</w:t>
      </w:r>
      <w:r w:rsidRPr="00C61FCA">
        <w:rPr>
          <w:sz w:val="24"/>
          <w:szCs w:val="24"/>
          <w:lang w:val="en-GB"/>
        </w:rPr>
        <w:t>. New York, Ny: Springer New York, 2009.</w:t>
      </w:r>
    </w:p>
    <w:p w14:paraId="12057312" w14:textId="2495605A" w:rsidR="00C61FCA" w:rsidRPr="00C61FCA" w:rsidRDefault="00C61FCA" w:rsidP="00C61FCA">
      <w:pPr>
        <w:jc w:val="left"/>
        <w:rPr>
          <w:sz w:val="24"/>
          <w:szCs w:val="24"/>
          <w:lang w:val="en-GB"/>
        </w:rPr>
      </w:pPr>
      <w:r w:rsidRPr="00C61FCA">
        <w:rPr>
          <w:sz w:val="24"/>
          <w:szCs w:val="24"/>
          <w:lang w:val="en-GB"/>
        </w:rPr>
        <w:t>[17]</w:t>
      </w:r>
      <w:r>
        <w:rPr>
          <w:sz w:val="24"/>
          <w:szCs w:val="24"/>
          <w:lang w:val="en-GB"/>
        </w:rPr>
        <w:t xml:space="preserve">   </w:t>
      </w:r>
      <w:r w:rsidRPr="00C61FCA">
        <w:rPr>
          <w:sz w:val="24"/>
          <w:szCs w:val="24"/>
          <w:lang w:val="en-GB"/>
        </w:rPr>
        <w:t xml:space="preserve">E. </w:t>
      </w:r>
      <w:proofErr w:type="spellStart"/>
      <w:r w:rsidRPr="00C61FCA">
        <w:rPr>
          <w:sz w:val="24"/>
          <w:szCs w:val="24"/>
          <w:lang w:val="en-GB"/>
        </w:rPr>
        <w:t>Umargono</w:t>
      </w:r>
      <w:proofErr w:type="spellEnd"/>
      <w:r w:rsidRPr="00C61FCA">
        <w:rPr>
          <w:sz w:val="24"/>
          <w:szCs w:val="24"/>
          <w:lang w:val="en-GB"/>
        </w:rPr>
        <w:t xml:space="preserve">, J. E. </w:t>
      </w:r>
      <w:proofErr w:type="spellStart"/>
      <w:r w:rsidRPr="00C61FCA">
        <w:rPr>
          <w:sz w:val="24"/>
          <w:szCs w:val="24"/>
          <w:lang w:val="en-GB"/>
        </w:rPr>
        <w:t>Suseno</w:t>
      </w:r>
      <w:proofErr w:type="spellEnd"/>
      <w:r w:rsidRPr="00C61FCA">
        <w:rPr>
          <w:sz w:val="24"/>
          <w:szCs w:val="24"/>
          <w:lang w:val="en-GB"/>
        </w:rPr>
        <w:t xml:space="preserve">, and S. K. V. Gunawan, “K-Means Clustering Optimization Using the Elbow Method and Early Centroid Determination Based on Mean and Median Formula,” </w:t>
      </w:r>
      <w:r w:rsidRPr="00C61FCA">
        <w:rPr>
          <w:i/>
          <w:iCs/>
          <w:sz w:val="24"/>
          <w:szCs w:val="24"/>
          <w:lang w:val="en-GB"/>
        </w:rPr>
        <w:t>www.atlantis-press.com</w:t>
      </w:r>
      <w:r w:rsidRPr="00C61FCA">
        <w:rPr>
          <w:sz w:val="24"/>
          <w:szCs w:val="24"/>
          <w:lang w:val="en-GB"/>
        </w:rPr>
        <w:t>, Oct. 11, 2020. https://www.atlantis-press.com/proceedings/isstec-19/125944915</w:t>
      </w:r>
    </w:p>
    <w:p w14:paraId="3364D3B4" w14:textId="780A57B7" w:rsidR="00C61FCA" w:rsidRPr="00C61FCA" w:rsidRDefault="00C61FCA" w:rsidP="00C61FCA">
      <w:pPr>
        <w:jc w:val="left"/>
        <w:rPr>
          <w:sz w:val="24"/>
          <w:szCs w:val="24"/>
          <w:lang w:val="en-GB"/>
        </w:rPr>
      </w:pPr>
      <w:r w:rsidRPr="00C61FCA">
        <w:rPr>
          <w:sz w:val="24"/>
          <w:szCs w:val="24"/>
          <w:lang w:val="en-GB"/>
        </w:rPr>
        <w:t>[18]</w:t>
      </w:r>
      <w:r>
        <w:rPr>
          <w:sz w:val="24"/>
          <w:szCs w:val="24"/>
          <w:lang w:val="en-GB"/>
        </w:rPr>
        <w:t xml:space="preserve">   </w:t>
      </w:r>
      <w:r w:rsidRPr="00C61FCA">
        <w:rPr>
          <w:sz w:val="24"/>
          <w:szCs w:val="24"/>
          <w:lang w:val="en-GB"/>
        </w:rPr>
        <w:t xml:space="preserve">I. Guyon, S. Gunn, Masoud Nikravesh, L. A. Zadeh, and </w:t>
      </w:r>
      <w:proofErr w:type="spellStart"/>
      <w:r w:rsidRPr="00C61FCA">
        <w:rPr>
          <w:sz w:val="24"/>
          <w:szCs w:val="24"/>
          <w:lang w:val="en-GB"/>
        </w:rPr>
        <w:t>Springerlink</w:t>
      </w:r>
      <w:proofErr w:type="spellEnd"/>
      <w:r w:rsidRPr="00C61FCA">
        <w:rPr>
          <w:sz w:val="24"/>
          <w:szCs w:val="24"/>
          <w:lang w:val="en-GB"/>
        </w:rPr>
        <w:t xml:space="preserve"> (Online Service, </w:t>
      </w:r>
      <w:r w:rsidRPr="00C61FCA">
        <w:rPr>
          <w:i/>
          <w:iCs/>
          <w:sz w:val="24"/>
          <w:szCs w:val="24"/>
          <w:lang w:val="en-GB"/>
        </w:rPr>
        <w:t xml:space="preserve">Feature </w:t>
      </w:r>
      <w:proofErr w:type="gramStart"/>
      <w:r w:rsidRPr="00C61FCA">
        <w:rPr>
          <w:i/>
          <w:iCs/>
          <w:sz w:val="24"/>
          <w:szCs w:val="24"/>
          <w:lang w:val="en-GB"/>
        </w:rPr>
        <w:t>Extraction :</w:t>
      </w:r>
      <w:proofErr w:type="gramEnd"/>
      <w:r w:rsidRPr="00C61FCA">
        <w:rPr>
          <w:i/>
          <w:iCs/>
          <w:sz w:val="24"/>
          <w:szCs w:val="24"/>
          <w:lang w:val="en-GB"/>
        </w:rPr>
        <w:t xml:space="preserve"> Foundations and Applications</w:t>
      </w:r>
      <w:r w:rsidRPr="00C61FCA">
        <w:rPr>
          <w:sz w:val="24"/>
          <w:szCs w:val="24"/>
          <w:lang w:val="en-GB"/>
        </w:rPr>
        <w:t>. Berlin, Heidelberg: Springer Berlin Heidelberg, 2006.</w:t>
      </w:r>
    </w:p>
    <w:p w14:paraId="150FE64E" w14:textId="40A29F80" w:rsidR="00C61FCA" w:rsidRPr="00C61FCA" w:rsidRDefault="00C61FCA" w:rsidP="00C61FCA">
      <w:pPr>
        <w:jc w:val="left"/>
        <w:rPr>
          <w:sz w:val="24"/>
          <w:szCs w:val="24"/>
          <w:lang w:val="en-GB"/>
        </w:rPr>
      </w:pPr>
      <w:r w:rsidRPr="00C61FCA">
        <w:rPr>
          <w:sz w:val="24"/>
          <w:szCs w:val="24"/>
          <w:lang w:val="en-GB"/>
        </w:rPr>
        <w:t>[19]</w:t>
      </w:r>
      <w:r>
        <w:rPr>
          <w:sz w:val="24"/>
          <w:szCs w:val="24"/>
          <w:lang w:val="en-GB"/>
        </w:rPr>
        <w:t xml:space="preserve">   </w:t>
      </w:r>
      <w:r w:rsidRPr="00C61FCA">
        <w:rPr>
          <w:sz w:val="24"/>
          <w:szCs w:val="24"/>
          <w:lang w:val="en-GB"/>
        </w:rPr>
        <w:t xml:space="preserve">Ujang </w:t>
      </w:r>
      <w:proofErr w:type="spellStart"/>
      <w:r w:rsidRPr="00C61FCA">
        <w:rPr>
          <w:sz w:val="24"/>
          <w:szCs w:val="24"/>
          <w:lang w:val="en-GB"/>
        </w:rPr>
        <w:t>Riswanto</w:t>
      </w:r>
      <w:proofErr w:type="spellEnd"/>
      <w:r w:rsidRPr="00C61FCA">
        <w:rPr>
          <w:sz w:val="24"/>
          <w:szCs w:val="24"/>
          <w:lang w:val="en-GB"/>
        </w:rPr>
        <w:t xml:space="preserve">, “Why Use the RBF Kernel? Key Advantages and Practical Insights,” </w:t>
      </w:r>
      <w:r w:rsidRPr="00C61FCA">
        <w:rPr>
          <w:i/>
          <w:iCs/>
          <w:sz w:val="24"/>
          <w:szCs w:val="24"/>
          <w:lang w:val="en-GB"/>
        </w:rPr>
        <w:t>Medium</w:t>
      </w:r>
      <w:r w:rsidRPr="00C61FCA">
        <w:rPr>
          <w:sz w:val="24"/>
          <w:szCs w:val="24"/>
          <w:lang w:val="en-GB"/>
        </w:rPr>
        <w:t>, Jul. 10, 2025. https://ujangriswanto08.medium.com/why-use-the-rbf-kernel-key-advantages-and-practical-insights-bfcfbbe64912</w:t>
      </w:r>
    </w:p>
    <w:p w14:paraId="71401307" w14:textId="28772956" w:rsidR="00C61FCA" w:rsidRPr="00C61FCA" w:rsidRDefault="00C61FCA" w:rsidP="00C61FCA">
      <w:pPr>
        <w:jc w:val="left"/>
        <w:rPr>
          <w:sz w:val="24"/>
          <w:szCs w:val="24"/>
          <w:lang w:val="en-GB"/>
        </w:rPr>
      </w:pPr>
      <w:r w:rsidRPr="00C61FCA">
        <w:rPr>
          <w:sz w:val="24"/>
          <w:szCs w:val="24"/>
          <w:lang w:val="en-GB"/>
        </w:rPr>
        <w:lastRenderedPageBreak/>
        <w:t>[20]</w:t>
      </w:r>
      <w:r>
        <w:rPr>
          <w:sz w:val="24"/>
          <w:szCs w:val="24"/>
          <w:lang w:val="en-GB"/>
        </w:rPr>
        <w:t xml:space="preserve">   </w:t>
      </w:r>
      <w:r w:rsidRPr="00C61FCA">
        <w:rPr>
          <w:sz w:val="24"/>
          <w:szCs w:val="24"/>
          <w:lang w:val="en-GB"/>
        </w:rPr>
        <w:t xml:space="preserve">Christos Nakas, </w:t>
      </w:r>
      <w:r w:rsidRPr="00C61FCA">
        <w:rPr>
          <w:i/>
          <w:iCs/>
          <w:sz w:val="24"/>
          <w:szCs w:val="24"/>
          <w:lang w:val="en-GB"/>
        </w:rPr>
        <w:t>ROC Analysis for Classification and Prediction in Practice</w:t>
      </w:r>
      <w:r w:rsidRPr="00C61FCA">
        <w:rPr>
          <w:sz w:val="24"/>
          <w:szCs w:val="24"/>
          <w:lang w:val="en-GB"/>
        </w:rPr>
        <w:t>. CRC Press, 2023.</w:t>
      </w:r>
    </w:p>
    <w:p w14:paraId="675126F3" w14:textId="1AD036DD" w:rsidR="00C61FCA" w:rsidRPr="00C61FCA" w:rsidRDefault="00C61FCA" w:rsidP="00C61FCA">
      <w:pPr>
        <w:jc w:val="left"/>
        <w:rPr>
          <w:sz w:val="24"/>
          <w:szCs w:val="24"/>
          <w:lang w:val="en-GB"/>
        </w:rPr>
      </w:pPr>
      <w:r w:rsidRPr="00C61FCA">
        <w:rPr>
          <w:sz w:val="24"/>
          <w:szCs w:val="24"/>
          <w:lang w:val="en-GB"/>
        </w:rPr>
        <w:t>[21]</w:t>
      </w:r>
      <w:r>
        <w:rPr>
          <w:sz w:val="24"/>
          <w:szCs w:val="24"/>
          <w:lang w:val="en-GB"/>
        </w:rPr>
        <w:t xml:space="preserve">   </w:t>
      </w:r>
      <w:r w:rsidRPr="00C61FCA">
        <w:rPr>
          <w:sz w:val="24"/>
          <w:szCs w:val="24"/>
          <w:lang w:val="en-GB"/>
        </w:rPr>
        <w:t xml:space="preserve">google, “Classification: Accuracy, recall, precision, and related metrics,” </w:t>
      </w:r>
      <w:r w:rsidRPr="00C61FCA">
        <w:rPr>
          <w:i/>
          <w:iCs/>
          <w:sz w:val="24"/>
          <w:szCs w:val="24"/>
          <w:lang w:val="en-GB"/>
        </w:rPr>
        <w:t>Google for Developers</w:t>
      </w:r>
      <w:r w:rsidRPr="00C61FCA">
        <w:rPr>
          <w:sz w:val="24"/>
          <w:szCs w:val="24"/>
          <w:lang w:val="en-GB"/>
        </w:rPr>
        <w:t>, 2024. https://developers.google.com/machine-learning/crash-course/classification/accuracy-precision-recall</w:t>
      </w:r>
    </w:p>
    <w:p w14:paraId="2E2736D2" w14:textId="5AAE3529" w:rsidR="00C61FCA" w:rsidRPr="00C61FCA" w:rsidRDefault="00C61FCA" w:rsidP="00C61FCA">
      <w:pPr>
        <w:jc w:val="left"/>
        <w:rPr>
          <w:sz w:val="24"/>
          <w:szCs w:val="24"/>
          <w:lang w:val="en-GB"/>
        </w:rPr>
      </w:pPr>
      <w:r w:rsidRPr="00C61FCA">
        <w:rPr>
          <w:sz w:val="24"/>
          <w:szCs w:val="24"/>
          <w:lang w:val="en-GB"/>
        </w:rPr>
        <w:t>[22]</w:t>
      </w:r>
      <w:r>
        <w:rPr>
          <w:sz w:val="24"/>
          <w:szCs w:val="24"/>
          <w:lang w:val="en-GB"/>
        </w:rPr>
        <w:t xml:space="preserve">   </w:t>
      </w:r>
      <w:r w:rsidRPr="00C61FCA">
        <w:rPr>
          <w:sz w:val="24"/>
          <w:szCs w:val="24"/>
          <w:lang w:val="en-GB"/>
        </w:rPr>
        <w:t xml:space="preserve">S. Jansen, </w:t>
      </w:r>
      <w:r w:rsidRPr="00C61FCA">
        <w:rPr>
          <w:i/>
          <w:iCs/>
          <w:sz w:val="24"/>
          <w:szCs w:val="24"/>
          <w:lang w:val="en-GB"/>
        </w:rPr>
        <w:t xml:space="preserve">Hands-on machine learning for algorithmic </w:t>
      </w:r>
      <w:proofErr w:type="gramStart"/>
      <w:r w:rsidRPr="00C61FCA">
        <w:rPr>
          <w:i/>
          <w:iCs/>
          <w:sz w:val="24"/>
          <w:szCs w:val="24"/>
          <w:lang w:val="en-GB"/>
        </w:rPr>
        <w:t>trading :</w:t>
      </w:r>
      <w:proofErr w:type="gramEnd"/>
      <w:r w:rsidRPr="00C61FCA">
        <w:rPr>
          <w:i/>
          <w:iCs/>
          <w:sz w:val="24"/>
          <w:szCs w:val="24"/>
          <w:lang w:val="en-GB"/>
        </w:rPr>
        <w:t xml:space="preserve"> design and implement investment strategies based on smart algorithms that learn from data using Python</w:t>
      </w:r>
      <w:r w:rsidRPr="00C61FCA">
        <w:rPr>
          <w:sz w:val="24"/>
          <w:szCs w:val="24"/>
          <w:lang w:val="en-GB"/>
        </w:rPr>
        <w:t xml:space="preserve">. Birmingham, UK: </w:t>
      </w:r>
      <w:proofErr w:type="spellStart"/>
      <w:r w:rsidRPr="00C61FCA">
        <w:rPr>
          <w:sz w:val="24"/>
          <w:szCs w:val="24"/>
          <w:lang w:val="en-GB"/>
        </w:rPr>
        <w:t>Packt</w:t>
      </w:r>
      <w:proofErr w:type="spellEnd"/>
      <w:r w:rsidRPr="00C61FCA">
        <w:rPr>
          <w:sz w:val="24"/>
          <w:szCs w:val="24"/>
          <w:lang w:val="en-GB"/>
        </w:rPr>
        <w:t xml:space="preserve"> Publishing, 2018.</w:t>
      </w:r>
    </w:p>
    <w:p w14:paraId="07441C12" w14:textId="206381AD" w:rsidR="00C61FCA" w:rsidRPr="00C61FCA" w:rsidRDefault="00C61FCA" w:rsidP="00C61FCA">
      <w:pPr>
        <w:jc w:val="left"/>
        <w:rPr>
          <w:sz w:val="24"/>
          <w:szCs w:val="24"/>
          <w:lang w:val="en-GB"/>
        </w:rPr>
      </w:pPr>
      <w:r w:rsidRPr="00C61FCA">
        <w:rPr>
          <w:sz w:val="24"/>
          <w:szCs w:val="24"/>
          <w:lang w:val="en-GB"/>
        </w:rPr>
        <w:t>[23]</w:t>
      </w:r>
      <w:r>
        <w:rPr>
          <w:sz w:val="24"/>
          <w:szCs w:val="24"/>
          <w:lang w:val="en-GB"/>
        </w:rPr>
        <w:t xml:space="preserve">   </w:t>
      </w:r>
      <w:r w:rsidRPr="00C61FCA">
        <w:rPr>
          <w:sz w:val="24"/>
          <w:szCs w:val="24"/>
          <w:lang w:val="en-GB"/>
        </w:rPr>
        <w:t xml:space="preserve">W. Sullivan, </w:t>
      </w:r>
      <w:r w:rsidRPr="00C61FCA">
        <w:rPr>
          <w:i/>
          <w:iCs/>
          <w:sz w:val="24"/>
          <w:szCs w:val="24"/>
          <w:lang w:val="en-GB"/>
        </w:rPr>
        <w:t>Decision Tree and Random Forest: Machine Learning and Algorithms</w:t>
      </w:r>
      <w:r w:rsidRPr="00C61FCA">
        <w:rPr>
          <w:sz w:val="24"/>
          <w:szCs w:val="24"/>
          <w:lang w:val="en-GB"/>
        </w:rPr>
        <w:t xml:space="preserve">. </w:t>
      </w:r>
      <w:proofErr w:type="spellStart"/>
      <w:r w:rsidRPr="00C61FCA">
        <w:rPr>
          <w:sz w:val="24"/>
          <w:szCs w:val="24"/>
          <w:lang w:val="en-GB"/>
        </w:rPr>
        <w:t>Createspace</w:t>
      </w:r>
      <w:proofErr w:type="spellEnd"/>
      <w:r w:rsidRPr="00C61FCA">
        <w:rPr>
          <w:sz w:val="24"/>
          <w:szCs w:val="24"/>
          <w:lang w:val="en-GB"/>
        </w:rPr>
        <w:t xml:space="preserve"> Independent Publishing Platform, 2018.</w:t>
      </w:r>
    </w:p>
    <w:p w14:paraId="19C45711" w14:textId="57332B57" w:rsidR="00C61FCA" w:rsidRPr="00C61FCA" w:rsidRDefault="00C61FCA" w:rsidP="00C61FCA">
      <w:pPr>
        <w:jc w:val="left"/>
        <w:rPr>
          <w:sz w:val="24"/>
          <w:szCs w:val="24"/>
          <w:lang w:val="en-GB"/>
        </w:rPr>
      </w:pPr>
      <w:r w:rsidRPr="00C61FCA">
        <w:rPr>
          <w:sz w:val="24"/>
          <w:szCs w:val="24"/>
          <w:lang w:val="en-GB"/>
        </w:rPr>
        <w:t>[24]</w:t>
      </w:r>
      <w:r>
        <w:rPr>
          <w:sz w:val="24"/>
          <w:szCs w:val="24"/>
          <w:lang w:val="en-GB"/>
        </w:rPr>
        <w:t xml:space="preserve">   </w:t>
      </w:r>
      <w:r w:rsidRPr="00C61FCA">
        <w:rPr>
          <w:sz w:val="24"/>
          <w:szCs w:val="24"/>
          <w:lang w:val="en-GB"/>
        </w:rPr>
        <w:t>A. Latifi-</w:t>
      </w:r>
      <w:proofErr w:type="spellStart"/>
      <w:r w:rsidRPr="00C61FCA">
        <w:rPr>
          <w:sz w:val="24"/>
          <w:szCs w:val="24"/>
          <w:lang w:val="en-GB"/>
        </w:rPr>
        <w:t>Pakdehi</w:t>
      </w:r>
      <w:proofErr w:type="spellEnd"/>
      <w:r w:rsidRPr="00C61FCA">
        <w:rPr>
          <w:sz w:val="24"/>
          <w:szCs w:val="24"/>
          <w:lang w:val="en-GB"/>
        </w:rPr>
        <w:t xml:space="preserve"> and N. </w:t>
      </w:r>
      <w:proofErr w:type="spellStart"/>
      <w:r w:rsidRPr="00C61FCA">
        <w:rPr>
          <w:sz w:val="24"/>
          <w:szCs w:val="24"/>
          <w:lang w:val="en-GB"/>
        </w:rPr>
        <w:t>Daneshpour</w:t>
      </w:r>
      <w:proofErr w:type="spellEnd"/>
      <w:r w:rsidRPr="00C61FCA">
        <w:rPr>
          <w:sz w:val="24"/>
          <w:szCs w:val="24"/>
          <w:lang w:val="en-GB"/>
        </w:rPr>
        <w:t xml:space="preserve">, “DBHC: A DBSCAN-based hierarchical clustering algorithm,” </w:t>
      </w:r>
      <w:r w:rsidRPr="00C61FCA">
        <w:rPr>
          <w:i/>
          <w:iCs/>
          <w:sz w:val="24"/>
          <w:szCs w:val="24"/>
          <w:lang w:val="en-GB"/>
        </w:rPr>
        <w:t>Data &amp; Knowledge Engineering</w:t>
      </w:r>
      <w:r w:rsidRPr="00C61FCA">
        <w:rPr>
          <w:sz w:val="24"/>
          <w:szCs w:val="24"/>
          <w:lang w:val="en-GB"/>
        </w:rPr>
        <w:t xml:space="preserve">, vol. 135, p. 101922, Sep. 2021, </w:t>
      </w:r>
      <w:proofErr w:type="spellStart"/>
      <w:r w:rsidRPr="00C61FCA">
        <w:rPr>
          <w:sz w:val="24"/>
          <w:szCs w:val="24"/>
          <w:lang w:val="en-GB"/>
        </w:rPr>
        <w:t>doi</w:t>
      </w:r>
      <w:proofErr w:type="spellEnd"/>
      <w:r w:rsidRPr="00C61FCA">
        <w:rPr>
          <w:sz w:val="24"/>
          <w:szCs w:val="24"/>
          <w:lang w:val="en-GB"/>
        </w:rPr>
        <w:t>: https://doi.org/10.1016/j.datak.2021.101922.</w:t>
      </w:r>
    </w:p>
    <w:p w14:paraId="4EDF82A3" w14:textId="208A456A" w:rsidR="00C61FCA" w:rsidRPr="00C61FCA" w:rsidRDefault="00C61FCA" w:rsidP="00C61FCA">
      <w:pPr>
        <w:jc w:val="left"/>
        <w:rPr>
          <w:sz w:val="24"/>
          <w:szCs w:val="24"/>
          <w:lang w:val="en-GB"/>
        </w:rPr>
      </w:pPr>
      <w:r w:rsidRPr="00C61FCA">
        <w:rPr>
          <w:sz w:val="24"/>
          <w:szCs w:val="24"/>
          <w:lang w:val="en-GB"/>
        </w:rPr>
        <w:t>[25]</w:t>
      </w:r>
      <w:r>
        <w:rPr>
          <w:sz w:val="24"/>
          <w:szCs w:val="24"/>
          <w:lang w:val="en-GB"/>
        </w:rPr>
        <w:t xml:space="preserve">   </w:t>
      </w:r>
      <w:r w:rsidRPr="00C61FCA">
        <w:rPr>
          <w:sz w:val="24"/>
          <w:szCs w:val="24"/>
          <w:lang w:val="en-GB"/>
        </w:rPr>
        <w:t xml:space="preserve">T. Hastie, R. </w:t>
      </w:r>
      <w:proofErr w:type="spellStart"/>
      <w:r w:rsidRPr="00C61FCA">
        <w:rPr>
          <w:sz w:val="24"/>
          <w:szCs w:val="24"/>
          <w:lang w:val="en-GB"/>
        </w:rPr>
        <w:t>Tibshirani</w:t>
      </w:r>
      <w:proofErr w:type="spellEnd"/>
      <w:r w:rsidRPr="00C61FCA">
        <w:rPr>
          <w:sz w:val="24"/>
          <w:szCs w:val="24"/>
          <w:lang w:val="en-GB"/>
        </w:rPr>
        <w:t xml:space="preserve">, and J. Friedman, </w:t>
      </w:r>
      <w:r w:rsidRPr="00C61FCA">
        <w:rPr>
          <w:i/>
          <w:iCs/>
          <w:sz w:val="24"/>
          <w:szCs w:val="24"/>
          <w:lang w:val="en-GB"/>
        </w:rPr>
        <w:t xml:space="preserve">The Elements of Statistical learning, Second </w:t>
      </w:r>
      <w:proofErr w:type="gramStart"/>
      <w:r w:rsidRPr="00C61FCA">
        <w:rPr>
          <w:i/>
          <w:iCs/>
          <w:sz w:val="24"/>
          <w:szCs w:val="24"/>
          <w:lang w:val="en-GB"/>
        </w:rPr>
        <w:t>Edition :</w:t>
      </w:r>
      <w:proofErr w:type="gramEnd"/>
      <w:r w:rsidRPr="00C61FCA">
        <w:rPr>
          <w:i/>
          <w:iCs/>
          <w:sz w:val="24"/>
          <w:szCs w:val="24"/>
          <w:lang w:val="en-GB"/>
        </w:rPr>
        <w:t xml:space="preserve"> Data mining, inference, and Prediction</w:t>
      </w:r>
      <w:r w:rsidRPr="00C61FCA">
        <w:rPr>
          <w:sz w:val="24"/>
          <w:szCs w:val="24"/>
          <w:lang w:val="en-GB"/>
        </w:rPr>
        <w:t>, 2nd ed. New York: Springer, 2009.</w:t>
      </w:r>
    </w:p>
    <w:p w14:paraId="2F4B4DC4" w14:textId="497F2933" w:rsidR="00C61FCA" w:rsidRPr="00C61FCA" w:rsidRDefault="00C61FCA" w:rsidP="00C61FCA">
      <w:pPr>
        <w:jc w:val="left"/>
        <w:rPr>
          <w:sz w:val="24"/>
          <w:szCs w:val="24"/>
          <w:lang w:val="en-GB"/>
        </w:rPr>
      </w:pPr>
    </w:p>
    <w:sectPr w:rsidR="00C61FCA" w:rsidRPr="00C61FCA">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E14E1" w14:textId="77777777" w:rsidR="002111FF" w:rsidRDefault="002111FF">
      <w:r>
        <w:separator/>
      </w:r>
    </w:p>
  </w:endnote>
  <w:endnote w:type="continuationSeparator" w:id="0">
    <w:p w14:paraId="08912AA4" w14:textId="77777777" w:rsidR="002111FF" w:rsidRDefault="002111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embedRegular r:id="rId1" w:fontKey="{DD158F46-CC9D-446B-9A42-9B34B1757753}"/>
  </w:font>
  <w:font w:name="Play">
    <w:charset w:val="00"/>
    <w:family w:val="auto"/>
    <w:pitch w:val="default"/>
    <w:embedRegular r:id="rId2" w:fontKey="{1FF50087-4084-4866-8A54-7E757105187A}"/>
  </w:font>
  <w:font w:name="Cambria">
    <w:panose1 w:val="02040503050406030204"/>
    <w:charset w:val="00"/>
    <w:family w:val="roman"/>
    <w:pitch w:val="variable"/>
    <w:sig w:usb0="E00006FF" w:usb1="420024FF" w:usb2="02000000" w:usb3="00000000" w:csb0="0000019F" w:csb1="00000000"/>
    <w:embedRegular r:id="rId3" w:fontKey="{19CC8746-2310-48FD-856C-9992F1D5C3DE}"/>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97BFD1D1-CB5E-4B36-BE23-28E06A1291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F0F42" w14:textId="77777777" w:rsidR="00C94483" w:rsidRDefault="00000000">
    <w:pPr>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9021B9">
      <w:rPr>
        <w:noProof/>
        <w:color w:val="000000"/>
      </w:rPr>
      <w:t>1</w:t>
    </w:r>
    <w:r>
      <w:rPr>
        <w:color w:val="000000"/>
      </w:rPr>
      <w:fldChar w:fldCharType="end"/>
    </w:r>
  </w:p>
  <w:p w14:paraId="7DE932FC" w14:textId="77777777" w:rsidR="00C94483" w:rsidRDefault="00C94483">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DE19C" w14:textId="77777777" w:rsidR="002111FF" w:rsidRDefault="002111FF">
      <w:r>
        <w:separator/>
      </w:r>
    </w:p>
  </w:footnote>
  <w:footnote w:type="continuationSeparator" w:id="0">
    <w:p w14:paraId="6738BB31" w14:textId="77777777" w:rsidR="002111FF" w:rsidRDefault="002111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D6C81"/>
    <w:multiLevelType w:val="multilevel"/>
    <w:tmpl w:val="EA46FD7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E3A0705"/>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F4C68BA"/>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48C37E7"/>
    <w:multiLevelType w:val="hybridMultilevel"/>
    <w:tmpl w:val="9BE6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32A59"/>
    <w:multiLevelType w:val="multilevel"/>
    <w:tmpl w:val="EA46FD7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270F116B"/>
    <w:multiLevelType w:val="hybridMultilevel"/>
    <w:tmpl w:val="210AD656"/>
    <w:lvl w:ilvl="0" w:tplc="6402FA54">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1310EF"/>
    <w:multiLevelType w:val="hybridMultilevel"/>
    <w:tmpl w:val="BF2EE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47F4F"/>
    <w:multiLevelType w:val="hybridMultilevel"/>
    <w:tmpl w:val="95C6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43B60"/>
    <w:multiLevelType w:val="hybridMultilevel"/>
    <w:tmpl w:val="17207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9E19AF"/>
    <w:multiLevelType w:val="hybridMultilevel"/>
    <w:tmpl w:val="EC089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AA4CA6"/>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04B7065"/>
    <w:multiLevelType w:val="multilevel"/>
    <w:tmpl w:val="09847DEA"/>
    <w:lvl w:ilvl="0">
      <w:start w:val="1"/>
      <w:numFmt w:val="bullet"/>
      <w:lvlText w:val=""/>
      <w:lvlJc w:val="left"/>
      <w:pPr>
        <w:ind w:left="360" w:hanging="360"/>
      </w:pPr>
      <w:rPr>
        <w:rFonts w:ascii="Symbol" w:hAnsi="Symbol" w:hint="default"/>
        <w:sz w:val="20"/>
        <w:szCs w:val="20"/>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34475148"/>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35913CB6"/>
    <w:multiLevelType w:val="multilevel"/>
    <w:tmpl w:val="E78CA3DA"/>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3AAB6E00"/>
    <w:multiLevelType w:val="multilevel"/>
    <w:tmpl w:val="09847DEA"/>
    <w:lvl w:ilvl="0">
      <w:start w:val="1"/>
      <w:numFmt w:val="bullet"/>
      <w:lvlText w:val=""/>
      <w:lvlJc w:val="left"/>
      <w:pPr>
        <w:ind w:left="360" w:hanging="360"/>
      </w:pPr>
      <w:rPr>
        <w:rFonts w:ascii="Symbol" w:hAnsi="Symbol" w:hint="default"/>
        <w:sz w:val="20"/>
        <w:szCs w:val="20"/>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44AC365C"/>
    <w:multiLevelType w:val="hybridMultilevel"/>
    <w:tmpl w:val="57666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A31B62"/>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4F3B503F"/>
    <w:multiLevelType w:val="hybridMultilevel"/>
    <w:tmpl w:val="B39C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4C4868"/>
    <w:multiLevelType w:val="multilevel"/>
    <w:tmpl w:val="EA46FD7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533902A8"/>
    <w:multiLevelType w:val="multilevel"/>
    <w:tmpl w:val="0B9A82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718794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5BC262E0"/>
    <w:multiLevelType w:val="multilevel"/>
    <w:tmpl w:val="A0CC594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64AE3F08"/>
    <w:multiLevelType w:val="hybridMultilevel"/>
    <w:tmpl w:val="BBEA9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134021"/>
    <w:multiLevelType w:val="multilevel"/>
    <w:tmpl w:val="A0CC594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4" w15:restartNumberingAfterBreak="0">
    <w:nsid w:val="6C8D1A7E"/>
    <w:multiLevelType w:val="hybridMultilevel"/>
    <w:tmpl w:val="1F3C8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E03BE3"/>
    <w:multiLevelType w:val="multilevel"/>
    <w:tmpl w:val="EA46FD7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6" w15:restartNumberingAfterBreak="0">
    <w:nsid w:val="75C55470"/>
    <w:multiLevelType w:val="multilevel"/>
    <w:tmpl w:val="E78CA3DA"/>
    <w:lvl w:ilvl="0">
      <w:start w:val="1"/>
      <w:numFmt w:val="decimal"/>
      <w:lvlText w:val="%1."/>
      <w:lvlJc w:val="left"/>
      <w:pPr>
        <w:ind w:left="72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7A962854"/>
    <w:multiLevelType w:val="multilevel"/>
    <w:tmpl w:val="EA46FD7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595789348">
    <w:abstractNumId w:val="19"/>
  </w:num>
  <w:num w:numId="2" w16cid:durableId="944271448">
    <w:abstractNumId w:val="3"/>
  </w:num>
  <w:num w:numId="3" w16cid:durableId="1692797410">
    <w:abstractNumId w:val="15"/>
  </w:num>
  <w:num w:numId="4" w16cid:durableId="1833526551">
    <w:abstractNumId w:val="1"/>
  </w:num>
  <w:num w:numId="5" w16cid:durableId="1753508191">
    <w:abstractNumId w:val="8"/>
  </w:num>
  <w:num w:numId="6" w16cid:durableId="1888105503">
    <w:abstractNumId w:val="17"/>
  </w:num>
  <w:num w:numId="7" w16cid:durableId="1585382770">
    <w:abstractNumId w:val="6"/>
  </w:num>
  <w:num w:numId="8" w16cid:durableId="2046560197">
    <w:abstractNumId w:val="9"/>
  </w:num>
  <w:num w:numId="9" w16cid:durableId="34738555">
    <w:abstractNumId w:val="22"/>
  </w:num>
  <w:num w:numId="10" w16cid:durableId="1887446836">
    <w:abstractNumId w:val="7"/>
  </w:num>
  <w:num w:numId="11" w16cid:durableId="1377001112">
    <w:abstractNumId w:val="5"/>
  </w:num>
  <w:num w:numId="12" w16cid:durableId="42868420">
    <w:abstractNumId w:val="24"/>
  </w:num>
  <w:num w:numId="13" w16cid:durableId="954560885">
    <w:abstractNumId w:val="20"/>
  </w:num>
  <w:num w:numId="14" w16cid:durableId="575092231">
    <w:abstractNumId w:val="25"/>
  </w:num>
  <w:num w:numId="15" w16cid:durableId="1172839297">
    <w:abstractNumId w:val="18"/>
  </w:num>
  <w:num w:numId="16" w16cid:durableId="1916739959">
    <w:abstractNumId w:val="0"/>
  </w:num>
  <w:num w:numId="17" w16cid:durableId="1909873707">
    <w:abstractNumId w:val="4"/>
  </w:num>
  <w:num w:numId="18" w16cid:durableId="1294679600">
    <w:abstractNumId w:val="23"/>
  </w:num>
  <w:num w:numId="19" w16cid:durableId="819732554">
    <w:abstractNumId w:val="27"/>
  </w:num>
  <w:num w:numId="20" w16cid:durableId="450246348">
    <w:abstractNumId w:val="21"/>
  </w:num>
  <w:num w:numId="21" w16cid:durableId="1341615929">
    <w:abstractNumId w:val="14"/>
  </w:num>
  <w:num w:numId="22" w16cid:durableId="1540165506">
    <w:abstractNumId w:val="11"/>
  </w:num>
  <w:num w:numId="23" w16cid:durableId="38826366">
    <w:abstractNumId w:val="2"/>
  </w:num>
  <w:num w:numId="24" w16cid:durableId="1125662920">
    <w:abstractNumId w:val="10"/>
  </w:num>
  <w:num w:numId="25" w16cid:durableId="100876253">
    <w:abstractNumId w:val="26"/>
  </w:num>
  <w:num w:numId="26" w16cid:durableId="1135829667">
    <w:abstractNumId w:val="13"/>
  </w:num>
  <w:num w:numId="27" w16cid:durableId="2136175674">
    <w:abstractNumId w:val="12"/>
  </w:num>
  <w:num w:numId="28" w16cid:durableId="8181584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4483"/>
    <w:rsid w:val="00005C1C"/>
    <w:rsid w:val="00024F18"/>
    <w:rsid w:val="0005650D"/>
    <w:rsid w:val="000773B3"/>
    <w:rsid w:val="0009270B"/>
    <w:rsid w:val="0009330D"/>
    <w:rsid w:val="000A778F"/>
    <w:rsid w:val="000B295E"/>
    <w:rsid w:val="000B2F65"/>
    <w:rsid w:val="000C4A77"/>
    <w:rsid w:val="000E4C49"/>
    <w:rsid w:val="000E60F9"/>
    <w:rsid w:val="000E7EC5"/>
    <w:rsid w:val="000F209F"/>
    <w:rsid w:val="000F4D84"/>
    <w:rsid w:val="00101F69"/>
    <w:rsid w:val="00106384"/>
    <w:rsid w:val="00116FCE"/>
    <w:rsid w:val="00124299"/>
    <w:rsid w:val="00142125"/>
    <w:rsid w:val="001470F0"/>
    <w:rsid w:val="00155651"/>
    <w:rsid w:val="00162A3F"/>
    <w:rsid w:val="00172C9E"/>
    <w:rsid w:val="001875BC"/>
    <w:rsid w:val="001B667B"/>
    <w:rsid w:val="001C5557"/>
    <w:rsid w:val="001C7940"/>
    <w:rsid w:val="001E1A84"/>
    <w:rsid w:val="001E2863"/>
    <w:rsid w:val="00203032"/>
    <w:rsid w:val="00204CC5"/>
    <w:rsid w:val="002061C0"/>
    <w:rsid w:val="002111FF"/>
    <w:rsid w:val="00224F14"/>
    <w:rsid w:val="00236385"/>
    <w:rsid w:val="00270905"/>
    <w:rsid w:val="00286F90"/>
    <w:rsid w:val="00290781"/>
    <w:rsid w:val="002A0FDF"/>
    <w:rsid w:val="002A167F"/>
    <w:rsid w:val="002B2C5F"/>
    <w:rsid w:val="002C441E"/>
    <w:rsid w:val="002C44F6"/>
    <w:rsid w:val="002D1E8F"/>
    <w:rsid w:val="002E7038"/>
    <w:rsid w:val="002F1004"/>
    <w:rsid w:val="003010F5"/>
    <w:rsid w:val="00330EF6"/>
    <w:rsid w:val="00354807"/>
    <w:rsid w:val="00410605"/>
    <w:rsid w:val="0042561B"/>
    <w:rsid w:val="00456171"/>
    <w:rsid w:val="00466F47"/>
    <w:rsid w:val="004932A6"/>
    <w:rsid w:val="004B33C4"/>
    <w:rsid w:val="004B5312"/>
    <w:rsid w:val="004C5B97"/>
    <w:rsid w:val="004C72FE"/>
    <w:rsid w:val="004E23EE"/>
    <w:rsid w:val="004E4244"/>
    <w:rsid w:val="004F6F38"/>
    <w:rsid w:val="005400FD"/>
    <w:rsid w:val="00560F6A"/>
    <w:rsid w:val="0056506B"/>
    <w:rsid w:val="005678A3"/>
    <w:rsid w:val="00572D79"/>
    <w:rsid w:val="00585B5A"/>
    <w:rsid w:val="005D47EE"/>
    <w:rsid w:val="005F54CC"/>
    <w:rsid w:val="00606DF4"/>
    <w:rsid w:val="00617A04"/>
    <w:rsid w:val="00621280"/>
    <w:rsid w:val="00650C22"/>
    <w:rsid w:val="0067094E"/>
    <w:rsid w:val="00692ACB"/>
    <w:rsid w:val="00695EDA"/>
    <w:rsid w:val="006B1AB7"/>
    <w:rsid w:val="006C42CA"/>
    <w:rsid w:val="006E5082"/>
    <w:rsid w:val="006E6BC6"/>
    <w:rsid w:val="006F6056"/>
    <w:rsid w:val="007016C7"/>
    <w:rsid w:val="00715C40"/>
    <w:rsid w:val="00726D5F"/>
    <w:rsid w:val="0072758C"/>
    <w:rsid w:val="0074009D"/>
    <w:rsid w:val="00740CAB"/>
    <w:rsid w:val="00761A0F"/>
    <w:rsid w:val="00782FEE"/>
    <w:rsid w:val="007A2806"/>
    <w:rsid w:val="007A4576"/>
    <w:rsid w:val="007B1372"/>
    <w:rsid w:val="007D0B8B"/>
    <w:rsid w:val="007E4FA4"/>
    <w:rsid w:val="007F03E3"/>
    <w:rsid w:val="007F3ADA"/>
    <w:rsid w:val="007F489D"/>
    <w:rsid w:val="0080011C"/>
    <w:rsid w:val="008266E0"/>
    <w:rsid w:val="008422E1"/>
    <w:rsid w:val="00846880"/>
    <w:rsid w:val="00862660"/>
    <w:rsid w:val="00862F53"/>
    <w:rsid w:val="00891078"/>
    <w:rsid w:val="008A696F"/>
    <w:rsid w:val="008B79A9"/>
    <w:rsid w:val="008C4288"/>
    <w:rsid w:val="008E3CDB"/>
    <w:rsid w:val="009021B9"/>
    <w:rsid w:val="0090392B"/>
    <w:rsid w:val="009370D8"/>
    <w:rsid w:val="009379AF"/>
    <w:rsid w:val="00942656"/>
    <w:rsid w:val="009474AB"/>
    <w:rsid w:val="00954AB8"/>
    <w:rsid w:val="00974422"/>
    <w:rsid w:val="00993059"/>
    <w:rsid w:val="009B1A6A"/>
    <w:rsid w:val="009B1F91"/>
    <w:rsid w:val="009B4614"/>
    <w:rsid w:val="009C44FD"/>
    <w:rsid w:val="009D5C55"/>
    <w:rsid w:val="009F060E"/>
    <w:rsid w:val="009F47FC"/>
    <w:rsid w:val="00A103E2"/>
    <w:rsid w:val="00A1515A"/>
    <w:rsid w:val="00A40326"/>
    <w:rsid w:val="00A842FA"/>
    <w:rsid w:val="00A94791"/>
    <w:rsid w:val="00AB55AC"/>
    <w:rsid w:val="00AD671C"/>
    <w:rsid w:val="00AF2631"/>
    <w:rsid w:val="00AF5BFB"/>
    <w:rsid w:val="00B27CB7"/>
    <w:rsid w:val="00B67049"/>
    <w:rsid w:val="00B75E0D"/>
    <w:rsid w:val="00B76AD9"/>
    <w:rsid w:val="00B85D04"/>
    <w:rsid w:val="00B97743"/>
    <w:rsid w:val="00BB201A"/>
    <w:rsid w:val="00BC3FF9"/>
    <w:rsid w:val="00BD32D7"/>
    <w:rsid w:val="00BD7F2D"/>
    <w:rsid w:val="00BE7324"/>
    <w:rsid w:val="00C01D29"/>
    <w:rsid w:val="00C067E4"/>
    <w:rsid w:val="00C461FE"/>
    <w:rsid w:val="00C61FCA"/>
    <w:rsid w:val="00C721C9"/>
    <w:rsid w:val="00C7713E"/>
    <w:rsid w:val="00C94483"/>
    <w:rsid w:val="00CB224A"/>
    <w:rsid w:val="00CC1B76"/>
    <w:rsid w:val="00CC1C59"/>
    <w:rsid w:val="00CD4607"/>
    <w:rsid w:val="00CD4C31"/>
    <w:rsid w:val="00CE5463"/>
    <w:rsid w:val="00CE73EB"/>
    <w:rsid w:val="00D515EA"/>
    <w:rsid w:val="00D636F2"/>
    <w:rsid w:val="00D7210E"/>
    <w:rsid w:val="00D72563"/>
    <w:rsid w:val="00D97C1E"/>
    <w:rsid w:val="00DA0566"/>
    <w:rsid w:val="00DA43AD"/>
    <w:rsid w:val="00DB5A7E"/>
    <w:rsid w:val="00DD06FF"/>
    <w:rsid w:val="00DD0780"/>
    <w:rsid w:val="00DD6E43"/>
    <w:rsid w:val="00DF3387"/>
    <w:rsid w:val="00E027D2"/>
    <w:rsid w:val="00E424CF"/>
    <w:rsid w:val="00E4620B"/>
    <w:rsid w:val="00E6777D"/>
    <w:rsid w:val="00E94C03"/>
    <w:rsid w:val="00EB33CF"/>
    <w:rsid w:val="00EC21D6"/>
    <w:rsid w:val="00EF0A78"/>
    <w:rsid w:val="00F1345B"/>
    <w:rsid w:val="00F40405"/>
    <w:rsid w:val="00F420B1"/>
    <w:rsid w:val="00F55FC6"/>
    <w:rsid w:val="00F74A36"/>
    <w:rsid w:val="00FA0F85"/>
    <w:rsid w:val="00FA1831"/>
    <w:rsid w:val="00FB286F"/>
    <w:rsid w:val="00FB3271"/>
    <w:rsid w:val="00FD2D60"/>
    <w:rsid w:val="00FE5F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7AEFCB"/>
  <w15:docId w15:val="{8F73F54D-77E0-4965-8860-0924EC1B9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zh-CN"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038"/>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9021B9"/>
    <w:pPr>
      <w:spacing w:after="100"/>
    </w:pPr>
  </w:style>
  <w:style w:type="character" w:styleId="Hyperlink">
    <w:name w:val="Hyperlink"/>
    <w:basedOn w:val="DefaultParagraphFont"/>
    <w:uiPriority w:val="99"/>
    <w:unhideWhenUsed/>
    <w:rsid w:val="009021B9"/>
    <w:rPr>
      <w:color w:val="0000FF" w:themeColor="hyperlink"/>
      <w:u w:val="single"/>
    </w:rPr>
  </w:style>
  <w:style w:type="paragraph" w:styleId="ListParagraph">
    <w:name w:val="List Paragraph"/>
    <w:basedOn w:val="Normal"/>
    <w:uiPriority w:val="34"/>
    <w:qFormat/>
    <w:rsid w:val="00993059"/>
    <w:pPr>
      <w:ind w:left="720"/>
      <w:contextualSpacing/>
    </w:pPr>
  </w:style>
  <w:style w:type="character" w:customStyle="1" w:styleId="Heading1Char">
    <w:name w:val="Heading 1 Char"/>
    <w:basedOn w:val="DefaultParagraphFont"/>
    <w:link w:val="Heading1"/>
    <w:uiPriority w:val="9"/>
    <w:rsid w:val="00F74A36"/>
    <w:rPr>
      <w:rFonts w:ascii="Play" w:eastAsia="Play" w:hAnsi="Play" w:cs="Play"/>
      <w:color w:val="0F4761"/>
      <w:sz w:val="40"/>
      <w:szCs w:val="40"/>
    </w:rPr>
  </w:style>
  <w:style w:type="table" w:styleId="TableGrid">
    <w:name w:val="Table Grid"/>
    <w:basedOn w:val="TableNormal"/>
    <w:uiPriority w:val="39"/>
    <w:rsid w:val="001E28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75E0D"/>
    <w:pPr>
      <w:spacing w:after="100"/>
      <w:ind w:left="200"/>
    </w:pPr>
  </w:style>
  <w:style w:type="paragraph" w:styleId="TOC3">
    <w:name w:val="toc 3"/>
    <w:basedOn w:val="Normal"/>
    <w:next w:val="Normal"/>
    <w:autoRedefine/>
    <w:uiPriority w:val="39"/>
    <w:unhideWhenUsed/>
    <w:rsid w:val="00A842FA"/>
    <w:pPr>
      <w:spacing w:after="100"/>
      <w:ind w:left="400"/>
    </w:pPr>
  </w:style>
  <w:style w:type="character" w:styleId="UnresolvedMention">
    <w:name w:val="Unresolved Mention"/>
    <w:basedOn w:val="DefaultParagraphFont"/>
    <w:uiPriority w:val="99"/>
    <w:semiHidden/>
    <w:unhideWhenUsed/>
    <w:rsid w:val="00AF2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0yiS8AIFkrU"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1891</TotalTime>
  <Pages>1</Pages>
  <Words>3510</Words>
  <Characters>20012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Nicholas Aldous</dc:creator>
  <cp:lastModifiedBy>Nick Aldous (2237649)</cp:lastModifiedBy>
  <cp:revision>30</cp:revision>
  <dcterms:created xsi:type="dcterms:W3CDTF">2025-11-24T16:05:00Z</dcterms:created>
  <dcterms:modified xsi:type="dcterms:W3CDTF">2025-12-07T18:50:00Z</dcterms:modified>
</cp:coreProperties>
</file>