
<file path=[Content_Types].xml><?xml version="1.0" encoding="utf-8"?>
<Types xmlns="http://schemas.openxmlformats.org/package/2006/content-types">
  <Default Extension="jp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2A40529B" w14:textId="6176D4D8" w:rsidR="00335F21" w:rsidRDefault="00F72885" w:rsidP="00BD3FD4">
      <w:pPr>
        <w:spacing w:after="0" w:line="360" w:lineRule="auto"/>
        <w:contextualSpacing/>
        <w:rPr>
          <w:rFonts w:ascii="Times New Roman" w:hAnsi="Times New Roman" w:cs="Times New Roman"/>
          <w:bCs/>
          <w:color w:val="222222"/>
          <w:sz w:val="28"/>
          <w:szCs w:val="28"/>
          <w:shd w:val="clear" w:color="auto" w:fill="FFFFFF"/>
          <w:lang w:val="en-GB"/>
        </w:rPr>
      </w:pPr>
      <w:r>
        <w:rPr>
          <w:rFonts w:ascii="Times New Roman" w:hAnsi="Times New Roman" w:cs="Times New Roman"/>
          <w:bCs/>
          <w:color w:val="222222"/>
          <w:sz w:val="28"/>
          <w:szCs w:val="28"/>
          <w:shd w:val="clear" w:color="auto" w:fill="FFFFFF"/>
          <w:lang w:val="en-GB"/>
        </w:rPr>
        <w:t>BA Business Management</w:t>
      </w:r>
    </w:p>
    <w:p w14:paraId="1D9AF4E4" w14:textId="298C7C4A" w:rsidR="00F72885" w:rsidRDefault="00F72885" w:rsidP="00BD3FD4">
      <w:pPr>
        <w:spacing w:after="0" w:line="360" w:lineRule="auto"/>
        <w:contextualSpacing/>
        <w:rPr>
          <w:rFonts w:ascii="Times New Roman" w:hAnsi="Times New Roman" w:cs="Times New Roman"/>
          <w:bCs/>
          <w:color w:val="222222"/>
          <w:sz w:val="28"/>
          <w:szCs w:val="28"/>
          <w:shd w:val="clear" w:color="auto" w:fill="FFFFFF"/>
          <w:lang w:val="en-GB"/>
        </w:rPr>
      </w:pPr>
      <w:r>
        <w:rPr>
          <w:rFonts w:ascii="Times New Roman" w:hAnsi="Times New Roman" w:cs="Times New Roman"/>
          <w:bCs/>
          <w:color w:val="222222"/>
          <w:sz w:val="28"/>
          <w:szCs w:val="28"/>
          <w:shd w:val="clear" w:color="auto" w:fill="FFFFFF"/>
          <w:lang w:val="en-GB"/>
        </w:rPr>
        <w:t>Marketing Fundamentals – LCBB4004</w:t>
      </w:r>
    </w:p>
    <w:p w14:paraId="588E16D2" w14:textId="6FE70B5C" w:rsidR="00F72885" w:rsidRDefault="00DE0507" w:rsidP="00BD3FD4">
      <w:pPr>
        <w:spacing w:after="0" w:line="360" w:lineRule="auto"/>
        <w:contextualSpacing/>
        <w:rPr>
          <w:rFonts w:ascii="Times New Roman" w:hAnsi="Times New Roman" w:cs="Times New Roman"/>
          <w:bCs/>
          <w:color w:val="222222"/>
          <w:sz w:val="28"/>
          <w:szCs w:val="28"/>
          <w:shd w:val="clear" w:color="auto" w:fill="FFFFFF"/>
          <w:lang w:val="en-GB"/>
        </w:rPr>
      </w:pPr>
      <w:r>
        <w:rPr>
          <w:rFonts w:ascii="Times New Roman" w:hAnsi="Times New Roman" w:cs="Times New Roman"/>
          <w:bCs/>
          <w:color w:val="222222"/>
          <w:sz w:val="28"/>
          <w:szCs w:val="28"/>
          <w:shd w:val="clear" w:color="auto" w:fill="FFFFFF"/>
          <w:lang w:val="en-GB"/>
        </w:rPr>
        <w:t>Lecturer: Afzal Munna</w:t>
      </w:r>
    </w:p>
    <w:p w14:paraId="0DBEA79B" w14:textId="4ABE4FBF" w:rsidR="00DE0507" w:rsidRDefault="00BD3FD4" w:rsidP="00BD3FD4">
      <w:pPr>
        <w:spacing w:after="0" w:line="360" w:lineRule="auto"/>
        <w:contextualSpacing/>
        <w:rPr>
          <w:rFonts w:ascii="Times New Roman" w:hAnsi="Times New Roman" w:cs="Times New Roman"/>
          <w:bCs/>
          <w:color w:val="222222"/>
          <w:sz w:val="28"/>
          <w:szCs w:val="28"/>
          <w:shd w:val="clear" w:color="auto" w:fill="FFFFFF"/>
          <w:lang w:val="en-GB"/>
        </w:rPr>
      </w:pPr>
      <w:r>
        <w:rPr>
          <w:rFonts w:ascii="Times New Roman" w:hAnsi="Times New Roman" w:cs="Times New Roman"/>
          <w:bCs/>
          <w:color w:val="222222"/>
          <w:sz w:val="28"/>
          <w:szCs w:val="28"/>
          <w:shd w:val="clear" w:color="auto" w:fill="FFFFFF"/>
          <w:lang w:val="en-GB"/>
        </w:rPr>
        <w:t>ASSIGNMENT</w:t>
      </w:r>
      <w:r w:rsidR="00DE0507">
        <w:rPr>
          <w:rFonts w:ascii="Times New Roman" w:hAnsi="Times New Roman" w:cs="Times New Roman"/>
          <w:bCs/>
          <w:color w:val="222222"/>
          <w:sz w:val="28"/>
          <w:szCs w:val="28"/>
          <w:shd w:val="clear" w:color="auto" w:fill="FFFFFF"/>
          <w:lang w:val="en-GB"/>
        </w:rPr>
        <w:t xml:space="preserve"> 2</w:t>
      </w:r>
    </w:p>
    <w:p w14:paraId="06D29163" w14:textId="44C63D78" w:rsidR="00DE0507" w:rsidRDefault="00DE0507" w:rsidP="00BD3FD4">
      <w:pPr>
        <w:spacing w:after="0" w:line="360" w:lineRule="auto"/>
        <w:contextualSpacing/>
        <w:rPr>
          <w:rFonts w:ascii="Times New Roman" w:hAnsi="Times New Roman" w:cs="Times New Roman"/>
          <w:bCs/>
          <w:color w:val="222222"/>
          <w:sz w:val="28"/>
          <w:szCs w:val="28"/>
          <w:shd w:val="clear" w:color="auto" w:fill="FFFFFF"/>
          <w:lang w:val="en-GB"/>
        </w:rPr>
      </w:pPr>
      <w:r>
        <w:rPr>
          <w:rFonts w:ascii="Times New Roman" w:hAnsi="Times New Roman" w:cs="Times New Roman"/>
          <w:bCs/>
          <w:color w:val="222222"/>
          <w:sz w:val="28"/>
          <w:szCs w:val="28"/>
          <w:shd w:val="clear" w:color="auto" w:fill="FFFFFF"/>
          <w:lang w:val="en-GB"/>
        </w:rPr>
        <w:t>Boris Vladimirov - 2124687</w:t>
      </w:r>
    </w:p>
    <w:p w14:paraId="2A40529C" w14:textId="77777777" w:rsidR="00335F21" w:rsidRDefault="00335F21" w:rsidP="00544141">
      <w:pPr>
        <w:spacing w:after="0" w:line="360" w:lineRule="auto"/>
        <w:contextualSpacing/>
        <w:rPr>
          <w:rFonts w:ascii="Times New Roman" w:hAnsi="Times New Roman" w:cs="Times New Roman"/>
          <w:b/>
          <w:color w:val="222222"/>
          <w:sz w:val="24"/>
          <w:shd w:val="clear" w:color="auto" w:fill="FFFFFF"/>
          <w:lang w:val="en-GB"/>
        </w:rPr>
      </w:pPr>
    </w:p>
    <w:p w14:paraId="2A40529D" w14:textId="77777777" w:rsidR="00335F21" w:rsidRDefault="00335F21" w:rsidP="00FB6A4B">
      <w:pPr>
        <w:spacing w:after="0" w:line="360" w:lineRule="auto"/>
        <w:contextualSpacing/>
        <w:jc w:val="center"/>
        <w:rPr>
          <w:rFonts w:ascii="Times New Roman" w:hAnsi="Times New Roman" w:cs="Times New Roman"/>
          <w:b/>
          <w:color w:val="222222"/>
          <w:sz w:val="24"/>
          <w:shd w:val="clear" w:color="auto" w:fill="FFFFFF"/>
          <w:lang w:val="en-GB"/>
        </w:rPr>
      </w:pPr>
    </w:p>
    <w:p w14:paraId="2A40529E" w14:textId="00AC24B6" w:rsidR="00335F21" w:rsidRDefault="00544141" w:rsidP="00FB6A4B">
      <w:pPr>
        <w:spacing w:after="0" w:line="360" w:lineRule="auto"/>
        <w:contextualSpacing/>
        <w:jc w:val="center"/>
        <w:rPr>
          <w:rFonts w:ascii="Times New Roman" w:hAnsi="Times New Roman" w:cs="Times New Roman"/>
          <w:b/>
          <w:color w:val="222222"/>
          <w:sz w:val="24"/>
          <w:shd w:val="clear" w:color="auto" w:fill="FFFFFF"/>
          <w:lang w:val="en-GB"/>
        </w:rPr>
      </w:pPr>
      <w:r>
        <w:rPr>
          <w:rFonts w:ascii="Times New Roman" w:hAnsi="Times New Roman" w:cs="Times New Roman"/>
          <w:b/>
          <w:noProof/>
          <w:color w:val="222222"/>
          <w:sz w:val="24"/>
          <w:shd w:val="clear" w:color="auto" w:fill="FFFFFF"/>
          <w:lang w:val="en-GB"/>
        </w:rPr>
        <w:drawing>
          <wp:inline distT="0" distB="0" distL="0" distR="0" wp14:anchorId="67091648" wp14:editId="02FE4AC5">
            <wp:extent cx="2857143" cy="571429"/>
            <wp:effectExtent l="0" t="0" r="635" b="635"/>
            <wp:docPr id="5" name="Picture 5" descr="Text&#10;&#10;Description automatically generated with low confidenc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 name="Picture 5" descr="Text&#10;&#10;Description automatically generated with low confidence"/>
                    <pic:cNvPicPr/>
                  </pic:nvPicPr>
                  <pic:blipFill>
                    <a:blip r:embed="rId8">
                      <a:extLst>
                        <a:ext uri="{28A0092B-C50C-407E-A947-70E740481C1C}">
                          <a14:useLocalDpi xmlns:a14="http://schemas.microsoft.com/office/drawing/2010/main" val="0"/>
                        </a:ext>
                      </a:extLst>
                    </a:blip>
                    <a:stretch>
                      <a:fillRect/>
                    </a:stretch>
                  </pic:blipFill>
                  <pic:spPr>
                    <a:xfrm>
                      <a:off x="0" y="0"/>
                      <a:ext cx="2857143" cy="571429"/>
                    </a:xfrm>
                    <a:prstGeom prst="rect">
                      <a:avLst/>
                    </a:prstGeom>
                  </pic:spPr>
                </pic:pic>
              </a:graphicData>
            </a:graphic>
          </wp:inline>
        </w:drawing>
      </w:r>
    </w:p>
    <w:p w14:paraId="2A40529F" w14:textId="77777777" w:rsidR="00335F21" w:rsidRDefault="00335F21" w:rsidP="00FB6A4B">
      <w:pPr>
        <w:spacing w:after="0" w:line="360" w:lineRule="auto"/>
        <w:contextualSpacing/>
        <w:jc w:val="center"/>
        <w:rPr>
          <w:rFonts w:ascii="Times New Roman" w:hAnsi="Times New Roman" w:cs="Times New Roman"/>
          <w:b/>
          <w:color w:val="222222"/>
          <w:sz w:val="24"/>
          <w:shd w:val="clear" w:color="auto" w:fill="FFFFFF"/>
          <w:lang w:val="en-GB"/>
        </w:rPr>
      </w:pPr>
    </w:p>
    <w:p w14:paraId="2A4052A2" w14:textId="77777777" w:rsidR="00335F21" w:rsidRDefault="00335F21" w:rsidP="00544141">
      <w:pPr>
        <w:spacing w:after="0" w:line="360" w:lineRule="auto"/>
        <w:contextualSpacing/>
        <w:rPr>
          <w:rFonts w:ascii="Times New Roman" w:hAnsi="Times New Roman" w:cs="Times New Roman"/>
          <w:b/>
          <w:color w:val="222222"/>
          <w:sz w:val="24"/>
          <w:shd w:val="clear" w:color="auto" w:fill="FFFFFF"/>
          <w:lang w:val="en-GB"/>
        </w:rPr>
      </w:pPr>
    </w:p>
    <w:p w14:paraId="2A4052A3" w14:textId="77777777" w:rsidR="00335F21" w:rsidRDefault="00335F21" w:rsidP="00FB6A4B">
      <w:pPr>
        <w:spacing w:after="0" w:line="360" w:lineRule="auto"/>
        <w:contextualSpacing/>
        <w:jc w:val="center"/>
        <w:rPr>
          <w:rFonts w:ascii="Times New Roman" w:hAnsi="Times New Roman" w:cs="Times New Roman"/>
          <w:b/>
          <w:color w:val="222222"/>
          <w:sz w:val="24"/>
          <w:shd w:val="clear" w:color="auto" w:fill="FFFFFF"/>
          <w:lang w:val="en-GB"/>
        </w:rPr>
      </w:pPr>
    </w:p>
    <w:p w14:paraId="2A4052A4" w14:textId="77777777" w:rsidR="00335F21" w:rsidRPr="00715DDE" w:rsidRDefault="00335F21" w:rsidP="00FB6A4B">
      <w:pPr>
        <w:spacing w:after="0" w:line="360" w:lineRule="auto"/>
        <w:contextualSpacing/>
        <w:jc w:val="center"/>
        <w:rPr>
          <w:rFonts w:ascii="Times New Roman" w:hAnsi="Times New Roman" w:cs="Times New Roman"/>
          <w:color w:val="222222"/>
          <w:sz w:val="24"/>
          <w:shd w:val="clear" w:color="auto" w:fill="FFFFFF"/>
          <w:lang w:val="en-GB"/>
        </w:rPr>
      </w:pPr>
    </w:p>
    <w:p w14:paraId="68B82411" w14:textId="77777777" w:rsidR="00BD3FD4" w:rsidRDefault="00BD3FD4" w:rsidP="00F63A15">
      <w:pPr>
        <w:spacing w:after="0" w:line="360" w:lineRule="auto"/>
        <w:contextualSpacing/>
        <w:jc w:val="center"/>
        <w:rPr>
          <w:rFonts w:ascii="Times New Roman" w:hAnsi="Times New Roman" w:cs="Times New Roman"/>
          <w:color w:val="222222"/>
          <w:sz w:val="40"/>
          <w:szCs w:val="40"/>
          <w:shd w:val="clear" w:color="auto" w:fill="FFFFFF"/>
          <w:lang w:val="en-GB"/>
        </w:rPr>
      </w:pPr>
      <w:r w:rsidRPr="00F63A15">
        <w:rPr>
          <w:rFonts w:ascii="Times New Roman" w:hAnsi="Times New Roman" w:cs="Times New Roman"/>
          <w:color w:val="222222"/>
          <w:sz w:val="40"/>
          <w:szCs w:val="40"/>
          <w:shd w:val="clear" w:color="auto" w:fill="FFFFFF"/>
          <w:lang w:val="en-GB"/>
        </w:rPr>
        <w:t>ASSIGNMENT 2</w:t>
      </w:r>
    </w:p>
    <w:p w14:paraId="2AE3E0EC" w14:textId="77777777" w:rsidR="00544141" w:rsidRPr="00F63A15" w:rsidRDefault="00544141" w:rsidP="00F63A15">
      <w:pPr>
        <w:spacing w:after="0" w:line="360" w:lineRule="auto"/>
        <w:contextualSpacing/>
        <w:jc w:val="center"/>
        <w:rPr>
          <w:rFonts w:ascii="Times New Roman" w:hAnsi="Times New Roman" w:cs="Times New Roman"/>
          <w:color w:val="222222"/>
          <w:sz w:val="40"/>
          <w:szCs w:val="40"/>
          <w:shd w:val="clear" w:color="auto" w:fill="FFFFFF"/>
          <w:lang w:val="en-GB"/>
        </w:rPr>
      </w:pPr>
    </w:p>
    <w:p w14:paraId="2452399D" w14:textId="3941B669" w:rsidR="00544141" w:rsidRDefault="00F63A15" w:rsidP="00544141">
      <w:pPr>
        <w:spacing w:after="0" w:line="360" w:lineRule="auto"/>
        <w:contextualSpacing/>
        <w:jc w:val="center"/>
        <w:rPr>
          <w:rFonts w:ascii="Times New Roman" w:hAnsi="Times New Roman" w:cs="Times New Roman"/>
          <w:color w:val="222222"/>
          <w:sz w:val="40"/>
          <w:szCs w:val="40"/>
          <w:shd w:val="clear" w:color="auto" w:fill="FFFFFF"/>
          <w:lang w:val="en-GB"/>
        </w:rPr>
      </w:pPr>
      <w:r w:rsidRPr="00F63A15">
        <w:rPr>
          <w:rFonts w:ascii="Times New Roman" w:hAnsi="Times New Roman" w:cs="Times New Roman"/>
          <w:color w:val="222222"/>
          <w:sz w:val="40"/>
          <w:szCs w:val="40"/>
          <w:shd w:val="clear" w:color="auto" w:fill="FFFFFF"/>
          <w:lang w:val="en-GB"/>
        </w:rPr>
        <w:t>Marketing Analyses of Tesco</w:t>
      </w:r>
    </w:p>
    <w:p w14:paraId="17940009" w14:textId="1975DFD8" w:rsidR="00544141" w:rsidRDefault="00544141" w:rsidP="00F63A15">
      <w:pPr>
        <w:spacing w:after="0" w:line="360" w:lineRule="auto"/>
        <w:contextualSpacing/>
        <w:jc w:val="center"/>
        <w:rPr>
          <w:rFonts w:ascii="Times New Roman" w:hAnsi="Times New Roman" w:cs="Times New Roman"/>
          <w:color w:val="222222"/>
          <w:sz w:val="40"/>
          <w:szCs w:val="40"/>
          <w:shd w:val="clear" w:color="auto" w:fill="FFFFFF"/>
          <w:lang w:val="en-GB"/>
        </w:rPr>
      </w:pPr>
      <w:r>
        <w:rPr>
          <w:rFonts w:ascii="Times New Roman" w:hAnsi="Times New Roman" w:cs="Times New Roman"/>
          <w:noProof/>
          <w:color w:val="222222"/>
          <w:sz w:val="24"/>
          <w:shd w:val="clear" w:color="auto" w:fill="FFFFFF"/>
          <w:lang w:val="en-GB"/>
        </w:rPr>
        <w:drawing>
          <wp:inline distT="0" distB="0" distL="0" distR="0" wp14:anchorId="5A1922A8" wp14:editId="682D3625">
            <wp:extent cx="4008120" cy="1979223"/>
            <wp:effectExtent l="0" t="0" r="0" b="2540"/>
            <wp:docPr id="6" name="Picture 6" descr="A picture containing text, clipar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6" name="Picture 6" descr="A picture containing text, clipart&#10;&#10;Description automatically generated"/>
                    <pic:cNvPicPr/>
                  </pic:nvPicPr>
                  <pic:blipFill>
                    <a:blip r:embed="rId9">
                      <a:extLst>
                        <a:ext uri="{28A0092B-C50C-407E-A947-70E740481C1C}">
                          <a14:useLocalDpi xmlns:a14="http://schemas.microsoft.com/office/drawing/2010/main" val="0"/>
                        </a:ext>
                      </a:extLst>
                    </a:blip>
                    <a:stretch>
                      <a:fillRect/>
                    </a:stretch>
                  </pic:blipFill>
                  <pic:spPr>
                    <a:xfrm>
                      <a:off x="0" y="0"/>
                      <a:ext cx="4025126" cy="1987620"/>
                    </a:xfrm>
                    <a:prstGeom prst="rect">
                      <a:avLst/>
                    </a:prstGeom>
                  </pic:spPr>
                </pic:pic>
              </a:graphicData>
            </a:graphic>
          </wp:inline>
        </w:drawing>
      </w:r>
    </w:p>
    <w:p w14:paraId="2A4052AB" w14:textId="7B559D4F" w:rsidR="00FB6A4B" w:rsidRPr="00715DDE" w:rsidRDefault="00FB6A4B" w:rsidP="00F63A15">
      <w:pPr>
        <w:spacing w:after="0" w:line="360" w:lineRule="auto"/>
        <w:contextualSpacing/>
        <w:jc w:val="center"/>
        <w:rPr>
          <w:rFonts w:ascii="Times New Roman" w:hAnsi="Times New Roman" w:cs="Times New Roman"/>
          <w:color w:val="222222"/>
          <w:sz w:val="24"/>
          <w:shd w:val="clear" w:color="auto" w:fill="FFFFFF"/>
          <w:lang w:val="en-GB"/>
        </w:rPr>
      </w:pPr>
      <w:r w:rsidRPr="00715DDE">
        <w:rPr>
          <w:rFonts w:ascii="Times New Roman" w:hAnsi="Times New Roman" w:cs="Times New Roman"/>
          <w:color w:val="222222"/>
          <w:sz w:val="24"/>
          <w:shd w:val="clear" w:color="auto" w:fill="FFFFFF"/>
          <w:lang w:val="en-GB"/>
        </w:rPr>
        <w:br w:type="page"/>
      </w:r>
    </w:p>
    <w:sdt>
      <w:sdtPr>
        <w:rPr>
          <w:rFonts w:ascii="Times New Roman" w:eastAsiaTheme="minorHAnsi" w:hAnsi="Times New Roman" w:cs="Times New Roman"/>
          <w:color w:val="auto"/>
          <w:sz w:val="24"/>
          <w:szCs w:val="24"/>
        </w:rPr>
        <w:id w:val="6023937"/>
        <w:docPartObj>
          <w:docPartGallery w:val="Table of Contents"/>
          <w:docPartUnique/>
        </w:docPartObj>
      </w:sdtPr>
      <w:sdtEndPr>
        <w:rPr>
          <w:rFonts w:asciiTheme="minorHAnsi" w:hAnsiTheme="minorHAnsi" w:cstheme="minorBidi"/>
          <w:b/>
          <w:bCs/>
          <w:noProof/>
          <w:sz w:val="22"/>
          <w:szCs w:val="22"/>
        </w:rPr>
      </w:sdtEndPr>
      <w:sdtContent>
        <w:p w14:paraId="2A4052AC" w14:textId="77777777" w:rsidR="00FB6A4B" w:rsidRPr="0001552E" w:rsidRDefault="00FB6A4B" w:rsidP="00FB6A4B">
          <w:pPr>
            <w:pStyle w:val="TOCHeading"/>
            <w:spacing w:before="0" w:line="360" w:lineRule="auto"/>
            <w:contextualSpacing/>
            <w:jc w:val="center"/>
            <w:rPr>
              <w:rFonts w:ascii="Times New Roman" w:hAnsi="Times New Roman" w:cs="Times New Roman"/>
              <w:b/>
              <w:color w:val="auto"/>
              <w:sz w:val="24"/>
              <w:szCs w:val="24"/>
            </w:rPr>
          </w:pPr>
          <w:r w:rsidRPr="0001552E">
            <w:rPr>
              <w:rFonts w:ascii="Times New Roman" w:hAnsi="Times New Roman" w:cs="Times New Roman"/>
              <w:b/>
              <w:color w:val="auto"/>
              <w:sz w:val="24"/>
              <w:szCs w:val="24"/>
            </w:rPr>
            <w:t>Table of Contents</w:t>
          </w:r>
        </w:p>
        <w:p w14:paraId="2A4052AD" w14:textId="77777777" w:rsidR="00FB6A4B" w:rsidRPr="0001552E" w:rsidRDefault="00FB6A4B" w:rsidP="00FB6A4B">
          <w:pPr>
            <w:spacing w:after="0" w:line="360" w:lineRule="auto"/>
            <w:contextualSpacing/>
            <w:rPr>
              <w:rFonts w:ascii="Times New Roman" w:hAnsi="Times New Roman" w:cs="Times New Roman"/>
              <w:sz w:val="24"/>
              <w:szCs w:val="24"/>
            </w:rPr>
          </w:pPr>
        </w:p>
        <w:p w14:paraId="01A5939A" w14:textId="08FC0927" w:rsidR="00E57FBC" w:rsidRDefault="00FB6A4B">
          <w:pPr>
            <w:pStyle w:val="TOC1"/>
            <w:tabs>
              <w:tab w:val="right" w:leader="dot" w:pos="9350"/>
            </w:tabs>
            <w:rPr>
              <w:rFonts w:eastAsiaTheme="minorEastAsia"/>
              <w:noProof/>
              <w:lang w:val="en-GB" w:eastAsia="en-GB"/>
            </w:rPr>
          </w:pPr>
          <w:r w:rsidRPr="0001552E">
            <w:rPr>
              <w:rFonts w:ascii="Times New Roman" w:hAnsi="Times New Roman" w:cs="Times New Roman"/>
              <w:sz w:val="24"/>
              <w:szCs w:val="24"/>
            </w:rPr>
            <w:fldChar w:fldCharType="begin"/>
          </w:r>
          <w:r w:rsidRPr="0001552E">
            <w:rPr>
              <w:rFonts w:ascii="Times New Roman" w:hAnsi="Times New Roman" w:cs="Times New Roman"/>
              <w:sz w:val="24"/>
              <w:szCs w:val="24"/>
            </w:rPr>
            <w:instrText xml:space="preserve"> TOC \o "1-3" \h \z \u </w:instrText>
          </w:r>
          <w:r w:rsidRPr="0001552E">
            <w:rPr>
              <w:rFonts w:ascii="Times New Roman" w:hAnsi="Times New Roman" w:cs="Times New Roman"/>
              <w:sz w:val="24"/>
              <w:szCs w:val="24"/>
            </w:rPr>
            <w:fldChar w:fldCharType="separate"/>
          </w:r>
          <w:hyperlink w:anchor="_Toc112674386" w:history="1">
            <w:r w:rsidR="00E57FBC" w:rsidRPr="009A0D43">
              <w:rPr>
                <w:rStyle w:val="Hyperlink"/>
                <w:noProof/>
              </w:rPr>
              <w:t>Introduction</w:t>
            </w:r>
            <w:r w:rsidR="00E57FBC">
              <w:rPr>
                <w:noProof/>
                <w:webHidden/>
              </w:rPr>
              <w:tab/>
            </w:r>
            <w:r w:rsidR="00E57FBC">
              <w:rPr>
                <w:noProof/>
                <w:webHidden/>
              </w:rPr>
              <w:fldChar w:fldCharType="begin"/>
            </w:r>
            <w:r w:rsidR="00E57FBC">
              <w:rPr>
                <w:noProof/>
                <w:webHidden/>
              </w:rPr>
              <w:instrText xml:space="preserve"> PAGEREF _Toc112674386 \h </w:instrText>
            </w:r>
            <w:r w:rsidR="00E57FBC">
              <w:rPr>
                <w:noProof/>
                <w:webHidden/>
              </w:rPr>
            </w:r>
            <w:r w:rsidR="00E57FBC">
              <w:rPr>
                <w:noProof/>
                <w:webHidden/>
              </w:rPr>
              <w:fldChar w:fldCharType="separate"/>
            </w:r>
            <w:r w:rsidR="00E57FBC">
              <w:rPr>
                <w:noProof/>
                <w:webHidden/>
              </w:rPr>
              <w:t>3</w:t>
            </w:r>
            <w:r w:rsidR="00E57FBC">
              <w:rPr>
                <w:noProof/>
                <w:webHidden/>
              </w:rPr>
              <w:fldChar w:fldCharType="end"/>
            </w:r>
          </w:hyperlink>
        </w:p>
        <w:p w14:paraId="481C3E15" w14:textId="4B9621D2" w:rsidR="00E57FBC" w:rsidRDefault="00000000">
          <w:pPr>
            <w:pStyle w:val="TOC1"/>
            <w:tabs>
              <w:tab w:val="right" w:leader="dot" w:pos="9350"/>
            </w:tabs>
            <w:rPr>
              <w:rFonts w:eastAsiaTheme="minorEastAsia"/>
              <w:noProof/>
              <w:lang w:val="en-GB" w:eastAsia="en-GB"/>
            </w:rPr>
          </w:pPr>
          <w:hyperlink w:anchor="_Toc112674387" w:history="1">
            <w:r w:rsidR="00E57FBC" w:rsidRPr="009A0D43">
              <w:rPr>
                <w:rStyle w:val="Hyperlink"/>
                <w:noProof/>
              </w:rPr>
              <w:t>Overview of Tesco</w:t>
            </w:r>
            <w:r w:rsidR="00E57FBC">
              <w:rPr>
                <w:noProof/>
                <w:webHidden/>
              </w:rPr>
              <w:tab/>
            </w:r>
            <w:r w:rsidR="00E57FBC">
              <w:rPr>
                <w:noProof/>
                <w:webHidden/>
              </w:rPr>
              <w:fldChar w:fldCharType="begin"/>
            </w:r>
            <w:r w:rsidR="00E57FBC">
              <w:rPr>
                <w:noProof/>
                <w:webHidden/>
              </w:rPr>
              <w:instrText xml:space="preserve"> PAGEREF _Toc112674387 \h </w:instrText>
            </w:r>
            <w:r w:rsidR="00E57FBC">
              <w:rPr>
                <w:noProof/>
                <w:webHidden/>
              </w:rPr>
            </w:r>
            <w:r w:rsidR="00E57FBC">
              <w:rPr>
                <w:noProof/>
                <w:webHidden/>
              </w:rPr>
              <w:fldChar w:fldCharType="separate"/>
            </w:r>
            <w:r w:rsidR="00E57FBC">
              <w:rPr>
                <w:noProof/>
                <w:webHidden/>
              </w:rPr>
              <w:t>3</w:t>
            </w:r>
            <w:r w:rsidR="00E57FBC">
              <w:rPr>
                <w:noProof/>
                <w:webHidden/>
              </w:rPr>
              <w:fldChar w:fldCharType="end"/>
            </w:r>
          </w:hyperlink>
        </w:p>
        <w:p w14:paraId="7E867BE0" w14:textId="2723E21F" w:rsidR="00E57FBC" w:rsidRDefault="00000000">
          <w:pPr>
            <w:pStyle w:val="TOC1"/>
            <w:tabs>
              <w:tab w:val="right" w:leader="dot" w:pos="9350"/>
            </w:tabs>
            <w:rPr>
              <w:rFonts w:eastAsiaTheme="minorEastAsia"/>
              <w:noProof/>
              <w:lang w:val="en-GB" w:eastAsia="en-GB"/>
            </w:rPr>
          </w:pPr>
          <w:hyperlink w:anchor="_Toc112674388" w:history="1">
            <w:r w:rsidR="00E57FBC" w:rsidRPr="009A0D43">
              <w:rPr>
                <w:rStyle w:val="Hyperlink"/>
                <w:noProof/>
              </w:rPr>
              <w:t>Issues within Tesco amid COVID-19</w:t>
            </w:r>
            <w:r w:rsidR="00E57FBC">
              <w:rPr>
                <w:noProof/>
                <w:webHidden/>
              </w:rPr>
              <w:tab/>
            </w:r>
            <w:r w:rsidR="00E57FBC">
              <w:rPr>
                <w:noProof/>
                <w:webHidden/>
              </w:rPr>
              <w:fldChar w:fldCharType="begin"/>
            </w:r>
            <w:r w:rsidR="00E57FBC">
              <w:rPr>
                <w:noProof/>
                <w:webHidden/>
              </w:rPr>
              <w:instrText xml:space="preserve"> PAGEREF _Toc112674388 \h </w:instrText>
            </w:r>
            <w:r w:rsidR="00E57FBC">
              <w:rPr>
                <w:noProof/>
                <w:webHidden/>
              </w:rPr>
            </w:r>
            <w:r w:rsidR="00E57FBC">
              <w:rPr>
                <w:noProof/>
                <w:webHidden/>
              </w:rPr>
              <w:fldChar w:fldCharType="separate"/>
            </w:r>
            <w:r w:rsidR="00E57FBC">
              <w:rPr>
                <w:noProof/>
                <w:webHidden/>
              </w:rPr>
              <w:t>4</w:t>
            </w:r>
            <w:r w:rsidR="00E57FBC">
              <w:rPr>
                <w:noProof/>
                <w:webHidden/>
              </w:rPr>
              <w:fldChar w:fldCharType="end"/>
            </w:r>
          </w:hyperlink>
        </w:p>
        <w:p w14:paraId="084B3A49" w14:textId="28888121" w:rsidR="00E57FBC" w:rsidRDefault="00000000">
          <w:pPr>
            <w:pStyle w:val="TOC1"/>
            <w:tabs>
              <w:tab w:val="right" w:leader="dot" w:pos="9350"/>
            </w:tabs>
            <w:rPr>
              <w:rFonts w:eastAsiaTheme="minorEastAsia"/>
              <w:noProof/>
              <w:lang w:val="en-GB" w:eastAsia="en-GB"/>
            </w:rPr>
          </w:pPr>
          <w:hyperlink w:anchor="_Toc112674389" w:history="1">
            <w:r w:rsidR="00E57FBC" w:rsidRPr="009A0D43">
              <w:rPr>
                <w:rStyle w:val="Hyperlink"/>
                <w:noProof/>
              </w:rPr>
              <w:t>Process and Stages of Marketing</w:t>
            </w:r>
            <w:r w:rsidR="00E57FBC">
              <w:rPr>
                <w:noProof/>
                <w:webHidden/>
              </w:rPr>
              <w:tab/>
            </w:r>
            <w:r w:rsidR="00E57FBC">
              <w:rPr>
                <w:noProof/>
                <w:webHidden/>
              </w:rPr>
              <w:fldChar w:fldCharType="begin"/>
            </w:r>
            <w:r w:rsidR="00E57FBC">
              <w:rPr>
                <w:noProof/>
                <w:webHidden/>
              </w:rPr>
              <w:instrText xml:space="preserve"> PAGEREF _Toc112674389 \h </w:instrText>
            </w:r>
            <w:r w:rsidR="00E57FBC">
              <w:rPr>
                <w:noProof/>
                <w:webHidden/>
              </w:rPr>
            </w:r>
            <w:r w:rsidR="00E57FBC">
              <w:rPr>
                <w:noProof/>
                <w:webHidden/>
              </w:rPr>
              <w:fldChar w:fldCharType="separate"/>
            </w:r>
            <w:r w:rsidR="00E57FBC">
              <w:rPr>
                <w:noProof/>
                <w:webHidden/>
              </w:rPr>
              <w:t>4</w:t>
            </w:r>
            <w:r w:rsidR="00E57FBC">
              <w:rPr>
                <w:noProof/>
                <w:webHidden/>
              </w:rPr>
              <w:fldChar w:fldCharType="end"/>
            </w:r>
          </w:hyperlink>
        </w:p>
        <w:p w14:paraId="4907CA60" w14:textId="2644C74B" w:rsidR="00E57FBC" w:rsidRDefault="00000000">
          <w:pPr>
            <w:pStyle w:val="TOC2"/>
            <w:tabs>
              <w:tab w:val="right" w:leader="dot" w:pos="9350"/>
            </w:tabs>
            <w:rPr>
              <w:rFonts w:eastAsiaTheme="minorEastAsia"/>
              <w:noProof/>
              <w:lang w:val="en-GB" w:eastAsia="en-GB"/>
            </w:rPr>
          </w:pPr>
          <w:hyperlink w:anchor="_Toc112674390" w:history="1">
            <w:r w:rsidR="00E57FBC" w:rsidRPr="009A0D43">
              <w:rPr>
                <w:rStyle w:val="Hyperlink"/>
                <w:noProof/>
              </w:rPr>
              <w:t>Theoretical Perspectives</w:t>
            </w:r>
            <w:r w:rsidR="00E57FBC">
              <w:rPr>
                <w:noProof/>
                <w:webHidden/>
              </w:rPr>
              <w:tab/>
            </w:r>
            <w:r w:rsidR="00E57FBC">
              <w:rPr>
                <w:noProof/>
                <w:webHidden/>
              </w:rPr>
              <w:fldChar w:fldCharType="begin"/>
            </w:r>
            <w:r w:rsidR="00E57FBC">
              <w:rPr>
                <w:noProof/>
                <w:webHidden/>
              </w:rPr>
              <w:instrText xml:space="preserve"> PAGEREF _Toc112674390 \h </w:instrText>
            </w:r>
            <w:r w:rsidR="00E57FBC">
              <w:rPr>
                <w:noProof/>
                <w:webHidden/>
              </w:rPr>
            </w:r>
            <w:r w:rsidR="00E57FBC">
              <w:rPr>
                <w:noProof/>
                <w:webHidden/>
              </w:rPr>
              <w:fldChar w:fldCharType="separate"/>
            </w:r>
            <w:r w:rsidR="00E57FBC">
              <w:rPr>
                <w:noProof/>
                <w:webHidden/>
              </w:rPr>
              <w:t>5</w:t>
            </w:r>
            <w:r w:rsidR="00E57FBC">
              <w:rPr>
                <w:noProof/>
                <w:webHidden/>
              </w:rPr>
              <w:fldChar w:fldCharType="end"/>
            </w:r>
          </w:hyperlink>
        </w:p>
        <w:p w14:paraId="4AEBA622" w14:textId="78B361B6" w:rsidR="00E57FBC" w:rsidRDefault="00000000">
          <w:pPr>
            <w:pStyle w:val="TOC3"/>
            <w:tabs>
              <w:tab w:val="right" w:leader="dot" w:pos="9350"/>
            </w:tabs>
            <w:rPr>
              <w:rFonts w:eastAsiaTheme="minorEastAsia"/>
              <w:noProof/>
              <w:lang w:val="en-GB" w:eastAsia="en-GB"/>
            </w:rPr>
          </w:pPr>
          <w:hyperlink w:anchor="_Toc112674391" w:history="1">
            <w:r w:rsidR="00E57FBC" w:rsidRPr="009A0D43">
              <w:rPr>
                <w:rStyle w:val="Hyperlink"/>
                <w:noProof/>
              </w:rPr>
              <w:t>SWOT Analysis</w:t>
            </w:r>
            <w:r w:rsidR="00E57FBC">
              <w:rPr>
                <w:noProof/>
                <w:webHidden/>
              </w:rPr>
              <w:tab/>
            </w:r>
            <w:r w:rsidR="00E57FBC">
              <w:rPr>
                <w:noProof/>
                <w:webHidden/>
              </w:rPr>
              <w:fldChar w:fldCharType="begin"/>
            </w:r>
            <w:r w:rsidR="00E57FBC">
              <w:rPr>
                <w:noProof/>
                <w:webHidden/>
              </w:rPr>
              <w:instrText xml:space="preserve"> PAGEREF _Toc112674391 \h </w:instrText>
            </w:r>
            <w:r w:rsidR="00E57FBC">
              <w:rPr>
                <w:noProof/>
                <w:webHidden/>
              </w:rPr>
            </w:r>
            <w:r w:rsidR="00E57FBC">
              <w:rPr>
                <w:noProof/>
                <w:webHidden/>
              </w:rPr>
              <w:fldChar w:fldCharType="separate"/>
            </w:r>
            <w:r w:rsidR="00E57FBC">
              <w:rPr>
                <w:noProof/>
                <w:webHidden/>
              </w:rPr>
              <w:t>5</w:t>
            </w:r>
            <w:r w:rsidR="00E57FBC">
              <w:rPr>
                <w:noProof/>
                <w:webHidden/>
              </w:rPr>
              <w:fldChar w:fldCharType="end"/>
            </w:r>
          </w:hyperlink>
        </w:p>
        <w:p w14:paraId="4D513759" w14:textId="5D731FDF" w:rsidR="00E57FBC" w:rsidRDefault="00000000">
          <w:pPr>
            <w:pStyle w:val="TOC3"/>
            <w:tabs>
              <w:tab w:val="right" w:leader="dot" w:pos="9350"/>
            </w:tabs>
            <w:rPr>
              <w:rFonts w:eastAsiaTheme="minorEastAsia"/>
              <w:noProof/>
              <w:lang w:val="en-GB" w:eastAsia="en-GB"/>
            </w:rPr>
          </w:pPr>
          <w:hyperlink w:anchor="_Toc112674392" w:history="1">
            <w:r w:rsidR="00E57FBC" w:rsidRPr="009A0D43">
              <w:rPr>
                <w:rStyle w:val="Hyperlink"/>
                <w:noProof/>
              </w:rPr>
              <w:t>PESTEL Analysis</w:t>
            </w:r>
            <w:r w:rsidR="00E57FBC">
              <w:rPr>
                <w:noProof/>
                <w:webHidden/>
              </w:rPr>
              <w:tab/>
            </w:r>
            <w:r w:rsidR="00E57FBC">
              <w:rPr>
                <w:noProof/>
                <w:webHidden/>
              </w:rPr>
              <w:fldChar w:fldCharType="begin"/>
            </w:r>
            <w:r w:rsidR="00E57FBC">
              <w:rPr>
                <w:noProof/>
                <w:webHidden/>
              </w:rPr>
              <w:instrText xml:space="preserve"> PAGEREF _Toc112674392 \h </w:instrText>
            </w:r>
            <w:r w:rsidR="00E57FBC">
              <w:rPr>
                <w:noProof/>
                <w:webHidden/>
              </w:rPr>
            </w:r>
            <w:r w:rsidR="00E57FBC">
              <w:rPr>
                <w:noProof/>
                <w:webHidden/>
              </w:rPr>
              <w:fldChar w:fldCharType="separate"/>
            </w:r>
            <w:r w:rsidR="00E57FBC">
              <w:rPr>
                <w:noProof/>
                <w:webHidden/>
              </w:rPr>
              <w:t>6</w:t>
            </w:r>
            <w:r w:rsidR="00E57FBC">
              <w:rPr>
                <w:noProof/>
                <w:webHidden/>
              </w:rPr>
              <w:fldChar w:fldCharType="end"/>
            </w:r>
          </w:hyperlink>
        </w:p>
        <w:p w14:paraId="3FC538BC" w14:textId="65134BA4" w:rsidR="00E57FBC" w:rsidRDefault="00000000">
          <w:pPr>
            <w:pStyle w:val="TOC3"/>
            <w:tabs>
              <w:tab w:val="right" w:leader="dot" w:pos="9350"/>
            </w:tabs>
            <w:rPr>
              <w:rFonts w:eastAsiaTheme="minorEastAsia"/>
              <w:noProof/>
              <w:lang w:val="en-GB" w:eastAsia="en-GB"/>
            </w:rPr>
          </w:pPr>
          <w:hyperlink w:anchor="_Toc112674393" w:history="1">
            <w:r w:rsidR="00E57FBC" w:rsidRPr="009A0D43">
              <w:rPr>
                <w:rStyle w:val="Hyperlink"/>
                <w:noProof/>
              </w:rPr>
              <w:t>Porter’s Five Forces</w:t>
            </w:r>
            <w:r w:rsidR="00E57FBC">
              <w:rPr>
                <w:noProof/>
                <w:webHidden/>
              </w:rPr>
              <w:tab/>
            </w:r>
            <w:r w:rsidR="00E57FBC">
              <w:rPr>
                <w:noProof/>
                <w:webHidden/>
              </w:rPr>
              <w:fldChar w:fldCharType="begin"/>
            </w:r>
            <w:r w:rsidR="00E57FBC">
              <w:rPr>
                <w:noProof/>
                <w:webHidden/>
              </w:rPr>
              <w:instrText xml:space="preserve"> PAGEREF _Toc112674393 \h </w:instrText>
            </w:r>
            <w:r w:rsidR="00E57FBC">
              <w:rPr>
                <w:noProof/>
                <w:webHidden/>
              </w:rPr>
            </w:r>
            <w:r w:rsidR="00E57FBC">
              <w:rPr>
                <w:noProof/>
                <w:webHidden/>
              </w:rPr>
              <w:fldChar w:fldCharType="separate"/>
            </w:r>
            <w:r w:rsidR="00E57FBC">
              <w:rPr>
                <w:noProof/>
                <w:webHidden/>
              </w:rPr>
              <w:t>8</w:t>
            </w:r>
            <w:r w:rsidR="00E57FBC">
              <w:rPr>
                <w:noProof/>
                <w:webHidden/>
              </w:rPr>
              <w:fldChar w:fldCharType="end"/>
            </w:r>
          </w:hyperlink>
        </w:p>
        <w:p w14:paraId="0C1E5140" w14:textId="47B7F000" w:rsidR="00E57FBC" w:rsidRDefault="00000000">
          <w:pPr>
            <w:pStyle w:val="TOC3"/>
            <w:tabs>
              <w:tab w:val="right" w:leader="dot" w:pos="9350"/>
            </w:tabs>
            <w:rPr>
              <w:rFonts w:eastAsiaTheme="minorEastAsia"/>
              <w:noProof/>
              <w:lang w:val="en-GB" w:eastAsia="en-GB"/>
            </w:rPr>
          </w:pPr>
          <w:hyperlink w:anchor="_Toc112674394" w:history="1">
            <w:r w:rsidR="00E57FBC" w:rsidRPr="009A0D43">
              <w:rPr>
                <w:rStyle w:val="Hyperlink"/>
                <w:noProof/>
              </w:rPr>
              <w:t>Marketing Mix</w:t>
            </w:r>
            <w:r w:rsidR="00E57FBC">
              <w:rPr>
                <w:noProof/>
                <w:webHidden/>
              </w:rPr>
              <w:tab/>
            </w:r>
            <w:r w:rsidR="00E57FBC">
              <w:rPr>
                <w:noProof/>
                <w:webHidden/>
              </w:rPr>
              <w:fldChar w:fldCharType="begin"/>
            </w:r>
            <w:r w:rsidR="00E57FBC">
              <w:rPr>
                <w:noProof/>
                <w:webHidden/>
              </w:rPr>
              <w:instrText xml:space="preserve"> PAGEREF _Toc112674394 \h </w:instrText>
            </w:r>
            <w:r w:rsidR="00E57FBC">
              <w:rPr>
                <w:noProof/>
                <w:webHidden/>
              </w:rPr>
            </w:r>
            <w:r w:rsidR="00E57FBC">
              <w:rPr>
                <w:noProof/>
                <w:webHidden/>
              </w:rPr>
              <w:fldChar w:fldCharType="separate"/>
            </w:r>
            <w:r w:rsidR="00E57FBC">
              <w:rPr>
                <w:noProof/>
                <w:webHidden/>
              </w:rPr>
              <w:t>10</w:t>
            </w:r>
            <w:r w:rsidR="00E57FBC">
              <w:rPr>
                <w:noProof/>
                <w:webHidden/>
              </w:rPr>
              <w:fldChar w:fldCharType="end"/>
            </w:r>
          </w:hyperlink>
        </w:p>
        <w:p w14:paraId="021FCCA3" w14:textId="2C04E2F8" w:rsidR="00E57FBC" w:rsidRDefault="00000000">
          <w:pPr>
            <w:pStyle w:val="TOC2"/>
            <w:tabs>
              <w:tab w:val="right" w:leader="dot" w:pos="9350"/>
            </w:tabs>
            <w:rPr>
              <w:rFonts w:eastAsiaTheme="minorEastAsia"/>
              <w:noProof/>
              <w:lang w:val="en-GB" w:eastAsia="en-GB"/>
            </w:rPr>
          </w:pPr>
          <w:hyperlink w:anchor="_Toc112674395" w:history="1">
            <w:r w:rsidR="00E57FBC" w:rsidRPr="009A0D43">
              <w:rPr>
                <w:rStyle w:val="Hyperlink"/>
                <w:noProof/>
              </w:rPr>
              <w:t>Future Prospects</w:t>
            </w:r>
            <w:r w:rsidR="00E57FBC">
              <w:rPr>
                <w:noProof/>
                <w:webHidden/>
              </w:rPr>
              <w:tab/>
            </w:r>
            <w:r w:rsidR="00E57FBC">
              <w:rPr>
                <w:noProof/>
                <w:webHidden/>
              </w:rPr>
              <w:fldChar w:fldCharType="begin"/>
            </w:r>
            <w:r w:rsidR="00E57FBC">
              <w:rPr>
                <w:noProof/>
                <w:webHidden/>
              </w:rPr>
              <w:instrText xml:space="preserve"> PAGEREF _Toc112674395 \h </w:instrText>
            </w:r>
            <w:r w:rsidR="00E57FBC">
              <w:rPr>
                <w:noProof/>
                <w:webHidden/>
              </w:rPr>
            </w:r>
            <w:r w:rsidR="00E57FBC">
              <w:rPr>
                <w:noProof/>
                <w:webHidden/>
              </w:rPr>
              <w:fldChar w:fldCharType="separate"/>
            </w:r>
            <w:r w:rsidR="00E57FBC">
              <w:rPr>
                <w:noProof/>
                <w:webHidden/>
              </w:rPr>
              <w:t>12</w:t>
            </w:r>
            <w:r w:rsidR="00E57FBC">
              <w:rPr>
                <w:noProof/>
                <w:webHidden/>
              </w:rPr>
              <w:fldChar w:fldCharType="end"/>
            </w:r>
          </w:hyperlink>
        </w:p>
        <w:p w14:paraId="18FA282A" w14:textId="31589A4D" w:rsidR="00E57FBC" w:rsidRDefault="00000000">
          <w:pPr>
            <w:pStyle w:val="TOC3"/>
            <w:tabs>
              <w:tab w:val="right" w:leader="dot" w:pos="9350"/>
            </w:tabs>
            <w:rPr>
              <w:rFonts w:eastAsiaTheme="minorEastAsia"/>
              <w:noProof/>
              <w:lang w:val="en-GB" w:eastAsia="en-GB"/>
            </w:rPr>
          </w:pPr>
          <w:hyperlink w:anchor="_Toc112674396" w:history="1">
            <w:r w:rsidR="00E57FBC" w:rsidRPr="009A0D43">
              <w:rPr>
                <w:rStyle w:val="Hyperlink"/>
                <w:noProof/>
              </w:rPr>
              <w:t>Balance Scored Approach</w:t>
            </w:r>
            <w:r w:rsidR="00E57FBC">
              <w:rPr>
                <w:noProof/>
                <w:webHidden/>
              </w:rPr>
              <w:tab/>
            </w:r>
            <w:r w:rsidR="00E57FBC">
              <w:rPr>
                <w:noProof/>
                <w:webHidden/>
              </w:rPr>
              <w:fldChar w:fldCharType="begin"/>
            </w:r>
            <w:r w:rsidR="00E57FBC">
              <w:rPr>
                <w:noProof/>
                <w:webHidden/>
              </w:rPr>
              <w:instrText xml:space="preserve"> PAGEREF _Toc112674396 \h </w:instrText>
            </w:r>
            <w:r w:rsidR="00E57FBC">
              <w:rPr>
                <w:noProof/>
                <w:webHidden/>
              </w:rPr>
            </w:r>
            <w:r w:rsidR="00E57FBC">
              <w:rPr>
                <w:noProof/>
                <w:webHidden/>
              </w:rPr>
              <w:fldChar w:fldCharType="separate"/>
            </w:r>
            <w:r w:rsidR="00E57FBC">
              <w:rPr>
                <w:noProof/>
                <w:webHidden/>
              </w:rPr>
              <w:t>12</w:t>
            </w:r>
            <w:r w:rsidR="00E57FBC">
              <w:rPr>
                <w:noProof/>
                <w:webHidden/>
              </w:rPr>
              <w:fldChar w:fldCharType="end"/>
            </w:r>
          </w:hyperlink>
        </w:p>
        <w:p w14:paraId="4FE38769" w14:textId="1DC02298" w:rsidR="00E57FBC" w:rsidRDefault="00000000">
          <w:pPr>
            <w:pStyle w:val="TOC1"/>
            <w:tabs>
              <w:tab w:val="right" w:leader="dot" w:pos="9350"/>
            </w:tabs>
            <w:rPr>
              <w:rFonts w:eastAsiaTheme="minorEastAsia"/>
              <w:noProof/>
              <w:lang w:val="en-GB" w:eastAsia="en-GB"/>
            </w:rPr>
          </w:pPr>
          <w:hyperlink w:anchor="_Toc112674397" w:history="1">
            <w:r w:rsidR="00E57FBC" w:rsidRPr="009A0D43">
              <w:rPr>
                <w:rStyle w:val="Hyperlink"/>
                <w:noProof/>
              </w:rPr>
              <w:t>Conclusion</w:t>
            </w:r>
            <w:r w:rsidR="00E57FBC">
              <w:rPr>
                <w:noProof/>
                <w:webHidden/>
              </w:rPr>
              <w:tab/>
            </w:r>
            <w:r w:rsidR="00E57FBC">
              <w:rPr>
                <w:noProof/>
                <w:webHidden/>
              </w:rPr>
              <w:fldChar w:fldCharType="begin"/>
            </w:r>
            <w:r w:rsidR="00E57FBC">
              <w:rPr>
                <w:noProof/>
                <w:webHidden/>
              </w:rPr>
              <w:instrText xml:space="preserve"> PAGEREF _Toc112674397 \h </w:instrText>
            </w:r>
            <w:r w:rsidR="00E57FBC">
              <w:rPr>
                <w:noProof/>
                <w:webHidden/>
              </w:rPr>
            </w:r>
            <w:r w:rsidR="00E57FBC">
              <w:rPr>
                <w:noProof/>
                <w:webHidden/>
              </w:rPr>
              <w:fldChar w:fldCharType="separate"/>
            </w:r>
            <w:r w:rsidR="00E57FBC">
              <w:rPr>
                <w:noProof/>
                <w:webHidden/>
              </w:rPr>
              <w:t>13</w:t>
            </w:r>
            <w:r w:rsidR="00E57FBC">
              <w:rPr>
                <w:noProof/>
                <w:webHidden/>
              </w:rPr>
              <w:fldChar w:fldCharType="end"/>
            </w:r>
          </w:hyperlink>
        </w:p>
        <w:p w14:paraId="66CEA1CE" w14:textId="1FDA2D82" w:rsidR="00E57FBC" w:rsidRDefault="00000000">
          <w:pPr>
            <w:pStyle w:val="TOC1"/>
            <w:tabs>
              <w:tab w:val="right" w:leader="dot" w:pos="9350"/>
            </w:tabs>
            <w:rPr>
              <w:rFonts w:eastAsiaTheme="minorEastAsia"/>
              <w:noProof/>
              <w:lang w:val="en-GB" w:eastAsia="en-GB"/>
            </w:rPr>
          </w:pPr>
          <w:hyperlink w:anchor="_Toc112674398" w:history="1">
            <w:r w:rsidR="00E57FBC" w:rsidRPr="009A0D43">
              <w:rPr>
                <w:rStyle w:val="Hyperlink"/>
                <w:noProof/>
              </w:rPr>
              <w:t>References</w:t>
            </w:r>
            <w:r w:rsidR="00E57FBC">
              <w:rPr>
                <w:noProof/>
                <w:webHidden/>
              </w:rPr>
              <w:tab/>
            </w:r>
            <w:r w:rsidR="00E57FBC">
              <w:rPr>
                <w:noProof/>
                <w:webHidden/>
              </w:rPr>
              <w:fldChar w:fldCharType="begin"/>
            </w:r>
            <w:r w:rsidR="00E57FBC">
              <w:rPr>
                <w:noProof/>
                <w:webHidden/>
              </w:rPr>
              <w:instrText xml:space="preserve"> PAGEREF _Toc112674398 \h </w:instrText>
            </w:r>
            <w:r w:rsidR="00E57FBC">
              <w:rPr>
                <w:noProof/>
                <w:webHidden/>
              </w:rPr>
            </w:r>
            <w:r w:rsidR="00E57FBC">
              <w:rPr>
                <w:noProof/>
                <w:webHidden/>
              </w:rPr>
              <w:fldChar w:fldCharType="separate"/>
            </w:r>
            <w:r w:rsidR="00E57FBC">
              <w:rPr>
                <w:noProof/>
                <w:webHidden/>
              </w:rPr>
              <w:t>15</w:t>
            </w:r>
            <w:r w:rsidR="00E57FBC">
              <w:rPr>
                <w:noProof/>
                <w:webHidden/>
              </w:rPr>
              <w:fldChar w:fldCharType="end"/>
            </w:r>
          </w:hyperlink>
        </w:p>
        <w:p w14:paraId="202253CC" w14:textId="5175ADC6" w:rsidR="00E57FBC" w:rsidRDefault="00000000">
          <w:pPr>
            <w:pStyle w:val="TOC1"/>
            <w:tabs>
              <w:tab w:val="right" w:leader="dot" w:pos="9350"/>
            </w:tabs>
            <w:rPr>
              <w:rFonts w:eastAsiaTheme="minorEastAsia"/>
              <w:noProof/>
              <w:lang w:val="en-GB" w:eastAsia="en-GB"/>
            </w:rPr>
          </w:pPr>
          <w:hyperlink w:anchor="_Toc112674399" w:history="1">
            <w:r w:rsidR="00E57FBC" w:rsidRPr="009A0D43">
              <w:rPr>
                <w:rStyle w:val="Hyperlink"/>
                <w:noProof/>
              </w:rPr>
              <w:t>Appendix – SWOT Table</w:t>
            </w:r>
            <w:r w:rsidR="00E57FBC">
              <w:rPr>
                <w:noProof/>
                <w:webHidden/>
              </w:rPr>
              <w:tab/>
            </w:r>
            <w:r w:rsidR="00E57FBC">
              <w:rPr>
                <w:noProof/>
                <w:webHidden/>
              </w:rPr>
              <w:fldChar w:fldCharType="begin"/>
            </w:r>
            <w:r w:rsidR="00E57FBC">
              <w:rPr>
                <w:noProof/>
                <w:webHidden/>
              </w:rPr>
              <w:instrText xml:space="preserve"> PAGEREF _Toc112674399 \h </w:instrText>
            </w:r>
            <w:r w:rsidR="00E57FBC">
              <w:rPr>
                <w:noProof/>
                <w:webHidden/>
              </w:rPr>
            </w:r>
            <w:r w:rsidR="00E57FBC">
              <w:rPr>
                <w:noProof/>
                <w:webHidden/>
              </w:rPr>
              <w:fldChar w:fldCharType="separate"/>
            </w:r>
            <w:r w:rsidR="00E57FBC">
              <w:rPr>
                <w:noProof/>
                <w:webHidden/>
              </w:rPr>
              <w:t>17</w:t>
            </w:r>
            <w:r w:rsidR="00E57FBC">
              <w:rPr>
                <w:noProof/>
                <w:webHidden/>
              </w:rPr>
              <w:fldChar w:fldCharType="end"/>
            </w:r>
          </w:hyperlink>
        </w:p>
        <w:p w14:paraId="5FF58B87" w14:textId="08D24EFF" w:rsidR="00E57FBC" w:rsidRDefault="00000000">
          <w:pPr>
            <w:pStyle w:val="TOC1"/>
            <w:tabs>
              <w:tab w:val="right" w:leader="dot" w:pos="9350"/>
            </w:tabs>
            <w:rPr>
              <w:rFonts w:eastAsiaTheme="minorEastAsia"/>
              <w:noProof/>
              <w:lang w:val="en-GB" w:eastAsia="en-GB"/>
            </w:rPr>
          </w:pPr>
          <w:hyperlink w:anchor="_Toc112674400" w:history="1">
            <w:r w:rsidR="00E57FBC" w:rsidRPr="009A0D43">
              <w:rPr>
                <w:rStyle w:val="Hyperlink"/>
                <w:noProof/>
              </w:rPr>
              <w:t>SWOT Analysis of Tesco</w:t>
            </w:r>
            <w:r w:rsidR="00E57FBC">
              <w:rPr>
                <w:noProof/>
                <w:webHidden/>
              </w:rPr>
              <w:tab/>
            </w:r>
            <w:r w:rsidR="00E57FBC">
              <w:rPr>
                <w:noProof/>
                <w:webHidden/>
              </w:rPr>
              <w:fldChar w:fldCharType="begin"/>
            </w:r>
            <w:r w:rsidR="00E57FBC">
              <w:rPr>
                <w:noProof/>
                <w:webHidden/>
              </w:rPr>
              <w:instrText xml:space="preserve"> PAGEREF _Toc112674400 \h </w:instrText>
            </w:r>
            <w:r w:rsidR="00E57FBC">
              <w:rPr>
                <w:noProof/>
                <w:webHidden/>
              </w:rPr>
            </w:r>
            <w:r w:rsidR="00E57FBC">
              <w:rPr>
                <w:noProof/>
                <w:webHidden/>
              </w:rPr>
              <w:fldChar w:fldCharType="separate"/>
            </w:r>
            <w:r w:rsidR="00E57FBC">
              <w:rPr>
                <w:noProof/>
                <w:webHidden/>
              </w:rPr>
              <w:t>17</w:t>
            </w:r>
            <w:r w:rsidR="00E57FBC">
              <w:rPr>
                <w:noProof/>
                <w:webHidden/>
              </w:rPr>
              <w:fldChar w:fldCharType="end"/>
            </w:r>
          </w:hyperlink>
        </w:p>
        <w:p w14:paraId="2A4052BD" w14:textId="69F6B2C0" w:rsidR="00FB6A4B" w:rsidRDefault="00FB6A4B" w:rsidP="00FB6A4B">
          <w:pPr>
            <w:spacing w:after="0" w:line="360" w:lineRule="auto"/>
            <w:contextualSpacing/>
          </w:pPr>
          <w:r w:rsidRPr="0001552E">
            <w:rPr>
              <w:rFonts w:ascii="Times New Roman" w:hAnsi="Times New Roman" w:cs="Times New Roman"/>
              <w:b/>
              <w:bCs/>
              <w:noProof/>
              <w:sz w:val="24"/>
              <w:szCs w:val="24"/>
            </w:rPr>
            <w:fldChar w:fldCharType="end"/>
          </w:r>
        </w:p>
      </w:sdtContent>
    </w:sdt>
    <w:p w14:paraId="2A4052BE" w14:textId="77777777" w:rsidR="00242BF4" w:rsidRPr="00320D4B" w:rsidRDefault="00242BF4" w:rsidP="00FB6A4B">
      <w:pPr>
        <w:spacing w:after="0" w:line="360" w:lineRule="auto"/>
        <w:contextualSpacing/>
        <w:rPr>
          <w:rFonts w:ascii="Times New Roman" w:hAnsi="Times New Roman" w:cs="Times New Roman"/>
          <w:b/>
          <w:color w:val="222222"/>
          <w:sz w:val="24"/>
          <w:shd w:val="clear" w:color="auto" w:fill="FFFFFF"/>
          <w:lang w:val="en-GB"/>
        </w:rPr>
      </w:pPr>
    </w:p>
    <w:p w14:paraId="2A4052BF" w14:textId="77777777" w:rsidR="00242BF4" w:rsidRPr="00320D4B" w:rsidRDefault="00242BF4" w:rsidP="00FB6A4B">
      <w:pPr>
        <w:spacing w:after="0" w:line="360" w:lineRule="auto"/>
        <w:contextualSpacing/>
        <w:jc w:val="center"/>
        <w:rPr>
          <w:rFonts w:ascii="Times New Roman" w:hAnsi="Times New Roman" w:cs="Times New Roman"/>
          <w:b/>
          <w:color w:val="222222"/>
          <w:sz w:val="24"/>
          <w:shd w:val="clear" w:color="auto" w:fill="FFFFFF"/>
          <w:lang w:val="en-GB"/>
        </w:rPr>
      </w:pPr>
    </w:p>
    <w:p w14:paraId="2A4052C0" w14:textId="77777777" w:rsidR="00242BF4" w:rsidRPr="00320D4B" w:rsidRDefault="00242BF4" w:rsidP="00FB6A4B">
      <w:pPr>
        <w:spacing w:after="0" w:line="360" w:lineRule="auto"/>
        <w:contextualSpacing/>
        <w:jc w:val="center"/>
        <w:rPr>
          <w:rFonts w:ascii="Times New Roman" w:hAnsi="Times New Roman" w:cs="Times New Roman"/>
          <w:b/>
          <w:color w:val="222222"/>
          <w:sz w:val="24"/>
          <w:shd w:val="clear" w:color="auto" w:fill="FFFFFF"/>
          <w:lang w:val="en-GB"/>
        </w:rPr>
      </w:pPr>
    </w:p>
    <w:p w14:paraId="2A4052C1" w14:textId="77777777" w:rsidR="00242BF4" w:rsidRPr="00320D4B" w:rsidRDefault="00242BF4" w:rsidP="00FB6A4B">
      <w:pPr>
        <w:spacing w:after="0" w:line="360" w:lineRule="auto"/>
        <w:contextualSpacing/>
        <w:jc w:val="center"/>
        <w:rPr>
          <w:rFonts w:ascii="Times New Roman" w:hAnsi="Times New Roman" w:cs="Times New Roman"/>
          <w:b/>
          <w:color w:val="222222"/>
          <w:sz w:val="24"/>
          <w:shd w:val="clear" w:color="auto" w:fill="FFFFFF"/>
          <w:lang w:val="en-GB"/>
        </w:rPr>
      </w:pPr>
    </w:p>
    <w:p w14:paraId="2A4052C2" w14:textId="77777777" w:rsidR="00242BF4" w:rsidRPr="00320D4B" w:rsidRDefault="00242BF4" w:rsidP="00FB6A4B">
      <w:pPr>
        <w:spacing w:after="0" w:line="360" w:lineRule="auto"/>
        <w:contextualSpacing/>
        <w:jc w:val="center"/>
        <w:rPr>
          <w:rFonts w:ascii="Times New Roman" w:hAnsi="Times New Roman" w:cs="Times New Roman"/>
          <w:b/>
          <w:color w:val="222222"/>
          <w:sz w:val="24"/>
          <w:shd w:val="clear" w:color="auto" w:fill="FFFFFF"/>
          <w:lang w:val="en-GB"/>
        </w:rPr>
      </w:pPr>
    </w:p>
    <w:p w14:paraId="2A4052C3" w14:textId="77777777" w:rsidR="00242BF4" w:rsidRPr="00320D4B" w:rsidRDefault="00242BF4" w:rsidP="00FB6A4B">
      <w:pPr>
        <w:spacing w:after="0" w:line="360" w:lineRule="auto"/>
        <w:contextualSpacing/>
        <w:jc w:val="center"/>
        <w:rPr>
          <w:rFonts w:ascii="Times New Roman" w:hAnsi="Times New Roman" w:cs="Times New Roman"/>
          <w:b/>
          <w:color w:val="222222"/>
          <w:sz w:val="24"/>
          <w:shd w:val="clear" w:color="auto" w:fill="FFFFFF"/>
          <w:lang w:val="en-GB"/>
        </w:rPr>
      </w:pPr>
    </w:p>
    <w:p w14:paraId="2A4052C4" w14:textId="77777777" w:rsidR="00242BF4" w:rsidRPr="00320D4B" w:rsidRDefault="00242BF4" w:rsidP="00FB6A4B">
      <w:pPr>
        <w:spacing w:after="0" w:line="360" w:lineRule="auto"/>
        <w:contextualSpacing/>
        <w:jc w:val="center"/>
        <w:rPr>
          <w:rFonts w:ascii="Times New Roman" w:hAnsi="Times New Roman" w:cs="Times New Roman"/>
          <w:b/>
          <w:color w:val="222222"/>
          <w:sz w:val="24"/>
          <w:shd w:val="clear" w:color="auto" w:fill="FFFFFF"/>
          <w:lang w:val="en-GB"/>
        </w:rPr>
      </w:pPr>
    </w:p>
    <w:p w14:paraId="2A4052C5" w14:textId="77777777" w:rsidR="00242BF4" w:rsidRPr="00320D4B" w:rsidRDefault="00242BF4" w:rsidP="00FB6A4B">
      <w:pPr>
        <w:spacing w:after="0" w:line="360" w:lineRule="auto"/>
        <w:contextualSpacing/>
        <w:jc w:val="center"/>
        <w:rPr>
          <w:rFonts w:ascii="Times New Roman" w:hAnsi="Times New Roman" w:cs="Times New Roman"/>
          <w:b/>
          <w:color w:val="222222"/>
          <w:sz w:val="24"/>
          <w:shd w:val="clear" w:color="auto" w:fill="FFFFFF"/>
          <w:lang w:val="en-GB"/>
        </w:rPr>
      </w:pPr>
    </w:p>
    <w:p w14:paraId="2A4052C6" w14:textId="77777777" w:rsidR="00242BF4" w:rsidRPr="00320D4B" w:rsidRDefault="00242BF4" w:rsidP="00FB6A4B">
      <w:pPr>
        <w:spacing w:after="0" w:line="360" w:lineRule="auto"/>
        <w:contextualSpacing/>
        <w:jc w:val="center"/>
        <w:rPr>
          <w:rFonts w:ascii="Times New Roman" w:hAnsi="Times New Roman" w:cs="Times New Roman"/>
          <w:b/>
          <w:color w:val="222222"/>
          <w:sz w:val="24"/>
          <w:shd w:val="clear" w:color="auto" w:fill="FFFFFF"/>
          <w:lang w:val="en-GB"/>
        </w:rPr>
      </w:pPr>
    </w:p>
    <w:p w14:paraId="2A4052C7" w14:textId="77777777" w:rsidR="00242BF4" w:rsidRPr="00320D4B" w:rsidRDefault="00242BF4" w:rsidP="00FB6A4B">
      <w:pPr>
        <w:spacing w:after="0" w:line="360" w:lineRule="auto"/>
        <w:contextualSpacing/>
        <w:jc w:val="center"/>
        <w:rPr>
          <w:rFonts w:ascii="Times New Roman" w:hAnsi="Times New Roman" w:cs="Times New Roman"/>
          <w:b/>
          <w:color w:val="222222"/>
          <w:sz w:val="24"/>
          <w:shd w:val="clear" w:color="auto" w:fill="FFFFFF"/>
          <w:lang w:val="en-GB"/>
        </w:rPr>
      </w:pPr>
    </w:p>
    <w:p w14:paraId="2A4052C8" w14:textId="77777777" w:rsidR="00242BF4" w:rsidRPr="00320D4B" w:rsidRDefault="00242BF4" w:rsidP="00FB6A4B">
      <w:pPr>
        <w:spacing w:after="0" w:line="360" w:lineRule="auto"/>
        <w:contextualSpacing/>
        <w:jc w:val="center"/>
        <w:rPr>
          <w:rFonts w:ascii="Times New Roman" w:hAnsi="Times New Roman" w:cs="Times New Roman"/>
          <w:b/>
          <w:color w:val="222222"/>
          <w:sz w:val="24"/>
          <w:shd w:val="clear" w:color="auto" w:fill="FFFFFF"/>
          <w:lang w:val="en-GB"/>
        </w:rPr>
      </w:pPr>
    </w:p>
    <w:p w14:paraId="2A4052C9" w14:textId="77777777" w:rsidR="00242BF4" w:rsidRPr="00320D4B" w:rsidRDefault="00242BF4" w:rsidP="00FB6A4B">
      <w:pPr>
        <w:spacing w:after="0" w:line="360" w:lineRule="auto"/>
        <w:contextualSpacing/>
        <w:jc w:val="center"/>
        <w:rPr>
          <w:rFonts w:ascii="Times New Roman" w:hAnsi="Times New Roman" w:cs="Times New Roman"/>
          <w:b/>
          <w:color w:val="222222"/>
          <w:sz w:val="24"/>
          <w:shd w:val="clear" w:color="auto" w:fill="FFFFFF"/>
          <w:lang w:val="en-GB"/>
        </w:rPr>
      </w:pPr>
    </w:p>
    <w:p w14:paraId="2A4052CA" w14:textId="77777777" w:rsidR="00242BF4" w:rsidRPr="00320D4B" w:rsidRDefault="00242BF4" w:rsidP="00FB6A4B">
      <w:pPr>
        <w:spacing w:after="0" w:line="360" w:lineRule="auto"/>
        <w:contextualSpacing/>
        <w:jc w:val="center"/>
        <w:rPr>
          <w:rFonts w:ascii="Times New Roman" w:hAnsi="Times New Roman" w:cs="Times New Roman"/>
          <w:b/>
          <w:color w:val="222222"/>
          <w:sz w:val="24"/>
          <w:shd w:val="clear" w:color="auto" w:fill="FFFFFF"/>
          <w:lang w:val="en-GB"/>
        </w:rPr>
      </w:pPr>
    </w:p>
    <w:p w14:paraId="2A4052CB" w14:textId="77777777" w:rsidR="00242BF4" w:rsidRPr="00320D4B" w:rsidRDefault="00242BF4" w:rsidP="00335F21">
      <w:pPr>
        <w:spacing w:after="0" w:line="360" w:lineRule="auto"/>
        <w:contextualSpacing/>
        <w:rPr>
          <w:rFonts w:ascii="Times New Roman" w:hAnsi="Times New Roman" w:cs="Times New Roman"/>
          <w:b/>
          <w:color w:val="222222"/>
          <w:sz w:val="24"/>
          <w:shd w:val="clear" w:color="auto" w:fill="FFFFFF"/>
          <w:lang w:val="en-GB"/>
        </w:rPr>
      </w:pPr>
    </w:p>
    <w:p w14:paraId="2A4052CC" w14:textId="77777777" w:rsidR="00242BF4" w:rsidRPr="00320D4B" w:rsidRDefault="00242BF4" w:rsidP="00FB6A4B">
      <w:pPr>
        <w:spacing w:after="0" w:line="360" w:lineRule="auto"/>
        <w:contextualSpacing/>
        <w:jc w:val="center"/>
        <w:rPr>
          <w:rFonts w:ascii="Times New Roman" w:hAnsi="Times New Roman" w:cs="Times New Roman"/>
          <w:b/>
          <w:color w:val="222222"/>
          <w:sz w:val="24"/>
          <w:shd w:val="clear" w:color="auto" w:fill="FFFFFF"/>
          <w:lang w:val="en-GB"/>
        </w:rPr>
      </w:pPr>
    </w:p>
    <w:p w14:paraId="2A4052CD" w14:textId="77777777" w:rsidR="00242BF4" w:rsidRPr="00E15D1C" w:rsidRDefault="00727B87" w:rsidP="00FB6A4B">
      <w:pPr>
        <w:pStyle w:val="Heading1"/>
        <w:spacing w:before="0" w:line="360" w:lineRule="auto"/>
        <w:contextualSpacing/>
      </w:pPr>
      <w:bookmarkStart w:id="0" w:name="_Toc112674386"/>
      <w:r w:rsidRPr="00E15D1C">
        <w:t>Introduction</w:t>
      </w:r>
      <w:bookmarkEnd w:id="0"/>
      <w:r w:rsidRPr="00E15D1C">
        <w:t xml:space="preserve"> </w:t>
      </w:r>
    </w:p>
    <w:p w14:paraId="2A4052CE" w14:textId="3BAB84EA" w:rsidR="007A4B99" w:rsidRPr="00320D4B" w:rsidRDefault="00727B87" w:rsidP="00FB6A4B">
      <w:pPr>
        <w:spacing w:after="0" w:line="360" w:lineRule="auto"/>
        <w:ind w:firstLine="720"/>
        <w:contextualSpacing/>
        <w:jc w:val="both"/>
        <w:rPr>
          <w:rFonts w:ascii="Times New Roman" w:hAnsi="Times New Roman" w:cs="Times New Roman"/>
          <w:color w:val="222222"/>
          <w:sz w:val="24"/>
          <w:shd w:val="clear" w:color="auto" w:fill="FFFFFF"/>
          <w:lang w:val="en-GB"/>
        </w:rPr>
      </w:pPr>
      <w:r w:rsidRPr="00320D4B">
        <w:rPr>
          <w:rFonts w:ascii="Times New Roman" w:hAnsi="Times New Roman" w:cs="Times New Roman"/>
          <w:color w:val="222222"/>
          <w:sz w:val="24"/>
          <w:shd w:val="clear" w:color="auto" w:fill="FFFFFF"/>
          <w:lang w:val="en-GB"/>
        </w:rPr>
        <w:t>The report is considering the market fundamental elements which are found to be eminent within the establishment of sounding business in current times where the recent situation of COVID-19 ha</w:t>
      </w:r>
      <w:r w:rsidR="008C70C7">
        <w:rPr>
          <w:rFonts w:ascii="Times New Roman" w:hAnsi="Times New Roman" w:cs="Times New Roman"/>
          <w:color w:val="222222"/>
          <w:sz w:val="24"/>
          <w:shd w:val="clear" w:color="auto" w:fill="FFFFFF"/>
          <w:lang w:val="en-GB"/>
        </w:rPr>
        <w:t>s</w:t>
      </w:r>
      <w:r w:rsidRPr="00320D4B">
        <w:rPr>
          <w:rFonts w:ascii="Times New Roman" w:hAnsi="Times New Roman" w:cs="Times New Roman"/>
          <w:color w:val="222222"/>
          <w:sz w:val="24"/>
          <w:shd w:val="clear" w:color="auto" w:fill="FFFFFF"/>
          <w:lang w:val="en-GB"/>
        </w:rPr>
        <w:t xml:space="preserve"> made the companies suffer a lot in terms of maintaining stability towards the success</w:t>
      </w:r>
      <w:r w:rsidR="008C70C7">
        <w:rPr>
          <w:rFonts w:ascii="Times New Roman" w:hAnsi="Times New Roman" w:cs="Times New Roman"/>
          <w:color w:val="222222"/>
          <w:sz w:val="24"/>
          <w:shd w:val="clear" w:color="auto" w:fill="FFFFFF"/>
          <w:lang w:val="en-GB"/>
        </w:rPr>
        <w:t>ful</w:t>
      </w:r>
      <w:r w:rsidRPr="00320D4B">
        <w:rPr>
          <w:rFonts w:ascii="Times New Roman" w:hAnsi="Times New Roman" w:cs="Times New Roman"/>
          <w:color w:val="222222"/>
          <w:sz w:val="24"/>
          <w:shd w:val="clear" w:color="auto" w:fill="FFFFFF"/>
          <w:lang w:val="en-GB"/>
        </w:rPr>
        <w:t xml:space="preserve"> growth. Based on the recent evidence from the cited sources, it has been found that COVID-19 has been providing horrific setbacks towards the humungous industries or retail giants where </w:t>
      </w:r>
      <w:proofErr w:type="gramStart"/>
      <w:r w:rsidRPr="00320D4B">
        <w:rPr>
          <w:rFonts w:ascii="Times New Roman" w:hAnsi="Times New Roman" w:cs="Times New Roman"/>
          <w:color w:val="222222"/>
          <w:sz w:val="24"/>
          <w:shd w:val="clear" w:color="auto" w:fill="FFFFFF"/>
          <w:lang w:val="en-GB"/>
        </w:rPr>
        <w:t>the majority of</w:t>
      </w:r>
      <w:proofErr w:type="gramEnd"/>
      <w:r w:rsidRPr="00320D4B">
        <w:rPr>
          <w:rFonts w:ascii="Times New Roman" w:hAnsi="Times New Roman" w:cs="Times New Roman"/>
          <w:color w:val="222222"/>
          <w:sz w:val="24"/>
          <w:shd w:val="clear" w:color="auto" w:fill="FFFFFF"/>
          <w:lang w:val="en-GB"/>
        </w:rPr>
        <w:t xml:space="preserve"> the firms have suffered from the imposing of lockdowns which also restricted the goods to be travelled from one place to another</w:t>
      </w:r>
      <w:r w:rsidR="00977CD4" w:rsidRPr="00320D4B">
        <w:rPr>
          <w:rFonts w:ascii="Times New Roman" w:hAnsi="Times New Roman" w:cs="Times New Roman"/>
          <w:color w:val="222222"/>
          <w:sz w:val="24"/>
          <w:shd w:val="clear" w:color="auto" w:fill="FFFFFF"/>
          <w:lang w:val="en-GB"/>
        </w:rPr>
        <w:t xml:space="preserve"> (Monte, 2021)</w:t>
      </w:r>
      <w:r w:rsidRPr="00320D4B">
        <w:rPr>
          <w:rFonts w:ascii="Times New Roman" w:hAnsi="Times New Roman" w:cs="Times New Roman"/>
          <w:color w:val="222222"/>
          <w:sz w:val="24"/>
          <w:shd w:val="clear" w:color="auto" w:fill="FFFFFF"/>
          <w:lang w:val="en-GB"/>
        </w:rPr>
        <w:t>. The report under consideration is written from the perspective of a marketing manager working in the firm Tesco, which appears to be the chosen case study organi</w:t>
      </w:r>
      <w:r w:rsidR="00D0660E">
        <w:rPr>
          <w:rFonts w:ascii="Times New Roman" w:hAnsi="Times New Roman" w:cs="Times New Roman"/>
          <w:color w:val="222222"/>
          <w:sz w:val="24"/>
          <w:shd w:val="clear" w:color="auto" w:fill="FFFFFF"/>
          <w:lang w:val="en-GB"/>
        </w:rPr>
        <w:t>s</w:t>
      </w:r>
      <w:r w:rsidRPr="00320D4B">
        <w:rPr>
          <w:rFonts w:ascii="Times New Roman" w:hAnsi="Times New Roman" w:cs="Times New Roman"/>
          <w:color w:val="222222"/>
          <w:sz w:val="24"/>
          <w:shd w:val="clear" w:color="auto" w:fill="FFFFFF"/>
          <w:lang w:val="en-GB"/>
        </w:rPr>
        <w:t xml:space="preserve">ation for this report. </w:t>
      </w:r>
    </w:p>
    <w:p w14:paraId="2A4052CF" w14:textId="44D0AAF2" w:rsidR="00C112C0" w:rsidRPr="00320D4B" w:rsidRDefault="00727B87" w:rsidP="00FB6A4B">
      <w:pPr>
        <w:spacing w:after="0" w:line="360" w:lineRule="auto"/>
        <w:ind w:firstLine="720"/>
        <w:contextualSpacing/>
        <w:jc w:val="both"/>
        <w:rPr>
          <w:rFonts w:ascii="Times New Roman" w:hAnsi="Times New Roman" w:cs="Times New Roman"/>
          <w:color w:val="222222"/>
          <w:sz w:val="24"/>
          <w:shd w:val="clear" w:color="auto" w:fill="FFFFFF"/>
          <w:lang w:val="en-GB"/>
        </w:rPr>
      </w:pPr>
      <w:r w:rsidRPr="00320D4B">
        <w:rPr>
          <w:rFonts w:ascii="Times New Roman" w:hAnsi="Times New Roman" w:cs="Times New Roman"/>
          <w:color w:val="222222"/>
          <w:sz w:val="24"/>
          <w:shd w:val="clear" w:color="auto" w:fill="FFFFFF"/>
          <w:lang w:val="en-GB"/>
        </w:rPr>
        <w:t>The report is aimed to be discussing the key issues faced during the tenure of COVID-19 on the chosen firm Tesco by considering the key respective theories or analysis tools which are found assessing the internal and external analysis of the marketing environment of Tesco. T</w:t>
      </w:r>
      <w:r w:rsidR="000451DF" w:rsidRPr="00320D4B">
        <w:rPr>
          <w:rFonts w:ascii="Times New Roman" w:hAnsi="Times New Roman" w:cs="Times New Roman"/>
          <w:color w:val="222222"/>
          <w:sz w:val="24"/>
          <w:shd w:val="clear" w:color="auto" w:fill="FFFFFF"/>
          <w:lang w:val="en-GB"/>
        </w:rPr>
        <w:t>he report under consideration is expected to be highlighting the key portions which are described in detail considering the relevant and cited sources. These portions include the explanation of the case along with the overview of Tesco, issues faced by the firm Tesco under the COVID-19 situation, stages and process of marketing, impact of the pandemic on Tesco, SWOT</w:t>
      </w:r>
      <w:r w:rsidR="008F633A">
        <w:rPr>
          <w:rFonts w:ascii="Times New Roman" w:hAnsi="Times New Roman" w:cs="Times New Roman"/>
          <w:color w:val="222222"/>
          <w:sz w:val="24"/>
          <w:shd w:val="clear" w:color="auto" w:fill="FFFFFF"/>
          <w:lang w:val="en-GB"/>
        </w:rPr>
        <w:t>,</w:t>
      </w:r>
      <w:r w:rsidR="00273E41" w:rsidRPr="00320D4B">
        <w:rPr>
          <w:rFonts w:ascii="Times New Roman" w:hAnsi="Times New Roman" w:cs="Times New Roman"/>
          <w:color w:val="222222"/>
          <w:sz w:val="24"/>
          <w:shd w:val="clear" w:color="auto" w:fill="FFFFFF"/>
          <w:lang w:val="en-GB"/>
        </w:rPr>
        <w:t xml:space="preserve"> PESTEL a</w:t>
      </w:r>
      <w:r w:rsidR="008F633A">
        <w:rPr>
          <w:rFonts w:ascii="Times New Roman" w:hAnsi="Times New Roman" w:cs="Times New Roman"/>
          <w:color w:val="222222"/>
          <w:sz w:val="24"/>
          <w:shd w:val="clear" w:color="auto" w:fill="FFFFFF"/>
          <w:lang w:val="en-GB"/>
        </w:rPr>
        <w:t>nd</w:t>
      </w:r>
      <w:r w:rsidR="00273E41" w:rsidRPr="00320D4B">
        <w:rPr>
          <w:rFonts w:ascii="Times New Roman" w:hAnsi="Times New Roman" w:cs="Times New Roman"/>
          <w:color w:val="222222"/>
          <w:sz w:val="24"/>
          <w:shd w:val="clear" w:color="auto" w:fill="FFFFFF"/>
          <w:lang w:val="en-GB"/>
        </w:rPr>
        <w:t xml:space="preserve"> Porter</w:t>
      </w:r>
      <w:r w:rsidR="00225FAB" w:rsidRPr="00320D4B">
        <w:rPr>
          <w:rFonts w:ascii="Times New Roman" w:hAnsi="Times New Roman" w:cs="Times New Roman"/>
          <w:color w:val="222222"/>
          <w:sz w:val="24"/>
          <w:shd w:val="clear" w:color="auto" w:fill="FFFFFF"/>
          <w:lang w:val="en-GB"/>
        </w:rPr>
        <w:t>’</w:t>
      </w:r>
      <w:r w:rsidR="00273E41" w:rsidRPr="00320D4B">
        <w:rPr>
          <w:rFonts w:ascii="Times New Roman" w:hAnsi="Times New Roman" w:cs="Times New Roman"/>
          <w:color w:val="222222"/>
          <w:sz w:val="24"/>
          <w:shd w:val="clear" w:color="auto" w:fill="FFFFFF"/>
          <w:lang w:val="en-GB"/>
        </w:rPr>
        <w:t xml:space="preserve">s five forces </w:t>
      </w:r>
      <w:r w:rsidR="000451DF" w:rsidRPr="00320D4B">
        <w:rPr>
          <w:rFonts w:ascii="Times New Roman" w:hAnsi="Times New Roman" w:cs="Times New Roman"/>
          <w:color w:val="222222"/>
          <w:sz w:val="24"/>
          <w:shd w:val="clear" w:color="auto" w:fill="FFFFFF"/>
          <w:lang w:val="en-GB"/>
        </w:rPr>
        <w:t>analys</w:t>
      </w:r>
      <w:r w:rsidR="008F633A">
        <w:rPr>
          <w:rFonts w:ascii="Times New Roman" w:hAnsi="Times New Roman" w:cs="Times New Roman"/>
          <w:color w:val="222222"/>
          <w:sz w:val="24"/>
          <w:shd w:val="clear" w:color="auto" w:fill="FFFFFF"/>
          <w:lang w:val="en-GB"/>
        </w:rPr>
        <w:t>e</w:t>
      </w:r>
      <w:r w:rsidR="000451DF" w:rsidRPr="00320D4B">
        <w:rPr>
          <w:rFonts w:ascii="Times New Roman" w:hAnsi="Times New Roman" w:cs="Times New Roman"/>
          <w:color w:val="222222"/>
          <w:sz w:val="24"/>
          <w:shd w:val="clear" w:color="auto" w:fill="FFFFFF"/>
          <w:lang w:val="en-GB"/>
        </w:rPr>
        <w:t xml:space="preserve">s, prospects, and concluding statement for explaining the key summative comments. </w:t>
      </w:r>
      <w:r w:rsidRPr="00320D4B">
        <w:rPr>
          <w:rFonts w:ascii="Times New Roman" w:hAnsi="Times New Roman" w:cs="Times New Roman"/>
          <w:color w:val="222222"/>
          <w:sz w:val="24"/>
          <w:shd w:val="clear" w:color="auto" w:fill="FFFFFF"/>
          <w:lang w:val="en-GB"/>
        </w:rPr>
        <w:t xml:space="preserve">    </w:t>
      </w:r>
      <w:r w:rsidR="00B7044E">
        <w:rPr>
          <w:rFonts w:ascii="Times New Roman" w:hAnsi="Times New Roman" w:cs="Times New Roman"/>
          <w:color w:val="222222"/>
          <w:sz w:val="24"/>
          <w:shd w:val="clear" w:color="auto" w:fill="FFFFFF"/>
          <w:lang w:val="en-GB"/>
        </w:rPr>
        <w:t xml:space="preserve"> </w:t>
      </w:r>
    </w:p>
    <w:p w14:paraId="2A4052D0" w14:textId="77777777" w:rsidR="00242BF4" w:rsidRPr="00320D4B" w:rsidRDefault="00727B87" w:rsidP="00FB6A4B">
      <w:pPr>
        <w:pStyle w:val="Heading1"/>
        <w:spacing w:before="0" w:line="360" w:lineRule="auto"/>
        <w:contextualSpacing/>
      </w:pPr>
      <w:bookmarkStart w:id="1" w:name="_Toc112674387"/>
      <w:r w:rsidRPr="00320D4B">
        <w:t>Overview of Tesco</w:t>
      </w:r>
      <w:bookmarkEnd w:id="1"/>
      <w:r w:rsidR="0080668E" w:rsidRPr="00320D4B">
        <w:t xml:space="preserve"> </w:t>
      </w:r>
    </w:p>
    <w:p w14:paraId="2A4052D1" w14:textId="7E3FDD03" w:rsidR="0080668E" w:rsidRPr="00335F21" w:rsidRDefault="00727B87" w:rsidP="00335F21">
      <w:pPr>
        <w:spacing w:after="0" w:line="360" w:lineRule="auto"/>
        <w:ind w:firstLine="720"/>
        <w:contextualSpacing/>
        <w:jc w:val="both"/>
        <w:rPr>
          <w:rFonts w:ascii="Times New Roman" w:hAnsi="Times New Roman" w:cs="Times New Roman"/>
          <w:sz w:val="24"/>
          <w:lang w:val="en-GB"/>
        </w:rPr>
      </w:pPr>
      <w:r w:rsidRPr="00320D4B">
        <w:rPr>
          <w:rFonts w:ascii="Times New Roman" w:hAnsi="Times New Roman" w:cs="Times New Roman"/>
          <w:sz w:val="24"/>
          <w:lang w:val="en-GB"/>
        </w:rPr>
        <w:t xml:space="preserve">Tesco is </w:t>
      </w:r>
      <w:r w:rsidR="008C071D">
        <w:rPr>
          <w:rFonts w:ascii="Times New Roman" w:hAnsi="Times New Roman" w:cs="Times New Roman"/>
          <w:sz w:val="24"/>
          <w:lang w:val="en-GB"/>
        </w:rPr>
        <w:t>an</w:t>
      </w:r>
      <w:r w:rsidRPr="00320D4B">
        <w:rPr>
          <w:rFonts w:ascii="Times New Roman" w:hAnsi="Times New Roman" w:cs="Times New Roman"/>
          <w:sz w:val="24"/>
          <w:lang w:val="en-GB"/>
        </w:rPr>
        <w:t xml:space="preserve"> </w:t>
      </w:r>
      <w:r w:rsidR="009263A0">
        <w:rPr>
          <w:rFonts w:ascii="Times New Roman" w:hAnsi="Times New Roman" w:cs="Times New Roman"/>
          <w:sz w:val="24"/>
          <w:lang w:val="en-GB"/>
        </w:rPr>
        <w:t>international</w:t>
      </w:r>
      <w:r w:rsidR="00FD1AE2">
        <w:rPr>
          <w:rFonts w:ascii="Times New Roman" w:hAnsi="Times New Roman" w:cs="Times New Roman"/>
          <w:sz w:val="24"/>
          <w:lang w:val="en-GB"/>
        </w:rPr>
        <w:t xml:space="preserve"> British retailer of groceries and other type</w:t>
      </w:r>
      <w:r w:rsidR="00514612">
        <w:rPr>
          <w:rFonts w:ascii="Times New Roman" w:hAnsi="Times New Roman" w:cs="Times New Roman"/>
          <w:sz w:val="24"/>
          <w:lang w:val="en-GB"/>
        </w:rPr>
        <w:t xml:space="preserve">s of products headquartered in </w:t>
      </w:r>
      <w:r w:rsidR="00EC73F2">
        <w:rPr>
          <w:rFonts w:ascii="Times New Roman" w:hAnsi="Times New Roman" w:cs="Times New Roman"/>
          <w:sz w:val="24"/>
          <w:lang w:val="en-GB"/>
        </w:rPr>
        <w:t>England</w:t>
      </w:r>
      <w:r w:rsidR="00F01303" w:rsidRPr="00F01303">
        <w:rPr>
          <w:rFonts w:ascii="Times New Roman" w:hAnsi="Times New Roman" w:cs="Times New Roman"/>
          <w:sz w:val="24"/>
          <w:lang w:val="en-GB"/>
        </w:rPr>
        <w:t xml:space="preserve">. It has branches in seven countries and controls the grocery market in the United Kingdom </w:t>
      </w:r>
      <w:r w:rsidRPr="00320D4B">
        <w:rPr>
          <w:rFonts w:ascii="Times New Roman" w:hAnsi="Times New Roman" w:cs="Times New Roman"/>
          <w:sz w:val="24"/>
          <w:lang w:val="en-GB"/>
        </w:rPr>
        <w:t>where it has 28.4%</w:t>
      </w:r>
      <w:r w:rsidR="00AC4A9D">
        <w:rPr>
          <w:rFonts w:ascii="Times New Roman" w:hAnsi="Times New Roman" w:cs="Times New Roman"/>
          <w:sz w:val="24"/>
          <w:lang w:val="en-GB"/>
        </w:rPr>
        <w:t xml:space="preserve"> share</w:t>
      </w:r>
      <w:r w:rsidRPr="00320D4B">
        <w:rPr>
          <w:rFonts w:ascii="Times New Roman" w:hAnsi="Times New Roman" w:cs="Times New Roman"/>
          <w:sz w:val="24"/>
          <w:lang w:val="en-GB"/>
        </w:rPr>
        <w:t>. In Burnt Oak, Barnet, the first Tesco shop was established in 1931</w:t>
      </w:r>
      <w:r w:rsidR="00470643" w:rsidRPr="00320D4B">
        <w:rPr>
          <w:rFonts w:ascii="Times New Roman" w:hAnsi="Times New Roman" w:cs="Times New Roman"/>
          <w:sz w:val="24"/>
          <w:lang w:val="en-GB"/>
        </w:rPr>
        <w:t xml:space="preserve"> (</w:t>
      </w:r>
      <w:r w:rsidR="00470643" w:rsidRPr="00320D4B">
        <w:rPr>
          <w:rFonts w:ascii="Times New Roman" w:hAnsi="Times New Roman" w:cs="Times New Roman"/>
          <w:color w:val="222222"/>
          <w:sz w:val="24"/>
          <w:shd w:val="clear" w:color="auto" w:fill="FFFFFF"/>
          <w:lang w:val="en-GB"/>
        </w:rPr>
        <w:t>Boyle et al., 2022)</w:t>
      </w:r>
      <w:r w:rsidRPr="00320D4B">
        <w:rPr>
          <w:rFonts w:ascii="Times New Roman" w:hAnsi="Times New Roman" w:cs="Times New Roman"/>
          <w:sz w:val="24"/>
          <w:lang w:val="en-GB"/>
        </w:rPr>
        <w:t xml:space="preserve">. </w:t>
      </w:r>
      <w:r w:rsidR="002B2F09">
        <w:rPr>
          <w:rFonts w:ascii="Times New Roman" w:hAnsi="Times New Roman" w:cs="Times New Roman"/>
          <w:sz w:val="24"/>
          <w:lang w:val="en-GB"/>
        </w:rPr>
        <w:t>B</w:t>
      </w:r>
      <w:r w:rsidRPr="00320D4B">
        <w:rPr>
          <w:rFonts w:ascii="Times New Roman" w:hAnsi="Times New Roman" w:cs="Times New Roman"/>
          <w:sz w:val="24"/>
          <w:lang w:val="en-GB"/>
        </w:rPr>
        <w:t xml:space="preserve">y 1939, </w:t>
      </w:r>
      <w:r w:rsidR="00B73731">
        <w:rPr>
          <w:rFonts w:ascii="Times New Roman" w:hAnsi="Times New Roman" w:cs="Times New Roman"/>
          <w:sz w:val="24"/>
          <w:lang w:val="en-GB"/>
        </w:rPr>
        <w:t>Tesco</w:t>
      </w:r>
      <w:r w:rsidRPr="00320D4B">
        <w:rPr>
          <w:rFonts w:ascii="Times New Roman" w:hAnsi="Times New Roman" w:cs="Times New Roman"/>
          <w:sz w:val="24"/>
          <w:lang w:val="en-GB"/>
        </w:rPr>
        <w:t xml:space="preserve"> owned </w:t>
      </w:r>
      <w:r w:rsidR="00B73731">
        <w:rPr>
          <w:rFonts w:ascii="Times New Roman" w:hAnsi="Times New Roman" w:cs="Times New Roman"/>
          <w:sz w:val="24"/>
          <w:lang w:val="en-GB"/>
        </w:rPr>
        <w:t>more than</w:t>
      </w:r>
      <w:r w:rsidRPr="00320D4B">
        <w:rPr>
          <w:rFonts w:ascii="Times New Roman" w:hAnsi="Times New Roman" w:cs="Times New Roman"/>
          <w:sz w:val="24"/>
          <w:lang w:val="en-GB"/>
        </w:rPr>
        <w:t xml:space="preserve"> 100 </w:t>
      </w:r>
      <w:r w:rsidR="002518AF">
        <w:rPr>
          <w:rFonts w:ascii="Times New Roman" w:hAnsi="Times New Roman" w:cs="Times New Roman"/>
          <w:sz w:val="24"/>
          <w:lang w:val="en-GB"/>
        </w:rPr>
        <w:t>stores</w:t>
      </w:r>
      <w:r w:rsidRPr="00320D4B">
        <w:rPr>
          <w:rFonts w:ascii="Times New Roman" w:hAnsi="Times New Roman" w:cs="Times New Roman"/>
          <w:sz w:val="24"/>
          <w:lang w:val="en-GB"/>
        </w:rPr>
        <w:t xml:space="preserve"> nationwide. Si</w:t>
      </w:r>
      <w:r w:rsidR="003F4D06">
        <w:rPr>
          <w:rFonts w:ascii="Times New Roman" w:hAnsi="Times New Roman" w:cs="Times New Roman"/>
          <w:sz w:val="24"/>
          <w:lang w:val="en-GB"/>
        </w:rPr>
        <w:t>nce</w:t>
      </w:r>
      <w:r w:rsidRPr="00320D4B">
        <w:rPr>
          <w:rFonts w:ascii="Times New Roman" w:hAnsi="Times New Roman" w:cs="Times New Roman"/>
          <w:sz w:val="24"/>
          <w:lang w:val="en-GB"/>
        </w:rPr>
        <w:t xml:space="preserve"> the early 1990s, Tesco, originally a UK grocery chain, has expanded regionally into </w:t>
      </w:r>
      <w:r w:rsidR="00574439">
        <w:rPr>
          <w:rFonts w:ascii="Times New Roman" w:hAnsi="Times New Roman" w:cs="Times New Roman"/>
          <w:sz w:val="24"/>
          <w:lang w:val="en-GB"/>
        </w:rPr>
        <w:t>different markets</w:t>
      </w:r>
      <w:r w:rsidRPr="00320D4B">
        <w:rPr>
          <w:rFonts w:ascii="Times New Roman" w:hAnsi="Times New Roman" w:cs="Times New Roman"/>
          <w:sz w:val="24"/>
          <w:lang w:val="en-GB"/>
        </w:rPr>
        <w:t xml:space="preserve"> including the selling of books, clothes, electronics, furniture, toys, gasoline, </w:t>
      </w:r>
      <w:r w:rsidRPr="00320D4B">
        <w:rPr>
          <w:rFonts w:ascii="Times New Roman" w:hAnsi="Times New Roman" w:cs="Times New Roman"/>
          <w:sz w:val="24"/>
          <w:lang w:val="en-GB"/>
        </w:rPr>
        <w:lastRenderedPageBreak/>
        <w:t xml:space="preserve">financial services, </w:t>
      </w:r>
      <w:r w:rsidR="005765D3">
        <w:rPr>
          <w:rFonts w:ascii="Times New Roman" w:hAnsi="Times New Roman" w:cs="Times New Roman"/>
          <w:sz w:val="24"/>
          <w:lang w:val="en-GB"/>
        </w:rPr>
        <w:t xml:space="preserve">and </w:t>
      </w:r>
      <w:r w:rsidRPr="00320D4B">
        <w:rPr>
          <w:rFonts w:ascii="Times New Roman" w:hAnsi="Times New Roman" w:cs="Times New Roman"/>
          <w:sz w:val="24"/>
          <w:lang w:val="en-GB"/>
        </w:rPr>
        <w:t>telecoms.</w:t>
      </w:r>
      <w:r w:rsidR="003F4D06">
        <w:rPr>
          <w:rFonts w:ascii="Times New Roman" w:hAnsi="Times New Roman" w:cs="Times New Roman"/>
          <w:sz w:val="24"/>
          <w:lang w:val="en-GB"/>
        </w:rPr>
        <w:t xml:space="preserve"> From</w:t>
      </w:r>
      <w:r w:rsidR="00DF69B0">
        <w:rPr>
          <w:rFonts w:ascii="Times New Roman" w:hAnsi="Times New Roman" w:cs="Times New Roman"/>
          <w:sz w:val="24"/>
          <w:lang w:val="en-GB"/>
        </w:rPr>
        <w:t xml:space="preserve"> 1990 the network of Tesco </w:t>
      </w:r>
      <w:r w:rsidR="003F4D06">
        <w:rPr>
          <w:rFonts w:ascii="Times New Roman" w:hAnsi="Times New Roman" w:cs="Times New Roman"/>
          <w:sz w:val="24"/>
          <w:lang w:val="en-GB"/>
        </w:rPr>
        <w:t>expands</w:t>
      </w:r>
      <w:r w:rsidR="00DF69B0">
        <w:rPr>
          <w:rFonts w:ascii="Times New Roman" w:hAnsi="Times New Roman" w:cs="Times New Roman"/>
          <w:sz w:val="24"/>
          <w:lang w:val="en-GB"/>
        </w:rPr>
        <w:t xml:space="preserve"> from 500 to more than 4000 stores worldwide in 2022</w:t>
      </w:r>
      <w:r w:rsidRPr="00320D4B">
        <w:rPr>
          <w:rFonts w:ascii="Times New Roman" w:hAnsi="Times New Roman" w:cs="Times New Roman"/>
          <w:sz w:val="24"/>
          <w:lang w:val="en-GB"/>
        </w:rPr>
        <w:t xml:space="preserve"> </w:t>
      </w:r>
      <w:proofErr w:type="gramStart"/>
      <w:r w:rsidRPr="00320D4B">
        <w:rPr>
          <w:rFonts w:ascii="Times New Roman" w:hAnsi="Times New Roman" w:cs="Times New Roman"/>
          <w:sz w:val="24"/>
          <w:lang w:val="en-GB"/>
        </w:rPr>
        <w:t>as a result of</w:t>
      </w:r>
      <w:proofErr w:type="gramEnd"/>
      <w:r w:rsidRPr="00320D4B">
        <w:rPr>
          <w:rFonts w:ascii="Times New Roman" w:hAnsi="Times New Roman" w:cs="Times New Roman"/>
          <w:sz w:val="24"/>
          <w:lang w:val="en-GB"/>
        </w:rPr>
        <w:t xml:space="preserve"> effective diversification of its appeal. </w:t>
      </w:r>
    </w:p>
    <w:p w14:paraId="2A4052D2" w14:textId="77777777" w:rsidR="007132E9" w:rsidRPr="00320D4B" w:rsidRDefault="00727B87" w:rsidP="00FB6A4B">
      <w:pPr>
        <w:pStyle w:val="Heading1"/>
        <w:spacing w:before="0" w:line="360" w:lineRule="auto"/>
        <w:contextualSpacing/>
      </w:pPr>
      <w:bookmarkStart w:id="2" w:name="_Toc112674388"/>
      <w:r w:rsidRPr="00320D4B">
        <w:t>Issues within Tesco amid COVID-19</w:t>
      </w:r>
      <w:bookmarkEnd w:id="2"/>
      <w:r w:rsidRPr="00320D4B">
        <w:t xml:space="preserve"> </w:t>
      </w:r>
    </w:p>
    <w:p w14:paraId="2A4052D3" w14:textId="0C4519A2" w:rsidR="0080668E" w:rsidRPr="00320D4B" w:rsidRDefault="00C65124" w:rsidP="00FB6A4B">
      <w:pPr>
        <w:spacing w:after="0" w:line="360" w:lineRule="auto"/>
        <w:ind w:firstLine="720"/>
        <w:contextualSpacing/>
        <w:jc w:val="both"/>
        <w:rPr>
          <w:rFonts w:ascii="Times New Roman" w:hAnsi="Times New Roman" w:cs="Times New Roman"/>
          <w:color w:val="222222"/>
          <w:sz w:val="24"/>
          <w:shd w:val="clear" w:color="auto" w:fill="FFFFFF"/>
          <w:lang w:val="en-GB"/>
        </w:rPr>
      </w:pPr>
      <w:r>
        <w:rPr>
          <w:rFonts w:ascii="Times New Roman" w:hAnsi="Times New Roman" w:cs="Times New Roman"/>
          <w:color w:val="222222"/>
          <w:sz w:val="24"/>
          <w:shd w:val="clear" w:color="auto" w:fill="FFFFFF"/>
          <w:lang w:val="en-GB"/>
        </w:rPr>
        <w:t xml:space="preserve">Profits were </w:t>
      </w:r>
      <w:r w:rsidR="002B1A16">
        <w:rPr>
          <w:rFonts w:ascii="Times New Roman" w:hAnsi="Times New Roman" w:cs="Times New Roman"/>
          <w:color w:val="222222"/>
          <w:sz w:val="24"/>
          <w:shd w:val="clear" w:color="auto" w:fill="FFFFFF"/>
          <w:lang w:val="en-GB"/>
        </w:rPr>
        <w:t xml:space="preserve">harmed </w:t>
      </w:r>
      <w:r w:rsidR="009D2F6A">
        <w:rPr>
          <w:rFonts w:ascii="Times New Roman" w:hAnsi="Times New Roman" w:cs="Times New Roman"/>
          <w:color w:val="222222"/>
          <w:sz w:val="24"/>
          <w:shd w:val="clear" w:color="auto" w:fill="FFFFFF"/>
          <w:lang w:val="en-GB"/>
        </w:rPr>
        <w:t>by</w:t>
      </w:r>
      <w:r w:rsidR="002B1A16">
        <w:rPr>
          <w:rFonts w:ascii="Times New Roman" w:hAnsi="Times New Roman" w:cs="Times New Roman"/>
          <w:color w:val="222222"/>
          <w:sz w:val="24"/>
          <w:shd w:val="clear" w:color="auto" w:fill="FFFFFF"/>
          <w:lang w:val="en-GB"/>
        </w:rPr>
        <w:t xml:space="preserve"> Tesco’s £892 million in increased </w:t>
      </w:r>
      <w:r w:rsidR="008440CA">
        <w:rPr>
          <w:rFonts w:ascii="Times New Roman" w:hAnsi="Times New Roman" w:cs="Times New Roman"/>
          <w:color w:val="222222"/>
          <w:sz w:val="24"/>
          <w:shd w:val="clear" w:color="auto" w:fill="FFFFFF"/>
          <w:lang w:val="en-GB"/>
        </w:rPr>
        <w:t xml:space="preserve">expenditures, which include hiring </w:t>
      </w:r>
      <w:r w:rsidR="00AF0000">
        <w:rPr>
          <w:rFonts w:ascii="Times New Roman" w:hAnsi="Times New Roman" w:cs="Times New Roman"/>
          <w:color w:val="222222"/>
          <w:sz w:val="24"/>
          <w:shd w:val="clear" w:color="auto" w:fill="FFFFFF"/>
          <w:lang w:val="en-GB"/>
        </w:rPr>
        <w:t>additional</w:t>
      </w:r>
      <w:r w:rsidR="008440CA">
        <w:rPr>
          <w:rFonts w:ascii="Times New Roman" w:hAnsi="Times New Roman" w:cs="Times New Roman"/>
          <w:color w:val="222222"/>
          <w:sz w:val="24"/>
          <w:shd w:val="clear" w:color="auto" w:fill="FFFFFF"/>
          <w:lang w:val="en-GB"/>
        </w:rPr>
        <w:t xml:space="preserve"> people to manage online </w:t>
      </w:r>
      <w:r w:rsidR="00C84D96">
        <w:rPr>
          <w:rFonts w:ascii="Times New Roman" w:hAnsi="Times New Roman" w:cs="Times New Roman"/>
          <w:color w:val="222222"/>
          <w:sz w:val="24"/>
          <w:shd w:val="clear" w:color="auto" w:fill="FFFFFF"/>
          <w:lang w:val="en-GB"/>
        </w:rPr>
        <w:t>services</w:t>
      </w:r>
      <w:r w:rsidR="001F44FA">
        <w:rPr>
          <w:rFonts w:ascii="Times New Roman" w:hAnsi="Times New Roman" w:cs="Times New Roman"/>
          <w:color w:val="222222"/>
          <w:sz w:val="24"/>
          <w:shd w:val="clear" w:color="auto" w:fill="FFFFFF"/>
          <w:lang w:val="en-GB"/>
        </w:rPr>
        <w:t xml:space="preserve"> and replacing staff absent </w:t>
      </w:r>
      <w:r w:rsidR="00087FE3">
        <w:rPr>
          <w:rFonts w:ascii="Times New Roman" w:hAnsi="Times New Roman" w:cs="Times New Roman"/>
          <w:color w:val="222222"/>
          <w:sz w:val="24"/>
          <w:shd w:val="clear" w:color="auto" w:fill="FFFFFF"/>
          <w:lang w:val="en-GB"/>
        </w:rPr>
        <w:t>because of</w:t>
      </w:r>
      <w:r w:rsidR="001F44FA">
        <w:rPr>
          <w:rFonts w:ascii="Times New Roman" w:hAnsi="Times New Roman" w:cs="Times New Roman"/>
          <w:color w:val="222222"/>
          <w:sz w:val="24"/>
          <w:shd w:val="clear" w:color="auto" w:fill="FFFFFF"/>
          <w:lang w:val="en-GB"/>
        </w:rPr>
        <w:t xml:space="preserve"> Covid-19</w:t>
      </w:r>
      <w:r w:rsidR="00470643" w:rsidRPr="00320D4B">
        <w:rPr>
          <w:rFonts w:ascii="Times New Roman" w:hAnsi="Times New Roman" w:cs="Times New Roman"/>
          <w:color w:val="222222"/>
          <w:sz w:val="24"/>
          <w:shd w:val="clear" w:color="auto" w:fill="FFFFFF"/>
          <w:lang w:val="en-GB"/>
        </w:rPr>
        <w:t xml:space="preserve"> (</w:t>
      </w:r>
      <w:proofErr w:type="spellStart"/>
      <w:r w:rsidR="00470643" w:rsidRPr="00320D4B">
        <w:rPr>
          <w:rFonts w:ascii="Times New Roman" w:hAnsi="Times New Roman" w:cs="Times New Roman"/>
          <w:color w:val="222222"/>
          <w:sz w:val="24"/>
          <w:shd w:val="clear" w:color="auto" w:fill="FFFFFF"/>
          <w:lang w:val="en-GB"/>
        </w:rPr>
        <w:t>Höhler</w:t>
      </w:r>
      <w:proofErr w:type="spellEnd"/>
      <w:r w:rsidR="00470643" w:rsidRPr="00320D4B">
        <w:rPr>
          <w:rFonts w:ascii="Times New Roman" w:hAnsi="Times New Roman" w:cs="Times New Roman"/>
          <w:color w:val="222222"/>
          <w:sz w:val="24"/>
          <w:shd w:val="clear" w:color="auto" w:fill="FFFFFF"/>
          <w:lang w:val="en-GB"/>
        </w:rPr>
        <w:t xml:space="preserve"> and Lansink, 2021)</w:t>
      </w:r>
      <w:r w:rsidR="00727B87" w:rsidRPr="00320D4B">
        <w:rPr>
          <w:rFonts w:ascii="Times New Roman" w:hAnsi="Times New Roman" w:cs="Times New Roman"/>
          <w:color w:val="222222"/>
          <w:sz w:val="24"/>
          <w:shd w:val="clear" w:color="auto" w:fill="FFFFFF"/>
          <w:lang w:val="en-GB"/>
        </w:rPr>
        <w:t xml:space="preserve">. </w:t>
      </w:r>
      <w:r w:rsidR="005A7D28">
        <w:rPr>
          <w:rFonts w:ascii="Times New Roman" w:hAnsi="Times New Roman" w:cs="Times New Roman"/>
          <w:color w:val="222222"/>
          <w:sz w:val="24"/>
          <w:shd w:val="clear" w:color="auto" w:fill="FFFFFF"/>
          <w:lang w:val="en-GB"/>
        </w:rPr>
        <w:t xml:space="preserve">During the Covid are added more than 1.5 million </w:t>
      </w:r>
      <w:r w:rsidR="00EB0A67">
        <w:rPr>
          <w:rFonts w:ascii="Times New Roman" w:hAnsi="Times New Roman" w:cs="Times New Roman"/>
          <w:color w:val="222222"/>
          <w:sz w:val="24"/>
          <w:shd w:val="clear" w:color="auto" w:fill="FFFFFF"/>
          <w:lang w:val="en-GB"/>
        </w:rPr>
        <w:t>delivery</w:t>
      </w:r>
      <w:r w:rsidR="005A7D28">
        <w:rPr>
          <w:rFonts w:ascii="Times New Roman" w:hAnsi="Times New Roman" w:cs="Times New Roman"/>
          <w:color w:val="222222"/>
          <w:sz w:val="24"/>
          <w:shd w:val="clear" w:color="auto" w:fill="FFFFFF"/>
          <w:lang w:val="en-GB"/>
        </w:rPr>
        <w:t xml:space="preserve"> slot</w:t>
      </w:r>
      <w:r w:rsidR="003D61B6">
        <w:rPr>
          <w:rFonts w:ascii="Times New Roman" w:hAnsi="Times New Roman" w:cs="Times New Roman"/>
          <w:color w:val="222222"/>
          <w:sz w:val="24"/>
          <w:shd w:val="clear" w:color="auto" w:fill="FFFFFF"/>
          <w:lang w:val="en-GB"/>
        </w:rPr>
        <w:t xml:space="preserve">s weekly which lead to an increase </w:t>
      </w:r>
      <w:r w:rsidR="00F834D9">
        <w:rPr>
          <w:rFonts w:ascii="Times New Roman" w:hAnsi="Times New Roman" w:cs="Times New Roman"/>
          <w:color w:val="222222"/>
          <w:sz w:val="24"/>
          <w:shd w:val="clear" w:color="auto" w:fill="FFFFFF"/>
          <w:lang w:val="en-GB"/>
        </w:rPr>
        <w:t>of</w:t>
      </w:r>
      <w:r w:rsidR="003D61B6">
        <w:rPr>
          <w:rFonts w:ascii="Times New Roman" w:hAnsi="Times New Roman" w:cs="Times New Roman"/>
          <w:color w:val="222222"/>
          <w:sz w:val="24"/>
          <w:shd w:val="clear" w:color="auto" w:fill="FFFFFF"/>
          <w:lang w:val="en-GB"/>
        </w:rPr>
        <w:t xml:space="preserve"> 77% equal to £6.3 billion</w:t>
      </w:r>
      <w:r w:rsidR="00912A2C">
        <w:rPr>
          <w:rFonts w:ascii="Times New Roman" w:hAnsi="Times New Roman" w:cs="Times New Roman"/>
          <w:color w:val="222222"/>
          <w:sz w:val="24"/>
          <w:shd w:val="clear" w:color="auto" w:fill="FFFFFF"/>
          <w:lang w:val="en-GB"/>
        </w:rPr>
        <w:t xml:space="preserve">. In the same period are hired 50 000 </w:t>
      </w:r>
      <w:r w:rsidR="00452B02">
        <w:rPr>
          <w:rFonts w:ascii="Times New Roman" w:hAnsi="Times New Roman" w:cs="Times New Roman"/>
          <w:color w:val="222222"/>
          <w:sz w:val="24"/>
          <w:shd w:val="clear" w:color="auto" w:fill="FFFFFF"/>
          <w:lang w:val="en-GB"/>
        </w:rPr>
        <w:t>temporary employees, 20 000 of whom were rewarded with permanent contracts</w:t>
      </w:r>
      <w:r w:rsidR="00EB0A67">
        <w:rPr>
          <w:rFonts w:ascii="Times New Roman" w:hAnsi="Times New Roman" w:cs="Times New Roman"/>
          <w:color w:val="222222"/>
          <w:sz w:val="24"/>
          <w:shd w:val="clear" w:color="auto" w:fill="FFFFFF"/>
          <w:lang w:val="en-GB"/>
        </w:rPr>
        <w:t xml:space="preserve"> </w:t>
      </w:r>
      <w:r w:rsidR="00470643" w:rsidRPr="00320D4B">
        <w:rPr>
          <w:rFonts w:ascii="Times New Roman" w:hAnsi="Times New Roman" w:cs="Times New Roman"/>
          <w:color w:val="222222"/>
          <w:sz w:val="24"/>
          <w:shd w:val="clear" w:color="auto" w:fill="FFFFFF"/>
          <w:lang w:val="en-GB"/>
        </w:rPr>
        <w:t>(</w:t>
      </w:r>
      <w:proofErr w:type="spellStart"/>
      <w:r w:rsidR="00470643" w:rsidRPr="00320D4B">
        <w:rPr>
          <w:rFonts w:ascii="Times New Roman" w:hAnsi="Times New Roman" w:cs="Times New Roman"/>
          <w:color w:val="222222"/>
          <w:sz w:val="24"/>
          <w:shd w:val="clear" w:color="auto" w:fill="FFFFFF"/>
          <w:lang w:val="en-GB"/>
        </w:rPr>
        <w:t>Sobande</w:t>
      </w:r>
      <w:proofErr w:type="spellEnd"/>
      <w:r w:rsidR="00470643" w:rsidRPr="00320D4B">
        <w:rPr>
          <w:rFonts w:ascii="Times New Roman" w:hAnsi="Times New Roman" w:cs="Times New Roman"/>
          <w:color w:val="222222"/>
          <w:sz w:val="24"/>
          <w:shd w:val="clear" w:color="auto" w:fill="FFFFFF"/>
          <w:lang w:val="en-GB"/>
        </w:rPr>
        <w:t>, 2020)</w:t>
      </w:r>
      <w:r w:rsidR="00727B87" w:rsidRPr="00320D4B">
        <w:rPr>
          <w:rFonts w:ascii="Times New Roman" w:hAnsi="Times New Roman" w:cs="Times New Roman"/>
          <w:color w:val="222222"/>
          <w:sz w:val="24"/>
          <w:shd w:val="clear" w:color="auto" w:fill="FFFFFF"/>
          <w:lang w:val="en-GB"/>
        </w:rPr>
        <w:t xml:space="preserve">. </w:t>
      </w:r>
      <w:r w:rsidR="002A2CC0">
        <w:rPr>
          <w:rFonts w:ascii="Times New Roman" w:hAnsi="Times New Roman" w:cs="Times New Roman"/>
          <w:color w:val="222222"/>
          <w:sz w:val="24"/>
          <w:shd w:val="clear" w:color="auto" w:fill="FFFFFF"/>
          <w:lang w:val="en-GB"/>
        </w:rPr>
        <w:t>The</w:t>
      </w:r>
      <w:r w:rsidR="00727B87" w:rsidRPr="00320D4B">
        <w:rPr>
          <w:rFonts w:ascii="Times New Roman" w:hAnsi="Times New Roman" w:cs="Times New Roman"/>
          <w:color w:val="222222"/>
          <w:sz w:val="24"/>
          <w:shd w:val="clear" w:color="auto" w:fill="FFFFFF"/>
          <w:lang w:val="en-GB"/>
        </w:rPr>
        <w:t xml:space="preserve"> closure of</w:t>
      </w:r>
      <w:r w:rsidR="002A2CC0">
        <w:rPr>
          <w:rFonts w:ascii="Times New Roman" w:hAnsi="Times New Roman" w:cs="Times New Roman"/>
          <w:color w:val="222222"/>
          <w:sz w:val="24"/>
          <w:shd w:val="clear" w:color="auto" w:fill="FFFFFF"/>
          <w:lang w:val="en-GB"/>
        </w:rPr>
        <w:t xml:space="preserve"> many</w:t>
      </w:r>
      <w:r w:rsidR="00BE4029">
        <w:rPr>
          <w:rFonts w:ascii="Times New Roman" w:hAnsi="Times New Roman" w:cs="Times New Roman"/>
          <w:color w:val="222222"/>
          <w:sz w:val="24"/>
          <w:shd w:val="clear" w:color="auto" w:fill="FFFFFF"/>
          <w:lang w:val="bg-BG"/>
        </w:rPr>
        <w:t xml:space="preserve"> </w:t>
      </w:r>
      <w:r w:rsidR="00BE4029">
        <w:rPr>
          <w:rFonts w:ascii="Times New Roman" w:hAnsi="Times New Roman" w:cs="Times New Roman"/>
          <w:color w:val="222222"/>
          <w:sz w:val="24"/>
          <w:shd w:val="clear" w:color="auto" w:fill="FFFFFF"/>
          <w:lang w:val="en-GB"/>
        </w:rPr>
        <w:t>bars and</w:t>
      </w:r>
      <w:r w:rsidR="00727B87" w:rsidRPr="00320D4B">
        <w:rPr>
          <w:rFonts w:ascii="Times New Roman" w:hAnsi="Times New Roman" w:cs="Times New Roman"/>
          <w:color w:val="222222"/>
          <w:sz w:val="24"/>
          <w:shd w:val="clear" w:color="auto" w:fill="FFFFFF"/>
          <w:lang w:val="en-GB"/>
        </w:rPr>
        <w:t xml:space="preserve"> restaurants</w:t>
      </w:r>
      <w:r w:rsidR="00BE4029">
        <w:rPr>
          <w:rFonts w:ascii="Times New Roman" w:hAnsi="Times New Roman" w:cs="Times New Roman"/>
          <w:color w:val="222222"/>
          <w:sz w:val="24"/>
          <w:shd w:val="clear" w:color="auto" w:fill="FFFFFF"/>
          <w:lang w:val="en-GB"/>
        </w:rPr>
        <w:t xml:space="preserve"> led to </w:t>
      </w:r>
      <w:r w:rsidR="00B3024D">
        <w:rPr>
          <w:rFonts w:ascii="Times New Roman" w:hAnsi="Times New Roman" w:cs="Times New Roman"/>
          <w:color w:val="222222"/>
          <w:sz w:val="24"/>
          <w:shd w:val="clear" w:color="auto" w:fill="FFFFFF"/>
          <w:lang w:val="en-GB"/>
        </w:rPr>
        <w:t xml:space="preserve">a </w:t>
      </w:r>
      <w:r w:rsidR="00BE4029">
        <w:rPr>
          <w:rFonts w:ascii="Times New Roman" w:hAnsi="Times New Roman" w:cs="Times New Roman"/>
          <w:color w:val="222222"/>
          <w:sz w:val="24"/>
          <w:shd w:val="clear" w:color="auto" w:fill="FFFFFF"/>
          <w:lang w:val="en-GB"/>
        </w:rPr>
        <w:t xml:space="preserve">shrinking of the market </w:t>
      </w:r>
      <w:r w:rsidR="00C054C1">
        <w:rPr>
          <w:rFonts w:ascii="Times New Roman" w:hAnsi="Times New Roman" w:cs="Times New Roman"/>
          <w:color w:val="222222"/>
          <w:sz w:val="24"/>
          <w:shd w:val="clear" w:color="auto" w:fill="FFFFFF"/>
          <w:lang w:val="en-GB"/>
        </w:rPr>
        <w:t>and had a negative effect on revenues.</w:t>
      </w:r>
      <w:r w:rsidR="00727B87" w:rsidRPr="00320D4B">
        <w:rPr>
          <w:rFonts w:ascii="Times New Roman" w:hAnsi="Times New Roman" w:cs="Times New Roman"/>
          <w:color w:val="222222"/>
          <w:sz w:val="24"/>
          <w:shd w:val="clear" w:color="auto" w:fill="FFFFFF"/>
          <w:lang w:val="en-GB"/>
        </w:rPr>
        <w:t xml:space="preserve"> </w:t>
      </w:r>
    </w:p>
    <w:p w14:paraId="2A4052D4" w14:textId="77777777" w:rsidR="00242BF4" w:rsidRPr="00E15D1C" w:rsidRDefault="00727B87" w:rsidP="00FB6A4B">
      <w:pPr>
        <w:pStyle w:val="Heading1"/>
        <w:spacing w:before="0" w:line="360" w:lineRule="auto"/>
        <w:contextualSpacing/>
      </w:pPr>
      <w:bookmarkStart w:id="3" w:name="_Toc112674389"/>
      <w:r w:rsidRPr="00E15D1C">
        <w:t>Process and Stages of Marketing</w:t>
      </w:r>
      <w:bookmarkEnd w:id="3"/>
      <w:r w:rsidRPr="00E15D1C">
        <w:t xml:space="preserve"> </w:t>
      </w:r>
    </w:p>
    <w:p w14:paraId="2A4052D5" w14:textId="34F3C62C" w:rsidR="0080668E" w:rsidRPr="00320D4B" w:rsidRDefault="00727B87" w:rsidP="00FB6A4B">
      <w:pPr>
        <w:spacing w:after="0" w:line="360" w:lineRule="auto"/>
        <w:ind w:firstLine="720"/>
        <w:contextualSpacing/>
        <w:jc w:val="both"/>
        <w:rPr>
          <w:rFonts w:ascii="Times New Roman" w:hAnsi="Times New Roman" w:cs="Times New Roman"/>
          <w:color w:val="222222"/>
          <w:sz w:val="24"/>
          <w:shd w:val="clear" w:color="auto" w:fill="FFFFFF"/>
          <w:lang w:val="en-GB"/>
        </w:rPr>
      </w:pPr>
      <w:r w:rsidRPr="00320D4B">
        <w:rPr>
          <w:rFonts w:ascii="Times New Roman" w:hAnsi="Times New Roman" w:cs="Times New Roman"/>
          <w:color w:val="222222"/>
          <w:sz w:val="24"/>
          <w:shd w:val="clear" w:color="auto" w:fill="FFFFFF"/>
          <w:lang w:val="en-GB"/>
        </w:rPr>
        <w:t xml:space="preserve">Marketing is a management </w:t>
      </w:r>
      <w:r w:rsidR="00C01D77">
        <w:rPr>
          <w:rFonts w:ascii="Times New Roman" w:hAnsi="Times New Roman" w:cs="Times New Roman"/>
          <w:color w:val="222222"/>
          <w:sz w:val="24"/>
          <w:shd w:val="clear" w:color="auto" w:fill="FFFFFF"/>
          <w:lang w:val="en-GB"/>
        </w:rPr>
        <w:t>method</w:t>
      </w:r>
      <w:r w:rsidRPr="00320D4B">
        <w:rPr>
          <w:rFonts w:ascii="Times New Roman" w:hAnsi="Times New Roman" w:cs="Times New Roman"/>
          <w:color w:val="222222"/>
          <w:sz w:val="24"/>
          <w:shd w:val="clear" w:color="auto" w:fill="FFFFFF"/>
          <w:lang w:val="en-GB"/>
        </w:rPr>
        <w:t xml:space="preserve"> that </w:t>
      </w:r>
      <w:r w:rsidR="0037585F">
        <w:rPr>
          <w:rFonts w:ascii="Times New Roman" w:hAnsi="Times New Roman" w:cs="Times New Roman"/>
          <w:color w:val="222222"/>
          <w:sz w:val="24"/>
          <w:shd w:val="clear" w:color="auto" w:fill="FFFFFF"/>
          <w:lang w:val="en-GB"/>
        </w:rPr>
        <w:t>enables</w:t>
      </w:r>
      <w:r w:rsidRPr="00320D4B">
        <w:rPr>
          <w:rFonts w:ascii="Times New Roman" w:hAnsi="Times New Roman" w:cs="Times New Roman"/>
          <w:color w:val="222222"/>
          <w:sz w:val="24"/>
          <w:shd w:val="clear" w:color="auto" w:fill="FFFFFF"/>
          <w:lang w:val="en-GB"/>
        </w:rPr>
        <w:t xml:space="preserve"> the </w:t>
      </w:r>
      <w:r w:rsidR="008B7E9C">
        <w:rPr>
          <w:rFonts w:ascii="Times New Roman" w:hAnsi="Times New Roman" w:cs="Times New Roman"/>
          <w:color w:val="222222"/>
          <w:sz w:val="24"/>
          <w:shd w:val="clear" w:color="auto" w:fill="FFFFFF"/>
          <w:lang w:val="en-GB"/>
        </w:rPr>
        <w:t>movement</w:t>
      </w:r>
      <w:r w:rsidRPr="00320D4B">
        <w:rPr>
          <w:rFonts w:ascii="Times New Roman" w:hAnsi="Times New Roman" w:cs="Times New Roman"/>
          <w:color w:val="222222"/>
          <w:sz w:val="24"/>
          <w:shd w:val="clear" w:color="auto" w:fill="FFFFFF"/>
          <w:lang w:val="en-GB"/>
        </w:rPr>
        <w:t xml:space="preserve"> of </w:t>
      </w:r>
      <w:r w:rsidR="005A7866">
        <w:rPr>
          <w:rFonts w:ascii="Times New Roman" w:hAnsi="Times New Roman" w:cs="Times New Roman"/>
          <w:color w:val="222222"/>
          <w:sz w:val="24"/>
          <w:shd w:val="clear" w:color="auto" w:fill="FFFFFF"/>
          <w:lang w:val="en-GB"/>
        </w:rPr>
        <w:t>products</w:t>
      </w:r>
      <w:r w:rsidRPr="00320D4B">
        <w:rPr>
          <w:rFonts w:ascii="Times New Roman" w:hAnsi="Times New Roman" w:cs="Times New Roman"/>
          <w:color w:val="222222"/>
          <w:sz w:val="24"/>
          <w:shd w:val="clear" w:color="auto" w:fill="FFFFFF"/>
          <w:lang w:val="en-GB"/>
        </w:rPr>
        <w:t xml:space="preserve"> and services from concept to consumer. It involves product</w:t>
      </w:r>
      <w:r w:rsidR="00A47AD0">
        <w:rPr>
          <w:rFonts w:ascii="Times New Roman" w:hAnsi="Times New Roman" w:cs="Times New Roman"/>
          <w:color w:val="222222"/>
          <w:sz w:val="24"/>
          <w:shd w:val="clear" w:color="auto" w:fill="FFFFFF"/>
          <w:lang w:val="en-GB"/>
        </w:rPr>
        <w:t xml:space="preserve"> identification</w:t>
      </w:r>
      <w:r w:rsidRPr="00320D4B">
        <w:rPr>
          <w:rFonts w:ascii="Times New Roman" w:hAnsi="Times New Roman" w:cs="Times New Roman"/>
          <w:color w:val="222222"/>
          <w:sz w:val="24"/>
          <w:shd w:val="clear" w:color="auto" w:fill="FFFFFF"/>
          <w:lang w:val="en-GB"/>
        </w:rPr>
        <w:t>, demand</w:t>
      </w:r>
      <w:r w:rsidR="00293995">
        <w:rPr>
          <w:rFonts w:ascii="Times New Roman" w:hAnsi="Times New Roman" w:cs="Times New Roman"/>
          <w:color w:val="222222"/>
          <w:sz w:val="24"/>
          <w:shd w:val="clear" w:color="auto" w:fill="FFFFFF"/>
          <w:lang w:val="en-GB"/>
        </w:rPr>
        <w:t xml:space="preserve"> research</w:t>
      </w:r>
      <w:r w:rsidRPr="00320D4B">
        <w:rPr>
          <w:rFonts w:ascii="Times New Roman" w:hAnsi="Times New Roman" w:cs="Times New Roman"/>
          <w:color w:val="222222"/>
          <w:sz w:val="24"/>
          <w:shd w:val="clear" w:color="auto" w:fill="FFFFFF"/>
          <w:lang w:val="en-GB"/>
        </w:rPr>
        <w:t>, price</w:t>
      </w:r>
      <w:r w:rsidR="001D03F7">
        <w:rPr>
          <w:rFonts w:ascii="Times New Roman" w:hAnsi="Times New Roman" w:cs="Times New Roman"/>
          <w:color w:val="222222"/>
          <w:sz w:val="24"/>
          <w:shd w:val="clear" w:color="auto" w:fill="FFFFFF"/>
          <w:lang w:val="bg-BG"/>
        </w:rPr>
        <w:t xml:space="preserve"> </w:t>
      </w:r>
      <w:r w:rsidR="001D03F7">
        <w:rPr>
          <w:rFonts w:ascii="Times New Roman" w:hAnsi="Times New Roman" w:cs="Times New Roman"/>
          <w:color w:val="222222"/>
          <w:sz w:val="24"/>
          <w:shd w:val="clear" w:color="auto" w:fill="FFFFFF"/>
          <w:lang w:val="en-GB"/>
        </w:rPr>
        <w:t>determination</w:t>
      </w:r>
      <w:r w:rsidRPr="00320D4B">
        <w:rPr>
          <w:rFonts w:ascii="Times New Roman" w:hAnsi="Times New Roman" w:cs="Times New Roman"/>
          <w:color w:val="222222"/>
          <w:sz w:val="24"/>
          <w:shd w:val="clear" w:color="auto" w:fill="FFFFFF"/>
          <w:lang w:val="en-GB"/>
        </w:rPr>
        <w:t xml:space="preserve">, and choosing </w:t>
      </w:r>
      <w:r w:rsidR="00B14A4E">
        <w:rPr>
          <w:rFonts w:ascii="Times New Roman" w:hAnsi="Times New Roman" w:cs="Times New Roman"/>
          <w:color w:val="222222"/>
          <w:sz w:val="24"/>
          <w:shd w:val="clear" w:color="auto" w:fill="FFFFFF"/>
          <w:lang w:val="en-GB"/>
        </w:rPr>
        <w:t>supply</w:t>
      </w:r>
      <w:r w:rsidRPr="00320D4B">
        <w:rPr>
          <w:rFonts w:ascii="Times New Roman" w:hAnsi="Times New Roman" w:cs="Times New Roman"/>
          <w:color w:val="222222"/>
          <w:sz w:val="24"/>
          <w:shd w:val="clear" w:color="auto" w:fill="FFFFFF"/>
          <w:lang w:val="en-GB"/>
        </w:rPr>
        <w:t xml:space="preserve"> methods. </w:t>
      </w:r>
      <w:r w:rsidR="00E5419F">
        <w:rPr>
          <w:rFonts w:ascii="Times New Roman" w:hAnsi="Times New Roman" w:cs="Times New Roman"/>
          <w:color w:val="222222"/>
          <w:sz w:val="24"/>
          <w:shd w:val="clear" w:color="auto" w:fill="FFFFFF"/>
          <w:lang w:val="en-GB"/>
        </w:rPr>
        <w:t xml:space="preserve">It also </w:t>
      </w:r>
      <w:r w:rsidR="001A19D0">
        <w:rPr>
          <w:rFonts w:ascii="Times New Roman" w:hAnsi="Times New Roman" w:cs="Times New Roman"/>
          <w:color w:val="222222"/>
          <w:sz w:val="24"/>
          <w:shd w:val="clear" w:color="auto" w:fill="FFFFFF"/>
          <w:lang w:val="en-GB"/>
        </w:rPr>
        <w:t>requires developing and implementing a marketing strategy that mixes in</w:t>
      </w:r>
      <w:r w:rsidR="00A3413E">
        <w:rPr>
          <w:rFonts w:ascii="Times New Roman" w:hAnsi="Times New Roman" w:cs="Times New Roman"/>
          <w:color w:val="222222"/>
          <w:sz w:val="24"/>
          <w:shd w:val="clear" w:color="auto" w:fill="FFFFFF"/>
          <w:lang w:val="en-GB"/>
        </w:rPr>
        <w:t xml:space="preserve">bound and outbound </w:t>
      </w:r>
      <w:r w:rsidR="006005F7">
        <w:rPr>
          <w:rFonts w:ascii="Times New Roman" w:hAnsi="Times New Roman" w:cs="Times New Roman"/>
          <w:color w:val="222222"/>
          <w:sz w:val="24"/>
          <w:shd w:val="clear" w:color="auto" w:fill="FFFFFF"/>
          <w:lang w:val="en-GB"/>
        </w:rPr>
        <w:t>marketing</w:t>
      </w:r>
      <w:r w:rsidRPr="00320D4B">
        <w:rPr>
          <w:rFonts w:ascii="Times New Roman" w:hAnsi="Times New Roman" w:cs="Times New Roman"/>
          <w:color w:val="222222"/>
          <w:sz w:val="24"/>
          <w:shd w:val="clear" w:color="auto" w:fill="FFFFFF"/>
          <w:lang w:val="en-GB"/>
        </w:rPr>
        <w:t xml:space="preserve">. The marketing process is </w:t>
      </w:r>
      <w:r w:rsidR="001F49CD">
        <w:rPr>
          <w:rFonts w:ascii="Times New Roman" w:hAnsi="Times New Roman" w:cs="Times New Roman"/>
          <w:color w:val="222222"/>
          <w:sz w:val="24"/>
          <w:shd w:val="clear" w:color="auto" w:fill="FFFFFF"/>
          <w:lang w:val="en-GB"/>
        </w:rPr>
        <w:t>separated</w:t>
      </w:r>
      <w:r w:rsidRPr="00320D4B">
        <w:rPr>
          <w:rFonts w:ascii="Times New Roman" w:hAnsi="Times New Roman" w:cs="Times New Roman"/>
          <w:color w:val="222222"/>
          <w:sz w:val="24"/>
          <w:shd w:val="clear" w:color="auto" w:fill="FFFFFF"/>
          <w:lang w:val="en-GB"/>
        </w:rPr>
        <w:t xml:space="preserve"> into four s</w:t>
      </w:r>
      <w:r w:rsidR="001F49CD">
        <w:rPr>
          <w:rFonts w:ascii="Times New Roman" w:hAnsi="Times New Roman" w:cs="Times New Roman"/>
          <w:color w:val="222222"/>
          <w:sz w:val="24"/>
          <w:shd w:val="clear" w:color="auto" w:fill="FFFFFF"/>
          <w:lang w:val="en-GB"/>
        </w:rPr>
        <w:t>egments</w:t>
      </w:r>
      <w:r w:rsidRPr="00320D4B">
        <w:rPr>
          <w:rFonts w:ascii="Times New Roman" w:hAnsi="Times New Roman" w:cs="Times New Roman"/>
          <w:color w:val="222222"/>
          <w:sz w:val="24"/>
          <w:shd w:val="clear" w:color="auto" w:fill="FFFFFF"/>
          <w:lang w:val="en-GB"/>
        </w:rPr>
        <w:t>. Strategic marketing analysis may be obtained by establishing market segments that aim to advertise in prof</w:t>
      </w:r>
      <w:r w:rsidR="00470643" w:rsidRPr="00320D4B">
        <w:rPr>
          <w:rFonts w:ascii="Times New Roman" w:hAnsi="Times New Roman" w:cs="Times New Roman"/>
          <w:color w:val="222222"/>
          <w:sz w:val="24"/>
          <w:shd w:val="clear" w:color="auto" w:fill="FFFFFF"/>
          <w:lang w:val="en-GB"/>
        </w:rPr>
        <w:t xml:space="preserve">it-oriented enterprises (Naseri and </w:t>
      </w:r>
      <w:proofErr w:type="spellStart"/>
      <w:r w:rsidR="00470643" w:rsidRPr="00320D4B">
        <w:rPr>
          <w:rFonts w:ascii="Times New Roman" w:hAnsi="Times New Roman" w:cs="Times New Roman"/>
          <w:color w:val="222222"/>
          <w:sz w:val="24"/>
          <w:shd w:val="clear" w:color="auto" w:fill="FFFFFF"/>
          <w:lang w:val="en-GB"/>
        </w:rPr>
        <w:t>Noruzi</w:t>
      </w:r>
      <w:proofErr w:type="spellEnd"/>
      <w:r w:rsidR="00470643" w:rsidRPr="00320D4B">
        <w:rPr>
          <w:rFonts w:ascii="Times New Roman" w:hAnsi="Times New Roman" w:cs="Times New Roman"/>
          <w:color w:val="222222"/>
          <w:sz w:val="24"/>
          <w:shd w:val="clear" w:color="auto" w:fill="FFFFFF"/>
          <w:lang w:val="en-GB"/>
        </w:rPr>
        <w:t>, 2018)</w:t>
      </w:r>
      <w:r w:rsidRPr="00320D4B">
        <w:rPr>
          <w:rFonts w:ascii="Times New Roman" w:hAnsi="Times New Roman" w:cs="Times New Roman"/>
          <w:color w:val="222222"/>
          <w:sz w:val="24"/>
          <w:shd w:val="clear" w:color="auto" w:fill="FFFFFF"/>
          <w:lang w:val="en-GB"/>
        </w:rPr>
        <w:t xml:space="preserve">. Marketing-mix planning is another approach. </w:t>
      </w:r>
      <w:r w:rsidR="00002DEF">
        <w:rPr>
          <w:rFonts w:ascii="Times New Roman" w:hAnsi="Times New Roman" w:cs="Times New Roman"/>
          <w:color w:val="222222"/>
          <w:sz w:val="24"/>
          <w:shd w:val="clear" w:color="auto" w:fill="FFFFFF"/>
          <w:lang w:val="en-GB"/>
        </w:rPr>
        <w:t xml:space="preserve">After </w:t>
      </w:r>
      <w:r w:rsidR="009C6E0D">
        <w:rPr>
          <w:rFonts w:ascii="Times New Roman" w:hAnsi="Times New Roman" w:cs="Times New Roman"/>
          <w:color w:val="222222"/>
          <w:sz w:val="24"/>
          <w:shd w:val="clear" w:color="auto" w:fill="FFFFFF"/>
          <w:lang w:val="en-GB"/>
        </w:rPr>
        <w:t xml:space="preserve">formulating a strategy, a company must assess which approaches </w:t>
      </w:r>
      <w:r w:rsidR="001443F6">
        <w:rPr>
          <w:rFonts w:ascii="Times New Roman" w:hAnsi="Times New Roman" w:cs="Times New Roman"/>
          <w:color w:val="222222"/>
          <w:sz w:val="24"/>
          <w:shd w:val="clear" w:color="auto" w:fill="FFFFFF"/>
          <w:lang w:val="en-GB"/>
        </w:rPr>
        <w:t>will</w:t>
      </w:r>
      <w:r w:rsidR="009C6E0D">
        <w:rPr>
          <w:rFonts w:ascii="Times New Roman" w:hAnsi="Times New Roman" w:cs="Times New Roman"/>
          <w:color w:val="222222"/>
          <w:sz w:val="24"/>
          <w:shd w:val="clear" w:color="auto" w:fill="FFFFFF"/>
          <w:lang w:val="en-GB"/>
        </w:rPr>
        <w:t xml:space="preserve"> </w:t>
      </w:r>
      <w:r w:rsidR="001443F6">
        <w:rPr>
          <w:rFonts w:ascii="Times New Roman" w:hAnsi="Times New Roman" w:cs="Times New Roman"/>
          <w:color w:val="222222"/>
          <w:sz w:val="24"/>
          <w:shd w:val="clear" w:color="auto" w:fill="FFFFFF"/>
          <w:lang w:val="en-GB"/>
        </w:rPr>
        <w:t>be</w:t>
      </w:r>
      <w:r w:rsidR="009C6E0D">
        <w:rPr>
          <w:rFonts w:ascii="Times New Roman" w:hAnsi="Times New Roman" w:cs="Times New Roman"/>
          <w:color w:val="222222"/>
          <w:sz w:val="24"/>
          <w:shd w:val="clear" w:color="auto" w:fill="FFFFFF"/>
          <w:lang w:val="en-GB"/>
        </w:rPr>
        <w:t xml:space="preserve"> most effective in achieving strategic goals</w:t>
      </w:r>
      <w:r w:rsidR="00A14DB4">
        <w:rPr>
          <w:rFonts w:ascii="Times New Roman" w:hAnsi="Times New Roman" w:cs="Times New Roman"/>
          <w:color w:val="222222"/>
          <w:sz w:val="24"/>
          <w:shd w:val="clear" w:color="auto" w:fill="FFFFFF"/>
          <w:lang w:val="en-GB"/>
        </w:rPr>
        <w:t>.</w:t>
      </w:r>
      <w:r w:rsidRPr="00320D4B">
        <w:rPr>
          <w:rFonts w:ascii="Times New Roman" w:hAnsi="Times New Roman" w:cs="Times New Roman"/>
          <w:color w:val="222222"/>
          <w:sz w:val="24"/>
          <w:shd w:val="clear" w:color="auto" w:fill="FFFFFF"/>
          <w:lang w:val="en-GB"/>
        </w:rPr>
        <w:t xml:space="preserve"> Following that is marketing implementation, in which businesses often employ various organizations to assist in the </w:t>
      </w:r>
      <w:r w:rsidR="00A7140E">
        <w:rPr>
          <w:rFonts w:ascii="Times New Roman" w:hAnsi="Times New Roman" w:cs="Times New Roman"/>
          <w:color w:val="222222"/>
          <w:sz w:val="24"/>
          <w:shd w:val="clear" w:color="auto" w:fill="FFFFFF"/>
          <w:lang w:val="en-GB"/>
        </w:rPr>
        <w:t>creation</w:t>
      </w:r>
      <w:r w:rsidRPr="00320D4B">
        <w:rPr>
          <w:rFonts w:ascii="Times New Roman" w:hAnsi="Times New Roman" w:cs="Times New Roman"/>
          <w:color w:val="222222"/>
          <w:sz w:val="24"/>
          <w:shd w:val="clear" w:color="auto" w:fill="FFFFFF"/>
          <w:lang w:val="en-GB"/>
        </w:rPr>
        <w:t xml:space="preserve"> of advertising, promotion</w:t>
      </w:r>
      <w:r w:rsidR="00CC57CD">
        <w:rPr>
          <w:rFonts w:ascii="Times New Roman" w:hAnsi="Times New Roman" w:cs="Times New Roman"/>
          <w:color w:val="222222"/>
          <w:sz w:val="24"/>
          <w:shd w:val="clear" w:color="auto" w:fill="FFFFFF"/>
          <w:lang w:val="en-GB"/>
        </w:rPr>
        <w:t>s</w:t>
      </w:r>
      <w:r w:rsidRPr="00320D4B">
        <w:rPr>
          <w:rFonts w:ascii="Times New Roman" w:hAnsi="Times New Roman" w:cs="Times New Roman"/>
          <w:color w:val="222222"/>
          <w:sz w:val="24"/>
          <w:shd w:val="clear" w:color="auto" w:fill="FFFFFF"/>
          <w:lang w:val="en-GB"/>
        </w:rPr>
        <w:t>, and P</w:t>
      </w:r>
      <w:r w:rsidR="00CC57CD">
        <w:rPr>
          <w:rFonts w:ascii="Times New Roman" w:hAnsi="Times New Roman" w:cs="Times New Roman"/>
          <w:color w:val="222222"/>
          <w:sz w:val="24"/>
          <w:shd w:val="clear" w:color="auto" w:fill="FFFFFF"/>
          <w:lang w:val="en-GB"/>
        </w:rPr>
        <w:t xml:space="preserve">ublic </w:t>
      </w:r>
      <w:r w:rsidRPr="00320D4B">
        <w:rPr>
          <w:rFonts w:ascii="Times New Roman" w:hAnsi="Times New Roman" w:cs="Times New Roman"/>
          <w:color w:val="222222"/>
          <w:sz w:val="24"/>
          <w:shd w:val="clear" w:color="auto" w:fill="FFFFFF"/>
          <w:lang w:val="en-GB"/>
        </w:rPr>
        <w:t>R</w:t>
      </w:r>
      <w:r w:rsidR="00CC57CD">
        <w:rPr>
          <w:rFonts w:ascii="Times New Roman" w:hAnsi="Times New Roman" w:cs="Times New Roman"/>
          <w:color w:val="222222"/>
          <w:sz w:val="24"/>
          <w:shd w:val="clear" w:color="auto" w:fill="FFFFFF"/>
          <w:lang w:val="en-GB"/>
        </w:rPr>
        <w:t>elations</w:t>
      </w:r>
      <w:r w:rsidRPr="00320D4B">
        <w:rPr>
          <w:rFonts w:ascii="Times New Roman" w:hAnsi="Times New Roman" w:cs="Times New Roman"/>
          <w:color w:val="222222"/>
          <w:sz w:val="24"/>
          <w:shd w:val="clear" w:color="auto" w:fill="FFFFFF"/>
          <w:lang w:val="en-GB"/>
        </w:rPr>
        <w:t xml:space="preserve"> </w:t>
      </w:r>
      <w:r w:rsidR="00CC57CD">
        <w:rPr>
          <w:rFonts w:ascii="Times New Roman" w:hAnsi="Times New Roman" w:cs="Times New Roman"/>
          <w:color w:val="222222"/>
          <w:sz w:val="24"/>
          <w:shd w:val="clear" w:color="auto" w:fill="FFFFFF"/>
          <w:lang w:val="en-GB"/>
        </w:rPr>
        <w:t>campa</w:t>
      </w:r>
      <w:r w:rsidR="008807E2">
        <w:rPr>
          <w:rFonts w:ascii="Times New Roman" w:hAnsi="Times New Roman" w:cs="Times New Roman"/>
          <w:color w:val="222222"/>
          <w:sz w:val="24"/>
          <w:shd w:val="clear" w:color="auto" w:fill="FFFFFF"/>
          <w:lang w:val="en-GB"/>
        </w:rPr>
        <w:t>ign</w:t>
      </w:r>
      <w:r w:rsidRPr="00320D4B">
        <w:rPr>
          <w:rFonts w:ascii="Times New Roman" w:hAnsi="Times New Roman" w:cs="Times New Roman"/>
          <w:color w:val="222222"/>
          <w:sz w:val="24"/>
          <w:shd w:val="clear" w:color="auto" w:fill="FFFFFF"/>
          <w:lang w:val="en-GB"/>
        </w:rPr>
        <w:t>s</w:t>
      </w:r>
      <w:r w:rsidR="000906DD">
        <w:rPr>
          <w:rFonts w:ascii="Times New Roman" w:hAnsi="Times New Roman" w:cs="Times New Roman"/>
          <w:color w:val="222222"/>
          <w:sz w:val="24"/>
          <w:shd w:val="clear" w:color="auto" w:fill="FFFFFF"/>
          <w:lang w:val="en-GB"/>
        </w:rPr>
        <w:t>.</w:t>
      </w:r>
    </w:p>
    <w:p w14:paraId="2A4052D6" w14:textId="3BC52F7F" w:rsidR="0080668E" w:rsidRPr="00320D4B" w:rsidRDefault="00727B87" w:rsidP="00FB6A4B">
      <w:pPr>
        <w:spacing w:after="0" w:line="360" w:lineRule="auto"/>
        <w:ind w:firstLine="720"/>
        <w:contextualSpacing/>
        <w:jc w:val="both"/>
        <w:rPr>
          <w:rFonts w:ascii="Times New Roman" w:hAnsi="Times New Roman" w:cs="Times New Roman"/>
          <w:color w:val="222222"/>
          <w:sz w:val="24"/>
          <w:shd w:val="clear" w:color="auto" w:fill="FFFFFF"/>
          <w:lang w:val="en-GB"/>
        </w:rPr>
      </w:pPr>
      <w:r w:rsidRPr="00320D4B">
        <w:rPr>
          <w:rFonts w:ascii="Times New Roman" w:hAnsi="Times New Roman" w:cs="Times New Roman"/>
          <w:color w:val="222222"/>
          <w:sz w:val="24"/>
          <w:shd w:val="clear" w:color="auto" w:fill="FFFFFF"/>
          <w:lang w:val="en-GB"/>
        </w:rPr>
        <w:t>Advertising</w:t>
      </w:r>
      <w:r w:rsidR="00E42524">
        <w:rPr>
          <w:rFonts w:ascii="Times New Roman" w:hAnsi="Times New Roman" w:cs="Times New Roman"/>
          <w:color w:val="222222"/>
          <w:sz w:val="24"/>
          <w:shd w:val="clear" w:color="auto" w:fill="FFFFFF"/>
          <w:lang w:val="en-GB"/>
        </w:rPr>
        <w:t xml:space="preserve"> </w:t>
      </w:r>
      <w:r w:rsidR="00E42524" w:rsidRPr="00320D4B">
        <w:rPr>
          <w:rFonts w:ascii="Times New Roman" w:hAnsi="Times New Roman" w:cs="Times New Roman"/>
          <w:color w:val="222222"/>
          <w:sz w:val="24"/>
          <w:shd w:val="clear" w:color="auto" w:fill="FFFFFF"/>
          <w:lang w:val="en-GB"/>
        </w:rPr>
        <w:t>promotion of a specific sponsor’s products, services, or ideas</w:t>
      </w:r>
      <w:r w:rsidRPr="00320D4B">
        <w:rPr>
          <w:rFonts w:ascii="Times New Roman" w:hAnsi="Times New Roman" w:cs="Times New Roman"/>
          <w:color w:val="222222"/>
          <w:sz w:val="24"/>
          <w:shd w:val="clear" w:color="auto" w:fill="FFFFFF"/>
          <w:lang w:val="en-GB"/>
        </w:rPr>
        <w:t xml:space="preserve"> can be found in</w:t>
      </w:r>
      <w:r w:rsidR="00842DA7">
        <w:rPr>
          <w:rFonts w:ascii="Times New Roman" w:hAnsi="Times New Roman" w:cs="Times New Roman"/>
          <w:color w:val="222222"/>
          <w:sz w:val="24"/>
          <w:shd w:val="clear" w:color="auto" w:fill="FFFFFF"/>
          <w:lang w:val="en-GB"/>
        </w:rPr>
        <w:t xml:space="preserve"> </w:t>
      </w:r>
      <w:r w:rsidRPr="00320D4B">
        <w:rPr>
          <w:rFonts w:ascii="Times New Roman" w:hAnsi="Times New Roman" w:cs="Times New Roman"/>
          <w:color w:val="222222"/>
          <w:sz w:val="24"/>
          <w:shd w:val="clear" w:color="auto" w:fill="FFFFFF"/>
          <w:lang w:val="en-GB"/>
        </w:rPr>
        <w:t xml:space="preserve">newspapers, </w:t>
      </w:r>
      <w:r w:rsidR="00711196">
        <w:rPr>
          <w:rFonts w:ascii="Times New Roman" w:hAnsi="Times New Roman" w:cs="Times New Roman"/>
          <w:color w:val="222222"/>
          <w:sz w:val="24"/>
          <w:shd w:val="clear" w:color="auto" w:fill="FFFFFF"/>
          <w:lang w:val="en-GB"/>
        </w:rPr>
        <w:t>leaflets</w:t>
      </w:r>
      <w:r w:rsidRPr="00320D4B">
        <w:rPr>
          <w:rFonts w:ascii="Times New Roman" w:hAnsi="Times New Roman" w:cs="Times New Roman"/>
          <w:color w:val="222222"/>
          <w:sz w:val="24"/>
          <w:shd w:val="clear" w:color="auto" w:fill="FFFFFF"/>
          <w:lang w:val="en-GB"/>
        </w:rPr>
        <w:t xml:space="preserve">, </w:t>
      </w:r>
      <w:r w:rsidR="00961970">
        <w:rPr>
          <w:rFonts w:ascii="Times New Roman" w:hAnsi="Times New Roman" w:cs="Times New Roman"/>
          <w:color w:val="222222"/>
          <w:sz w:val="24"/>
          <w:shd w:val="clear" w:color="auto" w:fill="FFFFFF"/>
          <w:lang w:val="en-GB"/>
        </w:rPr>
        <w:t>TV, radio stations</w:t>
      </w:r>
      <w:r w:rsidRPr="00320D4B">
        <w:rPr>
          <w:rFonts w:ascii="Times New Roman" w:hAnsi="Times New Roman" w:cs="Times New Roman"/>
          <w:color w:val="222222"/>
          <w:sz w:val="24"/>
          <w:shd w:val="clear" w:color="auto" w:fill="FFFFFF"/>
          <w:lang w:val="en-GB"/>
        </w:rPr>
        <w:t xml:space="preserve">, and </w:t>
      </w:r>
      <w:r w:rsidR="00961970">
        <w:rPr>
          <w:rFonts w:ascii="Times New Roman" w:hAnsi="Times New Roman" w:cs="Times New Roman"/>
          <w:color w:val="222222"/>
          <w:sz w:val="24"/>
          <w:shd w:val="clear" w:color="auto" w:fill="FFFFFF"/>
          <w:lang w:val="en-GB"/>
        </w:rPr>
        <w:t>internet</w:t>
      </w:r>
      <w:r w:rsidRPr="00320D4B">
        <w:rPr>
          <w:rFonts w:ascii="Times New Roman" w:hAnsi="Times New Roman" w:cs="Times New Roman"/>
          <w:color w:val="222222"/>
          <w:sz w:val="24"/>
          <w:shd w:val="clear" w:color="auto" w:fill="FFFFFF"/>
          <w:lang w:val="en-GB"/>
        </w:rPr>
        <w:t xml:space="preserve">. </w:t>
      </w:r>
      <w:r w:rsidR="00C34689">
        <w:rPr>
          <w:rFonts w:ascii="Times New Roman" w:hAnsi="Times New Roman" w:cs="Times New Roman"/>
          <w:color w:val="222222"/>
          <w:sz w:val="24"/>
          <w:shd w:val="clear" w:color="auto" w:fill="FFFFFF"/>
          <w:lang w:val="en-GB"/>
        </w:rPr>
        <w:t>M</w:t>
      </w:r>
      <w:r w:rsidRPr="00320D4B">
        <w:rPr>
          <w:rFonts w:ascii="Times New Roman" w:hAnsi="Times New Roman" w:cs="Times New Roman"/>
          <w:color w:val="222222"/>
          <w:sz w:val="24"/>
          <w:shd w:val="clear" w:color="auto" w:fill="FFFFFF"/>
          <w:lang w:val="en-GB"/>
        </w:rPr>
        <w:t xml:space="preserve">arketing control maintains track of the market situation since </w:t>
      </w:r>
      <w:r w:rsidR="0035790E">
        <w:rPr>
          <w:rFonts w:ascii="Times New Roman" w:hAnsi="Times New Roman" w:cs="Times New Roman"/>
          <w:color w:val="222222"/>
          <w:sz w:val="24"/>
          <w:shd w:val="clear" w:color="auto" w:fill="FFFFFF"/>
          <w:lang w:val="en-GB"/>
        </w:rPr>
        <w:t>the market</w:t>
      </w:r>
      <w:r w:rsidRPr="00320D4B">
        <w:rPr>
          <w:rFonts w:ascii="Times New Roman" w:hAnsi="Times New Roman" w:cs="Times New Roman"/>
          <w:color w:val="222222"/>
          <w:sz w:val="24"/>
          <w:shd w:val="clear" w:color="auto" w:fill="FFFFFF"/>
          <w:lang w:val="en-GB"/>
        </w:rPr>
        <w:t xml:space="preserve"> is continuously changing, and a plan that is </w:t>
      </w:r>
      <w:r w:rsidR="00DA6A88">
        <w:rPr>
          <w:rFonts w:ascii="Times New Roman" w:hAnsi="Times New Roman" w:cs="Times New Roman"/>
          <w:color w:val="222222"/>
          <w:sz w:val="24"/>
          <w:shd w:val="clear" w:color="auto" w:fill="FFFFFF"/>
          <w:lang w:val="en-GB"/>
        </w:rPr>
        <w:t>successful</w:t>
      </w:r>
      <w:r w:rsidRPr="00320D4B">
        <w:rPr>
          <w:rFonts w:ascii="Times New Roman" w:hAnsi="Times New Roman" w:cs="Times New Roman"/>
          <w:color w:val="222222"/>
          <w:sz w:val="24"/>
          <w:shd w:val="clear" w:color="auto" w:fill="FFFFFF"/>
          <w:lang w:val="en-GB"/>
        </w:rPr>
        <w:t xml:space="preserve"> now may not be </w:t>
      </w:r>
      <w:r w:rsidR="00DA6A88">
        <w:rPr>
          <w:rFonts w:ascii="Times New Roman" w:hAnsi="Times New Roman" w:cs="Times New Roman"/>
          <w:color w:val="222222"/>
          <w:sz w:val="24"/>
          <w:shd w:val="clear" w:color="auto" w:fill="FFFFFF"/>
          <w:lang w:val="en-GB"/>
        </w:rPr>
        <w:t>successful</w:t>
      </w:r>
      <w:r w:rsidRPr="00320D4B">
        <w:rPr>
          <w:rFonts w:ascii="Times New Roman" w:hAnsi="Times New Roman" w:cs="Times New Roman"/>
          <w:color w:val="222222"/>
          <w:sz w:val="24"/>
          <w:shd w:val="clear" w:color="auto" w:fill="FFFFFF"/>
          <w:lang w:val="en-GB"/>
        </w:rPr>
        <w:t xml:space="preserve"> tomorrow. </w:t>
      </w:r>
      <w:r w:rsidR="002D68CF" w:rsidRPr="00320D4B">
        <w:rPr>
          <w:rFonts w:ascii="Times New Roman" w:hAnsi="Times New Roman" w:cs="Times New Roman"/>
          <w:color w:val="222222"/>
          <w:sz w:val="24"/>
          <w:shd w:val="clear" w:color="auto" w:fill="FFFFFF"/>
          <w:lang w:val="en-GB"/>
        </w:rPr>
        <w:t>Therefore,</w:t>
      </w:r>
      <w:r w:rsidRPr="00320D4B">
        <w:rPr>
          <w:rFonts w:ascii="Times New Roman" w:hAnsi="Times New Roman" w:cs="Times New Roman"/>
          <w:color w:val="222222"/>
          <w:sz w:val="24"/>
          <w:shd w:val="clear" w:color="auto" w:fill="FFFFFF"/>
          <w:lang w:val="en-GB"/>
        </w:rPr>
        <w:t xml:space="preserve"> a marketing strategy should be evaluated regularly to ensure that it is still achieving its goals. Positioning is also an important phase in marketing strategy that entails generating and presenting a message that identifies the firm or brand concerning the competition.</w:t>
      </w:r>
    </w:p>
    <w:p w14:paraId="2A4052D7" w14:textId="77777777" w:rsidR="007132E9" w:rsidRPr="00FB6A4B" w:rsidRDefault="00727B87" w:rsidP="00FB6A4B">
      <w:pPr>
        <w:pStyle w:val="Heading2"/>
      </w:pPr>
      <w:bookmarkStart w:id="4" w:name="_Toc112674390"/>
      <w:r w:rsidRPr="00FB6A4B">
        <w:lastRenderedPageBreak/>
        <w:t>Theoretical Perspectives</w:t>
      </w:r>
      <w:bookmarkEnd w:id="4"/>
      <w:r w:rsidRPr="00FB6A4B">
        <w:t xml:space="preserve"> </w:t>
      </w:r>
    </w:p>
    <w:p w14:paraId="2A4052D8" w14:textId="371C792B" w:rsidR="005C3752" w:rsidRDefault="00727B87" w:rsidP="00FB6A4B">
      <w:pPr>
        <w:spacing w:after="0" w:line="360" w:lineRule="auto"/>
        <w:ind w:firstLine="720"/>
        <w:contextualSpacing/>
        <w:jc w:val="both"/>
        <w:rPr>
          <w:rFonts w:ascii="Times New Roman" w:hAnsi="Times New Roman" w:cs="Times New Roman"/>
          <w:color w:val="222222"/>
          <w:sz w:val="24"/>
          <w:shd w:val="clear" w:color="auto" w:fill="FFFFFF"/>
          <w:lang w:val="en-GB"/>
        </w:rPr>
      </w:pPr>
      <w:r w:rsidRPr="00320D4B">
        <w:rPr>
          <w:rFonts w:ascii="Times New Roman" w:hAnsi="Times New Roman" w:cs="Times New Roman"/>
          <w:color w:val="222222"/>
          <w:sz w:val="24"/>
          <w:shd w:val="clear" w:color="auto" w:fill="FFFFFF"/>
          <w:lang w:val="en-GB"/>
        </w:rPr>
        <w:t>This section has been holding the key explanations in terms of analysis tools or techniques which are part of relevant theories in terms of assessing the marketing tactics implemented by the firm Tesco in recent times amid the pandemic crisis. The key analysis tools are found to be highlighting the key areas which are effective for the marketing managers of the firm to consider the key elements which would be driving the firm to excel in the incoming future. The key analysis tools for assessing the internal and external habitat along with the market position of the firm include SWOT a</w:t>
      </w:r>
      <w:r w:rsidR="00D726CC">
        <w:rPr>
          <w:rFonts w:ascii="Times New Roman" w:hAnsi="Times New Roman" w:cs="Times New Roman"/>
          <w:color w:val="222222"/>
          <w:sz w:val="24"/>
          <w:shd w:val="clear" w:color="auto" w:fill="FFFFFF"/>
          <w:lang w:val="en-GB"/>
        </w:rPr>
        <w:t>nd</w:t>
      </w:r>
      <w:r w:rsidRPr="00320D4B">
        <w:rPr>
          <w:rFonts w:ascii="Times New Roman" w:hAnsi="Times New Roman" w:cs="Times New Roman"/>
          <w:color w:val="222222"/>
          <w:sz w:val="24"/>
          <w:shd w:val="clear" w:color="auto" w:fill="FFFFFF"/>
          <w:lang w:val="en-GB"/>
        </w:rPr>
        <w:t xml:space="preserve"> PESTEL </w:t>
      </w:r>
      <w:r w:rsidR="00E37F26" w:rsidRPr="00320D4B">
        <w:rPr>
          <w:rFonts w:ascii="Times New Roman" w:hAnsi="Times New Roman" w:cs="Times New Roman"/>
          <w:color w:val="222222"/>
          <w:sz w:val="24"/>
          <w:shd w:val="clear" w:color="auto" w:fill="FFFFFF"/>
          <w:lang w:val="en-GB"/>
        </w:rPr>
        <w:t>analys</w:t>
      </w:r>
      <w:r w:rsidR="00E37F26">
        <w:rPr>
          <w:rFonts w:ascii="Times New Roman" w:hAnsi="Times New Roman" w:cs="Times New Roman"/>
          <w:color w:val="222222"/>
          <w:sz w:val="24"/>
          <w:shd w:val="clear" w:color="auto" w:fill="FFFFFF"/>
          <w:lang w:val="en-GB"/>
        </w:rPr>
        <w:t>e</w:t>
      </w:r>
      <w:r w:rsidR="00E37F26" w:rsidRPr="00320D4B">
        <w:rPr>
          <w:rFonts w:ascii="Times New Roman" w:hAnsi="Times New Roman" w:cs="Times New Roman"/>
          <w:color w:val="222222"/>
          <w:sz w:val="24"/>
          <w:shd w:val="clear" w:color="auto" w:fill="FFFFFF"/>
          <w:lang w:val="en-GB"/>
        </w:rPr>
        <w:t>s</w:t>
      </w:r>
      <w:r w:rsidRPr="00320D4B">
        <w:rPr>
          <w:rFonts w:ascii="Times New Roman" w:hAnsi="Times New Roman" w:cs="Times New Roman"/>
          <w:color w:val="222222"/>
          <w:sz w:val="24"/>
          <w:shd w:val="clear" w:color="auto" w:fill="FFFFFF"/>
          <w:lang w:val="en-GB"/>
        </w:rPr>
        <w:t>, Porter</w:t>
      </w:r>
      <w:r w:rsidR="00225FAB" w:rsidRPr="00320D4B">
        <w:rPr>
          <w:rFonts w:ascii="Times New Roman" w:hAnsi="Times New Roman" w:cs="Times New Roman"/>
          <w:color w:val="222222"/>
          <w:sz w:val="24"/>
          <w:shd w:val="clear" w:color="auto" w:fill="FFFFFF"/>
          <w:lang w:val="en-GB"/>
        </w:rPr>
        <w:t>’</w:t>
      </w:r>
      <w:r w:rsidRPr="00320D4B">
        <w:rPr>
          <w:rFonts w:ascii="Times New Roman" w:hAnsi="Times New Roman" w:cs="Times New Roman"/>
          <w:color w:val="222222"/>
          <w:sz w:val="24"/>
          <w:shd w:val="clear" w:color="auto" w:fill="FFFFFF"/>
          <w:lang w:val="en-GB"/>
        </w:rPr>
        <w:t xml:space="preserve">s Five Forces, and marketing mix </w:t>
      </w:r>
      <w:r w:rsidR="00283B07" w:rsidRPr="00320D4B">
        <w:rPr>
          <w:rFonts w:ascii="Times New Roman" w:hAnsi="Times New Roman" w:cs="Times New Roman"/>
          <w:color w:val="222222"/>
          <w:sz w:val="24"/>
          <w:shd w:val="clear" w:color="auto" w:fill="FFFFFF"/>
          <w:lang w:val="en-GB"/>
        </w:rPr>
        <w:t>strategic tool. Each analysis tool is expected to be providing useful knowledge in terms of the current situation of the firm Tesco which is the situation under the COVID-19 era</w:t>
      </w:r>
      <w:r w:rsidR="00923F67">
        <w:rPr>
          <w:rFonts w:ascii="Times New Roman" w:hAnsi="Times New Roman" w:cs="Times New Roman"/>
          <w:color w:val="222222"/>
          <w:sz w:val="24"/>
          <w:shd w:val="clear" w:color="auto" w:fill="FFFFFF"/>
          <w:lang w:val="en-GB"/>
        </w:rPr>
        <w:t>.</w:t>
      </w:r>
    </w:p>
    <w:p w14:paraId="5DCAD95E" w14:textId="77777777" w:rsidR="00923F67" w:rsidRPr="00320D4B" w:rsidRDefault="00923F67" w:rsidP="00FB6A4B">
      <w:pPr>
        <w:spacing w:after="0" w:line="360" w:lineRule="auto"/>
        <w:ind w:firstLine="720"/>
        <w:contextualSpacing/>
        <w:jc w:val="both"/>
        <w:rPr>
          <w:rFonts w:ascii="Times New Roman" w:hAnsi="Times New Roman" w:cs="Times New Roman"/>
          <w:color w:val="222222"/>
          <w:sz w:val="24"/>
          <w:shd w:val="clear" w:color="auto" w:fill="FFFFFF"/>
          <w:lang w:val="en-GB"/>
        </w:rPr>
      </w:pPr>
    </w:p>
    <w:p w14:paraId="2A4052D9" w14:textId="77777777" w:rsidR="00242BF4" w:rsidRPr="00E15D1C" w:rsidRDefault="00727B87" w:rsidP="00FB6A4B">
      <w:pPr>
        <w:pStyle w:val="Heading3"/>
      </w:pPr>
      <w:bookmarkStart w:id="5" w:name="_Toc112674391"/>
      <w:r w:rsidRPr="00E15D1C">
        <w:t>SWOT Analysis</w:t>
      </w:r>
      <w:bookmarkEnd w:id="5"/>
    </w:p>
    <w:p w14:paraId="2A4052DA" w14:textId="434407C9" w:rsidR="003F7526" w:rsidRPr="00320D4B" w:rsidRDefault="00727B87" w:rsidP="00FB6A4B">
      <w:pPr>
        <w:spacing w:after="0" w:line="360" w:lineRule="auto"/>
        <w:ind w:firstLine="720"/>
        <w:contextualSpacing/>
        <w:jc w:val="both"/>
        <w:rPr>
          <w:rFonts w:ascii="Times New Roman" w:hAnsi="Times New Roman" w:cs="Times New Roman"/>
          <w:color w:val="222222"/>
          <w:sz w:val="24"/>
          <w:shd w:val="clear" w:color="auto" w:fill="FFFFFF"/>
          <w:lang w:val="en-GB"/>
        </w:rPr>
      </w:pPr>
      <w:r w:rsidRPr="00320D4B">
        <w:rPr>
          <w:rFonts w:ascii="Times New Roman" w:hAnsi="Times New Roman" w:cs="Times New Roman"/>
          <w:color w:val="222222"/>
          <w:sz w:val="24"/>
          <w:shd w:val="clear" w:color="auto" w:fill="FFFFFF"/>
          <w:lang w:val="en-GB"/>
        </w:rPr>
        <w:t>The SWOT analysis tool is found to be very prevalent when it comes to the assessment of the internal and external environment of the firm. The key elements of the SWOT analysis include the company</w:t>
      </w:r>
      <w:r w:rsidR="00225FAB" w:rsidRPr="00320D4B">
        <w:rPr>
          <w:rFonts w:ascii="Times New Roman" w:hAnsi="Times New Roman" w:cs="Times New Roman"/>
          <w:color w:val="222222"/>
          <w:sz w:val="24"/>
          <w:shd w:val="clear" w:color="auto" w:fill="FFFFFF"/>
          <w:lang w:val="en-GB"/>
        </w:rPr>
        <w:t>’</w:t>
      </w:r>
      <w:r w:rsidRPr="00320D4B">
        <w:rPr>
          <w:rFonts w:ascii="Times New Roman" w:hAnsi="Times New Roman" w:cs="Times New Roman"/>
          <w:color w:val="222222"/>
          <w:sz w:val="24"/>
          <w:shd w:val="clear" w:color="auto" w:fill="FFFFFF"/>
          <w:lang w:val="en-GB"/>
        </w:rPr>
        <w:t xml:space="preserve">s key strengths, weaknesses, opportunities, and threats. Based on the considered company, the analysis is mentioned in terms of the situation of COVID-19 towards </w:t>
      </w:r>
      <w:r w:rsidR="00AE0E57" w:rsidRPr="00320D4B">
        <w:rPr>
          <w:rFonts w:ascii="Times New Roman" w:hAnsi="Times New Roman" w:cs="Times New Roman"/>
          <w:color w:val="222222"/>
          <w:sz w:val="24"/>
          <w:shd w:val="clear" w:color="auto" w:fill="FFFFFF"/>
          <w:lang w:val="en-GB"/>
        </w:rPr>
        <w:t>Tesco.</w:t>
      </w:r>
      <w:r w:rsidRPr="00320D4B">
        <w:rPr>
          <w:rFonts w:ascii="Times New Roman" w:hAnsi="Times New Roman" w:cs="Times New Roman"/>
          <w:color w:val="222222"/>
          <w:sz w:val="24"/>
          <w:shd w:val="clear" w:color="auto" w:fill="FFFFFF"/>
          <w:lang w:val="en-GB"/>
        </w:rPr>
        <w:t xml:space="preserve"> The key elements of SWOT analysis are highlighted with relevant examples below:</w:t>
      </w:r>
    </w:p>
    <w:p w14:paraId="2A4052DB" w14:textId="0EFEB054" w:rsidR="00C30D62" w:rsidRPr="00320D4B" w:rsidRDefault="00727B87" w:rsidP="00FB6A4B">
      <w:pPr>
        <w:pStyle w:val="ListParagraph"/>
        <w:numPr>
          <w:ilvl w:val="0"/>
          <w:numId w:val="5"/>
        </w:numPr>
        <w:spacing w:after="0" w:line="360" w:lineRule="auto"/>
        <w:jc w:val="both"/>
        <w:rPr>
          <w:rFonts w:ascii="Times New Roman" w:hAnsi="Times New Roman" w:cs="Times New Roman"/>
          <w:sz w:val="32"/>
          <w:shd w:val="clear" w:color="auto" w:fill="FFFFFF"/>
          <w:lang w:val="en-GB"/>
        </w:rPr>
      </w:pPr>
      <w:r w:rsidRPr="00E15D1C">
        <w:rPr>
          <w:rStyle w:val="Heading4Char"/>
        </w:rPr>
        <w:t>Strengths</w:t>
      </w:r>
      <w:r w:rsidRPr="00320D4B">
        <w:rPr>
          <w:rFonts w:ascii="Times New Roman" w:hAnsi="Times New Roman" w:cs="Times New Roman"/>
          <w:b/>
          <w:color w:val="222222"/>
          <w:sz w:val="24"/>
          <w:shd w:val="clear" w:color="auto" w:fill="FFFFFF"/>
          <w:lang w:val="en-GB"/>
        </w:rPr>
        <w:t>:</w:t>
      </w:r>
      <w:r w:rsidR="000A4E37" w:rsidRPr="00320D4B">
        <w:rPr>
          <w:rFonts w:ascii="Times New Roman" w:hAnsi="Times New Roman" w:cs="Times New Roman"/>
          <w:b/>
          <w:color w:val="222222"/>
          <w:sz w:val="24"/>
          <w:shd w:val="clear" w:color="auto" w:fill="FFFFFF"/>
          <w:lang w:val="en-GB"/>
        </w:rPr>
        <w:t xml:space="preserve"> </w:t>
      </w:r>
      <w:r w:rsidR="000A4E37" w:rsidRPr="00320D4B">
        <w:rPr>
          <w:rFonts w:ascii="Times New Roman" w:hAnsi="Times New Roman" w:cs="Times New Roman"/>
          <w:color w:val="222222"/>
          <w:sz w:val="24"/>
          <w:shd w:val="clear" w:color="auto" w:fill="FFFFFF"/>
          <w:lang w:val="en-GB"/>
        </w:rPr>
        <w:t>The key strengthening aspects of Tesco involve the performance of Tesco in the COVID-19 pandemic and accepting the change.</w:t>
      </w:r>
      <w:r w:rsidRPr="00320D4B">
        <w:rPr>
          <w:rFonts w:ascii="Times New Roman" w:hAnsi="Times New Roman" w:cs="Times New Roman"/>
          <w:color w:val="222222"/>
          <w:sz w:val="24"/>
          <w:shd w:val="clear" w:color="auto" w:fill="FFFFFF"/>
          <w:lang w:val="en-GB"/>
        </w:rPr>
        <w:t xml:space="preserve"> Tesco was found to perform well in times of pandemic where the growth rate was about 10.5 </w:t>
      </w:r>
      <w:r w:rsidR="0065523A">
        <w:rPr>
          <w:rFonts w:ascii="Times New Roman" w:hAnsi="Times New Roman" w:cs="Times New Roman"/>
          <w:color w:val="222222"/>
          <w:sz w:val="24"/>
          <w:shd w:val="clear" w:color="auto" w:fill="FFFFFF"/>
          <w:lang w:val="en-GB"/>
        </w:rPr>
        <w:t>percent</w:t>
      </w:r>
      <w:r w:rsidRPr="00320D4B">
        <w:rPr>
          <w:rFonts w:ascii="Times New Roman" w:hAnsi="Times New Roman" w:cs="Times New Roman"/>
          <w:color w:val="222222"/>
          <w:sz w:val="24"/>
          <w:shd w:val="clear" w:color="auto" w:fill="FFFFFF"/>
          <w:lang w:val="en-GB"/>
        </w:rPr>
        <w:t xml:space="preserve"> in 2020. The increase in the growth rates was due to the booming online sales of the firm through online channels during the pandemic. Also, the firm Tesco accepted the changes due to the imposing of lockdowns and allowed its potential customers to remain in contact with them through home delivery options and online ordering</w:t>
      </w:r>
      <w:r w:rsidR="00320D4B" w:rsidRPr="00320D4B">
        <w:rPr>
          <w:rFonts w:ascii="Times New Roman" w:hAnsi="Times New Roman" w:cs="Times New Roman"/>
          <w:color w:val="222222"/>
          <w:sz w:val="24"/>
          <w:shd w:val="clear" w:color="auto" w:fill="FFFFFF"/>
          <w:lang w:val="en-GB"/>
        </w:rPr>
        <w:t xml:space="preserve"> </w:t>
      </w:r>
      <w:r w:rsidR="00320D4B" w:rsidRPr="00320D4B">
        <w:rPr>
          <w:rFonts w:ascii="Times New Roman" w:hAnsi="Times New Roman" w:cs="Times New Roman"/>
          <w:sz w:val="24"/>
          <w:szCs w:val="20"/>
          <w:shd w:val="clear" w:color="auto" w:fill="FFFFFF"/>
          <w:lang w:val="en-GB"/>
        </w:rPr>
        <w:t>(Schmiedl, 2020)</w:t>
      </w:r>
      <w:r w:rsidRPr="00320D4B">
        <w:rPr>
          <w:rFonts w:ascii="Times New Roman" w:hAnsi="Times New Roman" w:cs="Times New Roman"/>
          <w:color w:val="222222"/>
          <w:sz w:val="24"/>
          <w:shd w:val="clear" w:color="auto" w:fill="FFFFFF"/>
          <w:lang w:val="en-GB"/>
        </w:rPr>
        <w:t xml:space="preserve">.   </w:t>
      </w:r>
    </w:p>
    <w:p w14:paraId="2A4052DC" w14:textId="1BFDF057" w:rsidR="003F7526" w:rsidRPr="00320D4B" w:rsidRDefault="00727B87" w:rsidP="00FB6A4B">
      <w:pPr>
        <w:pStyle w:val="ListParagraph"/>
        <w:numPr>
          <w:ilvl w:val="0"/>
          <w:numId w:val="5"/>
        </w:numPr>
        <w:spacing w:after="0" w:line="360" w:lineRule="auto"/>
        <w:jc w:val="both"/>
        <w:rPr>
          <w:rFonts w:ascii="Times New Roman" w:hAnsi="Times New Roman" w:cs="Times New Roman"/>
          <w:sz w:val="24"/>
          <w:szCs w:val="20"/>
          <w:shd w:val="clear" w:color="auto" w:fill="FFFFFF"/>
          <w:lang w:val="en-GB"/>
        </w:rPr>
      </w:pPr>
      <w:r w:rsidRPr="00E15D1C">
        <w:rPr>
          <w:rStyle w:val="Heading4Char"/>
        </w:rPr>
        <w:t>Weaknesses</w:t>
      </w:r>
      <w:r w:rsidRPr="00320D4B">
        <w:rPr>
          <w:rFonts w:ascii="Times New Roman" w:hAnsi="Times New Roman" w:cs="Times New Roman"/>
          <w:b/>
          <w:color w:val="222222"/>
          <w:sz w:val="24"/>
          <w:shd w:val="clear" w:color="auto" w:fill="FFFFFF"/>
          <w:lang w:val="en-GB"/>
        </w:rPr>
        <w:t>:</w:t>
      </w:r>
      <w:r w:rsidR="002B22D4" w:rsidRPr="00320D4B">
        <w:rPr>
          <w:rFonts w:ascii="Times New Roman" w:hAnsi="Times New Roman" w:cs="Times New Roman"/>
          <w:b/>
          <w:color w:val="222222"/>
          <w:sz w:val="24"/>
          <w:shd w:val="clear" w:color="auto" w:fill="FFFFFF"/>
          <w:lang w:val="en-GB"/>
        </w:rPr>
        <w:t xml:space="preserve"> </w:t>
      </w:r>
      <w:r w:rsidR="00225FAB" w:rsidRPr="00320D4B">
        <w:rPr>
          <w:rFonts w:ascii="Times New Roman" w:hAnsi="Times New Roman" w:cs="Times New Roman"/>
          <w:color w:val="222222"/>
          <w:sz w:val="24"/>
          <w:shd w:val="clear" w:color="auto" w:fill="FFFFFF"/>
          <w:lang w:val="en-GB"/>
        </w:rPr>
        <w:t>TESCO is</w:t>
      </w:r>
      <w:r w:rsidR="002B22D4" w:rsidRPr="00320D4B">
        <w:rPr>
          <w:rFonts w:ascii="Times New Roman" w:hAnsi="Times New Roman" w:cs="Times New Roman"/>
          <w:color w:val="222222"/>
          <w:sz w:val="24"/>
          <w:shd w:val="clear" w:color="auto" w:fill="FFFFFF"/>
          <w:lang w:val="en-GB"/>
        </w:rPr>
        <w:t xml:space="preserve"> struggling because they are susceptible to certain outside </w:t>
      </w:r>
      <w:r w:rsidR="00225FAB" w:rsidRPr="00320D4B">
        <w:rPr>
          <w:rFonts w:ascii="Times New Roman" w:hAnsi="Times New Roman" w:cs="Times New Roman"/>
          <w:color w:val="222222"/>
          <w:sz w:val="24"/>
          <w:shd w:val="clear" w:color="auto" w:fill="FFFFFF"/>
          <w:lang w:val="en-GB"/>
        </w:rPr>
        <w:t xml:space="preserve">market </w:t>
      </w:r>
      <w:r w:rsidR="002B22D4" w:rsidRPr="00320D4B">
        <w:rPr>
          <w:rFonts w:ascii="Times New Roman" w:hAnsi="Times New Roman" w:cs="Times New Roman"/>
          <w:color w:val="222222"/>
          <w:sz w:val="24"/>
          <w:shd w:val="clear" w:color="auto" w:fill="FFFFFF"/>
          <w:lang w:val="en-GB"/>
        </w:rPr>
        <w:t>forces. For instance, the recent credit crisis had a significant impact on TESCO</w:t>
      </w:r>
      <w:r w:rsidR="00225FAB" w:rsidRPr="00320D4B">
        <w:rPr>
          <w:rFonts w:ascii="Times New Roman" w:hAnsi="Times New Roman" w:cs="Times New Roman"/>
          <w:color w:val="222222"/>
          <w:sz w:val="24"/>
          <w:shd w:val="clear" w:color="auto" w:fill="FFFFFF"/>
          <w:lang w:val="en-GB"/>
        </w:rPr>
        <w:t>’</w:t>
      </w:r>
      <w:r w:rsidR="002B22D4" w:rsidRPr="00320D4B">
        <w:rPr>
          <w:rFonts w:ascii="Times New Roman" w:hAnsi="Times New Roman" w:cs="Times New Roman"/>
          <w:color w:val="222222"/>
          <w:sz w:val="24"/>
          <w:shd w:val="clear" w:color="auto" w:fill="FFFFFF"/>
          <w:lang w:val="en-GB"/>
        </w:rPr>
        <w:t>s financial performance, and the company is currently recuperating. While TESCO had to concentrate on finding alternative means of gaining a competitive advantage, the rivalry resulted in a battle that benefited certain vendors</w:t>
      </w:r>
      <w:r w:rsidR="00320D4B" w:rsidRPr="00320D4B">
        <w:rPr>
          <w:rFonts w:ascii="Times New Roman" w:hAnsi="Times New Roman" w:cs="Times New Roman"/>
          <w:color w:val="222222"/>
          <w:sz w:val="24"/>
          <w:shd w:val="clear" w:color="auto" w:fill="FFFFFF"/>
          <w:lang w:val="en-GB"/>
        </w:rPr>
        <w:t xml:space="preserve"> </w:t>
      </w:r>
      <w:r w:rsidR="00320D4B" w:rsidRPr="00320D4B">
        <w:rPr>
          <w:rFonts w:ascii="Times New Roman" w:hAnsi="Times New Roman" w:cs="Times New Roman"/>
          <w:sz w:val="24"/>
          <w:szCs w:val="20"/>
          <w:shd w:val="clear" w:color="auto" w:fill="FFFFFF"/>
          <w:lang w:val="en-GB"/>
        </w:rPr>
        <w:t>(Xiao, Chen</w:t>
      </w:r>
      <w:r w:rsidR="001443F6">
        <w:rPr>
          <w:rFonts w:ascii="Times New Roman" w:hAnsi="Times New Roman" w:cs="Times New Roman"/>
          <w:sz w:val="24"/>
          <w:szCs w:val="20"/>
          <w:shd w:val="clear" w:color="auto" w:fill="FFFFFF"/>
          <w:lang w:val="en-GB"/>
        </w:rPr>
        <w:t>,</w:t>
      </w:r>
      <w:r w:rsidR="00320D4B" w:rsidRPr="00320D4B">
        <w:rPr>
          <w:rFonts w:ascii="Times New Roman" w:hAnsi="Times New Roman" w:cs="Times New Roman"/>
          <w:sz w:val="24"/>
          <w:szCs w:val="20"/>
          <w:shd w:val="clear" w:color="auto" w:fill="FFFFFF"/>
          <w:lang w:val="en-GB"/>
        </w:rPr>
        <w:t xml:space="preserve"> and Yu, 2021)</w:t>
      </w:r>
      <w:r w:rsidR="002B22D4" w:rsidRPr="00320D4B">
        <w:rPr>
          <w:rFonts w:ascii="Times New Roman" w:hAnsi="Times New Roman" w:cs="Times New Roman"/>
          <w:color w:val="222222"/>
          <w:sz w:val="24"/>
          <w:shd w:val="clear" w:color="auto" w:fill="FFFFFF"/>
          <w:lang w:val="en-GB"/>
        </w:rPr>
        <w:t xml:space="preserve">. Sales of </w:t>
      </w:r>
      <w:r w:rsidR="002B22D4" w:rsidRPr="00320D4B">
        <w:rPr>
          <w:rFonts w:ascii="Times New Roman" w:hAnsi="Times New Roman" w:cs="Times New Roman"/>
          <w:color w:val="222222"/>
          <w:sz w:val="24"/>
          <w:shd w:val="clear" w:color="auto" w:fill="FFFFFF"/>
          <w:lang w:val="en-GB"/>
        </w:rPr>
        <w:lastRenderedPageBreak/>
        <w:t xml:space="preserve">various products are not what </w:t>
      </w:r>
      <w:r w:rsidRPr="00320D4B">
        <w:rPr>
          <w:rFonts w:ascii="Times New Roman" w:hAnsi="Times New Roman" w:cs="Times New Roman"/>
          <w:color w:val="222222"/>
          <w:sz w:val="24"/>
          <w:shd w:val="clear" w:color="auto" w:fill="FFFFFF"/>
          <w:lang w:val="en-GB"/>
        </w:rPr>
        <w:t>w</w:t>
      </w:r>
      <w:r w:rsidR="002B22D4" w:rsidRPr="00320D4B">
        <w:rPr>
          <w:rFonts w:ascii="Times New Roman" w:hAnsi="Times New Roman" w:cs="Times New Roman"/>
          <w:color w:val="222222"/>
          <w:sz w:val="24"/>
          <w:shd w:val="clear" w:color="auto" w:fill="FFFFFF"/>
          <w:lang w:val="en-GB"/>
        </w:rPr>
        <w:t xml:space="preserve">as anticipated in several </w:t>
      </w:r>
      <w:r w:rsidR="005C0DA9">
        <w:rPr>
          <w:rFonts w:ascii="Times New Roman" w:hAnsi="Times New Roman" w:cs="Times New Roman"/>
          <w:color w:val="222222"/>
          <w:sz w:val="24"/>
          <w:shd w:val="clear" w:color="auto" w:fill="FFFFFF"/>
          <w:lang w:val="en-GB"/>
        </w:rPr>
        <w:t>countries</w:t>
      </w:r>
      <w:r w:rsidR="002B22D4" w:rsidRPr="00320D4B">
        <w:rPr>
          <w:rFonts w:ascii="Times New Roman" w:hAnsi="Times New Roman" w:cs="Times New Roman"/>
          <w:color w:val="222222"/>
          <w:sz w:val="24"/>
          <w:shd w:val="clear" w:color="auto" w:fill="FFFFFF"/>
          <w:lang w:val="en-GB"/>
        </w:rPr>
        <w:t xml:space="preserve">, which </w:t>
      </w:r>
      <w:r w:rsidR="004C75E1">
        <w:rPr>
          <w:rFonts w:ascii="Times New Roman" w:hAnsi="Times New Roman" w:cs="Times New Roman"/>
          <w:color w:val="222222"/>
          <w:sz w:val="24"/>
          <w:shd w:val="clear" w:color="auto" w:fill="FFFFFF"/>
          <w:lang w:val="en-GB"/>
        </w:rPr>
        <w:t>indicates</w:t>
      </w:r>
      <w:r w:rsidR="002B22D4" w:rsidRPr="00320D4B">
        <w:rPr>
          <w:rFonts w:ascii="Times New Roman" w:hAnsi="Times New Roman" w:cs="Times New Roman"/>
          <w:color w:val="222222"/>
          <w:sz w:val="24"/>
          <w:shd w:val="clear" w:color="auto" w:fill="FFFFFF"/>
          <w:lang w:val="en-GB"/>
        </w:rPr>
        <w:t xml:space="preserve"> that TESCO may not have </w:t>
      </w:r>
      <w:r w:rsidR="00A02FFD">
        <w:rPr>
          <w:rFonts w:ascii="Times New Roman" w:hAnsi="Times New Roman" w:cs="Times New Roman"/>
          <w:color w:val="222222"/>
          <w:sz w:val="24"/>
          <w:shd w:val="clear" w:color="auto" w:fill="FFFFFF"/>
          <w:lang w:val="en-GB"/>
        </w:rPr>
        <w:t>done</w:t>
      </w:r>
      <w:r w:rsidR="002B22D4" w:rsidRPr="00320D4B">
        <w:rPr>
          <w:rFonts w:ascii="Times New Roman" w:hAnsi="Times New Roman" w:cs="Times New Roman"/>
          <w:color w:val="222222"/>
          <w:sz w:val="24"/>
          <w:shd w:val="clear" w:color="auto" w:fill="FFFFFF"/>
          <w:lang w:val="en-GB"/>
        </w:rPr>
        <w:t xml:space="preserve"> </w:t>
      </w:r>
      <w:r w:rsidR="004F6699">
        <w:rPr>
          <w:rFonts w:ascii="Times New Roman" w:hAnsi="Times New Roman" w:cs="Times New Roman"/>
          <w:color w:val="222222"/>
          <w:sz w:val="24"/>
          <w:shd w:val="clear" w:color="auto" w:fill="FFFFFF"/>
          <w:lang w:val="en-GB"/>
        </w:rPr>
        <w:t xml:space="preserve">deep </w:t>
      </w:r>
      <w:r w:rsidR="002B22D4" w:rsidRPr="00320D4B">
        <w:rPr>
          <w:rFonts w:ascii="Times New Roman" w:hAnsi="Times New Roman" w:cs="Times New Roman"/>
          <w:color w:val="222222"/>
          <w:sz w:val="24"/>
          <w:shd w:val="clear" w:color="auto" w:fill="FFFFFF"/>
          <w:lang w:val="en-GB"/>
        </w:rPr>
        <w:t>market</w:t>
      </w:r>
      <w:r w:rsidR="004F6699">
        <w:rPr>
          <w:rFonts w:ascii="Times New Roman" w:hAnsi="Times New Roman" w:cs="Times New Roman"/>
          <w:color w:val="222222"/>
          <w:sz w:val="24"/>
          <w:shd w:val="clear" w:color="auto" w:fill="FFFFFF"/>
          <w:lang w:val="en-GB"/>
        </w:rPr>
        <w:t xml:space="preserve"> researc</w:t>
      </w:r>
      <w:r w:rsidR="00C32640">
        <w:rPr>
          <w:rFonts w:ascii="Times New Roman" w:hAnsi="Times New Roman" w:cs="Times New Roman"/>
          <w:color w:val="222222"/>
          <w:sz w:val="24"/>
          <w:shd w:val="clear" w:color="auto" w:fill="FFFFFF"/>
          <w:lang w:val="en-GB"/>
        </w:rPr>
        <w:t>h</w:t>
      </w:r>
      <w:r w:rsidR="002B22D4" w:rsidRPr="00320D4B">
        <w:rPr>
          <w:rFonts w:ascii="Times New Roman" w:hAnsi="Times New Roman" w:cs="Times New Roman"/>
          <w:color w:val="222222"/>
          <w:sz w:val="24"/>
          <w:shd w:val="clear" w:color="auto" w:fill="FFFFFF"/>
          <w:lang w:val="en-GB"/>
        </w:rPr>
        <w:t xml:space="preserve">. </w:t>
      </w:r>
      <w:r w:rsidR="00AA0B9E">
        <w:rPr>
          <w:rFonts w:ascii="Times New Roman" w:hAnsi="Times New Roman" w:cs="Times New Roman"/>
          <w:color w:val="222222"/>
          <w:sz w:val="24"/>
          <w:shd w:val="clear" w:color="auto" w:fill="FFFFFF"/>
          <w:lang w:val="en-GB"/>
        </w:rPr>
        <w:t xml:space="preserve">Due to financial </w:t>
      </w:r>
      <w:r w:rsidR="002D3B5E">
        <w:rPr>
          <w:rFonts w:ascii="Times New Roman" w:hAnsi="Times New Roman" w:cs="Times New Roman"/>
          <w:color w:val="222222"/>
          <w:sz w:val="24"/>
          <w:shd w:val="clear" w:color="auto" w:fill="FFFFFF"/>
          <w:lang w:val="en-GB"/>
        </w:rPr>
        <w:t>circumstances</w:t>
      </w:r>
      <w:r w:rsidR="004C75E1">
        <w:rPr>
          <w:rFonts w:ascii="Times New Roman" w:hAnsi="Times New Roman" w:cs="Times New Roman"/>
          <w:color w:val="222222"/>
          <w:sz w:val="24"/>
          <w:shd w:val="clear" w:color="auto" w:fill="FFFFFF"/>
          <w:lang w:val="en-GB"/>
        </w:rPr>
        <w:t>,</w:t>
      </w:r>
      <w:r w:rsidR="002D3B5E">
        <w:rPr>
          <w:rFonts w:ascii="Times New Roman" w:hAnsi="Times New Roman" w:cs="Times New Roman"/>
          <w:color w:val="222222"/>
          <w:sz w:val="24"/>
          <w:shd w:val="clear" w:color="auto" w:fill="FFFFFF"/>
          <w:lang w:val="en-GB"/>
        </w:rPr>
        <w:t xml:space="preserve"> </w:t>
      </w:r>
      <w:r w:rsidR="002D3B5E" w:rsidRPr="00320D4B">
        <w:rPr>
          <w:rFonts w:ascii="Times New Roman" w:hAnsi="Times New Roman" w:cs="Times New Roman"/>
          <w:color w:val="222222"/>
          <w:sz w:val="24"/>
          <w:shd w:val="clear" w:color="auto" w:fill="FFFFFF"/>
          <w:lang w:val="en-GB"/>
        </w:rPr>
        <w:t>consumers</w:t>
      </w:r>
      <w:r w:rsidR="002B22D4" w:rsidRPr="00320D4B">
        <w:rPr>
          <w:rFonts w:ascii="Times New Roman" w:hAnsi="Times New Roman" w:cs="Times New Roman"/>
          <w:color w:val="222222"/>
          <w:sz w:val="24"/>
          <w:shd w:val="clear" w:color="auto" w:fill="FFFFFF"/>
          <w:lang w:val="en-GB"/>
        </w:rPr>
        <w:t xml:space="preserve"> are unable to purchase as much</w:t>
      </w:r>
      <w:r w:rsidR="00705C71">
        <w:rPr>
          <w:rFonts w:ascii="Times New Roman" w:hAnsi="Times New Roman" w:cs="Times New Roman"/>
          <w:color w:val="222222"/>
          <w:sz w:val="24"/>
          <w:shd w:val="clear" w:color="auto" w:fill="FFFFFF"/>
          <w:lang w:val="en-GB"/>
        </w:rPr>
        <w:t xml:space="preserve"> as expected</w:t>
      </w:r>
      <w:r w:rsidR="002B22D4" w:rsidRPr="00320D4B">
        <w:rPr>
          <w:rFonts w:ascii="Times New Roman" w:hAnsi="Times New Roman" w:cs="Times New Roman"/>
          <w:color w:val="222222"/>
          <w:sz w:val="24"/>
          <w:shd w:val="clear" w:color="auto" w:fill="FFFFFF"/>
          <w:lang w:val="en-GB"/>
        </w:rPr>
        <w:t>, and because retailers have not updated their offerings, product costs have increased.</w:t>
      </w:r>
    </w:p>
    <w:p w14:paraId="2A4052DD" w14:textId="64618927" w:rsidR="003F7526" w:rsidRPr="00320D4B" w:rsidRDefault="00727B87" w:rsidP="00FB6A4B">
      <w:pPr>
        <w:pStyle w:val="ListParagraph"/>
        <w:numPr>
          <w:ilvl w:val="0"/>
          <w:numId w:val="5"/>
        </w:numPr>
        <w:spacing w:after="0" w:line="360" w:lineRule="auto"/>
        <w:jc w:val="both"/>
        <w:rPr>
          <w:rFonts w:ascii="Times New Roman" w:hAnsi="Times New Roman" w:cs="Times New Roman"/>
          <w:sz w:val="24"/>
          <w:szCs w:val="20"/>
          <w:shd w:val="clear" w:color="auto" w:fill="FFFFFF"/>
          <w:lang w:val="en-GB"/>
        </w:rPr>
      </w:pPr>
      <w:r w:rsidRPr="00E15D1C">
        <w:rPr>
          <w:rStyle w:val="Heading4Char"/>
        </w:rPr>
        <w:t>Opportunities</w:t>
      </w:r>
      <w:r w:rsidRPr="00320D4B">
        <w:rPr>
          <w:rFonts w:ascii="Times New Roman" w:hAnsi="Times New Roman" w:cs="Times New Roman"/>
          <w:b/>
          <w:color w:val="222222"/>
          <w:sz w:val="24"/>
          <w:shd w:val="clear" w:color="auto" w:fill="FFFFFF"/>
          <w:lang w:val="en-GB"/>
        </w:rPr>
        <w:t>:</w:t>
      </w:r>
      <w:r w:rsidR="002B22D4" w:rsidRPr="00320D4B">
        <w:rPr>
          <w:rFonts w:ascii="Times New Roman" w:hAnsi="Times New Roman" w:cs="Times New Roman"/>
          <w:b/>
          <w:color w:val="222222"/>
          <w:sz w:val="24"/>
          <w:shd w:val="clear" w:color="auto" w:fill="FFFFFF"/>
          <w:lang w:val="en-GB"/>
        </w:rPr>
        <w:t xml:space="preserve"> </w:t>
      </w:r>
      <w:r w:rsidR="002B22D4" w:rsidRPr="00320D4B">
        <w:rPr>
          <w:rFonts w:ascii="Times New Roman" w:hAnsi="Times New Roman" w:cs="Times New Roman"/>
          <w:color w:val="222222"/>
          <w:sz w:val="24"/>
          <w:shd w:val="clear" w:color="auto" w:fill="FFFFFF"/>
          <w:lang w:val="en-GB"/>
        </w:rPr>
        <w:t>For marketing purposes, there is a strong chance to work with other well-known brands and businesses that sell more goods or draw in more clients. There may be partnerships in nations where TESCO struggles to succeed where the local business may assist with market research to enhance operations in such nations. There is a substantial possibility to increase the availability of TESCO</w:t>
      </w:r>
      <w:r w:rsidR="00225FAB" w:rsidRPr="00320D4B">
        <w:rPr>
          <w:rFonts w:ascii="Times New Roman" w:hAnsi="Times New Roman" w:cs="Times New Roman"/>
          <w:color w:val="222222"/>
          <w:sz w:val="24"/>
          <w:shd w:val="clear" w:color="auto" w:fill="FFFFFF"/>
          <w:lang w:val="en-GB"/>
        </w:rPr>
        <w:t>’</w:t>
      </w:r>
      <w:r w:rsidR="002B22D4" w:rsidRPr="00320D4B">
        <w:rPr>
          <w:rFonts w:ascii="Times New Roman" w:hAnsi="Times New Roman" w:cs="Times New Roman"/>
          <w:color w:val="222222"/>
          <w:sz w:val="24"/>
          <w:shd w:val="clear" w:color="auto" w:fill="FFFFFF"/>
          <w:lang w:val="en-GB"/>
        </w:rPr>
        <w:t>s home delivery service and its online purchasing options</w:t>
      </w:r>
      <w:r w:rsidR="00320D4B" w:rsidRPr="00320D4B">
        <w:rPr>
          <w:rFonts w:ascii="Times New Roman" w:hAnsi="Times New Roman" w:cs="Times New Roman"/>
          <w:color w:val="222222"/>
          <w:sz w:val="24"/>
          <w:shd w:val="clear" w:color="auto" w:fill="FFFFFF"/>
          <w:lang w:val="en-GB"/>
        </w:rPr>
        <w:t xml:space="preserve"> </w:t>
      </w:r>
      <w:r w:rsidR="00320D4B" w:rsidRPr="00320D4B">
        <w:rPr>
          <w:rFonts w:ascii="Times New Roman" w:hAnsi="Times New Roman" w:cs="Times New Roman"/>
          <w:sz w:val="24"/>
          <w:szCs w:val="20"/>
          <w:shd w:val="clear" w:color="auto" w:fill="FFFFFF"/>
          <w:lang w:val="en-GB"/>
        </w:rPr>
        <w:t>(Moura, 2021)</w:t>
      </w:r>
      <w:r w:rsidR="002B22D4" w:rsidRPr="00320D4B">
        <w:rPr>
          <w:rFonts w:ascii="Times New Roman" w:hAnsi="Times New Roman" w:cs="Times New Roman"/>
          <w:color w:val="222222"/>
          <w:sz w:val="24"/>
          <w:shd w:val="clear" w:color="auto" w:fill="FFFFFF"/>
          <w:lang w:val="en-GB"/>
        </w:rPr>
        <w:t>. The private sector offers opportunities. Although TESCO already has numerous prospects in emerging nations, such markets may have greater access to the western goods that the area needs.</w:t>
      </w:r>
    </w:p>
    <w:p w14:paraId="2A4052DE" w14:textId="5B62A81D" w:rsidR="002B22D4" w:rsidRPr="00320D4B" w:rsidRDefault="00727B87" w:rsidP="00FB6A4B">
      <w:pPr>
        <w:pStyle w:val="ListParagraph"/>
        <w:numPr>
          <w:ilvl w:val="0"/>
          <w:numId w:val="5"/>
        </w:numPr>
        <w:spacing w:after="0" w:line="360" w:lineRule="auto"/>
        <w:jc w:val="both"/>
        <w:rPr>
          <w:rFonts w:ascii="Times New Roman" w:hAnsi="Times New Roman" w:cs="Times New Roman"/>
          <w:sz w:val="24"/>
          <w:szCs w:val="20"/>
          <w:shd w:val="clear" w:color="auto" w:fill="FFFFFF"/>
          <w:lang w:val="en-GB"/>
        </w:rPr>
      </w:pPr>
      <w:r w:rsidRPr="00E15D1C">
        <w:rPr>
          <w:rStyle w:val="Heading4Char"/>
        </w:rPr>
        <w:t>Threats</w:t>
      </w:r>
      <w:r w:rsidRPr="00320D4B">
        <w:rPr>
          <w:rFonts w:ascii="Times New Roman" w:hAnsi="Times New Roman" w:cs="Times New Roman"/>
          <w:b/>
          <w:color w:val="222222"/>
          <w:sz w:val="24"/>
          <w:shd w:val="clear" w:color="auto" w:fill="FFFFFF"/>
          <w:lang w:val="en-GB"/>
        </w:rPr>
        <w:t xml:space="preserve">: </w:t>
      </w:r>
      <w:r w:rsidRPr="00320D4B">
        <w:rPr>
          <w:rFonts w:ascii="Times New Roman" w:hAnsi="Times New Roman" w:cs="Times New Roman"/>
          <w:color w:val="222222"/>
          <w:sz w:val="24"/>
          <w:shd w:val="clear" w:color="auto" w:fill="FFFFFF"/>
          <w:lang w:val="en-GB"/>
        </w:rPr>
        <w:t>International trade and profitability will be at risk due to the recession and credit crisis, which will cause customers to m</w:t>
      </w:r>
      <w:r w:rsidR="00EE4833" w:rsidRPr="00320D4B">
        <w:rPr>
          <w:rFonts w:ascii="Times New Roman" w:hAnsi="Times New Roman" w:cs="Times New Roman"/>
          <w:color w:val="222222"/>
          <w:sz w:val="24"/>
          <w:shd w:val="clear" w:color="auto" w:fill="FFFFFF"/>
          <w:lang w:val="en-GB"/>
        </w:rPr>
        <w:t>ake fewer and smaller purchases</w:t>
      </w:r>
      <w:r w:rsidR="007A79D4">
        <w:rPr>
          <w:rFonts w:ascii="Times New Roman" w:hAnsi="Times New Roman" w:cs="Times New Roman"/>
          <w:color w:val="222222"/>
          <w:sz w:val="24"/>
          <w:shd w:val="clear" w:color="auto" w:fill="FFFFFF"/>
          <w:lang w:val="en-GB"/>
        </w:rPr>
        <w:t>.</w:t>
      </w:r>
      <w:r w:rsidRPr="00320D4B">
        <w:rPr>
          <w:rFonts w:ascii="Times New Roman" w:hAnsi="Times New Roman" w:cs="Times New Roman"/>
          <w:color w:val="222222"/>
          <w:sz w:val="24"/>
          <w:shd w:val="clear" w:color="auto" w:fill="FFFFFF"/>
          <w:lang w:val="en-GB"/>
        </w:rPr>
        <w:t xml:space="preserve"> </w:t>
      </w:r>
      <w:r w:rsidR="0005389C">
        <w:rPr>
          <w:rFonts w:ascii="Times New Roman" w:hAnsi="Times New Roman" w:cs="Times New Roman"/>
          <w:color w:val="222222"/>
          <w:sz w:val="24"/>
          <w:shd w:val="clear" w:color="auto" w:fill="FFFFFF"/>
          <w:lang w:val="en-GB"/>
        </w:rPr>
        <w:t>T</w:t>
      </w:r>
      <w:r w:rsidRPr="00320D4B">
        <w:rPr>
          <w:rFonts w:ascii="Times New Roman" w:hAnsi="Times New Roman" w:cs="Times New Roman"/>
          <w:color w:val="222222"/>
          <w:sz w:val="24"/>
          <w:shd w:val="clear" w:color="auto" w:fill="FFFFFF"/>
          <w:lang w:val="en-GB"/>
        </w:rPr>
        <w:t xml:space="preserve">he risk of competition from other multinational supermarkets, </w:t>
      </w:r>
      <w:r w:rsidR="00EE4833" w:rsidRPr="00320D4B">
        <w:rPr>
          <w:rFonts w:ascii="Times New Roman" w:hAnsi="Times New Roman" w:cs="Times New Roman"/>
          <w:color w:val="222222"/>
          <w:sz w:val="24"/>
          <w:shd w:val="clear" w:color="auto" w:fill="FFFFFF"/>
          <w:lang w:val="en-GB"/>
        </w:rPr>
        <w:t>which</w:t>
      </w:r>
      <w:r w:rsidRPr="00320D4B">
        <w:rPr>
          <w:rFonts w:ascii="Times New Roman" w:hAnsi="Times New Roman" w:cs="Times New Roman"/>
          <w:color w:val="222222"/>
          <w:sz w:val="24"/>
          <w:shd w:val="clear" w:color="auto" w:fill="FFFFFF"/>
          <w:lang w:val="en-GB"/>
        </w:rPr>
        <w:t xml:space="preserve"> can supply goods more quickly than TESCO and provide cheaper pricing and more due to their worldwide production and adept use of technology</w:t>
      </w:r>
      <w:r w:rsidR="00320D4B" w:rsidRPr="00320D4B">
        <w:rPr>
          <w:rFonts w:ascii="Times New Roman" w:hAnsi="Times New Roman" w:cs="Times New Roman"/>
          <w:color w:val="222222"/>
          <w:sz w:val="24"/>
          <w:shd w:val="clear" w:color="auto" w:fill="FFFFFF"/>
          <w:lang w:val="en-GB"/>
        </w:rPr>
        <w:t xml:space="preserve"> </w:t>
      </w:r>
      <w:r w:rsidR="00320D4B" w:rsidRPr="00320D4B">
        <w:rPr>
          <w:rFonts w:ascii="Times New Roman" w:hAnsi="Times New Roman" w:cs="Times New Roman"/>
          <w:sz w:val="24"/>
          <w:szCs w:val="20"/>
          <w:shd w:val="clear" w:color="auto" w:fill="FFFFFF"/>
          <w:lang w:val="en-GB"/>
        </w:rPr>
        <w:t>(Peng, 2018)</w:t>
      </w:r>
      <w:r w:rsidRPr="00320D4B">
        <w:rPr>
          <w:rFonts w:ascii="Times New Roman" w:hAnsi="Times New Roman" w:cs="Times New Roman"/>
          <w:color w:val="222222"/>
          <w:sz w:val="24"/>
          <w:shd w:val="clear" w:color="auto" w:fill="FFFFFF"/>
          <w:lang w:val="en-GB"/>
        </w:rPr>
        <w:t>. The cost of food is increasing globally, which limits what individuals may buy. TESCO</w:t>
      </w:r>
      <w:r w:rsidR="00225FAB" w:rsidRPr="00320D4B">
        <w:rPr>
          <w:rFonts w:ascii="Times New Roman" w:hAnsi="Times New Roman" w:cs="Times New Roman"/>
          <w:color w:val="222222"/>
          <w:sz w:val="24"/>
          <w:shd w:val="clear" w:color="auto" w:fill="FFFFFF"/>
          <w:lang w:val="en-GB"/>
        </w:rPr>
        <w:t>’</w:t>
      </w:r>
      <w:r w:rsidRPr="00320D4B">
        <w:rPr>
          <w:rFonts w:ascii="Times New Roman" w:hAnsi="Times New Roman" w:cs="Times New Roman"/>
          <w:color w:val="222222"/>
          <w:sz w:val="24"/>
          <w:shd w:val="clear" w:color="auto" w:fill="FFFFFF"/>
          <w:lang w:val="en-GB"/>
        </w:rPr>
        <w:t xml:space="preserve">s price threshold has increased </w:t>
      </w:r>
      <w:r w:rsidR="00531205" w:rsidRPr="00320D4B">
        <w:rPr>
          <w:rFonts w:ascii="Times New Roman" w:hAnsi="Times New Roman" w:cs="Times New Roman"/>
          <w:color w:val="222222"/>
          <w:sz w:val="24"/>
          <w:shd w:val="clear" w:color="auto" w:fill="FFFFFF"/>
          <w:lang w:val="en-GB"/>
        </w:rPr>
        <w:t>because of</w:t>
      </w:r>
      <w:r w:rsidRPr="00320D4B">
        <w:rPr>
          <w:rFonts w:ascii="Times New Roman" w:hAnsi="Times New Roman" w:cs="Times New Roman"/>
          <w:color w:val="222222"/>
          <w:sz w:val="24"/>
          <w:shd w:val="clear" w:color="auto" w:fill="FFFFFF"/>
          <w:lang w:val="en-GB"/>
        </w:rPr>
        <w:t xml:space="preserve"> the fear of over-employment brought on by growing salaries and worldwide profits, further supporting its pricing policy.</w:t>
      </w:r>
      <w:r w:rsidRPr="00320D4B">
        <w:rPr>
          <w:lang w:val="en-GB"/>
        </w:rPr>
        <w:t xml:space="preserve"> </w:t>
      </w:r>
      <w:r w:rsidRPr="00320D4B">
        <w:rPr>
          <w:rFonts w:ascii="Times New Roman" w:hAnsi="Times New Roman" w:cs="Times New Roman"/>
          <w:color w:val="222222"/>
          <w:sz w:val="24"/>
          <w:shd w:val="clear" w:color="auto" w:fill="FFFFFF"/>
          <w:lang w:val="en-GB"/>
        </w:rPr>
        <w:t>The rise in raw material prices has an impact on TESCO</w:t>
      </w:r>
      <w:r w:rsidR="00225FAB" w:rsidRPr="00320D4B">
        <w:rPr>
          <w:rFonts w:ascii="Times New Roman" w:hAnsi="Times New Roman" w:cs="Times New Roman"/>
          <w:color w:val="222222"/>
          <w:sz w:val="24"/>
          <w:shd w:val="clear" w:color="auto" w:fill="FFFFFF"/>
          <w:lang w:val="en-GB"/>
        </w:rPr>
        <w:t>’</w:t>
      </w:r>
      <w:r w:rsidRPr="00320D4B">
        <w:rPr>
          <w:rFonts w:ascii="Times New Roman" w:hAnsi="Times New Roman" w:cs="Times New Roman"/>
          <w:color w:val="222222"/>
          <w:sz w:val="24"/>
          <w:shd w:val="clear" w:color="auto" w:fill="FFFFFF"/>
          <w:lang w:val="en-GB"/>
        </w:rPr>
        <w:t xml:space="preserve">s profitability as well, forcing it to grow its client base </w:t>
      </w:r>
      <w:r w:rsidR="00554082">
        <w:rPr>
          <w:rFonts w:ascii="Times New Roman" w:hAnsi="Times New Roman" w:cs="Times New Roman"/>
          <w:color w:val="222222"/>
          <w:sz w:val="24"/>
          <w:shd w:val="clear" w:color="auto" w:fill="FFFFFF"/>
          <w:lang w:val="en-GB"/>
        </w:rPr>
        <w:t>to</w:t>
      </w:r>
      <w:r w:rsidRPr="00320D4B">
        <w:rPr>
          <w:rFonts w:ascii="Times New Roman" w:hAnsi="Times New Roman" w:cs="Times New Roman"/>
          <w:color w:val="222222"/>
          <w:sz w:val="24"/>
          <w:shd w:val="clear" w:color="auto" w:fill="FFFFFF"/>
          <w:lang w:val="en-GB"/>
        </w:rPr>
        <w:t xml:space="preserve"> get better raw material pricing</w:t>
      </w:r>
      <w:r w:rsidR="00320D4B" w:rsidRPr="00320D4B">
        <w:rPr>
          <w:rFonts w:ascii="Times New Roman" w:hAnsi="Times New Roman" w:cs="Times New Roman"/>
          <w:color w:val="222222"/>
          <w:sz w:val="24"/>
          <w:shd w:val="clear" w:color="auto" w:fill="FFFFFF"/>
          <w:lang w:val="en-GB"/>
        </w:rPr>
        <w:t xml:space="preserve"> </w:t>
      </w:r>
      <w:r w:rsidR="00320D4B" w:rsidRPr="00320D4B">
        <w:rPr>
          <w:rFonts w:ascii="Times New Roman" w:hAnsi="Times New Roman" w:cs="Times New Roman"/>
          <w:sz w:val="24"/>
          <w:szCs w:val="20"/>
          <w:shd w:val="clear" w:color="auto" w:fill="FFFFFF"/>
          <w:lang w:val="en-GB"/>
        </w:rPr>
        <w:t>(</w:t>
      </w:r>
      <w:proofErr w:type="spellStart"/>
      <w:r w:rsidR="00320D4B" w:rsidRPr="00320D4B">
        <w:rPr>
          <w:rFonts w:ascii="Times New Roman" w:hAnsi="Times New Roman" w:cs="Times New Roman"/>
          <w:sz w:val="24"/>
          <w:szCs w:val="20"/>
          <w:shd w:val="clear" w:color="auto" w:fill="FFFFFF"/>
          <w:lang w:val="en-GB"/>
        </w:rPr>
        <w:t>Soegoto</w:t>
      </w:r>
      <w:proofErr w:type="spellEnd"/>
      <w:r w:rsidR="00320D4B" w:rsidRPr="00320D4B">
        <w:rPr>
          <w:rFonts w:ascii="Times New Roman" w:hAnsi="Times New Roman" w:cs="Times New Roman"/>
          <w:sz w:val="24"/>
          <w:szCs w:val="20"/>
          <w:shd w:val="clear" w:color="auto" w:fill="FFFFFF"/>
          <w:lang w:val="en-GB"/>
        </w:rPr>
        <w:t>, 2021)</w:t>
      </w:r>
      <w:r w:rsidRPr="00320D4B">
        <w:rPr>
          <w:rFonts w:ascii="Times New Roman" w:hAnsi="Times New Roman" w:cs="Times New Roman"/>
          <w:color w:val="222222"/>
          <w:sz w:val="24"/>
          <w:shd w:val="clear" w:color="auto" w:fill="FFFFFF"/>
          <w:lang w:val="en-GB"/>
        </w:rPr>
        <w:t xml:space="preserve">. The political </w:t>
      </w:r>
      <w:r w:rsidR="00FD0029">
        <w:rPr>
          <w:rFonts w:ascii="Times New Roman" w:hAnsi="Times New Roman" w:cs="Times New Roman"/>
          <w:color w:val="222222"/>
          <w:sz w:val="24"/>
          <w:shd w:val="clear" w:color="auto" w:fill="FFFFFF"/>
          <w:lang w:val="en-GB"/>
        </w:rPr>
        <w:t>environment</w:t>
      </w:r>
      <w:r w:rsidRPr="00320D4B">
        <w:rPr>
          <w:rFonts w:ascii="Times New Roman" w:hAnsi="Times New Roman" w:cs="Times New Roman"/>
          <w:color w:val="222222"/>
          <w:sz w:val="24"/>
          <w:shd w:val="clear" w:color="auto" w:fill="FFFFFF"/>
          <w:lang w:val="en-GB"/>
        </w:rPr>
        <w:t xml:space="preserve"> and governmental l</w:t>
      </w:r>
      <w:r w:rsidR="00FD0029">
        <w:rPr>
          <w:rFonts w:ascii="Times New Roman" w:hAnsi="Times New Roman" w:cs="Times New Roman"/>
          <w:color w:val="222222"/>
          <w:sz w:val="24"/>
          <w:shd w:val="clear" w:color="auto" w:fill="FFFFFF"/>
          <w:lang w:val="en-GB"/>
        </w:rPr>
        <w:t>egislation</w:t>
      </w:r>
      <w:r w:rsidRPr="00320D4B">
        <w:rPr>
          <w:rFonts w:ascii="Times New Roman" w:hAnsi="Times New Roman" w:cs="Times New Roman"/>
          <w:color w:val="222222"/>
          <w:sz w:val="24"/>
          <w:shd w:val="clear" w:color="auto" w:fill="FFFFFF"/>
          <w:lang w:val="en-GB"/>
        </w:rPr>
        <w:t xml:space="preserve"> placed pressure on TESCO to </w:t>
      </w:r>
      <w:r w:rsidR="0064720C">
        <w:rPr>
          <w:rFonts w:ascii="Times New Roman" w:hAnsi="Times New Roman" w:cs="Times New Roman"/>
          <w:color w:val="222222"/>
          <w:sz w:val="24"/>
          <w:shd w:val="clear" w:color="auto" w:fill="FFFFFF"/>
          <w:lang w:val="en-GB"/>
        </w:rPr>
        <w:t>change its</w:t>
      </w:r>
      <w:r w:rsidRPr="00320D4B">
        <w:rPr>
          <w:rFonts w:ascii="Times New Roman" w:hAnsi="Times New Roman" w:cs="Times New Roman"/>
          <w:color w:val="222222"/>
          <w:sz w:val="24"/>
          <w:shd w:val="clear" w:color="auto" w:fill="FFFFFF"/>
          <w:lang w:val="en-GB"/>
        </w:rPr>
        <w:t xml:space="preserve"> operating model </w:t>
      </w:r>
      <w:proofErr w:type="gramStart"/>
      <w:r w:rsidRPr="00320D4B">
        <w:rPr>
          <w:rFonts w:ascii="Times New Roman" w:hAnsi="Times New Roman" w:cs="Times New Roman"/>
          <w:color w:val="222222"/>
          <w:sz w:val="24"/>
          <w:shd w:val="clear" w:color="auto" w:fill="FFFFFF"/>
          <w:lang w:val="en-GB"/>
        </w:rPr>
        <w:t>in order to</w:t>
      </w:r>
      <w:proofErr w:type="gramEnd"/>
      <w:r w:rsidRPr="00320D4B">
        <w:rPr>
          <w:rFonts w:ascii="Times New Roman" w:hAnsi="Times New Roman" w:cs="Times New Roman"/>
          <w:color w:val="222222"/>
          <w:sz w:val="24"/>
          <w:shd w:val="clear" w:color="auto" w:fill="FFFFFF"/>
          <w:lang w:val="en-GB"/>
        </w:rPr>
        <w:t xml:space="preserve"> reduce expenses. Larger stakeholders with a stake in social responsibility and the environment also negatively affect TESCO</w:t>
      </w:r>
      <w:r w:rsidR="00225FAB" w:rsidRPr="00320D4B">
        <w:rPr>
          <w:rFonts w:ascii="Times New Roman" w:hAnsi="Times New Roman" w:cs="Times New Roman"/>
          <w:color w:val="222222"/>
          <w:sz w:val="24"/>
          <w:shd w:val="clear" w:color="auto" w:fill="FFFFFF"/>
          <w:lang w:val="en-GB"/>
        </w:rPr>
        <w:t>’</w:t>
      </w:r>
      <w:r w:rsidRPr="00320D4B">
        <w:rPr>
          <w:rFonts w:ascii="Times New Roman" w:hAnsi="Times New Roman" w:cs="Times New Roman"/>
          <w:color w:val="222222"/>
          <w:sz w:val="24"/>
          <w:shd w:val="clear" w:color="auto" w:fill="FFFFFF"/>
          <w:lang w:val="en-GB"/>
        </w:rPr>
        <w:t>s core values</w:t>
      </w:r>
      <w:r w:rsidR="00320D4B" w:rsidRPr="00320D4B">
        <w:rPr>
          <w:rFonts w:ascii="Times New Roman" w:hAnsi="Times New Roman" w:cs="Times New Roman"/>
          <w:color w:val="222222"/>
          <w:sz w:val="24"/>
          <w:shd w:val="clear" w:color="auto" w:fill="FFFFFF"/>
          <w:lang w:val="en-GB"/>
        </w:rPr>
        <w:t xml:space="preserve"> </w:t>
      </w:r>
      <w:r w:rsidR="00320D4B" w:rsidRPr="00320D4B">
        <w:rPr>
          <w:rFonts w:ascii="Times New Roman" w:hAnsi="Times New Roman" w:cs="Times New Roman"/>
          <w:sz w:val="24"/>
          <w:szCs w:val="20"/>
          <w:shd w:val="clear" w:color="auto" w:fill="FFFFFF"/>
          <w:lang w:val="en-GB"/>
        </w:rPr>
        <w:t>(</w:t>
      </w:r>
      <w:proofErr w:type="spellStart"/>
      <w:r w:rsidR="00320D4B" w:rsidRPr="00320D4B">
        <w:rPr>
          <w:rFonts w:ascii="Times New Roman" w:hAnsi="Times New Roman" w:cs="Times New Roman"/>
          <w:sz w:val="24"/>
          <w:szCs w:val="20"/>
          <w:shd w:val="clear" w:color="auto" w:fill="FFFFFF"/>
          <w:lang w:val="en-GB"/>
        </w:rPr>
        <w:t>Lokanan</w:t>
      </w:r>
      <w:proofErr w:type="spellEnd"/>
      <w:r w:rsidR="00320D4B" w:rsidRPr="00320D4B">
        <w:rPr>
          <w:rFonts w:ascii="Times New Roman" w:hAnsi="Times New Roman" w:cs="Times New Roman"/>
          <w:sz w:val="24"/>
          <w:szCs w:val="20"/>
          <w:shd w:val="clear" w:color="auto" w:fill="FFFFFF"/>
          <w:lang w:val="en-GB"/>
        </w:rPr>
        <w:t>, 2021)</w:t>
      </w:r>
      <w:r w:rsidRPr="00320D4B">
        <w:rPr>
          <w:rFonts w:ascii="Times New Roman" w:hAnsi="Times New Roman" w:cs="Times New Roman"/>
          <w:color w:val="222222"/>
          <w:sz w:val="24"/>
          <w:shd w:val="clear" w:color="auto" w:fill="FFFFFF"/>
          <w:lang w:val="en-GB"/>
        </w:rPr>
        <w:t>.</w:t>
      </w:r>
    </w:p>
    <w:p w14:paraId="2A4052DF" w14:textId="77777777" w:rsidR="003F7526" w:rsidRPr="00320D4B" w:rsidRDefault="00727B87" w:rsidP="00FB6A4B">
      <w:pPr>
        <w:pStyle w:val="ListParagraph"/>
        <w:spacing w:after="0" w:line="360" w:lineRule="auto"/>
        <w:jc w:val="both"/>
        <w:rPr>
          <w:rFonts w:ascii="Times New Roman" w:hAnsi="Times New Roman" w:cs="Times New Roman"/>
          <w:b/>
          <w:color w:val="222222"/>
          <w:sz w:val="24"/>
          <w:shd w:val="clear" w:color="auto" w:fill="FFFFFF"/>
          <w:lang w:val="en-GB"/>
        </w:rPr>
      </w:pPr>
      <w:r w:rsidRPr="00320D4B">
        <w:rPr>
          <w:rFonts w:ascii="Times New Roman" w:hAnsi="Times New Roman" w:cs="Times New Roman"/>
          <w:b/>
          <w:color w:val="222222"/>
          <w:sz w:val="24"/>
          <w:shd w:val="clear" w:color="auto" w:fill="FFFFFF"/>
          <w:lang w:val="en-GB"/>
        </w:rPr>
        <w:t xml:space="preserve">   </w:t>
      </w:r>
    </w:p>
    <w:p w14:paraId="2A4052E0" w14:textId="77777777" w:rsidR="00242BF4" w:rsidRPr="00320D4B" w:rsidRDefault="00727B87" w:rsidP="00FB6A4B">
      <w:pPr>
        <w:pStyle w:val="Heading3"/>
      </w:pPr>
      <w:bookmarkStart w:id="6" w:name="_Toc112674392"/>
      <w:r w:rsidRPr="00320D4B">
        <w:t>PESTEL Analysis</w:t>
      </w:r>
      <w:bookmarkEnd w:id="6"/>
    </w:p>
    <w:tbl>
      <w:tblPr>
        <w:tblStyle w:val="LightShading-Accent2"/>
        <w:tblW w:w="0" w:type="auto"/>
        <w:tblLook w:val="04A0" w:firstRow="1" w:lastRow="0" w:firstColumn="1" w:lastColumn="0" w:noHBand="0" w:noVBand="1"/>
      </w:tblPr>
      <w:tblGrid>
        <w:gridCol w:w="3101"/>
        <w:gridCol w:w="6475"/>
      </w:tblGrid>
      <w:tr w:rsidR="00FB4C4E" w14:paraId="2A4052E3" w14:textId="77777777" w:rsidTr="00FB4C4E">
        <w:trPr>
          <w:cnfStyle w:val="100000000000" w:firstRow="1" w:lastRow="0" w:firstColumn="0" w:lastColumn="0" w:oddVBand="0" w:evenVBand="0" w:oddHBand="0"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2660" w:type="dxa"/>
          </w:tcPr>
          <w:p w14:paraId="3FA5C873" w14:textId="77777777" w:rsidR="00EE4833" w:rsidRDefault="00727B87" w:rsidP="00FB6A4B">
            <w:pPr>
              <w:pStyle w:val="Heading4"/>
              <w:numPr>
                <w:ilvl w:val="0"/>
                <w:numId w:val="8"/>
              </w:numPr>
              <w:spacing w:line="360" w:lineRule="auto"/>
              <w:outlineLvl w:val="3"/>
              <w:rPr>
                <w:b w:val="0"/>
                <w:bCs w:val="0"/>
                <w:color w:val="auto"/>
                <w:shd w:val="clear" w:color="auto" w:fill="FFFFFF"/>
              </w:rPr>
            </w:pPr>
            <w:r w:rsidRPr="00335F21">
              <w:rPr>
                <w:color w:val="auto"/>
                <w:shd w:val="clear" w:color="auto" w:fill="FFFFFF"/>
              </w:rPr>
              <w:t>Political Factors</w:t>
            </w:r>
          </w:p>
          <w:p w14:paraId="2A4052E1" w14:textId="27A71EC6" w:rsidR="007B3385" w:rsidRPr="007B3385" w:rsidRDefault="00F3490C" w:rsidP="007B3385">
            <w:r>
              <w:t>Importance - High</w:t>
            </w:r>
          </w:p>
        </w:tc>
        <w:tc>
          <w:tcPr>
            <w:tcW w:w="6916" w:type="dxa"/>
          </w:tcPr>
          <w:p w14:paraId="2A4052E2" w14:textId="0CA9AA31" w:rsidR="00EE4833" w:rsidRPr="00335F21" w:rsidRDefault="00727B87" w:rsidP="00FB6A4B">
            <w:pPr>
              <w:spacing w:line="360" w:lineRule="auto"/>
              <w:contextualSpacing/>
              <w:jc w:val="both"/>
              <w:cnfStyle w:val="100000000000" w:firstRow="1" w:lastRow="0" w:firstColumn="0" w:lastColumn="0" w:oddVBand="0" w:evenVBand="0" w:oddHBand="0" w:evenHBand="0" w:firstRowFirstColumn="0" w:firstRowLastColumn="0" w:lastRowFirstColumn="0" w:lastRowLastColumn="0"/>
              <w:rPr>
                <w:rFonts w:ascii="Times New Roman" w:hAnsi="Times New Roman" w:cs="Times New Roman"/>
                <w:b w:val="0"/>
                <w:color w:val="auto"/>
                <w:sz w:val="24"/>
                <w:szCs w:val="20"/>
                <w:shd w:val="clear" w:color="auto" w:fill="FFFFFF"/>
                <w:lang w:val="en-GB"/>
              </w:rPr>
            </w:pPr>
            <w:r w:rsidRPr="00335F21">
              <w:rPr>
                <w:rFonts w:ascii="Times New Roman" w:hAnsi="Times New Roman" w:cs="Times New Roman"/>
                <w:b w:val="0"/>
                <w:color w:val="auto"/>
                <w:sz w:val="24"/>
                <w:shd w:val="clear" w:color="auto" w:fill="FFFFFF"/>
                <w:lang w:val="en-GB"/>
              </w:rPr>
              <w:t>The rise in raw material prices has an impact on TESCO</w:t>
            </w:r>
            <w:r w:rsidR="00225FAB" w:rsidRPr="00335F21">
              <w:rPr>
                <w:rFonts w:ascii="Times New Roman" w:hAnsi="Times New Roman" w:cs="Times New Roman"/>
                <w:b w:val="0"/>
                <w:color w:val="auto"/>
                <w:sz w:val="24"/>
                <w:shd w:val="clear" w:color="auto" w:fill="FFFFFF"/>
                <w:lang w:val="en-GB"/>
              </w:rPr>
              <w:t>’</w:t>
            </w:r>
            <w:r w:rsidRPr="00335F21">
              <w:rPr>
                <w:rFonts w:ascii="Times New Roman" w:hAnsi="Times New Roman" w:cs="Times New Roman"/>
                <w:b w:val="0"/>
                <w:color w:val="auto"/>
                <w:sz w:val="24"/>
                <w:shd w:val="clear" w:color="auto" w:fill="FFFFFF"/>
                <w:lang w:val="en-GB"/>
              </w:rPr>
              <w:t xml:space="preserve">s profitability as well, forcing it to grow its client base </w:t>
            </w:r>
            <w:r w:rsidR="00802E32" w:rsidRPr="00335F21">
              <w:rPr>
                <w:rFonts w:ascii="Times New Roman" w:hAnsi="Times New Roman" w:cs="Times New Roman"/>
                <w:b w:val="0"/>
                <w:color w:val="auto"/>
                <w:sz w:val="24"/>
                <w:shd w:val="clear" w:color="auto" w:fill="FFFFFF"/>
                <w:lang w:val="en-GB"/>
              </w:rPr>
              <w:t>to</w:t>
            </w:r>
            <w:r w:rsidRPr="00335F21">
              <w:rPr>
                <w:rFonts w:ascii="Times New Roman" w:hAnsi="Times New Roman" w:cs="Times New Roman"/>
                <w:b w:val="0"/>
                <w:color w:val="auto"/>
                <w:sz w:val="24"/>
                <w:shd w:val="clear" w:color="auto" w:fill="FFFFFF"/>
                <w:lang w:val="en-GB"/>
              </w:rPr>
              <w:t xml:space="preserve"> get better </w:t>
            </w:r>
            <w:r w:rsidRPr="00335F21">
              <w:rPr>
                <w:rFonts w:ascii="Times New Roman" w:hAnsi="Times New Roman" w:cs="Times New Roman"/>
                <w:b w:val="0"/>
                <w:color w:val="auto"/>
                <w:sz w:val="24"/>
                <w:shd w:val="clear" w:color="auto" w:fill="FFFFFF"/>
                <w:lang w:val="en-GB"/>
              </w:rPr>
              <w:lastRenderedPageBreak/>
              <w:t xml:space="preserve">raw material pricing. </w:t>
            </w:r>
            <w:r w:rsidR="00DA7E8E">
              <w:rPr>
                <w:rFonts w:ascii="Times New Roman" w:hAnsi="Times New Roman" w:cs="Times New Roman"/>
                <w:b w:val="0"/>
                <w:color w:val="auto"/>
                <w:sz w:val="24"/>
                <w:shd w:val="clear" w:color="auto" w:fill="FFFFFF"/>
                <w:lang w:val="en-GB"/>
              </w:rPr>
              <w:t xml:space="preserve">The trade war between </w:t>
            </w:r>
            <w:r w:rsidR="00D11FBC">
              <w:rPr>
                <w:rFonts w:ascii="Times New Roman" w:hAnsi="Times New Roman" w:cs="Times New Roman"/>
                <w:b w:val="0"/>
                <w:color w:val="auto"/>
                <w:sz w:val="24"/>
                <w:shd w:val="clear" w:color="auto" w:fill="FFFFFF"/>
                <w:lang w:val="en-GB"/>
              </w:rPr>
              <w:t xml:space="preserve">United States and China also affects </w:t>
            </w:r>
            <w:r w:rsidR="0075703F">
              <w:rPr>
                <w:rFonts w:ascii="Times New Roman" w:hAnsi="Times New Roman" w:cs="Times New Roman"/>
                <w:b w:val="0"/>
                <w:color w:val="auto"/>
                <w:sz w:val="24"/>
                <w:shd w:val="clear" w:color="auto" w:fill="FFFFFF"/>
                <w:lang w:val="en-GB"/>
              </w:rPr>
              <w:t xml:space="preserve">Tesco global market </w:t>
            </w:r>
            <w:r w:rsidR="001D494B">
              <w:rPr>
                <w:rFonts w:ascii="Times New Roman" w:hAnsi="Times New Roman" w:cs="Times New Roman"/>
                <w:b w:val="0"/>
                <w:color w:val="auto"/>
                <w:sz w:val="24"/>
                <w:shd w:val="clear" w:color="auto" w:fill="FFFFFF"/>
                <w:lang w:val="en-GB"/>
              </w:rPr>
              <w:t xml:space="preserve">in negative way with </w:t>
            </w:r>
            <w:r w:rsidR="00FB42AB">
              <w:rPr>
                <w:rFonts w:ascii="Times New Roman" w:hAnsi="Times New Roman" w:cs="Times New Roman"/>
                <w:b w:val="0"/>
                <w:color w:val="auto"/>
                <w:sz w:val="24"/>
                <w:shd w:val="clear" w:color="auto" w:fill="FFFFFF"/>
                <w:lang w:val="en-GB"/>
              </w:rPr>
              <w:t xml:space="preserve">additional </w:t>
            </w:r>
            <w:r w:rsidR="00896ECC">
              <w:rPr>
                <w:rFonts w:ascii="Times New Roman" w:hAnsi="Times New Roman" w:cs="Times New Roman"/>
                <w:b w:val="0"/>
                <w:color w:val="auto"/>
                <w:sz w:val="24"/>
                <w:shd w:val="clear" w:color="auto" w:fill="FFFFFF"/>
                <w:lang w:val="en-GB"/>
              </w:rPr>
              <w:t xml:space="preserve">restrictions and </w:t>
            </w:r>
            <w:r w:rsidR="00437955">
              <w:rPr>
                <w:rFonts w:ascii="Times New Roman" w:hAnsi="Times New Roman" w:cs="Times New Roman"/>
                <w:b w:val="0"/>
                <w:color w:val="auto"/>
                <w:sz w:val="24"/>
                <w:shd w:val="clear" w:color="auto" w:fill="FFFFFF"/>
                <w:lang w:val="en-GB"/>
              </w:rPr>
              <w:t>legislation.</w:t>
            </w:r>
            <w:r w:rsidR="0075703F">
              <w:rPr>
                <w:rFonts w:ascii="Times New Roman" w:hAnsi="Times New Roman" w:cs="Times New Roman"/>
                <w:b w:val="0"/>
                <w:color w:val="auto"/>
                <w:sz w:val="24"/>
                <w:shd w:val="clear" w:color="auto" w:fill="FFFFFF"/>
                <w:lang w:val="en-GB"/>
              </w:rPr>
              <w:t xml:space="preserve"> </w:t>
            </w:r>
            <w:r w:rsidRPr="00335F21">
              <w:rPr>
                <w:rFonts w:ascii="Times New Roman" w:hAnsi="Times New Roman" w:cs="Times New Roman"/>
                <w:b w:val="0"/>
                <w:color w:val="auto"/>
                <w:sz w:val="24"/>
                <w:shd w:val="clear" w:color="auto" w:fill="FFFFFF"/>
                <w:lang w:val="en-GB"/>
              </w:rPr>
              <w:t>Larger stakeholders with a stake in social responsibility and the environment also negatively affect TESCO</w:t>
            </w:r>
            <w:r w:rsidR="00225FAB" w:rsidRPr="00335F21">
              <w:rPr>
                <w:rFonts w:ascii="Times New Roman" w:hAnsi="Times New Roman" w:cs="Times New Roman"/>
                <w:b w:val="0"/>
                <w:color w:val="auto"/>
                <w:sz w:val="24"/>
                <w:shd w:val="clear" w:color="auto" w:fill="FFFFFF"/>
                <w:lang w:val="en-GB"/>
              </w:rPr>
              <w:t>’</w:t>
            </w:r>
            <w:r w:rsidRPr="00335F21">
              <w:rPr>
                <w:rFonts w:ascii="Times New Roman" w:hAnsi="Times New Roman" w:cs="Times New Roman"/>
                <w:b w:val="0"/>
                <w:color w:val="auto"/>
                <w:sz w:val="24"/>
                <w:shd w:val="clear" w:color="auto" w:fill="FFFFFF"/>
                <w:lang w:val="en-GB"/>
              </w:rPr>
              <w:t>s core values</w:t>
            </w:r>
            <w:r w:rsidR="00483188">
              <w:rPr>
                <w:rFonts w:ascii="Times New Roman" w:hAnsi="Times New Roman" w:cs="Times New Roman"/>
                <w:b w:val="0"/>
                <w:color w:val="auto"/>
                <w:sz w:val="24"/>
                <w:shd w:val="clear" w:color="auto" w:fill="FFFFFF"/>
                <w:lang w:val="en-GB"/>
              </w:rPr>
              <w:t xml:space="preserve"> </w:t>
            </w:r>
            <w:r w:rsidR="00CC586E">
              <w:rPr>
                <w:rFonts w:ascii="Times New Roman" w:hAnsi="Times New Roman" w:cs="Times New Roman"/>
                <w:b w:val="0"/>
                <w:color w:val="auto"/>
                <w:sz w:val="24"/>
                <w:shd w:val="clear" w:color="auto" w:fill="FFFFFF"/>
                <w:lang w:val="en-GB"/>
              </w:rPr>
              <w:t>(</w:t>
            </w:r>
            <w:proofErr w:type="spellStart"/>
            <w:r w:rsidR="00CC586E">
              <w:rPr>
                <w:rFonts w:ascii="Times New Roman" w:hAnsi="Times New Roman" w:cs="Times New Roman"/>
                <w:b w:val="0"/>
                <w:color w:val="auto"/>
                <w:sz w:val="24"/>
                <w:shd w:val="clear" w:color="auto" w:fill="FFFFFF"/>
                <w:lang w:val="en-GB"/>
              </w:rPr>
              <w:t>Lokanan</w:t>
            </w:r>
            <w:proofErr w:type="spellEnd"/>
            <w:r w:rsidR="00CC586E">
              <w:rPr>
                <w:rFonts w:ascii="Times New Roman" w:hAnsi="Times New Roman" w:cs="Times New Roman"/>
                <w:b w:val="0"/>
                <w:color w:val="auto"/>
                <w:sz w:val="24"/>
                <w:shd w:val="clear" w:color="auto" w:fill="FFFFFF"/>
                <w:lang w:val="en-GB"/>
              </w:rPr>
              <w:t>, 2021)</w:t>
            </w:r>
            <w:r w:rsidRPr="00335F21">
              <w:rPr>
                <w:rFonts w:ascii="Times New Roman" w:hAnsi="Times New Roman" w:cs="Times New Roman"/>
                <w:b w:val="0"/>
                <w:color w:val="auto"/>
                <w:sz w:val="24"/>
                <w:shd w:val="clear" w:color="auto" w:fill="FFFFFF"/>
                <w:lang w:val="en-GB"/>
              </w:rPr>
              <w:t>.</w:t>
            </w:r>
          </w:p>
        </w:tc>
      </w:tr>
      <w:tr w:rsidR="00335F21" w:rsidRPr="00335F21" w14:paraId="2A4052E6" w14:textId="77777777" w:rsidTr="00FB4C4E">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2660" w:type="dxa"/>
          </w:tcPr>
          <w:p w14:paraId="2D1668FE" w14:textId="77777777" w:rsidR="00EE4833" w:rsidRDefault="00727B87" w:rsidP="00FB6A4B">
            <w:pPr>
              <w:pStyle w:val="Heading4"/>
              <w:spacing w:line="360" w:lineRule="auto"/>
              <w:outlineLvl w:val="3"/>
              <w:rPr>
                <w:b w:val="0"/>
                <w:bCs w:val="0"/>
                <w:color w:val="auto"/>
                <w:shd w:val="clear" w:color="auto" w:fill="FFFFFF"/>
              </w:rPr>
            </w:pPr>
            <w:r w:rsidRPr="00335F21">
              <w:rPr>
                <w:color w:val="auto"/>
                <w:shd w:val="clear" w:color="auto" w:fill="FFFFFF"/>
              </w:rPr>
              <w:t>Economic Factors</w:t>
            </w:r>
          </w:p>
          <w:p w14:paraId="2A4052E4" w14:textId="5307EAFC" w:rsidR="00F3490C" w:rsidRPr="00F3490C" w:rsidRDefault="009D7766" w:rsidP="00F3490C">
            <w:r>
              <w:t>Importance</w:t>
            </w:r>
            <w:r w:rsidR="00F3490C">
              <w:t xml:space="preserve"> </w:t>
            </w:r>
            <w:r>
              <w:t>- High</w:t>
            </w:r>
          </w:p>
        </w:tc>
        <w:tc>
          <w:tcPr>
            <w:tcW w:w="6916" w:type="dxa"/>
          </w:tcPr>
          <w:p w14:paraId="2A4052E5" w14:textId="08BFCFBD" w:rsidR="00EE4833" w:rsidRPr="00335F21" w:rsidRDefault="006F11CA" w:rsidP="00FB6A4B">
            <w:pPr>
              <w:spacing w:line="360" w:lineRule="auto"/>
              <w:contextualSpacing/>
              <w:jc w:val="both"/>
              <w:cnfStyle w:val="000000100000" w:firstRow="0" w:lastRow="0" w:firstColumn="0" w:lastColumn="0" w:oddVBand="0" w:evenVBand="0" w:oddHBand="1" w:evenHBand="0" w:firstRowFirstColumn="0" w:firstRowLastColumn="0" w:lastRowFirstColumn="0" w:lastRowLastColumn="0"/>
              <w:rPr>
                <w:rFonts w:ascii="Times New Roman" w:hAnsi="Times New Roman" w:cs="Times New Roman"/>
                <w:color w:val="auto"/>
                <w:sz w:val="24"/>
                <w:szCs w:val="20"/>
                <w:shd w:val="clear" w:color="auto" w:fill="FFFFFF"/>
                <w:lang w:val="en-GB"/>
              </w:rPr>
            </w:pPr>
            <w:r>
              <w:rPr>
                <w:rFonts w:ascii="Times New Roman" w:hAnsi="Times New Roman" w:cs="Times New Roman"/>
                <w:color w:val="auto"/>
                <w:sz w:val="24"/>
                <w:shd w:val="clear" w:color="auto" w:fill="FFFFFF"/>
                <w:lang w:val="en-GB"/>
              </w:rPr>
              <w:t xml:space="preserve">The Economic Factors </w:t>
            </w:r>
            <w:r w:rsidR="00341799">
              <w:rPr>
                <w:rFonts w:ascii="Times New Roman" w:hAnsi="Times New Roman" w:cs="Times New Roman"/>
                <w:color w:val="auto"/>
                <w:sz w:val="24"/>
                <w:shd w:val="clear" w:color="auto" w:fill="FFFFFF"/>
                <w:lang w:val="en-GB"/>
              </w:rPr>
              <w:t xml:space="preserve">may result </w:t>
            </w:r>
            <w:r w:rsidR="00AE1939">
              <w:rPr>
                <w:rFonts w:ascii="Times New Roman" w:hAnsi="Times New Roman" w:cs="Times New Roman"/>
                <w:color w:val="auto"/>
                <w:sz w:val="24"/>
                <w:shd w:val="clear" w:color="auto" w:fill="FFFFFF"/>
                <w:lang w:val="en-GB"/>
              </w:rPr>
              <w:t>in higher pricing,</w:t>
            </w:r>
            <w:r w:rsidR="004C6AAA">
              <w:rPr>
                <w:rFonts w:ascii="Times New Roman" w:hAnsi="Times New Roman" w:cs="Times New Roman"/>
                <w:color w:val="auto"/>
                <w:sz w:val="24"/>
                <w:shd w:val="clear" w:color="auto" w:fill="FFFFFF"/>
                <w:lang w:val="en-GB"/>
              </w:rPr>
              <w:t xml:space="preserve"> expenses, and change in </w:t>
            </w:r>
            <w:proofErr w:type="spellStart"/>
            <w:r w:rsidR="004C6AAA">
              <w:rPr>
                <w:rFonts w:ascii="Times New Roman" w:hAnsi="Times New Roman" w:cs="Times New Roman"/>
                <w:color w:val="auto"/>
                <w:sz w:val="24"/>
                <w:shd w:val="clear" w:color="auto" w:fill="FFFFFF"/>
                <w:lang w:val="en-GB"/>
              </w:rPr>
              <w:t>customers</w:t>
            </w:r>
            <w:proofErr w:type="spellEnd"/>
            <w:r w:rsidR="004C6AAA">
              <w:rPr>
                <w:rFonts w:ascii="Times New Roman" w:hAnsi="Times New Roman" w:cs="Times New Roman"/>
                <w:color w:val="auto"/>
                <w:sz w:val="24"/>
                <w:shd w:val="clear" w:color="auto" w:fill="FFFFFF"/>
                <w:lang w:val="en-GB"/>
              </w:rPr>
              <w:t xml:space="preserve"> demands.</w:t>
            </w:r>
            <w:r w:rsidR="00727B87" w:rsidRPr="00335F21">
              <w:rPr>
                <w:rFonts w:ascii="Times New Roman" w:hAnsi="Times New Roman" w:cs="Times New Roman"/>
                <w:color w:val="auto"/>
                <w:sz w:val="24"/>
                <w:shd w:val="clear" w:color="auto" w:fill="FFFFFF"/>
                <w:lang w:val="en-GB"/>
              </w:rPr>
              <w:t xml:space="preserve"> As a result, the business </w:t>
            </w:r>
            <w:r w:rsidR="00100B71" w:rsidRPr="00335F21">
              <w:rPr>
                <w:rFonts w:ascii="Times New Roman" w:hAnsi="Times New Roman" w:cs="Times New Roman"/>
                <w:color w:val="auto"/>
                <w:sz w:val="24"/>
                <w:shd w:val="clear" w:color="auto" w:fill="FFFFFF"/>
                <w:lang w:val="en-GB"/>
              </w:rPr>
              <w:t>must</w:t>
            </w:r>
            <w:r w:rsidR="00727B87" w:rsidRPr="00335F21">
              <w:rPr>
                <w:rFonts w:ascii="Times New Roman" w:hAnsi="Times New Roman" w:cs="Times New Roman"/>
                <w:color w:val="auto"/>
                <w:sz w:val="24"/>
                <w:shd w:val="clear" w:color="auto" w:fill="FFFFFF"/>
                <w:lang w:val="en-GB"/>
              </w:rPr>
              <w:t xml:space="preserve"> be </w:t>
            </w:r>
            <w:r w:rsidR="00100B71">
              <w:rPr>
                <w:rFonts w:ascii="Times New Roman" w:hAnsi="Times New Roman" w:cs="Times New Roman"/>
                <w:color w:val="auto"/>
                <w:sz w:val="24"/>
                <w:shd w:val="clear" w:color="auto" w:fill="FFFFFF"/>
                <w:lang w:val="en-GB"/>
              </w:rPr>
              <w:t>aware</w:t>
            </w:r>
            <w:r w:rsidR="00727B87" w:rsidRPr="00335F21">
              <w:rPr>
                <w:rFonts w:ascii="Times New Roman" w:hAnsi="Times New Roman" w:cs="Times New Roman"/>
                <w:color w:val="auto"/>
                <w:sz w:val="24"/>
                <w:shd w:val="clear" w:color="auto" w:fill="FFFFFF"/>
                <w:lang w:val="en-GB"/>
              </w:rPr>
              <w:t xml:space="preserve"> of any changes to the legislation, </w:t>
            </w:r>
            <w:r w:rsidR="00905496">
              <w:rPr>
                <w:rFonts w:ascii="Times New Roman" w:hAnsi="Times New Roman" w:cs="Times New Roman"/>
                <w:color w:val="auto"/>
                <w:sz w:val="24"/>
                <w:shd w:val="clear" w:color="auto" w:fill="FFFFFF"/>
                <w:lang w:val="en-GB"/>
              </w:rPr>
              <w:t>including</w:t>
            </w:r>
            <w:r w:rsidR="00727B87" w:rsidRPr="00335F21">
              <w:rPr>
                <w:rFonts w:ascii="Times New Roman" w:hAnsi="Times New Roman" w:cs="Times New Roman"/>
                <w:color w:val="auto"/>
                <w:sz w:val="24"/>
                <w:shd w:val="clear" w:color="auto" w:fill="FFFFFF"/>
                <w:lang w:val="en-GB"/>
              </w:rPr>
              <w:t xml:space="preserve"> tax changes or </w:t>
            </w:r>
            <w:r w:rsidR="00905496">
              <w:rPr>
                <w:rFonts w:ascii="Times New Roman" w:hAnsi="Times New Roman" w:cs="Times New Roman"/>
                <w:color w:val="auto"/>
                <w:sz w:val="24"/>
                <w:shd w:val="clear" w:color="auto" w:fill="FFFFFF"/>
                <w:lang w:val="en-GB"/>
              </w:rPr>
              <w:t>factors</w:t>
            </w:r>
            <w:r w:rsidR="00727B87" w:rsidRPr="00335F21">
              <w:rPr>
                <w:rFonts w:ascii="Times New Roman" w:hAnsi="Times New Roman" w:cs="Times New Roman"/>
                <w:color w:val="auto"/>
                <w:sz w:val="24"/>
                <w:shd w:val="clear" w:color="auto" w:fill="FFFFFF"/>
                <w:lang w:val="en-GB"/>
              </w:rPr>
              <w:t xml:space="preserve"> that can </w:t>
            </w:r>
            <w:r w:rsidR="000723B3">
              <w:rPr>
                <w:rFonts w:ascii="Times New Roman" w:hAnsi="Times New Roman" w:cs="Times New Roman"/>
                <w:color w:val="auto"/>
                <w:sz w:val="24"/>
                <w:shd w:val="clear" w:color="auto" w:fill="FFFFFF"/>
                <w:lang w:val="en-GB"/>
              </w:rPr>
              <w:t>impact</w:t>
            </w:r>
            <w:r w:rsidR="00727B87" w:rsidRPr="00335F21">
              <w:rPr>
                <w:rFonts w:ascii="Times New Roman" w:hAnsi="Times New Roman" w:cs="Times New Roman"/>
                <w:color w:val="auto"/>
                <w:sz w:val="24"/>
                <w:shd w:val="clear" w:color="auto" w:fill="FFFFFF"/>
                <w:lang w:val="en-GB"/>
              </w:rPr>
              <w:t xml:space="preserve"> its ability to receive financing. The corporation is still located in the UK, </w:t>
            </w:r>
            <w:r w:rsidR="00D17DC7">
              <w:rPr>
                <w:rFonts w:ascii="Times New Roman" w:hAnsi="Times New Roman" w:cs="Times New Roman"/>
                <w:color w:val="auto"/>
                <w:sz w:val="24"/>
                <w:shd w:val="clear" w:color="auto" w:fill="FFFFFF"/>
                <w:lang w:val="en-GB"/>
              </w:rPr>
              <w:t>and</w:t>
            </w:r>
            <w:r w:rsidR="00727B87" w:rsidRPr="00335F21">
              <w:rPr>
                <w:rFonts w:ascii="Times New Roman" w:hAnsi="Times New Roman" w:cs="Times New Roman"/>
                <w:color w:val="auto"/>
                <w:sz w:val="24"/>
                <w:shd w:val="clear" w:color="auto" w:fill="FFFFFF"/>
                <w:lang w:val="en-GB"/>
              </w:rPr>
              <w:t xml:space="preserve"> it has a 30% share, even though the business is expanding globally</w:t>
            </w:r>
            <w:r w:rsidR="00320D4B" w:rsidRPr="00335F21">
              <w:rPr>
                <w:rFonts w:ascii="Times New Roman" w:hAnsi="Times New Roman" w:cs="Times New Roman"/>
                <w:color w:val="auto"/>
                <w:sz w:val="24"/>
                <w:shd w:val="clear" w:color="auto" w:fill="FFFFFF"/>
                <w:lang w:val="en-GB"/>
              </w:rPr>
              <w:t xml:space="preserve"> </w:t>
            </w:r>
            <w:r w:rsidR="00320D4B" w:rsidRPr="00335F21">
              <w:rPr>
                <w:rFonts w:ascii="Times New Roman" w:hAnsi="Times New Roman" w:cs="Times New Roman"/>
                <w:color w:val="auto"/>
                <w:sz w:val="24"/>
                <w:szCs w:val="20"/>
                <w:shd w:val="clear" w:color="auto" w:fill="FFFFFF"/>
                <w:lang w:val="en-GB"/>
              </w:rPr>
              <w:t>(Utama, et al., 2022)</w:t>
            </w:r>
            <w:r w:rsidR="00727B87" w:rsidRPr="00335F21">
              <w:rPr>
                <w:rFonts w:ascii="Times New Roman" w:hAnsi="Times New Roman" w:cs="Times New Roman"/>
                <w:color w:val="auto"/>
                <w:sz w:val="24"/>
                <w:shd w:val="clear" w:color="auto" w:fill="FFFFFF"/>
                <w:lang w:val="en-GB"/>
              </w:rPr>
              <w:t xml:space="preserve">. As </w:t>
            </w:r>
            <w:r w:rsidR="00225FAB" w:rsidRPr="00335F21">
              <w:rPr>
                <w:rFonts w:ascii="Times New Roman" w:hAnsi="Times New Roman" w:cs="Times New Roman"/>
                <w:color w:val="auto"/>
                <w:sz w:val="24"/>
                <w:shd w:val="clear" w:color="auto" w:fill="FFFFFF"/>
                <w:lang w:val="en-GB"/>
              </w:rPr>
              <w:t xml:space="preserve">it </w:t>
            </w:r>
            <w:r w:rsidR="00727B87" w:rsidRPr="00335F21">
              <w:rPr>
                <w:rFonts w:ascii="Times New Roman" w:hAnsi="Times New Roman" w:cs="Times New Roman"/>
                <w:color w:val="auto"/>
                <w:sz w:val="24"/>
                <w:shd w:val="clear" w:color="auto" w:fill="FFFFFF"/>
                <w:lang w:val="en-GB"/>
              </w:rPr>
              <w:t>was already established, the company</w:t>
            </w:r>
            <w:r w:rsidR="00225FAB" w:rsidRPr="00335F21">
              <w:rPr>
                <w:rFonts w:ascii="Times New Roman" w:hAnsi="Times New Roman" w:cs="Times New Roman"/>
                <w:color w:val="auto"/>
                <w:sz w:val="24"/>
                <w:shd w:val="clear" w:color="auto" w:fill="FFFFFF"/>
                <w:lang w:val="en-GB"/>
              </w:rPr>
              <w:t>’</w:t>
            </w:r>
            <w:r w:rsidR="00727B87" w:rsidRPr="00335F21">
              <w:rPr>
                <w:rFonts w:ascii="Times New Roman" w:hAnsi="Times New Roman" w:cs="Times New Roman"/>
                <w:color w:val="auto"/>
                <w:sz w:val="24"/>
                <w:shd w:val="clear" w:color="auto" w:fill="FFFFFF"/>
                <w:lang w:val="en-GB"/>
              </w:rPr>
              <w:t xml:space="preserve">s two key objectives over the years and the foundation of its success were worldwide development and diversification. In addition, Tesco has shifted its emphasis to promoting its products more than luxury goods </w:t>
            </w:r>
            <w:proofErr w:type="gramStart"/>
            <w:r w:rsidR="00727B87" w:rsidRPr="00335F21">
              <w:rPr>
                <w:rFonts w:ascii="Times New Roman" w:hAnsi="Times New Roman" w:cs="Times New Roman"/>
                <w:color w:val="auto"/>
                <w:sz w:val="24"/>
                <w:shd w:val="clear" w:color="auto" w:fill="FFFFFF"/>
                <w:lang w:val="en-GB"/>
              </w:rPr>
              <w:t>as a result of</w:t>
            </w:r>
            <w:proofErr w:type="gramEnd"/>
            <w:r w:rsidR="00727B87" w:rsidRPr="00335F21">
              <w:rPr>
                <w:rFonts w:ascii="Times New Roman" w:hAnsi="Times New Roman" w:cs="Times New Roman"/>
                <w:color w:val="auto"/>
                <w:sz w:val="24"/>
                <w:shd w:val="clear" w:color="auto" w:fill="FFFFFF"/>
                <w:lang w:val="en-GB"/>
              </w:rPr>
              <w:t xml:space="preserve"> the decline in household income and disposable goods.</w:t>
            </w:r>
          </w:p>
        </w:tc>
      </w:tr>
      <w:tr w:rsidR="00335F21" w:rsidRPr="00335F21" w14:paraId="2A4052E9" w14:textId="77777777" w:rsidTr="00FB4C4E">
        <w:tc>
          <w:tcPr>
            <w:cnfStyle w:val="001000000000" w:firstRow="0" w:lastRow="0" w:firstColumn="1" w:lastColumn="0" w:oddVBand="0" w:evenVBand="0" w:oddHBand="0" w:evenHBand="0" w:firstRowFirstColumn="0" w:firstRowLastColumn="0" w:lastRowFirstColumn="0" w:lastRowLastColumn="0"/>
            <w:tcW w:w="2660" w:type="dxa"/>
          </w:tcPr>
          <w:p w14:paraId="21DEC6F2" w14:textId="0355E838" w:rsidR="00EE4833" w:rsidRDefault="00727B87" w:rsidP="00FB6A4B">
            <w:pPr>
              <w:pStyle w:val="Heading4"/>
              <w:spacing w:line="360" w:lineRule="auto"/>
              <w:outlineLvl w:val="3"/>
              <w:rPr>
                <w:bCs w:val="0"/>
                <w:color w:val="auto"/>
                <w:shd w:val="clear" w:color="auto" w:fill="FFFFFF"/>
              </w:rPr>
            </w:pPr>
            <w:r w:rsidRPr="00335F21">
              <w:rPr>
                <w:color w:val="auto"/>
                <w:shd w:val="clear" w:color="auto" w:fill="FFFFFF"/>
              </w:rPr>
              <w:t>S</w:t>
            </w:r>
            <w:r w:rsidR="000C2B67">
              <w:rPr>
                <w:color w:val="auto"/>
                <w:shd w:val="clear" w:color="auto" w:fill="FFFFFF"/>
              </w:rPr>
              <w:t>ocial Factor</w:t>
            </w:r>
          </w:p>
          <w:p w14:paraId="2A4052E7" w14:textId="50DD37D1" w:rsidR="009D7766" w:rsidRPr="009D7766" w:rsidRDefault="009D7766" w:rsidP="009D7766">
            <w:r>
              <w:t>Importance - Medium</w:t>
            </w:r>
          </w:p>
        </w:tc>
        <w:tc>
          <w:tcPr>
            <w:tcW w:w="6916" w:type="dxa"/>
          </w:tcPr>
          <w:p w14:paraId="2A4052E8" w14:textId="2434DE9E" w:rsidR="00EE4833" w:rsidRPr="00335F21" w:rsidRDefault="00727B87" w:rsidP="00FB6A4B">
            <w:pPr>
              <w:spacing w:line="360" w:lineRule="auto"/>
              <w:contextualSpacing/>
              <w:jc w:val="both"/>
              <w:cnfStyle w:val="000000000000" w:firstRow="0" w:lastRow="0" w:firstColumn="0" w:lastColumn="0" w:oddVBand="0" w:evenVBand="0" w:oddHBand="0" w:evenHBand="0" w:firstRowFirstColumn="0" w:firstRowLastColumn="0" w:lastRowFirstColumn="0" w:lastRowLastColumn="0"/>
              <w:rPr>
                <w:rFonts w:ascii="Times New Roman" w:hAnsi="Times New Roman" w:cs="Times New Roman"/>
                <w:color w:val="auto"/>
                <w:sz w:val="24"/>
                <w:szCs w:val="20"/>
                <w:shd w:val="clear" w:color="auto" w:fill="FFFFFF"/>
                <w:lang w:val="en-GB"/>
              </w:rPr>
            </w:pPr>
            <w:r w:rsidRPr="00335F21">
              <w:rPr>
                <w:rFonts w:ascii="Times New Roman" w:hAnsi="Times New Roman" w:cs="Times New Roman"/>
                <w:color w:val="auto"/>
                <w:sz w:val="24"/>
                <w:shd w:val="clear" w:color="auto" w:fill="FFFFFF"/>
                <w:lang w:val="en-GB"/>
              </w:rPr>
              <w:t>Trends indicate that customers in the UK are shifting toward multi-channel and one-stop shopping</w:t>
            </w:r>
            <w:r w:rsidR="008F6DA6">
              <w:rPr>
                <w:rFonts w:ascii="Times New Roman" w:hAnsi="Times New Roman" w:cs="Times New Roman"/>
                <w:color w:val="auto"/>
                <w:sz w:val="24"/>
                <w:shd w:val="clear" w:color="auto" w:fill="FFFFFF"/>
                <w:lang w:val="en-GB"/>
              </w:rPr>
              <w:t xml:space="preserve">, which </w:t>
            </w:r>
            <w:r w:rsidR="001D432E">
              <w:rPr>
                <w:rFonts w:ascii="Times New Roman" w:hAnsi="Times New Roman" w:cs="Times New Roman"/>
                <w:color w:val="auto"/>
                <w:sz w:val="24"/>
                <w:shd w:val="clear" w:color="auto" w:fill="FFFFFF"/>
                <w:lang w:val="en-GB"/>
              </w:rPr>
              <w:t>leads</w:t>
            </w:r>
            <w:r w:rsidR="008F6DA6">
              <w:rPr>
                <w:rFonts w:ascii="Times New Roman" w:hAnsi="Times New Roman" w:cs="Times New Roman"/>
                <w:color w:val="auto"/>
                <w:sz w:val="24"/>
                <w:shd w:val="clear" w:color="auto" w:fill="FFFFFF"/>
                <w:lang w:val="en-GB"/>
              </w:rPr>
              <w:t xml:space="preserve"> to</w:t>
            </w:r>
            <w:r w:rsidRPr="00335F21">
              <w:rPr>
                <w:rFonts w:ascii="Times New Roman" w:hAnsi="Times New Roman" w:cs="Times New Roman"/>
                <w:color w:val="auto"/>
                <w:sz w:val="24"/>
                <w:shd w:val="clear" w:color="auto" w:fill="FFFFFF"/>
                <w:lang w:val="en-GB"/>
              </w:rPr>
              <w:t xml:space="preserve"> raise</w:t>
            </w:r>
            <w:r w:rsidR="005C47D2">
              <w:rPr>
                <w:rFonts w:ascii="Times New Roman" w:hAnsi="Times New Roman" w:cs="Times New Roman"/>
                <w:color w:val="auto"/>
                <w:sz w:val="24"/>
                <w:shd w:val="clear" w:color="auto" w:fill="FFFFFF"/>
                <w:lang w:val="en-GB"/>
              </w:rPr>
              <w:t xml:space="preserve">s </w:t>
            </w:r>
            <w:r w:rsidR="0044009E">
              <w:rPr>
                <w:rFonts w:ascii="Times New Roman" w:hAnsi="Times New Roman" w:cs="Times New Roman"/>
                <w:color w:val="auto"/>
                <w:sz w:val="24"/>
                <w:shd w:val="clear" w:color="auto" w:fill="FFFFFF"/>
                <w:lang w:val="en-GB"/>
              </w:rPr>
              <w:t>in the</w:t>
            </w:r>
            <w:r w:rsidRPr="00335F21">
              <w:rPr>
                <w:rFonts w:ascii="Times New Roman" w:hAnsi="Times New Roman" w:cs="Times New Roman"/>
                <w:color w:val="auto"/>
                <w:sz w:val="24"/>
                <w:shd w:val="clear" w:color="auto" w:fill="FFFFFF"/>
                <w:lang w:val="en-GB"/>
              </w:rPr>
              <w:t xml:space="preserve"> volume of non-food </w:t>
            </w:r>
            <w:r w:rsidR="005C47D2">
              <w:rPr>
                <w:rFonts w:ascii="Times New Roman" w:hAnsi="Times New Roman" w:cs="Times New Roman"/>
                <w:color w:val="auto"/>
                <w:sz w:val="24"/>
                <w:shd w:val="clear" w:color="auto" w:fill="FFFFFF"/>
                <w:lang w:val="en-GB"/>
              </w:rPr>
              <w:t>products</w:t>
            </w:r>
            <w:r w:rsidRPr="00335F21">
              <w:rPr>
                <w:rFonts w:ascii="Times New Roman" w:hAnsi="Times New Roman" w:cs="Times New Roman"/>
                <w:color w:val="auto"/>
                <w:sz w:val="24"/>
                <w:shd w:val="clear" w:color="auto" w:fill="FFFFFF"/>
                <w:lang w:val="en-GB"/>
              </w:rPr>
              <w:t xml:space="preserve"> sold. Consumers </w:t>
            </w:r>
            <w:r w:rsidR="0044009E">
              <w:rPr>
                <w:rFonts w:ascii="Times New Roman" w:hAnsi="Times New Roman" w:cs="Times New Roman"/>
                <w:color w:val="auto"/>
                <w:sz w:val="24"/>
                <w:shd w:val="clear" w:color="auto" w:fill="FFFFFF"/>
                <w:lang w:val="en-GB"/>
              </w:rPr>
              <w:t>behaviours</w:t>
            </w:r>
            <w:r w:rsidR="00327F1F">
              <w:rPr>
                <w:rFonts w:ascii="Times New Roman" w:hAnsi="Times New Roman" w:cs="Times New Roman"/>
                <w:color w:val="auto"/>
                <w:sz w:val="24"/>
                <w:shd w:val="clear" w:color="auto" w:fill="FFFFFF"/>
                <w:lang w:val="en-GB"/>
              </w:rPr>
              <w:t>, which are</w:t>
            </w:r>
            <w:r w:rsidR="0005085E">
              <w:rPr>
                <w:rFonts w:ascii="Times New Roman" w:hAnsi="Times New Roman" w:cs="Times New Roman"/>
                <w:color w:val="auto"/>
                <w:sz w:val="24"/>
                <w:shd w:val="clear" w:color="auto" w:fill="FFFFFF"/>
                <w:lang w:val="en-GB"/>
              </w:rPr>
              <w:t xml:space="preserve"> influenced</w:t>
            </w:r>
            <w:r w:rsidR="00716052">
              <w:rPr>
                <w:rFonts w:ascii="Times New Roman" w:hAnsi="Times New Roman" w:cs="Times New Roman"/>
                <w:color w:val="auto"/>
                <w:sz w:val="24"/>
                <w:shd w:val="clear" w:color="auto" w:fill="FFFFFF"/>
                <w:lang w:val="en-GB"/>
              </w:rPr>
              <w:t xml:space="preserve"> by social factors, typically impact the kind of goods and services they seek</w:t>
            </w:r>
            <w:r w:rsidR="00320D4B" w:rsidRPr="00335F21">
              <w:rPr>
                <w:rFonts w:ascii="Times New Roman" w:hAnsi="Times New Roman" w:cs="Times New Roman"/>
                <w:color w:val="auto"/>
                <w:sz w:val="24"/>
                <w:shd w:val="clear" w:color="auto" w:fill="FFFFFF"/>
                <w:lang w:val="en-GB"/>
              </w:rPr>
              <w:t xml:space="preserve"> </w:t>
            </w:r>
            <w:r w:rsidR="00320D4B" w:rsidRPr="00335F21">
              <w:rPr>
                <w:rFonts w:ascii="Times New Roman" w:hAnsi="Times New Roman" w:cs="Times New Roman"/>
                <w:color w:val="auto"/>
                <w:sz w:val="24"/>
                <w:szCs w:val="20"/>
                <w:shd w:val="clear" w:color="auto" w:fill="FFFFFF"/>
                <w:lang w:val="en-GB"/>
              </w:rPr>
              <w:t>(Fadeyi, 2020)</w:t>
            </w:r>
            <w:r w:rsidRPr="00335F21">
              <w:rPr>
                <w:rFonts w:ascii="Times New Roman" w:hAnsi="Times New Roman" w:cs="Times New Roman"/>
                <w:color w:val="auto"/>
                <w:sz w:val="24"/>
                <w:shd w:val="clear" w:color="auto" w:fill="FFFFFF"/>
                <w:lang w:val="en-GB"/>
              </w:rPr>
              <w:t xml:space="preserve">. Tesco has </w:t>
            </w:r>
            <w:r w:rsidR="006A2C69">
              <w:rPr>
                <w:rFonts w:ascii="Times New Roman" w:hAnsi="Times New Roman" w:cs="Times New Roman"/>
                <w:color w:val="auto"/>
                <w:sz w:val="24"/>
                <w:shd w:val="clear" w:color="auto" w:fill="FFFFFF"/>
                <w:lang w:val="en-GB"/>
              </w:rPr>
              <w:t>adapted</w:t>
            </w:r>
            <w:r w:rsidR="00666128">
              <w:rPr>
                <w:rFonts w:ascii="Times New Roman" w:hAnsi="Times New Roman" w:cs="Times New Roman"/>
                <w:color w:val="auto"/>
                <w:sz w:val="24"/>
                <w:shd w:val="clear" w:color="auto" w:fill="FFFFFF"/>
                <w:lang w:val="en-GB"/>
              </w:rPr>
              <w:t xml:space="preserve"> </w:t>
            </w:r>
            <w:r w:rsidRPr="00335F21">
              <w:rPr>
                <w:rFonts w:ascii="Times New Roman" w:hAnsi="Times New Roman" w:cs="Times New Roman"/>
                <w:color w:val="auto"/>
                <w:sz w:val="24"/>
                <w:shd w:val="clear" w:color="auto" w:fill="FFFFFF"/>
                <w:lang w:val="en-GB"/>
              </w:rPr>
              <w:t xml:space="preserve">to these </w:t>
            </w:r>
            <w:r w:rsidR="00182831">
              <w:rPr>
                <w:rFonts w:ascii="Times New Roman" w:hAnsi="Times New Roman" w:cs="Times New Roman"/>
                <w:color w:val="auto"/>
                <w:sz w:val="24"/>
                <w:shd w:val="clear" w:color="auto" w:fill="FFFFFF"/>
                <w:lang w:val="en-GB"/>
              </w:rPr>
              <w:t>changes</w:t>
            </w:r>
            <w:r w:rsidRPr="00335F21">
              <w:rPr>
                <w:rFonts w:ascii="Times New Roman" w:hAnsi="Times New Roman" w:cs="Times New Roman"/>
                <w:color w:val="auto"/>
                <w:sz w:val="24"/>
                <w:shd w:val="clear" w:color="auto" w:fill="FFFFFF"/>
                <w:lang w:val="en-GB"/>
              </w:rPr>
              <w:t xml:space="preserve"> by following the demands </w:t>
            </w:r>
            <w:r w:rsidR="00DE4CCC">
              <w:rPr>
                <w:rFonts w:ascii="Times New Roman" w:hAnsi="Times New Roman" w:cs="Times New Roman"/>
                <w:color w:val="auto"/>
                <w:sz w:val="24"/>
                <w:shd w:val="clear" w:color="auto" w:fill="FFFFFF"/>
                <w:lang w:val="en-GB"/>
              </w:rPr>
              <w:t xml:space="preserve">and </w:t>
            </w:r>
            <w:r w:rsidR="00666128">
              <w:rPr>
                <w:rFonts w:ascii="Times New Roman" w:hAnsi="Times New Roman" w:cs="Times New Roman"/>
                <w:color w:val="auto"/>
                <w:sz w:val="24"/>
                <w:shd w:val="clear" w:color="auto" w:fill="FFFFFF"/>
                <w:lang w:val="en-GB"/>
              </w:rPr>
              <w:t>expanding</w:t>
            </w:r>
            <w:r w:rsidR="00DE4CCC">
              <w:rPr>
                <w:rFonts w:ascii="Times New Roman" w:hAnsi="Times New Roman" w:cs="Times New Roman"/>
                <w:color w:val="auto"/>
                <w:sz w:val="24"/>
                <w:shd w:val="clear" w:color="auto" w:fill="FFFFFF"/>
                <w:lang w:val="en-GB"/>
              </w:rPr>
              <w:t xml:space="preserve"> its range </w:t>
            </w:r>
            <w:r w:rsidR="00262486">
              <w:rPr>
                <w:rFonts w:ascii="Times New Roman" w:hAnsi="Times New Roman" w:cs="Times New Roman"/>
                <w:color w:val="auto"/>
                <w:sz w:val="24"/>
                <w:shd w:val="clear" w:color="auto" w:fill="FFFFFF"/>
                <w:lang w:val="en-GB"/>
              </w:rPr>
              <w:t>of</w:t>
            </w:r>
            <w:r w:rsidRPr="00335F21">
              <w:rPr>
                <w:rFonts w:ascii="Times New Roman" w:hAnsi="Times New Roman" w:cs="Times New Roman"/>
                <w:color w:val="auto"/>
                <w:sz w:val="24"/>
                <w:shd w:val="clear" w:color="auto" w:fill="FFFFFF"/>
                <w:lang w:val="en-GB"/>
              </w:rPr>
              <w:t xml:space="preserve"> </w:t>
            </w:r>
            <w:r w:rsidR="00182831">
              <w:rPr>
                <w:rFonts w:ascii="Times New Roman" w:hAnsi="Times New Roman" w:cs="Times New Roman"/>
                <w:color w:val="auto"/>
                <w:sz w:val="24"/>
                <w:shd w:val="clear" w:color="auto" w:fill="FFFFFF"/>
                <w:lang w:val="en-GB"/>
              </w:rPr>
              <w:t>healthy</w:t>
            </w:r>
            <w:r w:rsidRPr="00335F21">
              <w:rPr>
                <w:rFonts w:ascii="Times New Roman" w:hAnsi="Times New Roman" w:cs="Times New Roman"/>
                <w:color w:val="auto"/>
                <w:sz w:val="24"/>
                <w:shd w:val="clear" w:color="auto" w:fill="FFFFFF"/>
                <w:lang w:val="en-GB"/>
              </w:rPr>
              <w:t xml:space="preserve"> products </w:t>
            </w:r>
            <w:r w:rsidR="00262486">
              <w:rPr>
                <w:rFonts w:ascii="Times New Roman" w:hAnsi="Times New Roman" w:cs="Times New Roman"/>
                <w:color w:val="auto"/>
                <w:sz w:val="24"/>
                <w:shd w:val="clear" w:color="auto" w:fill="FFFFFF"/>
                <w:lang w:val="en-GB"/>
              </w:rPr>
              <w:t>and organic food</w:t>
            </w:r>
            <w:r w:rsidRPr="00335F21">
              <w:rPr>
                <w:rFonts w:ascii="Times New Roman" w:hAnsi="Times New Roman" w:cs="Times New Roman"/>
                <w:color w:val="auto"/>
                <w:sz w:val="24"/>
                <w:shd w:val="clear" w:color="auto" w:fill="FFFFFF"/>
                <w:lang w:val="en-GB"/>
              </w:rPr>
              <w:t>.</w:t>
            </w:r>
          </w:p>
        </w:tc>
      </w:tr>
      <w:tr w:rsidR="00335F21" w:rsidRPr="00335F21" w14:paraId="2A4052EC" w14:textId="77777777" w:rsidTr="00FB4C4E">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2660" w:type="dxa"/>
          </w:tcPr>
          <w:p w14:paraId="5F439631" w14:textId="77777777" w:rsidR="00EE4833" w:rsidRDefault="00727B87" w:rsidP="00FB6A4B">
            <w:pPr>
              <w:pStyle w:val="Heading4"/>
              <w:spacing w:line="360" w:lineRule="auto"/>
              <w:outlineLvl w:val="3"/>
              <w:rPr>
                <w:b w:val="0"/>
                <w:bCs w:val="0"/>
                <w:color w:val="auto"/>
                <w:shd w:val="clear" w:color="auto" w:fill="FFFFFF"/>
              </w:rPr>
            </w:pPr>
            <w:r w:rsidRPr="00335F21">
              <w:rPr>
                <w:color w:val="auto"/>
                <w:shd w:val="clear" w:color="auto" w:fill="FFFFFF"/>
              </w:rPr>
              <w:t>Technological Factors</w:t>
            </w:r>
          </w:p>
          <w:p w14:paraId="2A4052EA" w14:textId="1426BB19" w:rsidR="001D432E" w:rsidRPr="001D432E" w:rsidRDefault="001D432E" w:rsidP="001D432E">
            <w:r>
              <w:t>Importance - Medium</w:t>
            </w:r>
          </w:p>
        </w:tc>
        <w:tc>
          <w:tcPr>
            <w:tcW w:w="6916" w:type="dxa"/>
          </w:tcPr>
          <w:p w14:paraId="2A4052EB" w14:textId="26625588" w:rsidR="00EE4833" w:rsidRPr="003A6F19" w:rsidRDefault="00727B87" w:rsidP="00FB6A4B">
            <w:pPr>
              <w:spacing w:line="360" w:lineRule="auto"/>
              <w:contextualSpacing/>
              <w:jc w:val="both"/>
              <w:cnfStyle w:val="000000100000" w:firstRow="0" w:lastRow="0" w:firstColumn="0" w:lastColumn="0" w:oddVBand="0" w:evenVBand="0" w:oddHBand="1" w:evenHBand="0" w:firstRowFirstColumn="0" w:firstRowLastColumn="0" w:lastRowFirstColumn="0" w:lastRowLastColumn="0"/>
              <w:rPr>
                <w:rFonts w:ascii="Times New Roman" w:hAnsi="Times New Roman" w:cs="Times New Roman"/>
                <w:color w:val="auto"/>
                <w:sz w:val="24"/>
                <w:shd w:val="clear" w:color="auto" w:fill="FFFFFF"/>
                <w:lang w:val="en-GB"/>
              </w:rPr>
            </w:pPr>
            <w:r w:rsidRPr="00335F21">
              <w:rPr>
                <w:rFonts w:ascii="Times New Roman" w:hAnsi="Times New Roman" w:cs="Times New Roman"/>
                <w:color w:val="auto"/>
                <w:sz w:val="24"/>
                <w:shd w:val="clear" w:color="auto" w:fill="FFFFFF"/>
                <w:lang w:val="en-GB"/>
              </w:rPr>
              <w:t xml:space="preserve">The </w:t>
            </w:r>
            <w:r w:rsidR="001159D6">
              <w:rPr>
                <w:rFonts w:ascii="Times New Roman" w:hAnsi="Times New Roman" w:cs="Times New Roman"/>
                <w:color w:val="auto"/>
                <w:sz w:val="24"/>
                <w:shd w:val="clear" w:color="auto" w:fill="FFFFFF"/>
                <w:lang w:val="en-GB"/>
              </w:rPr>
              <w:t>innovation</w:t>
            </w:r>
            <w:r w:rsidRPr="00335F21">
              <w:rPr>
                <w:rFonts w:ascii="Times New Roman" w:hAnsi="Times New Roman" w:cs="Times New Roman"/>
                <w:color w:val="auto"/>
                <w:sz w:val="24"/>
                <w:shd w:val="clear" w:color="auto" w:fill="FFFFFF"/>
                <w:lang w:val="en-GB"/>
              </w:rPr>
              <w:t xml:space="preserve"> of technology </w:t>
            </w:r>
            <w:r w:rsidR="00414EF4">
              <w:rPr>
                <w:rFonts w:ascii="Times New Roman" w:hAnsi="Times New Roman" w:cs="Times New Roman"/>
                <w:color w:val="auto"/>
                <w:sz w:val="24"/>
                <w:shd w:val="clear" w:color="auto" w:fill="FFFFFF"/>
                <w:lang w:val="en-GB"/>
              </w:rPr>
              <w:t>lead to</w:t>
            </w:r>
            <w:r w:rsidRPr="00335F21">
              <w:rPr>
                <w:rFonts w:ascii="Times New Roman" w:hAnsi="Times New Roman" w:cs="Times New Roman"/>
                <w:color w:val="auto"/>
                <w:sz w:val="24"/>
                <w:shd w:val="clear" w:color="auto" w:fill="FFFFFF"/>
                <w:lang w:val="en-GB"/>
              </w:rPr>
              <w:t xml:space="preserve"> initial development </w:t>
            </w:r>
            <w:r w:rsidR="00E40233">
              <w:rPr>
                <w:rFonts w:ascii="Times New Roman" w:hAnsi="Times New Roman" w:cs="Times New Roman"/>
                <w:color w:val="auto"/>
                <w:sz w:val="24"/>
                <w:shd w:val="clear" w:color="auto" w:fill="FFFFFF"/>
                <w:lang w:val="en-GB"/>
              </w:rPr>
              <w:t xml:space="preserve">of </w:t>
            </w:r>
            <w:r w:rsidRPr="00335F21">
              <w:rPr>
                <w:rFonts w:ascii="Times New Roman" w:hAnsi="Times New Roman" w:cs="Times New Roman"/>
                <w:color w:val="auto"/>
                <w:sz w:val="24"/>
                <w:shd w:val="clear" w:color="auto" w:fill="FFFFFF"/>
                <w:lang w:val="en-GB"/>
              </w:rPr>
              <w:t>internet shopping with home delivery services</w:t>
            </w:r>
            <w:r w:rsidR="00155D75">
              <w:rPr>
                <w:rFonts w:ascii="Times New Roman" w:hAnsi="Times New Roman" w:cs="Times New Roman"/>
                <w:color w:val="auto"/>
                <w:sz w:val="24"/>
                <w:shd w:val="clear" w:color="auto" w:fill="FFFFFF"/>
                <w:lang w:val="en-GB"/>
              </w:rPr>
              <w:t>, which</w:t>
            </w:r>
            <w:r w:rsidRPr="00335F21">
              <w:rPr>
                <w:rFonts w:ascii="Times New Roman" w:hAnsi="Times New Roman" w:cs="Times New Roman"/>
                <w:color w:val="auto"/>
                <w:sz w:val="24"/>
                <w:shd w:val="clear" w:color="auto" w:fill="FFFFFF"/>
                <w:lang w:val="en-GB"/>
              </w:rPr>
              <w:t xml:space="preserve"> are the two significant </w:t>
            </w:r>
            <w:r w:rsidR="006F2332">
              <w:rPr>
                <w:rFonts w:ascii="Times New Roman" w:hAnsi="Times New Roman" w:cs="Times New Roman"/>
                <w:color w:val="auto"/>
                <w:sz w:val="24"/>
                <w:shd w:val="clear" w:color="auto" w:fill="FFFFFF"/>
                <w:lang w:val="en-GB"/>
              </w:rPr>
              <w:t>factors for business growth</w:t>
            </w:r>
            <w:r w:rsidRPr="00335F21">
              <w:rPr>
                <w:rFonts w:ascii="Times New Roman" w:hAnsi="Times New Roman" w:cs="Times New Roman"/>
                <w:color w:val="auto"/>
                <w:sz w:val="24"/>
                <w:shd w:val="clear" w:color="auto" w:fill="FFFFFF"/>
                <w:lang w:val="en-GB"/>
              </w:rPr>
              <w:t>.</w:t>
            </w:r>
            <w:r w:rsidR="006F2332">
              <w:rPr>
                <w:rFonts w:ascii="Times New Roman" w:hAnsi="Times New Roman" w:cs="Times New Roman"/>
                <w:color w:val="auto"/>
                <w:sz w:val="24"/>
                <w:shd w:val="clear" w:color="auto" w:fill="FFFFFF"/>
                <w:lang w:val="en-GB"/>
              </w:rPr>
              <w:t xml:space="preserve"> S</w:t>
            </w:r>
            <w:r w:rsidRPr="00335F21">
              <w:rPr>
                <w:rFonts w:ascii="Times New Roman" w:hAnsi="Times New Roman" w:cs="Times New Roman"/>
                <w:color w:val="auto"/>
                <w:sz w:val="24"/>
                <w:shd w:val="clear" w:color="auto" w:fill="FFFFFF"/>
                <w:lang w:val="en-GB"/>
              </w:rPr>
              <w:t xml:space="preserve">elf-checkout </w:t>
            </w:r>
            <w:r w:rsidR="00B606DD">
              <w:rPr>
                <w:rFonts w:ascii="Times New Roman" w:hAnsi="Times New Roman" w:cs="Times New Roman"/>
                <w:color w:val="auto"/>
                <w:sz w:val="24"/>
                <w:shd w:val="clear" w:color="auto" w:fill="FFFFFF"/>
                <w:lang w:val="en-GB"/>
              </w:rPr>
              <w:t>gives</w:t>
            </w:r>
            <w:r w:rsidRPr="00335F21">
              <w:rPr>
                <w:rFonts w:ascii="Times New Roman" w:hAnsi="Times New Roman" w:cs="Times New Roman"/>
                <w:color w:val="auto"/>
                <w:sz w:val="24"/>
                <w:shd w:val="clear" w:color="auto" w:fill="FFFFFF"/>
                <w:lang w:val="en-GB"/>
              </w:rPr>
              <w:t xml:space="preserve"> customers comfort and convenience</w:t>
            </w:r>
            <w:r w:rsidR="00B5242A">
              <w:rPr>
                <w:rFonts w:ascii="Times New Roman" w:hAnsi="Times New Roman" w:cs="Times New Roman"/>
                <w:color w:val="auto"/>
                <w:sz w:val="24"/>
                <w:shd w:val="clear" w:color="auto" w:fill="FFFFFF"/>
                <w:lang w:val="en-GB"/>
              </w:rPr>
              <w:t xml:space="preserve"> and </w:t>
            </w:r>
            <w:r w:rsidR="00666128">
              <w:rPr>
                <w:rFonts w:ascii="Times New Roman" w:hAnsi="Times New Roman" w:cs="Times New Roman"/>
                <w:color w:val="auto"/>
                <w:sz w:val="24"/>
                <w:shd w:val="clear" w:color="auto" w:fill="FFFFFF"/>
                <w:lang w:val="en-GB"/>
              </w:rPr>
              <w:t>lowers</w:t>
            </w:r>
            <w:r w:rsidR="00B5242A">
              <w:rPr>
                <w:rFonts w:ascii="Times New Roman" w:hAnsi="Times New Roman" w:cs="Times New Roman"/>
                <w:color w:val="auto"/>
                <w:sz w:val="24"/>
                <w:shd w:val="clear" w:color="auto" w:fill="FFFFFF"/>
                <w:lang w:val="en-GB"/>
              </w:rPr>
              <w:t xml:space="preserve"> the expenses</w:t>
            </w:r>
            <w:r w:rsidR="00320D4B" w:rsidRPr="00335F21">
              <w:rPr>
                <w:rFonts w:ascii="Times New Roman" w:hAnsi="Times New Roman" w:cs="Times New Roman"/>
                <w:color w:val="auto"/>
                <w:sz w:val="24"/>
                <w:shd w:val="clear" w:color="auto" w:fill="FFFFFF"/>
                <w:lang w:val="en-GB"/>
              </w:rPr>
              <w:t xml:space="preserve"> </w:t>
            </w:r>
            <w:r w:rsidR="00320D4B" w:rsidRPr="00335F21">
              <w:rPr>
                <w:rFonts w:ascii="Times New Roman" w:hAnsi="Times New Roman" w:cs="Times New Roman"/>
                <w:color w:val="auto"/>
                <w:sz w:val="24"/>
                <w:szCs w:val="20"/>
                <w:shd w:val="clear" w:color="auto" w:fill="FFFFFF"/>
                <w:lang w:val="en-GB"/>
              </w:rPr>
              <w:t>(Hashim, et al., 2021)</w:t>
            </w:r>
            <w:r w:rsidRPr="00335F21">
              <w:rPr>
                <w:rFonts w:ascii="Times New Roman" w:hAnsi="Times New Roman" w:cs="Times New Roman"/>
                <w:color w:val="auto"/>
                <w:sz w:val="24"/>
                <w:shd w:val="clear" w:color="auto" w:fill="FFFFFF"/>
                <w:lang w:val="en-GB"/>
              </w:rPr>
              <w:t xml:space="preserve">. </w:t>
            </w:r>
            <w:r w:rsidR="00A70B3A">
              <w:rPr>
                <w:rFonts w:ascii="Times New Roman" w:hAnsi="Times New Roman" w:cs="Times New Roman"/>
                <w:color w:val="auto"/>
                <w:sz w:val="24"/>
                <w:shd w:val="clear" w:color="auto" w:fill="FFFFFF"/>
                <w:lang w:val="en-GB"/>
              </w:rPr>
              <w:t xml:space="preserve">Tesco made </w:t>
            </w:r>
            <w:r w:rsidR="00666128">
              <w:rPr>
                <w:rFonts w:ascii="Times New Roman" w:hAnsi="Times New Roman" w:cs="Times New Roman"/>
                <w:color w:val="auto"/>
                <w:sz w:val="24"/>
                <w:shd w:val="clear" w:color="auto" w:fill="FFFFFF"/>
                <w:lang w:val="en-GB"/>
              </w:rPr>
              <w:t xml:space="preserve">a </w:t>
            </w:r>
            <w:r w:rsidR="00C22485">
              <w:rPr>
                <w:rFonts w:ascii="Times New Roman" w:hAnsi="Times New Roman" w:cs="Times New Roman"/>
                <w:color w:val="auto"/>
                <w:sz w:val="24"/>
                <w:shd w:val="clear" w:color="auto" w:fill="FFFFFF"/>
                <w:lang w:val="en-GB"/>
              </w:rPr>
              <w:t xml:space="preserve">critical investment in energy-saving </w:t>
            </w:r>
            <w:r w:rsidR="00666128">
              <w:rPr>
                <w:rFonts w:ascii="Times New Roman" w:hAnsi="Times New Roman" w:cs="Times New Roman"/>
                <w:color w:val="auto"/>
                <w:sz w:val="24"/>
                <w:shd w:val="clear" w:color="auto" w:fill="FFFFFF"/>
                <w:lang w:val="en-GB"/>
              </w:rPr>
              <w:t>programs</w:t>
            </w:r>
            <w:r w:rsidR="00C22485">
              <w:rPr>
                <w:rFonts w:ascii="Times New Roman" w:hAnsi="Times New Roman" w:cs="Times New Roman"/>
                <w:color w:val="auto"/>
                <w:sz w:val="24"/>
                <w:shd w:val="clear" w:color="auto" w:fill="FFFFFF"/>
                <w:lang w:val="en-GB"/>
              </w:rPr>
              <w:t xml:space="preserve"> </w:t>
            </w:r>
            <w:r w:rsidR="00BF08E4">
              <w:rPr>
                <w:rFonts w:ascii="Times New Roman" w:hAnsi="Times New Roman" w:cs="Times New Roman"/>
                <w:color w:val="auto"/>
                <w:sz w:val="24"/>
                <w:shd w:val="clear" w:color="auto" w:fill="FFFFFF"/>
                <w:lang w:val="en-GB"/>
              </w:rPr>
              <w:t>aimin</w:t>
            </w:r>
            <w:r w:rsidR="00871F1B">
              <w:rPr>
                <w:rFonts w:ascii="Times New Roman" w:hAnsi="Times New Roman" w:cs="Times New Roman"/>
                <w:color w:val="auto"/>
                <w:sz w:val="24"/>
                <w:shd w:val="clear" w:color="auto" w:fill="FFFFFF"/>
                <w:lang w:val="en-GB"/>
              </w:rPr>
              <w:t xml:space="preserve">g </w:t>
            </w:r>
            <w:r w:rsidR="00C22485">
              <w:rPr>
                <w:rFonts w:ascii="Times New Roman" w:hAnsi="Times New Roman" w:cs="Times New Roman"/>
                <w:color w:val="auto"/>
                <w:sz w:val="24"/>
                <w:shd w:val="clear" w:color="auto" w:fill="FFFFFF"/>
                <w:lang w:val="en-GB"/>
              </w:rPr>
              <w:t xml:space="preserve">to </w:t>
            </w:r>
            <w:r w:rsidR="00844477">
              <w:rPr>
                <w:rFonts w:ascii="Times New Roman" w:hAnsi="Times New Roman" w:cs="Times New Roman"/>
                <w:color w:val="auto"/>
                <w:sz w:val="24"/>
                <w:shd w:val="clear" w:color="auto" w:fill="FFFFFF"/>
                <w:lang w:val="en-GB"/>
              </w:rPr>
              <w:t>decrea</w:t>
            </w:r>
            <w:r w:rsidR="00277E0C">
              <w:rPr>
                <w:rFonts w:ascii="Times New Roman" w:hAnsi="Times New Roman" w:cs="Times New Roman"/>
                <w:color w:val="auto"/>
                <w:sz w:val="24"/>
                <w:shd w:val="clear" w:color="auto" w:fill="FFFFFF"/>
                <w:lang w:val="en-GB"/>
              </w:rPr>
              <w:t>se</w:t>
            </w:r>
            <w:r w:rsidR="00844477">
              <w:rPr>
                <w:rFonts w:ascii="Times New Roman" w:hAnsi="Times New Roman" w:cs="Times New Roman"/>
                <w:color w:val="auto"/>
                <w:sz w:val="24"/>
                <w:shd w:val="clear" w:color="auto" w:fill="FFFFFF"/>
                <w:lang w:val="en-GB"/>
              </w:rPr>
              <w:t xml:space="preserve"> its carbon footprint</w:t>
            </w:r>
            <w:r w:rsidR="00C90CA1">
              <w:rPr>
                <w:rFonts w:ascii="Times New Roman" w:hAnsi="Times New Roman" w:cs="Times New Roman"/>
                <w:color w:val="auto"/>
                <w:sz w:val="24"/>
                <w:shd w:val="clear" w:color="auto" w:fill="FFFFFF"/>
                <w:lang w:val="en-GB"/>
              </w:rPr>
              <w:t>.</w:t>
            </w:r>
          </w:p>
        </w:tc>
      </w:tr>
      <w:tr w:rsidR="00335F21" w:rsidRPr="00335F21" w14:paraId="2A4052EF" w14:textId="77777777" w:rsidTr="00FB4C4E">
        <w:tc>
          <w:tcPr>
            <w:cnfStyle w:val="001000000000" w:firstRow="0" w:lastRow="0" w:firstColumn="1" w:lastColumn="0" w:oddVBand="0" w:evenVBand="0" w:oddHBand="0" w:evenHBand="0" w:firstRowFirstColumn="0" w:firstRowLastColumn="0" w:lastRowFirstColumn="0" w:lastRowLastColumn="0"/>
            <w:tcW w:w="2660" w:type="dxa"/>
          </w:tcPr>
          <w:p w14:paraId="4FF862B3" w14:textId="77777777" w:rsidR="00EE4833" w:rsidRDefault="00727B87" w:rsidP="00FB6A4B">
            <w:pPr>
              <w:pStyle w:val="Heading4"/>
              <w:spacing w:line="360" w:lineRule="auto"/>
              <w:outlineLvl w:val="3"/>
              <w:rPr>
                <w:b w:val="0"/>
                <w:bCs w:val="0"/>
                <w:color w:val="auto"/>
                <w:shd w:val="clear" w:color="auto" w:fill="FFFFFF"/>
              </w:rPr>
            </w:pPr>
            <w:r w:rsidRPr="00335F21">
              <w:rPr>
                <w:color w:val="auto"/>
                <w:shd w:val="clear" w:color="auto" w:fill="FFFFFF"/>
              </w:rPr>
              <w:lastRenderedPageBreak/>
              <w:t>Environmental Factors</w:t>
            </w:r>
          </w:p>
          <w:p w14:paraId="2A4052ED" w14:textId="44344B4A" w:rsidR="001D432E" w:rsidRPr="001D432E" w:rsidRDefault="001D432E" w:rsidP="001D432E">
            <w:r>
              <w:t>Importance - Medium</w:t>
            </w:r>
          </w:p>
        </w:tc>
        <w:tc>
          <w:tcPr>
            <w:tcW w:w="6916" w:type="dxa"/>
          </w:tcPr>
          <w:p w14:paraId="2A4052EE" w14:textId="374DB1A1" w:rsidR="00EE4833" w:rsidRPr="00335F21" w:rsidRDefault="00C25896" w:rsidP="00FB6A4B">
            <w:pPr>
              <w:spacing w:line="360" w:lineRule="auto"/>
              <w:contextualSpacing/>
              <w:jc w:val="both"/>
              <w:cnfStyle w:val="000000000000" w:firstRow="0" w:lastRow="0" w:firstColumn="0" w:lastColumn="0" w:oddVBand="0" w:evenVBand="0" w:oddHBand="0" w:evenHBand="0" w:firstRowFirstColumn="0" w:firstRowLastColumn="0" w:lastRowFirstColumn="0" w:lastRowLastColumn="0"/>
              <w:rPr>
                <w:rFonts w:ascii="Times New Roman" w:hAnsi="Times New Roman" w:cs="Times New Roman"/>
                <w:color w:val="auto"/>
                <w:sz w:val="24"/>
                <w:szCs w:val="20"/>
                <w:shd w:val="clear" w:color="auto" w:fill="FFFFFF"/>
                <w:lang w:val="en-GB"/>
              </w:rPr>
            </w:pPr>
            <w:r>
              <w:rPr>
                <w:rFonts w:ascii="Times New Roman" w:hAnsi="Times New Roman" w:cs="Times New Roman"/>
                <w:color w:val="auto"/>
                <w:sz w:val="24"/>
                <w:shd w:val="clear" w:color="auto" w:fill="FFFFFF"/>
                <w:lang w:val="en-GB"/>
              </w:rPr>
              <w:t xml:space="preserve">In </w:t>
            </w:r>
            <w:r w:rsidR="00F665D4">
              <w:rPr>
                <w:rFonts w:ascii="Times New Roman" w:hAnsi="Times New Roman" w:cs="Times New Roman"/>
                <w:color w:val="auto"/>
                <w:sz w:val="24"/>
                <w:shd w:val="clear" w:color="auto" w:fill="FFFFFF"/>
                <w:lang w:val="en-GB"/>
              </w:rPr>
              <w:t xml:space="preserve">response to increasing pressure on businesses, Tesco has made a </w:t>
            </w:r>
            <w:r w:rsidR="00F849A3">
              <w:rPr>
                <w:rFonts w:ascii="Times New Roman" w:hAnsi="Times New Roman" w:cs="Times New Roman"/>
                <w:color w:val="auto"/>
                <w:sz w:val="24"/>
                <w:shd w:val="clear" w:color="auto" w:fill="FFFFFF"/>
                <w:lang w:val="en-GB"/>
              </w:rPr>
              <w:t>promise</w:t>
            </w:r>
            <w:r w:rsidR="00F665D4">
              <w:rPr>
                <w:rFonts w:ascii="Times New Roman" w:hAnsi="Times New Roman" w:cs="Times New Roman"/>
                <w:color w:val="auto"/>
                <w:sz w:val="24"/>
                <w:shd w:val="clear" w:color="auto" w:fill="FFFFFF"/>
                <w:lang w:val="en-GB"/>
              </w:rPr>
              <w:t xml:space="preserve"> to </w:t>
            </w:r>
            <w:r w:rsidR="00AD1359">
              <w:rPr>
                <w:rFonts w:ascii="Times New Roman" w:hAnsi="Times New Roman" w:cs="Times New Roman"/>
                <w:color w:val="auto"/>
                <w:sz w:val="24"/>
                <w:shd w:val="clear" w:color="auto" w:fill="FFFFFF"/>
                <w:lang w:val="en-GB"/>
              </w:rPr>
              <w:t>decrease</w:t>
            </w:r>
            <w:r w:rsidR="00F665D4">
              <w:rPr>
                <w:rFonts w:ascii="Times New Roman" w:hAnsi="Times New Roman" w:cs="Times New Roman"/>
                <w:color w:val="auto"/>
                <w:sz w:val="24"/>
                <w:shd w:val="clear" w:color="auto" w:fill="FFFFFF"/>
                <w:lang w:val="en-GB"/>
              </w:rPr>
              <w:t xml:space="preserve"> its car</w:t>
            </w:r>
            <w:r w:rsidR="001A1FD3">
              <w:rPr>
                <w:rFonts w:ascii="Times New Roman" w:hAnsi="Times New Roman" w:cs="Times New Roman"/>
                <w:color w:val="auto"/>
                <w:sz w:val="24"/>
                <w:shd w:val="clear" w:color="auto" w:fill="FFFFFF"/>
                <w:lang w:val="en-GB"/>
              </w:rPr>
              <w:t>bon footprint by 50% by 2020.</w:t>
            </w:r>
            <w:r w:rsidR="00320D4B" w:rsidRPr="00335F21">
              <w:rPr>
                <w:rFonts w:ascii="Times New Roman" w:hAnsi="Times New Roman" w:cs="Times New Roman"/>
                <w:color w:val="auto"/>
                <w:sz w:val="24"/>
                <w:shd w:val="clear" w:color="auto" w:fill="FFFFFF"/>
                <w:lang w:val="en-GB"/>
              </w:rPr>
              <w:t xml:space="preserve"> </w:t>
            </w:r>
            <w:r w:rsidR="00320D4B" w:rsidRPr="00335F21">
              <w:rPr>
                <w:rFonts w:ascii="Times New Roman" w:hAnsi="Times New Roman" w:cs="Times New Roman"/>
                <w:color w:val="auto"/>
                <w:sz w:val="24"/>
                <w:szCs w:val="20"/>
                <w:shd w:val="clear" w:color="auto" w:fill="FFFFFF"/>
                <w:lang w:val="en-GB"/>
              </w:rPr>
              <w:t>(Alexander, 2020)</w:t>
            </w:r>
            <w:r w:rsidR="00727B87" w:rsidRPr="00335F21">
              <w:rPr>
                <w:rFonts w:ascii="Times New Roman" w:hAnsi="Times New Roman" w:cs="Times New Roman"/>
                <w:color w:val="auto"/>
                <w:sz w:val="24"/>
                <w:shd w:val="clear" w:color="auto" w:fill="FFFFFF"/>
                <w:lang w:val="en-GB"/>
              </w:rPr>
              <w:t xml:space="preserve">. Tesco is also cutting </w:t>
            </w:r>
            <w:r w:rsidR="004D5647">
              <w:rPr>
                <w:rFonts w:ascii="Times New Roman" w:hAnsi="Times New Roman" w:cs="Times New Roman"/>
                <w:color w:val="auto"/>
                <w:sz w:val="24"/>
                <w:shd w:val="clear" w:color="auto" w:fill="FFFFFF"/>
                <w:lang w:val="en-GB"/>
              </w:rPr>
              <w:t>the plastics and non-</w:t>
            </w:r>
            <w:r w:rsidR="00CD6D78">
              <w:rPr>
                <w:rFonts w:ascii="Times New Roman" w:hAnsi="Times New Roman" w:cs="Times New Roman"/>
                <w:color w:val="auto"/>
                <w:sz w:val="24"/>
                <w:shd w:val="clear" w:color="auto" w:fill="FFFFFF"/>
                <w:lang w:val="en-GB"/>
              </w:rPr>
              <w:t>recyclable</w:t>
            </w:r>
            <w:r w:rsidR="004D5647">
              <w:rPr>
                <w:rFonts w:ascii="Times New Roman" w:hAnsi="Times New Roman" w:cs="Times New Roman"/>
                <w:color w:val="auto"/>
                <w:sz w:val="24"/>
                <w:shd w:val="clear" w:color="auto" w:fill="FFFFFF"/>
                <w:lang w:val="en-GB"/>
              </w:rPr>
              <w:t xml:space="preserve"> </w:t>
            </w:r>
            <w:r w:rsidR="00CD6D78">
              <w:rPr>
                <w:rFonts w:ascii="Times New Roman" w:hAnsi="Times New Roman" w:cs="Times New Roman"/>
                <w:color w:val="auto"/>
                <w:sz w:val="24"/>
                <w:shd w:val="clear" w:color="auto" w:fill="FFFFFF"/>
                <w:lang w:val="en-GB"/>
              </w:rPr>
              <w:t>waste</w:t>
            </w:r>
            <w:r w:rsidR="00727B87" w:rsidRPr="00335F21">
              <w:rPr>
                <w:rFonts w:ascii="Times New Roman" w:hAnsi="Times New Roman" w:cs="Times New Roman"/>
                <w:color w:val="auto"/>
                <w:sz w:val="24"/>
                <w:shd w:val="clear" w:color="auto" w:fill="FFFFFF"/>
                <w:lang w:val="en-GB"/>
              </w:rPr>
              <w:t xml:space="preserve"> in its stores by engaging with the neighbourhoods</w:t>
            </w:r>
            <w:r w:rsidR="00756295">
              <w:rPr>
                <w:rFonts w:ascii="Times New Roman" w:hAnsi="Times New Roman" w:cs="Times New Roman"/>
                <w:color w:val="auto"/>
                <w:sz w:val="24"/>
                <w:shd w:val="clear" w:color="auto" w:fill="FFFFFF"/>
                <w:lang w:val="en-GB"/>
              </w:rPr>
              <w:t>.</w:t>
            </w:r>
          </w:p>
        </w:tc>
      </w:tr>
      <w:tr w:rsidR="00335F21" w:rsidRPr="00335F21" w14:paraId="2A4052F2" w14:textId="77777777" w:rsidTr="00FB4C4E">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2660" w:type="dxa"/>
          </w:tcPr>
          <w:p w14:paraId="1FB1A951" w14:textId="77777777" w:rsidR="00EE4833" w:rsidRDefault="00727B87" w:rsidP="00FB6A4B">
            <w:pPr>
              <w:pStyle w:val="Heading4"/>
              <w:spacing w:line="360" w:lineRule="auto"/>
              <w:outlineLvl w:val="3"/>
              <w:rPr>
                <w:b w:val="0"/>
                <w:bCs w:val="0"/>
                <w:color w:val="auto"/>
                <w:shd w:val="clear" w:color="auto" w:fill="FFFFFF"/>
              </w:rPr>
            </w:pPr>
            <w:r w:rsidRPr="00335F21">
              <w:rPr>
                <w:color w:val="auto"/>
                <w:shd w:val="clear" w:color="auto" w:fill="FFFFFF"/>
              </w:rPr>
              <w:t>Legislative Factors</w:t>
            </w:r>
          </w:p>
          <w:p w14:paraId="2A4052F0" w14:textId="544A5F71" w:rsidR="001D432E" w:rsidRPr="001D432E" w:rsidRDefault="001D432E" w:rsidP="001D432E">
            <w:r>
              <w:t>Importance - High</w:t>
            </w:r>
          </w:p>
        </w:tc>
        <w:tc>
          <w:tcPr>
            <w:tcW w:w="6916" w:type="dxa"/>
          </w:tcPr>
          <w:p w14:paraId="2A4052F1" w14:textId="2B64798E" w:rsidR="00EE4833" w:rsidRPr="00335F21" w:rsidRDefault="00727B87" w:rsidP="00FB6A4B">
            <w:pPr>
              <w:spacing w:line="360" w:lineRule="auto"/>
              <w:contextualSpacing/>
              <w:jc w:val="both"/>
              <w:cnfStyle w:val="000000100000" w:firstRow="0" w:lastRow="0" w:firstColumn="0" w:lastColumn="0" w:oddVBand="0" w:evenVBand="0" w:oddHBand="1" w:evenHBand="0" w:firstRowFirstColumn="0" w:firstRowLastColumn="0" w:lastRowFirstColumn="0" w:lastRowLastColumn="0"/>
              <w:rPr>
                <w:rFonts w:ascii="Times New Roman" w:hAnsi="Times New Roman" w:cs="Times New Roman"/>
                <w:color w:val="auto"/>
                <w:sz w:val="24"/>
                <w:szCs w:val="20"/>
                <w:shd w:val="clear" w:color="auto" w:fill="FFFFFF"/>
                <w:lang w:val="en-GB"/>
              </w:rPr>
            </w:pPr>
            <w:r w:rsidRPr="00335F21">
              <w:rPr>
                <w:rFonts w:ascii="Times New Roman" w:hAnsi="Times New Roman" w:cs="Times New Roman"/>
                <w:color w:val="auto"/>
                <w:sz w:val="24"/>
                <w:shd w:val="clear" w:color="auto" w:fill="FFFFFF"/>
                <w:lang w:val="en-GB"/>
              </w:rPr>
              <w:t>Tesco</w:t>
            </w:r>
            <w:r w:rsidR="00225FAB" w:rsidRPr="00335F21">
              <w:rPr>
                <w:rFonts w:ascii="Times New Roman" w:hAnsi="Times New Roman" w:cs="Times New Roman"/>
                <w:color w:val="auto"/>
                <w:sz w:val="24"/>
                <w:shd w:val="clear" w:color="auto" w:fill="FFFFFF"/>
                <w:lang w:val="en-GB"/>
              </w:rPr>
              <w:t>’</w:t>
            </w:r>
            <w:r w:rsidRPr="00335F21">
              <w:rPr>
                <w:rFonts w:ascii="Times New Roman" w:hAnsi="Times New Roman" w:cs="Times New Roman"/>
                <w:color w:val="auto"/>
                <w:sz w:val="24"/>
                <w:shd w:val="clear" w:color="auto" w:fill="FFFFFF"/>
                <w:lang w:val="en-GB"/>
              </w:rPr>
              <w:t xml:space="preserve">s business </w:t>
            </w:r>
            <w:r w:rsidR="00A475F9">
              <w:rPr>
                <w:rFonts w:ascii="Times New Roman" w:hAnsi="Times New Roman" w:cs="Times New Roman"/>
                <w:color w:val="auto"/>
                <w:sz w:val="24"/>
                <w:shd w:val="clear" w:color="auto" w:fill="FFFFFF"/>
                <w:lang w:val="en-GB"/>
              </w:rPr>
              <w:t>operations</w:t>
            </w:r>
            <w:r w:rsidRPr="00335F21">
              <w:rPr>
                <w:rFonts w:ascii="Times New Roman" w:hAnsi="Times New Roman" w:cs="Times New Roman"/>
                <w:color w:val="auto"/>
                <w:sz w:val="24"/>
                <w:shd w:val="clear" w:color="auto" w:fill="FFFFFF"/>
                <w:lang w:val="en-GB"/>
              </w:rPr>
              <w:t xml:space="preserve"> are impacted</w:t>
            </w:r>
            <w:r w:rsidR="00A475F9">
              <w:rPr>
                <w:rFonts w:ascii="Times New Roman" w:hAnsi="Times New Roman" w:cs="Times New Roman"/>
                <w:color w:val="auto"/>
                <w:sz w:val="24"/>
                <w:shd w:val="clear" w:color="auto" w:fill="FFFFFF"/>
                <w:lang w:val="en-GB"/>
              </w:rPr>
              <w:t xml:space="preserve"> directly</w:t>
            </w:r>
            <w:r w:rsidRPr="00335F21">
              <w:rPr>
                <w:rFonts w:ascii="Times New Roman" w:hAnsi="Times New Roman" w:cs="Times New Roman"/>
                <w:color w:val="auto"/>
                <w:sz w:val="24"/>
                <w:shd w:val="clear" w:color="auto" w:fill="FFFFFF"/>
                <w:lang w:val="en-GB"/>
              </w:rPr>
              <w:t xml:space="preserve"> by governmental regulations and legislation. For </w:t>
            </w:r>
            <w:r w:rsidR="00A427B4">
              <w:rPr>
                <w:rFonts w:ascii="Times New Roman" w:hAnsi="Times New Roman" w:cs="Times New Roman"/>
                <w:color w:val="auto"/>
                <w:sz w:val="24"/>
                <w:shd w:val="clear" w:color="auto" w:fill="FFFFFF"/>
                <w:lang w:val="en-GB"/>
              </w:rPr>
              <w:t>example</w:t>
            </w:r>
            <w:r w:rsidRPr="00335F21">
              <w:rPr>
                <w:rFonts w:ascii="Times New Roman" w:hAnsi="Times New Roman" w:cs="Times New Roman"/>
                <w:color w:val="auto"/>
                <w:sz w:val="24"/>
                <w:shd w:val="clear" w:color="auto" w:fill="FFFFFF"/>
                <w:lang w:val="en-GB"/>
              </w:rPr>
              <w:t>, the Food Retailing Commission (FRC) proposed the Regulation</w:t>
            </w:r>
            <w:r w:rsidR="00225FAB" w:rsidRPr="00335F21">
              <w:rPr>
                <w:rFonts w:ascii="Times New Roman" w:hAnsi="Times New Roman" w:cs="Times New Roman"/>
                <w:color w:val="auto"/>
                <w:sz w:val="24"/>
                <w:shd w:val="clear" w:color="auto" w:fill="FFFFFF"/>
                <w:lang w:val="en-GB"/>
              </w:rPr>
              <w:t>’</w:t>
            </w:r>
            <w:r w:rsidRPr="00335F21">
              <w:rPr>
                <w:rFonts w:ascii="Times New Roman" w:hAnsi="Times New Roman" w:cs="Times New Roman"/>
                <w:color w:val="auto"/>
                <w:sz w:val="24"/>
                <w:shd w:val="clear" w:color="auto" w:fill="FFFFFF"/>
                <w:lang w:val="en-GB"/>
              </w:rPr>
              <w:t>s introduction in 2004 to stop several prevalent practices including increasing prices without warning or demand paid for by vendors</w:t>
            </w:r>
            <w:r w:rsidR="00320D4B" w:rsidRPr="00335F21">
              <w:rPr>
                <w:rFonts w:ascii="Times New Roman" w:hAnsi="Times New Roman" w:cs="Times New Roman"/>
                <w:color w:val="auto"/>
                <w:sz w:val="24"/>
                <w:shd w:val="clear" w:color="auto" w:fill="FFFFFF"/>
                <w:lang w:val="en-GB"/>
              </w:rPr>
              <w:t xml:space="preserve"> </w:t>
            </w:r>
            <w:r w:rsidR="00320D4B" w:rsidRPr="00335F21">
              <w:rPr>
                <w:rFonts w:ascii="Times New Roman" w:hAnsi="Times New Roman" w:cs="Times New Roman"/>
                <w:color w:val="auto"/>
                <w:sz w:val="24"/>
                <w:szCs w:val="20"/>
                <w:shd w:val="clear" w:color="auto" w:fill="FFFFFF"/>
                <w:lang w:val="en-GB"/>
              </w:rPr>
              <w:t>(Lin</w:t>
            </w:r>
            <w:r w:rsidR="00992586">
              <w:rPr>
                <w:rFonts w:ascii="Times New Roman" w:hAnsi="Times New Roman" w:cs="Times New Roman"/>
                <w:color w:val="auto"/>
                <w:sz w:val="24"/>
                <w:szCs w:val="20"/>
                <w:shd w:val="clear" w:color="auto" w:fill="FFFFFF"/>
                <w:lang w:val="en-GB"/>
              </w:rPr>
              <w:t>, Zhu,</w:t>
            </w:r>
            <w:r w:rsidR="00320D4B" w:rsidRPr="00335F21">
              <w:rPr>
                <w:rFonts w:ascii="Times New Roman" w:hAnsi="Times New Roman" w:cs="Times New Roman"/>
                <w:color w:val="auto"/>
                <w:sz w:val="24"/>
                <w:szCs w:val="20"/>
                <w:shd w:val="clear" w:color="auto" w:fill="FFFFFF"/>
                <w:lang w:val="en-GB"/>
              </w:rPr>
              <w:t xml:space="preserve"> and Peng, 2018)</w:t>
            </w:r>
            <w:r w:rsidRPr="00335F21">
              <w:rPr>
                <w:rFonts w:ascii="Times New Roman" w:hAnsi="Times New Roman" w:cs="Times New Roman"/>
                <w:color w:val="auto"/>
                <w:sz w:val="24"/>
                <w:shd w:val="clear" w:color="auto" w:fill="FFFFFF"/>
                <w:lang w:val="en-GB"/>
              </w:rPr>
              <w:t>. Tesco provides its customers with a discount on the fuel they purchase based on the price charged in their grocery shop to support this approach. There are other price reduction specials as well.</w:t>
            </w:r>
          </w:p>
        </w:tc>
      </w:tr>
    </w:tbl>
    <w:p w14:paraId="2A4052F3" w14:textId="77777777" w:rsidR="00EE4833" w:rsidRPr="00335F21" w:rsidRDefault="00EE4833" w:rsidP="00FB6A4B">
      <w:pPr>
        <w:spacing w:after="0" w:line="360" w:lineRule="auto"/>
        <w:contextualSpacing/>
        <w:jc w:val="both"/>
        <w:rPr>
          <w:rFonts w:ascii="Times New Roman" w:hAnsi="Times New Roman" w:cs="Times New Roman"/>
          <w:b/>
          <w:sz w:val="24"/>
          <w:shd w:val="clear" w:color="auto" w:fill="FFFFFF"/>
          <w:lang w:val="en-GB"/>
        </w:rPr>
      </w:pPr>
    </w:p>
    <w:p w14:paraId="2A4052F4" w14:textId="77777777" w:rsidR="00F4373F" w:rsidRPr="00320D4B" w:rsidRDefault="00727B87" w:rsidP="00FB6A4B">
      <w:pPr>
        <w:pStyle w:val="Heading3"/>
      </w:pPr>
      <w:bookmarkStart w:id="7" w:name="_Toc112674393"/>
      <w:r w:rsidRPr="00320D4B">
        <w:t>Porter</w:t>
      </w:r>
      <w:r w:rsidR="00225FAB" w:rsidRPr="00320D4B">
        <w:t>’</w:t>
      </w:r>
      <w:r w:rsidRPr="00320D4B">
        <w:t>s Five Forces</w:t>
      </w:r>
      <w:bookmarkEnd w:id="7"/>
    </w:p>
    <w:p w14:paraId="2A4052F5" w14:textId="7A5CBC2D" w:rsidR="00F4373F" w:rsidRPr="00320D4B" w:rsidRDefault="00727B87" w:rsidP="00FB6A4B">
      <w:pPr>
        <w:spacing w:after="0" w:line="360" w:lineRule="auto"/>
        <w:ind w:firstLine="360"/>
        <w:contextualSpacing/>
        <w:jc w:val="both"/>
        <w:rPr>
          <w:rFonts w:ascii="Times New Roman" w:hAnsi="Times New Roman" w:cs="Times New Roman"/>
          <w:sz w:val="24"/>
          <w:szCs w:val="20"/>
          <w:shd w:val="clear" w:color="auto" w:fill="FFFFFF"/>
          <w:lang w:val="en-GB"/>
        </w:rPr>
      </w:pPr>
      <w:r w:rsidRPr="00320D4B">
        <w:rPr>
          <w:rFonts w:ascii="Times New Roman" w:hAnsi="Times New Roman" w:cs="Times New Roman"/>
          <w:color w:val="222222"/>
          <w:sz w:val="24"/>
          <w:shd w:val="clear" w:color="auto" w:fill="FFFFFF"/>
          <w:lang w:val="en-GB"/>
        </w:rPr>
        <w:t>Tesco</w:t>
      </w:r>
      <w:r w:rsidR="00225FAB" w:rsidRPr="00320D4B">
        <w:rPr>
          <w:rFonts w:ascii="Times New Roman" w:hAnsi="Times New Roman" w:cs="Times New Roman"/>
          <w:color w:val="222222"/>
          <w:sz w:val="24"/>
          <w:shd w:val="clear" w:color="auto" w:fill="FFFFFF"/>
          <w:lang w:val="en-GB"/>
        </w:rPr>
        <w:t>’</w:t>
      </w:r>
      <w:r w:rsidRPr="00320D4B">
        <w:rPr>
          <w:rFonts w:ascii="Times New Roman" w:hAnsi="Times New Roman" w:cs="Times New Roman"/>
          <w:color w:val="222222"/>
          <w:sz w:val="24"/>
          <w:shd w:val="clear" w:color="auto" w:fill="FFFFFF"/>
          <w:lang w:val="en-GB"/>
        </w:rPr>
        <w:t>s competitive environment and other elements impacting its operation are included in Porter</w:t>
      </w:r>
      <w:r w:rsidR="00225FAB" w:rsidRPr="00320D4B">
        <w:rPr>
          <w:rFonts w:ascii="Times New Roman" w:hAnsi="Times New Roman" w:cs="Times New Roman"/>
          <w:color w:val="222222"/>
          <w:sz w:val="24"/>
          <w:shd w:val="clear" w:color="auto" w:fill="FFFFFF"/>
          <w:lang w:val="en-GB"/>
        </w:rPr>
        <w:t>’</w:t>
      </w:r>
      <w:r w:rsidRPr="00320D4B">
        <w:rPr>
          <w:rFonts w:ascii="Times New Roman" w:hAnsi="Times New Roman" w:cs="Times New Roman"/>
          <w:color w:val="222222"/>
          <w:sz w:val="24"/>
          <w:shd w:val="clear" w:color="auto" w:fill="FFFFFF"/>
          <w:lang w:val="en-GB"/>
        </w:rPr>
        <w:t>s study of the five forces at play in the industry</w:t>
      </w:r>
      <w:r w:rsidR="00320D4B" w:rsidRPr="00320D4B">
        <w:rPr>
          <w:rFonts w:ascii="Times New Roman" w:hAnsi="Times New Roman" w:cs="Times New Roman"/>
          <w:color w:val="222222"/>
          <w:sz w:val="24"/>
          <w:shd w:val="clear" w:color="auto" w:fill="FFFFFF"/>
          <w:lang w:val="en-GB"/>
        </w:rPr>
        <w:t xml:space="preserve"> </w:t>
      </w:r>
      <w:r w:rsidR="00320D4B" w:rsidRPr="00320D4B">
        <w:rPr>
          <w:rFonts w:ascii="Times New Roman" w:hAnsi="Times New Roman" w:cs="Times New Roman"/>
          <w:sz w:val="24"/>
          <w:szCs w:val="20"/>
          <w:shd w:val="clear" w:color="auto" w:fill="FFFFFF"/>
          <w:lang w:val="en-GB"/>
        </w:rPr>
        <w:t>(Lin and Peng, 2018)</w:t>
      </w:r>
      <w:r w:rsidRPr="00320D4B">
        <w:rPr>
          <w:rFonts w:ascii="Times New Roman" w:hAnsi="Times New Roman" w:cs="Times New Roman"/>
          <w:color w:val="222222"/>
          <w:sz w:val="24"/>
          <w:shd w:val="clear" w:color="auto" w:fill="FFFFFF"/>
          <w:lang w:val="en-GB"/>
        </w:rPr>
        <w:t>. The research focuses on forecasting the company</w:t>
      </w:r>
      <w:r w:rsidR="00225FAB" w:rsidRPr="00320D4B">
        <w:rPr>
          <w:rFonts w:ascii="Times New Roman" w:hAnsi="Times New Roman" w:cs="Times New Roman"/>
          <w:color w:val="222222"/>
          <w:sz w:val="24"/>
          <w:shd w:val="clear" w:color="auto" w:fill="FFFFFF"/>
          <w:lang w:val="en-GB"/>
        </w:rPr>
        <w:t>’</w:t>
      </w:r>
      <w:r w:rsidRPr="00320D4B">
        <w:rPr>
          <w:rFonts w:ascii="Times New Roman" w:hAnsi="Times New Roman" w:cs="Times New Roman"/>
          <w:color w:val="222222"/>
          <w:sz w:val="24"/>
          <w:shd w:val="clear" w:color="auto" w:fill="FFFFFF"/>
          <w:lang w:val="en-GB"/>
        </w:rPr>
        <w:t>s position based on its advantages, such as the danger of substitutes and new competitors, as well as communication between suppliers and customers and competitive bidding. Tesco</w:t>
      </w:r>
      <w:r w:rsidR="00225FAB" w:rsidRPr="00320D4B">
        <w:rPr>
          <w:rFonts w:ascii="Times New Roman" w:hAnsi="Times New Roman" w:cs="Times New Roman"/>
          <w:color w:val="222222"/>
          <w:sz w:val="24"/>
          <w:shd w:val="clear" w:color="auto" w:fill="FFFFFF"/>
          <w:lang w:val="en-GB"/>
        </w:rPr>
        <w:t>’</w:t>
      </w:r>
      <w:r w:rsidRPr="00320D4B">
        <w:rPr>
          <w:rFonts w:ascii="Times New Roman" w:hAnsi="Times New Roman" w:cs="Times New Roman"/>
          <w:color w:val="222222"/>
          <w:sz w:val="24"/>
          <w:shd w:val="clear" w:color="auto" w:fill="FFFFFF"/>
          <w:lang w:val="en-GB"/>
        </w:rPr>
        <w:t xml:space="preserve">s </w:t>
      </w:r>
      <w:r w:rsidR="000B6DDF">
        <w:rPr>
          <w:rFonts w:ascii="Times New Roman" w:hAnsi="Times New Roman" w:cs="Times New Roman"/>
          <w:color w:val="222222"/>
          <w:sz w:val="24"/>
          <w:shd w:val="clear" w:color="auto" w:fill="FFFFFF"/>
          <w:lang w:val="en-GB"/>
        </w:rPr>
        <w:t>current</w:t>
      </w:r>
      <w:r w:rsidRPr="00320D4B">
        <w:rPr>
          <w:rFonts w:ascii="Times New Roman" w:hAnsi="Times New Roman" w:cs="Times New Roman"/>
          <w:color w:val="222222"/>
          <w:sz w:val="24"/>
          <w:shd w:val="clear" w:color="auto" w:fill="FFFFFF"/>
          <w:lang w:val="en-GB"/>
        </w:rPr>
        <w:t xml:space="preserve"> market position is d</w:t>
      </w:r>
      <w:r w:rsidR="000B6DDF">
        <w:rPr>
          <w:rFonts w:ascii="Times New Roman" w:hAnsi="Times New Roman" w:cs="Times New Roman"/>
          <w:color w:val="222222"/>
          <w:sz w:val="24"/>
          <w:shd w:val="clear" w:color="auto" w:fill="FFFFFF"/>
          <w:lang w:val="en-GB"/>
        </w:rPr>
        <w:t>riven</w:t>
      </w:r>
      <w:r w:rsidRPr="00320D4B">
        <w:rPr>
          <w:rFonts w:ascii="Times New Roman" w:hAnsi="Times New Roman" w:cs="Times New Roman"/>
          <w:color w:val="222222"/>
          <w:sz w:val="24"/>
          <w:shd w:val="clear" w:color="auto" w:fill="FFFFFF"/>
          <w:lang w:val="en-GB"/>
        </w:rPr>
        <w:t xml:space="preserve"> by </w:t>
      </w:r>
      <w:r w:rsidR="00E57589" w:rsidRPr="00320D4B">
        <w:rPr>
          <w:rFonts w:ascii="Times New Roman" w:hAnsi="Times New Roman" w:cs="Times New Roman"/>
          <w:color w:val="222222"/>
          <w:sz w:val="24"/>
          <w:shd w:val="clear" w:color="auto" w:fill="FFFFFF"/>
          <w:lang w:val="en-GB"/>
        </w:rPr>
        <w:t>several</w:t>
      </w:r>
      <w:r w:rsidRPr="00320D4B">
        <w:rPr>
          <w:rFonts w:ascii="Times New Roman" w:hAnsi="Times New Roman" w:cs="Times New Roman"/>
          <w:color w:val="222222"/>
          <w:sz w:val="24"/>
          <w:shd w:val="clear" w:color="auto" w:fill="FFFFFF"/>
          <w:lang w:val="en-GB"/>
        </w:rPr>
        <w:t xml:space="preserve"> internal and external </w:t>
      </w:r>
      <w:r w:rsidR="000B6DDF">
        <w:rPr>
          <w:rFonts w:ascii="Times New Roman" w:hAnsi="Times New Roman" w:cs="Times New Roman"/>
          <w:color w:val="222222"/>
          <w:sz w:val="24"/>
          <w:shd w:val="clear" w:color="auto" w:fill="FFFFFF"/>
          <w:lang w:val="en-GB"/>
        </w:rPr>
        <w:t>factors</w:t>
      </w:r>
      <w:r w:rsidRPr="00320D4B">
        <w:rPr>
          <w:rFonts w:ascii="Times New Roman" w:hAnsi="Times New Roman" w:cs="Times New Roman"/>
          <w:color w:val="222222"/>
          <w:sz w:val="24"/>
          <w:shd w:val="clear" w:color="auto" w:fill="FFFFFF"/>
          <w:lang w:val="en-GB"/>
        </w:rPr>
        <w:t xml:space="preserve">, </w:t>
      </w:r>
      <w:r w:rsidR="004C3B83">
        <w:rPr>
          <w:rFonts w:ascii="Times New Roman" w:hAnsi="Times New Roman" w:cs="Times New Roman"/>
          <w:color w:val="222222"/>
          <w:sz w:val="24"/>
          <w:shd w:val="clear" w:color="auto" w:fill="FFFFFF"/>
          <w:lang w:val="en-GB"/>
        </w:rPr>
        <w:t>such as competitors</w:t>
      </w:r>
      <w:r w:rsidRPr="00320D4B">
        <w:rPr>
          <w:rFonts w:ascii="Times New Roman" w:hAnsi="Times New Roman" w:cs="Times New Roman"/>
          <w:color w:val="222222"/>
          <w:sz w:val="24"/>
          <w:shd w:val="clear" w:color="auto" w:fill="FFFFFF"/>
          <w:lang w:val="en-GB"/>
        </w:rPr>
        <w:t>, c</w:t>
      </w:r>
      <w:r w:rsidR="00705CC8">
        <w:rPr>
          <w:rFonts w:ascii="Times New Roman" w:hAnsi="Times New Roman" w:cs="Times New Roman"/>
          <w:color w:val="222222"/>
          <w:sz w:val="24"/>
          <w:shd w:val="clear" w:color="auto" w:fill="FFFFFF"/>
          <w:lang w:val="en-GB"/>
        </w:rPr>
        <w:t>ustomers</w:t>
      </w:r>
      <w:r w:rsidRPr="00320D4B">
        <w:rPr>
          <w:rFonts w:ascii="Times New Roman" w:hAnsi="Times New Roman" w:cs="Times New Roman"/>
          <w:color w:val="222222"/>
          <w:sz w:val="24"/>
          <w:shd w:val="clear" w:color="auto" w:fill="FFFFFF"/>
          <w:lang w:val="en-GB"/>
        </w:rPr>
        <w:t>, suppliers, financial strength, and alternative options.</w:t>
      </w:r>
    </w:p>
    <w:p w14:paraId="2A4052F6" w14:textId="0B1DF213" w:rsidR="00F53137" w:rsidRPr="00320D4B" w:rsidRDefault="00727B87" w:rsidP="00FB6A4B">
      <w:pPr>
        <w:pStyle w:val="ListParagraph"/>
        <w:numPr>
          <w:ilvl w:val="0"/>
          <w:numId w:val="6"/>
        </w:numPr>
        <w:spacing w:after="0" w:line="360" w:lineRule="auto"/>
        <w:jc w:val="both"/>
        <w:rPr>
          <w:rFonts w:ascii="Times New Roman" w:hAnsi="Times New Roman" w:cs="Times New Roman"/>
          <w:sz w:val="24"/>
          <w:szCs w:val="20"/>
          <w:shd w:val="clear" w:color="auto" w:fill="FFFFFF"/>
          <w:lang w:val="en-GB"/>
        </w:rPr>
      </w:pPr>
      <w:r w:rsidRPr="00E15D1C">
        <w:rPr>
          <w:rStyle w:val="Heading4Char"/>
        </w:rPr>
        <w:t>The threat of New Entrants</w:t>
      </w:r>
      <w:r w:rsidRPr="00320D4B">
        <w:rPr>
          <w:rFonts w:ascii="Times New Roman" w:hAnsi="Times New Roman" w:cs="Times New Roman"/>
          <w:color w:val="222222"/>
          <w:sz w:val="24"/>
          <w:shd w:val="clear" w:color="auto" w:fill="FFFFFF"/>
          <w:lang w:val="en-GB"/>
        </w:rPr>
        <w:t xml:space="preserve">: Setting up a firm and beginning work demand money for a new entrant. Competing with a big, well-established </w:t>
      </w:r>
      <w:proofErr w:type="gramStart"/>
      <w:r w:rsidRPr="00320D4B">
        <w:rPr>
          <w:rFonts w:ascii="Times New Roman" w:hAnsi="Times New Roman" w:cs="Times New Roman"/>
          <w:color w:val="222222"/>
          <w:sz w:val="24"/>
          <w:shd w:val="clear" w:color="auto" w:fill="FFFFFF"/>
          <w:lang w:val="en-GB"/>
        </w:rPr>
        <w:t>business like</w:t>
      </w:r>
      <w:proofErr w:type="gramEnd"/>
      <w:r w:rsidRPr="00320D4B">
        <w:rPr>
          <w:rFonts w:ascii="Times New Roman" w:hAnsi="Times New Roman" w:cs="Times New Roman"/>
          <w:color w:val="222222"/>
          <w:sz w:val="24"/>
          <w:shd w:val="clear" w:color="auto" w:fill="FFFFFF"/>
          <w:lang w:val="en-GB"/>
        </w:rPr>
        <w:t xml:space="preserve"> Tesco would also need them to increase their sales and market share without any rivals. Additionally, current market leaders can develop economies of scale and discounts</w:t>
      </w:r>
      <w:r w:rsidR="00320D4B" w:rsidRPr="00320D4B">
        <w:rPr>
          <w:rFonts w:ascii="Times New Roman" w:hAnsi="Times New Roman" w:cs="Times New Roman"/>
          <w:color w:val="222222"/>
          <w:sz w:val="24"/>
          <w:shd w:val="clear" w:color="auto" w:fill="FFFFFF"/>
          <w:lang w:val="en-GB"/>
        </w:rPr>
        <w:t xml:space="preserve"> </w:t>
      </w:r>
      <w:r w:rsidR="00320D4B" w:rsidRPr="00320D4B">
        <w:rPr>
          <w:rFonts w:ascii="Times New Roman" w:hAnsi="Times New Roman" w:cs="Times New Roman"/>
          <w:sz w:val="24"/>
          <w:szCs w:val="20"/>
          <w:shd w:val="clear" w:color="auto" w:fill="FFFFFF"/>
          <w:lang w:val="en-GB"/>
        </w:rPr>
        <w:t>(</w:t>
      </w:r>
      <w:proofErr w:type="spellStart"/>
      <w:r w:rsidR="00320D4B" w:rsidRPr="00320D4B">
        <w:rPr>
          <w:rFonts w:ascii="Times New Roman" w:hAnsi="Times New Roman" w:cs="Times New Roman"/>
          <w:sz w:val="24"/>
          <w:szCs w:val="20"/>
          <w:shd w:val="clear" w:color="auto" w:fill="FFFFFF"/>
          <w:lang w:val="en-GB"/>
        </w:rPr>
        <w:t>Adamyk</w:t>
      </w:r>
      <w:proofErr w:type="spellEnd"/>
      <w:r w:rsidR="00320D4B" w:rsidRPr="00320D4B">
        <w:rPr>
          <w:rFonts w:ascii="Times New Roman" w:hAnsi="Times New Roman" w:cs="Times New Roman"/>
          <w:sz w:val="24"/>
          <w:szCs w:val="20"/>
          <w:shd w:val="clear" w:color="auto" w:fill="FFFFFF"/>
          <w:lang w:val="en-GB"/>
        </w:rPr>
        <w:t>, 2019)</w:t>
      </w:r>
      <w:r w:rsidRPr="00320D4B">
        <w:rPr>
          <w:rFonts w:ascii="Times New Roman" w:hAnsi="Times New Roman" w:cs="Times New Roman"/>
          <w:color w:val="222222"/>
          <w:sz w:val="24"/>
          <w:shd w:val="clear" w:color="auto" w:fill="FFFFFF"/>
          <w:lang w:val="en-GB"/>
        </w:rPr>
        <w:t xml:space="preserve">. However, it will be challenging for a new player to provide specials or discounts on their goods, making them </w:t>
      </w:r>
      <w:r w:rsidR="005D61F0">
        <w:rPr>
          <w:rFonts w:ascii="Times New Roman" w:hAnsi="Times New Roman" w:cs="Times New Roman"/>
          <w:color w:val="222222"/>
          <w:sz w:val="24"/>
          <w:shd w:val="clear" w:color="auto" w:fill="FFFFFF"/>
          <w:lang w:val="en-GB"/>
        </w:rPr>
        <w:t>more</w:t>
      </w:r>
      <w:r w:rsidRPr="00320D4B">
        <w:rPr>
          <w:rFonts w:ascii="Times New Roman" w:hAnsi="Times New Roman" w:cs="Times New Roman"/>
          <w:color w:val="222222"/>
          <w:sz w:val="24"/>
          <w:shd w:val="clear" w:color="auto" w:fill="FFFFFF"/>
          <w:lang w:val="en-GB"/>
        </w:rPr>
        <w:t xml:space="preserve"> alluring.</w:t>
      </w:r>
    </w:p>
    <w:p w14:paraId="2A4052F7" w14:textId="77777777" w:rsidR="00F53137" w:rsidRPr="00320D4B" w:rsidRDefault="00727B87" w:rsidP="00FB6A4B">
      <w:pPr>
        <w:pStyle w:val="ListParagraph"/>
        <w:numPr>
          <w:ilvl w:val="0"/>
          <w:numId w:val="6"/>
        </w:numPr>
        <w:spacing w:after="0" w:line="360" w:lineRule="auto"/>
        <w:jc w:val="both"/>
        <w:rPr>
          <w:rFonts w:ascii="Times New Roman" w:hAnsi="Times New Roman" w:cs="Times New Roman"/>
          <w:sz w:val="24"/>
          <w:szCs w:val="20"/>
          <w:shd w:val="clear" w:color="auto" w:fill="FFFFFF"/>
          <w:lang w:val="en-GB"/>
        </w:rPr>
      </w:pPr>
      <w:r w:rsidRPr="00E15D1C">
        <w:rPr>
          <w:rStyle w:val="Heading4Char"/>
        </w:rPr>
        <w:lastRenderedPageBreak/>
        <w:t>The threat of Substitutes</w:t>
      </w:r>
      <w:r w:rsidRPr="00320D4B">
        <w:rPr>
          <w:rFonts w:ascii="Times New Roman" w:hAnsi="Times New Roman" w:cs="Times New Roman"/>
          <w:color w:val="222222"/>
          <w:sz w:val="24"/>
          <w:shd w:val="clear" w:color="auto" w:fill="FFFFFF"/>
          <w:lang w:val="en-GB"/>
        </w:rPr>
        <w:t>: Tesco sells products like food, clothing, oil, electronics, and other year-round necessities, and these items are added to the shop whenever an item goes out of stock, so the risk of turnover is quite minimal. The price is also a factor in this choice for the average product user</w:t>
      </w:r>
      <w:r w:rsidR="00320D4B" w:rsidRPr="00320D4B">
        <w:rPr>
          <w:rFonts w:ascii="Times New Roman" w:hAnsi="Times New Roman" w:cs="Times New Roman"/>
          <w:color w:val="222222"/>
          <w:sz w:val="24"/>
          <w:shd w:val="clear" w:color="auto" w:fill="FFFFFF"/>
          <w:lang w:val="en-GB"/>
        </w:rPr>
        <w:t xml:space="preserve"> </w:t>
      </w:r>
      <w:r w:rsidR="00320D4B" w:rsidRPr="00320D4B">
        <w:rPr>
          <w:rFonts w:ascii="Times New Roman" w:hAnsi="Times New Roman" w:cs="Times New Roman"/>
          <w:sz w:val="24"/>
          <w:szCs w:val="20"/>
          <w:shd w:val="clear" w:color="auto" w:fill="FFFFFF"/>
          <w:lang w:val="en-GB"/>
        </w:rPr>
        <w:t>(Moura, 2021)</w:t>
      </w:r>
      <w:r w:rsidRPr="00320D4B">
        <w:rPr>
          <w:rFonts w:ascii="Times New Roman" w:hAnsi="Times New Roman" w:cs="Times New Roman"/>
          <w:color w:val="222222"/>
          <w:sz w:val="24"/>
          <w:shd w:val="clear" w:color="auto" w:fill="FFFFFF"/>
          <w:lang w:val="en-GB"/>
        </w:rPr>
        <w:t>. People will choose to buy from someone who gives things at a reasonable price since those products make people want every day.</w:t>
      </w:r>
    </w:p>
    <w:p w14:paraId="2A4052F8" w14:textId="1F09E037" w:rsidR="00F53137" w:rsidRPr="00320D4B" w:rsidRDefault="00727B87" w:rsidP="00FB6A4B">
      <w:pPr>
        <w:pStyle w:val="ListParagraph"/>
        <w:numPr>
          <w:ilvl w:val="0"/>
          <w:numId w:val="6"/>
        </w:numPr>
        <w:spacing w:after="0" w:line="360" w:lineRule="auto"/>
        <w:jc w:val="both"/>
        <w:rPr>
          <w:rFonts w:ascii="Times New Roman" w:hAnsi="Times New Roman" w:cs="Times New Roman"/>
          <w:sz w:val="24"/>
          <w:szCs w:val="20"/>
          <w:shd w:val="clear" w:color="auto" w:fill="FFFFFF"/>
          <w:lang w:val="en-GB"/>
        </w:rPr>
      </w:pPr>
      <w:r w:rsidRPr="00E15D1C">
        <w:rPr>
          <w:rStyle w:val="Heading4Char"/>
        </w:rPr>
        <w:t>Bargaining Power of Customers</w:t>
      </w:r>
      <w:r w:rsidRPr="00320D4B">
        <w:rPr>
          <w:rFonts w:ascii="Times New Roman" w:hAnsi="Times New Roman" w:cs="Times New Roman"/>
          <w:color w:val="222222"/>
          <w:sz w:val="24"/>
          <w:shd w:val="clear" w:color="auto" w:fill="FFFFFF"/>
          <w:lang w:val="en-GB"/>
        </w:rPr>
        <w:t xml:space="preserve">: </w:t>
      </w:r>
      <w:r w:rsidR="00CD0E61">
        <w:rPr>
          <w:rFonts w:ascii="Times New Roman" w:hAnsi="Times New Roman" w:cs="Times New Roman"/>
          <w:color w:val="222222"/>
          <w:sz w:val="24"/>
          <w:shd w:val="clear" w:color="auto" w:fill="FFFFFF"/>
          <w:lang w:val="en-GB"/>
        </w:rPr>
        <w:t xml:space="preserve">One of the primary aspects influencing </w:t>
      </w:r>
      <w:r w:rsidR="00B123F1">
        <w:rPr>
          <w:rFonts w:ascii="Times New Roman" w:hAnsi="Times New Roman" w:cs="Times New Roman"/>
          <w:color w:val="222222"/>
          <w:sz w:val="24"/>
          <w:shd w:val="clear" w:color="auto" w:fill="FFFFFF"/>
          <w:lang w:val="en-GB"/>
        </w:rPr>
        <w:t>customers capacity to negotiate is the number of the seller</w:t>
      </w:r>
      <w:r w:rsidR="00644DDE">
        <w:rPr>
          <w:rFonts w:ascii="Times New Roman" w:hAnsi="Times New Roman" w:cs="Times New Roman"/>
          <w:color w:val="222222"/>
          <w:sz w:val="24"/>
          <w:shd w:val="clear" w:color="auto" w:fill="FFFFFF"/>
          <w:lang w:val="en-GB"/>
        </w:rPr>
        <w:t>’s competitors. Customers may choose the store that delivers the best resu</w:t>
      </w:r>
      <w:r w:rsidR="00732D09">
        <w:rPr>
          <w:rFonts w:ascii="Times New Roman" w:hAnsi="Times New Roman" w:cs="Times New Roman"/>
          <w:color w:val="222222"/>
          <w:sz w:val="24"/>
          <w:shd w:val="clear" w:color="auto" w:fill="FFFFFF"/>
          <w:lang w:val="en-GB"/>
        </w:rPr>
        <w:t xml:space="preserve">lts since the product provided </w:t>
      </w:r>
      <w:r w:rsidR="00A75E71">
        <w:rPr>
          <w:rFonts w:ascii="Times New Roman" w:hAnsi="Times New Roman" w:cs="Times New Roman"/>
          <w:color w:val="222222"/>
          <w:sz w:val="24"/>
          <w:shd w:val="clear" w:color="auto" w:fill="FFFFFF"/>
          <w:lang w:val="en-GB"/>
        </w:rPr>
        <w:t>by</w:t>
      </w:r>
      <w:r w:rsidR="00732D09">
        <w:rPr>
          <w:rFonts w:ascii="Times New Roman" w:hAnsi="Times New Roman" w:cs="Times New Roman"/>
          <w:color w:val="222222"/>
          <w:sz w:val="24"/>
          <w:shd w:val="clear" w:color="auto" w:fill="FFFFFF"/>
          <w:lang w:val="en-GB"/>
        </w:rPr>
        <w:t xml:space="preserve"> the company are frequently </w:t>
      </w:r>
      <w:r w:rsidR="00D62331">
        <w:rPr>
          <w:rFonts w:ascii="Times New Roman" w:hAnsi="Times New Roman" w:cs="Times New Roman"/>
          <w:color w:val="222222"/>
          <w:sz w:val="24"/>
          <w:shd w:val="clear" w:color="auto" w:fill="FFFFFF"/>
          <w:lang w:val="en-GB"/>
        </w:rPr>
        <w:t>those that meet their needs</w:t>
      </w:r>
      <w:r w:rsidR="00320D4B" w:rsidRPr="00320D4B">
        <w:rPr>
          <w:rFonts w:ascii="Times New Roman" w:hAnsi="Times New Roman" w:cs="Times New Roman"/>
          <w:color w:val="222222"/>
          <w:sz w:val="24"/>
          <w:shd w:val="clear" w:color="auto" w:fill="FFFFFF"/>
          <w:lang w:val="en-GB"/>
        </w:rPr>
        <w:t xml:space="preserve"> </w:t>
      </w:r>
      <w:r w:rsidR="00320D4B" w:rsidRPr="00320D4B">
        <w:rPr>
          <w:rFonts w:ascii="Times New Roman" w:hAnsi="Times New Roman" w:cs="Times New Roman"/>
          <w:sz w:val="24"/>
          <w:szCs w:val="20"/>
          <w:shd w:val="clear" w:color="auto" w:fill="FFFFFF"/>
          <w:lang w:val="en-GB"/>
        </w:rPr>
        <w:t>(</w:t>
      </w:r>
      <w:proofErr w:type="spellStart"/>
      <w:r w:rsidR="00320D4B" w:rsidRPr="00320D4B">
        <w:rPr>
          <w:rFonts w:ascii="Times New Roman" w:hAnsi="Times New Roman" w:cs="Times New Roman"/>
          <w:sz w:val="24"/>
          <w:szCs w:val="20"/>
          <w:shd w:val="clear" w:color="auto" w:fill="FFFFFF"/>
          <w:lang w:val="en-GB"/>
        </w:rPr>
        <w:t>Rosnizam</w:t>
      </w:r>
      <w:proofErr w:type="spellEnd"/>
      <w:r w:rsidR="00320D4B" w:rsidRPr="00320D4B">
        <w:rPr>
          <w:rFonts w:ascii="Times New Roman" w:hAnsi="Times New Roman" w:cs="Times New Roman"/>
          <w:sz w:val="24"/>
          <w:szCs w:val="20"/>
          <w:shd w:val="clear" w:color="auto" w:fill="FFFFFF"/>
          <w:lang w:val="en-GB"/>
        </w:rPr>
        <w:t>, et al., 2020)</w:t>
      </w:r>
      <w:r w:rsidRPr="00320D4B">
        <w:rPr>
          <w:rFonts w:ascii="Times New Roman" w:hAnsi="Times New Roman" w:cs="Times New Roman"/>
          <w:color w:val="222222"/>
          <w:sz w:val="24"/>
          <w:shd w:val="clear" w:color="auto" w:fill="FFFFFF"/>
          <w:lang w:val="en-GB"/>
        </w:rPr>
        <w:t>. The product</w:t>
      </w:r>
      <w:r w:rsidR="00225FAB" w:rsidRPr="00320D4B">
        <w:rPr>
          <w:rFonts w:ascii="Times New Roman" w:hAnsi="Times New Roman" w:cs="Times New Roman"/>
          <w:color w:val="222222"/>
          <w:sz w:val="24"/>
          <w:shd w:val="clear" w:color="auto" w:fill="FFFFFF"/>
          <w:lang w:val="en-GB"/>
        </w:rPr>
        <w:t>’</w:t>
      </w:r>
      <w:r w:rsidRPr="00320D4B">
        <w:rPr>
          <w:rFonts w:ascii="Times New Roman" w:hAnsi="Times New Roman" w:cs="Times New Roman"/>
          <w:color w:val="222222"/>
          <w:sz w:val="24"/>
          <w:shd w:val="clear" w:color="auto" w:fill="FFFFFF"/>
          <w:lang w:val="en-GB"/>
        </w:rPr>
        <w:t>s cost won</w:t>
      </w:r>
      <w:r w:rsidR="00225FAB" w:rsidRPr="00320D4B">
        <w:rPr>
          <w:rFonts w:ascii="Times New Roman" w:hAnsi="Times New Roman" w:cs="Times New Roman"/>
          <w:color w:val="222222"/>
          <w:sz w:val="24"/>
          <w:shd w:val="clear" w:color="auto" w:fill="FFFFFF"/>
          <w:lang w:val="en-GB"/>
        </w:rPr>
        <w:t>’</w:t>
      </w:r>
      <w:r w:rsidRPr="00320D4B">
        <w:rPr>
          <w:rFonts w:ascii="Times New Roman" w:hAnsi="Times New Roman" w:cs="Times New Roman"/>
          <w:color w:val="222222"/>
          <w:sz w:val="24"/>
          <w:shd w:val="clear" w:color="auto" w:fill="FFFFFF"/>
          <w:lang w:val="en-GB"/>
        </w:rPr>
        <w:t>t alter in all markets, though. The product</w:t>
      </w:r>
      <w:r w:rsidR="00225FAB" w:rsidRPr="00320D4B">
        <w:rPr>
          <w:rFonts w:ascii="Times New Roman" w:hAnsi="Times New Roman" w:cs="Times New Roman"/>
          <w:color w:val="222222"/>
          <w:sz w:val="24"/>
          <w:shd w:val="clear" w:color="auto" w:fill="FFFFFF"/>
          <w:lang w:val="en-GB"/>
        </w:rPr>
        <w:t>’</w:t>
      </w:r>
      <w:r w:rsidRPr="00320D4B">
        <w:rPr>
          <w:rFonts w:ascii="Times New Roman" w:hAnsi="Times New Roman" w:cs="Times New Roman"/>
          <w:color w:val="222222"/>
          <w:sz w:val="24"/>
          <w:shd w:val="clear" w:color="auto" w:fill="FFFFFF"/>
          <w:lang w:val="en-GB"/>
        </w:rPr>
        <w:t>s quality will likewise be the same at the shop. Therefore, it may be inferred that clients have little negotiating leverage.</w:t>
      </w:r>
    </w:p>
    <w:p w14:paraId="2A4052F9" w14:textId="77777777" w:rsidR="00F53137" w:rsidRPr="00320D4B" w:rsidRDefault="00727B87" w:rsidP="00FB6A4B">
      <w:pPr>
        <w:pStyle w:val="ListParagraph"/>
        <w:numPr>
          <w:ilvl w:val="0"/>
          <w:numId w:val="6"/>
        </w:numPr>
        <w:spacing w:after="0" w:line="360" w:lineRule="auto"/>
        <w:jc w:val="both"/>
        <w:rPr>
          <w:rFonts w:ascii="Times New Roman" w:hAnsi="Times New Roman" w:cs="Times New Roman"/>
          <w:sz w:val="24"/>
          <w:szCs w:val="20"/>
          <w:shd w:val="clear" w:color="auto" w:fill="FFFFFF"/>
          <w:lang w:val="en-GB"/>
        </w:rPr>
      </w:pPr>
      <w:r w:rsidRPr="00E15D1C">
        <w:rPr>
          <w:rStyle w:val="Heading4Char"/>
        </w:rPr>
        <w:t>Bargaining Power of Suppliers</w:t>
      </w:r>
      <w:r w:rsidRPr="00320D4B">
        <w:rPr>
          <w:rFonts w:ascii="Times New Roman" w:hAnsi="Times New Roman" w:cs="Times New Roman"/>
          <w:color w:val="222222"/>
          <w:sz w:val="24"/>
          <w:shd w:val="clear" w:color="auto" w:fill="FFFFFF"/>
          <w:lang w:val="en-GB"/>
        </w:rPr>
        <w:t>: When it comes to the items that Tesco sells, retailers have a lot of room for negotiation. Several vendors frequently provide shops with their goods. For merchants like Tesco, switching from one supplier to another is not a huge deal</w:t>
      </w:r>
      <w:r w:rsidR="00320D4B" w:rsidRPr="00320D4B">
        <w:rPr>
          <w:rFonts w:ascii="Times New Roman" w:hAnsi="Times New Roman" w:cs="Times New Roman"/>
          <w:color w:val="222222"/>
          <w:sz w:val="24"/>
          <w:shd w:val="clear" w:color="auto" w:fill="FFFFFF"/>
          <w:lang w:val="en-GB"/>
        </w:rPr>
        <w:t xml:space="preserve"> </w:t>
      </w:r>
      <w:r w:rsidR="00320D4B" w:rsidRPr="00320D4B">
        <w:rPr>
          <w:rFonts w:ascii="Times New Roman" w:hAnsi="Times New Roman" w:cs="Times New Roman"/>
          <w:sz w:val="24"/>
          <w:szCs w:val="20"/>
          <w:shd w:val="clear" w:color="auto" w:fill="FFFFFF"/>
          <w:lang w:val="en-GB"/>
        </w:rPr>
        <w:t>(Alexander, 2020)</w:t>
      </w:r>
      <w:r w:rsidRPr="00320D4B">
        <w:rPr>
          <w:rFonts w:ascii="Times New Roman" w:hAnsi="Times New Roman" w:cs="Times New Roman"/>
          <w:color w:val="222222"/>
          <w:sz w:val="24"/>
          <w:shd w:val="clear" w:color="auto" w:fill="FFFFFF"/>
          <w:lang w:val="en-GB"/>
        </w:rPr>
        <w:t>. As a result, only business owners can negotiate, and they will have the guts to do so by deciding on a price. The same product is offered by several merchants in each store. If the quality is the same, this enables sellers to select goods from the seller who gives them the lowest price.</w:t>
      </w:r>
    </w:p>
    <w:p w14:paraId="2A4052FA" w14:textId="10706B6B" w:rsidR="00F53137" w:rsidRPr="00320D4B" w:rsidRDefault="00727B87" w:rsidP="00FB6A4B">
      <w:pPr>
        <w:pStyle w:val="ListParagraph"/>
        <w:numPr>
          <w:ilvl w:val="0"/>
          <w:numId w:val="6"/>
        </w:numPr>
        <w:spacing w:after="0" w:line="360" w:lineRule="auto"/>
        <w:jc w:val="both"/>
        <w:rPr>
          <w:rFonts w:ascii="Times New Roman" w:hAnsi="Times New Roman" w:cs="Times New Roman"/>
          <w:sz w:val="24"/>
          <w:szCs w:val="20"/>
          <w:shd w:val="clear" w:color="auto" w:fill="FFFFFF"/>
          <w:lang w:val="en-GB"/>
        </w:rPr>
      </w:pPr>
      <w:r w:rsidRPr="00E15D1C">
        <w:rPr>
          <w:rStyle w:val="Heading4Char"/>
        </w:rPr>
        <w:t>Competitive Rivalry</w:t>
      </w:r>
      <w:r w:rsidRPr="00320D4B">
        <w:rPr>
          <w:rFonts w:ascii="Times New Roman" w:hAnsi="Times New Roman" w:cs="Times New Roman"/>
          <w:color w:val="222222"/>
          <w:sz w:val="24"/>
          <w:shd w:val="clear" w:color="auto" w:fill="FFFFFF"/>
          <w:lang w:val="en-GB"/>
        </w:rPr>
        <w:t>: Tesco faces intense competition from a wide range of competitors, including Walmart, Carrefour, Sainsbury</w:t>
      </w:r>
      <w:r w:rsidR="00225FAB" w:rsidRPr="00320D4B">
        <w:rPr>
          <w:rFonts w:ascii="Times New Roman" w:hAnsi="Times New Roman" w:cs="Times New Roman"/>
          <w:color w:val="222222"/>
          <w:sz w:val="24"/>
          <w:shd w:val="clear" w:color="auto" w:fill="FFFFFF"/>
          <w:lang w:val="en-GB"/>
        </w:rPr>
        <w:t>’</w:t>
      </w:r>
      <w:r w:rsidRPr="00320D4B">
        <w:rPr>
          <w:rFonts w:ascii="Times New Roman" w:hAnsi="Times New Roman" w:cs="Times New Roman"/>
          <w:color w:val="222222"/>
          <w:sz w:val="24"/>
          <w:shd w:val="clear" w:color="auto" w:fill="FFFFFF"/>
          <w:lang w:val="en-GB"/>
        </w:rPr>
        <w:t>s, ASDA, etc. These businesses were constructed with sturdy machinery and consistent labour practices. They provide nearly the same product at a nearly identical cost</w:t>
      </w:r>
      <w:r w:rsidR="00320D4B" w:rsidRPr="00320D4B">
        <w:rPr>
          <w:rFonts w:ascii="Times New Roman" w:hAnsi="Times New Roman" w:cs="Times New Roman"/>
          <w:color w:val="222222"/>
          <w:sz w:val="24"/>
          <w:shd w:val="clear" w:color="auto" w:fill="FFFFFF"/>
          <w:lang w:val="en-GB"/>
        </w:rPr>
        <w:t xml:space="preserve"> </w:t>
      </w:r>
      <w:r w:rsidR="00320D4B" w:rsidRPr="00320D4B">
        <w:rPr>
          <w:rFonts w:ascii="Times New Roman" w:hAnsi="Times New Roman" w:cs="Times New Roman"/>
          <w:sz w:val="24"/>
          <w:szCs w:val="20"/>
          <w:shd w:val="clear" w:color="auto" w:fill="FFFFFF"/>
          <w:lang w:val="en-GB"/>
        </w:rPr>
        <w:t>(Fadeyi, 2020)</w:t>
      </w:r>
      <w:r w:rsidRPr="00320D4B">
        <w:rPr>
          <w:rFonts w:ascii="Times New Roman" w:hAnsi="Times New Roman" w:cs="Times New Roman"/>
          <w:color w:val="222222"/>
          <w:sz w:val="24"/>
          <w:shd w:val="clear" w:color="auto" w:fill="FFFFFF"/>
          <w:lang w:val="en-GB"/>
        </w:rPr>
        <w:t xml:space="preserve">. Advertising and other marketing strategies are therefore quite successful. </w:t>
      </w:r>
      <w:r w:rsidR="009C1820">
        <w:rPr>
          <w:rFonts w:ascii="Times New Roman" w:hAnsi="Times New Roman" w:cs="Times New Roman"/>
          <w:color w:val="222222"/>
          <w:sz w:val="24"/>
          <w:shd w:val="clear" w:color="auto" w:fill="FFFFFF"/>
          <w:lang w:val="en-GB"/>
        </w:rPr>
        <w:t xml:space="preserve">Businesses use a range of marketing methods to </w:t>
      </w:r>
      <w:r w:rsidR="00586963">
        <w:rPr>
          <w:rFonts w:ascii="Times New Roman" w:hAnsi="Times New Roman" w:cs="Times New Roman"/>
          <w:color w:val="222222"/>
          <w:sz w:val="24"/>
          <w:shd w:val="clear" w:color="auto" w:fill="FFFFFF"/>
          <w:lang w:val="en-GB"/>
        </w:rPr>
        <w:t xml:space="preserve">differentiate themselves from </w:t>
      </w:r>
      <w:r w:rsidR="00DE7D05">
        <w:rPr>
          <w:rFonts w:ascii="Times New Roman" w:hAnsi="Times New Roman" w:cs="Times New Roman"/>
          <w:color w:val="222222"/>
          <w:sz w:val="24"/>
          <w:shd w:val="clear" w:color="auto" w:fill="FFFFFF"/>
          <w:lang w:val="en-GB"/>
        </w:rPr>
        <w:t>their</w:t>
      </w:r>
      <w:r w:rsidR="00586963">
        <w:rPr>
          <w:rFonts w:ascii="Times New Roman" w:hAnsi="Times New Roman" w:cs="Times New Roman"/>
          <w:color w:val="222222"/>
          <w:sz w:val="24"/>
          <w:shd w:val="clear" w:color="auto" w:fill="FFFFFF"/>
          <w:lang w:val="en-GB"/>
        </w:rPr>
        <w:t xml:space="preserve"> competitors.</w:t>
      </w:r>
      <w:r w:rsidRPr="00320D4B">
        <w:rPr>
          <w:rFonts w:ascii="Times New Roman" w:hAnsi="Times New Roman" w:cs="Times New Roman"/>
          <w:color w:val="222222"/>
          <w:sz w:val="24"/>
          <w:shd w:val="clear" w:color="auto" w:fill="FFFFFF"/>
          <w:lang w:val="en-GB"/>
        </w:rPr>
        <w:t xml:space="preserve"> Additionally, there is a pricing war between the competitors, which frequently results in a loss of revenue for these businesses.</w:t>
      </w:r>
    </w:p>
    <w:p w14:paraId="2A4052FB" w14:textId="77777777" w:rsidR="002411EE" w:rsidRPr="00320D4B" w:rsidRDefault="00727B87" w:rsidP="00FB6A4B">
      <w:pPr>
        <w:pStyle w:val="Heading3"/>
      </w:pPr>
      <w:bookmarkStart w:id="8" w:name="_Toc112674394"/>
      <w:r w:rsidRPr="00320D4B">
        <w:lastRenderedPageBreak/>
        <w:t>Marketing Mix</w:t>
      </w:r>
      <w:bookmarkEnd w:id="8"/>
    </w:p>
    <w:p w14:paraId="2A4052FC" w14:textId="77777777" w:rsidR="00F53137" w:rsidRDefault="00727B87" w:rsidP="00FB6A4B">
      <w:pPr>
        <w:spacing w:after="0" w:line="360" w:lineRule="auto"/>
        <w:ind w:firstLine="360"/>
        <w:contextualSpacing/>
        <w:jc w:val="both"/>
        <w:rPr>
          <w:rFonts w:ascii="Times New Roman" w:hAnsi="Times New Roman" w:cs="Times New Roman"/>
          <w:color w:val="222222"/>
          <w:sz w:val="24"/>
          <w:shd w:val="clear" w:color="auto" w:fill="FFFFFF"/>
          <w:lang w:val="en-GB"/>
        </w:rPr>
      </w:pPr>
      <w:r w:rsidRPr="00320D4B">
        <w:rPr>
          <w:rFonts w:ascii="Times New Roman" w:hAnsi="Times New Roman" w:cs="Times New Roman"/>
          <w:color w:val="222222"/>
          <w:sz w:val="24"/>
          <w:shd w:val="clear" w:color="auto" w:fill="FFFFFF"/>
          <w:lang w:val="en-GB"/>
        </w:rPr>
        <w:t>Tesco</w:t>
      </w:r>
      <w:r w:rsidR="00225FAB" w:rsidRPr="00320D4B">
        <w:rPr>
          <w:rFonts w:ascii="Times New Roman" w:hAnsi="Times New Roman" w:cs="Times New Roman"/>
          <w:color w:val="222222"/>
          <w:sz w:val="24"/>
          <w:shd w:val="clear" w:color="auto" w:fill="FFFFFF"/>
          <w:lang w:val="en-GB"/>
        </w:rPr>
        <w:t>’</w:t>
      </w:r>
      <w:r w:rsidRPr="00320D4B">
        <w:rPr>
          <w:rFonts w:ascii="Times New Roman" w:hAnsi="Times New Roman" w:cs="Times New Roman"/>
          <w:color w:val="222222"/>
          <w:sz w:val="24"/>
          <w:shd w:val="clear" w:color="auto" w:fill="FFFFFF"/>
          <w:lang w:val="en-GB"/>
        </w:rPr>
        <w:t>s primary goal is to satisfy the demands of its consumers. It handles trustworthy items that may inspire customers</w:t>
      </w:r>
      <w:r w:rsidR="00225FAB" w:rsidRPr="00320D4B">
        <w:rPr>
          <w:rFonts w:ascii="Times New Roman" w:hAnsi="Times New Roman" w:cs="Times New Roman"/>
          <w:color w:val="222222"/>
          <w:sz w:val="24"/>
          <w:shd w:val="clear" w:color="auto" w:fill="FFFFFF"/>
          <w:lang w:val="en-GB"/>
        </w:rPr>
        <w:t>’</w:t>
      </w:r>
      <w:r w:rsidRPr="00320D4B">
        <w:rPr>
          <w:rFonts w:ascii="Times New Roman" w:hAnsi="Times New Roman" w:cs="Times New Roman"/>
          <w:color w:val="222222"/>
          <w:sz w:val="24"/>
          <w:shd w:val="clear" w:color="auto" w:fill="FFFFFF"/>
          <w:lang w:val="en-GB"/>
        </w:rPr>
        <w:t xml:space="preserve"> confidence, delivers low rates, and develops with time, which is why it has numerous online stores</w:t>
      </w:r>
      <w:r w:rsidR="00320D4B" w:rsidRPr="00320D4B">
        <w:rPr>
          <w:rFonts w:ascii="Times New Roman" w:hAnsi="Times New Roman" w:cs="Times New Roman"/>
          <w:color w:val="222222"/>
          <w:sz w:val="24"/>
          <w:shd w:val="clear" w:color="auto" w:fill="FFFFFF"/>
          <w:lang w:val="en-GB"/>
        </w:rPr>
        <w:t xml:space="preserve"> (Utama, et al., 2022)</w:t>
      </w:r>
      <w:r w:rsidRPr="00320D4B">
        <w:rPr>
          <w:rFonts w:ascii="Times New Roman" w:hAnsi="Times New Roman" w:cs="Times New Roman"/>
          <w:color w:val="222222"/>
          <w:sz w:val="24"/>
          <w:shd w:val="clear" w:color="auto" w:fill="FFFFFF"/>
          <w:lang w:val="en-GB"/>
        </w:rPr>
        <w:t>. The Tesco marketing mix entails:</w:t>
      </w:r>
    </w:p>
    <w:p w14:paraId="19ABD72C" w14:textId="77777777" w:rsidR="00D23964" w:rsidRDefault="00D23964" w:rsidP="00FB6A4B">
      <w:pPr>
        <w:spacing w:after="0" w:line="360" w:lineRule="auto"/>
        <w:ind w:firstLine="360"/>
        <w:contextualSpacing/>
        <w:jc w:val="both"/>
        <w:rPr>
          <w:rFonts w:ascii="Times New Roman" w:hAnsi="Times New Roman" w:cs="Times New Roman"/>
          <w:color w:val="222222"/>
          <w:sz w:val="24"/>
          <w:shd w:val="clear" w:color="auto" w:fill="FFFFFF"/>
          <w:lang w:val="en-GB"/>
        </w:rPr>
      </w:pPr>
    </w:p>
    <w:p w14:paraId="3E09019B" w14:textId="4EC29F7E" w:rsidR="00D23964" w:rsidRPr="00320D4B" w:rsidRDefault="001E66B7" w:rsidP="001E66B7">
      <w:pPr>
        <w:spacing w:after="0" w:line="360" w:lineRule="auto"/>
        <w:ind w:firstLine="360"/>
        <w:contextualSpacing/>
        <w:jc w:val="center"/>
        <w:rPr>
          <w:rFonts w:ascii="Times New Roman" w:hAnsi="Times New Roman" w:cs="Times New Roman"/>
          <w:color w:val="222222"/>
          <w:sz w:val="24"/>
          <w:shd w:val="clear" w:color="auto" w:fill="FFFFFF"/>
          <w:lang w:val="en-GB"/>
        </w:rPr>
      </w:pPr>
      <w:r>
        <w:rPr>
          <w:rFonts w:ascii="Times New Roman" w:hAnsi="Times New Roman" w:cs="Times New Roman"/>
          <w:noProof/>
          <w:color w:val="222222"/>
          <w:sz w:val="24"/>
          <w:shd w:val="clear" w:color="auto" w:fill="FFFFFF"/>
          <w:lang w:val="en-GB"/>
        </w:rPr>
        <w:drawing>
          <wp:inline distT="0" distB="0" distL="0" distR="0" wp14:anchorId="1B6D94CB" wp14:editId="16C2DD19">
            <wp:extent cx="3810000" cy="3067050"/>
            <wp:effectExtent l="0" t="0" r="0" b="0"/>
            <wp:docPr id="3" name="Picture 3" descr="Diagram, venn diagram&#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 name="Picture 3" descr="Diagram, venn diagram&#10;&#10;Description automatically generated"/>
                    <pic:cNvPicPr/>
                  </pic:nvPicPr>
                  <pic:blipFill>
                    <a:blip r:embed="rId10">
                      <a:extLst>
                        <a:ext uri="{28A0092B-C50C-407E-A947-70E740481C1C}">
                          <a14:useLocalDpi xmlns:a14="http://schemas.microsoft.com/office/drawing/2010/main" val="0"/>
                        </a:ext>
                      </a:extLst>
                    </a:blip>
                    <a:stretch>
                      <a:fillRect/>
                    </a:stretch>
                  </pic:blipFill>
                  <pic:spPr>
                    <a:xfrm>
                      <a:off x="0" y="0"/>
                      <a:ext cx="3810000" cy="3067050"/>
                    </a:xfrm>
                    <a:prstGeom prst="rect">
                      <a:avLst/>
                    </a:prstGeom>
                  </pic:spPr>
                </pic:pic>
              </a:graphicData>
            </a:graphic>
          </wp:inline>
        </w:drawing>
      </w:r>
    </w:p>
    <w:p w14:paraId="2A4052FD" w14:textId="1426F842" w:rsidR="0061777A" w:rsidRPr="00320D4B" w:rsidRDefault="00727B87" w:rsidP="00FB6A4B">
      <w:pPr>
        <w:pStyle w:val="ListParagraph"/>
        <w:numPr>
          <w:ilvl w:val="0"/>
          <w:numId w:val="7"/>
        </w:numPr>
        <w:spacing w:after="0" w:line="360" w:lineRule="auto"/>
        <w:jc w:val="both"/>
        <w:rPr>
          <w:rFonts w:ascii="Times New Roman" w:hAnsi="Times New Roman" w:cs="Times New Roman"/>
          <w:sz w:val="32"/>
          <w:shd w:val="clear" w:color="auto" w:fill="FFFFFF"/>
          <w:lang w:val="en-GB"/>
        </w:rPr>
      </w:pPr>
      <w:r w:rsidRPr="00E15D1C">
        <w:rPr>
          <w:rStyle w:val="Heading4Char"/>
        </w:rPr>
        <w:t>Product</w:t>
      </w:r>
      <w:r w:rsidRPr="00320D4B">
        <w:rPr>
          <w:rFonts w:ascii="Times New Roman" w:hAnsi="Times New Roman" w:cs="Times New Roman"/>
          <w:color w:val="222222"/>
          <w:sz w:val="24"/>
          <w:shd w:val="clear" w:color="auto" w:fill="FFFFFF"/>
          <w:lang w:val="en-GB"/>
        </w:rPr>
        <w:t xml:space="preserve">: Tesco offers a broad selection of goods, such as food, apparel, gadgets, financial services, etc. The items of today fulfil </w:t>
      </w:r>
      <w:proofErr w:type="gramStart"/>
      <w:r w:rsidRPr="00320D4B">
        <w:rPr>
          <w:rFonts w:ascii="Times New Roman" w:hAnsi="Times New Roman" w:cs="Times New Roman"/>
          <w:color w:val="222222"/>
          <w:sz w:val="24"/>
          <w:shd w:val="clear" w:color="auto" w:fill="FFFFFF"/>
          <w:lang w:val="en-GB"/>
        </w:rPr>
        <w:t>all of</w:t>
      </w:r>
      <w:proofErr w:type="gramEnd"/>
      <w:r w:rsidRPr="00320D4B">
        <w:rPr>
          <w:rFonts w:ascii="Times New Roman" w:hAnsi="Times New Roman" w:cs="Times New Roman"/>
          <w:color w:val="222222"/>
          <w:sz w:val="24"/>
          <w:shd w:val="clear" w:color="auto" w:fill="FFFFFF"/>
          <w:lang w:val="en-GB"/>
        </w:rPr>
        <w:t xml:space="preserve"> their consumers demands and have expanded in the online market. In addition to the 40,000 or more items that are available in its stores, it also provides free music downloads and groceries delivery</w:t>
      </w:r>
      <w:r w:rsidR="00320D4B" w:rsidRPr="00320D4B">
        <w:rPr>
          <w:rFonts w:ascii="Times New Roman" w:hAnsi="Times New Roman" w:cs="Times New Roman"/>
          <w:color w:val="222222"/>
          <w:sz w:val="24"/>
          <w:shd w:val="clear" w:color="auto" w:fill="FFFFFF"/>
          <w:lang w:val="en-GB"/>
        </w:rPr>
        <w:t xml:space="preserve"> </w:t>
      </w:r>
      <w:r w:rsidR="00320D4B" w:rsidRPr="00320D4B">
        <w:rPr>
          <w:rFonts w:ascii="Times New Roman" w:hAnsi="Times New Roman" w:cs="Times New Roman"/>
          <w:sz w:val="24"/>
          <w:szCs w:val="20"/>
          <w:shd w:val="clear" w:color="auto" w:fill="FFFFFF"/>
          <w:lang w:val="en-GB"/>
        </w:rPr>
        <w:t>(Schmiedl, 2020)</w:t>
      </w:r>
      <w:r w:rsidRPr="00320D4B">
        <w:rPr>
          <w:rFonts w:ascii="Times New Roman" w:hAnsi="Times New Roman" w:cs="Times New Roman"/>
          <w:color w:val="222222"/>
          <w:sz w:val="24"/>
          <w:shd w:val="clear" w:color="auto" w:fill="FFFFFF"/>
          <w:lang w:val="en-GB"/>
        </w:rPr>
        <w:t>. Tesco offers a huge variety of national brands, local goods, overseas cuisines, and various non-food things giving the buyer no other options.</w:t>
      </w:r>
    </w:p>
    <w:p w14:paraId="2A4052FE" w14:textId="77777777" w:rsidR="0061777A" w:rsidRPr="00320D4B" w:rsidRDefault="00727B87" w:rsidP="00FB6A4B">
      <w:pPr>
        <w:pStyle w:val="ListParagraph"/>
        <w:numPr>
          <w:ilvl w:val="0"/>
          <w:numId w:val="7"/>
        </w:numPr>
        <w:spacing w:after="0" w:line="360" w:lineRule="auto"/>
        <w:jc w:val="both"/>
        <w:rPr>
          <w:rFonts w:ascii="Times New Roman" w:hAnsi="Times New Roman" w:cs="Times New Roman"/>
          <w:sz w:val="24"/>
          <w:szCs w:val="20"/>
          <w:shd w:val="clear" w:color="auto" w:fill="FFFFFF"/>
          <w:lang w:val="en-GB"/>
        </w:rPr>
      </w:pPr>
      <w:r w:rsidRPr="00E15D1C">
        <w:rPr>
          <w:rStyle w:val="Heading4Char"/>
        </w:rPr>
        <w:t>Price</w:t>
      </w:r>
      <w:r w:rsidRPr="00320D4B">
        <w:rPr>
          <w:rFonts w:ascii="Times New Roman" w:hAnsi="Times New Roman" w:cs="Times New Roman"/>
          <w:b/>
          <w:color w:val="222222"/>
          <w:sz w:val="24"/>
          <w:shd w:val="clear" w:color="auto" w:fill="FFFFFF"/>
          <w:lang w:val="en-GB"/>
        </w:rPr>
        <w:t>:</w:t>
      </w:r>
      <w:r w:rsidRPr="00320D4B">
        <w:rPr>
          <w:rFonts w:ascii="Times New Roman" w:hAnsi="Times New Roman" w:cs="Times New Roman"/>
          <w:color w:val="222222"/>
          <w:sz w:val="24"/>
          <w:shd w:val="clear" w:color="auto" w:fill="FFFFFF"/>
          <w:lang w:val="en-GB"/>
        </w:rPr>
        <w:t xml:space="preserve"> Customers have always supported Tesco</w:t>
      </w:r>
      <w:r w:rsidR="00225FAB" w:rsidRPr="00320D4B">
        <w:rPr>
          <w:rFonts w:ascii="Times New Roman" w:hAnsi="Times New Roman" w:cs="Times New Roman"/>
          <w:color w:val="222222"/>
          <w:sz w:val="24"/>
          <w:shd w:val="clear" w:color="auto" w:fill="FFFFFF"/>
          <w:lang w:val="en-GB"/>
        </w:rPr>
        <w:t>’</w:t>
      </w:r>
      <w:r w:rsidRPr="00320D4B">
        <w:rPr>
          <w:rFonts w:ascii="Times New Roman" w:hAnsi="Times New Roman" w:cs="Times New Roman"/>
          <w:color w:val="222222"/>
          <w:sz w:val="24"/>
          <w:shd w:val="clear" w:color="auto" w:fill="FFFFFF"/>
          <w:lang w:val="en-GB"/>
        </w:rPr>
        <w:t>s cheap prices, which has helped it to surpass all predictions and overtake other established names like Sainsbury</w:t>
      </w:r>
      <w:r w:rsidR="00225FAB" w:rsidRPr="00320D4B">
        <w:rPr>
          <w:rFonts w:ascii="Times New Roman" w:hAnsi="Times New Roman" w:cs="Times New Roman"/>
          <w:color w:val="222222"/>
          <w:sz w:val="24"/>
          <w:shd w:val="clear" w:color="auto" w:fill="FFFFFF"/>
          <w:lang w:val="en-GB"/>
        </w:rPr>
        <w:t>’</w:t>
      </w:r>
      <w:r w:rsidRPr="00320D4B">
        <w:rPr>
          <w:rFonts w:ascii="Times New Roman" w:hAnsi="Times New Roman" w:cs="Times New Roman"/>
          <w:color w:val="222222"/>
          <w:sz w:val="24"/>
          <w:shd w:val="clear" w:color="auto" w:fill="FFFFFF"/>
          <w:lang w:val="en-GB"/>
        </w:rPr>
        <w:t>s to become the largest supermarket in England</w:t>
      </w:r>
      <w:r w:rsidR="00320D4B" w:rsidRPr="00320D4B">
        <w:rPr>
          <w:rFonts w:ascii="Times New Roman" w:hAnsi="Times New Roman" w:cs="Times New Roman"/>
          <w:color w:val="222222"/>
          <w:sz w:val="24"/>
          <w:shd w:val="clear" w:color="auto" w:fill="FFFFFF"/>
          <w:lang w:val="en-GB"/>
        </w:rPr>
        <w:t xml:space="preserve"> </w:t>
      </w:r>
      <w:r w:rsidR="00320D4B" w:rsidRPr="00320D4B">
        <w:rPr>
          <w:rFonts w:ascii="Times New Roman" w:hAnsi="Times New Roman" w:cs="Times New Roman"/>
          <w:sz w:val="24"/>
          <w:szCs w:val="20"/>
          <w:shd w:val="clear" w:color="auto" w:fill="FFFFFF"/>
          <w:lang w:val="en-GB"/>
        </w:rPr>
        <w:t xml:space="preserve">(Xiao, </w:t>
      </w:r>
      <w:proofErr w:type="gramStart"/>
      <w:r w:rsidR="00320D4B" w:rsidRPr="00320D4B">
        <w:rPr>
          <w:rFonts w:ascii="Times New Roman" w:hAnsi="Times New Roman" w:cs="Times New Roman"/>
          <w:sz w:val="24"/>
          <w:szCs w:val="20"/>
          <w:shd w:val="clear" w:color="auto" w:fill="FFFFFF"/>
          <w:lang w:val="en-GB"/>
        </w:rPr>
        <w:t>Chen</w:t>
      </w:r>
      <w:proofErr w:type="gramEnd"/>
      <w:r w:rsidR="00320D4B" w:rsidRPr="00320D4B">
        <w:rPr>
          <w:rFonts w:ascii="Times New Roman" w:hAnsi="Times New Roman" w:cs="Times New Roman"/>
          <w:sz w:val="24"/>
          <w:szCs w:val="20"/>
          <w:shd w:val="clear" w:color="auto" w:fill="FFFFFF"/>
          <w:lang w:val="en-GB"/>
        </w:rPr>
        <w:t xml:space="preserve"> and Yu, 2021)</w:t>
      </w:r>
      <w:r w:rsidRPr="00320D4B">
        <w:rPr>
          <w:rFonts w:ascii="Times New Roman" w:hAnsi="Times New Roman" w:cs="Times New Roman"/>
          <w:color w:val="222222"/>
          <w:sz w:val="24"/>
          <w:shd w:val="clear" w:color="auto" w:fill="FFFFFF"/>
          <w:lang w:val="en-GB"/>
        </w:rPr>
        <w:t>. Many individuals believe that at some time, the price will rise has been improved, and as power prices have risen, it has continued to lower their expectations by maintaining prices as low as possible.</w:t>
      </w:r>
    </w:p>
    <w:p w14:paraId="2A4052FF" w14:textId="129AA9DE" w:rsidR="0061777A" w:rsidRPr="00320D4B" w:rsidRDefault="00727B87" w:rsidP="00FB6A4B">
      <w:pPr>
        <w:pStyle w:val="ListParagraph"/>
        <w:numPr>
          <w:ilvl w:val="0"/>
          <w:numId w:val="7"/>
        </w:numPr>
        <w:spacing w:after="0" w:line="360" w:lineRule="auto"/>
        <w:jc w:val="both"/>
        <w:rPr>
          <w:rFonts w:ascii="Times New Roman" w:hAnsi="Times New Roman" w:cs="Times New Roman"/>
          <w:sz w:val="24"/>
          <w:szCs w:val="20"/>
          <w:shd w:val="clear" w:color="auto" w:fill="FFFFFF"/>
          <w:lang w:val="en-GB"/>
        </w:rPr>
      </w:pPr>
      <w:r w:rsidRPr="00E15D1C">
        <w:rPr>
          <w:rStyle w:val="Heading4Char"/>
        </w:rPr>
        <w:lastRenderedPageBreak/>
        <w:t>Place</w:t>
      </w:r>
      <w:r w:rsidRPr="00320D4B">
        <w:rPr>
          <w:rFonts w:ascii="Times New Roman" w:hAnsi="Times New Roman" w:cs="Times New Roman"/>
          <w:b/>
          <w:color w:val="222222"/>
          <w:sz w:val="24"/>
          <w:shd w:val="clear" w:color="auto" w:fill="FFFFFF"/>
          <w:lang w:val="en-GB"/>
        </w:rPr>
        <w:t xml:space="preserve">: </w:t>
      </w:r>
      <w:r w:rsidR="00685512" w:rsidRPr="00320D4B">
        <w:rPr>
          <w:rFonts w:ascii="Times New Roman" w:hAnsi="Times New Roman" w:cs="Times New Roman"/>
          <w:sz w:val="24"/>
          <w:lang w:val="en-GB"/>
        </w:rPr>
        <w:t>The Company</w:t>
      </w:r>
      <w:r w:rsidR="00225FAB" w:rsidRPr="00320D4B">
        <w:rPr>
          <w:rFonts w:ascii="Times New Roman" w:hAnsi="Times New Roman" w:cs="Times New Roman"/>
          <w:sz w:val="24"/>
          <w:lang w:val="en-GB"/>
        </w:rPr>
        <w:t>’</w:t>
      </w:r>
      <w:r w:rsidR="00685512" w:rsidRPr="00320D4B">
        <w:rPr>
          <w:rFonts w:ascii="Times New Roman" w:hAnsi="Times New Roman" w:cs="Times New Roman"/>
          <w:sz w:val="24"/>
          <w:lang w:val="en-GB"/>
        </w:rPr>
        <w:t xml:space="preserve">s main office is in Chestnut, Hertfordshire, England. It distributes its goods and services primarily via online and offline channels. Tesco Express, Tesco Plus, Tesco Metro, Tesco Compact, Tesco </w:t>
      </w:r>
      <w:proofErr w:type="spellStart"/>
      <w:r w:rsidR="00260CD2" w:rsidRPr="00320D4B">
        <w:rPr>
          <w:rFonts w:ascii="Times New Roman" w:hAnsi="Times New Roman" w:cs="Times New Roman"/>
          <w:sz w:val="24"/>
          <w:lang w:val="en-GB"/>
        </w:rPr>
        <w:t>HomePlus</w:t>
      </w:r>
      <w:proofErr w:type="spellEnd"/>
      <w:r w:rsidR="00685512" w:rsidRPr="00320D4B">
        <w:rPr>
          <w:rFonts w:ascii="Times New Roman" w:hAnsi="Times New Roman" w:cs="Times New Roman"/>
          <w:sz w:val="24"/>
          <w:lang w:val="en-GB"/>
        </w:rPr>
        <w:t>, and Tesco Superstore are the six separate stores that make up its offline platform</w:t>
      </w:r>
      <w:r w:rsidR="00320D4B" w:rsidRPr="00320D4B">
        <w:rPr>
          <w:rFonts w:ascii="Times New Roman" w:hAnsi="Times New Roman" w:cs="Times New Roman"/>
          <w:sz w:val="24"/>
          <w:lang w:val="en-GB"/>
        </w:rPr>
        <w:t xml:space="preserve"> </w:t>
      </w:r>
      <w:r w:rsidR="00320D4B" w:rsidRPr="00320D4B">
        <w:rPr>
          <w:rFonts w:ascii="Times New Roman" w:hAnsi="Times New Roman" w:cs="Times New Roman"/>
          <w:sz w:val="24"/>
          <w:szCs w:val="20"/>
          <w:shd w:val="clear" w:color="auto" w:fill="FFFFFF"/>
          <w:lang w:val="en-GB"/>
        </w:rPr>
        <w:t>(Peng, 2018)</w:t>
      </w:r>
      <w:r w:rsidR="00685512" w:rsidRPr="00320D4B">
        <w:rPr>
          <w:rFonts w:ascii="Times New Roman" w:hAnsi="Times New Roman" w:cs="Times New Roman"/>
          <w:sz w:val="24"/>
          <w:lang w:val="en-GB"/>
        </w:rPr>
        <w:t>. Tesco</w:t>
      </w:r>
      <w:r w:rsidR="00225FAB" w:rsidRPr="00320D4B">
        <w:rPr>
          <w:rFonts w:ascii="Times New Roman" w:hAnsi="Times New Roman" w:cs="Times New Roman"/>
          <w:sz w:val="24"/>
          <w:lang w:val="en-GB"/>
        </w:rPr>
        <w:t>’</w:t>
      </w:r>
      <w:r w:rsidR="00685512" w:rsidRPr="00320D4B">
        <w:rPr>
          <w:rFonts w:ascii="Times New Roman" w:hAnsi="Times New Roman" w:cs="Times New Roman"/>
          <w:sz w:val="24"/>
          <w:lang w:val="en-GB"/>
        </w:rPr>
        <w:t>s research reveals that many of its consumers are unsatisfied with Tesco Extra stores and that not all of them can be located.</w:t>
      </w:r>
    </w:p>
    <w:p w14:paraId="2A405300" w14:textId="77777777" w:rsidR="0061777A" w:rsidRPr="00320D4B" w:rsidRDefault="00727B87" w:rsidP="00FB6A4B">
      <w:pPr>
        <w:pStyle w:val="ListParagraph"/>
        <w:numPr>
          <w:ilvl w:val="0"/>
          <w:numId w:val="7"/>
        </w:numPr>
        <w:spacing w:after="0" w:line="360" w:lineRule="auto"/>
        <w:jc w:val="both"/>
        <w:rPr>
          <w:rFonts w:ascii="Times New Roman" w:hAnsi="Times New Roman" w:cs="Times New Roman"/>
          <w:sz w:val="24"/>
          <w:szCs w:val="20"/>
          <w:shd w:val="clear" w:color="auto" w:fill="FFFFFF"/>
          <w:lang w:val="en-GB"/>
        </w:rPr>
      </w:pPr>
      <w:r w:rsidRPr="00E15D1C">
        <w:rPr>
          <w:rStyle w:val="Heading4Char"/>
        </w:rPr>
        <w:t>Promotion</w:t>
      </w:r>
      <w:r w:rsidRPr="00320D4B">
        <w:rPr>
          <w:rFonts w:ascii="Times New Roman" w:hAnsi="Times New Roman" w:cs="Times New Roman"/>
          <w:b/>
          <w:color w:val="222222"/>
          <w:sz w:val="24"/>
          <w:shd w:val="clear" w:color="auto" w:fill="FFFFFF"/>
          <w:lang w:val="en-GB"/>
        </w:rPr>
        <w:t>:</w:t>
      </w:r>
      <w:r w:rsidR="00685512" w:rsidRPr="00320D4B">
        <w:rPr>
          <w:rFonts w:ascii="Times New Roman" w:hAnsi="Times New Roman" w:cs="Times New Roman"/>
          <w:color w:val="222222"/>
          <w:sz w:val="24"/>
          <w:shd w:val="clear" w:color="auto" w:fill="FFFFFF"/>
          <w:lang w:val="en-GB"/>
        </w:rPr>
        <w:t xml:space="preserve"> Low pricing is Tesco</w:t>
      </w:r>
      <w:r w:rsidR="00225FAB" w:rsidRPr="00320D4B">
        <w:rPr>
          <w:rFonts w:ascii="Times New Roman" w:hAnsi="Times New Roman" w:cs="Times New Roman"/>
          <w:color w:val="222222"/>
          <w:sz w:val="24"/>
          <w:shd w:val="clear" w:color="auto" w:fill="FFFFFF"/>
          <w:lang w:val="en-GB"/>
        </w:rPr>
        <w:t>’</w:t>
      </w:r>
      <w:r w:rsidR="00685512" w:rsidRPr="00320D4B">
        <w:rPr>
          <w:rFonts w:ascii="Times New Roman" w:hAnsi="Times New Roman" w:cs="Times New Roman"/>
          <w:color w:val="222222"/>
          <w:sz w:val="24"/>
          <w:shd w:val="clear" w:color="auto" w:fill="FFFFFF"/>
          <w:lang w:val="en-GB"/>
        </w:rPr>
        <w:t>s biggest feature. It differs from other supermarkets because of this. And he makes use of this to boost his brand</w:t>
      </w:r>
      <w:r w:rsidR="00225FAB" w:rsidRPr="00320D4B">
        <w:rPr>
          <w:rFonts w:ascii="Times New Roman" w:hAnsi="Times New Roman" w:cs="Times New Roman"/>
          <w:color w:val="222222"/>
          <w:sz w:val="24"/>
          <w:shd w:val="clear" w:color="auto" w:fill="FFFFFF"/>
          <w:lang w:val="en-GB"/>
        </w:rPr>
        <w:t>’</w:t>
      </w:r>
      <w:r w:rsidR="00685512" w:rsidRPr="00320D4B">
        <w:rPr>
          <w:rFonts w:ascii="Times New Roman" w:hAnsi="Times New Roman" w:cs="Times New Roman"/>
          <w:color w:val="222222"/>
          <w:sz w:val="24"/>
          <w:shd w:val="clear" w:color="auto" w:fill="FFFFFF"/>
          <w:lang w:val="en-GB"/>
        </w:rPr>
        <w:t>s reputation. Its fundamental objective is always to follow its message, save expenses, and grow revenues while maintaining a positive public image. One thing dominates all Tesco advertisements: its affordable prices</w:t>
      </w:r>
      <w:r w:rsidR="00320D4B" w:rsidRPr="00320D4B">
        <w:rPr>
          <w:rFonts w:ascii="Times New Roman" w:hAnsi="Times New Roman" w:cs="Times New Roman"/>
          <w:color w:val="222222"/>
          <w:sz w:val="24"/>
          <w:shd w:val="clear" w:color="auto" w:fill="FFFFFF"/>
          <w:lang w:val="en-GB"/>
        </w:rPr>
        <w:t xml:space="preserve"> </w:t>
      </w:r>
      <w:r w:rsidR="00320D4B" w:rsidRPr="00320D4B">
        <w:rPr>
          <w:rFonts w:ascii="Times New Roman" w:hAnsi="Times New Roman" w:cs="Times New Roman"/>
          <w:sz w:val="24"/>
          <w:szCs w:val="20"/>
          <w:shd w:val="clear" w:color="auto" w:fill="FFFFFF"/>
          <w:lang w:val="en-GB"/>
        </w:rPr>
        <w:t>(</w:t>
      </w:r>
      <w:proofErr w:type="spellStart"/>
      <w:r w:rsidR="00320D4B" w:rsidRPr="00320D4B">
        <w:rPr>
          <w:rFonts w:ascii="Times New Roman" w:hAnsi="Times New Roman" w:cs="Times New Roman"/>
          <w:sz w:val="24"/>
          <w:szCs w:val="20"/>
          <w:shd w:val="clear" w:color="auto" w:fill="FFFFFF"/>
          <w:lang w:val="en-GB"/>
        </w:rPr>
        <w:t>Soegoto</w:t>
      </w:r>
      <w:proofErr w:type="spellEnd"/>
      <w:r w:rsidR="00320D4B" w:rsidRPr="00320D4B">
        <w:rPr>
          <w:rFonts w:ascii="Times New Roman" w:hAnsi="Times New Roman" w:cs="Times New Roman"/>
          <w:sz w:val="24"/>
          <w:szCs w:val="20"/>
          <w:shd w:val="clear" w:color="auto" w:fill="FFFFFF"/>
          <w:lang w:val="en-GB"/>
        </w:rPr>
        <w:t>, 2021)</w:t>
      </w:r>
      <w:r w:rsidR="00685512" w:rsidRPr="00320D4B">
        <w:rPr>
          <w:rFonts w:ascii="Times New Roman" w:hAnsi="Times New Roman" w:cs="Times New Roman"/>
          <w:color w:val="222222"/>
          <w:sz w:val="24"/>
          <w:shd w:val="clear" w:color="auto" w:fill="FFFFFF"/>
          <w:lang w:val="en-GB"/>
        </w:rPr>
        <w:t xml:space="preserve">. Additionally, it provides clients with a variety of alluring deals all year round. Any client may easily observe specials like </w:t>
      </w:r>
      <w:r w:rsidR="00225FAB" w:rsidRPr="00320D4B">
        <w:rPr>
          <w:rFonts w:ascii="Times New Roman" w:hAnsi="Times New Roman" w:cs="Times New Roman"/>
          <w:color w:val="222222"/>
          <w:sz w:val="24"/>
          <w:shd w:val="clear" w:color="auto" w:fill="FFFFFF"/>
          <w:lang w:val="en-GB"/>
        </w:rPr>
        <w:t>“</w:t>
      </w:r>
      <w:r w:rsidR="00685512" w:rsidRPr="00320D4B">
        <w:rPr>
          <w:rFonts w:ascii="Times New Roman" w:hAnsi="Times New Roman" w:cs="Times New Roman"/>
          <w:color w:val="222222"/>
          <w:sz w:val="24"/>
          <w:shd w:val="clear" w:color="auto" w:fill="FFFFFF"/>
          <w:lang w:val="en-GB"/>
        </w:rPr>
        <w:t>buy one get one free,</w:t>
      </w:r>
      <w:r w:rsidR="00225FAB" w:rsidRPr="00320D4B">
        <w:rPr>
          <w:rFonts w:ascii="Times New Roman" w:hAnsi="Times New Roman" w:cs="Times New Roman"/>
          <w:color w:val="222222"/>
          <w:sz w:val="24"/>
          <w:shd w:val="clear" w:color="auto" w:fill="FFFFFF"/>
          <w:lang w:val="en-GB"/>
        </w:rPr>
        <w:t>”</w:t>
      </w:r>
      <w:r w:rsidR="00685512" w:rsidRPr="00320D4B">
        <w:rPr>
          <w:rFonts w:ascii="Times New Roman" w:hAnsi="Times New Roman" w:cs="Times New Roman"/>
          <w:color w:val="222222"/>
          <w:sz w:val="24"/>
          <w:shd w:val="clear" w:color="auto" w:fill="FFFFFF"/>
          <w:lang w:val="en-GB"/>
        </w:rPr>
        <w:t xml:space="preserve"> </w:t>
      </w:r>
      <w:r w:rsidR="00225FAB" w:rsidRPr="00320D4B">
        <w:rPr>
          <w:rFonts w:ascii="Times New Roman" w:hAnsi="Times New Roman" w:cs="Times New Roman"/>
          <w:color w:val="222222"/>
          <w:sz w:val="24"/>
          <w:shd w:val="clear" w:color="auto" w:fill="FFFFFF"/>
          <w:lang w:val="en-GB"/>
        </w:rPr>
        <w:t>“</w:t>
      </w:r>
      <w:r w:rsidR="00685512" w:rsidRPr="00320D4B">
        <w:rPr>
          <w:rFonts w:ascii="Times New Roman" w:hAnsi="Times New Roman" w:cs="Times New Roman"/>
          <w:color w:val="222222"/>
          <w:sz w:val="24"/>
          <w:shd w:val="clear" w:color="auto" w:fill="FFFFFF"/>
          <w:lang w:val="en-GB"/>
        </w:rPr>
        <w:t>half price,</w:t>
      </w:r>
      <w:r w:rsidR="00225FAB" w:rsidRPr="00320D4B">
        <w:rPr>
          <w:rFonts w:ascii="Times New Roman" w:hAnsi="Times New Roman" w:cs="Times New Roman"/>
          <w:color w:val="222222"/>
          <w:sz w:val="24"/>
          <w:shd w:val="clear" w:color="auto" w:fill="FFFFFF"/>
          <w:lang w:val="en-GB"/>
        </w:rPr>
        <w:t>”</w:t>
      </w:r>
      <w:r w:rsidR="00685512" w:rsidRPr="00320D4B">
        <w:rPr>
          <w:rFonts w:ascii="Times New Roman" w:hAnsi="Times New Roman" w:cs="Times New Roman"/>
          <w:color w:val="222222"/>
          <w:sz w:val="24"/>
          <w:shd w:val="clear" w:color="auto" w:fill="FFFFFF"/>
          <w:lang w:val="en-GB"/>
        </w:rPr>
        <w:t xml:space="preserve"> and other deals as they move down the aisle of this grocery shop.</w:t>
      </w:r>
    </w:p>
    <w:p w14:paraId="2A405301" w14:textId="4AAB2222" w:rsidR="0061777A" w:rsidRPr="00320D4B" w:rsidRDefault="00727B87" w:rsidP="00FB6A4B">
      <w:pPr>
        <w:pStyle w:val="ListParagraph"/>
        <w:numPr>
          <w:ilvl w:val="0"/>
          <w:numId w:val="7"/>
        </w:numPr>
        <w:spacing w:after="0" w:line="360" w:lineRule="auto"/>
        <w:jc w:val="both"/>
        <w:rPr>
          <w:rFonts w:ascii="Times New Roman" w:hAnsi="Times New Roman" w:cs="Times New Roman"/>
          <w:sz w:val="24"/>
          <w:szCs w:val="20"/>
          <w:shd w:val="clear" w:color="auto" w:fill="FFFFFF"/>
          <w:lang w:val="en-GB"/>
        </w:rPr>
      </w:pPr>
      <w:r w:rsidRPr="00E15D1C">
        <w:rPr>
          <w:rStyle w:val="Heading4Char"/>
        </w:rPr>
        <w:t>Physical Evidence</w:t>
      </w:r>
      <w:r w:rsidRPr="00320D4B">
        <w:rPr>
          <w:rFonts w:ascii="Times New Roman" w:hAnsi="Times New Roman" w:cs="Times New Roman"/>
          <w:color w:val="222222"/>
          <w:sz w:val="24"/>
          <w:shd w:val="clear" w:color="auto" w:fill="FFFFFF"/>
          <w:lang w:val="en-GB"/>
        </w:rPr>
        <w:t>:</w:t>
      </w:r>
      <w:r w:rsidR="00685512" w:rsidRPr="00320D4B">
        <w:rPr>
          <w:rFonts w:ascii="Times New Roman" w:hAnsi="Times New Roman" w:cs="Times New Roman"/>
          <w:color w:val="222222"/>
          <w:sz w:val="24"/>
          <w:shd w:val="clear" w:color="auto" w:fill="FFFFFF"/>
          <w:lang w:val="en-GB"/>
        </w:rPr>
        <w:t xml:space="preserve"> Contrary to Sainsbury</w:t>
      </w:r>
      <w:r w:rsidR="00225FAB" w:rsidRPr="00320D4B">
        <w:rPr>
          <w:rFonts w:ascii="Times New Roman" w:hAnsi="Times New Roman" w:cs="Times New Roman"/>
          <w:color w:val="222222"/>
          <w:sz w:val="24"/>
          <w:shd w:val="clear" w:color="auto" w:fill="FFFFFF"/>
          <w:lang w:val="en-GB"/>
        </w:rPr>
        <w:t>’</w:t>
      </w:r>
      <w:r w:rsidR="00685512" w:rsidRPr="00320D4B">
        <w:rPr>
          <w:rFonts w:ascii="Times New Roman" w:hAnsi="Times New Roman" w:cs="Times New Roman"/>
          <w:color w:val="222222"/>
          <w:sz w:val="24"/>
          <w:shd w:val="clear" w:color="auto" w:fill="FFFFFF"/>
          <w:lang w:val="en-GB"/>
        </w:rPr>
        <w:t xml:space="preserve">s and other grocery stores, Tesco stores are unique. Tesco does not see the benefit of investing more money in store renovations than is necessary. Every store is well-kept </w:t>
      </w:r>
      <w:r w:rsidR="00C179C8">
        <w:rPr>
          <w:rFonts w:ascii="Times New Roman" w:hAnsi="Times New Roman" w:cs="Times New Roman"/>
          <w:color w:val="222222"/>
          <w:sz w:val="24"/>
          <w:shd w:val="clear" w:color="auto" w:fill="FFFFFF"/>
          <w:lang w:val="en-GB"/>
        </w:rPr>
        <w:t xml:space="preserve">and </w:t>
      </w:r>
      <w:r w:rsidR="00685512" w:rsidRPr="00320D4B">
        <w:rPr>
          <w:rFonts w:ascii="Times New Roman" w:hAnsi="Times New Roman" w:cs="Times New Roman"/>
          <w:color w:val="222222"/>
          <w:sz w:val="24"/>
          <w:shd w:val="clear" w:color="auto" w:fill="FFFFFF"/>
          <w:lang w:val="en-GB"/>
        </w:rPr>
        <w:t>easy to understand, with all goods being well-designed and simple to locate. The service also enables clients to purchase more than they require while still giving them the impression that they are saving money. The Tesco website is similarly uncomplicated and straightforward to use.</w:t>
      </w:r>
    </w:p>
    <w:p w14:paraId="2A405302" w14:textId="77777777" w:rsidR="0061777A" w:rsidRPr="00320D4B" w:rsidRDefault="00727B87" w:rsidP="00FB6A4B">
      <w:pPr>
        <w:pStyle w:val="ListParagraph"/>
        <w:numPr>
          <w:ilvl w:val="0"/>
          <w:numId w:val="7"/>
        </w:numPr>
        <w:spacing w:after="0" w:line="360" w:lineRule="auto"/>
        <w:jc w:val="both"/>
        <w:rPr>
          <w:rFonts w:ascii="Times New Roman" w:hAnsi="Times New Roman" w:cs="Times New Roman"/>
          <w:sz w:val="24"/>
          <w:szCs w:val="20"/>
          <w:shd w:val="clear" w:color="auto" w:fill="FFFFFF"/>
          <w:lang w:val="en-GB"/>
        </w:rPr>
      </w:pPr>
      <w:r w:rsidRPr="00E15D1C">
        <w:rPr>
          <w:rStyle w:val="Heading4Char"/>
        </w:rPr>
        <w:t>People</w:t>
      </w:r>
      <w:r w:rsidRPr="00320D4B">
        <w:rPr>
          <w:rFonts w:ascii="Times New Roman" w:hAnsi="Times New Roman" w:cs="Times New Roman"/>
          <w:color w:val="222222"/>
          <w:sz w:val="24"/>
          <w:shd w:val="clear" w:color="auto" w:fill="FFFFFF"/>
          <w:lang w:val="en-GB"/>
        </w:rPr>
        <w:t>:</w:t>
      </w:r>
      <w:r w:rsidR="00685512" w:rsidRPr="00320D4B">
        <w:rPr>
          <w:rFonts w:ascii="Times New Roman" w:hAnsi="Times New Roman" w:cs="Times New Roman"/>
          <w:color w:val="222222"/>
          <w:sz w:val="24"/>
          <w:shd w:val="clear" w:color="auto" w:fill="FFFFFF"/>
          <w:lang w:val="en-GB"/>
        </w:rPr>
        <w:t xml:space="preserve"> The performance of Tesco is also greatly influenced by its sales representatives. To win the loyalty of its employees, it implements initiatives like the </w:t>
      </w:r>
      <w:r w:rsidR="00225FAB" w:rsidRPr="00320D4B">
        <w:rPr>
          <w:rFonts w:ascii="Times New Roman" w:hAnsi="Times New Roman" w:cs="Times New Roman"/>
          <w:color w:val="222222"/>
          <w:sz w:val="24"/>
          <w:shd w:val="clear" w:color="auto" w:fill="FFFFFF"/>
          <w:lang w:val="en-GB"/>
        </w:rPr>
        <w:t>“</w:t>
      </w:r>
      <w:r w:rsidR="00685512" w:rsidRPr="00320D4B">
        <w:rPr>
          <w:rFonts w:ascii="Times New Roman" w:hAnsi="Times New Roman" w:cs="Times New Roman"/>
          <w:color w:val="222222"/>
          <w:sz w:val="24"/>
          <w:shd w:val="clear" w:color="auto" w:fill="FFFFFF"/>
          <w:lang w:val="en-GB"/>
        </w:rPr>
        <w:t>Partner Privilege Card, Save as You Earn, and Buy as You Earn</w:t>
      </w:r>
      <w:r w:rsidR="00225FAB" w:rsidRPr="00320D4B">
        <w:rPr>
          <w:rFonts w:ascii="Times New Roman" w:hAnsi="Times New Roman" w:cs="Times New Roman"/>
          <w:color w:val="222222"/>
          <w:sz w:val="24"/>
          <w:shd w:val="clear" w:color="auto" w:fill="FFFFFF"/>
          <w:lang w:val="en-GB"/>
        </w:rPr>
        <w:t>”</w:t>
      </w:r>
      <w:r w:rsidR="00685512" w:rsidRPr="00320D4B">
        <w:rPr>
          <w:rFonts w:ascii="Times New Roman" w:hAnsi="Times New Roman" w:cs="Times New Roman"/>
          <w:color w:val="222222"/>
          <w:sz w:val="24"/>
          <w:shd w:val="clear" w:color="auto" w:fill="FFFFFF"/>
          <w:lang w:val="en-GB"/>
        </w:rPr>
        <w:t xml:space="preserve"> Tesco</w:t>
      </w:r>
      <w:r w:rsidR="00225FAB" w:rsidRPr="00320D4B">
        <w:rPr>
          <w:rFonts w:ascii="Times New Roman" w:hAnsi="Times New Roman" w:cs="Times New Roman"/>
          <w:color w:val="222222"/>
          <w:sz w:val="24"/>
          <w:shd w:val="clear" w:color="auto" w:fill="FFFFFF"/>
          <w:lang w:val="en-GB"/>
        </w:rPr>
        <w:t>’</w:t>
      </w:r>
      <w:r w:rsidR="00685512" w:rsidRPr="00320D4B">
        <w:rPr>
          <w:rFonts w:ascii="Times New Roman" w:hAnsi="Times New Roman" w:cs="Times New Roman"/>
          <w:color w:val="222222"/>
          <w:sz w:val="24"/>
          <w:shd w:val="clear" w:color="auto" w:fill="FFFFFF"/>
          <w:lang w:val="en-GB"/>
        </w:rPr>
        <w:t>s staff members are competent and adequately compensated for their success-related contributions</w:t>
      </w:r>
      <w:r w:rsidR="00320D4B" w:rsidRPr="00320D4B">
        <w:rPr>
          <w:rFonts w:ascii="Times New Roman" w:hAnsi="Times New Roman" w:cs="Times New Roman"/>
          <w:color w:val="222222"/>
          <w:sz w:val="24"/>
          <w:shd w:val="clear" w:color="auto" w:fill="FFFFFF"/>
          <w:lang w:val="en-GB"/>
        </w:rPr>
        <w:t xml:space="preserve"> </w:t>
      </w:r>
      <w:r w:rsidR="00320D4B" w:rsidRPr="00320D4B">
        <w:rPr>
          <w:rFonts w:ascii="Times New Roman" w:hAnsi="Times New Roman" w:cs="Times New Roman"/>
          <w:sz w:val="24"/>
          <w:szCs w:val="20"/>
          <w:shd w:val="clear" w:color="auto" w:fill="FFFFFF"/>
          <w:lang w:val="en-GB"/>
        </w:rPr>
        <w:t>(Utama, et al., 2022)</w:t>
      </w:r>
      <w:r w:rsidR="00685512" w:rsidRPr="00320D4B">
        <w:rPr>
          <w:rFonts w:ascii="Times New Roman" w:hAnsi="Times New Roman" w:cs="Times New Roman"/>
          <w:color w:val="222222"/>
          <w:sz w:val="24"/>
          <w:shd w:val="clear" w:color="auto" w:fill="FFFFFF"/>
          <w:lang w:val="en-GB"/>
        </w:rPr>
        <w:t>.</w:t>
      </w:r>
    </w:p>
    <w:p w14:paraId="2A405303" w14:textId="77777777" w:rsidR="0061777A" w:rsidRPr="00320D4B" w:rsidRDefault="00727B87" w:rsidP="00FB6A4B">
      <w:pPr>
        <w:pStyle w:val="ListParagraph"/>
        <w:numPr>
          <w:ilvl w:val="0"/>
          <w:numId w:val="7"/>
        </w:numPr>
        <w:spacing w:after="0" w:line="360" w:lineRule="auto"/>
        <w:jc w:val="both"/>
        <w:rPr>
          <w:rFonts w:ascii="Times New Roman" w:hAnsi="Times New Roman" w:cs="Times New Roman"/>
          <w:sz w:val="24"/>
          <w:szCs w:val="20"/>
          <w:shd w:val="clear" w:color="auto" w:fill="FFFFFF"/>
          <w:lang w:val="en-GB"/>
        </w:rPr>
      </w:pPr>
      <w:r w:rsidRPr="00E15D1C">
        <w:rPr>
          <w:rStyle w:val="Heading4Char"/>
        </w:rPr>
        <w:t>Process</w:t>
      </w:r>
      <w:r w:rsidRPr="00320D4B">
        <w:rPr>
          <w:rFonts w:ascii="Times New Roman" w:hAnsi="Times New Roman" w:cs="Times New Roman"/>
          <w:color w:val="222222"/>
          <w:sz w:val="24"/>
          <w:shd w:val="clear" w:color="auto" w:fill="FFFFFF"/>
          <w:lang w:val="en-GB"/>
        </w:rPr>
        <w:t>:</w:t>
      </w:r>
      <w:r w:rsidR="00685512" w:rsidRPr="00320D4B">
        <w:rPr>
          <w:lang w:val="en-GB"/>
        </w:rPr>
        <w:t xml:space="preserve"> </w:t>
      </w:r>
      <w:r w:rsidR="00685512" w:rsidRPr="00320D4B">
        <w:rPr>
          <w:rFonts w:ascii="Times New Roman" w:hAnsi="Times New Roman" w:cs="Times New Roman"/>
          <w:color w:val="222222"/>
          <w:sz w:val="24"/>
          <w:shd w:val="clear" w:color="auto" w:fill="FFFFFF"/>
          <w:lang w:val="en-GB"/>
        </w:rPr>
        <w:t>In the instance of Tesco, the strategic process of the marketing mix relates to the process of keeping consumers happy with prompt payment services and making it simple to discover items in stores both offline and online</w:t>
      </w:r>
      <w:r w:rsidR="00320D4B" w:rsidRPr="00320D4B">
        <w:rPr>
          <w:rFonts w:ascii="Times New Roman" w:hAnsi="Times New Roman" w:cs="Times New Roman"/>
          <w:color w:val="222222"/>
          <w:sz w:val="24"/>
          <w:shd w:val="clear" w:color="auto" w:fill="FFFFFF"/>
          <w:lang w:val="en-GB"/>
        </w:rPr>
        <w:t xml:space="preserve"> </w:t>
      </w:r>
      <w:r w:rsidR="00320D4B" w:rsidRPr="00320D4B">
        <w:rPr>
          <w:rFonts w:ascii="Times New Roman" w:hAnsi="Times New Roman" w:cs="Times New Roman"/>
          <w:sz w:val="24"/>
          <w:szCs w:val="20"/>
          <w:shd w:val="clear" w:color="auto" w:fill="FFFFFF"/>
          <w:lang w:val="en-GB"/>
        </w:rPr>
        <w:t>(Moura, 2021)</w:t>
      </w:r>
      <w:r w:rsidR="00685512" w:rsidRPr="00320D4B">
        <w:rPr>
          <w:rFonts w:ascii="Times New Roman" w:hAnsi="Times New Roman" w:cs="Times New Roman"/>
          <w:color w:val="222222"/>
          <w:sz w:val="24"/>
          <w:shd w:val="clear" w:color="auto" w:fill="FFFFFF"/>
          <w:lang w:val="en-GB"/>
        </w:rPr>
        <w:t>. Tesco does this by hiring capable and caring staff members who handle consumer complaints and deal with issues as they arise.</w:t>
      </w:r>
    </w:p>
    <w:p w14:paraId="2A405304" w14:textId="77777777" w:rsidR="007132E9" w:rsidRPr="00FB6A4B" w:rsidRDefault="00727B87" w:rsidP="00FB6A4B">
      <w:pPr>
        <w:pStyle w:val="Heading2"/>
      </w:pPr>
      <w:bookmarkStart w:id="9" w:name="_Toc112674395"/>
      <w:proofErr w:type="gramStart"/>
      <w:r w:rsidRPr="00FB6A4B">
        <w:lastRenderedPageBreak/>
        <w:t>Future Prospects</w:t>
      </w:r>
      <w:bookmarkEnd w:id="9"/>
      <w:proofErr w:type="gramEnd"/>
    </w:p>
    <w:p w14:paraId="2A405305" w14:textId="77777777" w:rsidR="00685512" w:rsidRPr="00FB6A4B" w:rsidRDefault="00727B87" w:rsidP="00FB6A4B">
      <w:pPr>
        <w:pStyle w:val="Heading3"/>
      </w:pPr>
      <w:bookmarkStart w:id="10" w:name="_Toc112674396"/>
      <w:r w:rsidRPr="00FB6A4B">
        <w:t>Balance Scored Approach</w:t>
      </w:r>
      <w:bookmarkEnd w:id="10"/>
    </w:p>
    <w:p w14:paraId="2A405306" w14:textId="4845ABE9" w:rsidR="00685512" w:rsidRPr="00320D4B" w:rsidRDefault="00727B87" w:rsidP="00FB6A4B">
      <w:pPr>
        <w:spacing w:after="0" w:line="360" w:lineRule="auto"/>
        <w:ind w:firstLine="360"/>
        <w:contextualSpacing/>
        <w:jc w:val="both"/>
        <w:rPr>
          <w:rFonts w:ascii="Times New Roman" w:hAnsi="Times New Roman" w:cs="Times New Roman"/>
          <w:color w:val="222222"/>
          <w:sz w:val="24"/>
          <w:shd w:val="clear" w:color="auto" w:fill="FFFFFF"/>
          <w:lang w:val="en-GB"/>
        </w:rPr>
      </w:pPr>
      <w:r w:rsidRPr="00320D4B">
        <w:rPr>
          <w:rFonts w:ascii="Times New Roman" w:hAnsi="Times New Roman" w:cs="Times New Roman"/>
          <w:color w:val="222222"/>
          <w:sz w:val="24"/>
          <w:shd w:val="clear" w:color="auto" w:fill="FFFFFF"/>
          <w:lang w:val="en-GB"/>
        </w:rPr>
        <w:t>Fadeyi, (2020) created the Balanced Scorecard methodology to provide organisations with the tools they need to gauge performance across several crucial areas. The Balanced Scorecard tackles performance assessment from four viewpoints, including a financial standpoint, the company, and the learning and growth thoughts. Originally developed to track performance, the balance sheet of time is today used to develop and carry out strategy (</w:t>
      </w:r>
      <w:proofErr w:type="spellStart"/>
      <w:r w:rsidRPr="00320D4B">
        <w:rPr>
          <w:rFonts w:ascii="Times New Roman" w:hAnsi="Times New Roman" w:cs="Times New Roman"/>
          <w:color w:val="222222"/>
          <w:sz w:val="24"/>
          <w:shd w:val="clear" w:color="auto" w:fill="FFFFFF"/>
          <w:lang w:val="en-GB"/>
        </w:rPr>
        <w:t>Foabeh</w:t>
      </w:r>
      <w:proofErr w:type="spellEnd"/>
      <w:r w:rsidRPr="00320D4B">
        <w:rPr>
          <w:rFonts w:ascii="Times New Roman" w:hAnsi="Times New Roman" w:cs="Times New Roman"/>
          <w:color w:val="222222"/>
          <w:sz w:val="24"/>
          <w:shd w:val="clear" w:color="auto" w:fill="FFFFFF"/>
          <w:lang w:val="en-GB"/>
        </w:rPr>
        <w:t xml:space="preserve"> and </w:t>
      </w:r>
      <w:proofErr w:type="spellStart"/>
      <w:r w:rsidRPr="00320D4B">
        <w:rPr>
          <w:rFonts w:ascii="Times New Roman" w:hAnsi="Times New Roman" w:cs="Times New Roman"/>
          <w:color w:val="222222"/>
          <w:sz w:val="24"/>
          <w:shd w:val="clear" w:color="auto" w:fill="FFFFFF"/>
          <w:lang w:val="en-GB"/>
        </w:rPr>
        <w:t>Achaleke</w:t>
      </w:r>
      <w:proofErr w:type="spellEnd"/>
      <w:r w:rsidRPr="00320D4B">
        <w:rPr>
          <w:rFonts w:ascii="Times New Roman" w:hAnsi="Times New Roman" w:cs="Times New Roman"/>
          <w:color w:val="222222"/>
          <w:sz w:val="24"/>
          <w:shd w:val="clear" w:color="auto" w:fill="FFFFFF"/>
          <w:lang w:val="en-GB"/>
        </w:rPr>
        <w:t>, 2020). Organi</w:t>
      </w:r>
      <w:r w:rsidR="00DF6BA3">
        <w:rPr>
          <w:rFonts w:ascii="Times New Roman" w:hAnsi="Times New Roman" w:cs="Times New Roman"/>
          <w:color w:val="222222"/>
          <w:sz w:val="24"/>
          <w:shd w:val="clear" w:color="auto" w:fill="FFFFFF"/>
          <w:lang w:val="en-GB"/>
        </w:rPr>
        <w:t>s</w:t>
      </w:r>
      <w:r w:rsidRPr="00320D4B">
        <w:rPr>
          <w:rFonts w:ascii="Times New Roman" w:hAnsi="Times New Roman" w:cs="Times New Roman"/>
          <w:color w:val="222222"/>
          <w:sz w:val="24"/>
          <w:shd w:val="clear" w:color="auto" w:fill="FFFFFF"/>
          <w:lang w:val="en-GB"/>
        </w:rPr>
        <w:t>ations that use a balanced scorecard set objectives in several specified areas create strategies to achieve those objectives and include metrics to assess whether they were achieved.</w:t>
      </w:r>
    </w:p>
    <w:p w14:paraId="2A405307" w14:textId="1E1C7B78" w:rsidR="00685512" w:rsidRDefault="00727B87" w:rsidP="00FB6A4B">
      <w:pPr>
        <w:spacing w:after="0" w:line="360" w:lineRule="auto"/>
        <w:ind w:firstLine="360"/>
        <w:contextualSpacing/>
        <w:jc w:val="both"/>
        <w:rPr>
          <w:rFonts w:ascii="Times New Roman" w:hAnsi="Times New Roman" w:cs="Times New Roman"/>
          <w:color w:val="222222"/>
          <w:sz w:val="24"/>
          <w:shd w:val="clear" w:color="auto" w:fill="FFFFFF"/>
          <w:lang w:val="en-GB"/>
        </w:rPr>
      </w:pPr>
      <w:r w:rsidRPr="00320D4B">
        <w:rPr>
          <w:rFonts w:ascii="Times New Roman" w:hAnsi="Times New Roman" w:cs="Times New Roman"/>
          <w:color w:val="222222"/>
          <w:sz w:val="24"/>
          <w:shd w:val="clear" w:color="auto" w:fill="FFFFFF"/>
          <w:lang w:val="en-GB"/>
        </w:rPr>
        <w:t>In the middle of the 1990s, Tesco started managing its strategy and operations with a balanced approach</w:t>
      </w:r>
      <w:r w:rsidR="00320D4B" w:rsidRPr="00320D4B">
        <w:rPr>
          <w:rFonts w:ascii="Times New Roman" w:hAnsi="Times New Roman" w:cs="Times New Roman"/>
          <w:color w:val="222222"/>
          <w:sz w:val="24"/>
          <w:shd w:val="clear" w:color="auto" w:fill="FFFFFF"/>
          <w:lang w:val="en-GB"/>
        </w:rPr>
        <w:t xml:space="preserve"> (</w:t>
      </w:r>
      <w:proofErr w:type="spellStart"/>
      <w:r w:rsidR="00320D4B" w:rsidRPr="00320D4B">
        <w:rPr>
          <w:rFonts w:ascii="Times New Roman" w:hAnsi="Times New Roman" w:cs="Times New Roman"/>
          <w:color w:val="222222"/>
          <w:sz w:val="24"/>
          <w:shd w:val="clear" w:color="auto" w:fill="FFFFFF"/>
          <w:lang w:val="en-GB"/>
        </w:rPr>
        <w:t>Soegoto</w:t>
      </w:r>
      <w:proofErr w:type="spellEnd"/>
      <w:r w:rsidR="00320D4B" w:rsidRPr="00320D4B">
        <w:rPr>
          <w:rFonts w:ascii="Times New Roman" w:hAnsi="Times New Roman" w:cs="Times New Roman"/>
          <w:color w:val="222222"/>
          <w:sz w:val="24"/>
          <w:shd w:val="clear" w:color="auto" w:fill="FFFFFF"/>
          <w:lang w:val="en-GB"/>
        </w:rPr>
        <w:t>, 2021)</w:t>
      </w:r>
      <w:r w:rsidRPr="00320D4B">
        <w:rPr>
          <w:rFonts w:ascii="Times New Roman" w:hAnsi="Times New Roman" w:cs="Times New Roman"/>
          <w:color w:val="222222"/>
          <w:sz w:val="24"/>
          <w:shd w:val="clear" w:color="auto" w:fill="FFFFFF"/>
          <w:lang w:val="en-GB"/>
        </w:rPr>
        <w:t>. The iconic Tesco steering wheel</w:t>
      </w:r>
      <w:r w:rsidR="00B274A5">
        <w:rPr>
          <w:rFonts w:ascii="Times New Roman" w:hAnsi="Times New Roman" w:cs="Times New Roman"/>
          <w:color w:val="222222"/>
          <w:sz w:val="24"/>
          <w:shd w:val="clear" w:color="auto" w:fill="FFFFFF"/>
          <w:lang w:val="en-GB"/>
        </w:rPr>
        <w:t xml:space="preserve"> (TSW)</w:t>
      </w:r>
      <w:r w:rsidRPr="00320D4B">
        <w:rPr>
          <w:rFonts w:ascii="Times New Roman" w:hAnsi="Times New Roman" w:cs="Times New Roman"/>
          <w:color w:val="222222"/>
          <w:sz w:val="24"/>
          <w:shd w:val="clear" w:color="auto" w:fill="FFFFFF"/>
          <w:lang w:val="en-GB"/>
        </w:rPr>
        <w:t xml:space="preserve">, which is divided into four sections such as Customers, People, Operations, and Money Finance, was developed </w:t>
      </w:r>
      <w:proofErr w:type="gramStart"/>
      <w:r w:rsidRPr="00320D4B">
        <w:rPr>
          <w:rFonts w:ascii="Times New Roman" w:hAnsi="Times New Roman" w:cs="Times New Roman"/>
          <w:color w:val="222222"/>
          <w:sz w:val="24"/>
          <w:shd w:val="clear" w:color="auto" w:fill="FFFFFF"/>
          <w:lang w:val="en-GB"/>
        </w:rPr>
        <w:t>as a result of</w:t>
      </w:r>
      <w:proofErr w:type="gramEnd"/>
      <w:r w:rsidRPr="00320D4B">
        <w:rPr>
          <w:rFonts w:ascii="Times New Roman" w:hAnsi="Times New Roman" w:cs="Times New Roman"/>
          <w:color w:val="222222"/>
          <w:sz w:val="24"/>
          <w:shd w:val="clear" w:color="auto" w:fill="FFFFFF"/>
          <w:lang w:val="en-GB"/>
        </w:rPr>
        <w:t xml:space="preserve"> Tesco</w:t>
      </w:r>
      <w:r w:rsidR="00225FAB" w:rsidRPr="00320D4B">
        <w:rPr>
          <w:rFonts w:ascii="Times New Roman" w:hAnsi="Times New Roman" w:cs="Times New Roman"/>
          <w:color w:val="222222"/>
          <w:sz w:val="24"/>
          <w:shd w:val="clear" w:color="auto" w:fill="FFFFFF"/>
          <w:lang w:val="en-GB"/>
        </w:rPr>
        <w:t>’</w:t>
      </w:r>
      <w:r w:rsidRPr="00320D4B">
        <w:rPr>
          <w:rFonts w:ascii="Times New Roman" w:hAnsi="Times New Roman" w:cs="Times New Roman"/>
          <w:color w:val="222222"/>
          <w:sz w:val="24"/>
          <w:shd w:val="clear" w:color="auto" w:fill="FFFFFF"/>
          <w:lang w:val="en-GB"/>
        </w:rPr>
        <w:t>s use of a balanced scorecard. TSW is based on the company</w:t>
      </w:r>
      <w:r w:rsidR="00225FAB" w:rsidRPr="00320D4B">
        <w:rPr>
          <w:rFonts w:ascii="Times New Roman" w:hAnsi="Times New Roman" w:cs="Times New Roman"/>
          <w:color w:val="222222"/>
          <w:sz w:val="24"/>
          <w:shd w:val="clear" w:color="auto" w:fill="FFFFFF"/>
          <w:lang w:val="en-GB"/>
        </w:rPr>
        <w:t>’</w:t>
      </w:r>
      <w:r w:rsidRPr="00320D4B">
        <w:rPr>
          <w:rFonts w:ascii="Times New Roman" w:hAnsi="Times New Roman" w:cs="Times New Roman"/>
          <w:color w:val="222222"/>
          <w:sz w:val="24"/>
          <w:shd w:val="clear" w:color="auto" w:fill="FFFFFF"/>
          <w:lang w:val="en-GB"/>
        </w:rPr>
        <w:t xml:space="preserve">s fundamental purpose and long-term objective of adding value for consumers </w:t>
      </w:r>
      <w:proofErr w:type="gramStart"/>
      <w:r w:rsidRPr="00320D4B">
        <w:rPr>
          <w:rFonts w:ascii="Times New Roman" w:hAnsi="Times New Roman" w:cs="Times New Roman"/>
          <w:color w:val="222222"/>
          <w:sz w:val="24"/>
          <w:shd w:val="clear" w:color="auto" w:fill="FFFFFF"/>
          <w:lang w:val="en-GB"/>
        </w:rPr>
        <w:t>in order to</w:t>
      </w:r>
      <w:proofErr w:type="gramEnd"/>
      <w:r w:rsidRPr="00320D4B">
        <w:rPr>
          <w:rFonts w:ascii="Times New Roman" w:hAnsi="Times New Roman" w:cs="Times New Roman"/>
          <w:color w:val="222222"/>
          <w:sz w:val="24"/>
          <w:shd w:val="clear" w:color="auto" w:fill="FFFFFF"/>
          <w:lang w:val="en-GB"/>
        </w:rPr>
        <w:t xml:space="preserve"> win their confidence over the long run</w:t>
      </w:r>
      <w:r w:rsidR="00320D4B" w:rsidRPr="00320D4B">
        <w:rPr>
          <w:rFonts w:ascii="Times New Roman" w:hAnsi="Times New Roman" w:cs="Times New Roman"/>
          <w:color w:val="222222"/>
          <w:sz w:val="24"/>
          <w:shd w:val="clear" w:color="auto" w:fill="FFFFFF"/>
          <w:lang w:val="en-GB"/>
        </w:rPr>
        <w:t xml:space="preserve"> (Peng, 2018)</w:t>
      </w:r>
      <w:r w:rsidRPr="00320D4B">
        <w:rPr>
          <w:rFonts w:ascii="Times New Roman" w:hAnsi="Times New Roman" w:cs="Times New Roman"/>
          <w:color w:val="222222"/>
          <w:sz w:val="24"/>
          <w:shd w:val="clear" w:color="auto" w:fill="FFFFFF"/>
          <w:lang w:val="en-GB"/>
        </w:rPr>
        <w:t>. To encourage employees to become community members, the business established the fifth component of TSW in 2004. This dimension is known as community. The following image shows a schematic of Tesco</w:t>
      </w:r>
      <w:r w:rsidR="00225FAB" w:rsidRPr="00320D4B">
        <w:rPr>
          <w:rFonts w:ascii="Times New Roman" w:hAnsi="Times New Roman" w:cs="Times New Roman"/>
          <w:color w:val="222222"/>
          <w:sz w:val="24"/>
          <w:shd w:val="clear" w:color="auto" w:fill="FFFFFF"/>
          <w:lang w:val="en-GB"/>
        </w:rPr>
        <w:t>’</w:t>
      </w:r>
      <w:r w:rsidRPr="00320D4B">
        <w:rPr>
          <w:rFonts w:ascii="Times New Roman" w:hAnsi="Times New Roman" w:cs="Times New Roman"/>
          <w:color w:val="222222"/>
          <w:sz w:val="24"/>
          <w:shd w:val="clear" w:color="auto" w:fill="FFFFFF"/>
          <w:lang w:val="en-GB"/>
        </w:rPr>
        <w:t>s new five-quadrant steering wheel.</w:t>
      </w:r>
    </w:p>
    <w:p w14:paraId="5BA43BFB" w14:textId="55861F14" w:rsidR="00C005E5" w:rsidRPr="00320D4B" w:rsidRDefault="00C005E5" w:rsidP="00FB6A4B">
      <w:pPr>
        <w:spacing w:after="0" w:line="360" w:lineRule="auto"/>
        <w:ind w:firstLine="360"/>
        <w:contextualSpacing/>
        <w:jc w:val="both"/>
        <w:rPr>
          <w:rFonts w:ascii="Times New Roman" w:hAnsi="Times New Roman" w:cs="Times New Roman"/>
          <w:color w:val="222222"/>
          <w:sz w:val="24"/>
          <w:shd w:val="clear" w:color="auto" w:fill="FFFFFF"/>
          <w:lang w:val="en-GB"/>
        </w:rPr>
      </w:pPr>
      <w:r>
        <w:rPr>
          <w:noProof/>
        </w:rPr>
        <w:lastRenderedPageBreak/>
        <w:drawing>
          <wp:inline distT="0" distB="0" distL="0" distR="0" wp14:anchorId="15633223" wp14:editId="19872376">
            <wp:extent cx="3543300" cy="4221480"/>
            <wp:effectExtent l="0" t="0" r="0" b="7620"/>
            <wp:docPr id="1" name="Picture 1" descr="Learning from Tesco Strategy Map and Scorecar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Picture 1" descr="Learning from Tesco Strategy Map and Scorecard"/>
                    <pic:cNvPicPr>
                      <a:picLocks noChangeAspect="1"/>
                    </pic:cNvPicPr>
                  </pic:nvPicPr>
                  <pic:blipFill>
                    <a:blip r:embed="rId11">
                      <a:extLst>
                        <a:ext uri="{28A0092B-C50C-407E-A947-70E740481C1C}">
                          <a14:useLocalDpi xmlns:a14="http://schemas.microsoft.com/office/drawing/2010/main" val="0"/>
                        </a:ext>
                      </a:extLst>
                    </a:blip>
                    <a:srcRect/>
                    <a:stretch>
                      <a:fillRect/>
                    </a:stretch>
                  </pic:blipFill>
                  <pic:spPr bwMode="auto">
                    <a:xfrm>
                      <a:off x="0" y="0"/>
                      <a:ext cx="3543300" cy="4221480"/>
                    </a:xfrm>
                    <a:prstGeom prst="rect">
                      <a:avLst/>
                    </a:prstGeom>
                    <a:noFill/>
                    <a:ln>
                      <a:noFill/>
                    </a:ln>
                  </pic:spPr>
                </pic:pic>
              </a:graphicData>
            </a:graphic>
          </wp:inline>
        </w:drawing>
      </w:r>
    </w:p>
    <w:p w14:paraId="2A405308" w14:textId="77777777" w:rsidR="00685512" w:rsidRPr="00320D4B" w:rsidRDefault="00685512" w:rsidP="00FB6A4B">
      <w:pPr>
        <w:spacing w:after="0" w:line="360" w:lineRule="auto"/>
        <w:ind w:firstLine="360"/>
        <w:contextualSpacing/>
        <w:jc w:val="both"/>
        <w:rPr>
          <w:rFonts w:ascii="Times New Roman" w:hAnsi="Times New Roman" w:cs="Times New Roman"/>
          <w:color w:val="222222"/>
          <w:sz w:val="24"/>
          <w:shd w:val="clear" w:color="auto" w:fill="FFFFFF"/>
          <w:lang w:val="en-GB"/>
        </w:rPr>
      </w:pPr>
    </w:p>
    <w:p w14:paraId="2A405309" w14:textId="77777777" w:rsidR="007132E9" w:rsidRPr="00320D4B" w:rsidRDefault="00727B87" w:rsidP="00FB6A4B">
      <w:pPr>
        <w:pStyle w:val="Heading1"/>
        <w:spacing w:before="0" w:line="360" w:lineRule="auto"/>
        <w:contextualSpacing/>
      </w:pPr>
      <w:bookmarkStart w:id="11" w:name="_Toc112674397"/>
      <w:r w:rsidRPr="00320D4B">
        <w:t>Conclusion</w:t>
      </w:r>
      <w:bookmarkEnd w:id="11"/>
    </w:p>
    <w:p w14:paraId="2A40530A" w14:textId="31EFBB36" w:rsidR="00685512" w:rsidRPr="00320D4B" w:rsidRDefault="00727B87" w:rsidP="00FB6A4B">
      <w:pPr>
        <w:spacing w:after="0" w:line="360" w:lineRule="auto"/>
        <w:ind w:firstLine="360"/>
        <w:contextualSpacing/>
        <w:jc w:val="both"/>
        <w:rPr>
          <w:rFonts w:ascii="Times New Roman" w:hAnsi="Times New Roman" w:cs="Times New Roman"/>
          <w:color w:val="222222"/>
          <w:sz w:val="24"/>
          <w:shd w:val="clear" w:color="auto" w:fill="FFFFFF"/>
          <w:lang w:val="en-GB"/>
        </w:rPr>
      </w:pPr>
      <w:r w:rsidRPr="00320D4B">
        <w:rPr>
          <w:rFonts w:ascii="Times New Roman" w:hAnsi="Times New Roman" w:cs="Times New Roman"/>
          <w:color w:val="222222"/>
          <w:sz w:val="24"/>
          <w:shd w:val="clear" w:color="auto" w:fill="FFFFFF"/>
          <w:lang w:val="en-GB"/>
        </w:rPr>
        <w:t>Tesco has worked hard to gather items, decrease its environmental impact, divert garbage from landfills, and cut back on carbon emissions from its stores and distribution centre. Tesco</w:t>
      </w:r>
      <w:r w:rsidR="00225FAB" w:rsidRPr="00320D4B">
        <w:rPr>
          <w:rFonts w:ascii="Times New Roman" w:hAnsi="Times New Roman" w:cs="Times New Roman"/>
          <w:color w:val="222222"/>
          <w:sz w:val="24"/>
          <w:shd w:val="clear" w:color="auto" w:fill="FFFFFF"/>
          <w:lang w:val="en-GB"/>
        </w:rPr>
        <w:t>’</w:t>
      </w:r>
      <w:r w:rsidRPr="00320D4B">
        <w:rPr>
          <w:rFonts w:ascii="Times New Roman" w:hAnsi="Times New Roman" w:cs="Times New Roman"/>
          <w:color w:val="222222"/>
          <w:sz w:val="24"/>
          <w:shd w:val="clear" w:color="auto" w:fill="FFFFFF"/>
          <w:lang w:val="en-GB"/>
        </w:rPr>
        <w:t>s dedication to these communities is the foundation of the community care strategy in this area for the following two years. 10% yearly reduction in carbon emissions in retail and distribution facilities support for neighbourhood communities and ethical goods purchasing and selling. The firm has weathered the worst of the economic crisis without losing sight of its dedication to its clients, the organisation, and its business print detail and differentiation goals.</w:t>
      </w:r>
      <w:r w:rsidRPr="00320D4B">
        <w:rPr>
          <w:lang w:val="en-GB"/>
        </w:rPr>
        <w:t xml:space="preserve"> </w:t>
      </w:r>
      <w:r w:rsidRPr="00320D4B">
        <w:rPr>
          <w:rFonts w:ascii="Times New Roman" w:hAnsi="Times New Roman" w:cs="Times New Roman"/>
          <w:color w:val="222222"/>
          <w:sz w:val="24"/>
          <w:shd w:val="clear" w:color="auto" w:fill="FFFFFF"/>
          <w:lang w:val="en-GB"/>
        </w:rPr>
        <w:t>Tesco will however continue to deal with challenging economic circumstances in the UK and its overseas markets. It is anticipated that the UK would see tighter conditions, putting pressure on benefits and expenses. Tesco needs to keep enhancing value and convenience for customers without hurting its suppliers. For the business, this will be a significant problem shortly.</w:t>
      </w:r>
    </w:p>
    <w:p w14:paraId="2A40530B" w14:textId="71DD5FCD" w:rsidR="00685512" w:rsidRPr="00320D4B" w:rsidRDefault="00727B87" w:rsidP="00FB6A4B">
      <w:pPr>
        <w:spacing w:after="0" w:line="360" w:lineRule="auto"/>
        <w:ind w:firstLine="360"/>
        <w:contextualSpacing/>
        <w:jc w:val="both"/>
        <w:rPr>
          <w:rFonts w:ascii="Times New Roman" w:hAnsi="Times New Roman" w:cs="Times New Roman"/>
          <w:color w:val="222222"/>
          <w:sz w:val="24"/>
          <w:shd w:val="clear" w:color="auto" w:fill="FFFFFF"/>
          <w:lang w:val="en-GB"/>
        </w:rPr>
      </w:pPr>
      <w:r w:rsidRPr="00320D4B">
        <w:rPr>
          <w:rFonts w:ascii="Times New Roman" w:hAnsi="Times New Roman" w:cs="Times New Roman"/>
          <w:color w:val="222222"/>
          <w:sz w:val="24"/>
          <w:shd w:val="clear" w:color="auto" w:fill="FFFFFF"/>
          <w:lang w:val="en-GB"/>
        </w:rPr>
        <w:lastRenderedPageBreak/>
        <w:t xml:space="preserve">Tesco is steadily increasing its global operations, and it dominates the food industry in Malaysia and Thailand. It has a lesser global footprint than </w:t>
      </w:r>
      <w:r w:rsidR="00186A7F">
        <w:rPr>
          <w:rFonts w:ascii="Times New Roman" w:hAnsi="Times New Roman" w:cs="Times New Roman"/>
          <w:color w:val="222222"/>
          <w:sz w:val="24"/>
          <w:shd w:val="clear" w:color="auto" w:fill="FFFFFF"/>
          <w:lang w:val="en-GB"/>
        </w:rPr>
        <w:t>Costco</w:t>
      </w:r>
      <w:r w:rsidRPr="00320D4B">
        <w:rPr>
          <w:rFonts w:ascii="Times New Roman" w:hAnsi="Times New Roman" w:cs="Times New Roman"/>
          <w:color w:val="222222"/>
          <w:sz w:val="24"/>
          <w:shd w:val="clear" w:color="auto" w:fill="FFFFFF"/>
          <w:lang w:val="en-GB"/>
        </w:rPr>
        <w:t xml:space="preserve">, </w:t>
      </w:r>
      <w:r w:rsidR="00186A7F">
        <w:rPr>
          <w:rFonts w:ascii="Times New Roman" w:hAnsi="Times New Roman" w:cs="Times New Roman"/>
          <w:color w:val="222222"/>
          <w:sz w:val="24"/>
          <w:shd w:val="clear" w:color="auto" w:fill="FFFFFF"/>
          <w:lang w:val="en-GB"/>
        </w:rPr>
        <w:t>Sainsbury</w:t>
      </w:r>
      <w:r w:rsidRPr="00320D4B">
        <w:rPr>
          <w:rFonts w:ascii="Times New Roman" w:hAnsi="Times New Roman" w:cs="Times New Roman"/>
          <w:color w:val="222222"/>
          <w:sz w:val="24"/>
          <w:shd w:val="clear" w:color="auto" w:fill="FFFFFF"/>
          <w:lang w:val="en-GB"/>
        </w:rPr>
        <w:t>, and Metro, and its position on the global market does not correspond to its primary position in the UK. Tesco, like other big businesses that enter the international market, frequently deals with a diverse and challenging environment as well as competitors in many locations of its operations. The UK continues to be the firm</w:t>
      </w:r>
      <w:r w:rsidR="00225FAB" w:rsidRPr="00320D4B">
        <w:rPr>
          <w:rFonts w:ascii="Times New Roman" w:hAnsi="Times New Roman" w:cs="Times New Roman"/>
          <w:color w:val="222222"/>
          <w:sz w:val="24"/>
          <w:shd w:val="clear" w:color="auto" w:fill="FFFFFF"/>
          <w:lang w:val="en-GB"/>
        </w:rPr>
        <w:t>’</w:t>
      </w:r>
      <w:r w:rsidRPr="00320D4B">
        <w:rPr>
          <w:rFonts w:ascii="Times New Roman" w:hAnsi="Times New Roman" w:cs="Times New Roman"/>
          <w:color w:val="222222"/>
          <w:sz w:val="24"/>
          <w:shd w:val="clear" w:color="auto" w:fill="FFFFFF"/>
          <w:lang w:val="en-GB"/>
        </w:rPr>
        <w:t>s largest market, accounting for around 67% of its overall revenues and 71% of its earnings, even though the company is expanding overseas. A competitive environment and competitiveness for the firm will result from the nation</w:t>
      </w:r>
      <w:r w:rsidR="00225FAB" w:rsidRPr="00320D4B">
        <w:rPr>
          <w:rFonts w:ascii="Times New Roman" w:hAnsi="Times New Roman" w:cs="Times New Roman"/>
          <w:color w:val="222222"/>
          <w:sz w:val="24"/>
          <w:shd w:val="clear" w:color="auto" w:fill="FFFFFF"/>
          <w:lang w:val="en-GB"/>
        </w:rPr>
        <w:t>’</w:t>
      </w:r>
      <w:r w:rsidRPr="00320D4B">
        <w:rPr>
          <w:rFonts w:ascii="Times New Roman" w:hAnsi="Times New Roman" w:cs="Times New Roman"/>
          <w:color w:val="222222"/>
          <w:sz w:val="24"/>
          <w:shd w:val="clear" w:color="auto" w:fill="FFFFFF"/>
          <w:lang w:val="en-GB"/>
        </w:rPr>
        <w:t>s economic and social factors as well as the intense competition from big rivals.</w:t>
      </w:r>
    </w:p>
    <w:p w14:paraId="2A40530C" w14:textId="77777777" w:rsidR="00685512" w:rsidRPr="00320D4B" w:rsidRDefault="00727B87" w:rsidP="00FB6A4B">
      <w:pPr>
        <w:spacing w:after="0" w:line="360" w:lineRule="auto"/>
        <w:contextualSpacing/>
        <w:rPr>
          <w:rFonts w:ascii="Times New Roman" w:hAnsi="Times New Roman" w:cs="Times New Roman"/>
          <w:b/>
          <w:color w:val="222222"/>
          <w:sz w:val="24"/>
          <w:shd w:val="clear" w:color="auto" w:fill="FFFFFF"/>
          <w:lang w:val="en-GB"/>
        </w:rPr>
      </w:pPr>
      <w:r w:rsidRPr="00320D4B">
        <w:rPr>
          <w:rFonts w:ascii="Times New Roman" w:hAnsi="Times New Roman" w:cs="Times New Roman"/>
          <w:b/>
          <w:color w:val="222222"/>
          <w:sz w:val="24"/>
          <w:shd w:val="clear" w:color="auto" w:fill="FFFFFF"/>
          <w:lang w:val="en-GB"/>
        </w:rPr>
        <w:br w:type="page"/>
      </w:r>
    </w:p>
    <w:p w14:paraId="2A40530D" w14:textId="77777777" w:rsidR="00AC7DA7" w:rsidRPr="00320D4B" w:rsidRDefault="00727B87" w:rsidP="00FB6A4B">
      <w:pPr>
        <w:pStyle w:val="Heading1"/>
        <w:spacing w:before="0" w:line="360" w:lineRule="auto"/>
        <w:contextualSpacing/>
      </w:pPr>
      <w:bookmarkStart w:id="12" w:name="_Toc112674398"/>
      <w:r w:rsidRPr="00320D4B">
        <w:lastRenderedPageBreak/>
        <w:t>References</w:t>
      </w:r>
      <w:bookmarkEnd w:id="12"/>
      <w:r w:rsidRPr="00320D4B">
        <w:t xml:space="preserve"> </w:t>
      </w:r>
    </w:p>
    <w:p w14:paraId="2A40530E" w14:textId="77777777" w:rsidR="00320D4B" w:rsidRPr="00320D4B" w:rsidRDefault="00727B87" w:rsidP="00FB6A4B">
      <w:pPr>
        <w:spacing w:after="0" w:line="360" w:lineRule="auto"/>
        <w:ind w:left="720" w:hanging="720"/>
        <w:contextualSpacing/>
        <w:jc w:val="both"/>
        <w:rPr>
          <w:rFonts w:ascii="Times New Roman" w:hAnsi="Times New Roman" w:cs="Times New Roman"/>
          <w:color w:val="222222"/>
          <w:sz w:val="24"/>
          <w:shd w:val="clear" w:color="auto" w:fill="FFFFFF"/>
          <w:lang w:val="en-GB"/>
        </w:rPr>
      </w:pPr>
      <w:proofErr w:type="spellStart"/>
      <w:r w:rsidRPr="00320D4B">
        <w:rPr>
          <w:rFonts w:ascii="Times New Roman" w:hAnsi="Times New Roman" w:cs="Times New Roman"/>
          <w:color w:val="222222"/>
          <w:sz w:val="24"/>
          <w:shd w:val="clear" w:color="auto" w:fill="FFFFFF"/>
          <w:lang w:val="en-GB"/>
        </w:rPr>
        <w:t>Adamyk</w:t>
      </w:r>
      <w:proofErr w:type="spellEnd"/>
      <w:r w:rsidRPr="00320D4B">
        <w:rPr>
          <w:rFonts w:ascii="Times New Roman" w:hAnsi="Times New Roman" w:cs="Times New Roman"/>
          <w:color w:val="222222"/>
          <w:sz w:val="24"/>
          <w:shd w:val="clear" w:color="auto" w:fill="FFFFFF"/>
          <w:lang w:val="en-GB"/>
        </w:rPr>
        <w:t>, K., 2019. PESTLE Analysis on Tesco PLC.</w:t>
      </w:r>
    </w:p>
    <w:p w14:paraId="2A405310" w14:textId="77777777" w:rsidR="00320D4B" w:rsidRPr="00320D4B" w:rsidRDefault="00727B87" w:rsidP="00FB6A4B">
      <w:pPr>
        <w:spacing w:after="0" w:line="360" w:lineRule="auto"/>
        <w:ind w:left="720" w:hanging="720"/>
        <w:contextualSpacing/>
        <w:jc w:val="both"/>
        <w:rPr>
          <w:rFonts w:ascii="Times New Roman" w:hAnsi="Times New Roman" w:cs="Times New Roman"/>
          <w:color w:val="222222"/>
          <w:sz w:val="24"/>
          <w:shd w:val="clear" w:color="auto" w:fill="FFFFFF"/>
          <w:lang w:val="en-GB"/>
        </w:rPr>
      </w:pPr>
      <w:r w:rsidRPr="00320D4B">
        <w:rPr>
          <w:rFonts w:ascii="Times New Roman" w:hAnsi="Times New Roman" w:cs="Times New Roman"/>
          <w:color w:val="222222"/>
          <w:sz w:val="24"/>
          <w:shd w:val="clear" w:color="auto" w:fill="FFFFFF"/>
          <w:lang w:val="en-GB"/>
        </w:rPr>
        <w:t>Alexander, I.N., 2020. The influence of technological innovations on organization's competitive advantage: A case study on Irish food retail company (Tesco) (Doctoral dissertation, Dublin, National College of Ireland).</w:t>
      </w:r>
    </w:p>
    <w:p w14:paraId="2A405311" w14:textId="77777777" w:rsidR="00320D4B" w:rsidRPr="00320D4B" w:rsidRDefault="00727B87" w:rsidP="00FB6A4B">
      <w:pPr>
        <w:spacing w:after="0" w:line="360" w:lineRule="auto"/>
        <w:ind w:left="720" w:hanging="720"/>
        <w:contextualSpacing/>
        <w:jc w:val="both"/>
        <w:rPr>
          <w:rFonts w:ascii="Times New Roman" w:hAnsi="Times New Roman" w:cs="Times New Roman"/>
          <w:color w:val="222222"/>
          <w:sz w:val="24"/>
          <w:shd w:val="clear" w:color="auto" w:fill="FFFFFF"/>
          <w:lang w:val="en-GB"/>
        </w:rPr>
      </w:pPr>
      <w:r w:rsidRPr="00320D4B">
        <w:rPr>
          <w:rFonts w:ascii="Times New Roman" w:hAnsi="Times New Roman" w:cs="Times New Roman"/>
          <w:color w:val="222222"/>
          <w:sz w:val="24"/>
          <w:shd w:val="clear" w:color="auto" w:fill="FFFFFF"/>
          <w:lang w:val="en-GB"/>
        </w:rPr>
        <w:t>Boyle, P., Bond, R., Martinez Carracedo, J., Simmons, G., Mulvenna, M. and Hollywood, L., 2022. The impact of the COVID‐19 pandemic on grocery shopper behaviour: Analysis of shopper behaviour change using store transaction data. Journal of Consumer Behaviour, 21(2), pp.259-271.</w:t>
      </w:r>
    </w:p>
    <w:p w14:paraId="2A405312" w14:textId="77777777" w:rsidR="00320D4B" w:rsidRPr="00320D4B" w:rsidRDefault="00727B87" w:rsidP="00FB6A4B">
      <w:pPr>
        <w:spacing w:after="0" w:line="360" w:lineRule="auto"/>
        <w:ind w:left="720" w:hanging="720"/>
        <w:contextualSpacing/>
        <w:jc w:val="both"/>
        <w:rPr>
          <w:rFonts w:ascii="Times New Roman" w:hAnsi="Times New Roman" w:cs="Times New Roman"/>
          <w:color w:val="222222"/>
          <w:sz w:val="24"/>
          <w:shd w:val="clear" w:color="auto" w:fill="FFFFFF"/>
          <w:lang w:val="en-GB"/>
        </w:rPr>
      </w:pPr>
      <w:r w:rsidRPr="00320D4B">
        <w:rPr>
          <w:rFonts w:ascii="Times New Roman" w:hAnsi="Times New Roman" w:cs="Times New Roman"/>
          <w:color w:val="222222"/>
          <w:sz w:val="24"/>
          <w:shd w:val="clear" w:color="auto" w:fill="FFFFFF"/>
          <w:lang w:val="en-GB"/>
        </w:rPr>
        <w:t>Fadeyi, A.P., 2020. An Analysis on the Application of Motivational Theories at Workplace and the Impact on Employee Engagement: A Study of Tesco Ireland (Doctoral dissertation, Dublin, National College of Ireland).</w:t>
      </w:r>
    </w:p>
    <w:p w14:paraId="2A405313" w14:textId="77777777" w:rsidR="00320D4B" w:rsidRPr="00320D4B" w:rsidRDefault="00727B87" w:rsidP="00FB6A4B">
      <w:pPr>
        <w:spacing w:after="0" w:line="360" w:lineRule="auto"/>
        <w:ind w:left="720" w:hanging="720"/>
        <w:contextualSpacing/>
        <w:jc w:val="both"/>
        <w:rPr>
          <w:rFonts w:ascii="Times New Roman" w:hAnsi="Times New Roman" w:cs="Times New Roman"/>
          <w:color w:val="222222"/>
          <w:sz w:val="24"/>
          <w:shd w:val="clear" w:color="auto" w:fill="FFFFFF"/>
          <w:lang w:val="en-GB"/>
        </w:rPr>
      </w:pPr>
      <w:proofErr w:type="spellStart"/>
      <w:r w:rsidRPr="00320D4B">
        <w:rPr>
          <w:rFonts w:ascii="Times New Roman" w:hAnsi="Times New Roman" w:cs="Times New Roman"/>
          <w:color w:val="222222"/>
          <w:sz w:val="24"/>
          <w:shd w:val="clear" w:color="auto" w:fill="FFFFFF"/>
          <w:lang w:val="en-GB"/>
        </w:rPr>
        <w:t>Foabeh</w:t>
      </w:r>
      <w:proofErr w:type="spellEnd"/>
      <w:r w:rsidRPr="00320D4B">
        <w:rPr>
          <w:rFonts w:ascii="Times New Roman" w:hAnsi="Times New Roman" w:cs="Times New Roman"/>
          <w:color w:val="222222"/>
          <w:sz w:val="24"/>
          <w:shd w:val="clear" w:color="auto" w:fill="FFFFFF"/>
          <w:lang w:val="en-GB"/>
        </w:rPr>
        <w:t xml:space="preserve">, P.A. and </w:t>
      </w:r>
      <w:proofErr w:type="spellStart"/>
      <w:r w:rsidRPr="00320D4B">
        <w:rPr>
          <w:rFonts w:ascii="Times New Roman" w:hAnsi="Times New Roman" w:cs="Times New Roman"/>
          <w:color w:val="222222"/>
          <w:sz w:val="24"/>
          <w:shd w:val="clear" w:color="auto" w:fill="FFFFFF"/>
          <w:lang w:val="en-GB"/>
        </w:rPr>
        <w:t>Achaleke</w:t>
      </w:r>
      <w:proofErr w:type="spellEnd"/>
      <w:r w:rsidRPr="00320D4B">
        <w:rPr>
          <w:rFonts w:ascii="Times New Roman" w:hAnsi="Times New Roman" w:cs="Times New Roman"/>
          <w:color w:val="222222"/>
          <w:sz w:val="24"/>
          <w:shd w:val="clear" w:color="auto" w:fill="FFFFFF"/>
          <w:lang w:val="en-GB"/>
        </w:rPr>
        <w:t>, H.F., 2020. ATTITUDES AND PERCEPTIONS OF SHOPPERS GROCERY SUPERMARKET CHOICES: A COMPARATIVE ANALYSIS BETWEEN BIG C AND TESCO LOTUS.</w:t>
      </w:r>
    </w:p>
    <w:p w14:paraId="2A405314" w14:textId="77777777" w:rsidR="00320D4B" w:rsidRPr="00320D4B" w:rsidRDefault="00727B87" w:rsidP="00FB6A4B">
      <w:pPr>
        <w:spacing w:after="0" w:line="360" w:lineRule="auto"/>
        <w:ind w:left="720" w:hanging="720"/>
        <w:contextualSpacing/>
        <w:jc w:val="both"/>
        <w:rPr>
          <w:rFonts w:ascii="Times New Roman" w:hAnsi="Times New Roman" w:cs="Times New Roman"/>
          <w:color w:val="222222"/>
          <w:sz w:val="24"/>
          <w:shd w:val="clear" w:color="auto" w:fill="FFFFFF"/>
          <w:lang w:val="en-GB"/>
        </w:rPr>
      </w:pPr>
      <w:r w:rsidRPr="00320D4B">
        <w:rPr>
          <w:rFonts w:ascii="Times New Roman" w:hAnsi="Times New Roman" w:cs="Times New Roman"/>
          <w:color w:val="222222"/>
          <w:sz w:val="24"/>
          <w:shd w:val="clear" w:color="auto" w:fill="FFFFFF"/>
          <w:lang w:val="en-GB"/>
        </w:rPr>
        <w:t>Hashim, M., Nazam, M., Abrar, M., Hussain, Z., Nazim, M. and Shabbir, R., 2021. Unlocking the sustainable production indicators: a novel Tesco-based fuzzy AHP approach. Cogent Business &amp; Management, 8(1), p.1870807.</w:t>
      </w:r>
    </w:p>
    <w:p w14:paraId="2A405315" w14:textId="77777777" w:rsidR="00320D4B" w:rsidRPr="00320D4B" w:rsidRDefault="00727B87" w:rsidP="00FB6A4B">
      <w:pPr>
        <w:spacing w:after="0" w:line="360" w:lineRule="auto"/>
        <w:ind w:left="720" w:hanging="720"/>
        <w:contextualSpacing/>
        <w:jc w:val="both"/>
        <w:rPr>
          <w:rFonts w:ascii="Times New Roman" w:hAnsi="Times New Roman" w:cs="Times New Roman"/>
          <w:color w:val="222222"/>
          <w:sz w:val="24"/>
          <w:shd w:val="clear" w:color="auto" w:fill="FFFFFF"/>
          <w:lang w:val="en-GB"/>
        </w:rPr>
      </w:pPr>
      <w:proofErr w:type="spellStart"/>
      <w:r w:rsidRPr="00320D4B">
        <w:rPr>
          <w:rFonts w:ascii="Times New Roman" w:hAnsi="Times New Roman" w:cs="Times New Roman"/>
          <w:color w:val="222222"/>
          <w:sz w:val="24"/>
          <w:shd w:val="clear" w:color="auto" w:fill="FFFFFF"/>
          <w:lang w:val="en-GB"/>
        </w:rPr>
        <w:t>Höhler</w:t>
      </w:r>
      <w:proofErr w:type="spellEnd"/>
      <w:r w:rsidRPr="00320D4B">
        <w:rPr>
          <w:rFonts w:ascii="Times New Roman" w:hAnsi="Times New Roman" w:cs="Times New Roman"/>
          <w:color w:val="222222"/>
          <w:sz w:val="24"/>
          <w:shd w:val="clear" w:color="auto" w:fill="FFFFFF"/>
          <w:lang w:val="en-GB"/>
        </w:rPr>
        <w:t>, J. and Lansink, A.O., 2021. Measuring the impact of COVID‐19 on stock prices and profits in the food supply chain. Agribusiness, 37(1), pp.171-186.</w:t>
      </w:r>
    </w:p>
    <w:p w14:paraId="2A405316" w14:textId="3179A715" w:rsidR="00320D4B" w:rsidRPr="00320D4B" w:rsidRDefault="00727B87" w:rsidP="00FB6A4B">
      <w:pPr>
        <w:spacing w:after="0" w:line="360" w:lineRule="auto"/>
        <w:ind w:left="720" w:hanging="720"/>
        <w:contextualSpacing/>
        <w:jc w:val="both"/>
        <w:rPr>
          <w:rFonts w:ascii="Times New Roman" w:hAnsi="Times New Roman" w:cs="Times New Roman"/>
          <w:color w:val="222222"/>
          <w:sz w:val="24"/>
          <w:shd w:val="clear" w:color="auto" w:fill="FFFFFF"/>
          <w:lang w:val="en-GB"/>
        </w:rPr>
      </w:pPr>
      <w:r w:rsidRPr="00320D4B">
        <w:rPr>
          <w:rFonts w:ascii="Times New Roman" w:hAnsi="Times New Roman" w:cs="Times New Roman"/>
          <w:color w:val="222222"/>
          <w:sz w:val="24"/>
          <w:shd w:val="clear" w:color="auto" w:fill="FFFFFF"/>
          <w:lang w:val="en-GB"/>
        </w:rPr>
        <w:t>Lin, C.</w:t>
      </w:r>
      <w:r w:rsidR="008C391B">
        <w:rPr>
          <w:rFonts w:ascii="Times New Roman" w:hAnsi="Times New Roman" w:cs="Times New Roman"/>
          <w:color w:val="222222"/>
          <w:sz w:val="24"/>
          <w:shd w:val="clear" w:color="auto" w:fill="FFFFFF"/>
          <w:lang w:val="en-GB"/>
        </w:rPr>
        <w:t xml:space="preserve"> Zhu</w:t>
      </w:r>
      <w:r w:rsidR="00577C05">
        <w:rPr>
          <w:rFonts w:ascii="Times New Roman" w:hAnsi="Times New Roman" w:cs="Times New Roman"/>
          <w:color w:val="222222"/>
          <w:sz w:val="24"/>
          <w:shd w:val="clear" w:color="auto" w:fill="FFFFFF"/>
          <w:lang w:val="en-GB"/>
        </w:rPr>
        <w:t>, J.,</w:t>
      </w:r>
      <w:r w:rsidRPr="00320D4B">
        <w:rPr>
          <w:rFonts w:ascii="Times New Roman" w:hAnsi="Times New Roman" w:cs="Times New Roman"/>
          <w:color w:val="222222"/>
          <w:sz w:val="24"/>
          <w:shd w:val="clear" w:color="auto" w:fill="FFFFFF"/>
          <w:lang w:val="en-GB"/>
        </w:rPr>
        <w:t xml:space="preserve"> and Peng, J., 2018. Analysis and Solution of the Problems in the Distribution of Suning Tesco. Transportation Management, 1(1).</w:t>
      </w:r>
    </w:p>
    <w:p w14:paraId="2A405317" w14:textId="61AFAD35" w:rsidR="00320D4B" w:rsidRPr="00320D4B" w:rsidRDefault="00727B87" w:rsidP="00FB6A4B">
      <w:pPr>
        <w:spacing w:after="0" w:line="360" w:lineRule="auto"/>
        <w:ind w:left="720" w:hanging="720"/>
        <w:contextualSpacing/>
        <w:jc w:val="both"/>
        <w:rPr>
          <w:rFonts w:ascii="Times New Roman" w:hAnsi="Times New Roman" w:cs="Times New Roman"/>
          <w:color w:val="222222"/>
          <w:sz w:val="24"/>
          <w:shd w:val="clear" w:color="auto" w:fill="FFFFFF"/>
          <w:lang w:val="en-GB"/>
        </w:rPr>
      </w:pPr>
      <w:proofErr w:type="spellStart"/>
      <w:r w:rsidRPr="00320D4B">
        <w:rPr>
          <w:rFonts w:ascii="Times New Roman" w:hAnsi="Times New Roman" w:cs="Times New Roman"/>
          <w:color w:val="222222"/>
          <w:sz w:val="24"/>
          <w:shd w:val="clear" w:color="auto" w:fill="FFFFFF"/>
          <w:lang w:val="en-GB"/>
        </w:rPr>
        <w:t>Lokan</w:t>
      </w:r>
      <w:r w:rsidR="004D0F66">
        <w:rPr>
          <w:rFonts w:ascii="Times New Roman" w:hAnsi="Times New Roman" w:cs="Times New Roman"/>
          <w:color w:val="222222"/>
          <w:sz w:val="24"/>
          <w:shd w:val="clear" w:color="auto" w:fill="FFFFFF"/>
          <w:lang w:val="en-GB"/>
        </w:rPr>
        <w:t>an</w:t>
      </w:r>
      <w:proofErr w:type="spellEnd"/>
      <w:r w:rsidRPr="00320D4B">
        <w:rPr>
          <w:rFonts w:ascii="Times New Roman" w:hAnsi="Times New Roman" w:cs="Times New Roman"/>
          <w:color w:val="222222"/>
          <w:sz w:val="24"/>
          <w:shd w:val="clear" w:color="auto" w:fill="FFFFFF"/>
          <w:lang w:val="en-GB"/>
        </w:rPr>
        <w:t>, M., 2021. Applying Four Quantitative Prediction Techniques to Detect Fraud in Financial Statements. Journal of Forensic and Investigative Accounting, 13(2).</w:t>
      </w:r>
    </w:p>
    <w:p w14:paraId="2A405318" w14:textId="77777777" w:rsidR="00320D4B" w:rsidRPr="00320D4B" w:rsidRDefault="00727B87" w:rsidP="00FB6A4B">
      <w:pPr>
        <w:spacing w:after="0" w:line="360" w:lineRule="auto"/>
        <w:ind w:left="720" w:hanging="720"/>
        <w:contextualSpacing/>
        <w:jc w:val="both"/>
        <w:rPr>
          <w:rFonts w:ascii="Times New Roman" w:hAnsi="Times New Roman" w:cs="Times New Roman"/>
          <w:color w:val="222222"/>
          <w:sz w:val="24"/>
          <w:shd w:val="clear" w:color="auto" w:fill="FFFFFF"/>
          <w:lang w:val="en-GB"/>
        </w:rPr>
      </w:pPr>
      <w:r w:rsidRPr="00320D4B">
        <w:rPr>
          <w:rFonts w:ascii="Times New Roman" w:hAnsi="Times New Roman" w:cs="Times New Roman"/>
          <w:color w:val="222222"/>
          <w:sz w:val="24"/>
          <w:shd w:val="clear" w:color="auto" w:fill="FFFFFF"/>
          <w:lang w:val="en-GB"/>
        </w:rPr>
        <w:t>Monte, A., 2021. A study of value chain reconfiguration processes under Covid-19 pressures: the case of Tesco PLC in the United Kingdom.</w:t>
      </w:r>
    </w:p>
    <w:p w14:paraId="2A405319" w14:textId="77777777" w:rsidR="00320D4B" w:rsidRPr="00320D4B" w:rsidRDefault="00727B87" w:rsidP="00FB6A4B">
      <w:pPr>
        <w:spacing w:after="0" w:line="360" w:lineRule="auto"/>
        <w:ind w:left="720" w:hanging="720"/>
        <w:contextualSpacing/>
        <w:jc w:val="both"/>
        <w:rPr>
          <w:rFonts w:ascii="Times New Roman" w:hAnsi="Times New Roman" w:cs="Times New Roman"/>
          <w:color w:val="222222"/>
          <w:sz w:val="24"/>
          <w:shd w:val="clear" w:color="auto" w:fill="FFFFFF"/>
          <w:lang w:val="en-GB"/>
        </w:rPr>
      </w:pPr>
      <w:r w:rsidRPr="00320D4B">
        <w:rPr>
          <w:rFonts w:ascii="Times New Roman" w:hAnsi="Times New Roman" w:cs="Times New Roman"/>
          <w:color w:val="222222"/>
          <w:sz w:val="24"/>
          <w:shd w:val="clear" w:color="auto" w:fill="FFFFFF"/>
          <w:lang w:val="en-GB"/>
        </w:rPr>
        <w:t xml:space="preserve">Moura, M.B.L.D., 2021. Equity Research in Food &amp; Retail Industry-TESCO PLC (Doctoral dissertation, Instituto Superior de Economia e </w:t>
      </w:r>
      <w:proofErr w:type="spellStart"/>
      <w:r w:rsidRPr="00320D4B">
        <w:rPr>
          <w:rFonts w:ascii="Times New Roman" w:hAnsi="Times New Roman" w:cs="Times New Roman"/>
          <w:color w:val="222222"/>
          <w:sz w:val="24"/>
          <w:shd w:val="clear" w:color="auto" w:fill="FFFFFF"/>
          <w:lang w:val="en-GB"/>
        </w:rPr>
        <w:t>Gestão</w:t>
      </w:r>
      <w:proofErr w:type="spellEnd"/>
      <w:r w:rsidRPr="00320D4B">
        <w:rPr>
          <w:rFonts w:ascii="Times New Roman" w:hAnsi="Times New Roman" w:cs="Times New Roman"/>
          <w:color w:val="222222"/>
          <w:sz w:val="24"/>
          <w:shd w:val="clear" w:color="auto" w:fill="FFFFFF"/>
          <w:lang w:val="en-GB"/>
        </w:rPr>
        <w:t>).</w:t>
      </w:r>
    </w:p>
    <w:p w14:paraId="2A40531B" w14:textId="77777777" w:rsidR="00320D4B" w:rsidRPr="00320D4B" w:rsidRDefault="00727B87" w:rsidP="0065624A">
      <w:pPr>
        <w:spacing w:after="0" w:line="360" w:lineRule="auto"/>
        <w:contextualSpacing/>
        <w:jc w:val="both"/>
        <w:rPr>
          <w:rFonts w:ascii="Times New Roman" w:hAnsi="Times New Roman" w:cs="Times New Roman"/>
          <w:color w:val="222222"/>
          <w:sz w:val="24"/>
          <w:shd w:val="clear" w:color="auto" w:fill="FFFFFF"/>
          <w:lang w:val="en-GB"/>
        </w:rPr>
      </w:pPr>
      <w:r w:rsidRPr="00320D4B">
        <w:rPr>
          <w:rFonts w:ascii="Times New Roman" w:hAnsi="Times New Roman" w:cs="Times New Roman"/>
          <w:color w:val="222222"/>
          <w:sz w:val="24"/>
          <w:shd w:val="clear" w:color="auto" w:fill="FFFFFF"/>
          <w:lang w:val="en-GB"/>
        </w:rPr>
        <w:t xml:space="preserve">Naseri, Z. and </w:t>
      </w:r>
      <w:proofErr w:type="spellStart"/>
      <w:r w:rsidRPr="00320D4B">
        <w:rPr>
          <w:rFonts w:ascii="Times New Roman" w:hAnsi="Times New Roman" w:cs="Times New Roman"/>
          <w:color w:val="222222"/>
          <w:sz w:val="24"/>
          <w:shd w:val="clear" w:color="auto" w:fill="FFFFFF"/>
          <w:lang w:val="en-GB"/>
        </w:rPr>
        <w:t>Noruzi</w:t>
      </w:r>
      <w:proofErr w:type="spellEnd"/>
      <w:r w:rsidRPr="00320D4B">
        <w:rPr>
          <w:rFonts w:ascii="Times New Roman" w:hAnsi="Times New Roman" w:cs="Times New Roman"/>
          <w:color w:val="222222"/>
          <w:sz w:val="24"/>
          <w:shd w:val="clear" w:color="auto" w:fill="FFFFFF"/>
          <w:lang w:val="en-GB"/>
        </w:rPr>
        <w:t xml:space="preserve">, A., 2018. Content marketing process model: a meta-synthesis of the literature. </w:t>
      </w:r>
      <w:proofErr w:type="spellStart"/>
      <w:r w:rsidRPr="00320D4B">
        <w:rPr>
          <w:rFonts w:ascii="Times New Roman" w:hAnsi="Times New Roman" w:cs="Times New Roman"/>
          <w:color w:val="222222"/>
          <w:sz w:val="24"/>
          <w:shd w:val="clear" w:color="auto" w:fill="FFFFFF"/>
          <w:lang w:val="en-GB"/>
        </w:rPr>
        <w:t>Webology</w:t>
      </w:r>
      <w:proofErr w:type="spellEnd"/>
      <w:r w:rsidRPr="00320D4B">
        <w:rPr>
          <w:rFonts w:ascii="Times New Roman" w:hAnsi="Times New Roman" w:cs="Times New Roman"/>
          <w:color w:val="222222"/>
          <w:sz w:val="24"/>
          <w:shd w:val="clear" w:color="auto" w:fill="FFFFFF"/>
          <w:lang w:val="en-GB"/>
        </w:rPr>
        <w:t>, 15(1), pp.8-18.</w:t>
      </w:r>
    </w:p>
    <w:p w14:paraId="2A40531C" w14:textId="77777777" w:rsidR="00320D4B" w:rsidRPr="00320D4B" w:rsidRDefault="00727B87" w:rsidP="00FB6A4B">
      <w:pPr>
        <w:spacing w:after="0" w:line="360" w:lineRule="auto"/>
        <w:ind w:left="720" w:hanging="720"/>
        <w:contextualSpacing/>
        <w:jc w:val="both"/>
        <w:rPr>
          <w:rFonts w:ascii="Times New Roman" w:hAnsi="Times New Roman" w:cs="Times New Roman"/>
          <w:color w:val="222222"/>
          <w:sz w:val="24"/>
          <w:shd w:val="clear" w:color="auto" w:fill="FFFFFF"/>
          <w:lang w:val="en-GB"/>
        </w:rPr>
      </w:pPr>
      <w:r w:rsidRPr="00320D4B">
        <w:rPr>
          <w:rFonts w:ascii="Times New Roman" w:hAnsi="Times New Roman" w:cs="Times New Roman"/>
          <w:color w:val="222222"/>
          <w:sz w:val="24"/>
          <w:shd w:val="clear" w:color="auto" w:fill="FFFFFF"/>
          <w:lang w:val="en-GB"/>
        </w:rPr>
        <w:lastRenderedPageBreak/>
        <w:t>Peng, S., 2018, November. The Status and Countermeasures of Rural E-commerce in Shandong Province Based on SWOT Analysis. In 2018 International Conference on Economy, Management and Entrepreneurship (ICOEME 2018) (pp. 197-199). Atlantis Press.</w:t>
      </w:r>
    </w:p>
    <w:p w14:paraId="2A40531E" w14:textId="77777777" w:rsidR="00320D4B" w:rsidRPr="00320D4B" w:rsidRDefault="00727B87" w:rsidP="00FB6A4B">
      <w:pPr>
        <w:spacing w:after="0" w:line="360" w:lineRule="auto"/>
        <w:ind w:left="720" w:hanging="720"/>
        <w:contextualSpacing/>
        <w:jc w:val="both"/>
        <w:rPr>
          <w:rFonts w:ascii="Times New Roman" w:hAnsi="Times New Roman" w:cs="Times New Roman"/>
          <w:color w:val="222222"/>
          <w:sz w:val="24"/>
          <w:shd w:val="clear" w:color="auto" w:fill="FFFFFF"/>
          <w:lang w:val="en-GB"/>
        </w:rPr>
      </w:pPr>
      <w:proofErr w:type="spellStart"/>
      <w:r w:rsidRPr="00320D4B">
        <w:rPr>
          <w:rFonts w:ascii="Times New Roman" w:hAnsi="Times New Roman" w:cs="Times New Roman"/>
          <w:color w:val="222222"/>
          <w:sz w:val="24"/>
          <w:shd w:val="clear" w:color="auto" w:fill="FFFFFF"/>
          <w:lang w:val="en-GB"/>
        </w:rPr>
        <w:t>Rosnizam</w:t>
      </w:r>
      <w:proofErr w:type="spellEnd"/>
      <w:r w:rsidRPr="00320D4B">
        <w:rPr>
          <w:rFonts w:ascii="Times New Roman" w:hAnsi="Times New Roman" w:cs="Times New Roman"/>
          <w:color w:val="222222"/>
          <w:sz w:val="24"/>
          <w:shd w:val="clear" w:color="auto" w:fill="FFFFFF"/>
          <w:lang w:val="en-GB"/>
        </w:rPr>
        <w:t xml:space="preserve">, M.R.A.B., Kee, D.M.H., Akhir, M.E.H.B.M., </w:t>
      </w:r>
      <w:proofErr w:type="spellStart"/>
      <w:r w:rsidRPr="00320D4B">
        <w:rPr>
          <w:rFonts w:ascii="Times New Roman" w:hAnsi="Times New Roman" w:cs="Times New Roman"/>
          <w:color w:val="222222"/>
          <w:sz w:val="24"/>
          <w:shd w:val="clear" w:color="auto" w:fill="FFFFFF"/>
          <w:lang w:val="en-GB"/>
        </w:rPr>
        <w:t>Shahqira</w:t>
      </w:r>
      <w:proofErr w:type="spellEnd"/>
      <w:r w:rsidRPr="00320D4B">
        <w:rPr>
          <w:rFonts w:ascii="Times New Roman" w:hAnsi="Times New Roman" w:cs="Times New Roman"/>
          <w:color w:val="222222"/>
          <w:sz w:val="24"/>
          <w:shd w:val="clear" w:color="auto" w:fill="FFFFFF"/>
          <w:lang w:val="en-GB"/>
        </w:rPr>
        <w:t>, M., Yusoff, M.A.H.B.M., Budiman, R.S. and Alajmi, A.M., 2020. Market opportunities and challenges: A case study of Tesco. Journal of the Community Development in Asia (JCDA), 3(2), pp.18-27.</w:t>
      </w:r>
    </w:p>
    <w:p w14:paraId="2A40531F" w14:textId="77777777" w:rsidR="00320D4B" w:rsidRPr="00320D4B" w:rsidRDefault="00727B87" w:rsidP="00FB6A4B">
      <w:pPr>
        <w:spacing w:after="0" w:line="360" w:lineRule="auto"/>
        <w:ind w:left="720" w:hanging="720"/>
        <w:contextualSpacing/>
        <w:jc w:val="both"/>
        <w:rPr>
          <w:rFonts w:ascii="Times New Roman" w:hAnsi="Times New Roman" w:cs="Times New Roman"/>
          <w:color w:val="222222"/>
          <w:sz w:val="24"/>
          <w:shd w:val="clear" w:color="auto" w:fill="FFFFFF"/>
          <w:lang w:val="en-GB"/>
        </w:rPr>
      </w:pPr>
      <w:r w:rsidRPr="00320D4B">
        <w:rPr>
          <w:rFonts w:ascii="Times New Roman" w:hAnsi="Times New Roman" w:cs="Times New Roman"/>
          <w:color w:val="222222"/>
          <w:sz w:val="24"/>
          <w:shd w:val="clear" w:color="auto" w:fill="FFFFFF"/>
          <w:lang w:val="en-GB"/>
        </w:rPr>
        <w:t>Schmiedl, L., 2020. Marketing Communications Plan for a Natural Mineral Water from July 2015 to June 2016. GRIN Verlag.</w:t>
      </w:r>
    </w:p>
    <w:p w14:paraId="2A405322" w14:textId="77777777" w:rsidR="00320D4B" w:rsidRPr="00320D4B" w:rsidRDefault="00727B87" w:rsidP="00FB6A4B">
      <w:pPr>
        <w:spacing w:after="0" w:line="360" w:lineRule="auto"/>
        <w:ind w:left="720" w:hanging="720"/>
        <w:contextualSpacing/>
        <w:jc w:val="both"/>
        <w:rPr>
          <w:rFonts w:ascii="Times New Roman" w:hAnsi="Times New Roman" w:cs="Times New Roman"/>
          <w:color w:val="222222"/>
          <w:sz w:val="24"/>
          <w:shd w:val="clear" w:color="auto" w:fill="FFFFFF"/>
          <w:lang w:val="en-GB"/>
        </w:rPr>
      </w:pPr>
      <w:proofErr w:type="spellStart"/>
      <w:r w:rsidRPr="00320D4B">
        <w:rPr>
          <w:rFonts w:ascii="Times New Roman" w:hAnsi="Times New Roman" w:cs="Times New Roman"/>
          <w:color w:val="222222"/>
          <w:sz w:val="24"/>
          <w:shd w:val="clear" w:color="auto" w:fill="FFFFFF"/>
          <w:lang w:val="en-GB"/>
        </w:rPr>
        <w:t>Sobande</w:t>
      </w:r>
      <w:proofErr w:type="spellEnd"/>
      <w:r w:rsidRPr="00320D4B">
        <w:rPr>
          <w:rFonts w:ascii="Times New Roman" w:hAnsi="Times New Roman" w:cs="Times New Roman"/>
          <w:color w:val="222222"/>
          <w:sz w:val="24"/>
          <w:shd w:val="clear" w:color="auto" w:fill="FFFFFF"/>
          <w:lang w:val="en-GB"/>
        </w:rPr>
        <w:t xml:space="preserve">, F., 2020. 'We're all in this together: Commodified notions of connection, </w:t>
      </w:r>
      <w:proofErr w:type="gramStart"/>
      <w:r w:rsidRPr="00320D4B">
        <w:rPr>
          <w:rFonts w:ascii="Times New Roman" w:hAnsi="Times New Roman" w:cs="Times New Roman"/>
          <w:color w:val="222222"/>
          <w:sz w:val="24"/>
          <w:shd w:val="clear" w:color="auto" w:fill="FFFFFF"/>
          <w:lang w:val="en-GB"/>
        </w:rPr>
        <w:t>care</w:t>
      </w:r>
      <w:proofErr w:type="gramEnd"/>
      <w:r w:rsidRPr="00320D4B">
        <w:rPr>
          <w:rFonts w:ascii="Times New Roman" w:hAnsi="Times New Roman" w:cs="Times New Roman"/>
          <w:color w:val="222222"/>
          <w:sz w:val="24"/>
          <w:shd w:val="clear" w:color="auto" w:fill="FFFFFF"/>
          <w:lang w:val="en-GB"/>
        </w:rPr>
        <w:t xml:space="preserve"> and community in brand responses to COVID-19. European Journal of Cultural Studies, 23(6), pp.1033-1037.</w:t>
      </w:r>
    </w:p>
    <w:p w14:paraId="2A405323" w14:textId="77777777" w:rsidR="00320D4B" w:rsidRPr="00320D4B" w:rsidRDefault="00727B87" w:rsidP="00FB6A4B">
      <w:pPr>
        <w:spacing w:after="0" w:line="360" w:lineRule="auto"/>
        <w:ind w:left="720" w:hanging="720"/>
        <w:contextualSpacing/>
        <w:jc w:val="both"/>
        <w:rPr>
          <w:rFonts w:ascii="Times New Roman" w:hAnsi="Times New Roman" w:cs="Times New Roman"/>
          <w:color w:val="222222"/>
          <w:sz w:val="24"/>
          <w:shd w:val="clear" w:color="auto" w:fill="FFFFFF"/>
          <w:lang w:val="en-GB"/>
        </w:rPr>
      </w:pPr>
      <w:proofErr w:type="spellStart"/>
      <w:r w:rsidRPr="00320D4B">
        <w:rPr>
          <w:rFonts w:ascii="Times New Roman" w:hAnsi="Times New Roman" w:cs="Times New Roman"/>
          <w:color w:val="222222"/>
          <w:sz w:val="24"/>
          <w:shd w:val="clear" w:color="auto" w:fill="FFFFFF"/>
          <w:lang w:val="en-GB"/>
        </w:rPr>
        <w:t>Soegoto</w:t>
      </w:r>
      <w:proofErr w:type="spellEnd"/>
      <w:r w:rsidRPr="00320D4B">
        <w:rPr>
          <w:rFonts w:ascii="Times New Roman" w:hAnsi="Times New Roman" w:cs="Times New Roman"/>
          <w:color w:val="222222"/>
          <w:sz w:val="24"/>
          <w:shd w:val="clear" w:color="auto" w:fill="FFFFFF"/>
          <w:lang w:val="en-GB"/>
        </w:rPr>
        <w:t>, F.A., 2021. Product Development using SWOT Analysis. International Journal of Entrepreneurship &amp; Technopreneur (INTECH), 1, pp.1-10.</w:t>
      </w:r>
    </w:p>
    <w:p w14:paraId="2A405324" w14:textId="77777777" w:rsidR="00320D4B" w:rsidRPr="00320D4B" w:rsidRDefault="00727B87" w:rsidP="00FB6A4B">
      <w:pPr>
        <w:spacing w:after="0" w:line="360" w:lineRule="auto"/>
        <w:ind w:left="720" w:hanging="720"/>
        <w:contextualSpacing/>
        <w:jc w:val="both"/>
        <w:rPr>
          <w:rFonts w:ascii="Times New Roman" w:hAnsi="Times New Roman" w:cs="Times New Roman"/>
          <w:color w:val="222222"/>
          <w:sz w:val="24"/>
          <w:shd w:val="clear" w:color="auto" w:fill="FFFFFF"/>
          <w:lang w:val="en-GB"/>
        </w:rPr>
      </w:pPr>
      <w:r w:rsidRPr="00320D4B">
        <w:rPr>
          <w:rFonts w:ascii="Times New Roman" w:hAnsi="Times New Roman" w:cs="Times New Roman"/>
          <w:color w:val="222222"/>
          <w:sz w:val="24"/>
          <w:shd w:val="clear" w:color="auto" w:fill="FFFFFF"/>
          <w:lang w:val="en-GB"/>
        </w:rPr>
        <w:t xml:space="preserve">Utama, A.G.S., Verma, M., Ng, J.Y., Kee, D.M.H., Nga, C.S., Izzati, N.N., Ng, Y.X. and </w:t>
      </w:r>
      <w:proofErr w:type="spellStart"/>
      <w:r w:rsidRPr="00320D4B">
        <w:rPr>
          <w:rFonts w:ascii="Times New Roman" w:hAnsi="Times New Roman" w:cs="Times New Roman"/>
          <w:color w:val="222222"/>
          <w:sz w:val="24"/>
          <w:shd w:val="clear" w:color="auto" w:fill="FFFFFF"/>
          <w:lang w:val="en-GB"/>
        </w:rPr>
        <w:t>Khoiruwnia</w:t>
      </w:r>
      <w:proofErr w:type="spellEnd"/>
      <w:r w:rsidRPr="00320D4B">
        <w:rPr>
          <w:rFonts w:ascii="Times New Roman" w:hAnsi="Times New Roman" w:cs="Times New Roman"/>
          <w:color w:val="222222"/>
          <w:sz w:val="24"/>
          <w:shd w:val="clear" w:color="auto" w:fill="FFFFFF"/>
          <w:lang w:val="en-GB"/>
        </w:rPr>
        <w:t xml:space="preserve">, F., 2022. A Research on Tesco's Consumer Purchasing </w:t>
      </w:r>
      <w:proofErr w:type="spellStart"/>
      <w:r w:rsidRPr="00320D4B">
        <w:rPr>
          <w:rFonts w:ascii="Times New Roman" w:hAnsi="Times New Roman" w:cs="Times New Roman"/>
          <w:color w:val="222222"/>
          <w:sz w:val="24"/>
          <w:shd w:val="clear" w:color="auto" w:fill="FFFFFF"/>
          <w:lang w:val="en-GB"/>
        </w:rPr>
        <w:t>Behavior</w:t>
      </w:r>
      <w:proofErr w:type="spellEnd"/>
      <w:r w:rsidRPr="00320D4B">
        <w:rPr>
          <w:rFonts w:ascii="Times New Roman" w:hAnsi="Times New Roman" w:cs="Times New Roman"/>
          <w:color w:val="222222"/>
          <w:sz w:val="24"/>
          <w:shd w:val="clear" w:color="auto" w:fill="FFFFFF"/>
          <w:lang w:val="en-GB"/>
        </w:rPr>
        <w:t xml:space="preserve"> towards E-Commerce during the Pandemic Period. International Journal of Accounting &amp; Finance in the Asia Pacific (IJAFAP), 5(1), pp.53-63.</w:t>
      </w:r>
    </w:p>
    <w:p w14:paraId="2A405327" w14:textId="77777777" w:rsidR="00320D4B" w:rsidRPr="00320D4B" w:rsidRDefault="00727B87" w:rsidP="00FB6A4B">
      <w:pPr>
        <w:spacing w:after="0" w:line="360" w:lineRule="auto"/>
        <w:ind w:left="720" w:hanging="720"/>
        <w:contextualSpacing/>
        <w:jc w:val="both"/>
        <w:rPr>
          <w:rFonts w:ascii="Times New Roman" w:hAnsi="Times New Roman" w:cs="Times New Roman"/>
          <w:color w:val="222222"/>
          <w:sz w:val="24"/>
          <w:shd w:val="clear" w:color="auto" w:fill="FFFFFF"/>
          <w:lang w:val="en-GB"/>
        </w:rPr>
      </w:pPr>
      <w:r w:rsidRPr="00320D4B">
        <w:rPr>
          <w:rFonts w:ascii="Times New Roman" w:hAnsi="Times New Roman" w:cs="Times New Roman"/>
          <w:color w:val="222222"/>
          <w:sz w:val="24"/>
          <w:shd w:val="clear" w:color="auto" w:fill="FFFFFF"/>
          <w:lang w:val="en-GB"/>
        </w:rPr>
        <w:t>Xiao, B., Chen, Q. and Yu, Z., 2021, April. Research on the Investment Value of Sainsbury’s. In 2021 6th International Conference on Social Sciences and Economic Development (ICSSED 2021) (pp. 108-115). Atlantis Press.</w:t>
      </w:r>
    </w:p>
    <w:p w14:paraId="2A405329" w14:textId="77777777" w:rsidR="0027567E" w:rsidRDefault="0027567E">
      <w:pPr>
        <w:rPr>
          <w:rFonts w:ascii="Times New Roman" w:eastAsiaTheme="majorEastAsia" w:hAnsi="Times New Roman" w:cs="Times New Roman"/>
          <w:sz w:val="32"/>
          <w:szCs w:val="32"/>
          <w:shd w:val="clear" w:color="auto" w:fill="FFFFFF"/>
          <w:lang w:val="en-GB"/>
        </w:rPr>
      </w:pPr>
      <w:r>
        <w:br w:type="page"/>
      </w:r>
    </w:p>
    <w:p w14:paraId="44D434D7" w14:textId="1BFBFEB7" w:rsidR="002C7C5F" w:rsidRDefault="007A3584" w:rsidP="00335F21">
      <w:pPr>
        <w:pStyle w:val="Heading1"/>
        <w:spacing w:before="0" w:line="360" w:lineRule="auto"/>
        <w:contextualSpacing/>
      </w:pPr>
      <w:bookmarkStart w:id="13" w:name="_Toc112674399"/>
      <w:r>
        <w:lastRenderedPageBreak/>
        <w:t>Appendix</w:t>
      </w:r>
      <w:r w:rsidR="00FB6A4B">
        <w:t xml:space="preserve"> </w:t>
      </w:r>
    </w:p>
    <w:p w14:paraId="2A40532A" w14:textId="1B5FC9FA" w:rsidR="00335F21" w:rsidRPr="00335F21" w:rsidRDefault="00335F21" w:rsidP="00335F21">
      <w:pPr>
        <w:pStyle w:val="Heading1"/>
        <w:spacing w:before="0" w:line="360" w:lineRule="auto"/>
        <w:contextualSpacing/>
      </w:pPr>
      <w:r>
        <w:t xml:space="preserve"> SWOT Table</w:t>
      </w:r>
      <w:bookmarkEnd w:id="13"/>
    </w:p>
    <w:tbl>
      <w:tblPr>
        <w:tblStyle w:val="GridTable4-Accent4"/>
        <w:tblW w:w="9545" w:type="dxa"/>
        <w:jc w:val="center"/>
        <w:tblLook w:val="04A0" w:firstRow="1" w:lastRow="0" w:firstColumn="1" w:lastColumn="0" w:noHBand="0" w:noVBand="1"/>
      </w:tblPr>
      <w:tblGrid>
        <w:gridCol w:w="9545"/>
      </w:tblGrid>
      <w:tr w:rsidR="007A3584" w14:paraId="2A40532C" w14:textId="77777777" w:rsidTr="00335F21">
        <w:trPr>
          <w:cnfStyle w:val="100000000000" w:firstRow="1" w:lastRow="0" w:firstColumn="0" w:lastColumn="0" w:oddVBand="0" w:evenVBand="0" w:oddHBand="0" w:evenHBand="0" w:firstRowFirstColumn="0" w:firstRowLastColumn="0" w:lastRowFirstColumn="0" w:lastRowLastColumn="0"/>
          <w:trHeight w:val="732"/>
          <w:jc w:val="center"/>
        </w:trPr>
        <w:tc>
          <w:tcPr>
            <w:cnfStyle w:val="001000000000" w:firstRow="0" w:lastRow="0" w:firstColumn="1" w:lastColumn="0" w:oddVBand="0" w:evenVBand="0" w:oddHBand="0" w:evenHBand="0" w:firstRowFirstColumn="0" w:firstRowLastColumn="0" w:lastRowFirstColumn="0" w:lastRowLastColumn="0"/>
            <w:tcW w:w="9545" w:type="dxa"/>
          </w:tcPr>
          <w:p w14:paraId="2A40532B" w14:textId="77777777" w:rsidR="007A3584" w:rsidRPr="007A3584" w:rsidRDefault="00335F21" w:rsidP="00335F21">
            <w:pPr>
              <w:pStyle w:val="Heading1"/>
              <w:jc w:val="center"/>
              <w:outlineLvl w:val="0"/>
            </w:pPr>
            <w:bookmarkStart w:id="14" w:name="_Toc112674400"/>
            <w:r>
              <w:rPr>
                <w:color w:val="auto"/>
              </w:rPr>
              <w:t>SWOT Analysis of Tesco</w:t>
            </w:r>
            <w:bookmarkEnd w:id="14"/>
          </w:p>
        </w:tc>
      </w:tr>
    </w:tbl>
    <w:p w14:paraId="2A40532D" w14:textId="77777777" w:rsidR="007A3584" w:rsidRPr="007A3584" w:rsidRDefault="007A3584" w:rsidP="007A3584">
      <w:pPr>
        <w:rPr>
          <w:lang w:val="en-GB"/>
        </w:rPr>
      </w:pPr>
    </w:p>
    <w:tbl>
      <w:tblPr>
        <w:tblStyle w:val="ListTable2-Accent4"/>
        <w:tblW w:w="0" w:type="auto"/>
        <w:jc w:val="center"/>
        <w:tblBorders>
          <w:top w:val="single" w:sz="4" w:space="0" w:color="FFC000" w:themeColor="accent4"/>
          <w:left w:val="single" w:sz="4" w:space="0" w:color="FFC000" w:themeColor="accent4"/>
          <w:bottom w:val="single" w:sz="4" w:space="0" w:color="FFC000" w:themeColor="accent4"/>
          <w:right w:val="single" w:sz="4" w:space="0" w:color="FFC000" w:themeColor="accent4"/>
          <w:insideH w:val="single" w:sz="4" w:space="0" w:color="FFC000" w:themeColor="accent4"/>
          <w:insideV w:val="single" w:sz="4" w:space="0" w:color="FFC000" w:themeColor="accent4"/>
        </w:tblBorders>
        <w:tblLook w:val="04A0" w:firstRow="1" w:lastRow="0" w:firstColumn="1" w:lastColumn="0" w:noHBand="0" w:noVBand="1"/>
      </w:tblPr>
      <w:tblGrid>
        <w:gridCol w:w="4788"/>
        <w:gridCol w:w="4788"/>
      </w:tblGrid>
      <w:tr w:rsidR="007A3584" w14:paraId="2A405338" w14:textId="77777777" w:rsidTr="00335F21">
        <w:trPr>
          <w:cnfStyle w:val="100000000000" w:firstRow="1" w:lastRow="0" w:firstColumn="0" w:lastColumn="0" w:oddVBand="0" w:evenVBand="0" w:oddHBand="0" w:evenHBand="0" w:firstRowFirstColumn="0" w:firstRowLastColumn="0" w:lastRowFirstColumn="0" w:lastRowLastColumn="0"/>
          <w:jc w:val="center"/>
        </w:trPr>
        <w:tc>
          <w:tcPr>
            <w:cnfStyle w:val="001000000000" w:firstRow="0" w:lastRow="0" w:firstColumn="1" w:lastColumn="0" w:oddVBand="0" w:evenVBand="0" w:oddHBand="0" w:evenHBand="0" w:firstRowFirstColumn="0" w:firstRowLastColumn="0" w:lastRowFirstColumn="0" w:lastRowLastColumn="0"/>
            <w:tcW w:w="4788" w:type="dxa"/>
          </w:tcPr>
          <w:p w14:paraId="2A40532E" w14:textId="77777777" w:rsidR="007A3584" w:rsidRPr="007A3584" w:rsidRDefault="007A3584" w:rsidP="00FB6A4B">
            <w:pPr>
              <w:spacing w:line="360" w:lineRule="auto"/>
              <w:contextualSpacing/>
              <w:rPr>
                <w:rFonts w:ascii="Times New Roman" w:hAnsi="Times New Roman" w:cs="Times New Roman"/>
                <w:sz w:val="24"/>
                <w:lang w:val="en-GB"/>
              </w:rPr>
            </w:pPr>
            <w:r w:rsidRPr="007A3584">
              <w:rPr>
                <w:rFonts w:ascii="Times New Roman" w:hAnsi="Times New Roman" w:cs="Times New Roman"/>
                <w:sz w:val="24"/>
                <w:lang w:val="en-GB"/>
              </w:rPr>
              <w:t>Strengths</w:t>
            </w:r>
          </w:p>
          <w:p w14:paraId="2A40532F" w14:textId="77777777" w:rsidR="007A3584" w:rsidRPr="00335F21" w:rsidRDefault="007A3584" w:rsidP="007A3584">
            <w:pPr>
              <w:pStyle w:val="ListParagraph"/>
              <w:numPr>
                <w:ilvl w:val="0"/>
                <w:numId w:val="9"/>
              </w:numPr>
              <w:spacing w:line="360" w:lineRule="auto"/>
              <w:rPr>
                <w:rFonts w:ascii="Times New Roman" w:hAnsi="Times New Roman" w:cs="Times New Roman"/>
                <w:b w:val="0"/>
                <w:sz w:val="24"/>
                <w:lang w:val="en-GB"/>
              </w:rPr>
            </w:pPr>
            <w:r w:rsidRPr="00335F21">
              <w:rPr>
                <w:rFonts w:ascii="Times New Roman" w:hAnsi="Times New Roman" w:cs="Times New Roman"/>
                <w:b w:val="0"/>
                <w:sz w:val="24"/>
                <w:lang w:val="en-GB"/>
              </w:rPr>
              <w:t>Increasing share of the market</w:t>
            </w:r>
          </w:p>
          <w:p w14:paraId="2A405330" w14:textId="77777777" w:rsidR="007A3584" w:rsidRPr="00335F21" w:rsidRDefault="007A3584" w:rsidP="007A3584">
            <w:pPr>
              <w:pStyle w:val="ListParagraph"/>
              <w:numPr>
                <w:ilvl w:val="0"/>
                <w:numId w:val="9"/>
              </w:numPr>
              <w:spacing w:line="360" w:lineRule="auto"/>
              <w:rPr>
                <w:rFonts w:ascii="Times New Roman" w:hAnsi="Times New Roman" w:cs="Times New Roman"/>
                <w:b w:val="0"/>
                <w:sz w:val="24"/>
                <w:lang w:val="en-GB"/>
              </w:rPr>
            </w:pPr>
            <w:r w:rsidRPr="00335F21">
              <w:rPr>
                <w:rFonts w:ascii="Times New Roman" w:hAnsi="Times New Roman" w:cs="Times New Roman"/>
                <w:b w:val="0"/>
                <w:sz w:val="24"/>
                <w:lang w:val="en-GB"/>
              </w:rPr>
              <w:t>Insurance facilities</w:t>
            </w:r>
          </w:p>
          <w:p w14:paraId="2A405331" w14:textId="77777777" w:rsidR="007A3584" w:rsidRPr="00335F21" w:rsidRDefault="007A3584" w:rsidP="007A3584">
            <w:pPr>
              <w:pStyle w:val="ListParagraph"/>
              <w:numPr>
                <w:ilvl w:val="0"/>
                <w:numId w:val="9"/>
              </w:numPr>
              <w:spacing w:line="360" w:lineRule="auto"/>
              <w:rPr>
                <w:rFonts w:ascii="Times New Roman" w:hAnsi="Times New Roman" w:cs="Times New Roman"/>
                <w:b w:val="0"/>
                <w:sz w:val="24"/>
                <w:lang w:val="en-GB"/>
              </w:rPr>
            </w:pPr>
            <w:r w:rsidRPr="00335F21">
              <w:rPr>
                <w:rFonts w:ascii="Times New Roman" w:hAnsi="Times New Roman" w:cs="Times New Roman"/>
                <w:b w:val="0"/>
                <w:sz w:val="24"/>
                <w:lang w:val="en-GB"/>
              </w:rPr>
              <w:t>Tesco Online Shopping</w:t>
            </w:r>
          </w:p>
          <w:p w14:paraId="2A405332" w14:textId="77777777" w:rsidR="007A3584" w:rsidRPr="00335F21" w:rsidRDefault="007A3584" w:rsidP="007A3584">
            <w:pPr>
              <w:pStyle w:val="ListParagraph"/>
              <w:numPr>
                <w:ilvl w:val="0"/>
                <w:numId w:val="9"/>
              </w:numPr>
              <w:spacing w:line="360" w:lineRule="auto"/>
              <w:rPr>
                <w:rFonts w:ascii="Times New Roman" w:hAnsi="Times New Roman" w:cs="Times New Roman"/>
                <w:b w:val="0"/>
                <w:sz w:val="24"/>
                <w:lang w:val="en-GB"/>
              </w:rPr>
            </w:pPr>
            <w:r w:rsidRPr="00335F21">
              <w:rPr>
                <w:rFonts w:ascii="Times New Roman" w:hAnsi="Times New Roman" w:cs="Times New Roman"/>
                <w:b w:val="0"/>
                <w:sz w:val="24"/>
                <w:lang w:val="en-GB"/>
              </w:rPr>
              <w:t>Value of the brand</w:t>
            </w:r>
          </w:p>
          <w:p w14:paraId="2A405333" w14:textId="77777777" w:rsidR="007A3584" w:rsidRPr="007A3584" w:rsidRDefault="007A3584" w:rsidP="007A3584">
            <w:pPr>
              <w:pStyle w:val="ListParagraph"/>
              <w:numPr>
                <w:ilvl w:val="0"/>
                <w:numId w:val="9"/>
              </w:numPr>
              <w:spacing w:line="360" w:lineRule="auto"/>
              <w:rPr>
                <w:rFonts w:ascii="Times New Roman" w:hAnsi="Times New Roman" w:cs="Times New Roman"/>
                <w:sz w:val="24"/>
                <w:lang w:val="en-GB"/>
              </w:rPr>
            </w:pPr>
            <w:r w:rsidRPr="00335F21">
              <w:rPr>
                <w:rFonts w:ascii="Times New Roman" w:hAnsi="Times New Roman" w:cs="Times New Roman"/>
                <w:b w:val="0"/>
                <w:sz w:val="24"/>
                <w:lang w:val="en-GB"/>
              </w:rPr>
              <w:t>The leadership of the UK market reinforced</w:t>
            </w:r>
          </w:p>
        </w:tc>
        <w:tc>
          <w:tcPr>
            <w:tcW w:w="4788" w:type="dxa"/>
          </w:tcPr>
          <w:p w14:paraId="2A405334" w14:textId="77777777" w:rsidR="007A3584" w:rsidRPr="007A3584" w:rsidRDefault="007A3584" w:rsidP="00FB6A4B">
            <w:pPr>
              <w:spacing w:line="360" w:lineRule="auto"/>
              <w:contextualSpacing/>
              <w:cnfStyle w:val="100000000000" w:firstRow="1" w:lastRow="0" w:firstColumn="0" w:lastColumn="0" w:oddVBand="0" w:evenVBand="0" w:oddHBand="0" w:evenHBand="0" w:firstRowFirstColumn="0" w:firstRowLastColumn="0" w:lastRowFirstColumn="0" w:lastRowLastColumn="0"/>
              <w:rPr>
                <w:rFonts w:ascii="Times New Roman" w:hAnsi="Times New Roman" w:cs="Times New Roman"/>
                <w:sz w:val="24"/>
                <w:lang w:val="en-GB"/>
              </w:rPr>
            </w:pPr>
            <w:r w:rsidRPr="007A3584">
              <w:rPr>
                <w:rFonts w:ascii="Times New Roman" w:hAnsi="Times New Roman" w:cs="Times New Roman"/>
                <w:sz w:val="24"/>
                <w:lang w:val="en-GB"/>
              </w:rPr>
              <w:t>Weakness</w:t>
            </w:r>
          </w:p>
          <w:p w14:paraId="2A405335" w14:textId="77777777" w:rsidR="007A3584" w:rsidRPr="00335F21" w:rsidRDefault="007A3584" w:rsidP="007A3584">
            <w:pPr>
              <w:pStyle w:val="ListParagraph"/>
              <w:numPr>
                <w:ilvl w:val="0"/>
                <w:numId w:val="10"/>
              </w:numPr>
              <w:spacing w:line="360" w:lineRule="auto"/>
              <w:cnfStyle w:val="100000000000" w:firstRow="1" w:lastRow="0" w:firstColumn="0" w:lastColumn="0" w:oddVBand="0" w:evenVBand="0" w:oddHBand="0" w:evenHBand="0" w:firstRowFirstColumn="0" w:firstRowLastColumn="0" w:lastRowFirstColumn="0" w:lastRowLastColumn="0"/>
              <w:rPr>
                <w:rFonts w:ascii="Times New Roman" w:hAnsi="Times New Roman" w:cs="Times New Roman"/>
                <w:b w:val="0"/>
                <w:sz w:val="24"/>
                <w:lang w:val="en-GB"/>
              </w:rPr>
            </w:pPr>
            <w:r w:rsidRPr="00335F21">
              <w:rPr>
                <w:rFonts w:ascii="Times New Roman" w:hAnsi="Times New Roman" w:cs="Times New Roman"/>
                <w:b w:val="0"/>
                <w:sz w:val="24"/>
                <w:lang w:val="en-GB"/>
              </w:rPr>
              <w:t>Reliance upon the UK market</w:t>
            </w:r>
          </w:p>
          <w:p w14:paraId="2A405336" w14:textId="77777777" w:rsidR="007A3584" w:rsidRPr="00335F21" w:rsidRDefault="007A3584" w:rsidP="007A3584">
            <w:pPr>
              <w:pStyle w:val="ListParagraph"/>
              <w:numPr>
                <w:ilvl w:val="0"/>
                <w:numId w:val="10"/>
              </w:numPr>
              <w:spacing w:line="360" w:lineRule="auto"/>
              <w:cnfStyle w:val="100000000000" w:firstRow="1" w:lastRow="0" w:firstColumn="0" w:lastColumn="0" w:oddVBand="0" w:evenVBand="0" w:oddHBand="0" w:evenHBand="0" w:firstRowFirstColumn="0" w:firstRowLastColumn="0" w:lastRowFirstColumn="0" w:lastRowLastColumn="0"/>
              <w:rPr>
                <w:rFonts w:ascii="Times New Roman" w:hAnsi="Times New Roman" w:cs="Times New Roman"/>
                <w:b w:val="0"/>
                <w:sz w:val="24"/>
                <w:lang w:val="en-GB"/>
              </w:rPr>
            </w:pPr>
            <w:r w:rsidRPr="00335F21">
              <w:rPr>
                <w:rFonts w:ascii="Times New Roman" w:hAnsi="Times New Roman" w:cs="Times New Roman"/>
                <w:b w:val="0"/>
                <w:sz w:val="24"/>
                <w:lang w:val="en-GB"/>
              </w:rPr>
              <w:t>Reduction in debt</w:t>
            </w:r>
          </w:p>
          <w:p w14:paraId="2A405337" w14:textId="77777777" w:rsidR="007A3584" w:rsidRPr="007A3584" w:rsidRDefault="007A3584" w:rsidP="007A3584">
            <w:pPr>
              <w:pStyle w:val="ListParagraph"/>
              <w:numPr>
                <w:ilvl w:val="0"/>
                <w:numId w:val="10"/>
              </w:numPr>
              <w:spacing w:line="360" w:lineRule="auto"/>
              <w:cnfStyle w:val="100000000000" w:firstRow="1" w:lastRow="0" w:firstColumn="0" w:lastColumn="0" w:oddVBand="0" w:evenVBand="0" w:oddHBand="0" w:evenHBand="0" w:firstRowFirstColumn="0" w:firstRowLastColumn="0" w:lastRowFirstColumn="0" w:lastRowLastColumn="0"/>
              <w:rPr>
                <w:rFonts w:ascii="Times New Roman" w:hAnsi="Times New Roman" w:cs="Times New Roman"/>
                <w:sz w:val="24"/>
                <w:lang w:val="en-GB"/>
              </w:rPr>
            </w:pPr>
            <w:r w:rsidRPr="00335F21">
              <w:rPr>
                <w:rFonts w:ascii="Times New Roman" w:hAnsi="Times New Roman" w:cs="Times New Roman"/>
                <w:b w:val="0"/>
                <w:sz w:val="24"/>
                <w:lang w:val="en-GB"/>
              </w:rPr>
              <w:t>Signs the point to serial acquisition</w:t>
            </w:r>
          </w:p>
        </w:tc>
      </w:tr>
      <w:tr w:rsidR="007A3584" w14:paraId="2A405342" w14:textId="77777777" w:rsidTr="00335F21">
        <w:trPr>
          <w:cnfStyle w:val="000000100000" w:firstRow="0" w:lastRow="0" w:firstColumn="0" w:lastColumn="0" w:oddVBand="0" w:evenVBand="0" w:oddHBand="1" w:evenHBand="0" w:firstRowFirstColumn="0" w:firstRowLastColumn="0" w:lastRowFirstColumn="0" w:lastRowLastColumn="0"/>
          <w:jc w:val="center"/>
        </w:trPr>
        <w:tc>
          <w:tcPr>
            <w:cnfStyle w:val="001000000000" w:firstRow="0" w:lastRow="0" w:firstColumn="1" w:lastColumn="0" w:oddVBand="0" w:evenVBand="0" w:oddHBand="0" w:evenHBand="0" w:firstRowFirstColumn="0" w:firstRowLastColumn="0" w:lastRowFirstColumn="0" w:lastRowLastColumn="0"/>
            <w:tcW w:w="4788" w:type="dxa"/>
          </w:tcPr>
          <w:p w14:paraId="2A405339" w14:textId="77777777" w:rsidR="007A3584" w:rsidRPr="00335F21" w:rsidRDefault="007A3584" w:rsidP="00FB6A4B">
            <w:pPr>
              <w:spacing w:line="360" w:lineRule="auto"/>
              <w:contextualSpacing/>
              <w:rPr>
                <w:rFonts w:ascii="Times New Roman" w:hAnsi="Times New Roman" w:cs="Times New Roman"/>
                <w:sz w:val="24"/>
                <w:lang w:val="en-GB"/>
              </w:rPr>
            </w:pPr>
            <w:r w:rsidRPr="00335F21">
              <w:rPr>
                <w:rFonts w:ascii="Times New Roman" w:hAnsi="Times New Roman" w:cs="Times New Roman"/>
                <w:sz w:val="24"/>
                <w:lang w:val="en-GB"/>
              </w:rPr>
              <w:t>Opportunities</w:t>
            </w:r>
          </w:p>
          <w:p w14:paraId="2A40533A" w14:textId="77777777" w:rsidR="007A3584" w:rsidRPr="0001552E" w:rsidRDefault="007A3584" w:rsidP="007A3584">
            <w:pPr>
              <w:pStyle w:val="ListParagraph"/>
              <w:numPr>
                <w:ilvl w:val="0"/>
                <w:numId w:val="11"/>
              </w:numPr>
              <w:spacing w:line="360" w:lineRule="auto"/>
              <w:rPr>
                <w:rFonts w:ascii="Times New Roman" w:hAnsi="Times New Roman" w:cs="Times New Roman"/>
                <w:b w:val="0"/>
                <w:sz w:val="24"/>
                <w:lang w:val="en-GB"/>
              </w:rPr>
            </w:pPr>
            <w:r w:rsidRPr="0001552E">
              <w:rPr>
                <w:rFonts w:ascii="Times New Roman" w:hAnsi="Times New Roman" w:cs="Times New Roman"/>
                <w:b w:val="0"/>
                <w:sz w:val="24"/>
                <w:lang w:val="en-GB"/>
              </w:rPr>
              <w:t>Non-food retails sector</w:t>
            </w:r>
          </w:p>
          <w:p w14:paraId="2A40533B" w14:textId="77777777" w:rsidR="007A3584" w:rsidRPr="0001552E" w:rsidRDefault="007A3584" w:rsidP="007A3584">
            <w:pPr>
              <w:pStyle w:val="ListParagraph"/>
              <w:numPr>
                <w:ilvl w:val="0"/>
                <w:numId w:val="11"/>
              </w:numPr>
              <w:spacing w:line="360" w:lineRule="auto"/>
              <w:rPr>
                <w:rFonts w:ascii="Times New Roman" w:hAnsi="Times New Roman" w:cs="Times New Roman"/>
                <w:b w:val="0"/>
                <w:sz w:val="24"/>
                <w:lang w:val="en-GB"/>
              </w:rPr>
            </w:pPr>
            <w:r w:rsidRPr="0001552E">
              <w:rPr>
                <w:rFonts w:ascii="Times New Roman" w:hAnsi="Times New Roman" w:cs="Times New Roman"/>
                <w:b w:val="0"/>
                <w:sz w:val="24"/>
                <w:lang w:val="en-GB"/>
              </w:rPr>
              <w:t>Beauty and health products</w:t>
            </w:r>
          </w:p>
          <w:p w14:paraId="2A40533C" w14:textId="77777777" w:rsidR="007A3584" w:rsidRPr="007A3584" w:rsidRDefault="007A3584" w:rsidP="007A3584">
            <w:pPr>
              <w:pStyle w:val="ListParagraph"/>
              <w:numPr>
                <w:ilvl w:val="0"/>
                <w:numId w:val="11"/>
              </w:numPr>
              <w:spacing w:line="360" w:lineRule="auto"/>
              <w:rPr>
                <w:rFonts w:ascii="Times New Roman" w:hAnsi="Times New Roman" w:cs="Times New Roman"/>
                <w:sz w:val="24"/>
                <w:lang w:val="en-GB"/>
              </w:rPr>
            </w:pPr>
            <w:r w:rsidRPr="0001552E">
              <w:rPr>
                <w:rFonts w:ascii="Times New Roman" w:hAnsi="Times New Roman" w:cs="Times New Roman"/>
                <w:b w:val="0"/>
                <w:sz w:val="24"/>
                <w:lang w:val="en-GB"/>
              </w:rPr>
              <w:t>Further international growth</w:t>
            </w:r>
          </w:p>
        </w:tc>
        <w:tc>
          <w:tcPr>
            <w:tcW w:w="4788" w:type="dxa"/>
          </w:tcPr>
          <w:p w14:paraId="2A40533D" w14:textId="77777777" w:rsidR="007A3584" w:rsidRPr="00335F21" w:rsidRDefault="007A3584" w:rsidP="00FB6A4B">
            <w:pPr>
              <w:spacing w:line="360" w:lineRule="auto"/>
              <w:contextualSpacing/>
              <w:cnfStyle w:val="000000100000" w:firstRow="0" w:lastRow="0" w:firstColumn="0" w:lastColumn="0" w:oddVBand="0" w:evenVBand="0" w:oddHBand="1" w:evenHBand="0" w:firstRowFirstColumn="0" w:firstRowLastColumn="0" w:lastRowFirstColumn="0" w:lastRowLastColumn="0"/>
              <w:rPr>
                <w:rFonts w:ascii="Times New Roman" w:hAnsi="Times New Roman" w:cs="Times New Roman"/>
                <w:b/>
                <w:sz w:val="24"/>
                <w:lang w:val="en-GB"/>
              </w:rPr>
            </w:pPr>
            <w:r w:rsidRPr="00335F21">
              <w:rPr>
                <w:rFonts w:ascii="Times New Roman" w:hAnsi="Times New Roman" w:cs="Times New Roman"/>
                <w:b/>
                <w:sz w:val="24"/>
                <w:lang w:val="en-GB"/>
              </w:rPr>
              <w:t>Threats</w:t>
            </w:r>
          </w:p>
          <w:p w14:paraId="2A40533E" w14:textId="77777777" w:rsidR="007A3584" w:rsidRPr="007A3584" w:rsidRDefault="007A3584" w:rsidP="007A3584">
            <w:pPr>
              <w:pStyle w:val="ListParagraph"/>
              <w:numPr>
                <w:ilvl w:val="0"/>
                <w:numId w:val="12"/>
              </w:numPr>
              <w:spacing w:line="360" w:lineRule="auto"/>
              <w:cnfStyle w:val="000000100000" w:firstRow="0" w:lastRow="0" w:firstColumn="0" w:lastColumn="0" w:oddVBand="0" w:evenVBand="0" w:oddHBand="1" w:evenHBand="0" w:firstRowFirstColumn="0" w:firstRowLastColumn="0" w:lastRowFirstColumn="0" w:lastRowLastColumn="0"/>
              <w:rPr>
                <w:rFonts w:ascii="Times New Roman" w:hAnsi="Times New Roman" w:cs="Times New Roman"/>
                <w:sz w:val="24"/>
                <w:lang w:val="en-GB"/>
              </w:rPr>
            </w:pPr>
            <w:r w:rsidRPr="007A3584">
              <w:rPr>
                <w:rFonts w:ascii="Times New Roman" w:hAnsi="Times New Roman" w:cs="Times New Roman"/>
                <w:sz w:val="24"/>
                <w:lang w:val="en-GB"/>
              </w:rPr>
              <w:t>The structural change in the UK can lead to a price war</w:t>
            </w:r>
          </w:p>
          <w:p w14:paraId="2A40533F" w14:textId="77777777" w:rsidR="007A3584" w:rsidRPr="007A3584" w:rsidRDefault="007A3584" w:rsidP="007A3584">
            <w:pPr>
              <w:pStyle w:val="ListParagraph"/>
              <w:numPr>
                <w:ilvl w:val="0"/>
                <w:numId w:val="12"/>
              </w:numPr>
              <w:spacing w:line="360" w:lineRule="auto"/>
              <w:cnfStyle w:val="000000100000" w:firstRow="0" w:lastRow="0" w:firstColumn="0" w:lastColumn="0" w:oddVBand="0" w:evenVBand="0" w:oddHBand="1" w:evenHBand="0" w:firstRowFirstColumn="0" w:firstRowLastColumn="0" w:lastRowFirstColumn="0" w:lastRowLastColumn="0"/>
              <w:rPr>
                <w:rFonts w:ascii="Times New Roman" w:hAnsi="Times New Roman" w:cs="Times New Roman"/>
                <w:sz w:val="24"/>
                <w:lang w:val="en-GB"/>
              </w:rPr>
            </w:pPr>
            <w:r w:rsidRPr="007A3584">
              <w:rPr>
                <w:rFonts w:ascii="Times New Roman" w:hAnsi="Times New Roman" w:cs="Times New Roman"/>
                <w:sz w:val="24"/>
                <w:lang w:val="en-GB"/>
              </w:rPr>
              <w:t>Overseas returns could fall</w:t>
            </w:r>
          </w:p>
          <w:p w14:paraId="2A405340" w14:textId="4D403760" w:rsidR="007A3584" w:rsidRPr="007A3584" w:rsidRDefault="007A3584" w:rsidP="007A3584">
            <w:pPr>
              <w:pStyle w:val="ListParagraph"/>
              <w:numPr>
                <w:ilvl w:val="0"/>
                <w:numId w:val="12"/>
              </w:numPr>
              <w:spacing w:line="360" w:lineRule="auto"/>
              <w:cnfStyle w:val="000000100000" w:firstRow="0" w:lastRow="0" w:firstColumn="0" w:lastColumn="0" w:oddVBand="0" w:evenVBand="0" w:oddHBand="1" w:evenHBand="0" w:firstRowFirstColumn="0" w:firstRowLastColumn="0" w:lastRowFirstColumn="0" w:lastRowLastColumn="0"/>
              <w:rPr>
                <w:rFonts w:ascii="Times New Roman" w:hAnsi="Times New Roman" w:cs="Times New Roman"/>
                <w:sz w:val="24"/>
                <w:lang w:val="en-GB"/>
              </w:rPr>
            </w:pPr>
            <w:r w:rsidRPr="007A3584">
              <w:rPr>
                <w:rFonts w:ascii="Times New Roman" w:hAnsi="Times New Roman" w:cs="Times New Roman"/>
                <w:sz w:val="24"/>
                <w:lang w:val="en-GB"/>
              </w:rPr>
              <w:t xml:space="preserve">Challenges from the rivals such as </w:t>
            </w:r>
            <w:r w:rsidR="001359B6">
              <w:rPr>
                <w:rFonts w:ascii="Times New Roman" w:hAnsi="Times New Roman" w:cs="Times New Roman"/>
                <w:sz w:val="24"/>
                <w:lang w:val="en-GB"/>
              </w:rPr>
              <w:t>Sain</w:t>
            </w:r>
            <w:r w:rsidR="00627A66">
              <w:rPr>
                <w:rFonts w:ascii="Times New Roman" w:hAnsi="Times New Roman" w:cs="Times New Roman"/>
                <w:sz w:val="24"/>
                <w:lang w:val="en-GB"/>
              </w:rPr>
              <w:t>sbury</w:t>
            </w:r>
            <w:r w:rsidRPr="007A3584">
              <w:rPr>
                <w:rFonts w:ascii="Times New Roman" w:hAnsi="Times New Roman" w:cs="Times New Roman"/>
                <w:sz w:val="24"/>
                <w:lang w:val="en-GB"/>
              </w:rPr>
              <w:t xml:space="preserve"> and ASDA</w:t>
            </w:r>
          </w:p>
          <w:p w14:paraId="2A405341" w14:textId="77777777" w:rsidR="007A3584" w:rsidRPr="007A3584" w:rsidRDefault="007A3584" w:rsidP="007A3584">
            <w:pPr>
              <w:pStyle w:val="ListParagraph"/>
              <w:numPr>
                <w:ilvl w:val="0"/>
                <w:numId w:val="12"/>
              </w:numPr>
              <w:spacing w:line="360" w:lineRule="auto"/>
              <w:cnfStyle w:val="000000100000" w:firstRow="0" w:lastRow="0" w:firstColumn="0" w:lastColumn="0" w:oddVBand="0" w:evenVBand="0" w:oddHBand="1" w:evenHBand="0" w:firstRowFirstColumn="0" w:firstRowLastColumn="0" w:lastRowFirstColumn="0" w:lastRowLastColumn="0"/>
              <w:rPr>
                <w:rFonts w:ascii="Times New Roman" w:hAnsi="Times New Roman" w:cs="Times New Roman"/>
                <w:sz w:val="24"/>
                <w:lang w:val="en-GB"/>
              </w:rPr>
            </w:pPr>
            <w:r w:rsidRPr="007A3584">
              <w:rPr>
                <w:rFonts w:ascii="Times New Roman" w:hAnsi="Times New Roman" w:cs="Times New Roman"/>
                <w:sz w:val="24"/>
                <w:lang w:val="en-GB"/>
              </w:rPr>
              <w:t>International Expansion</w:t>
            </w:r>
          </w:p>
        </w:tc>
      </w:tr>
    </w:tbl>
    <w:p w14:paraId="2A405343" w14:textId="77777777" w:rsidR="00FB6A4B" w:rsidRPr="00320D4B" w:rsidRDefault="00FB6A4B" w:rsidP="00335F21">
      <w:pPr>
        <w:spacing w:after="0" w:line="360" w:lineRule="auto"/>
        <w:ind w:left="720" w:hanging="720"/>
        <w:contextualSpacing/>
        <w:jc w:val="center"/>
        <w:rPr>
          <w:rFonts w:ascii="Times New Roman" w:hAnsi="Times New Roman" w:cs="Times New Roman"/>
          <w:color w:val="222222"/>
          <w:sz w:val="24"/>
          <w:shd w:val="clear" w:color="auto" w:fill="FFFFFF"/>
          <w:lang w:val="en-GB"/>
        </w:rPr>
      </w:pPr>
      <w:r>
        <w:rPr>
          <w:rFonts w:ascii="Times New Roman" w:hAnsi="Times New Roman" w:cs="Times New Roman"/>
          <w:noProof/>
          <w:color w:val="222222"/>
          <w:sz w:val="24"/>
          <w:shd w:val="clear" w:color="auto" w:fill="FFFFFF"/>
          <w:lang w:val="en-GB" w:eastAsia="en-GB"/>
        </w:rPr>
        <w:lastRenderedPageBreak/>
        <w:drawing>
          <wp:inline distT="0" distB="0" distL="0" distR="0" wp14:anchorId="2A405344" wp14:editId="2A405345">
            <wp:extent cx="4467225" cy="3378660"/>
            <wp:effectExtent l="0" t="0" r="0" b="0"/>
            <wp:docPr id="4" name="Picture 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 name="1.jpg"/>
                    <pic:cNvPicPr/>
                  </pic:nvPicPr>
                  <pic:blipFill>
                    <a:blip r:embed="rId12">
                      <a:extLst>
                        <a:ext uri="{28A0092B-C50C-407E-A947-70E740481C1C}">
                          <a14:useLocalDpi xmlns:a14="http://schemas.microsoft.com/office/drawing/2010/main" val="0"/>
                        </a:ext>
                      </a:extLst>
                    </a:blip>
                    <a:stretch>
                      <a:fillRect/>
                    </a:stretch>
                  </pic:blipFill>
                  <pic:spPr>
                    <a:xfrm>
                      <a:off x="0" y="0"/>
                      <a:ext cx="4502620" cy="3405430"/>
                    </a:xfrm>
                    <a:prstGeom prst="rect">
                      <a:avLst/>
                    </a:prstGeom>
                  </pic:spPr>
                </pic:pic>
              </a:graphicData>
            </a:graphic>
          </wp:inline>
        </w:drawing>
      </w:r>
    </w:p>
    <w:sectPr w:rsidR="00FB6A4B" w:rsidRPr="00320D4B">
      <w:headerReference w:type="default" r:id="rId13"/>
      <w:pgSz w:w="12240" w:h="15840"/>
      <w:pgMar w:top="1440" w:right="1440" w:bottom="1440" w:left="1440" w:header="720" w:footer="720" w:gutter="0"/>
      <w:cols w:space="720"/>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0F3F5928" w14:textId="77777777" w:rsidR="008273BF" w:rsidRDefault="008273BF" w:rsidP="00FB6A4B">
      <w:pPr>
        <w:spacing w:after="0" w:line="240" w:lineRule="auto"/>
      </w:pPr>
      <w:r>
        <w:separator/>
      </w:r>
    </w:p>
  </w:endnote>
  <w:endnote w:type="continuationSeparator" w:id="0">
    <w:p w14:paraId="5C370394" w14:textId="77777777" w:rsidR="008273BF" w:rsidRDefault="008273BF" w:rsidP="00FB6A4B">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ourier New">
    <w:panose1 w:val="02070309020205020404"/>
    <w:charset w:val="00"/>
    <w:family w:val="modern"/>
    <w:pitch w:val="fixed"/>
    <w:sig w:usb0="E0002EFF" w:usb1="C0007843"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2A2E10CB" w14:textId="77777777" w:rsidR="008273BF" w:rsidRDefault="008273BF" w:rsidP="00FB6A4B">
      <w:pPr>
        <w:spacing w:after="0" w:line="240" w:lineRule="auto"/>
      </w:pPr>
      <w:r>
        <w:separator/>
      </w:r>
    </w:p>
  </w:footnote>
  <w:footnote w:type="continuationSeparator" w:id="0">
    <w:p w14:paraId="729E94FE" w14:textId="77777777" w:rsidR="008273BF" w:rsidRDefault="008273BF" w:rsidP="00FB6A4B">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1734505918"/>
      <w:docPartObj>
        <w:docPartGallery w:val="Page Numbers (Top of Page)"/>
        <w:docPartUnique/>
      </w:docPartObj>
    </w:sdtPr>
    <w:sdtEndPr>
      <w:rPr>
        <w:noProof/>
      </w:rPr>
    </w:sdtEndPr>
    <w:sdtContent>
      <w:p w14:paraId="2A40534A" w14:textId="0E0843ED" w:rsidR="00FB6A4B" w:rsidRDefault="00FB28E2" w:rsidP="00FB28E2">
        <w:pPr>
          <w:pStyle w:val="Header"/>
          <w:jc w:val="center"/>
        </w:pPr>
        <w:r>
          <w:rPr>
            <w:noProof/>
          </w:rPr>
          <w:drawing>
            <wp:inline distT="0" distB="0" distL="0" distR="0" wp14:anchorId="30CBC9CD" wp14:editId="6831920A">
              <wp:extent cx="2857143" cy="571429"/>
              <wp:effectExtent l="0" t="0" r="635" b="635"/>
              <wp:docPr id="2" name="Picture 2" descr="Text&#10;&#10;Description automatically generated with low confidenc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 name="Picture 2" descr="Text&#10;&#10;Description automatically generated with low confidence"/>
                      <pic:cNvPicPr/>
                    </pic:nvPicPr>
                    <pic:blipFill>
                      <a:blip r:embed="rId1">
                        <a:extLst>
                          <a:ext uri="{28A0092B-C50C-407E-A947-70E740481C1C}">
                            <a14:useLocalDpi xmlns:a14="http://schemas.microsoft.com/office/drawing/2010/main" val="0"/>
                          </a:ext>
                        </a:extLst>
                      </a:blip>
                      <a:stretch>
                        <a:fillRect/>
                      </a:stretch>
                    </pic:blipFill>
                    <pic:spPr>
                      <a:xfrm>
                        <a:off x="0" y="0"/>
                        <a:ext cx="2857143" cy="571429"/>
                      </a:xfrm>
                      <a:prstGeom prst="rect">
                        <a:avLst/>
                      </a:prstGeom>
                    </pic:spPr>
                  </pic:pic>
                </a:graphicData>
              </a:graphic>
            </wp:inline>
          </w:drawing>
        </w:r>
      </w:p>
    </w:sdtContent>
  </w:sdt>
  <w:p w14:paraId="2A40534B" w14:textId="77777777" w:rsidR="00FB6A4B" w:rsidRDefault="00FB6A4B">
    <w:pPr>
      <w:pStyle w:val="Header"/>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45D2363"/>
    <w:multiLevelType w:val="hybridMultilevel"/>
    <w:tmpl w:val="7018E88E"/>
    <w:lvl w:ilvl="0" w:tplc="04090003">
      <w:start w:val="1"/>
      <w:numFmt w:val="bullet"/>
      <w:lvlText w:val="o"/>
      <w:lvlJc w:val="left"/>
      <w:pPr>
        <w:ind w:left="720" w:hanging="360"/>
      </w:pPr>
      <w:rPr>
        <w:rFonts w:ascii="Courier New" w:hAnsi="Courier New" w:cs="Courier New"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1" w15:restartNumberingAfterBreak="0">
    <w:nsid w:val="07E16600"/>
    <w:multiLevelType w:val="hybridMultilevel"/>
    <w:tmpl w:val="B42ECAB4"/>
    <w:lvl w:ilvl="0" w:tplc="04090003">
      <w:start w:val="1"/>
      <w:numFmt w:val="bullet"/>
      <w:lvlText w:val="o"/>
      <w:lvlJc w:val="left"/>
      <w:pPr>
        <w:ind w:left="720" w:hanging="360"/>
      </w:pPr>
      <w:rPr>
        <w:rFonts w:ascii="Courier New" w:hAnsi="Courier New" w:cs="Courier New"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2" w15:restartNumberingAfterBreak="0">
    <w:nsid w:val="094B4668"/>
    <w:multiLevelType w:val="hybridMultilevel"/>
    <w:tmpl w:val="9DB81B00"/>
    <w:lvl w:ilvl="0" w:tplc="3FF85D76">
      <w:start w:val="1"/>
      <w:numFmt w:val="decimal"/>
      <w:lvlText w:val="%1."/>
      <w:lvlJc w:val="left"/>
      <w:pPr>
        <w:ind w:left="720" w:hanging="360"/>
      </w:pPr>
    </w:lvl>
    <w:lvl w:ilvl="1" w:tplc="D5A0EB52" w:tentative="1">
      <w:start w:val="1"/>
      <w:numFmt w:val="lowerLetter"/>
      <w:lvlText w:val="%2."/>
      <w:lvlJc w:val="left"/>
      <w:pPr>
        <w:ind w:left="1440" w:hanging="360"/>
      </w:pPr>
    </w:lvl>
    <w:lvl w:ilvl="2" w:tplc="434C4AF6" w:tentative="1">
      <w:start w:val="1"/>
      <w:numFmt w:val="lowerRoman"/>
      <w:lvlText w:val="%3."/>
      <w:lvlJc w:val="right"/>
      <w:pPr>
        <w:ind w:left="2160" w:hanging="180"/>
      </w:pPr>
    </w:lvl>
    <w:lvl w:ilvl="3" w:tplc="22D00052" w:tentative="1">
      <w:start w:val="1"/>
      <w:numFmt w:val="decimal"/>
      <w:lvlText w:val="%4."/>
      <w:lvlJc w:val="left"/>
      <w:pPr>
        <w:ind w:left="2880" w:hanging="360"/>
      </w:pPr>
    </w:lvl>
    <w:lvl w:ilvl="4" w:tplc="81287466" w:tentative="1">
      <w:start w:val="1"/>
      <w:numFmt w:val="lowerLetter"/>
      <w:lvlText w:val="%5."/>
      <w:lvlJc w:val="left"/>
      <w:pPr>
        <w:ind w:left="3600" w:hanging="360"/>
      </w:pPr>
    </w:lvl>
    <w:lvl w:ilvl="5" w:tplc="FBBE35D8" w:tentative="1">
      <w:start w:val="1"/>
      <w:numFmt w:val="lowerRoman"/>
      <w:lvlText w:val="%6."/>
      <w:lvlJc w:val="right"/>
      <w:pPr>
        <w:ind w:left="4320" w:hanging="180"/>
      </w:pPr>
    </w:lvl>
    <w:lvl w:ilvl="6" w:tplc="0B8E89FA" w:tentative="1">
      <w:start w:val="1"/>
      <w:numFmt w:val="decimal"/>
      <w:lvlText w:val="%7."/>
      <w:lvlJc w:val="left"/>
      <w:pPr>
        <w:ind w:left="5040" w:hanging="360"/>
      </w:pPr>
    </w:lvl>
    <w:lvl w:ilvl="7" w:tplc="E018A8E6" w:tentative="1">
      <w:start w:val="1"/>
      <w:numFmt w:val="lowerLetter"/>
      <w:lvlText w:val="%8."/>
      <w:lvlJc w:val="left"/>
      <w:pPr>
        <w:ind w:left="5760" w:hanging="360"/>
      </w:pPr>
    </w:lvl>
    <w:lvl w:ilvl="8" w:tplc="1F92A340" w:tentative="1">
      <w:start w:val="1"/>
      <w:numFmt w:val="lowerRoman"/>
      <w:lvlText w:val="%9."/>
      <w:lvlJc w:val="right"/>
      <w:pPr>
        <w:ind w:left="6480" w:hanging="180"/>
      </w:pPr>
    </w:lvl>
  </w:abstractNum>
  <w:abstractNum w:abstractNumId="3" w15:restartNumberingAfterBreak="0">
    <w:nsid w:val="0B4211F4"/>
    <w:multiLevelType w:val="hybridMultilevel"/>
    <w:tmpl w:val="D55A9A2A"/>
    <w:lvl w:ilvl="0" w:tplc="33DC0A60">
      <w:start w:val="1"/>
      <w:numFmt w:val="decimal"/>
      <w:lvlText w:val="%1."/>
      <w:lvlJc w:val="left"/>
      <w:pPr>
        <w:ind w:left="1080" w:hanging="360"/>
      </w:pPr>
    </w:lvl>
    <w:lvl w:ilvl="1" w:tplc="55169514" w:tentative="1">
      <w:start w:val="1"/>
      <w:numFmt w:val="lowerLetter"/>
      <w:lvlText w:val="%2."/>
      <w:lvlJc w:val="left"/>
      <w:pPr>
        <w:ind w:left="1800" w:hanging="360"/>
      </w:pPr>
    </w:lvl>
    <w:lvl w:ilvl="2" w:tplc="C6868914" w:tentative="1">
      <w:start w:val="1"/>
      <w:numFmt w:val="lowerRoman"/>
      <w:lvlText w:val="%3."/>
      <w:lvlJc w:val="right"/>
      <w:pPr>
        <w:ind w:left="2520" w:hanging="180"/>
      </w:pPr>
    </w:lvl>
    <w:lvl w:ilvl="3" w:tplc="6720BA50" w:tentative="1">
      <w:start w:val="1"/>
      <w:numFmt w:val="decimal"/>
      <w:lvlText w:val="%4."/>
      <w:lvlJc w:val="left"/>
      <w:pPr>
        <w:ind w:left="3240" w:hanging="360"/>
      </w:pPr>
    </w:lvl>
    <w:lvl w:ilvl="4" w:tplc="14B240CA" w:tentative="1">
      <w:start w:val="1"/>
      <w:numFmt w:val="lowerLetter"/>
      <w:lvlText w:val="%5."/>
      <w:lvlJc w:val="left"/>
      <w:pPr>
        <w:ind w:left="3960" w:hanging="360"/>
      </w:pPr>
    </w:lvl>
    <w:lvl w:ilvl="5" w:tplc="00262D2A" w:tentative="1">
      <w:start w:val="1"/>
      <w:numFmt w:val="lowerRoman"/>
      <w:lvlText w:val="%6."/>
      <w:lvlJc w:val="right"/>
      <w:pPr>
        <w:ind w:left="4680" w:hanging="180"/>
      </w:pPr>
    </w:lvl>
    <w:lvl w:ilvl="6" w:tplc="032C14BE" w:tentative="1">
      <w:start w:val="1"/>
      <w:numFmt w:val="decimal"/>
      <w:lvlText w:val="%7."/>
      <w:lvlJc w:val="left"/>
      <w:pPr>
        <w:ind w:left="5400" w:hanging="360"/>
      </w:pPr>
    </w:lvl>
    <w:lvl w:ilvl="7" w:tplc="3F6C8ED2" w:tentative="1">
      <w:start w:val="1"/>
      <w:numFmt w:val="lowerLetter"/>
      <w:lvlText w:val="%8."/>
      <w:lvlJc w:val="left"/>
      <w:pPr>
        <w:ind w:left="6120" w:hanging="360"/>
      </w:pPr>
    </w:lvl>
    <w:lvl w:ilvl="8" w:tplc="8544E822" w:tentative="1">
      <w:start w:val="1"/>
      <w:numFmt w:val="lowerRoman"/>
      <w:lvlText w:val="%9."/>
      <w:lvlJc w:val="right"/>
      <w:pPr>
        <w:ind w:left="6840" w:hanging="180"/>
      </w:pPr>
    </w:lvl>
  </w:abstractNum>
  <w:abstractNum w:abstractNumId="4" w15:restartNumberingAfterBreak="0">
    <w:nsid w:val="0D756BF4"/>
    <w:multiLevelType w:val="hybridMultilevel"/>
    <w:tmpl w:val="7C6E2180"/>
    <w:lvl w:ilvl="0" w:tplc="34D40BDC">
      <w:start w:val="1"/>
      <w:numFmt w:val="decimal"/>
      <w:lvlText w:val="%1."/>
      <w:lvlJc w:val="left"/>
      <w:pPr>
        <w:ind w:left="720" w:hanging="360"/>
      </w:pPr>
    </w:lvl>
    <w:lvl w:ilvl="1" w:tplc="527604EC" w:tentative="1">
      <w:start w:val="1"/>
      <w:numFmt w:val="lowerLetter"/>
      <w:lvlText w:val="%2."/>
      <w:lvlJc w:val="left"/>
      <w:pPr>
        <w:ind w:left="1440" w:hanging="360"/>
      </w:pPr>
    </w:lvl>
    <w:lvl w:ilvl="2" w:tplc="5176730A" w:tentative="1">
      <w:start w:val="1"/>
      <w:numFmt w:val="lowerRoman"/>
      <w:lvlText w:val="%3."/>
      <w:lvlJc w:val="right"/>
      <w:pPr>
        <w:ind w:left="2160" w:hanging="180"/>
      </w:pPr>
    </w:lvl>
    <w:lvl w:ilvl="3" w:tplc="D046A80C" w:tentative="1">
      <w:start w:val="1"/>
      <w:numFmt w:val="decimal"/>
      <w:lvlText w:val="%4."/>
      <w:lvlJc w:val="left"/>
      <w:pPr>
        <w:ind w:left="2880" w:hanging="360"/>
      </w:pPr>
    </w:lvl>
    <w:lvl w:ilvl="4" w:tplc="3D0077AA" w:tentative="1">
      <w:start w:val="1"/>
      <w:numFmt w:val="lowerLetter"/>
      <w:lvlText w:val="%5."/>
      <w:lvlJc w:val="left"/>
      <w:pPr>
        <w:ind w:left="3600" w:hanging="360"/>
      </w:pPr>
    </w:lvl>
    <w:lvl w:ilvl="5" w:tplc="2236FB34" w:tentative="1">
      <w:start w:val="1"/>
      <w:numFmt w:val="lowerRoman"/>
      <w:lvlText w:val="%6."/>
      <w:lvlJc w:val="right"/>
      <w:pPr>
        <w:ind w:left="4320" w:hanging="180"/>
      </w:pPr>
    </w:lvl>
    <w:lvl w:ilvl="6" w:tplc="C4464A96" w:tentative="1">
      <w:start w:val="1"/>
      <w:numFmt w:val="decimal"/>
      <w:lvlText w:val="%7."/>
      <w:lvlJc w:val="left"/>
      <w:pPr>
        <w:ind w:left="5040" w:hanging="360"/>
      </w:pPr>
    </w:lvl>
    <w:lvl w:ilvl="7" w:tplc="C2140798" w:tentative="1">
      <w:start w:val="1"/>
      <w:numFmt w:val="lowerLetter"/>
      <w:lvlText w:val="%8."/>
      <w:lvlJc w:val="left"/>
      <w:pPr>
        <w:ind w:left="5760" w:hanging="360"/>
      </w:pPr>
    </w:lvl>
    <w:lvl w:ilvl="8" w:tplc="941A2718" w:tentative="1">
      <w:start w:val="1"/>
      <w:numFmt w:val="lowerRoman"/>
      <w:lvlText w:val="%9."/>
      <w:lvlJc w:val="right"/>
      <w:pPr>
        <w:ind w:left="6480" w:hanging="180"/>
      </w:pPr>
    </w:lvl>
  </w:abstractNum>
  <w:abstractNum w:abstractNumId="5" w15:restartNumberingAfterBreak="0">
    <w:nsid w:val="1B750E26"/>
    <w:multiLevelType w:val="hybridMultilevel"/>
    <w:tmpl w:val="13226A68"/>
    <w:lvl w:ilvl="0" w:tplc="04090003">
      <w:start w:val="1"/>
      <w:numFmt w:val="bullet"/>
      <w:lvlText w:val="o"/>
      <w:lvlJc w:val="left"/>
      <w:pPr>
        <w:ind w:left="720" w:hanging="360"/>
      </w:pPr>
      <w:rPr>
        <w:rFonts w:ascii="Courier New" w:hAnsi="Courier New" w:cs="Courier New"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6" w15:restartNumberingAfterBreak="0">
    <w:nsid w:val="24BE5882"/>
    <w:multiLevelType w:val="hybridMultilevel"/>
    <w:tmpl w:val="7C08D2E8"/>
    <w:lvl w:ilvl="0" w:tplc="0234C2FA">
      <w:start w:val="1"/>
      <w:numFmt w:val="decimal"/>
      <w:lvlText w:val="%1."/>
      <w:lvlJc w:val="left"/>
      <w:pPr>
        <w:ind w:left="720" w:hanging="360"/>
      </w:pPr>
    </w:lvl>
    <w:lvl w:ilvl="1" w:tplc="99BC6F4A" w:tentative="1">
      <w:start w:val="1"/>
      <w:numFmt w:val="lowerLetter"/>
      <w:lvlText w:val="%2."/>
      <w:lvlJc w:val="left"/>
      <w:pPr>
        <w:ind w:left="1440" w:hanging="360"/>
      </w:pPr>
    </w:lvl>
    <w:lvl w:ilvl="2" w:tplc="E1D65BB6" w:tentative="1">
      <w:start w:val="1"/>
      <w:numFmt w:val="lowerRoman"/>
      <w:lvlText w:val="%3."/>
      <w:lvlJc w:val="right"/>
      <w:pPr>
        <w:ind w:left="2160" w:hanging="180"/>
      </w:pPr>
    </w:lvl>
    <w:lvl w:ilvl="3" w:tplc="B120B1EE" w:tentative="1">
      <w:start w:val="1"/>
      <w:numFmt w:val="decimal"/>
      <w:lvlText w:val="%4."/>
      <w:lvlJc w:val="left"/>
      <w:pPr>
        <w:ind w:left="2880" w:hanging="360"/>
      </w:pPr>
    </w:lvl>
    <w:lvl w:ilvl="4" w:tplc="6EEA8FE4" w:tentative="1">
      <w:start w:val="1"/>
      <w:numFmt w:val="lowerLetter"/>
      <w:lvlText w:val="%5."/>
      <w:lvlJc w:val="left"/>
      <w:pPr>
        <w:ind w:left="3600" w:hanging="360"/>
      </w:pPr>
    </w:lvl>
    <w:lvl w:ilvl="5" w:tplc="CAD0438E" w:tentative="1">
      <w:start w:val="1"/>
      <w:numFmt w:val="lowerRoman"/>
      <w:lvlText w:val="%6."/>
      <w:lvlJc w:val="right"/>
      <w:pPr>
        <w:ind w:left="4320" w:hanging="180"/>
      </w:pPr>
    </w:lvl>
    <w:lvl w:ilvl="6" w:tplc="0F629BC2" w:tentative="1">
      <w:start w:val="1"/>
      <w:numFmt w:val="decimal"/>
      <w:lvlText w:val="%7."/>
      <w:lvlJc w:val="left"/>
      <w:pPr>
        <w:ind w:left="5040" w:hanging="360"/>
      </w:pPr>
    </w:lvl>
    <w:lvl w:ilvl="7" w:tplc="E092F406" w:tentative="1">
      <w:start w:val="1"/>
      <w:numFmt w:val="lowerLetter"/>
      <w:lvlText w:val="%8."/>
      <w:lvlJc w:val="left"/>
      <w:pPr>
        <w:ind w:left="5760" w:hanging="360"/>
      </w:pPr>
    </w:lvl>
    <w:lvl w:ilvl="8" w:tplc="4C9C830E" w:tentative="1">
      <w:start w:val="1"/>
      <w:numFmt w:val="lowerRoman"/>
      <w:lvlText w:val="%9."/>
      <w:lvlJc w:val="right"/>
      <w:pPr>
        <w:ind w:left="6480" w:hanging="180"/>
      </w:pPr>
    </w:lvl>
  </w:abstractNum>
  <w:abstractNum w:abstractNumId="7" w15:restartNumberingAfterBreak="0">
    <w:nsid w:val="48FD5F8A"/>
    <w:multiLevelType w:val="hybridMultilevel"/>
    <w:tmpl w:val="71D45BD4"/>
    <w:lvl w:ilvl="0" w:tplc="52F611F8">
      <w:start w:val="1"/>
      <w:numFmt w:val="decimal"/>
      <w:pStyle w:val="Heading4"/>
      <w:lvlText w:val="%1."/>
      <w:lvlJc w:val="left"/>
      <w:pPr>
        <w:ind w:left="720" w:hanging="360"/>
      </w:pPr>
      <w:rPr>
        <w:color w:val="auto"/>
      </w:rPr>
    </w:lvl>
    <w:lvl w:ilvl="1" w:tplc="C8841E66" w:tentative="1">
      <w:start w:val="1"/>
      <w:numFmt w:val="lowerLetter"/>
      <w:lvlText w:val="%2."/>
      <w:lvlJc w:val="left"/>
      <w:pPr>
        <w:ind w:left="1440" w:hanging="360"/>
      </w:pPr>
    </w:lvl>
    <w:lvl w:ilvl="2" w:tplc="78C0EF26" w:tentative="1">
      <w:start w:val="1"/>
      <w:numFmt w:val="lowerRoman"/>
      <w:lvlText w:val="%3."/>
      <w:lvlJc w:val="right"/>
      <w:pPr>
        <w:ind w:left="2160" w:hanging="180"/>
      </w:pPr>
    </w:lvl>
    <w:lvl w:ilvl="3" w:tplc="388CC6BA" w:tentative="1">
      <w:start w:val="1"/>
      <w:numFmt w:val="decimal"/>
      <w:lvlText w:val="%4."/>
      <w:lvlJc w:val="left"/>
      <w:pPr>
        <w:ind w:left="2880" w:hanging="360"/>
      </w:pPr>
    </w:lvl>
    <w:lvl w:ilvl="4" w:tplc="6E7AC076" w:tentative="1">
      <w:start w:val="1"/>
      <w:numFmt w:val="lowerLetter"/>
      <w:lvlText w:val="%5."/>
      <w:lvlJc w:val="left"/>
      <w:pPr>
        <w:ind w:left="3600" w:hanging="360"/>
      </w:pPr>
    </w:lvl>
    <w:lvl w:ilvl="5" w:tplc="ED7C3A00" w:tentative="1">
      <w:start w:val="1"/>
      <w:numFmt w:val="lowerRoman"/>
      <w:lvlText w:val="%6."/>
      <w:lvlJc w:val="right"/>
      <w:pPr>
        <w:ind w:left="4320" w:hanging="180"/>
      </w:pPr>
    </w:lvl>
    <w:lvl w:ilvl="6" w:tplc="8AB01078" w:tentative="1">
      <w:start w:val="1"/>
      <w:numFmt w:val="decimal"/>
      <w:lvlText w:val="%7."/>
      <w:lvlJc w:val="left"/>
      <w:pPr>
        <w:ind w:left="5040" w:hanging="360"/>
      </w:pPr>
    </w:lvl>
    <w:lvl w:ilvl="7" w:tplc="25685B12" w:tentative="1">
      <w:start w:val="1"/>
      <w:numFmt w:val="lowerLetter"/>
      <w:lvlText w:val="%8."/>
      <w:lvlJc w:val="left"/>
      <w:pPr>
        <w:ind w:left="5760" w:hanging="360"/>
      </w:pPr>
    </w:lvl>
    <w:lvl w:ilvl="8" w:tplc="2A3497B8" w:tentative="1">
      <w:start w:val="1"/>
      <w:numFmt w:val="lowerRoman"/>
      <w:lvlText w:val="%9."/>
      <w:lvlJc w:val="right"/>
      <w:pPr>
        <w:ind w:left="6480" w:hanging="180"/>
      </w:pPr>
    </w:lvl>
  </w:abstractNum>
  <w:abstractNum w:abstractNumId="8" w15:restartNumberingAfterBreak="0">
    <w:nsid w:val="51EF03B7"/>
    <w:multiLevelType w:val="hybridMultilevel"/>
    <w:tmpl w:val="7388868A"/>
    <w:lvl w:ilvl="0" w:tplc="04090003">
      <w:start w:val="1"/>
      <w:numFmt w:val="bullet"/>
      <w:lvlText w:val="o"/>
      <w:lvlJc w:val="left"/>
      <w:pPr>
        <w:ind w:left="720" w:hanging="360"/>
      </w:pPr>
      <w:rPr>
        <w:rFonts w:ascii="Courier New" w:hAnsi="Courier New" w:cs="Courier New"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9" w15:restartNumberingAfterBreak="0">
    <w:nsid w:val="59EE4C82"/>
    <w:multiLevelType w:val="hybridMultilevel"/>
    <w:tmpl w:val="A41E926A"/>
    <w:lvl w:ilvl="0" w:tplc="6B0E8F5E">
      <w:start w:val="1"/>
      <w:numFmt w:val="decimal"/>
      <w:lvlText w:val="%1."/>
      <w:lvlJc w:val="left"/>
      <w:pPr>
        <w:ind w:left="720" w:hanging="360"/>
      </w:pPr>
    </w:lvl>
    <w:lvl w:ilvl="1" w:tplc="7180BA9A" w:tentative="1">
      <w:start w:val="1"/>
      <w:numFmt w:val="lowerLetter"/>
      <w:lvlText w:val="%2."/>
      <w:lvlJc w:val="left"/>
      <w:pPr>
        <w:ind w:left="1440" w:hanging="360"/>
      </w:pPr>
    </w:lvl>
    <w:lvl w:ilvl="2" w:tplc="583A2B70" w:tentative="1">
      <w:start w:val="1"/>
      <w:numFmt w:val="lowerRoman"/>
      <w:lvlText w:val="%3."/>
      <w:lvlJc w:val="right"/>
      <w:pPr>
        <w:ind w:left="2160" w:hanging="180"/>
      </w:pPr>
    </w:lvl>
    <w:lvl w:ilvl="3" w:tplc="AD422A96" w:tentative="1">
      <w:start w:val="1"/>
      <w:numFmt w:val="decimal"/>
      <w:lvlText w:val="%4."/>
      <w:lvlJc w:val="left"/>
      <w:pPr>
        <w:ind w:left="2880" w:hanging="360"/>
      </w:pPr>
    </w:lvl>
    <w:lvl w:ilvl="4" w:tplc="23F4B1F6" w:tentative="1">
      <w:start w:val="1"/>
      <w:numFmt w:val="lowerLetter"/>
      <w:lvlText w:val="%5."/>
      <w:lvlJc w:val="left"/>
      <w:pPr>
        <w:ind w:left="3600" w:hanging="360"/>
      </w:pPr>
    </w:lvl>
    <w:lvl w:ilvl="5" w:tplc="B4D4C1E0" w:tentative="1">
      <w:start w:val="1"/>
      <w:numFmt w:val="lowerRoman"/>
      <w:lvlText w:val="%6."/>
      <w:lvlJc w:val="right"/>
      <w:pPr>
        <w:ind w:left="4320" w:hanging="180"/>
      </w:pPr>
    </w:lvl>
    <w:lvl w:ilvl="6" w:tplc="4B904B8C" w:tentative="1">
      <w:start w:val="1"/>
      <w:numFmt w:val="decimal"/>
      <w:lvlText w:val="%7."/>
      <w:lvlJc w:val="left"/>
      <w:pPr>
        <w:ind w:left="5040" w:hanging="360"/>
      </w:pPr>
    </w:lvl>
    <w:lvl w:ilvl="7" w:tplc="9F4A3FC2" w:tentative="1">
      <w:start w:val="1"/>
      <w:numFmt w:val="lowerLetter"/>
      <w:lvlText w:val="%8."/>
      <w:lvlJc w:val="left"/>
      <w:pPr>
        <w:ind w:left="5760" w:hanging="360"/>
      </w:pPr>
    </w:lvl>
    <w:lvl w:ilvl="8" w:tplc="8848D6CE" w:tentative="1">
      <w:start w:val="1"/>
      <w:numFmt w:val="lowerRoman"/>
      <w:lvlText w:val="%9."/>
      <w:lvlJc w:val="right"/>
      <w:pPr>
        <w:ind w:left="6480" w:hanging="180"/>
      </w:pPr>
    </w:lvl>
  </w:abstractNum>
  <w:abstractNum w:abstractNumId="10" w15:restartNumberingAfterBreak="0">
    <w:nsid w:val="7C343A10"/>
    <w:multiLevelType w:val="hybridMultilevel"/>
    <w:tmpl w:val="87929420"/>
    <w:lvl w:ilvl="0" w:tplc="28DAAF6C">
      <w:start w:val="1"/>
      <w:numFmt w:val="bullet"/>
      <w:lvlText w:val=""/>
      <w:lvlJc w:val="left"/>
      <w:pPr>
        <w:ind w:left="720" w:hanging="360"/>
      </w:pPr>
      <w:rPr>
        <w:rFonts w:ascii="Symbol" w:hAnsi="Symbol" w:hint="default"/>
      </w:rPr>
    </w:lvl>
    <w:lvl w:ilvl="1" w:tplc="6486F6A0" w:tentative="1">
      <w:start w:val="1"/>
      <w:numFmt w:val="bullet"/>
      <w:lvlText w:val="o"/>
      <w:lvlJc w:val="left"/>
      <w:pPr>
        <w:ind w:left="1440" w:hanging="360"/>
      </w:pPr>
      <w:rPr>
        <w:rFonts w:ascii="Courier New" w:hAnsi="Courier New" w:cs="Courier New" w:hint="default"/>
      </w:rPr>
    </w:lvl>
    <w:lvl w:ilvl="2" w:tplc="E8A24A42" w:tentative="1">
      <w:start w:val="1"/>
      <w:numFmt w:val="bullet"/>
      <w:lvlText w:val=""/>
      <w:lvlJc w:val="left"/>
      <w:pPr>
        <w:ind w:left="2160" w:hanging="360"/>
      </w:pPr>
      <w:rPr>
        <w:rFonts w:ascii="Wingdings" w:hAnsi="Wingdings" w:hint="default"/>
      </w:rPr>
    </w:lvl>
    <w:lvl w:ilvl="3" w:tplc="5D9A4D70" w:tentative="1">
      <w:start w:val="1"/>
      <w:numFmt w:val="bullet"/>
      <w:lvlText w:val=""/>
      <w:lvlJc w:val="left"/>
      <w:pPr>
        <w:ind w:left="2880" w:hanging="360"/>
      </w:pPr>
      <w:rPr>
        <w:rFonts w:ascii="Symbol" w:hAnsi="Symbol" w:hint="default"/>
      </w:rPr>
    </w:lvl>
    <w:lvl w:ilvl="4" w:tplc="53D44E7C" w:tentative="1">
      <w:start w:val="1"/>
      <w:numFmt w:val="bullet"/>
      <w:lvlText w:val="o"/>
      <w:lvlJc w:val="left"/>
      <w:pPr>
        <w:ind w:left="3600" w:hanging="360"/>
      </w:pPr>
      <w:rPr>
        <w:rFonts w:ascii="Courier New" w:hAnsi="Courier New" w:cs="Courier New" w:hint="default"/>
      </w:rPr>
    </w:lvl>
    <w:lvl w:ilvl="5" w:tplc="6742D082" w:tentative="1">
      <w:start w:val="1"/>
      <w:numFmt w:val="bullet"/>
      <w:lvlText w:val=""/>
      <w:lvlJc w:val="left"/>
      <w:pPr>
        <w:ind w:left="4320" w:hanging="360"/>
      </w:pPr>
      <w:rPr>
        <w:rFonts w:ascii="Wingdings" w:hAnsi="Wingdings" w:hint="default"/>
      </w:rPr>
    </w:lvl>
    <w:lvl w:ilvl="6" w:tplc="814E283A" w:tentative="1">
      <w:start w:val="1"/>
      <w:numFmt w:val="bullet"/>
      <w:lvlText w:val=""/>
      <w:lvlJc w:val="left"/>
      <w:pPr>
        <w:ind w:left="5040" w:hanging="360"/>
      </w:pPr>
      <w:rPr>
        <w:rFonts w:ascii="Symbol" w:hAnsi="Symbol" w:hint="default"/>
      </w:rPr>
    </w:lvl>
    <w:lvl w:ilvl="7" w:tplc="B5BC89CE" w:tentative="1">
      <w:start w:val="1"/>
      <w:numFmt w:val="bullet"/>
      <w:lvlText w:val="o"/>
      <w:lvlJc w:val="left"/>
      <w:pPr>
        <w:ind w:left="5760" w:hanging="360"/>
      </w:pPr>
      <w:rPr>
        <w:rFonts w:ascii="Courier New" w:hAnsi="Courier New" w:cs="Courier New" w:hint="default"/>
      </w:rPr>
    </w:lvl>
    <w:lvl w:ilvl="8" w:tplc="097642AE" w:tentative="1">
      <w:start w:val="1"/>
      <w:numFmt w:val="bullet"/>
      <w:lvlText w:val=""/>
      <w:lvlJc w:val="left"/>
      <w:pPr>
        <w:ind w:left="6480" w:hanging="360"/>
      </w:pPr>
      <w:rPr>
        <w:rFonts w:ascii="Wingdings" w:hAnsi="Wingdings" w:hint="default"/>
      </w:rPr>
    </w:lvl>
  </w:abstractNum>
  <w:num w:numId="1" w16cid:durableId="1570379163">
    <w:abstractNumId w:val="10"/>
  </w:num>
  <w:num w:numId="2" w16cid:durableId="595021182">
    <w:abstractNumId w:val="4"/>
  </w:num>
  <w:num w:numId="3" w16cid:durableId="1500854220">
    <w:abstractNumId w:val="9"/>
  </w:num>
  <w:num w:numId="4" w16cid:durableId="2135635269">
    <w:abstractNumId w:val="3"/>
  </w:num>
  <w:num w:numId="5" w16cid:durableId="1581022911">
    <w:abstractNumId w:val="7"/>
  </w:num>
  <w:num w:numId="6" w16cid:durableId="199786007">
    <w:abstractNumId w:val="2"/>
  </w:num>
  <w:num w:numId="7" w16cid:durableId="135224516">
    <w:abstractNumId w:val="6"/>
  </w:num>
  <w:num w:numId="8" w16cid:durableId="1106075021">
    <w:abstractNumId w:val="7"/>
    <w:lvlOverride w:ilvl="0">
      <w:startOverride w:val="1"/>
    </w:lvlOverride>
  </w:num>
  <w:num w:numId="9" w16cid:durableId="1837836772">
    <w:abstractNumId w:val="8"/>
  </w:num>
  <w:num w:numId="10" w16cid:durableId="300619695">
    <w:abstractNumId w:val="0"/>
  </w:num>
  <w:num w:numId="11" w16cid:durableId="844439241">
    <w:abstractNumId w:val="1"/>
  </w:num>
  <w:num w:numId="12" w16cid:durableId="1312753552">
    <w:abstractNumId w:val="5"/>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defaultTabStop w:val="720"/>
  <w:characterSpacingControl w:val="doNotCompress"/>
  <w:hdrShapeDefaults>
    <o:shapedefaults v:ext="edit" spidmax="2050"/>
  </w:hdrShapeDefaults>
  <w:footnotePr>
    <w:footnote w:id="-1"/>
    <w:footnote w:id="0"/>
  </w:footnotePr>
  <w:endnotePr>
    <w:endnote w:id="-1"/>
    <w:endnote w:id="0"/>
  </w:endnotePr>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docVars>
    <w:docVar w:name="__Grammarly_42____i" w:val="H4sIAAAAAAAEAKtWckksSQxILCpxzi/NK1GyMqwFAAEhoTITAAAA"/>
    <w:docVar w:name="__Grammarly_42___1" w:val="H4sIAAAAAAAEAKtWcslP9kxRslIyNDY2MDUwsrQwMrI0tDA2NTNR0lEKTi0uzszPAykwrAUAnTwsASwAAAA="/>
  </w:docVars>
  <w:rsids>
    <w:rsidRoot w:val="00BF1401"/>
    <w:rsid w:val="00002DEF"/>
    <w:rsid w:val="00003A98"/>
    <w:rsid w:val="0001552E"/>
    <w:rsid w:val="000203FC"/>
    <w:rsid w:val="000451DF"/>
    <w:rsid w:val="0005085E"/>
    <w:rsid w:val="00052261"/>
    <w:rsid w:val="0005389C"/>
    <w:rsid w:val="00057224"/>
    <w:rsid w:val="000723B3"/>
    <w:rsid w:val="00087FE3"/>
    <w:rsid w:val="000906DD"/>
    <w:rsid w:val="000A4E37"/>
    <w:rsid w:val="000B6DDF"/>
    <w:rsid w:val="000C2B67"/>
    <w:rsid w:val="000E22BB"/>
    <w:rsid w:val="00100B71"/>
    <w:rsid w:val="001138AE"/>
    <w:rsid w:val="001159D6"/>
    <w:rsid w:val="001359B6"/>
    <w:rsid w:val="00135A96"/>
    <w:rsid w:val="00136FFE"/>
    <w:rsid w:val="001443F6"/>
    <w:rsid w:val="00154694"/>
    <w:rsid w:val="00155D75"/>
    <w:rsid w:val="0017613F"/>
    <w:rsid w:val="00182831"/>
    <w:rsid w:val="00186A7F"/>
    <w:rsid w:val="001A19D0"/>
    <w:rsid w:val="001A1FD3"/>
    <w:rsid w:val="001A45EC"/>
    <w:rsid w:val="001D03F7"/>
    <w:rsid w:val="001D432E"/>
    <w:rsid w:val="001D494B"/>
    <w:rsid w:val="001E66B7"/>
    <w:rsid w:val="001F0DA8"/>
    <w:rsid w:val="001F44FA"/>
    <w:rsid w:val="001F49CD"/>
    <w:rsid w:val="001F5EC8"/>
    <w:rsid w:val="00202616"/>
    <w:rsid w:val="00222A67"/>
    <w:rsid w:val="00225FAB"/>
    <w:rsid w:val="0023301C"/>
    <w:rsid w:val="002411EE"/>
    <w:rsid w:val="00241D31"/>
    <w:rsid w:val="00242BF4"/>
    <w:rsid w:val="002518AF"/>
    <w:rsid w:val="00260A15"/>
    <w:rsid w:val="00260CD2"/>
    <w:rsid w:val="00262486"/>
    <w:rsid w:val="00273E41"/>
    <w:rsid w:val="0027567E"/>
    <w:rsid w:val="00277BAB"/>
    <w:rsid w:val="00277E0C"/>
    <w:rsid w:val="00283B07"/>
    <w:rsid w:val="00285309"/>
    <w:rsid w:val="00287C9E"/>
    <w:rsid w:val="00293995"/>
    <w:rsid w:val="002A2CC0"/>
    <w:rsid w:val="002B1A16"/>
    <w:rsid w:val="002B22D4"/>
    <w:rsid w:val="002B2F09"/>
    <w:rsid w:val="002C7C5F"/>
    <w:rsid w:val="002D3B5E"/>
    <w:rsid w:val="002D68CF"/>
    <w:rsid w:val="002F333B"/>
    <w:rsid w:val="00320D4B"/>
    <w:rsid w:val="00327F1F"/>
    <w:rsid w:val="00335F21"/>
    <w:rsid w:val="00341799"/>
    <w:rsid w:val="0035790E"/>
    <w:rsid w:val="00360DBD"/>
    <w:rsid w:val="00375402"/>
    <w:rsid w:val="0037585F"/>
    <w:rsid w:val="00382023"/>
    <w:rsid w:val="0039314A"/>
    <w:rsid w:val="003A48A1"/>
    <w:rsid w:val="003A6F19"/>
    <w:rsid w:val="003D10C2"/>
    <w:rsid w:val="003D61B6"/>
    <w:rsid w:val="003F4D06"/>
    <w:rsid w:val="003F7526"/>
    <w:rsid w:val="00414EF4"/>
    <w:rsid w:val="00437955"/>
    <w:rsid w:val="0044009E"/>
    <w:rsid w:val="00452B02"/>
    <w:rsid w:val="00470643"/>
    <w:rsid w:val="00483188"/>
    <w:rsid w:val="004A51C5"/>
    <w:rsid w:val="004B4A44"/>
    <w:rsid w:val="004C3B83"/>
    <w:rsid w:val="004C6AAA"/>
    <w:rsid w:val="004C75E1"/>
    <w:rsid w:val="004D0F66"/>
    <w:rsid w:val="004D5647"/>
    <w:rsid w:val="004E5F60"/>
    <w:rsid w:val="004F6699"/>
    <w:rsid w:val="005059AF"/>
    <w:rsid w:val="00514612"/>
    <w:rsid w:val="00531205"/>
    <w:rsid w:val="00544141"/>
    <w:rsid w:val="00554082"/>
    <w:rsid w:val="00557C2B"/>
    <w:rsid w:val="00574439"/>
    <w:rsid w:val="005765D3"/>
    <w:rsid w:val="00577C05"/>
    <w:rsid w:val="00586963"/>
    <w:rsid w:val="005A7866"/>
    <w:rsid w:val="005A7D28"/>
    <w:rsid w:val="005C0DA9"/>
    <w:rsid w:val="005C3752"/>
    <w:rsid w:val="005C47D2"/>
    <w:rsid w:val="005D61F0"/>
    <w:rsid w:val="006005F7"/>
    <w:rsid w:val="0061777A"/>
    <w:rsid w:val="00627A66"/>
    <w:rsid w:val="00644DDE"/>
    <w:rsid w:val="0064720C"/>
    <w:rsid w:val="0065523A"/>
    <w:rsid w:val="0065624A"/>
    <w:rsid w:val="006570F6"/>
    <w:rsid w:val="00666128"/>
    <w:rsid w:val="006768D0"/>
    <w:rsid w:val="00685512"/>
    <w:rsid w:val="006A2C69"/>
    <w:rsid w:val="006C364F"/>
    <w:rsid w:val="006D4F7B"/>
    <w:rsid w:val="006E23AE"/>
    <w:rsid w:val="006F11CA"/>
    <w:rsid w:val="006F2332"/>
    <w:rsid w:val="00703964"/>
    <w:rsid w:val="00705C71"/>
    <w:rsid w:val="00705CC8"/>
    <w:rsid w:val="00711027"/>
    <w:rsid w:val="00711196"/>
    <w:rsid w:val="007132E9"/>
    <w:rsid w:val="00715DDE"/>
    <w:rsid w:val="00716052"/>
    <w:rsid w:val="00716469"/>
    <w:rsid w:val="00727B87"/>
    <w:rsid w:val="00732D09"/>
    <w:rsid w:val="00736F88"/>
    <w:rsid w:val="00754C1F"/>
    <w:rsid w:val="00756295"/>
    <w:rsid w:val="0075703F"/>
    <w:rsid w:val="007745CE"/>
    <w:rsid w:val="0078090A"/>
    <w:rsid w:val="00783090"/>
    <w:rsid w:val="007841D6"/>
    <w:rsid w:val="007A2BE8"/>
    <w:rsid w:val="007A3584"/>
    <w:rsid w:val="007A4B99"/>
    <w:rsid w:val="007A79D4"/>
    <w:rsid w:val="007B3385"/>
    <w:rsid w:val="007F4433"/>
    <w:rsid w:val="00802E32"/>
    <w:rsid w:val="0080668E"/>
    <w:rsid w:val="00817B05"/>
    <w:rsid w:val="00821E3F"/>
    <w:rsid w:val="008273BF"/>
    <w:rsid w:val="00831469"/>
    <w:rsid w:val="00842DA7"/>
    <w:rsid w:val="008440CA"/>
    <w:rsid w:val="00844477"/>
    <w:rsid w:val="00862D32"/>
    <w:rsid w:val="00871F1B"/>
    <w:rsid w:val="008807E2"/>
    <w:rsid w:val="0089647E"/>
    <w:rsid w:val="00896ECC"/>
    <w:rsid w:val="0089751D"/>
    <w:rsid w:val="008A4351"/>
    <w:rsid w:val="008B2AB2"/>
    <w:rsid w:val="008B7E9C"/>
    <w:rsid w:val="008C071D"/>
    <w:rsid w:val="008C391B"/>
    <w:rsid w:val="008C5BE8"/>
    <w:rsid w:val="008C70C7"/>
    <w:rsid w:val="008F1D6F"/>
    <w:rsid w:val="008F3A7B"/>
    <w:rsid w:val="008F633A"/>
    <w:rsid w:val="008F6DA6"/>
    <w:rsid w:val="00905496"/>
    <w:rsid w:val="00912A2C"/>
    <w:rsid w:val="00917B62"/>
    <w:rsid w:val="00923F67"/>
    <w:rsid w:val="009263A0"/>
    <w:rsid w:val="00961970"/>
    <w:rsid w:val="00977CD4"/>
    <w:rsid w:val="00992586"/>
    <w:rsid w:val="009C1820"/>
    <w:rsid w:val="009C6E0D"/>
    <w:rsid w:val="009D2B53"/>
    <w:rsid w:val="009D2F6A"/>
    <w:rsid w:val="009D7766"/>
    <w:rsid w:val="00A02FFD"/>
    <w:rsid w:val="00A100C4"/>
    <w:rsid w:val="00A14DB4"/>
    <w:rsid w:val="00A16836"/>
    <w:rsid w:val="00A17958"/>
    <w:rsid w:val="00A3413E"/>
    <w:rsid w:val="00A427B4"/>
    <w:rsid w:val="00A475F9"/>
    <w:rsid w:val="00A47AD0"/>
    <w:rsid w:val="00A70B3A"/>
    <w:rsid w:val="00A7140E"/>
    <w:rsid w:val="00A74596"/>
    <w:rsid w:val="00A75E71"/>
    <w:rsid w:val="00A809EE"/>
    <w:rsid w:val="00A93EEF"/>
    <w:rsid w:val="00AA0B9E"/>
    <w:rsid w:val="00AA6964"/>
    <w:rsid w:val="00AC4A9D"/>
    <w:rsid w:val="00AC7DA7"/>
    <w:rsid w:val="00AD1359"/>
    <w:rsid w:val="00AE0E57"/>
    <w:rsid w:val="00AE1939"/>
    <w:rsid w:val="00AE2B55"/>
    <w:rsid w:val="00AF0000"/>
    <w:rsid w:val="00AF7324"/>
    <w:rsid w:val="00B123F1"/>
    <w:rsid w:val="00B14A4E"/>
    <w:rsid w:val="00B250B7"/>
    <w:rsid w:val="00B274A5"/>
    <w:rsid w:val="00B3024D"/>
    <w:rsid w:val="00B5242A"/>
    <w:rsid w:val="00B606DD"/>
    <w:rsid w:val="00B61693"/>
    <w:rsid w:val="00B7044E"/>
    <w:rsid w:val="00B73731"/>
    <w:rsid w:val="00B963FE"/>
    <w:rsid w:val="00BA7601"/>
    <w:rsid w:val="00BA79C0"/>
    <w:rsid w:val="00BB6C68"/>
    <w:rsid w:val="00BC2899"/>
    <w:rsid w:val="00BD3FD4"/>
    <w:rsid w:val="00BE4029"/>
    <w:rsid w:val="00BF08E4"/>
    <w:rsid w:val="00BF1401"/>
    <w:rsid w:val="00BF42D9"/>
    <w:rsid w:val="00C005E5"/>
    <w:rsid w:val="00C01D77"/>
    <w:rsid w:val="00C054C1"/>
    <w:rsid w:val="00C112C0"/>
    <w:rsid w:val="00C179C8"/>
    <w:rsid w:val="00C22485"/>
    <w:rsid w:val="00C25896"/>
    <w:rsid w:val="00C30D62"/>
    <w:rsid w:val="00C32640"/>
    <w:rsid w:val="00C34689"/>
    <w:rsid w:val="00C34C01"/>
    <w:rsid w:val="00C43C8C"/>
    <w:rsid w:val="00C63435"/>
    <w:rsid w:val="00C65124"/>
    <w:rsid w:val="00C72361"/>
    <w:rsid w:val="00C81CA0"/>
    <w:rsid w:val="00C84D96"/>
    <w:rsid w:val="00C90CA1"/>
    <w:rsid w:val="00C93FE8"/>
    <w:rsid w:val="00CC57CD"/>
    <w:rsid w:val="00CC586E"/>
    <w:rsid w:val="00CD0E61"/>
    <w:rsid w:val="00CD6D78"/>
    <w:rsid w:val="00D0660E"/>
    <w:rsid w:val="00D11FBC"/>
    <w:rsid w:val="00D17DC7"/>
    <w:rsid w:val="00D2322B"/>
    <w:rsid w:val="00D23964"/>
    <w:rsid w:val="00D5284A"/>
    <w:rsid w:val="00D62331"/>
    <w:rsid w:val="00D726CC"/>
    <w:rsid w:val="00DA6A88"/>
    <w:rsid w:val="00DA7E8E"/>
    <w:rsid w:val="00DE0507"/>
    <w:rsid w:val="00DE4CCC"/>
    <w:rsid w:val="00DE7D05"/>
    <w:rsid w:val="00DF32C2"/>
    <w:rsid w:val="00DF69B0"/>
    <w:rsid w:val="00DF6BA3"/>
    <w:rsid w:val="00E15D1C"/>
    <w:rsid w:val="00E37F26"/>
    <w:rsid w:val="00E40233"/>
    <w:rsid w:val="00E42524"/>
    <w:rsid w:val="00E5419F"/>
    <w:rsid w:val="00E57589"/>
    <w:rsid w:val="00E57FBC"/>
    <w:rsid w:val="00E64217"/>
    <w:rsid w:val="00EA730F"/>
    <w:rsid w:val="00EB0A67"/>
    <w:rsid w:val="00EB62DE"/>
    <w:rsid w:val="00EC73F2"/>
    <w:rsid w:val="00ED1B1A"/>
    <w:rsid w:val="00EE0943"/>
    <w:rsid w:val="00EE4833"/>
    <w:rsid w:val="00EF6D76"/>
    <w:rsid w:val="00EF7422"/>
    <w:rsid w:val="00F01303"/>
    <w:rsid w:val="00F20CD3"/>
    <w:rsid w:val="00F3490C"/>
    <w:rsid w:val="00F4373F"/>
    <w:rsid w:val="00F53137"/>
    <w:rsid w:val="00F6001D"/>
    <w:rsid w:val="00F63A15"/>
    <w:rsid w:val="00F665D4"/>
    <w:rsid w:val="00F72885"/>
    <w:rsid w:val="00F834D9"/>
    <w:rsid w:val="00F849A3"/>
    <w:rsid w:val="00FB28E2"/>
    <w:rsid w:val="00FB42AB"/>
    <w:rsid w:val="00FB4C4E"/>
    <w:rsid w:val="00FB6A4B"/>
    <w:rsid w:val="00FC54E8"/>
    <w:rsid w:val="00FD0029"/>
    <w:rsid w:val="00FD1AE2"/>
    <w:rsid w:val="00FE0C6F"/>
    <w:rsid w:val="00FF52C9"/>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2"/>
    </o:shapelayout>
  </w:shapeDefaults>
  <w:decimalSymbol w:val="."/>
  <w:listSeparator w:val=","/>
  <w14:docId w14:val="2A40529B"/>
  <w15:docId w15:val="{42D76023-6AC7-4A0B-983D-CE2A0354784D}"/>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US"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E15D1C"/>
    <w:pPr>
      <w:keepNext/>
      <w:keepLines/>
      <w:spacing w:before="240" w:after="0"/>
      <w:outlineLvl w:val="0"/>
    </w:pPr>
    <w:rPr>
      <w:rFonts w:ascii="Times New Roman" w:eastAsiaTheme="majorEastAsia" w:hAnsi="Times New Roman" w:cs="Times New Roman"/>
      <w:sz w:val="32"/>
      <w:szCs w:val="32"/>
      <w:shd w:val="clear" w:color="auto" w:fill="FFFFFF"/>
      <w:lang w:val="en-GB"/>
    </w:rPr>
  </w:style>
  <w:style w:type="paragraph" w:styleId="Heading2">
    <w:name w:val="heading 2"/>
    <w:basedOn w:val="Normal"/>
    <w:next w:val="Normal"/>
    <w:link w:val="Heading2Char"/>
    <w:uiPriority w:val="9"/>
    <w:unhideWhenUsed/>
    <w:qFormat/>
    <w:rsid w:val="00FB6A4B"/>
    <w:pPr>
      <w:keepNext/>
      <w:keepLines/>
      <w:spacing w:after="0" w:line="360" w:lineRule="auto"/>
      <w:contextualSpacing/>
      <w:outlineLvl w:val="1"/>
    </w:pPr>
    <w:rPr>
      <w:rFonts w:ascii="Times New Roman" w:eastAsiaTheme="majorEastAsia" w:hAnsi="Times New Roman" w:cs="Times New Roman"/>
      <w:sz w:val="28"/>
      <w:szCs w:val="26"/>
      <w:shd w:val="clear" w:color="auto" w:fill="FFFFFF"/>
      <w:lang w:val="en-GB"/>
    </w:rPr>
  </w:style>
  <w:style w:type="paragraph" w:styleId="Heading3">
    <w:name w:val="heading 3"/>
    <w:basedOn w:val="Normal"/>
    <w:next w:val="Normal"/>
    <w:link w:val="Heading3Char"/>
    <w:uiPriority w:val="9"/>
    <w:unhideWhenUsed/>
    <w:qFormat/>
    <w:rsid w:val="00FB6A4B"/>
    <w:pPr>
      <w:keepNext/>
      <w:keepLines/>
      <w:spacing w:after="0" w:line="360" w:lineRule="auto"/>
      <w:contextualSpacing/>
      <w:outlineLvl w:val="2"/>
    </w:pPr>
    <w:rPr>
      <w:rFonts w:ascii="Times New Roman" w:eastAsiaTheme="majorEastAsia" w:hAnsi="Times New Roman" w:cs="Times New Roman"/>
      <w:sz w:val="28"/>
      <w:szCs w:val="24"/>
      <w:shd w:val="clear" w:color="auto" w:fill="FFFFFF"/>
      <w:lang w:val="en-GB"/>
    </w:rPr>
  </w:style>
  <w:style w:type="paragraph" w:styleId="Heading4">
    <w:name w:val="heading 4"/>
    <w:basedOn w:val="ListParagraph"/>
    <w:next w:val="Normal"/>
    <w:link w:val="Heading4Char"/>
    <w:uiPriority w:val="9"/>
    <w:unhideWhenUsed/>
    <w:qFormat/>
    <w:rsid w:val="00E15D1C"/>
    <w:pPr>
      <w:numPr>
        <w:numId w:val="5"/>
      </w:numPr>
      <w:jc w:val="both"/>
      <w:outlineLvl w:val="3"/>
    </w:pPr>
    <w:rPr>
      <w:rFonts w:ascii="Times New Roman" w:hAnsi="Times New Roman" w:cs="Times New Roman"/>
      <w:sz w:val="2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34"/>
    <w:qFormat/>
    <w:rsid w:val="00B963FE"/>
    <w:pPr>
      <w:ind w:left="720"/>
      <w:contextualSpacing/>
    </w:pPr>
  </w:style>
  <w:style w:type="table" w:styleId="TableGrid">
    <w:name w:val="Table Grid"/>
    <w:basedOn w:val="TableNormal"/>
    <w:uiPriority w:val="39"/>
    <w:rsid w:val="00EE4833"/>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table" w:styleId="LightShading-Accent2">
    <w:name w:val="Light Shading Accent 2"/>
    <w:basedOn w:val="TableNormal"/>
    <w:uiPriority w:val="60"/>
    <w:rsid w:val="00D2322B"/>
    <w:pPr>
      <w:spacing w:after="0" w:line="240" w:lineRule="auto"/>
    </w:pPr>
    <w:rPr>
      <w:color w:val="C45911" w:themeColor="accent2" w:themeShade="BF"/>
    </w:rPr>
    <w:tblPr>
      <w:tblStyleRowBandSize w:val="1"/>
      <w:tblStyleColBandSize w:val="1"/>
      <w:tblBorders>
        <w:top w:val="single" w:sz="8" w:space="0" w:color="ED7D31" w:themeColor="accent2"/>
        <w:bottom w:val="single" w:sz="8" w:space="0" w:color="ED7D31" w:themeColor="accent2"/>
      </w:tblBorders>
    </w:tblPr>
    <w:tblStylePr w:type="firstRow">
      <w:pPr>
        <w:spacing w:before="0" w:after="0" w:line="240" w:lineRule="auto"/>
      </w:pPr>
      <w:rPr>
        <w:b/>
        <w:bCs/>
      </w:rPr>
      <w:tblPr/>
      <w:tcPr>
        <w:tcBorders>
          <w:top w:val="single" w:sz="8" w:space="0" w:color="ED7D31" w:themeColor="accent2"/>
          <w:left w:val="nil"/>
          <w:bottom w:val="single" w:sz="8" w:space="0" w:color="ED7D31" w:themeColor="accent2"/>
          <w:right w:val="nil"/>
          <w:insideH w:val="nil"/>
          <w:insideV w:val="nil"/>
        </w:tcBorders>
      </w:tcPr>
    </w:tblStylePr>
    <w:tblStylePr w:type="lastRow">
      <w:pPr>
        <w:spacing w:before="0" w:after="0" w:line="240" w:lineRule="auto"/>
      </w:pPr>
      <w:rPr>
        <w:b/>
        <w:bCs/>
      </w:rPr>
      <w:tblPr/>
      <w:tcPr>
        <w:tcBorders>
          <w:top w:val="single" w:sz="8" w:space="0" w:color="ED7D31" w:themeColor="accent2"/>
          <w:left w:val="nil"/>
          <w:bottom w:val="single" w:sz="8" w:space="0" w:color="ED7D31" w:themeColor="accent2"/>
          <w:right w:val="nil"/>
          <w:insideH w:val="nil"/>
          <w:insideV w:val="nil"/>
        </w:tcBorders>
      </w:tcPr>
    </w:tblStylePr>
    <w:tblStylePr w:type="firstCol">
      <w:rPr>
        <w:b/>
        <w:bCs/>
      </w:rPr>
    </w:tblStylePr>
    <w:tblStylePr w:type="lastCol">
      <w:rPr>
        <w:b/>
        <w:bCs/>
      </w:rPr>
    </w:tblStylePr>
    <w:tblStylePr w:type="band1Vert">
      <w:tblPr/>
      <w:tcPr>
        <w:tcBorders>
          <w:left w:val="nil"/>
          <w:right w:val="nil"/>
          <w:insideH w:val="nil"/>
          <w:insideV w:val="nil"/>
        </w:tcBorders>
        <w:shd w:val="clear" w:color="auto" w:fill="FADECB" w:themeFill="accent2" w:themeFillTint="3F"/>
      </w:tcPr>
    </w:tblStylePr>
    <w:tblStylePr w:type="band1Horz">
      <w:tblPr/>
      <w:tcPr>
        <w:tcBorders>
          <w:left w:val="nil"/>
          <w:right w:val="nil"/>
          <w:insideH w:val="nil"/>
          <w:insideV w:val="nil"/>
        </w:tcBorders>
        <w:shd w:val="clear" w:color="auto" w:fill="FADECB" w:themeFill="accent2" w:themeFillTint="3F"/>
      </w:tcPr>
    </w:tblStylePr>
  </w:style>
  <w:style w:type="character" w:customStyle="1" w:styleId="Heading1Char">
    <w:name w:val="Heading 1 Char"/>
    <w:basedOn w:val="DefaultParagraphFont"/>
    <w:link w:val="Heading1"/>
    <w:uiPriority w:val="9"/>
    <w:rsid w:val="00E15D1C"/>
    <w:rPr>
      <w:rFonts w:ascii="Times New Roman" w:eastAsiaTheme="majorEastAsia" w:hAnsi="Times New Roman" w:cs="Times New Roman"/>
      <w:sz w:val="32"/>
      <w:szCs w:val="32"/>
      <w:lang w:val="en-GB"/>
    </w:rPr>
  </w:style>
  <w:style w:type="character" w:customStyle="1" w:styleId="Heading2Char">
    <w:name w:val="Heading 2 Char"/>
    <w:basedOn w:val="DefaultParagraphFont"/>
    <w:link w:val="Heading2"/>
    <w:uiPriority w:val="9"/>
    <w:rsid w:val="00FB6A4B"/>
    <w:rPr>
      <w:rFonts w:ascii="Times New Roman" w:eastAsiaTheme="majorEastAsia" w:hAnsi="Times New Roman" w:cs="Times New Roman"/>
      <w:sz w:val="28"/>
      <w:szCs w:val="26"/>
      <w:lang w:val="en-GB"/>
    </w:rPr>
  </w:style>
  <w:style w:type="character" w:customStyle="1" w:styleId="Heading3Char">
    <w:name w:val="Heading 3 Char"/>
    <w:basedOn w:val="DefaultParagraphFont"/>
    <w:link w:val="Heading3"/>
    <w:uiPriority w:val="9"/>
    <w:rsid w:val="00FB6A4B"/>
    <w:rPr>
      <w:rFonts w:ascii="Times New Roman" w:eastAsiaTheme="majorEastAsia" w:hAnsi="Times New Roman" w:cs="Times New Roman"/>
      <w:sz w:val="28"/>
      <w:szCs w:val="24"/>
      <w:lang w:val="en-GB"/>
    </w:rPr>
  </w:style>
  <w:style w:type="character" w:customStyle="1" w:styleId="Heading4Char">
    <w:name w:val="Heading 4 Char"/>
    <w:basedOn w:val="DefaultParagraphFont"/>
    <w:link w:val="Heading4"/>
    <w:uiPriority w:val="9"/>
    <w:rsid w:val="00E15D1C"/>
    <w:rPr>
      <w:rFonts w:ascii="Times New Roman" w:hAnsi="Times New Roman" w:cs="Times New Roman"/>
      <w:sz w:val="28"/>
    </w:rPr>
  </w:style>
  <w:style w:type="paragraph" w:styleId="Header">
    <w:name w:val="header"/>
    <w:basedOn w:val="Normal"/>
    <w:link w:val="HeaderChar"/>
    <w:uiPriority w:val="99"/>
    <w:unhideWhenUsed/>
    <w:rsid w:val="00FB6A4B"/>
    <w:pPr>
      <w:tabs>
        <w:tab w:val="center" w:pos="4680"/>
        <w:tab w:val="right" w:pos="9360"/>
      </w:tabs>
      <w:spacing w:after="0" w:line="240" w:lineRule="auto"/>
    </w:pPr>
  </w:style>
  <w:style w:type="character" w:customStyle="1" w:styleId="HeaderChar">
    <w:name w:val="Header Char"/>
    <w:basedOn w:val="DefaultParagraphFont"/>
    <w:link w:val="Header"/>
    <w:uiPriority w:val="99"/>
    <w:rsid w:val="00FB6A4B"/>
  </w:style>
  <w:style w:type="paragraph" w:styleId="Footer">
    <w:name w:val="footer"/>
    <w:basedOn w:val="Normal"/>
    <w:link w:val="FooterChar"/>
    <w:uiPriority w:val="99"/>
    <w:unhideWhenUsed/>
    <w:rsid w:val="00FB6A4B"/>
    <w:pPr>
      <w:tabs>
        <w:tab w:val="center" w:pos="4680"/>
        <w:tab w:val="right" w:pos="9360"/>
      </w:tabs>
      <w:spacing w:after="0" w:line="240" w:lineRule="auto"/>
    </w:pPr>
  </w:style>
  <w:style w:type="character" w:customStyle="1" w:styleId="FooterChar">
    <w:name w:val="Footer Char"/>
    <w:basedOn w:val="DefaultParagraphFont"/>
    <w:link w:val="Footer"/>
    <w:uiPriority w:val="99"/>
    <w:rsid w:val="00FB6A4B"/>
  </w:style>
  <w:style w:type="paragraph" w:styleId="TOCHeading">
    <w:name w:val="TOC Heading"/>
    <w:basedOn w:val="Heading1"/>
    <w:next w:val="Normal"/>
    <w:uiPriority w:val="39"/>
    <w:unhideWhenUsed/>
    <w:qFormat/>
    <w:rsid w:val="00FB6A4B"/>
    <w:pPr>
      <w:outlineLvl w:val="9"/>
    </w:pPr>
    <w:rPr>
      <w:rFonts w:asciiTheme="majorHAnsi" w:hAnsiTheme="majorHAnsi" w:cstheme="majorBidi"/>
      <w:color w:val="2E74B5" w:themeColor="accent1" w:themeShade="BF"/>
      <w:shd w:val="clear" w:color="auto" w:fill="auto"/>
      <w:lang w:val="en-US"/>
    </w:rPr>
  </w:style>
  <w:style w:type="paragraph" w:styleId="TOC1">
    <w:name w:val="toc 1"/>
    <w:basedOn w:val="Normal"/>
    <w:next w:val="Normal"/>
    <w:autoRedefine/>
    <w:uiPriority w:val="39"/>
    <w:unhideWhenUsed/>
    <w:rsid w:val="00FB6A4B"/>
    <w:pPr>
      <w:spacing w:after="100"/>
    </w:pPr>
  </w:style>
  <w:style w:type="paragraph" w:styleId="TOC2">
    <w:name w:val="toc 2"/>
    <w:basedOn w:val="Normal"/>
    <w:next w:val="Normal"/>
    <w:autoRedefine/>
    <w:uiPriority w:val="39"/>
    <w:unhideWhenUsed/>
    <w:rsid w:val="00FB6A4B"/>
    <w:pPr>
      <w:spacing w:after="100"/>
      <w:ind w:left="220"/>
    </w:pPr>
  </w:style>
  <w:style w:type="paragraph" w:styleId="TOC3">
    <w:name w:val="toc 3"/>
    <w:basedOn w:val="Normal"/>
    <w:next w:val="Normal"/>
    <w:autoRedefine/>
    <w:uiPriority w:val="39"/>
    <w:unhideWhenUsed/>
    <w:rsid w:val="00FB6A4B"/>
    <w:pPr>
      <w:spacing w:after="100"/>
      <w:ind w:left="440"/>
    </w:pPr>
  </w:style>
  <w:style w:type="character" w:styleId="Hyperlink">
    <w:name w:val="Hyperlink"/>
    <w:basedOn w:val="DefaultParagraphFont"/>
    <w:uiPriority w:val="99"/>
    <w:unhideWhenUsed/>
    <w:rsid w:val="00FB6A4B"/>
    <w:rPr>
      <w:color w:val="0563C1" w:themeColor="hyperlink"/>
      <w:u w:val="single"/>
    </w:rPr>
  </w:style>
  <w:style w:type="table" w:styleId="GridTable4-Accent4">
    <w:name w:val="Grid Table 4 Accent 4"/>
    <w:basedOn w:val="TableNormal"/>
    <w:uiPriority w:val="49"/>
    <w:rsid w:val="007A3584"/>
    <w:pPr>
      <w:spacing w:after="0" w:line="240" w:lineRule="auto"/>
    </w:pPr>
    <w:tblPr>
      <w:tblStyleRowBandSize w:val="1"/>
      <w:tblStyleColBandSize w:val="1"/>
      <w:tblBorders>
        <w:top w:val="single" w:sz="4" w:space="0" w:color="FFD966" w:themeColor="accent4" w:themeTint="99"/>
        <w:left w:val="single" w:sz="4" w:space="0" w:color="FFD966" w:themeColor="accent4" w:themeTint="99"/>
        <w:bottom w:val="single" w:sz="4" w:space="0" w:color="FFD966" w:themeColor="accent4" w:themeTint="99"/>
        <w:right w:val="single" w:sz="4" w:space="0" w:color="FFD966" w:themeColor="accent4" w:themeTint="99"/>
        <w:insideH w:val="single" w:sz="4" w:space="0" w:color="FFD966" w:themeColor="accent4" w:themeTint="99"/>
        <w:insideV w:val="single" w:sz="4" w:space="0" w:color="FFD966" w:themeColor="accent4" w:themeTint="99"/>
      </w:tblBorders>
    </w:tblPr>
    <w:tblStylePr w:type="firstRow">
      <w:rPr>
        <w:b/>
        <w:bCs/>
        <w:color w:val="FFFFFF" w:themeColor="background1"/>
      </w:rPr>
      <w:tblPr/>
      <w:tcPr>
        <w:tcBorders>
          <w:top w:val="single" w:sz="4" w:space="0" w:color="FFC000" w:themeColor="accent4"/>
          <w:left w:val="single" w:sz="4" w:space="0" w:color="FFC000" w:themeColor="accent4"/>
          <w:bottom w:val="single" w:sz="4" w:space="0" w:color="FFC000" w:themeColor="accent4"/>
          <w:right w:val="single" w:sz="4" w:space="0" w:color="FFC000" w:themeColor="accent4"/>
          <w:insideH w:val="nil"/>
          <w:insideV w:val="nil"/>
        </w:tcBorders>
        <w:shd w:val="clear" w:color="auto" w:fill="FFC000" w:themeFill="accent4"/>
      </w:tcPr>
    </w:tblStylePr>
    <w:tblStylePr w:type="lastRow">
      <w:rPr>
        <w:b/>
        <w:bCs/>
      </w:rPr>
      <w:tblPr/>
      <w:tcPr>
        <w:tcBorders>
          <w:top w:val="double" w:sz="4" w:space="0" w:color="FFC000" w:themeColor="accent4"/>
        </w:tcBorders>
      </w:tcPr>
    </w:tblStylePr>
    <w:tblStylePr w:type="firstCol">
      <w:rPr>
        <w:b/>
        <w:bCs/>
      </w:rPr>
    </w:tblStylePr>
    <w:tblStylePr w:type="lastCol">
      <w:rPr>
        <w:b/>
        <w:bCs/>
      </w:rPr>
    </w:tblStylePr>
    <w:tblStylePr w:type="band1Vert">
      <w:tblPr/>
      <w:tcPr>
        <w:shd w:val="clear" w:color="auto" w:fill="FFF2CC" w:themeFill="accent4" w:themeFillTint="33"/>
      </w:tcPr>
    </w:tblStylePr>
    <w:tblStylePr w:type="band1Horz">
      <w:tblPr/>
      <w:tcPr>
        <w:shd w:val="clear" w:color="auto" w:fill="FFF2CC" w:themeFill="accent4" w:themeFillTint="33"/>
      </w:tcPr>
    </w:tblStylePr>
  </w:style>
  <w:style w:type="table" w:styleId="ListTable2-Accent4">
    <w:name w:val="List Table 2 Accent 4"/>
    <w:basedOn w:val="TableNormal"/>
    <w:uiPriority w:val="47"/>
    <w:rsid w:val="007A3584"/>
    <w:pPr>
      <w:spacing w:after="0" w:line="240" w:lineRule="auto"/>
    </w:pPr>
    <w:tblPr>
      <w:tblStyleRowBandSize w:val="1"/>
      <w:tblStyleColBandSize w:val="1"/>
      <w:tblBorders>
        <w:top w:val="single" w:sz="4" w:space="0" w:color="FFD966" w:themeColor="accent4" w:themeTint="99"/>
        <w:bottom w:val="single" w:sz="4" w:space="0" w:color="FFD966" w:themeColor="accent4" w:themeTint="99"/>
        <w:insideH w:val="single" w:sz="4" w:space="0" w:color="FFD966" w:themeColor="accent4" w:themeTint="99"/>
      </w:tblBorders>
    </w:tblPr>
    <w:tblStylePr w:type="firstRow">
      <w:rPr>
        <w:b/>
        <w:bCs/>
      </w:rPr>
    </w:tblStylePr>
    <w:tblStylePr w:type="lastRow">
      <w:rPr>
        <w:b/>
        <w:bCs/>
      </w:rPr>
    </w:tblStylePr>
    <w:tblStylePr w:type="firstCol">
      <w:rPr>
        <w:b/>
        <w:bCs/>
      </w:rPr>
    </w:tblStylePr>
    <w:tblStylePr w:type="lastCol">
      <w:rPr>
        <w:b/>
        <w:bCs/>
      </w:rPr>
    </w:tblStylePr>
    <w:tblStylePr w:type="band1Vert">
      <w:tblPr/>
      <w:tcPr>
        <w:shd w:val="clear" w:color="auto" w:fill="FFF2CC" w:themeFill="accent4" w:themeFillTint="33"/>
      </w:tcPr>
    </w:tblStylePr>
    <w:tblStylePr w:type="band1Horz">
      <w:tblPr/>
      <w:tcPr>
        <w:shd w:val="clear" w:color="auto" w:fill="FFF2CC" w:themeFill="accent4" w:themeFillTint="33"/>
      </w:tcPr>
    </w:tblStyle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13" Type="http://schemas.openxmlformats.org/officeDocument/2006/relationships/header" Target="header1.xml"/><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image" Target="media/image5.jpg"/><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image" Target="media/image4.png"/><Relationship Id="rId5" Type="http://schemas.openxmlformats.org/officeDocument/2006/relationships/webSettings" Target="webSettings.xml"/><Relationship Id="rId15" Type="http://schemas.openxmlformats.org/officeDocument/2006/relationships/theme" Target="theme/theme1.xml"/><Relationship Id="rId10" Type="http://schemas.openxmlformats.org/officeDocument/2006/relationships/image" Target="media/image3.jpg"/><Relationship Id="rId4" Type="http://schemas.openxmlformats.org/officeDocument/2006/relationships/settings" Target="settings.xml"/><Relationship Id="rId9" Type="http://schemas.openxmlformats.org/officeDocument/2006/relationships/image" Target="media/image2.jpg"/><Relationship Id="rId14" Type="http://schemas.openxmlformats.org/officeDocument/2006/relationships/fontTable" Target="fontTable.xml"/></Relationships>
</file>

<file path=word/_rels/header1.xml.rels><?xml version="1.0" encoding="UTF-8" standalone="yes"?>
<Relationships xmlns="http://schemas.openxmlformats.org/package/2006/relationships"><Relationship Id="rId1" Type="http://schemas.openxmlformats.org/officeDocument/2006/relationships/image" Target="media/image1.pn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71006791-7D30-4FA8-9E71-BCDFA0D11640}">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2059</TotalTime>
  <Pages>18</Pages>
  <Words>4086</Words>
  <Characters>23291</Characters>
  <Application>Microsoft Office Word</Application>
  <DocSecurity>0</DocSecurity>
  <Lines>194</Lines>
  <Paragraphs>54</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27323</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Windows User</dc:creator>
  <cp:lastModifiedBy>Boris Vladimirov</cp:lastModifiedBy>
  <cp:revision>317</cp:revision>
  <dcterms:created xsi:type="dcterms:W3CDTF">2022-08-02T10:08:00Z</dcterms:created>
  <dcterms:modified xsi:type="dcterms:W3CDTF">2022-08-30T18:21:00Z</dcterms:modified>
</cp:coreProperties>
</file>