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C7EB4" w14:textId="43623C22" w:rsidR="00786320" w:rsidRDefault="00786320" w:rsidP="00786320">
      <w:pPr>
        <w:jc w:val="center"/>
        <w:rPr>
          <w:rFonts w:ascii="Arial" w:hAnsi="Arial" w:cs="Arial"/>
          <w:b/>
          <w:bCs/>
          <w:sz w:val="32"/>
          <w:szCs w:val="28"/>
        </w:rPr>
      </w:pPr>
    </w:p>
    <w:p w14:paraId="3E967676" w14:textId="4528D5AB" w:rsidR="00786320" w:rsidRDefault="00717FEA" w:rsidP="00786320">
      <w:pPr>
        <w:jc w:val="center"/>
        <w:rPr>
          <w:rFonts w:ascii="Arial" w:hAnsi="Arial" w:cs="Arial"/>
          <w:b/>
          <w:bCs/>
          <w:sz w:val="32"/>
          <w:szCs w:val="28"/>
        </w:rPr>
      </w:pPr>
      <w:r>
        <w:rPr>
          <w:rFonts w:ascii="Arial" w:hAnsi="Arial" w:cs="Arial"/>
          <w:b/>
          <w:bCs/>
          <w:sz w:val="32"/>
          <w:szCs w:val="28"/>
        </w:rPr>
        <w:t xml:space="preserve">Mohammad </w:t>
      </w:r>
      <w:proofErr w:type="spellStart"/>
      <w:r>
        <w:rPr>
          <w:rFonts w:ascii="Arial" w:hAnsi="Arial" w:cs="Arial"/>
          <w:b/>
          <w:bCs/>
          <w:sz w:val="32"/>
          <w:szCs w:val="28"/>
        </w:rPr>
        <w:t>Assadujjaman</w:t>
      </w:r>
      <w:proofErr w:type="spellEnd"/>
    </w:p>
    <w:p w14:paraId="0E2F417D" w14:textId="6747FBC7" w:rsidR="00717FEA" w:rsidRDefault="00717FEA" w:rsidP="00786320">
      <w:pPr>
        <w:jc w:val="center"/>
        <w:rPr>
          <w:rFonts w:ascii="Arial" w:hAnsi="Arial" w:cs="Arial"/>
          <w:b/>
          <w:bCs/>
          <w:sz w:val="32"/>
          <w:szCs w:val="28"/>
        </w:rPr>
      </w:pPr>
      <w:r>
        <w:rPr>
          <w:rFonts w:ascii="Arial" w:hAnsi="Arial" w:cs="Arial"/>
          <w:b/>
          <w:bCs/>
          <w:sz w:val="32"/>
          <w:szCs w:val="28"/>
        </w:rPr>
        <w:t>Student ID: 2207975</w:t>
      </w:r>
    </w:p>
    <w:p w14:paraId="3FBBAA6B" w14:textId="77777777" w:rsidR="00786320" w:rsidRDefault="00786320" w:rsidP="00786320">
      <w:pPr>
        <w:jc w:val="center"/>
        <w:rPr>
          <w:rFonts w:ascii="Arial" w:hAnsi="Arial" w:cs="Arial"/>
          <w:b/>
          <w:bCs/>
          <w:sz w:val="32"/>
          <w:szCs w:val="28"/>
        </w:rPr>
      </w:pPr>
    </w:p>
    <w:p w14:paraId="02BA1DAC" w14:textId="77777777" w:rsidR="00717FEA" w:rsidRDefault="00717FEA" w:rsidP="00786320">
      <w:pPr>
        <w:jc w:val="center"/>
        <w:rPr>
          <w:rFonts w:ascii="Arial" w:hAnsi="Arial" w:cs="Arial"/>
          <w:sz w:val="32"/>
          <w:szCs w:val="32"/>
        </w:rPr>
      </w:pPr>
      <w:r>
        <w:rPr>
          <w:rFonts w:ascii="Arial" w:hAnsi="Arial" w:cs="Arial"/>
          <w:sz w:val="32"/>
          <w:szCs w:val="32"/>
        </w:rPr>
        <w:t xml:space="preserve">BA International Hotel Management </w:t>
      </w:r>
    </w:p>
    <w:p w14:paraId="50F53E6A" w14:textId="09AE6735" w:rsidR="00786320" w:rsidRPr="00786320" w:rsidRDefault="00786320" w:rsidP="00786320">
      <w:pPr>
        <w:jc w:val="center"/>
        <w:rPr>
          <w:rFonts w:ascii="Arial" w:hAnsi="Arial" w:cs="Arial"/>
          <w:sz w:val="32"/>
          <w:szCs w:val="32"/>
        </w:rPr>
      </w:pPr>
      <w:r w:rsidRPr="00786320">
        <w:rPr>
          <w:rFonts w:ascii="Arial" w:hAnsi="Arial" w:cs="Arial"/>
          <w:sz w:val="32"/>
          <w:szCs w:val="32"/>
        </w:rPr>
        <w:t>Module Code: BMIH5006</w:t>
      </w:r>
    </w:p>
    <w:p w14:paraId="6B6843B1" w14:textId="77777777" w:rsidR="00786320" w:rsidRDefault="00786320" w:rsidP="00786320">
      <w:pPr>
        <w:jc w:val="center"/>
        <w:rPr>
          <w:rFonts w:ascii="Arial" w:hAnsi="Arial" w:cs="Arial"/>
          <w:sz w:val="32"/>
          <w:szCs w:val="32"/>
        </w:rPr>
      </w:pPr>
      <w:r w:rsidRPr="00786320">
        <w:rPr>
          <w:rFonts w:ascii="Arial" w:hAnsi="Arial" w:cs="Arial"/>
          <w:sz w:val="32"/>
          <w:szCs w:val="32"/>
        </w:rPr>
        <w:t>Module Name: Sustainable Hospitality &amp; Tourism Management</w:t>
      </w:r>
    </w:p>
    <w:p w14:paraId="5A35E55D" w14:textId="716A6893" w:rsidR="00717FEA" w:rsidRDefault="00717FEA" w:rsidP="00786320">
      <w:pPr>
        <w:jc w:val="center"/>
        <w:rPr>
          <w:rFonts w:ascii="Arial" w:hAnsi="Arial" w:cs="Arial"/>
          <w:sz w:val="32"/>
          <w:szCs w:val="32"/>
        </w:rPr>
      </w:pPr>
      <w:r>
        <w:rPr>
          <w:rFonts w:ascii="Arial" w:hAnsi="Arial" w:cs="Arial"/>
          <w:sz w:val="32"/>
          <w:szCs w:val="32"/>
        </w:rPr>
        <w:t>Assignment Title: Report</w:t>
      </w:r>
    </w:p>
    <w:p w14:paraId="5C274B78" w14:textId="6024CC7F" w:rsidR="00717FEA" w:rsidRPr="00786320" w:rsidRDefault="00717FEA" w:rsidP="00786320">
      <w:pPr>
        <w:jc w:val="center"/>
        <w:rPr>
          <w:rFonts w:ascii="Arial" w:hAnsi="Arial" w:cs="Arial"/>
          <w:sz w:val="32"/>
          <w:szCs w:val="32"/>
        </w:rPr>
      </w:pPr>
      <w:r>
        <w:rPr>
          <w:rFonts w:ascii="Arial" w:hAnsi="Arial" w:cs="Arial"/>
          <w:sz w:val="32"/>
          <w:szCs w:val="32"/>
        </w:rPr>
        <w:t>Lecturer: Julia Ault</w:t>
      </w:r>
    </w:p>
    <w:p w14:paraId="0B679765" w14:textId="77777777" w:rsidR="00AB1D4D" w:rsidRPr="00786320" w:rsidRDefault="00AB1D4D" w:rsidP="00786320">
      <w:pPr>
        <w:jc w:val="center"/>
        <w:rPr>
          <w:rFonts w:ascii="Arial" w:hAnsi="Arial" w:cs="Arial"/>
          <w:sz w:val="32"/>
          <w:szCs w:val="32"/>
        </w:rPr>
      </w:pPr>
    </w:p>
    <w:p w14:paraId="2E73E868" w14:textId="77777777" w:rsidR="00AB1D4D" w:rsidRPr="00786320" w:rsidRDefault="00AB1D4D" w:rsidP="00786320">
      <w:pPr>
        <w:jc w:val="center"/>
        <w:rPr>
          <w:rFonts w:ascii="Arial" w:hAnsi="Arial" w:cs="Arial"/>
          <w:sz w:val="32"/>
          <w:szCs w:val="32"/>
        </w:rPr>
      </w:pPr>
    </w:p>
    <w:p w14:paraId="01B0D86D" w14:textId="77E8CC3F" w:rsidR="00786320" w:rsidRPr="00271278" w:rsidRDefault="00786320" w:rsidP="00AF501F">
      <w:pPr>
        <w:jc w:val="center"/>
        <w:rPr>
          <w:rFonts w:ascii="Arial" w:hAnsi="Arial" w:cs="Arial"/>
          <w:sz w:val="32"/>
          <w:szCs w:val="32"/>
        </w:rPr>
      </w:pPr>
    </w:p>
    <w:p w14:paraId="4CFD65CF" w14:textId="77777777" w:rsidR="00AB1D4D" w:rsidRPr="00786320" w:rsidRDefault="00AB1D4D" w:rsidP="00786320">
      <w:pPr>
        <w:jc w:val="center"/>
        <w:rPr>
          <w:rFonts w:ascii="Arial" w:hAnsi="Arial" w:cs="Arial"/>
          <w:sz w:val="32"/>
          <w:szCs w:val="32"/>
        </w:rPr>
      </w:pPr>
    </w:p>
    <w:p w14:paraId="5ECE7F1B" w14:textId="77777777" w:rsidR="00AB1D4D" w:rsidRPr="00786320" w:rsidRDefault="00AB1D4D" w:rsidP="00786320">
      <w:pPr>
        <w:jc w:val="center"/>
        <w:rPr>
          <w:rFonts w:ascii="Arial" w:hAnsi="Arial" w:cs="Arial"/>
          <w:sz w:val="32"/>
          <w:szCs w:val="32"/>
        </w:rPr>
      </w:pPr>
    </w:p>
    <w:p w14:paraId="181A2F3F" w14:textId="77777777" w:rsidR="00AB1D4D" w:rsidRPr="00786320" w:rsidRDefault="00AB1D4D" w:rsidP="00786320">
      <w:pPr>
        <w:jc w:val="center"/>
        <w:rPr>
          <w:rFonts w:ascii="Arial" w:hAnsi="Arial" w:cs="Arial"/>
          <w:sz w:val="32"/>
          <w:szCs w:val="32"/>
        </w:rPr>
      </w:pPr>
    </w:p>
    <w:p w14:paraId="0E2A17AD" w14:textId="77777777" w:rsidR="00AB1D4D" w:rsidRPr="00786320" w:rsidRDefault="00AB1D4D" w:rsidP="00786320">
      <w:pPr>
        <w:jc w:val="center"/>
        <w:rPr>
          <w:rFonts w:ascii="Arial" w:hAnsi="Arial" w:cs="Arial"/>
          <w:sz w:val="32"/>
          <w:szCs w:val="32"/>
        </w:rPr>
      </w:pPr>
    </w:p>
    <w:p w14:paraId="0EFC8FEC" w14:textId="77777777" w:rsidR="00AB1D4D" w:rsidRPr="00786320" w:rsidRDefault="00AB1D4D" w:rsidP="00786320">
      <w:pPr>
        <w:jc w:val="center"/>
        <w:rPr>
          <w:rFonts w:ascii="Arial" w:hAnsi="Arial" w:cs="Arial"/>
          <w:sz w:val="32"/>
          <w:szCs w:val="32"/>
        </w:rPr>
      </w:pPr>
    </w:p>
    <w:p w14:paraId="32A92058" w14:textId="6C69B6F7" w:rsidR="005D6CFF" w:rsidRPr="00786320" w:rsidRDefault="00AB1D4D" w:rsidP="00786320">
      <w:pPr>
        <w:jc w:val="center"/>
        <w:rPr>
          <w:rFonts w:ascii="Arial" w:hAnsi="Arial" w:cs="Arial"/>
          <w:sz w:val="32"/>
          <w:szCs w:val="32"/>
        </w:rPr>
      </w:pPr>
      <w:r w:rsidRPr="00786320">
        <w:rPr>
          <w:rFonts w:ascii="Arial" w:hAnsi="Arial" w:cs="Arial"/>
          <w:sz w:val="32"/>
          <w:szCs w:val="32"/>
        </w:rPr>
        <w:t>Word Count: 18</w:t>
      </w:r>
      <w:r w:rsidR="0022538C" w:rsidRPr="00786320">
        <w:rPr>
          <w:rFonts w:ascii="Arial" w:hAnsi="Arial" w:cs="Arial"/>
          <w:sz w:val="32"/>
          <w:szCs w:val="32"/>
        </w:rPr>
        <w:t>26</w:t>
      </w:r>
    </w:p>
    <w:p w14:paraId="551C1377" w14:textId="77777777" w:rsidR="005D6CFF" w:rsidRDefault="005D6CFF">
      <w:pPr>
        <w:rPr>
          <w:rFonts w:ascii="Arial" w:hAnsi="Arial" w:cs="Arial"/>
        </w:rPr>
      </w:pPr>
      <w:r>
        <w:rPr>
          <w:rFonts w:ascii="Arial" w:hAnsi="Arial" w:cs="Arial"/>
        </w:rPr>
        <w:lastRenderedPageBreak/>
        <w:br w:type="page"/>
      </w:r>
    </w:p>
    <w:sdt>
      <w:sdtPr>
        <w:rPr>
          <w:rFonts w:ascii="Times New Roman" w:eastAsiaTheme="minorHAnsi" w:hAnsi="Times New Roman" w:cstheme="minorBidi"/>
          <w:color w:val="auto"/>
          <w:sz w:val="24"/>
          <w:szCs w:val="22"/>
          <w:lang w:val="en-GB"/>
        </w:rPr>
        <w:id w:val="80423555"/>
        <w:docPartObj>
          <w:docPartGallery w:val="Table of Contents"/>
          <w:docPartUnique/>
        </w:docPartObj>
      </w:sdtPr>
      <w:sdtEndPr>
        <w:rPr>
          <w:b/>
          <w:bCs/>
          <w:noProof/>
        </w:rPr>
      </w:sdtEndPr>
      <w:sdtContent>
        <w:p w14:paraId="437C4E4D" w14:textId="2166DE2A" w:rsidR="005D6CFF" w:rsidRPr="005D6CFF" w:rsidRDefault="005D6CFF" w:rsidP="005D6CFF">
          <w:pPr>
            <w:pStyle w:val="TOCHeading"/>
            <w:spacing w:line="360" w:lineRule="auto"/>
            <w:rPr>
              <w:rFonts w:ascii="Arial" w:hAnsi="Arial" w:cs="Arial"/>
              <w:color w:val="auto"/>
            </w:rPr>
          </w:pPr>
          <w:r w:rsidRPr="005D6CFF">
            <w:rPr>
              <w:rFonts w:ascii="Arial" w:hAnsi="Arial" w:cs="Arial"/>
              <w:color w:val="auto"/>
            </w:rPr>
            <w:t>Table of Contents</w:t>
          </w:r>
        </w:p>
        <w:p w14:paraId="1B67B564" w14:textId="23D622E0" w:rsidR="00681648" w:rsidRDefault="005D6CF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5489842" w:history="1">
            <w:r w:rsidR="00681648" w:rsidRPr="00C7516B">
              <w:rPr>
                <w:rStyle w:val="Hyperlink"/>
                <w:rFonts w:ascii="Arial" w:hAnsi="Arial" w:cs="Arial"/>
                <w:noProof/>
              </w:rPr>
              <w:t>Introduction</w:t>
            </w:r>
            <w:r w:rsidR="00681648">
              <w:rPr>
                <w:noProof/>
                <w:webHidden/>
              </w:rPr>
              <w:tab/>
            </w:r>
            <w:r w:rsidR="00681648">
              <w:rPr>
                <w:noProof/>
                <w:webHidden/>
              </w:rPr>
              <w:fldChar w:fldCharType="begin"/>
            </w:r>
            <w:r w:rsidR="00681648">
              <w:rPr>
                <w:noProof/>
                <w:webHidden/>
              </w:rPr>
              <w:instrText xml:space="preserve"> PAGEREF _Toc165489842 \h </w:instrText>
            </w:r>
            <w:r w:rsidR="00681648">
              <w:rPr>
                <w:noProof/>
                <w:webHidden/>
              </w:rPr>
            </w:r>
            <w:r w:rsidR="00681648">
              <w:rPr>
                <w:noProof/>
                <w:webHidden/>
              </w:rPr>
              <w:fldChar w:fldCharType="separate"/>
            </w:r>
            <w:r w:rsidR="00681648">
              <w:rPr>
                <w:noProof/>
                <w:webHidden/>
              </w:rPr>
              <w:t>3</w:t>
            </w:r>
            <w:r w:rsidR="00681648">
              <w:rPr>
                <w:noProof/>
                <w:webHidden/>
              </w:rPr>
              <w:fldChar w:fldCharType="end"/>
            </w:r>
          </w:hyperlink>
        </w:p>
        <w:p w14:paraId="74A66F3A" w14:textId="4304A5FB" w:rsidR="00681648" w:rsidRDefault="00000000">
          <w:pPr>
            <w:pStyle w:val="TOC1"/>
            <w:tabs>
              <w:tab w:val="right" w:leader="dot" w:pos="9350"/>
            </w:tabs>
            <w:rPr>
              <w:rFonts w:asciiTheme="minorHAnsi" w:eastAsiaTheme="minorEastAsia" w:hAnsiTheme="minorHAnsi"/>
              <w:noProof/>
              <w:sz w:val="22"/>
              <w:lang w:eastAsia="en-GB"/>
            </w:rPr>
          </w:pPr>
          <w:hyperlink w:anchor="_Toc165489843" w:history="1">
            <w:r w:rsidR="00681648" w:rsidRPr="00C7516B">
              <w:rPr>
                <w:rStyle w:val="Hyperlink"/>
                <w:rFonts w:ascii="Arial" w:hAnsi="Arial" w:cs="Arial"/>
                <w:noProof/>
              </w:rPr>
              <w:t>Sustainable Accreditation Requirements</w:t>
            </w:r>
            <w:r w:rsidR="00681648">
              <w:rPr>
                <w:noProof/>
                <w:webHidden/>
              </w:rPr>
              <w:tab/>
            </w:r>
            <w:r w:rsidR="00681648">
              <w:rPr>
                <w:noProof/>
                <w:webHidden/>
              </w:rPr>
              <w:fldChar w:fldCharType="begin"/>
            </w:r>
            <w:r w:rsidR="00681648">
              <w:rPr>
                <w:noProof/>
                <w:webHidden/>
              </w:rPr>
              <w:instrText xml:space="preserve"> PAGEREF _Toc165489843 \h </w:instrText>
            </w:r>
            <w:r w:rsidR="00681648">
              <w:rPr>
                <w:noProof/>
                <w:webHidden/>
              </w:rPr>
            </w:r>
            <w:r w:rsidR="00681648">
              <w:rPr>
                <w:noProof/>
                <w:webHidden/>
              </w:rPr>
              <w:fldChar w:fldCharType="separate"/>
            </w:r>
            <w:r w:rsidR="00681648">
              <w:rPr>
                <w:noProof/>
                <w:webHidden/>
              </w:rPr>
              <w:t>4</w:t>
            </w:r>
            <w:r w:rsidR="00681648">
              <w:rPr>
                <w:noProof/>
                <w:webHidden/>
              </w:rPr>
              <w:fldChar w:fldCharType="end"/>
            </w:r>
          </w:hyperlink>
        </w:p>
        <w:p w14:paraId="3006033A" w14:textId="7CEF4CD9" w:rsidR="00681648" w:rsidRDefault="00000000">
          <w:pPr>
            <w:pStyle w:val="TOC1"/>
            <w:tabs>
              <w:tab w:val="right" w:leader="dot" w:pos="9350"/>
            </w:tabs>
            <w:rPr>
              <w:rFonts w:asciiTheme="minorHAnsi" w:eastAsiaTheme="minorEastAsia" w:hAnsiTheme="minorHAnsi"/>
              <w:noProof/>
              <w:sz w:val="22"/>
              <w:lang w:eastAsia="en-GB"/>
            </w:rPr>
          </w:pPr>
          <w:hyperlink w:anchor="_Toc165489844" w:history="1">
            <w:r w:rsidR="00681648" w:rsidRPr="00C7516B">
              <w:rPr>
                <w:rStyle w:val="Hyperlink"/>
                <w:rFonts w:ascii="Arial" w:hAnsi="Arial" w:cs="Arial"/>
                <w:noProof/>
              </w:rPr>
              <w:t>Benefits of Integrating Sustainability</w:t>
            </w:r>
            <w:r w:rsidR="00681648">
              <w:rPr>
                <w:noProof/>
                <w:webHidden/>
              </w:rPr>
              <w:tab/>
            </w:r>
            <w:r w:rsidR="00681648">
              <w:rPr>
                <w:noProof/>
                <w:webHidden/>
              </w:rPr>
              <w:fldChar w:fldCharType="begin"/>
            </w:r>
            <w:r w:rsidR="00681648">
              <w:rPr>
                <w:noProof/>
                <w:webHidden/>
              </w:rPr>
              <w:instrText xml:space="preserve"> PAGEREF _Toc165489844 \h </w:instrText>
            </w:r>
            <w:r w:rsidR="00681648">
              <w:rPr>
                <w:noProof/>
                <w:webHidden/>
              </w:rPr>
            </w:r>
            <w:r w:rsidR="00681648">
              <w:rPr>
                <w:noProof/>
                <w:webHidden/>
              </w:rPr>
              <w:fldChar w:fldCharType="separate"/>
            </w:r>
            <w:r w:rsidR="00681648">
              <w:rPr>
                <w:noProof/>
                <w:webHidden/>
              </w:rPr>
              <w:t>6</w:t>
            </w:r>
            <w:r w:rsidR="00681648">
              <w:rPr>
                <w:noProof/>
                <w:webHidden/>
              </w:rPr>
              <w:fldChar w:fldCharType="end"/>
            </w:r>
          </w:hyperlink>
        </w:p>
        <w:p w14:paraId="71B684FC" w14:textId="423D4686" w:rsidR="00681648" w:rsidRDefault="00000000">
          <w:pPr>
            <w:pStyle w:val="TOC1"/>
            <w:tabs>
              <w:tab w:val="right" w:leader="dot" w:pos="9350"/>
            </w:tabs>
            <w:rPr>
              <w:rFonts w:asciiTheme="minorHAnsi" w:eastAsiaTheme="minorEastAsia" w:hAnsiTheme="minorHAnsi"/>
              <w:noProof/>
              <w:sz w:val="22"/>
              <w:lang w:eastAsia="en-GB"/>
            </w:rPr>
          </w:pPr>
          <w:hyperlink w:anchor="_Toc165489845" w:history="1">
            <w:r w:rsidR="00681648" w:rsidRPr="00C7516B">
              <w:rPr>
                <w:rStyle w:val="Hyperlink"/>
                <w:rFonts w:ascii="Arial" w:hAnsi="Arial" w:cs="Arial"/>
                <w:noProof/>
              </w:rPr>
              <w:t>Challenges in Implementing Sustainability</w:t>
            </w:r>
            <w:r w:rsidR="00681648">
              <w:rPr>
                <w:noProof/>
                <w:webHidden/>
              </w:rPr>
              <w:tab/>
            </w:r>
            <w:r w:rsidR="00681648">
              <w:rPr>
                <w:noProof/>
                <w:webHidden/>
              </w:rPr>
              <w:fldChar w:fldCharType="begin"/>
            </w:r>
            <w:r w:rsidR="00681648">
              <w:rPr>
                <w:noProof/>
                <w:webHidden/>
              </w:rPr>
              <w:instrText xml:space="preserve"> PAGEREF _Toc165489845 \h </w:instrText>
            </w:r>
            <w:r w:rsidR="00681648">
              <w:rPr>
                <w:noProof/>
                <w:webHidden/>
              </w:rPr>
            </w:r>
            <w:r w:rsidR="00681648">
              <w:rPr>
                <w:noProof/>
                <w:webHidden/>
              </w:rPr>
              <w:fldChar w:fldCharType="separate"/>
            </w:r>
            <w:r w:rsidR="00681648">
              <w:rPr>
                <w:noProof/>
                <w:webHidden/>
              </w:rPr>
              <w:t>8</w:t>
            </w:r>
            <w:r w:rsidR="00681648">
              <w:rPr>
                <w:noProof/>
                <w:webHidden/>
              </w:rPr>
              <w:fldChar w:fldCharType="end"/>
            </w:r>
          </w:hyperlink>
        </w:p>
        <w:p w14:paraId="0218AB3E" w14:textId="16848B23" w:rsidR="00681648" w:rsidRDefault="00000000">
          <w:pPr>
            <w:pStyle w:val="TOC1"/>
            <w:tabs>
              <w:tab w:val="right" w:leader="dot" w:pos="9350"/>
            </w:tabs>
            <w:rPr>
              <w:rFonts w:asciiTheme="minorHAnsi" w:eastAsiaTheme="minorEastAsia" w:hAnsiTheme="minorHAnsi"/>
              <w:noProof/>
              <w:sz w:val="22"/>
              <w:lang w:eastAsia="en-GB"/>
            </w:rPr>
          </w:pPr>
          <w:hyperlink w:anchor="_Toc165489846" w:history="1">
            <w:r w:rsidR="00681648" w:rsidRPr="00C7516B">
              <w:rPr>
                <w:rStyle w:val="Hyperlink"/>
                <w:rFonts w:ascii="Arial" w:hAnsi="Arial" w:cs="Arial"/>
                <w:noProof/>
              </w:rPr>
              <w:t>Future Trends in the Hotel &amp; Hospitality Industry</w:t>
            </w:r>
            <w:r w:rsidR="00681648">
              <w:rPr>
                <w:noProof/>
                <w:webHidden/>
              </w:rPr>
              <w:tab/>
            </w:r>
            <w:r w:rsidR="00681648">
              <w:rPr>
                <w:noProof/>
                <w:webHidden/>
              </w:rPr>
              <w:fldChar w:fldCharType="begin"/>
            </w:r>
            <w:r w:rsidR="00681648">
              <w:rPr>
                <w:noProof/>
                <w:webHidden/>
              </w:rPr>
              <w:instrText xml:space="preserve"> PAGEREF _Toc165489846 \h </w:instrText>
            </w:r>
            <w:r w:rsidR="00681648">
              <w:rPr>
                <w:noProof/>
                <w:webHidden/>
              </w:rPr>
            </w:r>
            <w:r w:rsidR="00681648">
              <w:rPr>
                <w:noProof/>
                <w:webHidden/>
              </w:rPr>
              <w:fldChar w:fldCharType="separate"/>
            </w:r>
            <w:r w:rsidR="00681648">
              <w:rPr>
                <w:noProof/>
                <w:webHidden/>
              </w:rPr>
              <w:t>10</w:t>
            </w:r>
            <w:r w:rsidR="00681648">
              <w:rPr>
                <w:noProof/>
                <w:webHidden/>
              </w:rPr>
              <w:fldChar w:fldCharType="end"/>
            </w:r>
          </w:hyperlink>
        </w:p>
        <w:p w14:paraId="076E0806" w14:textId="6ABE0EEA" w:rsidR="00681648" w:rsidRDefault="00000000">
          <w:pPr>
            <w:pStyle w:val="TOC1"/>
            <w:tabs>
              <w:tab w:val="right" w:leader="dot" w:pos="9350"/>
            </w:tabs>
            <w:rPr>
              <w:rFonts w:asciiTheme="minorHAnsi" w:eastAsiaTheme="minorEastAsia" w:hAnsiTheme="minorHAnsi"/>
              <w:noProof/>
              <w:sz w:val="22"/>
              <w:lang w:eastAsia="en-GB"/>
            </w:rPr>
          </w:pPr>
          <w:hyperlink w:anchor="_Toc165489847" w:history="1">
            <w:r w:rsidR="00681648" w:rsidRPr="00C7516B">
              <w:rPr>
                <w:rStyle w:val="Hyperlink"/>
                <w:rFonts w:ascii="Arial" w:hAnsi="Arial" w:cs="Arial"/>
                <w:noProof/>
              </w:rPr>
              <w:t>Conclusion</w:t>
            </w:r>
            <w:r w:rsidR="00681648">
              <w:rPr>
                <w:noProof/>
                <w:webHidden/>
              </w:rPr>
              <w:tab/>
            </w:r>
            <w:r w:rsidR="00681648">
              <w:rPr>
                <w:noProof/>
                <w:webHidden/>
              </w:rPr>
              <w:fldChar w:fldCharType="begin"/>
            </w:r>
            <w:r w:rsidR="00681648">
              <w:rPr>
                <w:noProof/>
                <w:webHidden/>
              </w:rPr>
              <w:instrText xml:space="preserve"> PAGEREF _Toc165489847 \h </w:instrText>
            </w:r>
            <w:r w:rsidR="00681648">
              <w:rPr>
                <w:noProof/>
                <w:webHidden/>
              </w:rPr>
            </w:r>
            <w:r w:rsidR="00681648">
              <w:rPr>
                <w:noProof/>
                <w:webHidden/>
              </w:rPr>
              <w:fldChar w:fldCharType="separate"/>
            </w:r>
            <w:r w:rsidR="00681648">
              <w:rPr>
                <w:noProof/>
                <w:webHidden/>
              </w:rPr>
              <w:t>12</w:t>
            </w:r>
            <w:r w:rsidR="00681648">
              <w:rPr>
                <w:noProof/>
                <w:webHidden/>
              </w:rPr>
              <w:fldChar w:fldCharType="end"/>
            </w:r>
          </w:hyperlink>
        </w:p>
        <w:p w14:paraId="23367EE3" w14:textId="08BE48AF" w:rsidR="00681648" w:rsidRDefault="00000000">
          <w:pPr>
            <w:pStyle w:val="TOC1"/>
            <w:tabs>
              <w:tab w:val="right" w:leader="dot" w:pos="9350"/>
            </w:tabs>
            <w:rPr>
              <w:rFonts w:asciiTheme="minorHAnsi" w:eastAsiaTheme="minorEastAsia" w:hAnsiTheme="minorHAnsi"/>
              <w:noProof/>
              <w:sz w:val="22"/>
              <w:lang w:eastAsia="en-GB"/>
            </w:rPr>
          </w:pPr>
          <w:hyperlink w:anchor="_Toc165489848" w:history="1">
            <w:r w:rsidR="00681648" w:rsidRPr="00C7516B">
              <w:rPr>
                <w:rStyle w:val="Hyperlink"/>
                <w:rFonts w:ascii="Arial" w:hAnsi="Arial" w:cs="Arial"/>
                <w:noProof/>
              </w:rPr>
              <w:t>References</w:t>
            </w:r>
            <w:r w:rsidR="00681648">
              <w:rPr>
                <w:noProof/>
                <w:webHidden/>
              </w:rPr>
              <w:tab/>
            </w:r>
            <w:r w:rsidR="00681648">
              <w:rPr>
                <w:noProof/>
                <w:webHidden/>
              </w:rPr>
              <w:fldChar w:fldCharType="begin"/>
            </w:r>
            <w:r w:rsidR="00681648">
              <w:rPr>
                <w:noProof/>
                <w:webHidden/>
              </w:rPr>
              <w:instrText xml:space="preserve"> PAGEREF _Toc165489848 \h </w:instrText>
            </w:r>
            <w:r w:rsidR="00681648">
              <w:rPr>
                <w:noProof/>
                <w:webHidden/>
              </w:rPr>
            </w:r>
            <w:r w:rsidR="00681648">
              <w:rPr>
                <w:noProof/>
                <w:webHidden/>
              </w:rPr>
              <w:fldChar w:fldCharType="separate"/>
            </w:r>
            <w:r w:rsidR="00681648">
              <w:rPr>
                <w:noProof/>
                <w:webHidden/>
              </w:rPr>
              <w:t>13</w:t>
            </w:r>
            <w:r w:rsidR="00681648">
              <w:rPr>
                <w:noProof/>
                <w:webHidden/>
              </w:rPr>
              <w:fldChar w:fldCharType="end"/>
            </w:r>
          </w:hyperlink>
        </w:p>
        <w:p w14:paraId="12D4B578" w14:textId="7CAE977A" w:rsidR="005D6CFF" w:rsidRDefault="005D6CFF">
          <w:r>
            <w:rPr>
              <w:b/>
              <w:bCs/>
              <w:noProof/>
            </w:rPr>
            <w:fldChar w:fldCharType="end"/>
          </w:r>
        </w:p>
      </w:sdtContent>
    </w:sdt>
    <w:p w14:paraId="543826FC" w14:textId="1D4AAEAE" w:rsidR="00FE0DB3" w:rsidRPr="009D4503" w:rsidRDefault="00FE0DB3">
      <w:pPr>
        <w:rPr>
          <w:rFonts w:ascii="Arial" w:hAnsi="Arial" w:cs="Arial"/>
        </w:rPr>
      </w:pPr>
      <w:r w:rsidRPr="009D4503">
        <w:rPr>
          <w:rFonts w:ascii="Arial" w:hAnsi="Arial" w:cs="Arial"/>
        </w:rPr>
        <w:br w:type="page"/>
      </w:r>
    </w:p>
    <w:p w14:paraId="3D0F30D5" w14:textId="155E0D7D" w:rsidR="00754B37" w:rsidRPr="009D4503" w:rsidRDefault="00FE0DB3" w:rsidP="00AB1D4D">
      <w:pPr>
        <w:pStyle w:val="Heading1"/>
        <w:rPr>
          <w:rFonts w:ascii="Arial" w:hAnsi="Arial" w:cs="Arial"/>
        </w:rPr>
      </w:pPr>
      <w:bookmarkStart w:id="0" w:name="_Toc165489842"/>
      <w:r w:rsidRPr="009D4503">
        <w:rPr>
          <w:rFonts w:ascii="Arial" w:hAnsi="Arial" w:cs="Arial"/>
        </w:rPr>
        <w:lastRenderedPageBreak/>
        <w:t>Introduction</w:t>
      </w:r>
      <w:bookmarkEnd w:id="0"/>
      <w:r w:rsidRPr="009D4503">
        <w:rPr>
          <w:rFonts w:ascii="Arial" w:hAnsi="Arial" w:cs="Arial"/>
        </w:rPr>
        <w:t xml:space="preserve"> </w:t>
      </w:r>
    </w:p>
    <w:p w14:paraId="5F352876" w14:textId="381B841D" w:rsidR="00FE0DB3" w:rsidRPr="009D4503" w:rsidRDefault="00FE0DB3">
      <w:pPr>
        <w:rPr>
          <w:rFonts w:ascii="Arial" w:hAnsi="Arial" w:cs="Arial"/>
        </w:rPr>
      </w:pPr>
      <w:r w:rsidRPr="009D4503">
        <w:rPr>
          <w:rFonts w:ascii="Arial" w:hAnsi="Arial" w:cs="Arial"/>
        </w:rPr>
        <w:t xml:space="preserve">The tourism and hospitality </w:t>
      </w:r>
      <w:r w:rsidR="00AB1D4D" w:rsidRPr="009D4503">
        <w:rPr>
          <w:rFonts w:ascii="Arial" w:hAnsi="Arial" w:cs="Arial"/>
        </w:rPr>
        <w:t>industry</w:t>
      </w:r>
      <w:r w:rsidRPr="009D4503">
        <w:rPr>
          <w:rFonts w:ascii="Arial" w:hAnsi="Arial" w:cs="Arial"/>
        </w:rPr>
        <w:t xml:space="preserve"> </w:t>
      </w:r>
      <w:proofErr w:type="gramStart"/>
      <w:r w:rsidRPr="009D4503">
        <w:rPr>
          <w:rFonts w:ascii="Arial" w:hAnsi="Arial" w:cs="Arial"/>
        </w:rPr>
        <w:t>is</w:t>
      </w:r>
      <w:proofErr w:type="gramEnd"/>
      <w:r w:rsidRPr="009D4503">
        <w:rPr>
          <w:rFonts w:ascii="Arial" w:hAnsi="Arial" w:cs="Arial"/>
        </w:rPr>
        <w:t xml:space="preserve"> going through a paradigm shift towards sustainability. This is being accelerated by the increasing awareness of environmental problems and companies' commitment to responsible operations. The eco-friendliness </w:t>
      </w:r>
      <w:r w:rsidR="00AB1D4D" w:rsidRPr="009D4503">
        <w:rPr>
          <w:rFonts w:ascii="Arial" w:hAnsi="Arial" w:cs="Arial"/>
        </w:rPr>
        <w:t>of</w:t>
      </w:r>
      <w:r w:rsidRPr="009D4503">
        <w:rPr>
          <w:rFonts w:ascii="Arial" w:hAnsi="Arial" w:cs="Arial"/>
        </w:rPr>
        <w:t xml:space="preserve"> effective eco-activities and certifications like Green Key is now becoming the main element of a sample establishment. This </w:t>
      </w:r>
      <w:r w:rsidR="00AB1D4D" w:rsidRPr="009D4503">
        <w:rPr>
          <w:rFonts w:ascii="Arial" w:hAnsi="Arial" w:cs="Arial"/>
        </w:rPr>
        <w:t>report</w:t>
      </w:r>
      <w:r w:rsidRPr="009D4503">
        <w:rPr>
          <w:rFonts w:ascii="Arial" w:hAnsi="Arial" w:cs="Arial"/>
        </w:rPr>
        <w:t xml:space="preserve"> aims to shed light on the complex scenery of environment-oriented accreditation within the industry, where it is vital to scrutinize the fundamental criteria for hotels to qualify for this distinction. On top of this, the meaning of being sustainable is also a topic that is discussed which includes the pros as well as the cons of integrating sustainability into daily operations. With the rapid development of the hotel field, constantly tracking the newest developments in trends and possible scenarios is of great significance for hotels. Through a detailed analysis,</w:t>
      </w:r>
      <w:r w:rsidR="00AB1D4D" w:rsidRPr="009D4503">
        <w:rPr>
          <w:rFonts w:ascii="Arial" w:hAnsi="Arial" w:cs="Arial"/>
        </w:rPr>
        <w:t xml:space="preserve"> this report will present </w:t>
      </w:r>
      <w:r w:rsidRPr="009D4503">
        <w:rPr>
          <w:rFonts w:ascii="Arial" w:hAnsi="Arial" w:cs="Arial"/>
        </w:rPr>
        <w:t xml:space="preserve">the direction that the hotel and hospitality industry </w:t>
      </w:r>
      <w:proofErr w:type="gramStart"/>
      <w:r w:rsidR="00AB1D4D" w:rsidRPr="009D4503">
        <w:rPr>
          <w:rFonts w:ascii="Arial" w:hAnsi="Arial" w:cs="Arial"/>
        </w:rPr>
        <w:t>intends</w:t>
      </w:r>
      <w:proofErr w:type="gramEnd"/>
      <w:r w:rsidRPr="009D4503">
        <w:rPr>
          <w:rFonts w:ascii="Arial" w:hAnsi="Arial" w:cs="Arial"/>
        </w:rPr>
        <w:t xml:space="preserve"> to meet the future sustainable standards.</w:t>
      </w:r>
    </w:p>
    <w:p w14:paraId="730895FB" w14:textId="77777777" w:rsidR="00FE0DB3" w:rsidRPr="009D4503" w:rsidRDefault="00FE0DB3">
      <w:pPr>
        <w:rPr>
          <w:rFonts w:ascii="Arial" w:hAnsi="Arial" w:cs="Arial"/>
        </w:rPr>
      </w:pPr>
      <w:r w:rsidRPr="009D4503">
        <w:rPr>
          <w:rFonts w:ascii="Arial" w:hAnsi="Arial" w:cs="Arial"/>
        </w:rPr>
        <w:br w:type="page"/>
      </w:r>
    </w:p>
    <w:p w14:paraId="580F1EAF" w14:textId="39484D59" w:rsidR="00FE0DB3" w:rsidRPr="009D4503" w:rsidRDefault="00FE0DB3" w:rsidP="00AB1D4D">
      <w:pPr>
        <w:pStyle w:val="Heading1"/>
        <w:rPr>
          <w:rFonts w:ascii="Arial" w:hAnsi="Arial" w:cs="Arial"/>
        </w:rPr>
      </w:pPr>
      <w:bookmarkStart w:id="1" w:name="_Toc165489843"/>
      <w:r w:rsidRPr="009D4503">
        <w:rPr>
          <w:rFonts w:ascii="Arial" w:hAnsi="Arial" w:cs="Arial"/>
        </w:rPr>
        <w:lastRenderedPageBreak/>
        <w:t>Sustainable Accreditation Requirements</w:t>
      </w:r>
      <w:bookmarkEnd w:id="1"/>
    </w:p>
    <w:p w14:paraId="54BB0156" w14:textId="6C012C0D" w:rsidR="00FE0DB3" w:rsidRPr="009D4503" w:rsidRDefault="00FE0DB3" w:rsidP="00FE0DB3">
      <w:pPr>
        <w:rPr>
          <w:rFonts w:ascii="Arial" w:hAnsi="Arial" w:cs="Arial"/>
        </w:rPr>
      </w:pPr>
      <w:r w:rsidRPr="009D4503">
        <w:rPr>
          <w:rFonts w:ascii="Arial" w:hAnsi="Arial" w:cs="Arial"/>
        </w:rPr>
        <w:t>Retaining accreditation for sustainable operations i</w:t>
      </w:r>
      <w:r w:rsidR="00AB1D4D" w:rsidRPr="009D4503">
        <w:rPr>
          <w:rFonts w:ascii="Arial" w:hAnsi="Arial" w:cs="Arial"/>
        </w:rPr>
        <w:t>n</w:t>
      </w:r>
      <w:r w:rsidRPr="009D4503">
        <w:rPr>
          <w:rFonts w:ascii="Arial" w:hAnsi="Arial" w:cs="Arial"/>
        </w:rPr>
        <w:t xml:space="preserve"> restaurants, hotels and tourism </w:t>
      </w:r>
      <w:r w:rsidR="00AB1D4D" w:rsidRPr="009D4503">
        <w:rPr>
          <w:rFonts w:ascii="Arial" w:hAnsi="Arial" w:cs="Arial"/>
        </w:rPr>
        <w:t>businesses</w:t>
      </w:r>
      <w:r w:rsidRPr="009D4503">
        <w:rPr>
          <w:rFonts w:ascii="Arial" w:hAnsi="Arial" w:cs="Arial"/>
        </w:rPr>
        <w:t xml:space="preserve"> requires measures to reduce environmental degradation and environmentally responsible business practices. To attain such recognition, </w:t>
      </w:r>
      <w:r w:rsidR="00AB1D4D" w:rsidRPr="009D4503">
        <w:rPr>
          <w:rFonts w:ascii="Arial" w:hAnsi="Arial" w:cs="Arial"/>
        </w:rPr>
        <w:t>businesses</w:t>
      </w:r>
      <w:r w:rsidRPr="009D4503">
        <w:rPr>
          <w:rFonts w:ascii="Arial" w:hAnsi="Arial" w:cs="Arial"/>
        </w:rPr>
        <w:t xml:space="preserve"> must meet several key requirements</w:t>
      </w:r>
      <w:r w:rsidR="00AB1D4D" w:rsidRPr="009D4503">
        <w:rPr>
          <w:rFonts w:ascii="Arial" w:hAnsi="Arial" w:cs="Arial"/>
        </w:rPr>
        <w:t xml:space="preserve">. </w:t>
      </w:r>
    </w:p>
    <w:p w14:paraId="252F2EFD" w14:textId="5BE77A39" w:rsidR="00FE0DB3" w:rsidRPr="009D4503" w:rsidRDefault="00FE0DB3" w:rsidP="00FE0DB3">
      <w:pPr>
        <w:rPr>
          <w:rFonts w:ascii="Arial" w:hAnsi="Arial" w:cs="Arial"/>
        </w:rPr>
      </w:pPr>
      <w:r w:rsidRPr="009D4503">
        <w:rPr>
          <w:rFonts w:ascii="Arial" w:hAnsi="Arial" w:cs="Arial"/>
          <w:b/>
          <w:bCs/>
        </w:rPr>
        <w:t>Energy Efficiency Measures</w:t>
      </w:r>
      <w:r w:rsidRPr="009D4503">
        <w:rPr>
          <w:rFonts w:ascii="Arial" w:hAnsi="Arial" w:cs="Arial"/>
        </w:rPr>
        <w:t xml:space="preserve">: </w:t>
      </w:r>
      <w:r w:rsidR="00AB1D4D" w:rsidRPr="009D4503">
        <w:rPr>
          <w:rFonts w:ascii="Arial" w:hAnsi="Arial" w:cs="Arial"/>
        </w:rPr>
        <w:t>By</w:t>
      </w:r>
      <w:r w:rsidRPr="009D4503">
        <w:rPr>
          <w:rFonts w:ascii="Arial" w:hAnsi="Arial" w:cs="Arial"/>
        </w:rPr>
        <w:t xml:space="preserve"> consider</w:t>
      </w:r>
      <w:r w:rsidR="00AB1D4D" w:rsidRPr="009D4503">
        <w:rPr>
          <w:rFonts w:ascii="Arial" w:hAnsi="Arial" w:cs="Arial"/>
        </w:rPr>
        <w:t>ing</w:t>
      </w:r>
      <w:r w:rsidRPr="009D4503">
        <w:rPr>
          <w:rFonts w:ascii="Arial" w:hAnsi="Arial" w:cs="Arial"/>
        </w:rPr>
        <w:t xml:space="preserve"> hotels that are keen on being sustainable they will be required to showcase their commitments </w:t>
      </w:r>
      <w:r w:rsidR="00AB1D4D" w:rsidRPr="009D4503">
        <w:rPr>
          <w:rFonts w:ascii="Arial" w:hAnsi="Arial" w:cs="Arial"/>
        </w:rPr>
        <w:t>to</w:t>
      </w:r>
      <w:r w:rsidRPr="009D4503">
        <w:rPr>
          <w:rFonts w:ascii="Arial" w:hAnsi="Arial" w:cs="Arial"/>
        </w:rPr>
        <w:t xml:space="preserve"> energy conservation through the usage of energy</w:t>
      </w:r>
      <w:r w:rsidR="00AB1D4D" w:rsidRPr="009D4503">
        <w:rPr>
          <w:rFonts w:ascii="Arial" w:hAnsi="Arial" w:cs="Arial"/>
        </w:rPr>
        <w:t>-</w:t>
      </w:r>
      <w:r w:rsidRPr="009D4503">
        <w:rPr>
          <w:rFonts w:ascii="Arial" w:hAnsi="Arial" w:cs="Arial"/>
        </w:rPr>
        <w:t xml:space="preserve">efficient technologies and practices. This could be reflected in </w:t>
      </w:r>
      <w:r w:rsidR="00AB1D4D" w:rsidRPr="009D4503">
        <w:rPr>
          <w:rFonts w:ascii="Arial" w:hAnsi="Arial" w:cs="Arial"/>
        </w:rPr>
        <w:t xml:space="preserve">the </w:t>
      </w:r>
      <w:r w:rsidRPr="009D4503">
        <w:rPr>
          <w:rFonts w:ascii="Arial" w:hAnsi="Arial" w:cs="Arial"/>
        </w:rPr>
        <w:t xml:space="preserve">incorporation of LED lighting, energy-efficient home appliances and HVAC systems as well as </w:t>
      </w:r>
      <w:r w:rsidR="00AB1D4D" w:rsidRPr="009D4503">
        <w:rPr>
          <w:rFonts w:ascii="Arial" w:hAnsi="Arial" w:cs="Arial"/>
        </w:rPr>
        <w:t xml:space="preserve">the </w:t>
      </w:r>
      <w:r w:rsidRPr="009D4503">
        <w:rPr>
          <w:rFonts w:ascii="Arial" w:hAnsi="Arial" w:cs="Arial"/>
        </w:rPr>
        <w:t>adoption of renewable energy sources such as solar and wind power.</w:t>
      </w:r>
      <w:r w:rsidR="00AB1D4D" w:rsidRPr="009D4503">
        <w:rPr>
          <w:rFonts w:ascii="Arial" w:hAnsi="Arial" w:cs="Arial"/>
        </w:rPr>
        <w:t xml:space="preserve"> H</w:t>
      </w:r>
      <w:r w:rsidRPr="009D4503">
        <w:rPr>
          <w:rFonts w:ascii="Arial" w:hAnsi="Arial" w:cs="Arial"/>
        </w:rPr>
        <w:t>otels need to check the</w:t>
      </w:r>
      <w:r w:rsidR="00AB1D4D" w:rsidRPr="009D4503">
        <w:rPr>
          <w:rFonts w:ascii="Arial" w:hAnsi="Arial" w:cs="Arial"/>
        </w:rPr>
        <w:t xml:space="preserve"> consumed</w:t>
      </w:r>
      <w:r w:rsidRPr="009D4503">
        <w:rPr>
          <w:rFonts w:ascii="Arial" w:hAnsi="Arial" w:cs="Arial"/>
        </w:rPr>
        <w:t xml:space="preserve"> energy, control their energy usage </w:t>
      </w:r>
      <w:r w:rsidR="00AB1D4D" w:rsidRPr="009D4503">
        <w:rPr>
          <w:rFonts w:ascii="Arial" w:hAnsi="Arial" w:cs="Arial"/>
        </w:rPr>
        <w:t>using</w:t>
      </w:r>
      <w:r w:rsidRPr="009D4503">
        <w:rPr>
          <w:rFonts w:ascii="Arial" w:hAnsi="Arial" w:cs="Arial"/>
        </w:rPr>
        <w:t xml:space="preserve"> energy management systems and decrease the energy consumption.</w:t>
      </w:r>
    </w:p>
    <w:p w14:paraId="5B79EFDB" w14:textId="5422B236" w:rsidR="00FE0DB3" w:rsidRPr="009D4503" w:rsidRDefault="00FE0DB3" w:rsidP="00FE0DB3">
      <w:pPr>
        <w:rPr>
          <w:rFonts w:ascii="Arial" w:hAnsi="Arial" w:cs="Arial"/>
        </w:rPr>
      </w:pPr>
      <w:r w:rsidRPr="009D4503">
        <w:rPr>
          <w:rFonts w:ascii="Arial" w:hAnsi="Arial" w:cs="Arial"/>
          <w:b/>
          <w:bCs/>
        </w:rPr>
        <w:t>Waste Reduction and Management</w:t>
      </w:r>
      <w:r w:rsidRPr="009D4503">
        <w:rPr>
          <w:rFonts w:ascii="Arial" w:hAnsi="Arial" w:cs="Arial"/>
        </w:rPr>
        <w:t xml:space="preserve">: </w:t>
      </w:r>
      <w:r w:rsidR="00AB1D4D" w:rsidRPr="009D4503">
        <w:rPr>
          <w:rFonts w:ascii="Arial" w:hAnsi="Arial" w:cs="Arial"/>
        </w:rPr>
        <w:t xml:space="preserve">According to </w:t>
      </w:r>
      <w:proofErr w:type="spellStart"/>
      <w:r w:rsidR="00AB1D4D" w:rsidRPr="009D4503">
        <w:rPr>
          <w:rFonts w:ascii="Arial" w:hAnsi="Arial" w:cs="Arial"/>
        </w:rPr>
        <w:t>Cembruch</w:t>
      </w:r>
      <w:proofErr w:type="spellEnd"/>
      <w:r w:rsidR="00AB1D4D" w:rsidRPr="009D4503">
        <w:rPr>
          <w:rFonts w:ascii="Arial" w:hAnsi="Arial" w:cs="Arial"/>
        </w:rPr>
        <w:t>-Nowakowski (2020), e</w:t>
      </w:r>
      <w:r w:rsidRPr="009D4503">
        <w:rPr>
          <w:rFonts w:ascii="Arial" w:hAnsi="Arial" w:cs="Arial"/>
        </w:rPr>
        <w:t>nvironmentally</w:t>
      </w:r>
      <w:r w:rsidR="00022124">
        <w:rPr>
          <w:rFonts w:ascii="Arial" w:hAnsi="Arial" w:cs="Arial"/>
        </w:rPr>
        <w:t xml:space="preserve"> </w:t>
      </w:r>
      <w:r w:rsidRPr="009D4503">
        <w:rPr>
          <w:rFonts w:ascii="Arial" w:hAnsi="Arial" w:cs="Arial"/>
        </w:rPr>
        <w:t xml:space="preserve">friendly hotels give much attention to waste reduction and </w:t>
      </w:r>
      <w:r w:rsidR="00AB1D4D" w:rsidRPr="009D4503">
        <w:rPr>
          <w:rFonts w:ascii="Arial" w:hAnsi="Arial" w:cs="Arial"/>
        </w:rPr>
        <w:t xml:space="preserve">the </w:t>
      </w:r>
      <w:r w:rsidRPr="009D4503">
        <w:rPr>
          <w:rFonts w:ascii="Arial" w:hAnsi="Arial" w:cs="Arial"/>
        </w:rPr>
        <w:t>right waste disposal options to keep the hotels eco-friendly. Here, one will introduce recycling, grass, and reducing the use of single-use Plastics kits and packaging. The hotels are required to monitor their waste production and omit the number of recyclable and disposable materials as well as in cooperation with the local waste management facilities, follow respectively the disposal process.</w:t>
      </w:r>
    </w:p>
    <w:p w14:paraId="6DB1C4CA" w14:textId="77E263AA" w:rsidR="00FE0DB3" w:rsidRPr="009D4503" w:rsidRDefault="00FE0DB3" w:rsidP="00FE0DB3">
      <w:pPr>
        <w:rPr>
          <w:rFonts w:ascii="Arial" w:hAnsi="Arial" w:cs="Arial"/>
        </w:rPr>
      </w:pPr>
      <w:r w:rsidRPr="009D4503">
        <w:rPr>
          <w:rFonts w:ascii="Arial" w:hAnsi="Arial" w:cs="Arial"/>
          <w:b/>
          <w:bCs/>
        </w:rPr>
        <w:t>Water Conservation Initiatives</w:t>
      </w:r>
      <w:r w:rsidRPr="009D4503">
        <w:rPr>
          <w:rFonts w:ascii="Arial" w:hAnsi="Arial" w:cs="Arial"/>
        </w:rPr>
        <w:t xml:space="preserve">: Sustainable aqueduct is also another essential aspect </w:t>
      </w:r>
      <w:r w:rsidR="00AB1D4D" w:rsidRPr="009D4503">
        <w:rPr>
          <w:rFonts w:ascii="Arial" w:hAnsi="Arial" w:cs="Arial"/>
        </w:rPr>
        <w:t>of</w:t>
      </w:r>
      <w:r w:rsidRPr="009D4503">
        <w:rPr>
          <w:rFonts w:ascii="Arial" w:hAnsi="Arial" w:cs="Arial"/>
        </w:rPr>
        <w:t xml:space="preserve"> the hotels mainly </w:t>
      </w:r>
      <w:r w:rsidR="00AB1D4D" w:rsidRPr="009D4503">
        <w:rPr>
          <w:rFonts w:ascii="Arial" w:hAnsi="Arial" w:cs="Arial"/>
        </w:rPr>
        <w:t>because</w:t>
      </w:r>
      <w:r w:rsidRPr="009D4503">
        <w:rPr>
          <w:rFonts w:ascii="Arial" w:hAnsi="Arial" w:cs="Arial"/>
        </w:rPr>
        <w:t xml:space="preserve"> they take a lot of water. The hotels should implement different water-saving measures that have been recommended by the necessary accreditation bodies to attain these conditions. This would include the use of low</w:t>
      </w:r>
      <w:r w:rsidR="00AB1D4D" w:rsidRPr="009D4503">
        <w:rPr>
          <w:rFonts w:ascii="Arial" w:hAnsi="Arial" w:cs="Arial"/>
        </w:rPr>
        <w:t>-</w:t>
      </w:r>
      <w:r w:rsidRPr="009D4503">
        <w:rPr>
          <w:rFonts w:ascii="Arial" w:hAnsi="Arial" w:cs="Arial"/>
        </w:rPr>
        <w:t>flow fixtures, water-efficient landscaping and leak detection and repair programs.</w:t>
      </w:r>
      <w:r w:rsidR="00AB1D4D" w:rsidRPr="009D4503">
        <w:rPr>
          <w:rFonts w:ascii="Arial" w:hAnsi="Arial" w:cs="Arial"/>
        </w:rPr>
        <w:t xml:space="preserve"> H</w:t>
      </w:r>
      <w:r w:rsidRPr="009D4503">
        <w:rPr>
          <w:rFonts w:ascii="Arial" w:hAnsi="Arial" w:cs="Arial"/>
        </w:rPr>
        <w:t>otels are frequently required to check their water usage</w:t>
      </w:r>
      <w:r w:rsidR="00AB1D4D" w:rsidRPr="009D4503">
        <w:rPr>
          <w:rFonts w:ascii="Arial" w:hAnsi="Arial" w:cs="Arial"/>
        </w:rPr>
        <w:t xml:space="preserve"> and </w:t>
      </w:r>
      <w:r w:rsidRPr="009D4503">
        <w:rPr>
          <w:rFonts w:ascii="Arial" w:hAnsi="Arial" w:cs="Arial"/>
        </w:rPr>
        <w:t>educat</w:t>
      </w:r>
      <w:r w:rsidR="00AB1D4D" w:rsidRPr="009D4503">
        <w:rPr>
          <w:rFonts w:ascii="Arial" w:hAnsi="Arial" w:cs="Arial"/>
        </w:rPr>
        <w:t>e</w:t>
      </w:r>
      <w:r w:rsidRPr="009D4503">
        <w:rPr>
          <w:rFonts w:ascii="Arial" w:hAnsi="Arial" w:cs="Arial"/>
        </w:rPr>
        <w:t xml:space="preserve"> </w:t>
      </w:r>
      <w:r w:rsidR="00AB1D4D" w:rsidRPr="009D4503">
        <w:rPr>
          <w:rFonts w:ascii="Arial" w:hAnsi="Arial" w:cs="Arial"/>
        </w:rPr>
        <w:t>their</w:t>
      </w:r>
      <w:r w:rsidRPr="009D4503">
        <w:rPr>
          <w:rFonts w:ascii="Arial" w:hAnsi="Arial" w:cs="Arial"/>
        </w:rPr>
        <w:t xml:space="preserve"> guests and employees about water conservation.</w:t>
      </w:r>
    </w:p>
    <w:p w14:paraId="25CC1671" w14:textId="00BE035B" w:rsidR="009D4503" w:rsidRDefault="00FE0DB3">
      <w:pPr>
        <w:rPr>
          <w:rFonts w:ascii="Arial" w:hAnsi="Arial" w:cs="Arial"/>
        </w:rPr>
      </w:pPr>
      <w:r w:rsidRPr="009D4503">
        <w:rPr>
          <w:rFonts w:ascii="Arial" w:hAnsi="Arial" w:cs="Arial"/>
          <w:b/>
          <w:bCs/>
        </w:rPr>
        <w:t>Environmental Management Systems</w:t>
      </w:r>
      <w:r w:rsidRPr="009D4503">
        <w:rPr>
          <w:rFonts w:ascii="Arial" w:hAnsi="Arial" w:cs="Arial"/>
        </w:rPr>
        <w:t xml:space="preserve">: Many of the sustainability accreditation programs require </w:t>
      </w:r>
      <w:r w:rsidR="00AB1D4D" w:rsidRPr="009D4503">
        <w:rPr>
          <w:rFonts w:ascii="Arial" w:hAnsi="Arial" w:cs="Arial"/>
        </w:rPr>
        <w:t>following</w:t>
      </w:r>
      <w:r w:rsidRPr="009D4503">
        <w:rPr>
          <w:rFonts w:ascii="Arial" w:hAnsi="Arial" w:cs="Arial"/>
        </w:rPr>
        <w:t xml:space="preserve"> a well</w:t>
      </w:r>
      <w:r w:rsidR="00AB1D4D" w:rsidRPr="009D4503">
        <w:rPr>
          <w:rFonts w:ascii="Arial" w:hAnsi="Arial" w:cs="Arial"/>
        </w:rPr>
        <w:t>-thought-</w:t>
      </w:r>
      <w:r w:rsidRPr="009D4503">
        <w:rPr>
          <w:rFonts w:ascii="Arial" w:hAnsi="Arial" w:cs="Arial"/>
        </w:rPr>
        <w:t xml:space="preserve">out and implemented environmental management system (EMS) to supervise the sustainability initiatives effectively. This is </w:t>
      </w:r>
      <w:r w:rsidRPr="009D4503">
        <w:rPr>
          <w:rFonts w:ascii="Arial" w:hAnsi="Arial" w:cs="Arial"/>
        </w:rPr>
        <w:lastRenderedPageBreak/>
        <w:t>through formulating policies and procedures on environmental performance, doing on-site audits and off-site assessments, and setting a plan for continuous enhancement of sustainability performance.</w:t>
      </w:r>
      <w:r w:rsidR="00AB1D4D" w:rsidRPr="009D4503">
        <w:rPr>
          <w:rFonts w:ascii="Arial" w:hAnsi="Arial" w:cs="Arial"/>
        </w:rPr>
        <w:t xml:space="preserve"> H</w:t>
      </w:r>
      <w:r w:rsidRPr="009D4503">
        <w:rPr>
          <w:rFonts w:ascii="Arial" w:hAnsi="Arial" w:cs="Arial"/>
        </w:rPr>
        <w:t>otel</w:t>
      </w:r>
      <w:r w:rsidR="00AB1D4D" w:rsidRPr="009D4503">
        <w:rPr>
          <w:rFonts w:ascii="Arial" w:hAnsi="Arial" w:cs="Arial"/>
        </w:rPr>
        <w:t>s</w:t>
      </w:r>
      <w:r w:rsidRPr="009D4503">
        <w:rPr>
          <w:rFonts w:ascii="Arial" w:hAnsi="Arial" w:cs="Arial"/>
        </w:rPr>
        <w:t xml:space="preserve"> ha</w:t>
      </w:r>
      <w:r w:rsidR="00AB1D4D" w:rsidRPr="009D4503">
        <w:rPr>
          <w:rFonts w:ascii="Arial" w:hAnsi="Arial" w:cs="Arial"/>
        </w:rPr>
        <w:t>ve</w:t>
      </w:r>
      <w:r w:rsidRPr="009D4503">
        <w:rPr>
          <w:rFonts w:ascii="Arial" w:hAnsi="Arial" w:cs="Arial"/>
        </w:rPr>
        <w:t xml:space="preserve"> to </w:t>
      </w:r>
      <w:r w:rsidR="00AB1D4D" w:rsidRPr="009D4503">
        <w:rPr>
          <w:rFonts w:ascii="Arial" w:hAnsi="Arial" w:cs="Arial"/>
        </w:rPr>
        <w:t>be concerned</w:t>
      </w:r>
      <w:r w:rsidRPr="009D4503">
        <w:rPr>
          <w:rFonts w:ascii="Arial" w:hAnsi="Arial" w:cs="Arial"/>
        </w:rPr>
        <w:t xml:space="preserve"> with diverse stakeholder</w:t>
      </w:r>
      <w:r w:rsidR="00AB1D4D" w:rsidRPr="009D4503">
        <w:rPr>
          <w:rFonts w:ascii="Arial" w:hAnsi="Arial" w:cs="Arial"/>
        </w:rPr>
        <w:t>s</w:t>
      </w:r>
      <w:r w:rsidRPr="009D4503">
        <w:rPr>
          <w:rFonts w:ascii="Arial" w:hAnsi="Arial" w:cs="Arial"/>
        </w:rPr>
        <w:t xml:space="preserve">, which </w:t>
      </w:r>
      <w:r w:rsidR="00AB1D4D" w:rsidRPr="009D4503">
        <w:rPr>
          <w:rFonts w:ascii="Arial" w:hAnsi="Arial" w:cs="Arial"/>
        </w:rPr>
        <w:t xml:space="preserve">are </w:t>
      </w:r>
      <w:r w:rsidRPr="009D4503">
        <w:rPr>
          <w:rFonts w:ascii="Arial" w:hAnsi="Arial" w:cs="Arial"/>
        </w:rPr>
        <w:t>employees, guests and local communities, to know that the duty of sustainability lies in transparency and accountability</w:t>
      </w:r>
      <w:r w:rsidR="00AB1D4D" w:rsidRPr="009D4503">
        <w:rPr>
          <w:rFonts w:ascii="Arial" w:hAnsi="Arial" w:cs="Arial"/>
        </w:rPr>
        <w:t xml:space="preserve"> (Mzembe et al., 2020)</w:t>
      </w:r>
      <w:r w:rsidRPr="009D4503">
        <w:rPr>
          <w:rFonts w:ascii="Arial" w:hAnsi="Arial" w:cs="Arial"/>
        </w:rPr>
        <w:t>.</w:t>
      </w:r>
    </w:p>
    <w:p w14:paraId="149368E4" w14:textId="77777777" w:rsidR="009D4503" w:rsidRDefault="009D4503">
      <w:pPr>
        <w:rPr>
          <w:rFonts w:ascii="Arial" w:hAnsi="Arial" w:cs="Arial"/>
        </w:rPr>
      </w:pPr>
      <w:r>
        <w:rPr>
          <w:rFonts w:ascii="Arial" w:hAnsi="Arial" w:cs="Arial"/>
        </w:rPr>
        <w:br w:type="page"/>
      </w:r>
    </w:p>
    <w:p w14:paraId="5DD3839B" w14:textId="34B8DC90" w:rsidR="00FE0DB3" w:rsidRPr="009D4503" w:rsidRDefault="00FE0DB3" w:rsidP="00AB1D4D">
      <w:pPr>
        <w:pStyle w:val="Heading1"/>
        <w:rPr>
          <w:rFonts w:ascii="Arial" w:hAnsi="Arial" w:cs="Arial"/>
        </w:rPr>
      </w:pPr>
      <w:bookmarkStart w:id="2" w:name="_Toc165489844"/>
      <w:r w:rsidRPr="009D4503">
        <w:rPr>
          <w:rFonts w:ascii="Arial" w:hAnsi="Arial" w:cs="Arial"/>
        </w:rPr>
        <w:lastRenderedPageBreak/>
        <w:t>Benefits of Integrating Sustainability</w:t>
      </w:r>
      <w:bookmarkEnd w:id="2"/>
    </w:p>
    <w:p w14:paraId="5F6ACF5E" w14:textId="4E7CC499" w:rsidR="00FE0DB3" w:rsidRPr="009D4503" w:rsidRDefault="00FE0DB3" w:rsidP="00FE0DB3">
      <w:pPr>
        <w:rPr>
          <w:rFonts w:ascii="Arial" w:hAnsi="Arial" w:cs="Arial"/>
        </w:rPr>
      </w:pPr>
      <w:r w:rsidRPr="009D4503">
        <w:rPr>
          <w:rFonts w:ascii="Arial" w:hAnsi="Arial" w:cs="Arial"/>
        </w:rPr>
        <w:t xml:space="preserve">Incorporating sustainability ideals into the daily activities of hotels and hospitality institutions poses different kinds of advantages which are not limited to environmental responsibility but stretch economic and socially related benefits. </w:t>
      </w:r>
    </w:p>
    <w:p w14:paraId="30B942E5" w14:textId="564DF5E1" w:rsidR="00FE0DB3" w:rsidRDefault="00022124" w:rsidP="00FE0DB3">
      <w:pPr>
        <w:rPr>
          <w:rFonts w:ascii="Arial" w:hAnsi="Arial" w:cs="Arial"/>
        </w:rPr>
      </w:pPr>
      <w:r>
        <w:rPr>
          <w:rFonts w:ascii="Arial" w:hAnsi="Arial" w:cs="Arial"/>
          <w:noProof/>
        </w:rPr>
        <w:drawing>
          <wp:anchor distT="0" distB="0" distL="114300" distR="114300" simplePos="0" relativeHeight="251658240" behindDoc="0" locked="0" layoutInCell="1" allowOverlap="1" wp14:anchorId="2C5A2203" wp14:editId="2C6ABE0C">
            <wp:simplePos x="0" y="0"/>
            <wp:positionH relativeFrom="margin">
              <wp:align>center</wp:align>
            </wp:positionH>
            <wp:positionV relativeFrom="margin">
              <wp:posOffset>3018897</wp:posOffset>
            </wp:positionV>
            <wp:extent cx="3234690" cy="2389505"/>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0262"/>
                    <a:stretch/>
                  </pic:blipFill>
                  <pic:spPr bwMode="auto">
                    <a:xfrm>
                      <a:off x="0" y="0"/>
                      <a:ext cx="3236987" cy="2391214"/>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0DB3" w:rsidRPr="009D4503">
        <w:rPr>
          <w:rFonts w:ascii="Arial" w:hAnsi="Arial" w:cs="Arial"/>
          <w:b/>
          <w:bCs/>
        </w:rPr>
        <w:t>Enhanced Resource Conservation</w:t>
      </w:r>
      <w:r w:rsidR="00FE0DB3" w:rsidRPr="009D4503">
        <w:rPr>
          <w:rFonts w:ascii="Arial" w:hAnsi="Arial" w:cs="Arial"/>
        </w:rPr>
        <w:t xml:space="preserve">: </w:t>
      </w:r>
      <w:r w:rsidR="00AB1D4D" w:rsidRPr="009D4503">
        <w:rPr>
          <w:rFonts w:ascii="Arial" w:hAnsi="Arial" w:cs="Arial"/>
        </w:rPr>
        <w:t>According to Horng et al. (2017), i</w:t>
      </w:r>
      <w:r w:rsidR="00FE0DB3" w:rsidRPr="009D4503">
        <w:rPr>
          <w:rFonts w:ascii="Arial" w:hAnsi="Arial" w:cs="Arial"/>
        </w:rPr>
        <w:t xml:space="preserve">mplementing sustainable policies allows hotels to safeguard significant resources like water, energy and </w:t>
      </w:r>
      <w:r w:rsidR="00AB1D4D" w:rsidRPr="009D4503">
        <w:rPr>
          <w:rFonts w:ascii="Arial" w:hAnsi="Arial" w:cs="Arial"/>
        </w:rPr>
        <w:t xml:space="preserve">other </w:t>
      </w:r>
      <w:r w:rsidR="00FE0DB3" w:rsidRPr="009D4503">
        <w:rPr>
          <w:rFonts w:ascii="Arial" w:hAnsi="Arial" w:cs="Arial"/>
        </w:rPr>
        <w:t xml:space="preserve">materials. Through the use of energy-saving technologies, water-using </w:t>
      </w:r>
      <w:r w:rsidR="00AB1D4D" w:rsidRPr="009D4503">
        <w:rPr>
          <w:rFonts w:ascii="Arial" w:hAnsi="Arial" w:cs="Arial"/>
        </w:rPr>
        <w:t>systems</w:t>
      </w:r>
      <w:r w:rsidR="00FE0DB3" w:rsidRPr="009D4503">
        <w:rPr>
          <w:rFonts w:ascii="Arial" w:hAnsi="Arial" w:cs="Arial"/>
        </w:rPr>
        <w:t xml:space="preserve"> and </w:t>
      </w:r>
      <w:r w:rsidR="00AB1D4D" w:rsidRPr="009D4503">
        <w:rPr>
          <w:rFonts w:ascii="Arial" w:hAnsi="Arial" w:cs="Arial"/>
        </w:rPr>
        <w:t>waste</w:t>
      </w:r>
      <w:r w:rsidR="00FE0DB3" w:rsidRPr="009D4503">
        <w:rPr>
          <w:rFonts w:ascii="Arial" w:hAnsi="Arial" w:cs="Arial"/>
        </w:rPr>
        <w:t xml:space="preserve">-reduction </w:t>
      </w:r>
      <w:r w:rsidR="00AB1D4D" w:rsidRPr="009D4503">
        <w:rPr>
          <w:rFonts w:ascii="Arial" w:hAnsi="Arial" w:cs="Arial"/>
        </w:rPr>
        <w:t>methods</w:t>
      </w:r>
      <w:r w:rsidR="00FE0DB3" w:rsidRPr="009D4503">
        <w:rPr>
          <w:rFonts w:ascii="Arial" w:hAnsi="Arial" w:cs="Arial"/>
        </w:rPr>
        <w:t>, hotels can significantly limit the resources they consume as well as their environmental footprint. Not only does it contribute to environmental conservation but it saves the operational cost of resource usage in a long-term perspective.</w:t>
      </w:r>
    </w:p>
    <w:p w14:paraId="7D10B3FB" w14:textId="77777777" w:rsidR="00022124" w:rsidRDefault="00022124" w:rsidP="00FE0DB3">
      <w:pPr>
        <w:rPr>
          <w:rFonts w:ascii="Arial" w:hAnsi="Arial" w:cs="Arial"/>
        </w:rPr>
      </w:pPr>
    </w:p>
    <w:p w14:paraId="10A63772" w14:textId="77777777" w:rsidR="00022124" w:rsidRDefault="00022124" w:rsidP="00FE0DB3">
      <w:pPr>
        <w:rPr>
          <w:rFonts w:ascii="Arial" w:hAnsi="Arial" w:cs="Arial"/>
        </w:rPr>
      </w:pPr>
    </w:p>
    <w:p w14:paraId="33486DF1" w14:textId="77777777" w:rsidR="00022124" w:rsidRDefault="00022124" w:rsidP="00FE0DB3">
      <w:pPr>
        <w:rPr>
          <w:rFonts w:ascii="Arial" w:hAnsi="Arial" w:cs="Arial"/>
        </w:rPr>
      </w:pPr>
    </w:p>
    <w:p w14:paraId="4C45A7C6" w14:textId="1E9EABB1" w:rsidR="00022124" w:rsidRDefault="00022124" w:rsidP="00FE0DB3">
      <w:pPr>
        <w:rPr>
          <w:rFonts w:ascii="Arial" w:hAnsi="Arial" w:cs="Arial"/>
        </w:rPr>
      </w:pPr>
    </w:p>
    <w:p w14:paraId="482D685D" w14:textId="77777777" w:rsidR="00022124" w:rsidRDefault="00022124" w:rsidP="00FE0DB3">
      <w:pPr>
        <w:rPr>
          <w:rFonts w:ascii="Arial" w:hAnsi="Arial" w:cs="Arial"/>
        </w:rPr>
      </w:pPr>
    </w:p>
    <w:p w14:paraId="2F89DBEF" w14:textId="77777777" w:rsidR="00022124" w:rsidRDefault="00022124" w:rsidP="00FE0DB3">
      <w:pPr>
        <w:rPr>
          <w:rFonts w:ascii="Arial" w:hAnsi="Arial" w:cs="Arial"/>
        </w:rPr>
      </w:pPr>
    </w:p>
    <w:p w14:paraId="2F3EF702" w14:textId="07DE8C96" w:rsidR="00022124" w:rsidRDefault="00022124" w:rsidP="00FE0DB3">
      <w:pPr>
        <w:rPr>
          <w:rFonts w:ascii="Arial" w:hAnsi="Arial" w:cs="Arial"/>
        </w:rPr>
      </w:pPr>
      <w:r>
        <w:rPr>
          <w:noProof/>
        </w:rPr>
        <mc:AlternateContent>
          <mc:Choice Requires="wps">
            <w:drawing>
              <wp:anchor distT="0" distB="0" distL="114300" distR="114300" simplePos="0" relativeHeight="251660288" behindDoc="0" locked="0" layoutInCell="1" allowOverlap="1" wp14:anchorId="11DE4C49" wp14:editId="134D6D20">
                <wp:simplePos x="0" y="0"/>
                <wp:positionH relativeFrom="margin">
                  <wp:posOffset>790575</wp:posOffset>
                </wp:positionH>
                <wp:positionV relativeFrom="paragraph">
                  <wp:posOffset>166634</wp:posOffset>
                </wp:positionV>
                <wp:extent cx="4356100" cy="154940"/>
                <wp:effectExtent l="0" t="0" r="6350" b="0"/>
                <wp:wrapSquare wrapText="bothSides"/>
                <wp:docPr id="2" name="Text Box 2"/>
                <wp:cNvGraphicFramePr/>
                <a:graphic xmlns:a="http://schemas.openxmlformats.org/drawingml/2006/main">
                  <a:graphicData uri="http://schemas.microsoft.com/office/word/2010/wordprocessingShape">
                    <wps:wsp>
                      <wps:cNvSpPr txBox="1"/>
                      <wps:spPr>
                        <a:xfrm>
                          <a:off x="0" y="0"/>
                          <a:ext cx="4356100" cy="154940"/>
                        </a:xfrm>
                        <a:prstGeom prst="rect">
                          <a:avLst/>
                        </a:prstGeom>
                        <a:solidFill>
                          <a:prstClr val="white"/>
                        </a:solidFill>
                        <a:ln>
                          <a:noFill/>
                        </a:ln>
                      </wps:spPr>
                      <wps:txbx>
                        <w:txbxContent>
                          <w:p w14:paraId="30004C15" w14:textId="6DCCF73A" w:rsidR="00022124" w:rsidRPr="00022124" w:rsidRDefault="00022124" w:rsidP="00022124">
                            <w:pPr>
                              <w:pStyle w:val="Caption"/>
                              <w:jc w:val="center"/>
                              <w:rPr>
                                <w:rFonts w:ascii="Arial" w:hAnsi="Arial" w:cs="Arial"/>
                                <w:noProof/>
                                <w:sz w:val="24"/>
                              </w:rPr>
                            </w:pPr>
                            <w:r w:rsidRPr="00022124">
                              <w:rPr>
                                <w:rFonts w:ascii="Arial" w:hAnsi="Arial" w:cs="Arial"/>
                              </w:rPr>
                              <w:t xml:space="preserve">Figure </w:t>
                            </w:r>
                            <w:r w:rsidRPr="00022124">
                              <w:rPr>
                                <w:rFonts w:ascii="Arial" w:hAnsi="Arial" w:cs="Arial"/>
                              </w:rPr>
                              <w:fldChar w:fldCharType="begin"/>
                            </w:r>
                            <w:r w:rsidRPr="00022124">
                              <w:rPr>
                                <w:rFonts w:ascii="Arial" w:hAnsi="Arial" w:cs="Arial"/>
                              </w:rPr>
                              <w:instrText xml:space="preserve"> SEQ Figure \* ARABIC </w:instrText>
                            </w:r>
                            <w:r w:rsidRPr="00022124">
                              <w:rPr>
                                <w:rFonts w:ascii="Arial" w:hAnsi="Arial" w:cs="Arial"/>
                              </w:rPr>
                              <w:fldChar w:fldCharType="separate"/>
                            </w:r>
                            <w:r w:rsidRPr="00022124">
                              <w:rPr>
                                <w:rFonts w:ascii="Arial" w:hAnsi="Arial" w:cs="Arial"/>
                                <w:noProof/>
                              </w:rPr>
                              <w:t>1</w:t>
                            </w:r>
                            <w:r w:rsidRPr="00022124">
                              <w:rPr>
                                <w:rFonts w:ascii="Arial" w:hAnsi="Arial" w:cs="Arial"/>
                              </w:rPr>
                              <w:fldChar w:fldCharType="end"/>
                            </w:r>
                            <w:r w:rsidRPr="00022124">
                              <w:rPr>
                                <w:rFonts w:ascii="Arial" w:hAnsi="Arial" w:cs="Arial"/>
                              </w:rPr>
                              <w:t xml:space="preserve">: </w:t>
                            </w:r>
                            <w:r>
                              <w:rPr>
                                <w:rFonts w:ascii="Arial" w:hAnsi="Arial" w:cs="Arial"/>
                              </w:rPr>
                              <w:t xml:space="preserve">Benefits of Sustainability </w:t>
                            </w:r>
                            <w:r w:rsidRPr="00022124">
                              <w:rPr>
                                <w:rFonts w:ascii="Arial" w:hAnsi="Arial" w:cs="Arial"/>
                              </w:rPr>
                              <w:t>(Barakagira and Paapa,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DE4C49" id="_x0000_t202" coordsize="21600,21600" o:spt="202" path="m,l,21600r21600,l21600,xe">
                <v:stroke joinstyle="miter"/>
                <v:path gradientshapeok="t" o:connecttype="rect"/>
              </v:shapetype>
              <v:shape id="Text Box 2" o:spid="_x0000_s1026" type="#_x0000_t202" style="position:absolute;left:0;text-align:left;margin-left:62.25pt;margin-top:13.1pt;width:343pt;height:12.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" stroked="f">
                <v:textbox inset="0,0,0,0">
                  <w:txbxContent>
                    <w:p w14:paraId="30004C15" w14:textId="6DCCF73A" w:rsidR="00022124" w:rsidRPr="00022124" w:rsidRDefault="00022124" w:rsidP="00022124">
                      <w:pPr>
                        <w:pStyle w:val="Caption"/>
                        <w:jc w:val="center"/>
                        <w:rPr>
                          <w:rFonts w:ascii="Arial" w:hAnsi="Arial" w:cs="Arial"/>
                          <w:noProof/>
                          <w:sz w:val="24"/>
                        </w:rPr>
                      </w:pPr>
                      <w:r w:rsidRPr="00022124">
                        <w:rPr>
                          <w:rFonts w:ascii="Arial" w:hAnsi="Arial" w:cs="Arial"/>
                        </w:rPr>
                        <w:t xml:space="preserve">Figure </w:t>
                      </w:r>
                      <w:r w:rsidRPr="00022124">
                        <w:rPr>
                          <w:rFonts w:ascii="Arial" w:hAnsi="Arial" w:cs="Arial"/>
                        </w:rPr>
                        <w:fldChar w:fldCharType="begin"/>
                      </w:r>
                      <w:r w:rsidRPr="00022124">
                        <w:rPr>
                          <w:rFonts w:ascii="Arial" w:hAnsi="Arial" w:cs="Arial"/>
                        </w:rPr>
                        <w:instrText xml:space="preserve"> SEQ Figure \* ARABIC </w:instrText>
                      </w:r>
                      <w:r w:rsidRPr="00022124">
                        <w:rPr>
                          <w:rFonts w:ascii="Arial" w:hAnsi="Arial" w:cs="Arial"/>
                        </w:rPr>
                        <w:fldChar w:fldCharType="separate"/>
                      </w:r>
                      <w:r w:rsidRPr="00022124">
                        <w:rPr>
                          <w:rFonts w:ascii="Arial" w:hAnsi="Arial" w:cs="Arial"/>
                          <w:noProof/>
                        </w:rPr>
                        <w:t>1</w:t>
                      </w:r>
                      <w:r w:rsidRPr="00022124">
                        <w:rPr>
                          <w:rFonts w:ascii="Arial" w:hAnsi="Arial" w:cs="Arial"/>
                        </w:rPr>
                        <w:fldChar w:fldCharType="end"/>
                      </w:r>
                      <w:r w:rsidRPr="00022124">
                        <w:rPr>
                          <w:rFonts w:ascii="Arial" w:hAnsi="Arial" w:cs="Arial"/>
                        </w:rPr>
                        <w:t xml:space="preserve">: </w:t>
                      </w:r>
                      <w:r>
                        <w:rPr>
                          <w:rFonts w:ascii="Arial" w:hAnsi="Arial" w:cs="Arial"/>
                        </w:rPr>
                        <w:t xml:space="preserve">Benefits of Sustainability </w:t>
                      </w:r>
                      <w:r w:rsidRPr="00022124">
                        <w:rPr>
                          <w:rFonts w:ascii="Arial" w:hAnsi="Arial" w:cs="Arial"/>
                        </w:rPr>
                        <w:t>(Barakagira and Paapa, 2024).</w:t>
                      </w:r>
                    </w:p>
                  </w:txbxContent>
                </v:textbox>
                <w10:wrap type="square" anchorx="margin"/>
              </v:shape>
            </w:pict>
          </mc:Fallback>
        </mc:AlternateContent>
      </w:r>
    </w:p>
    <w:p w14:paraId="3CC5037D" w14:textId="4BC7C533" w:rsidR="00FE0DB3" w:rsidRPr="009D4503" w:rsidRDefault="00FE0DB3" w:rsidP="00FE0DB3">
      <w:pPr>
        <w:rPr>
          <w:rFonts w:ascii="Arial" w:hAnsi="Arial" w:cs="Arial"/>
        </w:rPr>
      </w:pPr>
      <w:r w:rsidRPr="009D4503">
        <w:rPr>
          <w:rFonts w:ascii="Arial" w:hAnsi="Arial" w:cs="Arial"/>
          <w:b/>
          <w:bCs/>
        </w:rPr>
        <w:t>Improved Brand Reputation and Customer Loyalty</w:t>
      </w:r>
      <w:r w:rsidRPr="009D4503">
        <w:rPr>
          <w:rFonts w:ascii="Arial" w:hAnsi="Arial" w:cs="Arial"/>
        </w:rPr>
        <w:t xml:space="preserve">: Being eco-friendly gives hotels a competitive edge in promoting their brand name among people who are concerned about the environment. The trend for visitors looking for eco-friendly accommodation and aiming to give their business to hotels serving their values is growing. As the hotels incorporate sustainability into their operations, this approach could increase the customer base, encourage customer loyalty, and create brand differentiation in a competitive marketplace. </w:t>
      </w:r>
    </w:p>
    <w:p w14:paraId="0D48FCC7" w14:textId="1436FA8E" w:rsidR="00FE0DB3" w:rsidRPr="009D4503" w:rsidRDefault="00FE0DB3" w:rsidP="00FE0DB3">
      <w:pPr>
        <w:rPr>
          <w:rFonts w:ascii="Arial" w:hAnsi="Arial" w:cs="Arial"/>
        </w:rPr>
      </w:pPr>
      <w:r w:rsidRPr="009D4503">
        <w:rPr>
          <w:rFonts w:ascii="Arial" w:hAnsi="Arial" w:cs="Arial"/>
          <w:b/>
          <w:bCs/>
        </w:rPr>
        <w:t>Regulatory Compliance and Risk Mitigation</w:t>
      </w:r>
      <w:r w:rsidRPr="009D4503">
        <w:rPr>
          <w:rFonts w:ascii="Arial" w:hAnsi="Arial" w:cs="Arial"/>
        </w:rPr>
        <w:t xml:space="preserve">: Accepting sustainable operations in hotels contributes to </w:t>
      </w:r>
      <w:r w:rsidR="00AB1D4D" w:rsidRPr="009D4503">
        <w:rPr>
          <w:rFonts w:ascii="Arial" w:hAnsi="Arial" w:cs="Arial"/>
        </w:rPr>
        <w:t xml:space="preserve">the </w:t>
      </w:r>
      <w:r w:rsidRPr="009D4503">
        <w:rPr>
          <w:rFonts w:ascii="Arial" w:hAnsi="Arial" w:cs="Arial"/>
        </w:rPr>
        <w:t xml:space="preserve">observance of environmental regulations by reducing risks </w:t>
      </w:r>
      <w:r w:rsidRPr="009D4503">
        <w:rPr>
          <w:rFonts w:ascii="Arial" w:hAnsi="Arial" w:cs="Arial"/>
        </w:rPr>
        <w:lastRenderedPageBreak/>
        <w:t>associated with non-compliance. Regulatory bodies are setting up more stringent environmental standards and regulations prescribed to businesses, making it essential for organizations to take preventive steps to minimize environmental issues. The implementation of sustainable accreditation criteria and efficient environmental management systems helps hotels prevent regulatory risks and avoid fines, quotas and elimination f</w:t>
      </w:r>
      <w:r w:rsidR="00AB1D4D" w:rsidRPr="009D4503">
        <w:rPr>
          <w:rFonts w:ascii="Arial" w:hAnsi="Arial" w:cs="Arial"/>
        </w:rPr>
        <w:t>ro</w:t>
      </w:r>
      <w:r w:rsidRPr="009D4503">
        <w:rPr>
          <w:rFonts w:ascii="Arial" w:hAnsi="Arial" w:cs="Arial"/>
        </w:rPr>
        <w:t>m operation</w:t>
      </w:r>
      <w:r w:rsidR="00AB1D4D" w:rsidRPr="009D4503">
        <w:rPr>
          <w:rFonts w:ascii="Arial" w:hAnsi="Arial" w:cs="Arial"/>
        </w:rPr>
        <w:t xml:space="preserve"> </w:t>
      </w:r>
      <w:bookmarkStart w:id="3" w:name="_Hlk165489646"/>
      <w:r w:rsidR="00AB1D4D" w:rsidRPr="009D4503">
        <w:rPr>
          <w:rFonts w:ascii="Arial" w:hAnsi="Arial" w:cs="Arial"/>
        </w:rPr>
        <w:t>(</w:t>
      </w:r>
      <w:proofErr w:type="spellStart"/>
      <w:r w:rsidR="00AB1D4D" w:rsidRPr="009D4503">
        <w:rPr>
          <w:rFonts w:ascii="Arial" w:hAnsi="Arial" w:cs="Arial"/>
        </w:rPr>
        <w:t>Barakagira</w:t>
      </w:r>
      <w:proofErr w:type="spellEnd"/>
      <w:r w:rsidR="00AB1D4D" w:rsidRPr="009D4503">
        <w:rPr>
          <w:rFonts w:ascii="Arial" w:hAnsi="Arial" w:cs="Arial"/>
        </w:rPr>
        <w:t xml:space="preserve"> and </w:t>
      </w:r>
      <w:proofErr w:type="spellStart"/>
      <w:r w:rsidR="00AB1D4D" w:rsidRPr="009D4503">
        <w:rPr>
          <w:rFonts w:ascii="Arial" w:hAnsi="Arial" w:cs="Arial"/>
        </w:rPr>
        <w:t>Paapa</w:t>
      </w:r>
      <w:proofErr w:type="spellEnd"/>
      <w:r w:rsidR="00AB1D4D" w:rsidRPr="009D4503">
        <w:rPr>
          <w:rFonts w:ascii="Arial" w:hAnsi="Arial" w:cs="Arial"/>
        </w:rPr>
        <w:t>, 2024)</w:t>
      </w:r>
      <w:r w:rsidRPr="009D4503">
        <w:rPr>
          <w:rFonts w:ascii="Arial" w:hAnsi="Arial" w:cs="Arial"/>
        </w:rPr>
        <w:t>.</w:t>
      </w:r>
    </w:p>
    <w:bookmarkEnd w:id="3"/>
    <w:p w14:paraId="32F25D60" w14:textId="53CA36F7" w:rsidR="009D4503" w:rsidRDefault="00FE0DB3">
      <w:pPr>
        <w:rPr>
          <w:rFonts w:ascii="Arial" w:hAnsi="Arial" w:cs="Arial"/>
        </w:rPr>
      </w:pPr>
      <w:r w:rsidRPr="009D4503">
        <w:rPr>
          <w:rFonts w:ascii="Arial" w:hAnsi="Arial" w:cs="Arial"/>
          <w:b/>
          <w:bCs/>
        </w:rPr>
        <w:t>Enhanced Employee Engagement and Productivity</w:t>
      </w:r>
      <w:r w:rsidRPr="009D4503">
        <w:rPr>
          <w:rFonts w:ascii="Arial" w:hAnsi="Arial" w:cs="Arial"/>
        </w:rPr>
        <w:t xml:space="preserve">: </w:t>
      </w:r>
      <w:r w:rsidR="00AB1D4D" w:rsidRPr="009D4503">
        <w:rPr>
          <w:rFonts w:ascii="Arial" w:hAnsi="Arial" w:cs="Arial"/>
        </w:rPr>
        <w:t>According to Bruns-Smith (2015), b</w:t>
      </w:r>
      <w:r w:rsidRPr="009D4503">
        <w:rPr>
          <w:rFonts w:ascii="Arial" w:hAnsi="Arial" w:cs="Arial"/>
        </w:rPr>
        <w:t>ecoming involved with sustainability projects aid</w:t>
      </w:r>
      <w:r w:rsidR="00AB1D4D" w:rsidRPr="009D4503">
        <w:rPr>
          <w:rFonts w:ascii="Arial" w:hAnsi="Arial" w:cs="Arial"/>
        </w:rPr>
        <w:t>s</w:t>
      </w:r>
      <w:r w:rsidRPr="009D4503">
        <w:rPr>
          <w:rFonts w:ascii="Arial" w:hAnsi="Arial" w:cs="Arial"/>
        </w:rPr>
        <w:t xml:space="preserve"> the staff members </w:t>
      </w:r>
      <w:r w:rsidR="00AB1D4D" w:rsidRPr="009D4503">
        <w:rPr>
          <w:rFonts w:ascii="Arial" w:hAnsi="Arial" w:cs="Arial"/>
        </w:rPr>
        <w:t>in</w:t>
      </w:r>
      <w:r w:rsidRPr="009D4503">
        <w:rPr>
          <w:rFonts w:ascii="Arial" w:hAnsi="Arial" w:cs="Arial"/>
        </w:rPr>
        <w:t xml:space="preserve"> taking ownership and developing strong invested feeling</w:t>
      </w:r>
      <w:r w:rsidR="00AB1D4D" w:rsidRPr="009D4503">
        <w:rPr>
          <w:rFonts w:ascii="Arial" w:hAnsi="Arial" w:cs="Arial"/>
        </w:rPr>
        <w:t>s</w:t>
      </w:r>
      <w:r w:rsidRPr="009D4503">
        <w:rPr>
          <w:rFonts w:ascii="Arial" w:hAnsi="Arial" w:cs="Arial"/>
        </w:rPr>
        <w:t xml:space="preserve"> in their work. </w:t>
      </w:r>
      <w:r w:rsidR="00AB1D4D" w:rsidRPr="009D4503">
        <w:rPr>
          <w:rFonts w:ascii="Arial" w:hAnsi="Arial" w:cs="Arial"/>
        </w:rPr>
        <w:t>W</w:t>
      </w:r>
      <w:r w:rsidRPr="009D4503">
        <w:rPr>
          <w:rFonts w:ascii="Arial" w:hAnsi="Arial" w:cs="Arial"/>
        </w:rPr>
        <w:t xml:space="preserve">hen the organization cultivates a green environment within its </w:t>
      </w:r>
      <w:r w:rsidR="00AB1D4D" w:rsidRPr="009D4503">
        <w:rPr>
          <w:rFonts w:ascii="Arial" w:hAnsi="Arial" w:cs="Arial"/>
        </w:rPr>
        <w:t>HRM,</w:t>
      </w:r>
      <w:r w:rsidRPr="009D4503">
        <w:rPr>
          <w:rFonts w:ascii="Arial" w:hAnsi="Arial" w:cs="Arial"/>
        </w:rPr>
        <w:t xml:space="preserve"> it helps in recruiting and retaining highly committed staff </w:t>
      </w:r>
      <w:r w:rsidR="00AB1D4D" w:rsidRPr="009D4503">
        <w:rPr>
          <w:rFonts w:ascii="Arial" w:hAnsi="Arial" w:cs="Arial"/>
        </w:rPr>
        <w:t>which</w:t>
      </w:r>
      <w:r w:rsidRPr="009D4503">
        <w:rPr>
          <w:rFonts w:ascii="Arial" w:hAnsi="Arial" w:cs="Arial"/>
        </w:rPr>
        <w:t xml:space="preserve"> boosts the organization's efficiency. Training plays an imperative role in the process of humanising the commitment to sustainability and </w:t>
      </w:r>
      <w:r w:rsidR="00AB1D4D" w:rsidRPr="009D4503">
        <w:rPr>
          <w:rFonts w:ascii="Arial" w:hAnsi="Arial" w:cs="Arial"/>
        </w:rPr>
        <w:t xml:space="preserve">the </w:t>
      </w:r>
      <w:r w:rsidRPr="009D4503">
        <w:rPr>
          <w:rFonts w:ascii="Arial" w:hAnsi="Arial" w:cs="Arial"/>
        </w:rPr>
        <w:t xml:space="preserve">values of the hotel. </w:t>
      </w:r>
    </w:p>
    <w:p w14:paraId="0FAB7FB2" w14:textId="77777777" w:rsidR="009D4503" w:rsidRDefault="009D4503">
      <w:pPr>
        <w:rPr>
          <w:rFonts w:ascii="Arial" w:hAnsi="Arial" w:cs="Arial"/>
        </w:rPr>
      </w:pPr>
      <w:r>
        <w:rPr>
          <w:rFonts w:ascii="Arial" w:hAnsi="Arial" w:cs="Arial"/>
        </w:rPr>
        <w:br w:type="page"/>
      </w:r>
    </w:p>
    <w:p w14:paraId="2A7716B7" w14:textId="7F0F8C70" w:rsidR="00FE0DB3" w:rsidRPr="009D4503" w:rsidRDefault="00FE0DB3" w:rsidP="00AB1D4D">
      <w:pPr>
        <w:pStyle w:val="Heading1"/>
        <w:rPr>
          <w:rFonts w:ascii="Arial" w:hAnsi="Arial" w:cs="Arial"/>
        </w:rPr>
      </w:pPr>
      <w:bookmarkStart w:id="4" w:name="_Toc165489845"/>
      <w:r w:rsidRPr="009D4503">
        <w:rPr>
          <w:rFonts w:ascii="Arial" w:hAnsi="Arial" w:cs="Arial"/>
        </w:rPr>
        <w:lastRenderedPageBreak/>
        <w:t>Challenges in Implementing Sustainability</w:t>
      </w:r>
      <w:bookmarkEnd w:id="4"/>
    </w:p>
    <w:p w14:paraId="20569C8C" w14:textId="77777777" w:rsidR="00AB1D4D" w:rsidRPr="009D4503" w:rsidRDefault="00FE0DB3" w:rsidP="00FE0DB3">
      <w:pPr>
        <w:rPr>
          <w:rFonts w:ascii="Arial" w:hAnsi="Arial" w:cs="Arial"/>
        </w:rPr>
      </w:pPr>
      <w:r w:rsidRPr="009D4503">
        <w:rPr>
          <w:rFonts w:ascii="Arial" w:hAnsi="Arial" w:cs="Arial"/>
        </w:rPr>
        <w:t xml:space="preserve">Integrating sustainability into the management of hotels </w:t>
      </w:r>
      <w:r w:rsidR="00AB1D4D" w:rsidRPr="009D4503">
        <w:rPr>
          <w:rFonts w:ascii="Arial" w:hAnsi="Arial" w:cs="Arial"/>
        </w:rPr>
        <w:t xml:space="preserve">also poses several challenges as mentioned below. </w:t>
      </w:r>
    </w:p>
    <w:p w14:paraId="24EEE677" w14:textId="3995EDBE" w:rsidR="00FE0DB3" w:rsidRPr="009D4503" w:rsidRDefault="00FE0DB3" w:rsidP="00FE0DB3">
      <w:pPr>
        <w:rPr>
          <w:rFonts w:ascii="Arial" w:hAnsi="Arial" w:cs="Arial"/>
        </w:rPr>
      </w:pPr>
      <w:r w:rsidRPr="009D4503">
        <w:rPr>
          <w:rFonts w:ascii="Arial" w:hAnsi="Arial" w:cs="Arial"/>
          <w:b/>
          <w:bCs/>
        </w:rPr>
        <w:t>Initial Investment Costs</w:t>
      </w:r>
      <w:r w:rsidRPr="009D4503">
        <w:rPr>
          <w:rFonts w:ascii="Arial" w:hAnsi="Arial" w:cs="Arial"/>
        </w:rPr>
        <w:t xml:space="preserve">: </w:t>
      </w:r>
      <w:r w:rsidR="00AB1D4D" w:rsidRPr="009D4503">
        <w:rPr>
          <w:rFonts w:ascii="Arial" w:hAnsi="Arial" w:cs="Arial"/>
        </w:rPr>
        <w:t>According to Bruns-Smith (2015), o</w:t>
      </w:r>
      <w:r w:rsidRPr="009D4503">
        <w:rPr>
          <w:rFonts w:ascii="Arial" w:hAnsi="Arial" w:cs="Arial"/>
        </w:rPr>
        <w:t>n</w:t>
      </w:r>
      <w:r w:rsidR="00AB1D4D" w:rsidRPr="009D4503">
        <w:rPr>
          <w:rFonts w:ascii="Arial" w:hAnsi="Arial" w:cs="Arial"/>
        </w:rPr>
        <w:t>e</w:t>
      </w:r>
      <w:r w:rsidRPr="009D4503">
        <w:rPr>
          <w:rFonts w:ascii="Arial" w:hAnsi="Arial" w:cs="Arial"/>
        </w:rPr>
        <w:t xml:space="preserve"> of the main barriers to the implementation of sustainability measures is that they require investments upfront to gain access to eco-friendly technologies and practices. The problem of paying for infrastructure upgrades, energy-efficient systems installations and solid waste management solutions may become too big for</w:t>
      </w:r>
      <w:r w:rsidR="00AB1D4D" w:rsidRPr="009D4503">
        <w:rPr>
          <w:rFonts w:ascii="Arial" w:hAnsi="Arial" w:cs="Arial"/>
        </w:rPr>
        <w:t xml:space="preserve"> smaller</w:t>
      </w:r>
      <w:r w:rsidRPr="009D4503">
        <w:rPr>
          <w:rFonts w:ascii="Arial" w:hAnsi="Arial" w:cs="Arial"/>
        </w:rPr>
        <w:t xml:space="preserve"> hotels. The major downside is the high cost that sustainable practices' implementation entail</w:t>
      </w:r>
      <w:r w:rsidR="00AB1D4D" w:rsidRPr="009D4503">
        <w:rPr>
          <w:rFonts w:ascii="Arial" w:hAnsi="Arial" w:cs="Arial"/>
        </w:rPr>
        <w:t>s</w:t>
      </w:r>
      <w:r w:rsidRPr="009D4503">
        <w:rPr>
          <w:rFonts w:ascii="Arial" w:hAnsi="Arial" w:cs="Arial"/>
        </w:rPr>
        <w:t xml:space="preserve">, which discourages some hotels </w:t>
      </w:r>
      <w:r w:rsidR="00AB1D4D" w:rsidRPr="009D4503">
        <w:rPr>
          <w:rFonts w:ascii="Arial" w:hAnsi="Arial" w:cs="Arial"/>
        </w:rPr>
        <w:t>from following</w:t>
      </w:r>
      <w:r w:rsidRPr="009D4503">
        <w:rPr>
          <w:rFonts w:ascii="Arial" w:hAnsi="Arial" w:cs="Arial"/>
        </w:rPr>
        <w:t xml:space="preserve"> the trend.</w:t>
      </w:r>
    </w:p>
    <w:p w14:paraId="7C2B11BC" w14:textId="1F2C9309" w:rsidR="00FE0DB3" w:rsidRPr="009D4503" w:rsidRDefault="00FE0DB3" w:rsidP="00FE0DB3">
      <w:pPr>
        <w:rPr>
          <w:rFonts w:ascii="Arial" w:hAnsi="Arial" w:cs="Arial"/>
        </w:rPr>
      </w:pPr>
      <w:r w:rsidRPr="009D4503">
        <w:rPr>
          <w:rFonts w:ascii="Arial" w:hAnsi="Arial" w:cs="Arial"/>
          <w:b/>
          <w:bCs/>
        </w:rPr>
        <w:t>Change Management and Organizational Culture</w:t>
      </w:r>
      <w:r w:rsidRPr="009D4503">
        <w:rPr>
          <w:rFonts w:ascii="Arial" w:hAnsi="Arial" w:cs="Arial"/>
        </w:rPr>
        <w:t>: The main requirement to achieve sustainability goals is the change in the organization's culture as well as employees' behavio</w:t>
      </w:r>
      <w:r w:rsidR="00AB1D4D" w:rsidRPr="009D4503">
        <w:rPr>
          <w:rFonts w:ascii="Arial" w:hAnsi="Arial" w:cs="Arial"/>
        </w:rPr>
        <w:t>u</w:t>
      </w:r>
      <w:r w:rsidRPr="009D4503">
        <w:rPr>
          <w:rFonts w:ascii="Arial" w:hAnsi="Arial" w:cs="Arial"/>
        </w:rPr>
        <w:t>r. Challenges like staff resistance to change, lack of awareness, and deeply entrenched habits may hinder the implementation of sustainability projects. The breakthrough of inertia and the implementation of a culture of sustainability entails effective communication, training and cooperation of leadership to involve employees and imbibe in them the feelings of ownership and accountability towards the sustainability mission.</w:t>
      </w:r>
    </w:p>
    <w:p w14:paraId="0C8A65CE" w14:textId="2A34E3C3" w:rsidR="00FE0DB3" w:rsidRPr="009D4503" w:rsidRDefault="00FE0DB3" w:rsidP="00FE0DB3">
      <w:pPr>
        <w:rPr>
          <w:rFonts w:ascii="Arial" w:hAnsi="Arial" w:cs="Arial"/>
        </w:rPr>
      </w:pPr>
      <w:r w:rsidRPr="009D4503">
        <w:rPr>
          <w:rFonts w:ascii="Arial" w:hAnsi="Arial" w:cs="Arial"/>
          <w:b/>
          <w:bCs/>
        </w:rPr>
        <w:t>Measurement and Reporting Challenges</w:t>
      </w:r>
      <w:r w:rsidRPr="009D4503">
        <w:rPr>
          <w:rFonts w:ascii="Arial" w:hAnsi="Arial" w:cs="Arial"/>
        </w:rPr>
        <w:t xml:space="preserve">: </w:t>
      </w:r>
      <w:proofErr w:type="spellStart"/>
      <w:r w:rsidR="00AB1D4D" w:rsidRPr="009D4503">
        <w:rPr>
          <w:rFonts w:ascii="Arial" w:hAnsi="Arial" w:cs="Arial"/>
        </w:rPr>
        <w:t>Kularatne</w:t>
      </w:r>
      <w:proofErr w:type="spellEnd"/>
      <w:r w:rsidR="00AB1D4D" w:rsidRPr="009D4503">
        <w:rPr>
          <w:rFonts w:ascii="Arial" w:hAnsi="Arial" w:cs="Arial"/>
        </w:rPr>
        <w:t xml:space="preserve"> et al. (2019) stated that p</w:t>
      </w:r>
      <w:r w:rsidRPr="009D4503">
        <w:rPr>
          <w:rFonts w:ascii="Arial" w:hAnsi="Arial" w:cs="Arial"/>
        </w:rPr>
        <w:t xml:space="preserve">recisely measuring and reporting sustainability performance in a hotel is a formidable task due to many </w:t>
      </w:r>
      <w:r w:rsidR="00AB1D4D" w:rsidRPr="009D4503">
        <w:rPr>
          <w:rFonts w:ascii="Arial" w:hAnsi="Arial" w:cs="Arial"/>
        </w:rPr>
        <w:t>issues</w:t>
      </w:r>
      <w:r w:rsidRPr="009D4503">
        <w:rPr>
          <w:rFonts w:ascii="Arial" w:hAnsi="Arial" w:cs="Arial"/>
        </w:rPr>
        <w:t xml:space="preserve">. Reliable statistics on resource consumption, waste generation, and environmental impact collection </w:t>
      </w:r>
      <w:r w:rsidR="00AB1D4D" w:rsidRPr="009D4503">
        <w:rPr>
          <w:rFonts w:ascii="Arial" w:hAnsi="Arial" w:cs="Arial"/>
        </w:rPr>
        <w:t>are</w:t>
      </w:r>
      <w:r w:rsidRPr="009D4503">
        <w:rPr>
          <w:rFonts w:ascii="Arial" w:hAnsi="Arial" w:cs="Arial"/>
        </w:rPr>
        <w:t xml:space="preserve"> based on strong monitoring systems and data collection tools.</w:t>
      </w:r>
      <w:r w:rsidR="00AB1D4D" w:rsidRPr="009D4503">
        <w:rPr>
          <w:rFonts w:ascii="Arial" w:hAnsi="Arial" w:cs="Arial"/>
        </w:rPr>
        <w:t xml:space="preserve"> I</w:t>
      </w:r>
      <w:r w:rsidRPr="009D4503">
        <w:rPr>
          <w:rFonts w:ascii="Arial" w:hAnsi="Arial" w:cs="Arial"/>
        </w:rPr>
        <w:t xml:space="preserve">t can also be a difficult task to standardize metrics and benchmarks for sustainability performance in the consideration of different measurement methodologies and reporting frameworks. </w:t>
      </w:r>
    </w:p>
    <w:p w14:paraId="6DCBD919" w14:textId="34EB353E" w:rsidR="00AB1D4D" w:rsidRPr="009D4503" w:rsidRDefault="00AB1D4D" w:rsidP="00FE0DB3">
      <w:pPr>
        <w:rPr>
          <w:rFonts w:ascii="Arial" w:hAnsi="Arial" w:cs="Arial"/>
        </w:rPr>
      </w:pPr>
      <w:r w:rsidRPr="009D4503">
        <w:rPr>
          <w:rFonts w:ascii="Arial" w:hAnsi="Arial" w:cs="Arial"/>
          <w:b/>
          <w:bCs/>
        </w:rPr>
        <w:t>Regulatory Complexity and Compliance Burdens</w:t>
      </w:r>
      <w:r w:rsidRPr="009D4503">
        <w:rPr>
          <w:rFonts w:ascii="Arial" w:hAnsi="Arial" w:cs="Arial"/>
        </w:rPr>
        <w:t xml:space="preserve">: The introduction of alternative services, designed to help hotels cope with growing regulatory requirements and compliance obligations, is a considerable challenge to sustainable tourism. Environmental control by law and the standards are subject to change and update often, </w:t>
      </w:r>
      <w:r w:rsidRPr="009D4503">
        <w:rPr>
          <w:rFonts w:ascii="Arial" w:hAnsi="Arial" w:cs="Arial"/>
        </w:rPr>
        <w:lastRenderedPageBreak/>
        <w:t xml:space="preserve">and therefore the hotel management has to regularly monitor and adapt to these changes. Navigating numerous regulatory environments in various countries can be often challenging. </w:t>
      </w:r>
    </w:p>
    <w:p w14:paraId="5AEC42A1" w14:textId="77777777" w:rsidR="00AB1D4D" w:rsidRPr="009D4503" w:rsidRDefault="00AB1D4D">
      <w:pPr>
        <w:rPr>
          <w:rFonts w:ascii="Arial" w:hAnsi="Arial" w:cs="Arial"/>
        </w:rPr>
      </w:pPr>
      <w:r w:rsidRPr="009D4503">
        <w:rPr>
          <w:rFonts w:ascii="Arial" w:hAnsi="Arial" w:cs="Arial"/>
        </w:rPr>
        <w:br w:type="page"/>
      </w:r>
    </w:p>
    <w:p w14:paraId="4AC5E58F" w14:textId="5480F148" w:rsidR="00FE0DB3" w:rsidRPr="009D4503" w:rsidRDefault="00AB1D4D" w:rsidP="00AB1D4D">
      <w:pPr>
        <w:pStyle w:val="Heading1"/>
        <w:rPr>
          <w:rFonts w:ascii="Arial" w:hAnsi="Arial" w:cs="Arial"/>
        </w:rPr>
      </w:pPr>
      <w:bookmarkStart w:id="5" w:name="_Toc165489846"/>
      <w:r w:rsidRPr="009D4503">
        <w:rPr>
          <w:rFonts w:ascii="Arial" w:hAnsi="Arial" w:cs="Arial"/>
        </w:rPr>
        <w:lastRenderedPageBreak/>
        <w:t>Future Trends in the Hotel &amp; Hospitality Industry</w:t>
      </w:r>
      <w:bookmarkEnd w:id="5"/>
    </w:p>
    <w:p w14:paraId="4DCCD1F6" w14:textId="5F5A55A0" w:rsidR="00AB1D4D" w:rsidRPr="009D4503" w:rsidRDefault="00AB1D4D" w:rsidP="00AB1D4D">
      <w:pPr>
        <w:rPr>
          <w:rFonts w:ascii="Arial" w:hAnsi="Arial" w:cs="Arial"/>
        </w:rPr>
      </w:pPr>
      <w:r w:rsidRPr="009D4503">
        <w:rPr>
          <w:rFonts w:ascii="Arial" w:hAnsi="Arial" w:cs="Arial"/>
        </w:rPr>
        <w:t xml:space="preserve">The hotel and hospitality sector </w:t>
      </w:r>
      <w:proofErr w:type="gramStart"/>
      <w:r w:rsidRPr="009D4503">
        <w:rPr>
          <w:rFonts w:ascii="Arial" w:hAnsi="Arial" w:cs="Arial"/>
        </w:rPr>
        <w:t>is</w:t>
      </w:r>
      <w:proofErr w:type="gramEnd"/>
      <w:r w:rsidRPr="009D4503">
        <w:rPr>
          <w:rFonts w:ascii="Arial" w:hAnsi="Arial" w:cs="Arial"/>
        </w:rPr>
        <w:t xml:space="preserve"> moving forward to be able to address issues of the environment, therefore, upcoming trends will ease the transformation towards sustainable innovation. </w:t>
      </w:r>
    </w:p>
    <w:p w14:paraId="143F922E" w14:textId="521BA3B3" w:rsidR="00AB1D4D" w:rsidRPr="009D4503" w:rsidRDefault="00AB1D4D" w:rsidP="00AB1D4D">
      <w:pPr>
        <w:rPr>
          <w:rFonts w:ascii="Arial" w:hAnsi="Arial" w:cs="Arial"/>
        </w:rPr>
      </w:pPr>
      <w:r w:rsidRPr="009D4503">
        <w:rPr>
          <w:rFonts w:ascii="Arial" w:hAnsi="Arial" w:cs="Arial"/>
          <w:b/>
          <w:bCs/>
        </w:rPr>
        <w:t>Embrace of Technology for Sustainable Practices</w:t>
      </w:r>
      <w:r w:rsidRPr="009D4503">
        <w:rPr>
          <w:rFonts w:ascii="Arial" w:hAnsi="Arial" w:cs="Arial"/>
        </w:rPr>
        <w:t xml:space="preserve">: According to </w:t>
      </w:r>
      <w:proofErr w:type="spellStart"/>
      <w:r w:rsidRPr="009D4503">
        <w:rPr>
          <w:rFonts w:ascii="Arial" w:hAnsi="Arial" w:cs="Arial"/>
        </w:rPr>
        <w:t>Dovgal</w:t>
      </w:r>
      <w:proofErr w:type="spellEnd"/>
      <w:r w:rsidRPr="009D4503">
        <w:rPr>
          <w:rFonts w:ascii="Arial" w:hAnsi="Arial" w:cs="Arial"/>
        </w:rPr>
        <w:t xml:space="preserve"> (2019), the introduction of sophisticated equipment will give way to high-tech development in the greening of the hotel and hospitality industry. With the help of innovative approaches, like smart energy management systems, and IoT-enabled devices, data analytics tools can be utilized to reduce resource use, raise efficiency in operations and through that decrease environmental impact. Automated energy monitoring, predictive maintenance technology, and technologically driven sustainability strategies will allow hotels to realise long-term cost benefits, reduce environmental impacts, and satisfy guests.</w:t>
      </w:r>
    </w:p>
    <w:p w14:paraId="1B64C966" w14:textId="316D2E75" w:rsidR="00AB1D4D" w:rsidRPr="009D4503" w:rsidRDefault="00AB1D4D" w:rsidP="00AB1D4D">
      <w:pPr>
        <w:rPr>
          <w:rFonts w:ascii="Arial" w:hAnsi="Arial" w:cs="Arial"/>
        </w:rPr>
      </w:pPr>
      <w:r w:rsidRPr="009D4503">
        <w:rPr>
          <w:rFonts w:ascii="Arial" w:hAnsi="Arial" w:cs="Arial"/>
          <w:b/>
          <w:bCs/>
        </w:rPr>
        <w:t>Rise of Eco-Conscious Design and Construction</w:t>
      </w:r>
      <w:r w:rsidRPr="009D4503">
        <w:rPr>
          <w:rFonts w:ascii="Arial" w:hAnsi="Arial" w:cs="Arial"/>
        </w:rPr>
        <w:t>: To address the growing demand for environmentally-friendly hotels, the hospitality industry has more and more inclined to sustainable design and construction solutions. According to Jones et al. (2014), the perception of green certifications is growing and industry players, such as LEED (Leadership in Energy and Environmental Design) and BREEAM (Building Research Establishment Environmental Assessment Method) are becoming the benchmark for both new hotels and refurbishment. Sustainable design concepts can provide a highly efficient and comfortable environment, which includes passive heating/cooling, eco-friendly materials and greenery. A circular business model, which includes recycling and upcycling, sees to it that the industry keeps its promise towards sustainable development.</w:t>
      </w:r>
    </w:p>
    <w:p w14:paraId="13EC616B" w14:textId="721C435A" w:rsidR="00AB1D4D" w:rsidRPr="009D4503" w:rsidRDefault="00AB1D4D" w:rsidP="00AB1D4D">
      <w:pPr>
        <w:rPr>
          <w:rFonts w:ascii="Arial" w:hAnsi="Arial" w:cs="Arial"/>
        </w:rPr>
      </w:pPr>
      <w:r w:rsidRPr="009D4503">
        <w:rPr>
          <w:rFonts w:ascii="Arial" w:hAnsi="Arial" w:cs="Arial"/>
          <w:b/>
          <w:bCs/>
        </w:rPr>
        <w:t>Shift Towards Circular Hospitality Models</w:t>
      </w:r>
      <w:r w:rsidRPr="009D4503">
        <w:rPr>
          <w:rFonts w:ascii="Arial" w:hAnsi="Arial" w:cs="Arial"/>
        </w:rPr>
        <w:t xml:space="preserve">: A circular economy breed is being enthusiastically discussed in the hospitality industry these days, amid hotels taking up hyper-modern ways by which they can minimize waste, save resources and generate a regenerative output, instead. Circular hospitality predicts the maximization of recycling and waste generation, assorted cost-effective strategies such as waste incineration, composting, product repair and reuse. The hotels are introducing such tools as full cycle kitchens, reusable packings and sustainability supply chain links to restructure the following cycle. Through an application of the approach of a circular economy that is </w:t>
      </w:r>
      <w:r w:rsidRPr="009D4503">
        <w:rPr>
          <w:rFonts w:ascii="Arial" w:hAnsi="Arial" w:cs="Arial"/>
        </w:rPr>
        <w:lastRenderedPageBreak/>
        <w:t>holistic, hotels not only will be able to mitigate environmental impacts and generate new income streams but also will be able to set off a business reputation through the streets and engage with the entire neighbourhood (Kim et al., 2019).</w:t>
      </w:r>
    </w:p>
    <w:p w14:paraId="71B53F3B" w14:textId="28AAE480" w:rsidR="00AB1D4D" w:rsidRPr="009D4503" w:rsidRDefault="00AB1D4D">
      <w:pPr>
        <w:rPr>
          <w:rFonts w:ascii="Arial" w:hAnsi="Arial" w:cs="Arial"/>
        </w:rPr>
      </w:pPr>
      <w:r w:rsidRPr="009D4503">
        <w:rPr>
          <w:rFonts w:ascii="Arial" w:hAnsi="Arial" w:cs="Arial"/>
          <w:b/>
          <w:bCs/>
        </w:rPr>
        <w:t>Personalized and Sustainable Guest Experiences</w:t>
      </w:r>
      <w:r w:rsidRPr="009D4503">
        <w:rPr>
          <w:rFonts w:ascii="Arial" w:hAnsi="Arial" w:cs="Arial"/>
        </w:rPr>
        <w:t>: The future of hospitality as a field will be about creating blends of professional service and sustainable practices meant to undoubtedly captivate the taste buds of eco-friendly tourists. Hotels have been trying to develop more customized products but at the same time emphasize sustainability, by including green amenities, and creating nature-based activities that are fun and engaging. According to Jones et al. (2014), travellers want to get a sense of what local culture is about while experiencing real interaction, which supports the popularity of environmentally sustaining tourism such as eco-tourism. Sustainability, which has become a crucial guest experience, could be the competitive edge that differentiates hotels from others, as well as something that lasts in the minds of environmentally minded travellers.</w:t>
      </w:r>
      <w:r w:rsidRPr="009D4503">
        <w:rPr>
          <w:rFonts w:ascii="Arial" w:hAnsi="Arial" w:cs="Arial"/>
        </w:rPr>
        <w:br w:type="page"/>
      </w:r>
    </w:p>
    <w:p w14:paraId="3DA8B4B1" w14:textId="3DD083F1" w:rsidR="00AB1D4D" w:rsidRPr="009D4503" w:rsidRDefault="00AB1D4D" w:rsidP="00AB1D4D">
      <w:pPr>
        <w:pStyle w:val="Heading1"/>
        <w:rPr>
          <w:rFonts w:ascii="Arial" w:hAnsi="Arial" w:cs="Arial"/>
        </w:rPr>
      </w:pPr>
      <w:bookmarkStart w:id="6" w:name="_Toc165489847"/>
      <w:r w:rsidRPr="009D4503">
        <w:rPr>
          <w:rFonts w:ascii="Arial" w:hAnsi="Arial" w:cs="Arial"/>
        </w:rPr>
        <w:lastRenderedPageBreak/>
        <w:t>Conclusion</w:t>
      </w:r>
      <w:bookmarkEnd w:id="6"/>
      <w:r w:rsidRPr="009D4503">
        <w:rPr>
          <w:rFonts w:ascii="Arial" w:hAnsi="Arial" w:cs="Arial"/>
        </w:rPr>
        <w:t xml:space="preserve"> </w:t>
      </w:r>
    </w:p>
    <w:p w14:paraId="0362900B" w14:textId="481CA8C8" w:rsidR="00AB1D4D" w:rsidRPr="009D4503" w:rsidRDefault="00AB1D4D">
      <w:pPr>
        <w:rPr>
          <w:rFonts w:ascii="Arial" w:hAnsi="Arial" w:cs="Arial"/>
        </w:rPr>
      </w:pPr>
      <w:r w:rsidRPr="009D4503">
        <w:rPr>
          <w:rFonts w:ascii="Arial" w:hAnsi="Arial" w:cs="Arial"/>
        </w:rPr>
        <w:t>The concept of sustainability in the hotels and hospitality field allows an important transition toward corporate responsibility and environmental focus. As the hotels are shifting towards environment-friendly policies and striving for these accredited certifications, they stand a chance to enjoy numerous benefits such as conservation of resources, improved brand reputation and operational efficiency. On the one hand, the journey towards sustainability is certainly not an easy one; from initial investment costs to the complexities of regulations and change management barriers. On the other hand, the future of the industry is very bright because technology advances and consumers’ preferences change all the time. Utilizing approaches like technological advancement, eco-social design, circular hospitality concepts, and individualized guest experience will be instrumental in building hotels in the long run in the time of global changes. With sustainability as the guiding value, hotels may not only eliminate negative environmental impacts but also serve as engines of experiences for guests and contribute to the development of communities and ecosystems.</w:t>
      </w:r>
    </w:p>
    <w:p w14:paraId="0E83E5BD" w14:textId="77777777" w:rsidR="00AB1D4D" w:rsidRPr="009D4503" w:rsidRDefault="00AB1D4D">
      <w:pPr>
        <w:rPr>
          <w:rFonts w:ascii="Arial" w:hAnsi="Arial" w:cs="Arial"/>
        </w:rPr>
      </w:pPr>
      <w:r w:rsidRPr="009D4503">
        <w:rPr>
          <w:rFonts w:ascii="Arial" w:hAnsi="Arial" w:cs="Arial"/>
        </w:rPr>
        <w:br w:type="page"/>
      </w:r>
    </w:p>
    <w:p w14:paraId="5E06DB6C" w14:textId="269160C6" w:rsidR="00AB1D4D" w:rsidRPr="009D4503" w:rsidRDefault="00AB1D4D" w:rsidP="00AB1D4D">
      <w:pPr>
        <w:pStyle w:val="Heading1"/>
        <w:rPr>
          <w:rFonts w:ascii="Arial" w:hAnsi="Arial" w:cs="Arial"/>
        </w:rPr>
      </w:pPr>
      <w:bookmarkStart w:id="7" w:name="_Toc165489848"/>
      <w:r w:rsidRPr="009D4503">
        <w:rPr>
          <w:rFonts w:ascii="Arial" w:hAnsi="Arial" w:cs="Arial"/>
        </w:rPr>
        <w:lastRenderedPageBreak/>
        <w:t>Reference</w:t>
      </w:r>
      <w:bookmarkEnd w:id="7"/>
      <w:r w:rsidR="00E23F4F">
        <w:rPr>
          <w:rFonts w:ascii="Arial" w:hAnsi="Arial" w:cs="Arial"/>
        </w:rPr>
        <w:t xml:space="preserve"> List</w:t>
      </w:r>
      <w:r w:rsidRPr="009D4503">
        <w:rPr>
          <w:rFonts w:ascii="Arial" w:hAnsi="Arial" w:cs="Arial"/>
        </w:rPr>
        <w:t xml:space="preserve"> </w:t>
      </w:r>
    </w:p>
    <w:p w14:paraId="3154743A" w14:textId="77777777" w:rsidR="00AB1D4D" w:rsidRPr="009D4503" w:rsidRDefault="00AB1D4D" w:rsidP="00AB1D4D">
      <w:pPr>
        <w:ind w:left="720" w:hanging="720"/>
        <w:rPr>
          <w:rFonts w:ascii="Arial" w:hAnsi="Arial" w:cs="Arial"/>
        </w:rPr>
      </w:pPr>
      <w:proofErr w:type="spellStart"/>
      <w:r w:rsidRPr="009D4503">
        <w:rPr>
          <w:rFonts w:ascii="Arial" w:hAnsi="Arial" w:cs="Arial"/>
        </w:rPr>
        <w:t>Barakagira</w:t>
      </w:r>
      <w:proofErr w:type="spellEnd"/>
      <w:r w:rsidRPr="009D4503">
        <w:rPr>
          <w:rFonts w:ascii="Arial" w:hAnsi="Arial" w:cs="Arial"/>
        </w:rPr>
        <w:t xml:space="preserve">, A. and </w:t>
      </w:r>
      <w:proofErr w:type="spellStart"/>
      <w:r w:rsidRPr="009D4503">
        <w:rPr>
          <w:rFonts w:ascii="Arial" w:hAnsi="Arial" w:cs="Arial"/>
        </w:rPr>
        <w:t>Paapa</w:t>
      </w:r>
      <w:proofErr w:type="spellEnd"/>
      <w:r w:rsidRPr="009D4503">
        <w:rPr>
          <w:rFonts w:ascii="Arial" w:hAnsi="Arial" w:cs="Arial"/>
        </w:rPr>
        <w:t>, C., 2024. Green practices implementation for environmental sustainability by five-star hotels in Kampala, Uganda. </w:t>
      </w:r>
      <w:r w:rsidRPr="009D4503">
        <w:rPr>
          <w:rFonts w:ascii="Arial" w:hAnsi="Arial" w:cs="Arial"/>
          <w:i/>
          <w:iCs/>
        </w:rPr>
        <w:t>Environment, Development and Sustainability</w:t>
      </w:r>
      <w:r w:rsidRPr="009D4503">
        <w:rPr>
          <w:rFonts w:ascii="Arial" w:hAnsi="Arial" w:cs="Arial"/>
        </w:rPr>
        <w:t>, </w:t>
      </w:r>
      <w:r w:rsidRPr="009D4503">
        <w:rPr>
          <w:rFonts w:ascii="Arial" w:hAnsi="Arial" w:cs="Arial"/>
          <w:i/>
          <w:iCs/>
        </w:rPr>
        <w:t>26</w:t>
      </w:r>
      <w:r w:rsidRPr="009D4503">
        <w:rPr>
          <w:rFonts w:ascii="Arial" w:hAnsi="Arial" w:cs="Arial"/>
        </w:rPr>
        <w:t>(4), pp.9421-9437.</w:t>
      </w:r>
    </w:p>
    <w:p w14:paraId="0FFBA3D3" w14:textId="77777777" w:rsidR="00AB1D4D" w:rsidRPr="009D4503" w:rsidRDefault="00AB1D4D" w:rsidP="00AB1D4D">
      <w:pPr>
        <w:ind w:left="720" w:hanging="720"/>
        <w:rPr>
          <w:rFonts w:ascii="Arial" w:hAnsi="Arial" w:cs="Arial"/>
        </w:rPr>
      </w:pPr>
      <w:r w:rsidRPr="009D4503">
        <w:rPr>
          <w:rFonts w:ascii="Arial" w:hAnsi="Arial" w:cs="Arial"/>
        </w:rPr>
        <w:t>Bruns-Smith, A., Choy, V., Chong, H. and Verma, R., 2015. Environmental sustainability in the hospitality industry: Best practices, guest participation, and customer satisfaction.</w:t>
      </w:r>
    </w:p>
    <w:p w14:paraId="43C88575" w14:textId="77777777" w:rsidR="00AB1D4D" w:rsidRPr="009D4503" w:rsidRDefault="00AB1D4D" w:rsidP="00AB1D4D">
      <w:pPr>
        <w:ind w:left="720" w:hanging="720"/>
        <w:rPr>
          <w:rFonts w:ascii="Arial" w:hAnsi="Arial" w:cs="Arial"/>
        </w:rPr>
      </w:pPr>
      <w:proofErr w:type="spellStart"/>
      <w:r w:rsidRPr="009D4503">
        <w:rPr>
          <w:rFonts w:ascii="Arial" w:hAnsi="Arial" w:cs="Arial"/>
        </w:rPr>
        <w:t>Cembruch</w:t>
      </w:r>
      <w:proofErr w:type="spellEnd"/>
      <w:r w:rsidRPr="009D4503">
        <w:rPr>
          <w:rFonts w:ascii="Arial" w:hAnsi="Arial" w:cs="Arial"/>
        </w:rPr>
        <w:t>-Nowakowski, M., 2020. Labels and Certificates for Green Hotels. </w:t>
      </w:r>
      <w:proofErr w:type="spellStart"/>
      <w:r w:rsidRPr="009D4503">
        <w:rPr>
          <w:rFonts w:ascii="Arial" w:hAnsi="Arial" w:cs="Arial"/>
          <w:i/>
          <w:iCs/>
        </w:rPr>
        <w:t>Rocznik</w:t>
      </w:r>
      <w:proofErr w:type="spellEnd"/>
      <w:r w:rsidRPr="009D4503">
        <w:rPr>
          <w:rFonts w:ascii="Arial" w:hAnsi="Arial" w:cs="Arial"/>
          <w:i/>
          <w:iCs/>
        </w:rPr>
        <w:t xml:space="preserve"> </w:t>
      </w:r>
      <w:proofErr w:type="spellStart"/>
      <w:r w:rsidRPr="009D4503">
        <w:rPr>
          <w:rFonts w:ascii="Arial" w:hAnsi="Arial" w:cs="Arial"/>
          <w:i/>
          <w:iCs/>
        </w:rPr>
        <w:t>Ochrona</w:t>
      </w:r>
      <w:proofErr w:type="spellEnd"/>
      <w:r w:rsidRPr="009D4503">
        <w:rPr>
          <w:rFonts w:ascii="Arial" w:hAnsi="Arial" w:cs="Arial"/>
          <w:i/>
          <w:iCs/>
        </w:rPr>
        <w:t xml:space="preserve"> </w:t>
      </w:r>
      <w:proofErr w:type="spellStart"/>
      <w:r w:rsidRPr="009D4503">
        <w:rPr>
          <w:rFonts w:ascii="Arial" w:hAnsi="Arial" w:cs="Arial"/>
          <w:i/>
          <w:iCs/>
        </w:rPr>
        <w:t>Środowiska</w:t>
      </w:r>
      <w:proofErr w:type="spellEnd"/>
      <w:r w:rsidRPr="009D4503">
        <w:rPr>
          <w:rFonts w:ascii="Arial" w:hAnsi="Arial" w:cs="Arial"/>
        </w:rPr>
        <w:t>, </w:t>
      </w:r>
      <w:r w:rsidRPr="009D4503">
        <w:rPr>
          <w:rFonts w:ascii="Arial" w:hAnsi="Arial" w:cs="Arial"/>
          <w:i/>
          <w:iCs/>
        </w:rPr>
        <w:t>22</w:t>
      </w:r>
      <w:r w:rsidRPr="009D4503">
        <w:rPr>
          <w:rFonts w:ascii="Arial" w:hAnsi="Arial" w:cs="Arial"/>
        </w:rPr>
        <w:t>.</w:t>
      </w:r>
    </w:p>
    <w:p w14:paraId="7EB4AEFE" w14:textId="77777777" w:rsidR="00AB1D4D" w:rsidRPr="009D4503" w:rsidRDefault="00AB1D4D" w:rsidP="00AB1D4D">
      <w:pPr>
        <w:ind w:left="720" w:hanging="720"/>
        <w:rPr>
          <w:rFonts w:ascii="Arial" w:hAnsi="Arial" w:cs="Arial"/>
        </w:rPr>
      </w:pPr>
      <w:proofErr w:type="spellStart"/>
      <w:r w:rsidRPr="009D4503">
        <w:rPr>
          <w:rFonts w:ascii="Arial" w:hAnsi="Arial" w:cs="Arial"/>
        </w:rPr>
        <w:t>Dovgal</w:t>
      </w:r>
      <w:proofErr w:type="spellEnd"/>
      <w:r w:rsidRPr="009D4503">
        <w:rPr>
          <w:rFonts w:ascii="Arial" w:hAnsi="Arial" w:cs="Arial"/>
        </w:rPr>
        <w:t>, G., 2019. Modern trends in the development of world hotel business. </w:t>
      </w:r>
      <w:r w:rsidRPr="009D4503">
        <w:rPr>
          <w:rFonts w:ascii="Arial" w:hAnsi="Arial" w:cs="Arial"/>
          <w:i/>
          <w:iCs/>
        </w:rPr>
        <w:t>The Journal of VN Karazin Kharkiv National University. Series: International Relations. Economics. Country Studies. Tourism</w:t>
      </w:r>
      <w:r w:rsidRPr="009D4503">
        <w:rPr>
          <w:rFonts w:ascii="Arial" w:hAnsi="Arial" w:cs="Arial"/>
        </w:rPr>
        <w:t>, (9), pp.190-196.</w:t>
      </w:r>
    </w:p>
    <w:p w14:paraId="74AA5023" w14:textId="77777777" w:rsidR="00AB1D4D" w:rsidRPr="009D4503" w:rsidRDefault="00AB1D4D" w:rsidP="00AB1D4D">
      <w:pPr>
        <w:ind w:left="720" w:hanging="720"/>
        <w:rPr>
          <w:rFonts w:ascii="Arial" w:hAnsi="Arial" w:cs="Arial"/>
        </w:rPr>
      </w:pPr>
      <w:r w:rsidRPr="009D4503">
        <w:rPr>
          <w:rFonts w:ascii="Arial" w:hAnsi="Arial" w:cs="Arial"/>
        </w:rPr>
        <w:t>Horng, J.S., Liu, C.H., Chou, S.F., Tsai, C.Y. and Chung, Y.C., 2017. From innovation to sustainability: Sustainability innovations of eco-friendly hotels in Taiwan. </w:t>
      </w:r>
      <w:r w:rsidRPr="009D4503">
        <w:rPr>
          <w:rFonts w:ascii="Arial" w:hAnsi="Arial" w:cs="Arial"/>
          <w:i/>
          <w:iCs/>
        </w:rPr>
        <w:t>International Journal of Hospitality Management</w:t>
      </w:r>
      <w:r w:rsidRPr="009D4503">
        <w:rPr>
          <w:rFonts w:ascii="Arial" w:hAnsi="Arial" w:cs="Arial"/>
        </w:rPr>
        <w:t>, </w:t>
      </w:r>
      <w:r w:rsidRPr="009D4503">
        <w:rPr>
          <w:rFonts w:ascii="Arial" w:hAnsi="Arial" w:cs="Arial"/>
          <w:i/>
          <w:iCs/>
        </w:rPr>
        <w:t>63</w:t>
      </w:r>
      <w:r w:rsidRPr="009D4503">
        <w:rPr>
          <w:rFonts w:ascii="Arial" w:hAnsi="Arial" w:cs="Arial"/>
        </w:rPr>
        <w:t>, pp.44-52.</w:t>
      </w:r>
    </w:p>
    <w:p w14:paraId="44D1574F" w14:textId="77777777" w:rsidR="00AB1D4D" w:rsidRPr="009D4503" w:rsidRDefault="00AB1D4D" w:rsidP="00AB1D4D">
      <w:pPr>
        <w:ind w:left="720" w:hanging="720"/>
        <w:rPr>
          <w:rFonts w:ascii="Arial" w:hAnsi="Arial" w:cs="Arial"/>
        </w:rPr>
      </w:pPr>
      <w:r w:rsidRPr="009D4503">
        <w:rPr>
          <w:rFonts w:ascii="Arial" w:hAnsi="Arial" w:cs="Arial"/>
        </w:rPr>
        <w:t>Jones, P., Hillier, D. and Comfort, D., 2014. Sustainability in the global hotel industry. </w:t>
      </w:r>
      <w:r w:rsidRPr="009D4503">
        <w:rPr>
          <w:rFonts w:ascii="Arial" w:hAnsi="Arial" w:cs="Arial"/>
          <w:i/>
          <w:iCs/>
        </w:rPr>
        <w:t>International Journal of Contemporary Hospitality Management</w:t>
      </w:r>
      <w:r w:rsidRPr="009D4503">
        <w:rPr>
          <w:rFonts w:ascii="Arial" w:hAnsi="Arial" w:cs="Arial"/>
        </w:rPr>
        <w:t>, </w:t>
      </w:r>
      <w:r w:rsidRPr="009D4503">
        <w:rPr>
          <w:rFonts w:ascii="Arial" w:hAnsi="Arial" w:cs="Arial"/>
          <w:i/>
          <w:iCs/>
        </w:rPr>
        <w:t>26</w:t>
      </w:r>
      <w:r w:rsidRPr="009D4503">
        <w:rPr>
          <w:rFonts w:ascii="Arial" w:hAnsi="Arial" w:cs="Arial"/>
        </w:rPr>
        <w:t>(1), pp.5-17.</w:t>
      </w:r>
    </w:p>
    <w:p w14:paraId="2E0F50A3" w14:textId="77777777" w:rsidR="00AB1D4D" w:rsidRPr="009D4503" w:rsidRDefault="00AB1D4D" w:rsidP="00AB1D4D">
      <w:pPr>
        <w:ind w:left="720" w:hanging="720"/>
        <w:rPr>
          <w:rFonts w:ascii="Arial" w:hAnsi="Arial" w:cs="Arial"/>
        </w:rPr>
      </w:pPr>
      <w:r w:rsidRPr="009D4503">
        <w:rPr>
          <w:rFonts w:ascii="Arial" w:hAnsi="Arial" w:cs="Arial"/>
        </w:rPr>
        <w:t>Kim, Y.H., Barber, N. and Kim, D.K., 2019. Sustainability research in the hotel industry: Past, present, and future. </w:t>
      </w:r>
      <w:r w:rsidRPr="009D4503">
        <w:rPr>
          <w:rFonts w:ascii="Arial" w:hAnsi="Arial" w:cs="Arial"/>
          <w:i/>
          <w:iCs/>
        </w:rPr>
        <w:t>Journal of Hospitality Marketing &amp; Management</w:t>
      </w:r>
      <w:r w:rsidRPr="009D4503">
        <w:rPr>
          <w:rFonts w:ascii="Arial" w:hAnsi="Arial" w:cs="Arial"/>
        </w:rPr>
        <w:t>, </w:t>
      </w:r>
      <w:r w:rsidRPr="009D4503">
        <w:rPr>
          <w:rFonts w:ascii="Arial" w:hAnsi="Arial" w:cs="Arial"/>
          <w:i/>
          <w:iCs/>
        </w:rPr>
        <w:t>28</w:t>
      </w:r>
      <w:r w:rsidRPr="009D4503">
        <w:rPr>
          <w:rFonts w:ascii="Arial" w:hAnsi="Arial" w:cs="Arial"/>
        </w:rPr>
        <w:t>(5), pp.576-620.</w:t>
      </w:r>
    </w:p>
    <w:p w14:paraId="1C953603" w14:textId="77777777" w:rsidR="00AB1D4D" w:rsidRPr="009D4503" w:rsidRDefault="00AB1D4D" w:rsidP="00AB1D4D">
      <w:pPr>
        <w:ind w:left="720" w:hanging="720"/>
        <w:rPr>
          <w:rFonts w:ascii="Arial" w:hAnsi="Arial" w:cs="Arial"/>
        </w:rPr>
      </w:pPr>
      <w:proofErr w:type="spellStart"/>
      <w:r w:rsidRPr="009D4503">
        <w:rPr>
          <w:rFonts w:ascii="Arial" w:hAnsi="Arial" w:cs="Arial"/>
        </w:rPr>
        <w:t>Kularatne</w:t>
      </w:r>
      <w:proofErr w:type="spellEnd"/>
      <w:r w:rsidRPr="009D4503">
        <w:rPr>
          <w:rFonts w:ascii="Arial" w:hAnsi="Arial" w:cs="Arial"/>
        </w:rPr>
        <w:t>, T., Wilson, C., Månsson, J., Hoang, V. and Lee, B., 2019. Do environmentally sustainable practices make hotels more efficient? A study of major hotels in Sri Lanka. </w:t>
      </w:r>
      <w:r w:rsidRPr="009D4503">
        <w:rPr>
          <w:rFonts w:ascii="Arial" w:hAnsi="Arial" w:cs="Arial"/>
          <w:i/>
          <w:iCs/>
        </w:rPr>
        <w:t>Tourism Management</w:t>
      </w:r>
      <w:r w:rsidRPr="009D4503">
        <w:rPr>
          <w:rFonts w:ascii="Arial" w:hAnsi="Arial" w:cs="Arial"/>
        </w:rPr>
        <w:t>, </w:t>
      </w:r>
      <w:r w:rsidRPr="009D4503">
        <w:rPr>
          <w:rFonts w:ascii="Arial" w:hAnsi="Arial" w:cs="Arial"/>
          <w:i/>
          <w:iCs/>
        </w:rPr>
        <w:t>71</w:t>
      </w:r>
      <w:r w:rsidRPr="009D4503">
        <w:rPr>
          <w:rFonts w:ascii="Arial" w:hAnsi="Arial" w:cs="Arial"/>
        </w:rPr>
        <w:t>, pp.213-225.</w:t>
      </w:r>
    </w:p>
    <w:p w14:paraId="2345DECB" w14:textId="77777777" w:rsidR="00AB1D4D" w:rsidRPr="009D4503" w:rsidRDefault="00AB1D4D" w:rsidP="00AB1D4D">
      <w:pPr>
        <w:ind w:left="720" w:hanging="720"/>
        <w:rPr>
          <w:rFonts w:ascii="Arial" w:hAnsi="Arial" w:cs="Arial"/>
        </w:rPr>
      </w:pPr>
      <w:r w:rsidRPr="009D4503">
        <w:rPr>
          <w:rFonts w:ascii="Arial" w:hAnsi="Arial" w:cs="Arial"/>
        </w:rPr>
        <w:t xml:space="preserve">Mzembe, A.N., Lindgreen, A., Idemudia, U. and </w:t>
      </w:r>
      <w:proofErr w:type="spellStart"/>
      <w:r w:rsidRPr="009D4503">
        <w:rPr>
          <w:rFonts w:ascii="Arial" w:hAnsi="Arial" w:cs="Arial"/>
        </w:rPr>
        <w:t>Melissen</w:t>
      </w:r>
      <w:proofErr w:type="spellEnd"/>
      <w:r w:rsidRPr="009D4503">
        <w:rPr>
          <w:rFonts w:ascii="Arial" w:hAnsi="Arial" w:cs="Arial"/>
        </w:rPr>
        <w:t>, F., 2020. A club perspective of sustainability certification schemes in the tourism and hospitality industry. </w:t>
      </w:r>
      <w:r w:rsidRPr="009D4503">
        <w:rPr>
          <w:rFonts w:ascii="Arial" w:hAnsi="Arial" w:cs="Arial"/>
          <w:i/>
          <w:iCs/>
        </w:rPr>
        <w:t>Journal of Sustainable Tourism</w:t>
      </w:r>
      <w:r w:rsidRPr="009D4503">
        <w:rPr>
          <w:rFonts w:ascii="Arial" w:hAnsi="Arial" w:cs="Arial"/>
        </w:rPr>
        <w:t>, </w:t>
      </w:r>
      <w:r w:rsidRPr="009D4503">
        <w:rPr>
          <w:rFonts w:ascii="Arial" w:hAnsi="Arial" w:cs="Arial"/>
          <w:i/>
          <w:iCs/>
        </w:rPr>
        <w:t>28</w:t>
      </w:r>
      <w:r w:rsidRPr="009D4503">
        <w:rPr>
          <w:rFonts w:ascii="Arial" w:hAnsi="Arial" w:cs="Arial"/>
        </w:rPr>
        <w:t>(9), pp.1332-1350.</w:t>
      </w:r>
    </w:p>
    <w:sectPr w:rsidR="00AB1D4D" w:rsidRPr="009D4503" w:rsidSect="00D9732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E822C" w14:textId="77777777" w:rsidR="002D3DB3" w:rsidRDefault="002D3DB3" w:rsidP="000532E4">
      <w:pPr>
        <w:spacing w:after="0" w:line="240" w:lineRule="auto"/>
      </w:pPr>
      <w:r>
        <w:separator/>
      </w:r>
    </w:p>
  </w:endnote>
  <w:endnote w:type="continuationSeparator" w:id="0">
    <w:p w14:paraId="54E2CD75" w14:textId="77777777" w:rsidR="002D3DB3" w:rsidRDefault="002D3DB3" w:rsidP="00053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276025"/>
      <w:docPartObj>
        <w:docPartGallery w:val="Page Numbers (Bottom of Page)"/>
        <w:docPartUnique/>
      </w:docPartObj>
    </w:sdtPr>
    <w:sdtEndPr>
      <w:rPr>
        <w:noProof/>
      </w:rPr>
    </w:sdtEndPr>
    <w:sdtContent>
      <w:p w14:paraId="1421FC08" w14:textId="693D88D0" w:rsidR="005D6CFF" w:rsidRDefault="005D6C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A7D4BD" w14:textId="77777777" w:rsidR="005D6CFF" w:rsidRDefault="005D6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E2533" w14:textId="77777777" w:rsidR="002D3DB3" w:rsidRDefault="002D3DB3" w:rsidP="000532E4">
      <w:pPr>
        <w:spacing w:after="0" w:line="240" w:lineRule="auto"/>
      </w:pPr>
      <w:r>
        <w:separator/>
      </w:r>
    </w:p>
  </w:footnote>
  <w:footnote w:type="continuationSeparator" w:id="0">
    <w:p w14:paraId="79DFF5F6" w14:textId="77777777" w:rsidR="002D3DB3" w:rsidRDefault="002D3DB3" w:rsidP="000532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wMTExNjE3NrIwMDdV0lEKTi0uzszPAykwrAUAYq9AOSwAAAA="/>
  </w:docVars>
  <w:rsids>
    <w:rsidRoot w:val="00D113F6"/>
    <w:rsid w:val="00022124"/>
    <w:rsid w:val="000532E4"/>
    <w:rsid w:val="00066E63"/>
    <w:rsid w:val="00153E31"/>
    <w:rsid w:val="0022538C"/>
    <w:rsid w:val="002D3DB3"/>
    <w:rsid w:val="0034747B"/>
    <w:rsid w:val="00491F43"/>
    <w:rsid w:val="00547935"/>
    <w:rsid w:val="005D6CFF"/>
    <w:rsid w:val="006118FC"/>
    <w:rsid w:val="00681648"/>
    <w:rsid w:val="00717FEA"/>
    <w:rsid w:val="00754B37"/>
    <w:rsid w:val="007578AB"/>
    <w:rsid w:val="00786320"/>
    <w:rsid w:val="0079168A"/>
    <w:rsid w:val="00830BC8"/>
    <w:rsid w:val="009D4503"/>
    <w:rsid w:val="00AB1D4D"/>
    <w:rsid w:val="00AE7EDC"/>
    <w:rsid w:val="00AF501F"/>
    <w:rsid w:val="00B04278"/>
    <w:rsid w:val="00B3119F"/>
    <w:rsid w:val="00D113F6"/>
    <w:rsid w:val="00D97328"/>
    <w:rsid w:val="00DC7170"/>
    <w:rsid w:val="00E23F4F"/>
    <w:rsid w:val="00FD5013"/>
    <w:rsid w:val="00FE0D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493E5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8A"/>
  </w:style>
  <w:style w:type="paragraph" w:styleId="Heading1">
    <w:name w:val="heading 1"/>
    <w:basedOn w:val="Normal"/>
    <w:next w:val="Normal"/>
    <w:link w:val="Heading1Char"/>
    <w:uiPriority w:val="9"/>
    <w:qFormat/>
    <w:rsid w:val="007578A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66E6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118F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8AB"/>
    <w:rPr>
      <w:rFonts w:eastAsiaTheme="majorEastAsia" w:cstheme="majorBidi"/>
      <w:b/>
      <w:sz w:val="28"/>
      <w:szCs w:val="32"/>
    </w:rPr>
  </w:style>
  <w:style w:type="character" w:customStyle="1" w:styleId="Heading2Char">
    <w:name w:val="Heading 2 Char"/>
    <w:basedOn w:val="DefaultParagraphFont"/>
    <w:link w:val="Heading2"/>
    <w:uiPriority w:val="9"/>
    <w:rsid w:val="00066E63"/>
    <w:rPr>
      <w:rFonts w:eastAsiaTheme="majorEastAsia" w:cstheme="majorBidi"/>
      <w:b/>
      <w:sz w:val="26"/>
      <w:szCs w:val="26"/>
    </w:rPr>
  </w:style>
  <w:style w:type="character" w:customStyle="1" w:styleId="Heading3Char">
    <w:name w:val="Heading 3 Char"/>
    <w:basedOn w:val="DefaultParagraphFont"/>
    <w:link w:val="Heading3"/>
    <w:uiPriority w:val="9"/>
    <w:semiHidden/>
    <w:rsid w:val="006118FC"/>
    <w:rPr>
      <w:rFonts w:eastAsiaTheme="majorEastAsia" w:cstheme="majorBidi"/>
      <w:b/>
      <w:szCs w:val="24"/>
    </w:rPr>
  </w:style>
  <w:style w:type="paragraph" w:styleId="Header">
    <w:name w:val="header"/>
    <w:basedOn w:val="Normal"/>
    <w:link w:val="HeaderChar"/>
    <w:uiPriority w:val="99"/>
    <w:unhideWhenUsed/>
    <w:rsid w:val="00053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2E4"/>
  </w:style>
  <w:style w:type="paragraph" w:styleId="Footer">
    <w:name w:val="footer"/>
    <w:basedOn w:val="Normal"/>
    <w:link w:val="FooterChar"/>
    <w:uiPriority w:val="99"/>
    <w:unhideWhenUsed/>
    <w:rsid w:val="00053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2E4"/>
  </w:style>
  <w:style w:type="paragraph" w:styleId="TOCHeading">
    <w:name w:val="TOC Heading"/>
    <w:basedOn w:val="Heading1"/>
    <w:next w:val="Normal"/>
    <w:uiPriority w:val="39"/>
    <w:unhideWhenUsed/>
    <w:qFormat/>
    <w:rsid w:val="005D6CF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D6CFF"/>
    <w:pPr>
      <w:spacing w:after="100"/>
    </w:pPr>
  </w:style>
  <w:style w:type="character" w:styleId="Hyperlink">
    <w:name w:val="Hyperlink"/>
    <w:basedOn w:val="DefaultParagraphFont"/>
    <w:uiPriority w:val="99"/>
    <w:unhideWhenUsed/>
    <w:rsid w:val="005D6CFF"/>
    <w:rPr>
      <w:color w:val="0563C1" w:themeColor="hyperlink"/>
      <w:u w:val="single"/>
    </w:rPr>
  </w:style>
  <w:style w:type="paragraph" w:styleId="Caption">
    <w:name w:val="caption"/>
    <w:basedOn w:val="Normal"/>
    <w:next w:val="Normal"/>
    <w:uiPriority w:val="35"/>
    <w:unhideWhenUsed/>
    <w:qFormat/>
    <w:rsid w:val="0002212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E0E704-2AF9-4BBE-9E47-239E8CFB7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2381</Words>
  <Characters>13576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2024-05-01T14:54:00Z</dcterms:created>
  <dcterms:modified xsi:type="dcterms:W3CDTF">2024-05-23T22:20:00Z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179d977ca5db87a6998e371fc567a6420f6ee4ff6f449bd4afd8861347444901</vt:lpwstr>
  </property>
</Properties>
</file>