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54D5C" w14:textId="77777777" w:rsidR="00F824C0" w:rsidRDefault="00F824C0" w:rsidP="00CD303A">
      <w:pPr>
        <w:spacing w:line="360" w:lineRule="auto"/>
        <w:rPr>
          <w:rFonts w:ascii="Times New Roman" w:eastAsia="Times New Roman" w:hAnsi="Times New Roman" w:cs="Times New Roman"/>
          <w:b/>
          <w:sz w:val="32"/>
          <w:szCs w:val="32"/>
        </w:rPr>
      </w:pPr>
    </w:p>
    <w:p w14:paraId="73F5B343" w14:textId="77777777" w:rsidR="00F824C0" w:rsidRDefault="00F824C0">
      <w:pPr>
        <w:spacing w:line="360" w:lineRule="auto"/>
        <w:jc w:val="center"/>
        <w:rPr>
          <w:rFonts w:ascii="Times New Roman" w:eastAsia="Times New Roman" w:hAnsi="Times New Roman" w:cs="Times New Roman"/>
          <w:b/>
          <w:sz w:val="32"/>
          <w:szCs w:val="32"/>
        </w:rPr>
      </w:pPr>
    </w:p>
    <w:p w14:paraId="33EB0076" w14:textId="77777777" w:rsidR="00F824C0" w:rsidRDefault="00F824C0">
      <w:pPr>
        <w:spacing w:line="360" w:lineRule="auto"/>
        <w:jc w:val="center"/>
        <w:rPr>
          <w:rFonts w:ascii="Times New Roman" w:eastAsia="Times New Roman" w:hAnsi="Times New Roman" w:cs="Times New Roman"/>
          <w:b/>
          <w:sz w:val="32"/>
          <w:szCs w:val="32"/>
        </w:rPr>
      </w:pPr>
    </w:p>
    <w:p w14:paraId="597D70BA" w14:textId="77777777" w:rsidR="00F824C0" w:rsidRPr="00110827" w:rsidRDefault="00F824C0">
      <w:pPr>
        <w:spacing w:line="360" w:lineRule="auto"/>
        <w:jc w:val="center"/>
        <w:rPr>
          <w:rFonts w:ascii="Times New Roman" w:eastAsia="Times New Roman" w:hAnsi="Times New Roman" w:cs="Times New Roman"/>
          <w:b/>
          <w:sz w:val="32"/>
          <w:szCs w:val="32"/>
        </w:rPr>
      </w:pPr>
    </w:p>
    <w:p w14:paraId="3C5A82D0" w14:textId="77777777" w:rsidR="00F824C0" w:rsidRPr="00110827" w:rsidRDefault="00F824C0">
      <w:pPr>
        <w:spacing w:line="360" w:lineRule="auto"/>
        <w:jc w:val="center"/>
        <w:rPr>
          <w:rFonts w:ascii="Times New Roman" w:eastAsia="Times New Roman" w:hAnsi="Times New Roman" w:cs="Times New Roman"/>
          <w:b/>
          <w:sz w:val="32"/>
          <w:szCs w:val="32"/>
        </w:rPr>
      </w:pPr>
    </w:p>
    <w:p w14:paraId="775926F9" w14:textId="77777777" w:rsidR="00F824C0" w:rsidRPr="00110827" w:rsidRDefault="00F824C0">
      <w:pPr>
        <w:spacing w:line="360" w:lineRule="auto"/>
        <w:jc w:val="center"/>
        <w:rPr>
          <w:rFonts w:ascii="Times New Roman" w:eastAsia="Times New Roman" w:hAnsi="Times New Roman" w:cs="Times New Roman"/>
          <w:b/>
          <w:sz w:val="32"/>
          <w:szCs w:val="32"/>
        </w:rPr>
      </w:pPr>
    </w:p>
    <w:p w14:paraId="32390E40" w14:textId="77777777" w:rsidR="00F824C0" w:rsidRPr="00110827" w:rsidRDefault="00F824C0">
      <w:pPr>
        <w:spacing w:line="360" w:lineRule="auto"/>
        <w:jc w:val="center"/>
        <w:rPr>
          <w:rFonts w:ascii="Times New Roman" w:eastAsia="Times New Roman" w:hAnsi="Times New Roman" w:cs="Times New Roman"/>
          <w:b/>
          <w:sz w:val="32"/>
          <w:szCs w:val="32"/>
        </w:rPr>
      </w:pPr>
    </w:p>
    <w:p w14:paraId="51E48763" w14:textId="77777777" w:rsidR="00F824C0" w:rsidRPr="00110827" w:rsidRDefault="00F824C0">
      <w:pPr>
        <w:spacing w:line="360" w:lineRule="auto"/>
        <w:jc w:val="center"/>
        <w:rPr>
          <w:rFonts w:ascii="Times New Roman" w:eastAsia="Times New Roman" w:hAnsi="Times New Roman" w:cs="Times New Roman"/>
          <w:b/>
          <w:sz w:val="32"/>
          <w:szCs w:val="32"/>
        </w:rPr>
      </w:pPr>
    </w:p>
    <w:p w14:paraId="3D7844A6" w14:textId="77777777" w:rsidR="003B7E5A" w:rsidRDefault="004B0BED">
      <w:pPr>
        <w:spacing w:line="360" w:lineRule="auto"/>
        <w:jc w:val="center"/>
        <w:rPr>
          <w:rFonts w:ascii="Times New Roman" w:eastAsia="Times New Roman" w:hAnsi="Times New Roman" w:cs="Times New Roman"/>
          <w:b/>
          <w:sz w:val="32"/>
          <w:szCs w:val="32"/>
        </w:rPr>
      </w:pPr>
      <w:r w:rsidRPr="00110827">
        <w:rPr>
          <w:rFonts w:ascii="Times New Roman" w:eastAsia="Times New Roman" w:hAnsi="Times New Roman" w:cs="Times New Roman"/>
          <w:b/>
          <w:sz w:val="32"/>
          <w:szCs w:val="32"/>
        </w:rPr>
        <w:t>BA LEADERSHIP AND MANAGEMENT SKILLS FOR THE WORKPLACE</w:t>
      </w:r>
    </w:p>
    <w:p w14:paraId="202A3BAE" w14:textId="77777777" w:rsidR="003B7E5A" w:rsidRPr="003B7E5A" w:rsidRDefault="003B7E5A">
      <w:pPr>
        <w:spacing w:line="360" w:lineRule="auto"/>
        <w:jc w:val="center"/>
        <w:rPr>
          <w:b/>
          <w:bCs/>
          <w:sz w:val="28"/>
          <w:szCs w:val="28"/>
        </w:rPr>
      </w:pPr>
      <w:r w:rsidRPr="003B7E5A">
        <w:rPr>
          <w:b/>
          <w:bCs/>
          <w:sz w:val="28"/>
          <w:szCs w:val="28"/>
        </w:rPr>
        <w:t>Valentina Ionela Cergan</w:t>
      </w:r>
      <w:r w:rsidRPr="003B7E5A">
        <w:rPr>
          <w:b/>
          <w:bCs/>
          <w:sz w:val="28"/>
          <w:szCs w:val="28"/>
        </w:rPr>
        <w:tab/>
      </w:r>
    </w:p>
    <w:p w14:paraId="472ACE83" w14:textId="21946D82" w:rsidR="00F16962" w:rsidRPr="00110827" w:rsidRDefault="003B7E5A">
      <w:pPr>
        <w:spacing w:line="360" w:lineRule="auto"/>
        <w:jc w:val="center"/>
        <w:rPr>
          <w:rFonts w:ascii="Times New Roman" w:eastAsia="Times New Roman" w:hAnsi="Times New Roman" w:cs="Times New Roman"/>
          <w:b/>
          <w:sz w:val="32"/>
          <w:szCs w:val="32"/>
        </w:rPr>
      </w:pPr>
      <w:r w:rsidRPr="003B7E5A">
        <w:rPr>
          <w:b/>
          <w:bCs/>
          <w:sz w:val="28"/>
          <w:szCs w:val="28"/>
        </w:rPr>
        <w:t>1816239</w:t>
      </w:r>
      <w:r w:rsidR="004B0BED" w:rsidRPr="00110827">
        <w:br w:type="page"/>
      </w:r>
    </w:p>
    <w:p w14:paraId="5041407F" w14:textId="77777777" w:rsidR="00F824C0" w:rsidRPr="003B04DC" w:rsidRDefault="004B0BED">
      <w:pPr>
        <w:spacing w:line="360" w:lineRule="auto"/>
        <w:jc w:val="center"/>
        <w:rPr>
          <w:rFonts w:ascii="Arial" w:eastAsia="Times New Roman" w:hAnsi="Arial" w:cs="Arial"/>
          <w:b/>
          <w:color w:val="000000" w:themeColor="text1"/>
          <w:sz w:val="28"/>
          <w:szCs w:val="28"/>
        </w:rPr>
      </w:pPr>
      <w:r w:rsidRPr="003B04DC">
        <w:rPr>
          <w:rFonts w:ascii="Arial" w:eastAsia="Times New Roman" w:hAnsi="Arial" w:cs="Arial"/>
          <w:b/>
          <w:color w:val="000000" w:themeColor="text1"/>
          <w:sz w:val="28"/>
          <w:szCs w:val="28"/>
        </w:rPr>
        <w:lastRenderedPageBreak/>
        <w:t>Table of Contents</w:t>
      </w:r>
    </w:p>
    <w:sdt>
      <w:sdtPr>
        <w:rPr>
          <w:rFonts w:ascii="Arial" w:eastAsiaTheme="minorEastAsia" w:hAnsi="Arial" w:cs="Arial"/>
          <w:color w:val="000000" w:themeColor="text1"/>
          <w:sz w:val="28"/>
          <w:szCs w:val="28"/>
        </w:rPr>
        <w:id w:val="-819662115"/>
        <w:docPartObj>
          <w:docPartGallery w:val="Table of Contents"/>
          <w:docPartUnique/>
        </w:docPartObj>
      </w:sdtPr>
      <w:sdtEndPr>
        <w:rPr>
          <w:b/>
          <w:bCs/>
          <w:noProof/>
        </w:rPr>
      </w:sdtEndPr>
      <w:sdtContent>
        <w:p w14:paraId="76651FF9" w14:textId="7CD69DB0" w:rsidR="003B04DC" w:rsidRPr="003B04DC" w:rsidRDefault="003B04DC" w:rsidP="003B04DC">
          <w:pPr>
            <w:pStyle w:val="TOCHeading"/>
            <w:rPr>
              <w:rFonts w:ascii="Arial" w:hAnsi="Arial" w:cs="Arial"/>
              <w:color w:val="000000" w:themeColor="text1"/>
              <w:sz w:val="28"/>
              <w:szCs w:val="28"/>
            </w:rPr>
          </w:pPr>
          <w:r w:rsidRPr="003B04DC">
            <w:rPr>
              <w:rFonts w:ascii="Arial" w:hAnsi="Arial" w:cs="Arial"/>
              <w:color w:val="000000" w:themeColor="text1"/>
              <w:sz w:val="28"/>
              <w:szCs w:val="28"/>
            </w:rPr>
            <w:t xml:space="preserve">Introduction                                                               </w:t>
          </w:r>
          <w:r>
            <w:rPr>
              <w:rFonts w:ascii="Arial" w:hAnsi="Arial" w:cs="Arial"/>
              <w:color w:val="000000" w:themeColor="text1"/>
              <w:sz w:val="28"/>
              <w:szCs w:val="28"/>
            </w:rPr>
            <w:t xml:space="preserve">                           </w:t>
          </w:r>
          <w:r w:rsidRPr="003B04DC">
            <w:rPr>
              <w:rFonts w:ascii="Arial" w:hAnsi="Arial" w:cs="Arial"/>
              <w:color w:val="000000" w:themeColor="text1"/>
              <w:sz w:val="28"/>
              <w:szCs w:val="28"/>
            </w:rPr>
            <w:t>2</w:t>
          </w:r>
        </w:p>
        <w:p w14:paraId="4EBE8782" w14:textId="77777777" w:rsidR="003B04DC" w:rsidRPr="003B04DC" w:rsidRDefault="003B04DC" w:rsidP="003B04DC">
          <w:pPr>
            <w:rPr>
              <w:rFonts w:ascii="Arial" w:hAnsi="Arial" w:cs="Arial"/>
              <w:color w:val="000000" w:themeColor="text1"/>
              <w:sz w:val="28"/>
              <w:szCs w:val="28"/>
            </w:rPr>
          </w:pPr>
        </w:p>
        <w:p w14:paraId="77A1B23B" w14:textId="252ACEEB" w:rsidR="003B04DC" w:rsidRPr="003B04DC" w:rsidRDefault="003B04DC" w:rsidP="003B04DC">
          <w:pPr>
            <w:pStyle w:val="Subtitle"/>
            <w:rPr>
              <w:rFonts w:ascii="Arial" w:eastAsia="Times New Roman" w:hAnsi="Arial" w:cs="Arial"/>
              <w:color w:val="000000" w:themeColor="text1"/>
              <w:sz w:val="28"/>
              <w:szCs w:val="28"/>
            </w:rPr>
          </w:pPr>
          <w:r w:rsidRPr="003B04DC">
            <w:rPr>
              <w:rFonts w:ascii="Arial" w:eastAsia="Times New Roman" w:hAnsi="Arial" w:cs="Arial"/>
              <w:color w:val="000000" w:themeColor="text1"/>
              <w:sz w:val="28"/>
              <w:szCs w:val="28"/>
            </w:rPr>
            <w:t>Among different factors, the most influential factors are Economic and Technological Factors.                                                                         5</w:t>
          </w:r>
        </w:p>
        <w:p w14:paraId="4D1AE9E4" w14:textId="5665365D" w:rsidR="003B04DC" w:rsidRPr="003B04DC" w:rsidRDefault="003B04DC" w:rsidP="003B04DC">
          <w:pPr>
            <w:pStyle w:val="Subtitle"/>
            <w:rPr>
              <w:rFonts w:ascii="Arial" w:eastAsia="Times New Roman" w:hAnsi="Arial" w:cs="Arial"/>
              <w:color w:val="000000" w:themeColor="text1"/>
              <w:sz w:val="28"/>
              <w:szCs w:val="28"/>
            </w:rPr>
          </w:pPr>
          <w:r w:rsidRPr="003B04DC">
            <w:rPr>
              <w:rFonts w:ascii="Arial" w:eastAsia="Times New Roman" w:hAnsi="Arial" w:cs="Arial"/>
              <w:color w:val="000000" w:themeColor="text1"/>
              <w:sz w:val="28"/>
              <w:szCs w:val="28"/>
            </w:rPr>
            <w:t xml:space="preserve">Critical analysis of the workplace culture by using a model          </w:t>
          </w:r>
          <w:r>
            <w:rPr>
              <w:rFonts w:ascii="Arial" w:eastAsia="Times New Roman" w:hAnsi="Arial" w:cs="Arial"/>
              <w:color w:val="000000" w:themeColor="text1"/>
              <w:sz w:val="28"/>
              <w:szCs w:val="28"/>
            </w:rPr>
            <w:t xml:space="preserve">       </w:t>
          </w:r>
          <w:r w:rsidRPr="003B04DC">
            <w:rPr>
              <w:rFonts w:ascii="Arial" w:eastAsia="Times New Roman" w:hAnsi="Arial" w:cs="Arial"/>
              <w:color w:val="000000" w:themeColor="text1"/>
              <w:sz w:val="28"/>
              <w:szCs w:val="28"/>
            </w:rPr>
            <w:t>7</w:t>
          </w:r>
        </w:p>
        <w:p w14:paraId="74426068" w14:textId="7AC60C66" w:rsidR="003B04DC" w:rsidRPr="003B04DC" w:rsidRDefault="003B04DC" w:rsidP="003B04DC">
          <w:pPr>
            <w:pStyle w:val="Subtitle"/>
            <w:rPr>
              <w:rFonts w:ascii="Arial" w:eastAsia="Times New Roman" w:hAnsi="Arial" w:cs="Arial"/>
              <w:color w:val="000000" w:themeColor="text1"/>
              <w:sz w:val="28"/>
              <w:szCs w:val="28"/>
            </w:rPr>
          </w:pPr>
          <w:r w:rsidRPr="003B04DC">
            <w:rPr>
              <w:rFonts w:ascii="Arial" w:eastAsia="Times New Roman" w:hAnsi="Arial" w:cs="Arial"/>
              <w:color w:val="000000" w:themeColor="text1"/>
              <w:sz w:val="28"/>
              <w:szCs w:val="28"/>
            </w:rPr>
            <w:t>Critical analysis of the elements that are related to positive culture that can contribute to the success                                                                      8</w:t>
          </w:r>
        </w:p>
        <w:p w14:paraId="3769487B" w14:textId="09E4F25B" w:rsidR="003B04DC" w:rsidRPr="003B04DC" w:rsidRDefault="003B04DC" w:rsidP="003B04DC">
          <w:pPr>
            <w:pStyle w:val="Subtitle"/>
            <w:rPr>
              <w:rFonts w:ascii="Arial" w:eastAsia="Times New Roman" w:hAnsi="Arial" w:cs="Arial"/>
              <w:color w:val="000000" w:themeColor="text1"/>
              <w:sz w:val="28"/>
              <w:szCs w:val="28"/>
            </w:rPr>
          </w:pPr>
          <w:r w:rsidRPr="003B04DC">
            <w:rPr>
              <w:rFonts w:ascii="Arial" w:eastAsia="Times New Roman" w:hAnsi="Arial" w:cs="Arial"/>
              <w:color w:val="000000" w:themeColor="text1"/>
              <w:sz w:val="28"/>
              <w:szCs w:val="28"/>
            </w:rPr>
            <w:t xml:space="preserve">Analysis of the ethical stance of the organisation                            </w:t>
          </w:r>
          <w:r>
            <w:rPr>
              <w:rFonts w:ascii="Arial" w:eastAsia="Times New Roman" w:hAnsi="Arial" w:cs="Arial"/>
              <w:color w:val="000000" w:themeColor="text1"/>
              <w:sz w:val="28"/>
              <w:szCs w:val="28"/>
            </w:rPr>
            <w:t xml:space="preserve">    </w:t>
          </w:r>
          <w:r w:rsidRPr="003B04DC">
            <w:rPr>
              <w:rFonts w:ascii="Arial" w:eastAsia="Times New Roman" w:hAnsi="Arial" w:cs="Arial"/>
              <w:color w:val="000000" w:themeColor="text1"/>
              <w:sz w:val="28"/>
              <w:szCs w:val="28"/>
            </w:rPr>
            <w:t>11</w:t>
          </w:r>
        </w:p>
        <w:p w14:paraId="1FA9FAA9" w14:textId="5701F20C" w:rsidR="003B04DC" w:rsidRPr="003B04DC" w:rsidRDefault="003B04DC" w:rsidP="003B04DC">
          <w:pPr>
            <w:rPr>
              <w:rFonts w:ascii="Arial" w:hAnsi="Arial" w:cs="Arial"/>
              <w:color w:val="000000" w:themeColor="text1"/>
              <w:sz w:val="28"/>
              <w:szCs w:val="28"/>
            </w:rPr>
          </w:pPr>
        </w:p>
        <w:p w14:paraId="69307239" w14:textId="61F66CC8" w:rsidR="003B04DC" w:rsidRPr="003B04DC" w:rsidRDefault="003B04DC" w:rsidP="003B04DC">
          <w:pPr>
            <w:pStyle w:val="Subtitle"/>
            <w:rPr>
              <w:rFonts w:ascii="Arial" w:eastAsia="Times New Roman" w:hAnsi="Arial" w:cs="Arial"/>
              <w:color w:val="000000" w:themeColor="text1"/>
              <w:sz w:val="28"/>
              <w:szCs w:val="28"/>
            </w:rPr>
          </w:pPr>
          <w:r w:rsidRPr="003B04DC">
            <w:rPr>
              <w:rFonts w:ascii="Arial" w:eastAsia="Times New Roman" w:hAnsi="Arial" w:cs="Arial"/>
              <w:color w:val="000000" w:themeColor="text1"/>
              <w:sz w:val="28"/>
              <w:szCs w:val="28"/>
            </w:rPr>
            <w:t>Conclusion                                                                                            13</w:t>
          </w:r>
        </w:p>
        <w:p w14:paraId="00AF893C" w14:textId="77777777" w:rsidR="003B04DC" w:rsidRPr="003B04DC" w:rsidRDefault="003B04DC" w:rsidP="003B04DC">
          <w:pPr>
            <w:rPr>
              <w:rFonts w:ascii="Arial" w:hAnsi="Arial" w:cs="Arial"/>
              <w:color w:val="000000" w:themeColor="text1"/>
              <w:sz w:val="28"/>
              <w:szCs w:val="28"/>
            </w:rPr>
          </w:pPr>
        </w:p>
        <w:p w14:paraId="5D0E66DB" w14:textId="4694F47B" w:rsidR="003B04DC" w:rsidRPr="003B04DC" w:rsidRDefault="003B04DC" w:rsidP="003B04DC">
          <w:pPr>
            <w:pStyle w:val="Subtitle"/>
            <w:rPr>
              <w:rFonts w:ascii="Arial" w:eastAsia="Times New Roman" w:hAnsi="Arial" w:cs="Arial"/>
              <w:color w:val="000000" w:themeColor="text1"/>
              <w:sz w:val="28"/>
              <w:szCs w:val="28"/>
            </w:rPr>
          </w:pPr>
        </w:p>
        <w:p w14:paraId="1AD6A449" w14:textId="77777777" w:rsidR="003B04DC" w:rsidRPr="003B04DC" w:rsidRDefault="003B04DC" w:rsidP="003B04DC">
          <w:pPr>
            <w:rPr>
              <w:rFonts w:ascii="Arial" w:hAnsi="Arial" w:cs="Arial"/>
              <w:color w:val="000000" w:themeColor="text1"/>
              <w:sz w:val="28"/>
              <w:szCs w:val="28"/>
            </w:rPr>
          </w:pPr>
        </w:p>
        <w:p w14:paraId="03A43265" w14:textId="77777777" w:rsidR="003B04DC" w:rsidRPr="003B04DC" w:rsidRDefault="003B04DC" w:rsidP="003B04DC">
          <w:pPr>
            <w:rPr>
              <w:rFonts w:ascii="Arial" w:hAnsi="Arial" w:cs="Arial"/>
              <w:color w:val="000000" w:themeColor="text1"/>
              <w:sz w:val="28"/>
              <w:szCs w:val="28"/>
            </w:rPr>
          </w:pPr>
        </w:p>
        <w:p w14:paraId="3D0497DA" w14:textId="77777777" w:rsidR="003B04DC" w:rsidRPr="003B04DC" w:rsidRDefault="003B04DC" w:rsidP="003B04DC">
          <w:pPr>
            <w:rPr>
              <w:rFonts w:ascii="Arial" w:hAnsi="Arial" w:cs="Arial"/>
              <w:color w:val="000000" w:themeColor="text1"/>
              <w:sz w:val="28"/>
              <w:szCs w:val="28"/>
            </w:rPr>
          </w:pPr>
        </w:p>
        <w:p w14:paraId="19DCA9F0" w14:textId="77777777" w:rsidR="003B04DC" w:rsidRPr="003B04DC" w:rsidRDefault="003B04DC" w:rsidP="003B04DC">
          <w:pPr>
            <w:rPr>
              <w:rFonts w:ascii="Arial" w:hAnsi="Arial" w:cs="Arial"/>
              <w:color w:val="000000" w:themeColor="text1"/>
              <w:sz w:val="28"/>
              <w:szCs w:val="28"/>
            </w:rPr>
          </w:pPr>
        </w:p>
        <w:p w14:paraId="1E76C2C6" w14:textId="77777777" w:rsidR="003B04DC" w:rsidRPr="003B04DC" w:rsidRDefault="003B04DC" w:rsidP="003B04DC">
          <w:pPr>
            <w:rPr>
              <w:rFonts w:ascii="Arial" w:hAnsi="Arial" w:cs="Arial"/>
              <w:color w:val="000000" w:themeColor="text1"/>
              <w:sz w:val="28"/>
              <w:szCs w:val="28"/>
            </w:rPr>
          </w:pPr>
        </w:p>
        <w:p w14:paraId="27CD9243" w14:textId="77777777" w:rsidR="003B04DC" w:rsidRPr="003B04DC" w:rsidRDefault="003B04DC" w:rsidP="003B04DC">
          <w:pPr>
            <w:rPr>
              <w:rFonts w:ascii="Arial" w:hAnsi="Arial" w:cs="Arial"/>
              <w:color w:val="000000" w:themeColor="text1"/>
              <w:sz w:val="28"/>
              <w:szCs w:val="28"/>
            </w:rPr>
          </w:pPr>
        </w:p>
        <w:p w14:paraId="20888BDE" w14:textId="3EF1C5FD" w:rsidR="003B04DC" w:rsidRDefault="00902806"/>
      </w:sdtContent>
    </w:sdt>
    <w:p w14:paraId="657E0948" w14:textId="1487D76D" w:rsidR="00F16962" w:rsidRPr="00110827" w:rsidRDefault="004B0BED" w:rsidP="00F824C0">
      <w:pPr>
        <w:spacing w:line="360" w:lineRule="auto"/>
        <w:rPr>
          <w:rFonts w:ascii="Times New Roman" w:eastAsia="Times New Roman" w:hAnsi="Times New Roman" w:cs="Times New Roman"/>
          <w:b/>
          <w:sz w:val="28"/>
          <w:szCs w:val="28"/>
        </w:rPr>
      </w:pPr>
      <w:r w:rsidRPr="00110827">
        <w:br w:type="page"/>
      </w:r>
    </w:p>
    <w:p w14:paraId="5C5DE97D" w14:textId="12D60BA0" w:rsidR="00F16962" w:rsidRPr="009262A3" w:rsidRDefault="004B0BED" w:rsidP="003B04DC">
      <w:pPr>
        <w:pStyle w:val="Subtitle"/>
        <w:rPr>
          <w:rFonts w:eastAsia="Times New Roman"/>
        </w:rPr>
      </w:pPr>
      <w:r w:rsidRPr="009262A3">
        <w:rPr>
          <w:rFonts w:eastAsia="Times New Roman"/>
        </w:rPr>
        <w:lastRenderedPageBreak/>
        <w:t>Introduction</w:t>
      </w:r>
    </w:p>
    <w:p w14:paraId="3888A569" w14:textId="77777777" w:rsidR="009262A3" w:rsidRPr="009262A3" w:rsidRDefault="009262A3" w:rsidP="009262A3">
      <w:pPr>
        <w:spacing w:line="360" w:lineRule="auto"/>
        <w:rPr>
          <w:rStyle w:val="IntenseEmphasis"/>
        </w:rPr>
      </w:pPr>
    </w:p>
    <w:p w14:paraId="5A2BBDD0" w14:textId="77777777" w:rsidR="009262A3" w:rsidRPr="00110827" w:rsidRDefault="009262A3">
      <w:pPr>
        <w:spacing w:line="360" w:lineRule="auto"/>
        <w:jc w:val="both"/>
        <w:rPr>
          <w:rFonts w:ascii="Times New Roman" w:eastAsia="Times New Roman" w:hAnsi="Times New Roman" w:cs="Times New Roman"/>
          <w:b/>
          <w:sz w:val="24"/>
          <w:szCs w:val="24"/>
        </w:rPr>
      </w:pPr>
    </w:p>
    <w:p w14:paraId="3C6A4F3D" w14:textId="77777777" w:rsidR="00B80EB4"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Apple Inc. is considered an American multinational technology company that mainly emphasizes developing specialized and customised computer software, electronics, and online services for the consumers </w:t>
      </w:r>
      <w:r w:rsidRPr="00110827">
        <w:rPr>
          <w:rFonts w:ascii="Times New Roman" w:eastAsia="Times New Roman" w:hAnsi="Times New Roman" w:cs="Times New Roman"/>
          <w:sz w:val="24"/>
          <w:szCs w:val="24"/>
          <w:highlight w:val="white"/>
        </w:rPr>
        <w:t>(Apple (AAPL), 2022)</w:t>
      </w:r>
      <w:r w:rsidRPr="00110827">
        <w:rPr>
          <w:rFonts w:ascii="Times New Roman" w:eastAsia="Times New Roman" w:hAnsi="Times New Roman" w:cs="Times New Roman"/>
          <w:sz w:val="24"/>
          <w:szCs w:val="24"/>
        </w:rPr>
        <w:t xml:space="preserve">. The company takes initiatives for being engaged in manufacturing, designing, and selling personal computers, </w:t>
      </w:r>
      <w:r w:rsidR="00F824C0" w:rsidRPr="00110827">
        <w:rPr>
          <w:rFonts w:ascii="Times New Roman" w:eastAsia="Times New Roman" w:hAnsi="Times New Roman" w:cs="Times New Roman"/>
          <w:sz w:val="24"/>
          <w:szCs w:val="24"/>
        </w:rPr>
        <w:t>wearables</w:t>
      </w:r>
      <w:r w:rsidRPr="00110827">
        <w:rPr>
          <w:rFonts w:ascii="Times New Roman" w:eastAsia="Times New Roman" w:hAnsi="Times New Roman" w:cs="Times New Roman"/>
          <w:sz w:val="24"/>
          <w:szCs w:val="24"/>
        </w:rPr>
        <w:t xml:space="preserve"> and accessories, tablets, smartphones, and other range of different services. Apple mainly operates in multiple geographical segments such as Europe, the rest of Asia Pacific, Japan, the Americas and Greater China. The segment of Americas mainly includes both South and North America. On the other hand, the European segment of the company consists of different European countries such as Africa, India and the Middle East. </w:t>
      </w:r>
    </w:p>
    <w:p w14:paraId="0EEB8851" w14:textId="77777777" w:rsidR="00B80EB4" w:rsidRPr="00110827" w:rsidRDefault="00B80EB4">
      <w:pPr>
        <w:spacing w:line="360" w:lineRule="auto"/>
        <w:jc w:val="both"/>
        <w:rPr>
          <w:rFonts w:ascii="Times New Roman" w:eastAsia="Times New Roman" w:hAnsi="Times New Roman" w:cs="Times New Roman"/>
          <w:sz w:val="24"/>
          <w:szCs w:val="24"/>
        </w:rPr>
      </w:pPr>
    </w:p>
    <w:p w14:paraId="19D34005" w14:textId="7F6B9934" w:rsidR="00F16962" w:rsidRPr="00110827" w:rsidRDefault="00B80EB4">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Similarly,</w:t>
      </w:r>
      <w:r w:rsidR="004B0BED" w:rsidRPr="00110827">
        <w:rPr>
          <w:rFonts w:ascii="Times New Roman" w:eastAsia="Times New Roman" w:hAnsi="Times New Roman" w:cs="Times New Roman"/>
          <w:sz w:val="24"/>
          <w:szCs w:val="24"/>
        </w:rPr>
        <w:t xml:space="preserve"> the Greater China segment of the concerned firm mainly comprises Hong Kong, China and Taiwan. Additionally, the Rest of the Asia Pacific context mainly incorporates both Asia and Australia countries. The major services and products of the company include AirPods, iPad, Mac, iPhone, Apple Watch, Apple TV, Beats products, iCloud, digital content stores, AppleCare, streaming, and licensing services. Apple was established by Steven Paul Jobs, Stephen G. Wozniak and Ronald Gerald Wayne on 1st </w:t>
      </w:r>
      <w:r w:rsidRPr="00110827">
        <w:rPr>
          <w:rFonts w:ascii="Times New Roman" w:eastAsia="Times New Roman" w:hAnsi="Times New Roman" w:cs="Times New Roman"/>
          <w:sz w:val="24"/>
          <w:szCs w:val="24"/>
        </w:rPr>
        <w:t>April</w:t>
      </w:r>
      <w:r w:rsidR="004B0BED" w:rsidRPr="00110827">
        <w:rPr>
          <w:rFonts w:ascii="Times New Roman" w:eastAsia="Times New Roman" w:hAnsi="Times New Roman" w:cs="Times New Roman"/>
          <w:sz w:val="24"/>
          <w:szCs w:val="24"/>
        </w:rPr>
        <w:t xml:space="preserve"> 1976 and the company </w:t>
      </w:r>
      <w:r w:rsidR="00F824C0" w:rsidRPr="00110827">
        <w:rPr>
          <w:rFonts w:ascii="Times New Roman" w:eastAsia="Times New Roman" w:hAnsi="Times New Roman" w:cs="Times New Roman"/>
          <w:sz w:val="24"/>
          <w:szCs w:val="24"/>
        </w:rPr>
        <w:t>have</w:t>
      </w:r>
      <w:r w:rsidR="004B0BED" w:rsidRPr="00110827">
        <w:rPr>
          <w:rFonts w:ascii="Times New Roman" w:eastAsia="Times New Roman" w:hAnsi="Times New Roman" w:cs="Times New Roman"/>
          <w:sz w:val="24"/>
          <w:szCs w:val="24"/>
        </w:rPr>
        <w:t xml:space="preserve"> been headquartered in Cupertino, CA. </w:t>
      </w:r>
      <w:r w:rsidRPr="00110827">
        <w:rPr>
          <w:rFonts w:ascii="Times New Roman" w:eastAsia="Times New Roman" w:hAnsi="Times New Roman" w:cs="Times New Roman"/>
          <w:sz w:val="24"/>
          <w:szCs w:val="24"/>
          <w:highlight w:val="white"/>
        </w:rPr>
        <w:t>(Apple (AAPL), 2022)</w:t>
      </w:r>
      <w:r w:rsidRPr="00110827">
        <w:rPr>
          <w:rFonts w:ascii="Times New Roman" w:eastAsia="Times New Roman" w:hAnsi="Times New Roman" w:cs="Times New Roman"/>
          <w:sz w:val="24"/>
          <w:szCs w:val="24"/>
        </w:rPr>
        <w:t>.</w:t>
      </w:r>
    </w:p>
    <w:p w14:paraId="5DE1602B" w14:textId="77777777" w:rsidR="00B80EB4" w:rsidRPr="00110827" w:rsidRDefault="00B80EB4">
      <w:pPr>
        <w:spacing w:line="360" w:lineRule="auto"/>
        <w:jc w:val="both"/>
        <w:rPr>
          <w:rFonts w:ascii="Times New Roman" w:eastAsia="Times New Roman" w:hAnsi="Times New Roman" w:cs="Times New Roman"/>
          <w:sz w:val="24"/>
          <w:szCs w:val="24"/>
        </w:rPr>
      </w:pPr>
    </w:p>
    <w:p w14:paraId="584BD0F6" w14:textId="77777777"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By using the PESTLE Framework different external factors can be identified that could impact the business environment of Apple Inc. to some great extent. The major determinants of this tool are political, economic, social, technological, legal and environmental. </w:t>
      </w:r>
    </w:p>
    <w:p w14:paraId="6F9C62B4" w14:textId="77777777" w:rsidR="00F16962" w:rsidRPr="00110827" w:rsidRDefault="00F16962">
      <w:pPr>
        <w:spacing w:line="360" w:lineRule="auto"/>
        <w:jc w:val="both"/>
        <w:rPr>
          <w:rFonts w:ascii="Times New Roman" w:eastAsia="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16962" w:rsidRPr="00110827" w14:paraId="02F4E1ED" w14:textId="77777777">
        <w:tc>
          <w:tcPr>
            <w:tcW w:w="4680" w:type="dxa"/>
            <w:shd w:val="clear" w:color="auto" w:fill="auto"/>
            <w:tcMar>
              <w:top w:w="100" w:type="dxa"/>
              <w:left w:w="100" w:type="dxa"/>
              <w:bottom w:w="100" w:type="dxa"/>
              <w:right w:w="100" w:type="dxa"/>
            </w:tcMar>
          </w:tcPr>
          <w:p w14:paraId="5D837E76"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lastRenderedPageBreak/>
              <w:t>External Factors</w:t>
            </w:r>
          </w:p>
        </w:tc>
        <w:tc>
          <w:tcPr>
            <w:tcW w:w="4680" w:type="dxa"/>
            <w:shd w:val="clear" w:color="auto" w:fill="auto"/>
            <w:tcMar>
              <w:top w:w="100" w:type="dxa"/>
              <w:left w:w="100" w:type="dxa"/>
              <w:bottom w:w="100" w:type="dxa"/>
              <w:right w:w="100" w:type="dxa"/>
            </w:tcMar>
          </w:tcPr>
          <w:p w14:paraId="18976470"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t>Impact</w:t>
            </w:r>
          </w:p>
        </w:tc>
      </w:tr>
      <w:tr w:rsidR="00F16962" w:rsidRPr="00110827" w14:paraId="3FDA7378" w14:textId="77777777">
        <w:tc>
          <w:tcPr>
            <w:tcW w:w="4680" w:type="dxa"/>
            <w:shd w:val="clear" w:color="auto" w:fill="auto"/>
            <w:tcMar>
              <w:top w:w="100" w:type="dxa"/>
              <w:left w:w="100" w:type="dxa"/>
              <w:bottom w:w="100" w:type="dxa"/>
              <w:right w:w="100" w:type="dxa"/>
            </w:tcMar>
          </w:tcPr>
          <w:p w14:paraId="078BEE48"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t xml:space="preserve">Political </w:t>
            </w:r>
          </w:p>
        </w:tc>
        <w:tc>
          <w:tcPr>
            <w:tcW w:w="4680" w:type="dxa"/>
            <w:shd w:val="clear" w:color="auto" w:fill="auto"/>
            <w:tcMar>
              <w:top w:w="100" w:type="dxa"/>
              <w:left w:w="100" w:type="dxa"/>
              <w:bottom w:w="100" w:type="dxa"/>
              <w:right w:w="100" w:type="dxa"/>
            </w:tcMar>
          </w:tcPr>
          <w:p w14:paraId="1E4107F1"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 United States of America is considered as the second largest democracy across the World (Graham and Svolik, 2020). The political parties are involved in a fair and transparent election process in the country. There is a stable political condition that can be found in the country. The government promotes advocacy and democracy across the World. Such political stability and conditions would help the organisation grow globally and immense business opportunities for running the business without any constraints. </w:t>
            </w:r>
          </w:p>
        </w:tc>
      </w:tr>
      <w:tr w:rsidR="00F16962" w:rsidRPr="00110827" w14:paraId="20C7627B" w14:textId="77777777">
        <w:tc>
          <w:tcPr>
            <w:tcW w:w="4680" w:type="dxa"/>
            <w:shd w:val="clear" w:color="auto" w:fill="auto"/>
            <w:tcMar>
              <w:top w:w="100" w:type="dxa"/>
              <w:left w:w="100" w:type="dxa"/>
              <w:bottom w:w="100" w:type="dxa"/>
              <w:right w:w="100" w:type="dxa"/>
            </w:tcMar>
          </w:tcPr>
          <w:p w14:paraId="3A8CA5C3"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t>Economic</w:t>
            </w:r>
          </w:p>
        </w:tc>
        <w:tc>
          <w:tcPr>
            <w:tcW w:w="4680" w:type="dxa"/>
            <w:shd w:val="clear" w:color="auto" w:fill="auto"/>
            <w:tcMar>
              <w:top w:w="100" w:type="dxa"/>
              <w:left w:w="100" w:type="dxa"/>
              <w:bottom w:w="100" w:type="dxa"/>
              <w:right w:w="100" w:type="dxa"/>
            </w:tcMar>
          </w:tcPr>
          <w:p w14:paraId="40BFFFDC" w14:textId="1E9CDFFC"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 country's economic environment amplifies a suitable business environment for different companies. There are multiple companies like McDonald's, Subway, Microsoft, Coca Cola, Apple, Google, Facebook, and others. These famous business concerns have become involved in leading and shaping the socio-economic aspects of the nation. </w:t>
            </w:r>
            <w:r w:rsidR="00B80EB4" w:rsidRPr="00110827">
              <w:rPr>
                <w:rFonts w:ascii="Times New Roman" w:eastAsia="Times New Roman" w:hAnsi="Times New Roman" w:cs="Times New Roman"/>
                <w:sz w:val="24"/>
                <w:szCs w:val="24"/>
              </w:rPr>
              <w:t>(Chen</w:t>
            </w:r>
            <w:r w:rsidR="00B80EB4" w:rsidRPr="00110827">
              <w:rPr>
                <w:rFonts w:ascii="Times New Roman" w:eastAsia="Times New Roman" w:hAnsi="Times New Roman" w:cs="Times New Roman"/>
                <w:i/>
                <w:sz w:val="24"/>
                <w:szCs w:val="24"/>
              </w:rPr>
              <w:t xml:space="preserve"> et al., </w:t>
            </w:r>
            <w:r w:rsidR="00B80EB4" w:rsidRPr="00110827">
              <w:rPr>
                <w:rFonts w:ascii="Times New Roman" w:eastAsia="Times New Roman" w:hAnsi="Times New Roman" w:cs="Times New Roman"/>
                <w:sz w:val="24"/>
                <w:szCs w:val="24"/>
              </w:rPr>
              <w:t>2019).</w:t>
            </w:r>
          </w:p>
        </w:tc>
      </w:tr>
      <w:tr w:rsidR="00F16962" w:rsidRPr="00110827" w14:paraId="094769F0" w14:textId="77777777">
        <w:tc>
          <w:tcPr>
            <w:tcW w:w="4680" w:type="dxa"/>
            <w:shd w:val="clear" w:color="auto" w:fill="auto"/>
            <w:tcMar>
              <w:top w:w="100" w:type="dxa"/>
              <w:left w:w="100" w:type="dxa"/>
              <w:bottom w:w="100" w:type="dxa"/>
              <w:right w:w="100" w:type="dxa"/>
            </w:tcMar>
          </w:tcPr>
          <w:p w14:paraId="1C19CE12"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t>Social</w:t>
            </w:r>
          </w:p>
        </w:tc>
        <w:tc>
          <w:tcPr>
            <w:tcW w:w="4680" w:type="dxa"/>
            <w:shd w:val="clear" w:color="auto" w:fill="auto"/>
            <w:tcMar>
              <w:top w:w="100" w:type="dxa"/>
              <w:left w:w="100" w:type="dxa"/>
              <w:bottom w:w="100" w:type="dxa"/>
              <w:right w:w="100" w:type="dxa"/>
            </w:tcMar>
          </w:tcPr>
          <w:p w14:paraId="250343A9"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The United States of America is considered as the third most populous nation across the world (Rigolon</w:t>
            </w:r>
            <w:r w:rsidRPr="00110827">
              <w:rPr>
                <w:rFonts w:ascii="Times New Roman" w:eastAsia="Times New Roman" w:hAnsi="Times New Roman" w:cs="Times New Roman"/>
                <w:i/>
                <w:sz w:val="24"/>
                <w:szCs w:val="24"/>
              </w:rPr>
              <w:t xml:space="preserve"> et al., </w:t>
            </w:r>
            <w:r w:rsidRPr="00110827">
              <w:rPr>
                <w:rFonts w:ascii="Times New Roman" w:eastAsia="Times New Roman" w:hAnsi="Times New Roman" w:cs="Times New Roman"/>
                <w:sz w:val="24"/>
                <w:szCs w:val="24"/>
              </w:rPr>
              <w:t xml:space="preserve">2018). Total population of the country is approximately 332 million. It would create business and growth opportunities for </w:t>
            </w:r>
            <w:r w:rsidRPr="00110827">
              <w:rPr>
                <w:rFonts w:ascii="Times New Roman" w:eastAsia="Times New Roman" w:hAnsi="Times New Roman" w:cs="Times New Roman"/>
                <w:sz w:val="24"/>
                <w:szCs w:val="24"/>
              </w:rPr>
              <w:lastRenderedPageBreak/>
              <w:t xml:space="preserve">Apple (Park </w:t>
            </w:r>
            <w:r w:rsidRPr="00110827">
              <w:rPr>
                <w:rFonts w:ascii="Times New Roman" w:eastAsia="Times New Roman" w:hAnsi="Times New Roman" w:cs="Times New Roman"/>
                <w:i/>
                <w:sz w:val="24"/>
                <w:szCs w:val="24"/>
              </w:rPr>
              <w:t xml:space="preserve">et al., </w:t>
            </w:r>
            <w:r w:rsidRPr="00110827">
              <w:rPr>
                <w:rFonts w:ascii="Times New Roman" w:eastAsia="Times New Roman" w:hAnsi="Times New Roman" w:cs="Times New Roman"/>
                <w:sz w:val="24"/>
                <w:szCs w:val="24"/>
              </w:rPr>
              <w:t xml:space="preserve">2019). After having a huge customer base, the company would be able to increase its sales too. However, the aging population of the country is increasing day by day and being a multinational company Apple might face difficulties in handling such adversities. The country is found with utmost diversity. Similarly, an improved health and educational system would create a huge customer base which is well versed about the current trends in the electronic business. These factors would create business opportunities for the concerned firm. </w:t>
            </w:r>
          </w:p>
        </w:tc>
      </w:tr>
      <w:tr w:rsidR="00F16962" w:rsidRPr="00110827" w14:paraId="2BB3B99A" w14:textId="77777777">
        <w:tc>
          <w:tcPr>
            <w:tcW w:w="4680" w:type="dxa"/>
            <w:shd w:val="clear" w:color="auto" w:fill="auto"/>
            <w:tcMar>
              <w:top w:w="100" w:type="dxa"/>
              <w:left w:w="100" w:type="dxa"/>
              <w:bottom w:w="100" w:type="dxa"/>
              <w:right w:w="100" w:type="dxa"/>
            </w:tcMar>
          </w:tcPr>
          <w:p w14:paraId="13B7D0DD"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lastRenderedPageBreak/>
              <w:t>Technological</w:t>
            </w:r>
          </w:p>
        </w:tc>
        <w:tc>
          <w:tcPr>
            <w:tcW w:w="4680" w:type="dxa"/>
            <w:shd w:val="clear" w:color="auto" w:fill="auto"/>
            <w:tcMar>
              <w:top w:w="100" w:type="dxa"/>
              <w:left w:w="100" w:type="dxa"/>
              <w:bottom w:w="100" w:type="dxa"/>
              <w:right w:w="100" w:type="dxa"/>
            </w:tcMar>
          </w:tcPr>
          <w:p w14:paraId="0DD47C5D"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 country can be considered as the global leader in the context of technology and science. Running business operations in the country would be a fruitful option by the establishment. Therefore while using advanced technologies in the workplace use of encryption and securing the confidentiality of customer's data can be maintained. </w:t>
            </w:r>
          </w:p>
        </w:tc>
      </w:tr>
      <w:tr w:rsidR="00F16962" w:rsidRPr="00110827" w14:paraId="70F83BE3" w14:textId="77777777">
        <w:tc>
          <w:tcPr>
            <w:tcW w:w="4680" w:type="dxa"/>
            <w:shd w:val="clear" w:color="auto" w:fill="auto"/>
            <w:tcMar>
              <w:top w:w="100" w:type="dxa"/>
              <w:left w:w="100" w:type="dxa"/>
              <w:bottom w:w="100" w:type="dxa"/>
              <w:right w:w="100" w:type="dxa"/>
            </w:tcMar>
          </w:tcPr>
          <w:p w14:paraId="28E41D2B"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t>Legal</w:t>
            </w:r>
          </w:p>
        </w:tc>
        <w:tc>
          <w:tcPr>
            <w:tcW w:w="4680" w:type="dxa"/>
            <w:shd w:val="clear" w:color="auto" w:fill="auto"/>
            <w:tcMar>
              <w:top w:w="100" w:type="dxa"/>
              <w:left w:w="100" w:type="dxa"/>
              <w:bottom w:w="100" w:type="dxa"/>
              <w:right w:w="100" w:type="dxa"/>
            </w:tcMar>
          </w:tcPr>
          <w:p w14:paraId="523FB464"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There are several legal factors that must be included in the structural development of a company. The country mainly upholds different legal aspects such as equal treatment to the foreigners and nationals. While working in the country, most of the expatriate employees expect a suitable and unbiased trial </w:t>
            </w:r>
            <w:r w:rsidRPr="00110827">
              <w:rPr>
                <w:rFonts w:ascii="Times New Roman" w:eastAsia="Times New Roman" w:hAnsi="Times New Roman" w:cs="Times New Roman"/>
                <w:sz w:val="24"/>
                <w:szCs w:val="24"/>
              </w:rPr>
              <w:lastRenderedPageBreak/>
              <w:t xml:space="preserve">within the judicial system. </w:t>
            </w:r>
          </w:p>
        </w:tc>
      </w:tr>
      <w:tr w:rsidR="00F16962" w:rsidRPr="00110827" w14:paraId="39C70B0D" w14:textId="77777777">
        <w:tc>
          <w:tcPr>
            <w:tcW w:w="4680" w:type="dxa"/>
            <w:shd w:val="clear" w:color="auto" w:fill="auto"/>
            <w:tcMar>
              <w:top w:w="100" w:type="dxa"/>
              <w:left w:w="100" w:type="dxa"/>
              <w:bottom w:w="100" w:type="dxa"/>
              <w:right w:w="100" w:type="dxa"/>
            </w:tcMar>
          </w:tcPr>
          <w:p w14:paraId="7E1E7251"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110827">
              <w:rPr>
                <w:rFonts w:ascii="Times New Roman" w:eastAsia="Times New Roman" w:hAnsi="Times New Roman" w:cs="Times New Roman"/>
                <w:b/>
                <w:i/>
                <w:sz w:val="24"/>
                <w:szCs w:val="24"/>
              </w:rPr>
              <w:lastRenderedPageBreak/>
              <w:t>Environmental</w:t>
            </w:r>
          </w:p>
        </w:tc>
        <w:tc>
          <w:tcPr>
            <w:tcW w:w="4680" w:type="dxa"/>
            <w:shd w:val="clear" w:color="auto" w:fill="auto"/>
            <w:tcMar>
              <w:top w:w="100" w:type="dxa"/>
              <w:left w:w="100" w:type="dxa"/>
              <w:bottom w:w="100" w:type="dxa"/>
              <w:right w:w="100" w:type="dxa"/>
            </w:tcMar>
          </w:tcPr>
          <w:p w14:paraId="71147B31" w14:textId="77777777" w:rsidR="00F16962" w:rsidRPr="00110827" w:rsidRDefault="004B0BE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Diverse geographic and climate distribution can be found in the country. The environmental diversity in the USA can be coupled with multiple factors such as natural attractions and vibrant cities have been identified as major driving forces that could help in drawing millions of tourists in the country (Fiore‐Donno</w:t>
            </w:r>
            <w:r w:rsidRPr="00110827">
              <w:rPr>
                <w:rFonts w:ascii="Times New Roman" w:eastAsia="Times New Roman" w:hAnsi="Times New Roman" w:cs="Times New Roman"/>
                <w:i/>
                <w:sz w:val="24"/>
                <w:szCs w:val="24"/>
              </w:rPr>
              <w:t xml:space="preserve"> et al., </w:t>
            </w:r>
            <w:r w:rsidRPr="00110827">
              <w:rPr>
                <w:rFonts w:ascii="Times New Roman" w:eastAsia="Times New Roman" w:hAnsi="Times New Roman" w:cs="Times New Roman"/>
                <w:sz w:val="24"/>
                <w:szCs w:val="24"/>
              </w:rPr>
              <w:t xml:space="preserve">2018). Huge numbers of tourists visiting the country would create business opportunities for Apple. </w:t>
            </w:r>
          </w:p>
        </w:tc>
      </w:tr>
    </w:tbl>
    <w:p w14:paraId="23FFBC21" w14:textId="77777777" w:rsidR="00F16962" w:rsidRPr="00110827" w:rsidRDefault="00F16962">
      <w:pPr>
        <w:spacing w:line="360" w:lineRule="auto"/>
        <w:jc w:val="both"/>
        <w:rPr>
          <w:rFonts w:ascii="Times New Roman" w:eastAsia="Times New Roman" w:hAnsi="Times New Roman" w:cs="Times New Roman"/>
          <w:sz w:val="24"/>
          <w:szCs w:val="24"/>
        </w:rPr>
      </w:pPr>
    </w:p>
    <w:p w14:paraId="24E0FFA1" w14:textId="77777777" w:rsidR="00F16962" w:rsidRPr="00110827" w:rsidRDefault="00F16962">
      <w:pPr>
        <w:spacing w:line="360" w:lineRule="auto"/>
        <w:jc w:val="both"/>
        <w:rPr>
          <w:rFonts w:ascii="Times New Roman" w:eastAsia="Times New Roman" w:hAnsi="Times New Roman" w:cs="Times New Roman"/>
          <w:sz w:val="24"/>
          <w:szCs w:val="24"/>
        </w:rPr>
      </w:pPr>
    </w:p>
    <w:p w14:paraId="66BB7B75" w14:textId="2A332A43" w:rsidR="00F16962" w:rsidRPr="00110827" w:rsidRDefault="004B0BED" w:rsidP="003B04DC">
      <w:pPr>
        <w:pStyle w:val="Subtitle"/>
        <w:rPr>
          <w:rFonts w:eastAsia="Times New Roman"/>
        </w:rPr>
      </w:pPr>
      <w:r w:rsidRPr="00110827">
        <w:rPr>
          <w:rFonts w:eastAsia="Times New Roman"/>
        </w:rPr>
        <w:t xml:space="preserve">Among different factors, the most influential factors are Economic and Technological Factors. </w:t>
      </w:r>
    </w:p>
    <w:p w14:paraId="07E9219D" w14:textId="77777777" w:rsidR="00B80EB4" w:rsidRPr="00110827" w:rsidRDefault="00B80EB4">
      <w:pPr>
        <w:spacing w:line="360" w:lineRule="auto"/>
        <w:jc w:val="both"/>
        <w:rPr>
          <w:rFonts w:ascii="Times New Roman" w:eastAsia="Times New Roman" w:hAnsi="Times New Roman" w:cs="Times New Roman"/>
          <w:sz w:val="24"/>
          <w:szCs w:val="24"/>
        </w:rPr>
      </w:pPr>
    </w:p>
    <w:p w14:paraId="489E41A9" w14:textId="61AC0085" w:rsidR="00B80EB4" w:rsidRPr="00110827" w:rsidRDefault="00F824C0">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b/>
          <w:sz w:val="24"/>
          <w:szCs w:val="24"/>
          <w:u w:val="single"/>
        </w:rPr>
        <w:t>Economic</w:t>
      </w:r>
      <w:r w:rsidR="004B0BED" w:rsidRPr="00110827">
        <w:rPr>
          <w:rFonts w:ascii="Times New Roman" w:eastAsia="Times New Roman" w:hAnsi="Times New Roman" w:cs="Times New Roman"/>
          <w:sz w:val="24"/>
          <w:szCs w:val="24"/>
        </w:rPr>
        <w:t xml:space="preserve"> factors include inflation rate, interest rate, </w:t>
      </w:r>
      <w:r w:rsidRPr="00110827">
        <w:rPr>
          <w:rFonts w:ascii="Times New Roman" w:eastAsia="Times New Roman" w:hAnsi="Times New Roman" w:cs="Times New Roman"/>
          <w:sz w:val="24"/>
          <w:szCs w:val="24"/>
        </w:rPr>
        <w:t>and macroeconomic</w:t>
      </w:r>
      <w:r w:rsidR="004B0BED" w:rsidRPr="00110827">
        <w:rPr>
          <w:rFonts w:ascii="Times New Roman" w:eastAsia="Times New Roman" w:hAnsi="Times New Roman" w:cs="Times New Roman"/>
          <w:sz w:val="24"/>
          <w:szCs w:val="24"/>
        </w:rPr>
        <w:t xml:space="preserve"> climate in the market as well as foreign currency exchange rate. The Coronavirus pandemic has affected the world economy to a larger extent. The demand and supply is the biggest force that drives the US economy to a greater extent. If the latest iPhone is priced at $50, people will tend to buy more than if it is priced at $5000. Whereas when it is priced at $50, manufacturers would tend to make </w:t>
      </w:r>
      <w:r w:rsidRPr="00110827">
        <w:rPr>
          <w:rFonts w:ascii="Times New Roman" w:eastAsia="Times New Roman" w:hAnsi="Times New Roman" w:cs="Times New Roman"/>
          <w:sz w:val="24"/>
          <w:szCs w:val="24"/>
        </w:rPr>
        <w:t>fewer products</w:t>
      </w:r>
      <w:r w:rsidR="004B0BED" w:rsidRPr="00110827">
        <w:rPr>
          <w:rFonts w:ascii="Times New Roman" w:eastAsia="Times New Roman" w:hAnsi="Times New Roman" w:cs="Times New Roman"/>
          <w:sz w:val="24"/>
          <w:szCs w:val="24"/>
        </w:rPr>
        <w:t xml:space="preserve"> owing to lower margin than when it is priced at $ 5000. The country has successfully become able to recover from the 2008 recession with some </w:t>
      </w:r>
      <w:r w:rsidRPr="00110827">
        <w:rPr>
          <w:rFonts w:ascii="Times New Roman" w:eastAsia="Times New Roman" w:hAnsi="Times New Roman" w:cs="Times New Roman"/>
          <w:sz w:val="24"/>
          <w:szCs w:val="24"/>
        </w:rPr>
        <w:t>well-defined</w:t>
      </w:r>
      <w:r w:rsidR="004B0BED" w:rsidRPr="00110827">
        <w:rPr>
          <w:rFonts w:ascii="Times New Roman" w:eastAsia="Times New Roman" w:hAnsi="Times New Roman" w:cs="Times New Roman"/>
          <w:sz w:val="24"/>
          <w:szCs w:val="24"/>
        </w:rPr>
        <w:t xml:space="preserve"> manners. </w:t>
      </w:r>
      <w:r w:rsidR="00B80EB4" w:rsidRPr="00110827">
        <w:rPr>
          <w:rFonts w:ascii="Times New Roman" w:eastAsia="Times New Roman" w:hAnsi="Times New Roman" w:cs="Times New Roman"/>
          <w:sz w:val="24"/>
          <w:szCs w:val="24"/>
        </w:rPr>
        <w:t>(Chen</w:t>
      </w:r>
      <w:r w:rsidR="00B80EB4" w:rsidRPr="00110827">
        <w:rPr>
          <w:rFonts w:ascii="Times New Roman" w:eastAsia="Times New Roman" w:hAnsi="Times New Roman" w:cs="Times New Roman"/>
          <w:i/>
          <w:sz w:val="24"/>
          <w:szCs w:val="24"/>
        </w:rPr>
        <w:t xml:space="preserve"> et al., </w:t>
      </w:r>
      <w:r w:rsidR="00B80EB4" w:rsidRPr="00110827">
        <w:rPr>
          <w:rFonts w:ascii="Times New Roman" w:eastAsia="Times New Roman" w:hAnsi="Times New Roman" w:cs="Times New Roman"/>
          <w:sz w:val="24"/>
          <w:szCs w:val="24"/>
        </w:rPr>
        <w:t>2019).</w:t>
      </w:r>
    </w:p>
    <w:p w14:paraId="7C75AABE" w14:textId="77777777" w:rsidR="00B80EB4" w:rsidRPr="00110827" w:rsidRDefault="00B80EB4">
      <w:pPr>
        <w:spacing w:line="360" w:lineRule="auto"/>
        <w:jc w:val="both"/>
        <w:rPr>
          <w:rFonts w:ascii="Times New Roman" w:eastAsia="Times New Roman" w:hAnsi="Times New Roman" w:cs="Times New Roman"/>
          <w:sz w:val="24"/>
          <w:szCs w:val="24"/>
        </w:rPr>
      </w:pPr>
    </w:p>
    <w:p w14:paraId="417C2BA5" w14:textId="5D6004DD"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lastRenderedPageBreak/>
        <w:t>However a certain decline has been faced by the country in 2019 (Chen</w:t>
      </w:r>
      <w:r w:rsidRPr="00110827">
        <w:rPr>
          <w:rFonts w:ascii="Times New Roman" w:eastAsia="Times New Roman" w:hAnsi="Times New Roman" w:cs="Times New Roman"/>
          <w:i/>
          <w:sz w:val="24"/>
          <w:szCs w:val="24"/>
        </w:rPr>
        <w:t xml:space="preserve"> et al., </w:t>
      </w:r>
      <w:r w:rsidRPr="00110827">
        <w:rPr>
          <w:rFonts w:ascii="Times New Roman" w:eastAsia="Times New Roman" w:hAnsi="Times New Roman" w:cs="Times New Roman"/>
          <w:sz w:val="24"/>
          <w:szCs w:val="24"/>
        </w:rPr>
        <w:t xml:space="preserve">2019). There are different analysts who have put the blame on Brexit, US-China Trade War, etc. Due to global lockdown the country has faced immense pressure on the economy. The economic growth of the country has shrunk by 3.5%. Huge </w:t>
      </w:r>
      <w:r w:rsidR="00F824C0" w:rsidRPr="00110827">
        <w:rPr>
          <w:rFonts w:ascii="Times New Roman" w:eastAsia="Times New Roman" w:hAnsi="Times New Roman" w:cs="Times New Roman"/>
          <w:sz w:val="24"/>
          <w:szCs w:val="24"/>
        </w:rPr>
        <w:t>labour</w:t>
      </w:r>
      <w:r w:rsidRPr="00110827">
        <w:rPr>
          <w:rFonts w:ascii="Times New Roman" w:eastAsia="Times New Roman" w:hAnsi="Times New Roman" w:cs="Times New Roman"/>
          <w:sz w:val="24"/>
          <w:szCs w:val="24"/>
        </w:rPr>
        <w:t xml:space="preserve"> costs might create business threats for Apple. The economic decline of the country would create business threats for Apple. The USA can be regarded as one of the largest economies across the world. The country has been found with a growing economy in terms of nominal GDP. By aligning with the changing global economic landscape, the country would become a 3rd grown nation within 2050 in terms of purchasing power of the customers and growing GDP rate. However, the country has huge potential in emerging from economic decline and recession therefore it would create business opportunities for Apple by which a huge customer base can be addressed. </w:t>
      </w:r>
      <w:r w:rsidR="00B80EB4" w:rsidRPr="00110827">
        <w:rPr>
          <w:rFonts w:ascii="Times New Roman" w:eastAsia="Times New Roman" w:hAnsi="Times New Roman" w:cs="Times New Roman"/>
          <w:sz w:val="24"/>
          <w:szCs w:val="24"/>
        </w:rPr>
        <w:t>(Rigolon</w:t>
      </w:r>
      <w:r w:rsidR="00B80EB4" w:rsidRPr="00110827">
        <w:rPr>
          <w:rFonts w:ascii="Times New Roman" w:eastAsia="Times New Roman" w:hAnsi="Times New Roman" w:cs="Times New Roman"/>
          <w:i/>
          <w:sz w:val="24"/>
          <w:szCs w:val="24"/>
        </w:rPr>
        <w:t xml:space="preserve"> et al., </w:t>
      </w:r>
      <w:r w:rsidR="00B80EB4" w:rsidRPr="00110827">
        <w:rPr>
          <w:rFonts w:ascii="Times New Roman" w:eastAsia="Times New Roman" w:hAnsi="Times New Roman" w:cs="Times New Roman"/>
          <w:sz w:val="24"/>
          <w:szCs w:val="24"/>
        </w:rPr>
        <w:t>2018).</w:t>
      </w:r>
    </w:p>
    <w:p w14:paraId="10708675" w14:textId="77777777" w:rsidR="00AE25F1"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On the other hand, </w:t>
      </w:r>
      <w:r w:rsidRPr="00110827">
        <w:rPr>
          <w:rFonts w:ascii="Times New Roman" w:eastAsia="Times New Roman" w:hAnsi="Times New Roman" w:cs="Times New Roman"/>
          <w:b/>
          <w:sz w:val="24"/>
          <w:szCs w:val="24"/>
          <w:u w:val="single"/>
        </w:rPr>
        <w:t>Technology</w:t>
      </w:r>
      <w:r w:rsidRPr="00110827">
        <w:rPr>
          <w:rFonts w:ascii="Times New Roman" w:eastAsia="Times New Roman" w:hAnsi="Times New Roman" w:cs="Times New Roman"/>
          <w:sz w:val="24"/>
          <w:szCs w:val="24"/>
        </w:rPr>
        <w:t xml:space="preserve"> is advancing and developing each and every day, affecting people's lives and accelerating the advancement of civilization (Islam </w:t>
      </w:r>
      <w:r w:rsidRPr="00110827">
        <w:rPr>
          <w:rFonts w:ascii="Times New Roman" w:eastAsia="Times New Roman" w:hAnsi="Times New Roman" w:cs="Times New Roman"/>
          <w:i/>
          <w:sz w:val="24"/>
          <w:szCs w:val="24"/>
        </w:rPr>
        <w:t xml:space="preserve">et al., </w:t>
      </w:r>
      <w:r w:rsidRPr="00110827">
        <w:rPr>
          <w:rFonts w:ascii="Times New Roman" w:eastAsia="Times New Roman" w:hAnsi="Times New Roman" w:cs="Times New Roman"/>
          <w:sz w:val="24"/>
          <w:szCs w:val="24"/>
        </w:rPr>
        <w:t xml:space="preserve">2018). Digital and smart devices have now become a major part of our lives. It helps people to learn, think and interact on a regular basis. Apple also provides some tech products like iPhone, iPad, MacBook </w:t>
      </w:r>
      <w:r w:rsidR="00F824C0" w:rsidRPr="00110827">
        <w:rPr>
          <w:rFonts w:ascii="Times New Roman" w:eastAsia="Times New Roman" w:hAnsi="Times New Roman" w:cs="Times New Roman"/>
          <w:sz w:val="24"/>
          <w:szCs w:val="24"/>
        </w:rPr>
        <w:t>Air, Apple</w:t>
      </w:r>
      <w:r w:rsidRPr="00110827">
        <w:rPr>
          <w:rFonts w:ascii="Times New Roman" w:eastAsia="Times New Roman" w:hAnsi="Times New Roman" w:cs="Times New Roman"/>
          <w:sz w:val="24"/>
          <w:szCs w:val="24"/>
        </w:rPr>
        <w:t xml:space="preserve"> watch which helps in day-to-day life from education, healthcare to entertainment. The company also provides many job opportunities to people owing to technological and other network development. </w:t>
      </w:r>
      <w:r w:rsidR="00B80EB4" w:rsidRPr="00110827">
        <w:rPr>
          <w:rFonts w:ascii="Times New Roman" w:eastAsia="Times New Roman" w:hAnsi="Times New Roman" w:cs="Times New Roman"/>
          <w:sz w:val="24"/>
          <w:szCs w:val="24"/>
        </w:rPr>
        <w:t>Therefore,</w:t>
      </w:r>
      <w:r w:rsidRPr="00110827">
        <w:rPr>
          <w:rFonts w:ascii="Times New Roman" w:eastAsia="Times New Roman" w:hAnsi="Times New Roman" w:cs="Times New Roman"/>
          <w:sz w:val="24"/>
          <w:szCs w:val="24"/>
        </w:rPr>
        <w:t xml:space="preserve"> Americans often have a longstanding obsession with technology (Winner, 2018). </w:t>
      </w:r>
    </w:p>
    <w:p w14:paraId="659086DD" w14:textId="77777777" w:rsidR="00AE25F1" w:rsidRPr="00110827" w:rsidRDefault="00AE25F1">
      <w:pPr>
        <w:spacing w:line="360" w:lineRule="auto"/>
        <w:jc w:val="both"/>
        <w:rPr>
          <w:rFonts w:ascii="Times New Roman" w:eastAsia="Times New Roman" w:hAnsi="Times New Roman" w:cs="Times New Roman"/>
          <w:sz w:val="24"/>
          <w:szCs w:val="24"/>
        </w:rPr>
      </w:pPr>
    </w:p>
    <w:p w14:paraId="53A3213F" w14:textId="5F8DD880" w:rsidR="00F16962" w:rsidRPr="00110827" w:rsidRDefault="00B80EB4">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Hence,</w:t>
      </w:r>
      <w:r w:rsidR="004B0BED" w:rsidRPr="00110827">
        <w:rPr>
          <w:rFonts w:ascii="Times New Roman" w:eastAsia="Times New Roman" w:hAnsi="Times New Roman" w:cs="Times New Roman"/>
          <w:sz w:val="24"/>
          <w:szCs w:val="24"/>
        </w:rPr>
        <w:t xml:space="preserve"> electronic companies such as Google, Apple, and Microsoft have taken initiatives to address the individual technological needs and demands of the people across the world. Therefore, the technological growth of the country would offer business opportunities to Apple. Moreover, the country offers a strong legal system that can be imposed for protecting Intellectual Property Rights of the companies. It clearly shows the technological advancement of the country by managing data security, encryption, data breaches and unethical use of the documents. Technological advances have also been reflected in this case by offering different software uses and applications by which customer's shared data can be kept with security measures. </w:t>
      </w:r>
      <w:r w:rsidR="00AE25F1" w:rsidRPr="00110827">
        <w:rPr>
          <w:rFonts w:ascii="Times New Roman" w:eastAsia="Times New Roman" w:hAnsi="Times New Roman" w:cs="Times New Roman"/>
          <w:sz w:val="24"/>
          <w:szCs w:val="24"/>
        </w:rPr>
        <w:t xml:space="preserve">(Islam </w:t>
      </w:r>
      <w:r w:rsidR="00AE25F1" w:rsidRPr="00110827">
        <w:rPr>
          <w:rFonts w:ascii="Times New Roman" w:eastAsia="Times New Roman" w:hAnsi="Times New Roman" w:cs="Times New Roman"/>
          <w:i/>
          <w:sz w:val="24"/>
          <w:szCs w:val="24"/>
        </w:rPr>
        <w:t xml:space="preserve">et al., </w:t>
      </w:r>
      <w:r w:rsidR="00AE25F1" w:rsidRPr="00110827">
        <w:rPr>
          <w:rFonts w:ascii="Times New Roman" w:eastAsia="Times New Roman" w:hAnsi="Times New Roman" w:cs="Times New Roman"/>
          <w:sz w:val="24"/>
          <w:szCs w:val="24"/>
        </w:rPr>
        <w:t>2018)</w:t>
      </w:r>
    </w:p>
    <w:p w14:paraId="63DAE4F1" w14:textId="77777777" w:rsidR="00AE25F1" w:rsidRPr="00110827" w:rsidRDefault="00AE25F1">
      <w:pPr>
        <w:spacing w:line="360" w:lineRule="auto"/>
        <w:jc w:val="both"/>
        <w:rPr>
          <w:rFonts w:ascii="Times New Roman" w:eastAsia="Times New Roman" w:hAnsi="Times New Roman" w:cs="Times New Roman"/>
          <w:sz w:val="24"/>
          <w:szCs w:val="24"/>
        </w:rPr>
      </w:pPr>
    </w:p>
    <w:p w14:paraId="343F5297" w14:textId="14F206BD" w:rsidR="00F16962" w:rsidRDefault="004B0BED" w:rsidP="003B04DC">
      <w:pPr>
        <w:pStyle w:val="Subtitle"/>
        <w:rPr>
          <w:rFonts w:eastAsia="Times New Roman"/>
        </w:rPr>
      </w:pPr>
      <w:r w:rsidRPr="00110827">
        <w:rPr>
          <w:rFonts w:eastAsia="Times New Roman"/>
        </w:rPr>
        <w:t>Critical analysis of the workplace culture by using a model</w:t>
      </w:r>
    </w:p>
    <w:p w14:paraId="23F93DA7" w14:textId="2BBF03F7" w:rsidR="009262A3" w:rsidRDefault="009262A3" w:rsidP="009262A3">
      <w:pPr>
        <w:spacing w:line="360" w:lineRule="auto"/>
        <w:jc w:val="center"/>
        <w:rPr>
          <w:rFonts w:ascii="Times New Roman" w:eastAsia="Times New Roman" w:hAnsi="Times New Roman" w:cs="Times New Roman"/>
          <w:b/>
          <w:sz w:val="24"/>
          <w:szCs w:val="24"/>
        </w:rPr>
      </w:pPr>
    </w:p>
    <w:p w14:paraId="5A07DB78" w14:textId="77777777" w:rsidR="009262A3" w:rsidRPr="00110827" w:rsidRDefault="009262A3" w:rsidP="009262A3">
      <w:pPr>
        <w:spacing w:line="360" w:lineRule="auto"/>
        <w:jc w:val="center"/>
        <w:rPr>
          <w:rFonts w:ascii="Times New Roman" w:eastAsia="Times New Roman" w:hAnsi="Times New Roman" w:cs="Times New Roman"/>
          <w:b/>
          <w:sz w:val="24"/>
          <w:szCs w:val="24"/>
        </w:rPr>
      </w:pPr>
    </w:p>
    <w:p w14:paraId="76905944" w14:textId="77777777" w:rsidR="00AE25F1"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There are different models that can be used by the organisation to critically analyse the working culture inside. After examining different factors, the most appropriate model can be found as </w:t>
      </w:r>
      <w:r w:rsidRPr="00110827">
        <w:rPr>
          <w:rFonts w:ascii="Times New Roman" w:eastAsia="Times New Roman" w:hAnsi="Times New Roman" w:cs="Times New Roman"/>
          <w:i/>
          <w:sz w:val="24"/>
          <w:szCs w:val="24"/>
        </w:rPr>
        <w:t>Clan Cultures</w:t>
      </w:r>
      <w:r w:rsidRPr="00110827">
        <w:rPr>
          <w:rFonts w:ascii="Times New Roman" w:eastAsia="Times New Roman" w:hAnsi="Times New Roman" w:cs="Times New Roman"/>
          <w:sz w:val="24"/>
          <w:szCs w:val="24"/>
        </w:rPr>
        <w:t xml:space="preserve">. By using Clan Culture's </w:t>
      </w:r>
      <w:r w:rsidR="00AE25F1" w:rsidRPr="00110827">
        <w:rPr>
          <w:rFonts w:ascii="Times New Roman" w:eastAsia="Times New Roman" w:hAnsi="Times New Roman" w:cs="Times New Roman"/>
          <w:sz w:val="24"/>
          <w:szCs w:val="24"/>
        </w:rPr>
        <w:t>model,</w:t>
      </w:r>
      <w:r w:rsidRPr="00110827">
        <w:rPr>
          <w:rFonts w:ascii="Times New Roman" w:eastAsia="Times New Roman" w:hAnsi="Times New Roman" w:cs="Times New Roman"/>
          <w:sz w:val="24"/>
          <w:szCs w:val="24"/>
        </w:rPr>
        <w:t xml:space="preserve"> a family-style approach can be used by the company (FAKHRI </w:t>
      </w:r>
      <w:r w:rsidRPr="00110827">
        <w:rPr>
          <w:rFonts w:ascii="Times New Roman" w:eastAsia="Times New Roman" w:hAnsi="Times New Roman" w:cs="Times New Roman"/>
          <w:i/>
          <w:sz w:val="24"/>
          <w:szCs w:val="24"/>
        </w:rPr>
        <w:t xml:space="preserve">et al., </w:t>
      </w:r>
      <w:r w:rsidRPr="00110827">
        <w:rPr>
          <w:rFonts w:ascii="Times New Roman" w:eastAsia="Times New Roman" w:hAnsi="Times New Roman" w:cs="Times New Roman"/>
          <w:sz w:val="24"/>
          <w:szCs w:val="24"/>
        </w:rPr>
        <w:t xml:space="preserve">2021). The implementation of the Culture Model initiates workplace collaboration and commitment among the employees. It is very often that people who belong to diverse cultures tend to fight against one </w:t>
      </w:r>
      <w:r w:rsidR="00AE25F1" w:rsidRPr="00110827">
        <w:rPr>
          <w:rFonts w:ascii="Times New Roman" w:eastAsia="Times New Roman" w:hAnsi="Times New Roman" w:cs="Times New Roman"/>
          <w:sz w:val="24"/>
          <w:szCs w:val="24"/>
        </w:rPr>
        <w:t>another. Moreover</w:t>
      </w:r>
      <w:r w:rsidRPr="00110827">
        <w:rPr>
          <w:rFonts w:ascii="Times New Roman" w:eastAsia="Times New Roman" w:hAnsi="Times New Roman" w:cs="Times New Roman"/>
          <w:sz w:val="24"/>
          <w:szCs w:val="24"/>
        </w:rPr>
        <w:t xml:space="preserve">, the primary agenda of the model of Clan Culture is to create employee engagement and loyalty. By following this model, the employees could be engaged and committed with each other. The model of clan cultures certainly has several benefits. </w:t>
      </w:r>
    </w:p>
    <w:p w14:paraId="73794A71" w14:textId="77777777" w:rsidR="00AE25F1" w:rsidRPr="00110827" w:rsidRDefault="00AE25F1">
      <w:pPr>
        <w:spacing w:line="360" w:lineRule="auto"/>
        <w:jc w:val="both"/>
        <w:rPr>
          <w:rFonts w:ascii="Times New Roman" w:eastAsia="Times New Roman" w:hAnsi="Times New Roman" w:cs="Times New Roman"/>
          <w:sz w:val="24"/>
          <w:szCs w:val="24"/>
        </w:rPr>
      </w:pPr>
    </w:p>
    <w:p w14:paraId="7C50497D" w14:textId="466C1332" w:rsidR="00F16962" w:rsidRPr="00110827" w:rsidRDefault="00AE25F1">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However,</w:t>
      </w:r>
      <w:r w:rsidR="004B0BED" w:rsidRPr="00110827">
        <w:rPr>
          <w:rFonts w:ascii="Times New Roman" w:eastAsia="Times New Roman" w:hAnsi="Times New Roman" w:cs="Times New Roman"/>
          <w:sz w:val="24"/>
          <w:szCs w:val="24"/>
        </w:rPr>
        <w:t xml:space="preserve"> there are different critics that have argued that it becomes harder for a firm to bring innovation by relying on these familial environments. In most of the cases dissenting opinions are not being shared by the employees who are having a desire to get along, in the firm that is governed by the clan mentality. By relying on this </w:t>
      </w:r>
      <w:r w:rsidRPr="00110827">
        <w:rPr>
          <w:rFonts w:ascii="Times New Roman" w:eastAsia="Times New Roman" w:hAnsi="Times New Roman" w:cs="Times New Roman"/>
          <w:sz w:val="24"/>
          <w:szCs w:val="24"/>
        </w:rPr>
        <w:t>model,</w:t>
      </w:r>
      <w:r w:rsidR="004B0BED" w:rsidRPr="00110827">
        <w:rPr>
          <w:rFonts w:ascii="Times New Roman" w:eastAsia="Times New Roman" w:hAnsi="Times New Roman" w:cs="Times New Roman"/>
          <w:sz w:val="24"/>
          <w:szCs w:val="24"/>
        </w:rPr>
        <w:t xml:space="preserve"> it has been identified that Apple maintains an inclusive and diverse working culture altogether. </w:t>
      </w:r>
      <w:r w:rsidRPr="00110827">
        <w:rPr>
          <w:rFonts w:ascii="Times New Roman" w:eastAsia="Times New Roman" w:hAnsi="Times New Roman" w:cs="Times New Roman"/>
          <w:sz w:val="24"/>
          <w:szCs w:val="24"/>
        </w:rPr>
        <w:t xml:space="preserve">(Islam </w:t>
      </w:r>
      <w:r w:rsidRPr="00110827">
        <w:rPr>
          <w:rFonts w:ascii="Times New Roman" w:eastAsia="Times New Roman" w:hAnsi="Times New Roman" w:cs="Times New Roman"/>
          <w:i/>
          <w:sz w:val="24"/>
          <w:szCs w:val="24"/>
        </w:rPr>
        <w:t xml:space="preserve">et al., </w:t>
      </w:r>
      <w:r w:rsidRPr="00110827">
        <w:rPr>
          <w:rFonts w:ascii="Times New Roman" w:eastAsia="Times New Roman" w:hAnsi="Times New Roman" w:cs="Times New Roman"/>
          <w:sz w:val="24"/>
          <w:szCs w:val="24"/>
        </w:rPr>
        <w:t>2018</w:t>
      </w:r>
    </w:p>
    <w:p w14:paraId="51A9A3CE" w14:textId="77777777" w:rsidR="00AE25F1" w:rsidRPr="00110827" w:rsidRDefault="00AE25F1">
      <w:pPr>
        <w:spacing w:line="360" w:lineRule="auto"/>
        <w:jc w:val="both"/>
        <w:rPr>
          <w:rFonts w:ascii="Times New Roman" w:eastAsia="Times New Roman" w:hAnsi="Times New Roman" w:cs="Times New Roman"/>
          <w:sz w:val="24"/>
          <w:szCs w:val="24"/>
        </w:rPr>
      </w:pPr>
    </w:p>
    <w:p w14:paraId="4CC69C28" w14:textId="77777777" w:rsidR="00AE25F1"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 internal culture of the firm is mainly built by which everyone could be part of the business decision making process in almost different departments of Apple. By the implementation of Clan Culture, the employees can feel valued, connected, supported and empowered for doing best for their work and also for their lives. The total number of staff who </w:t>
      </w:r>
      <w:r w:rsidR="00F824C0" w:rsidRPr="00110827">
        <w:rPr>
          <w:rFonts w:ascii="Times New Roman" w:eastAsia="Times New Roman" w:hAnsi="Times New Roman" w:cs="Times New Roman"/>
          <w:sz w:val="24"/>
          <w:szCs w:val="24"/>
        </w:rPr>
        <w:t>belongs</w:t>
      </w:r>
      <w:r w:rsidRPr="00110827">
        <w:rPr>
          <w:rFonts w:ascii="Times New Roman" w:eastAsia="Times New Roman" w:hAnsi="Times New Roman" w:cs="Times New Roman"/>
          <w:sz w:val="24"/>
          <w:szCs w:val="24"/>
        </w:rPr>
        <w:t xml:space="preserve"> to underrepresented communities in the country has increased almost 64%, or more than 18,000 people. </w:t>
      </w:r>
      <w:r w:rsidR="00AE25F1" w:rsidRPr="00110827">
        <w:rPr>
          <w:rFonts w:ascii="Times New Roman" w:eastAsia="Times New Roman" w:hAnsi="Times New Roman" w:cs="Times New Roman"/>
          <w:sz w:val="24"/>
          <w:szCs w:val="24"/>
        </w:rPr>
        <w:t>Additionally,</w:t>
      </w:r>
      <w:r w:rsidRPr="00110827">
        <w:rPr>
          <w:rFonts w:ascii="Times New Roman" w:eastAsia="Times New Roman" w:hAnsi="Times New Roman" w:cs="Times New Roman"/>
          <w:sz w:val="24"/>
          <w:szCs w:val="24"/>
        </w:rPr>
        <w:t xml:space="preserve"> it contributes up to 50% of the total U.S. workforce of the firm. Similarly, use of the Clan Culture model can be applicable in this context for understanding the level of collaboration and commitment among the staff. Equally the number of Black Employees in the US context has </w:t>
      </w:r>
      <w:r w:rsidRPr="00110827">
        <w:rPr>
          <w:rFonts w:ascii="Times New Roman" w:eastAsia="Times New Roman" w:hAnsi="Times New Roman" w:cs="Times New Roman"/>
          <w:sz w:val="24"/>
          <w:szCs w:val="24"/>
        </w:rPr>
        <w:lastRenderedPageBreak/>
        <w:t xml:space="preserve">increased radically more than 50-60% in the context of Leadership. The number of female employees in the workplace context of Apple has equally increased </w:t>
      </w:r>
      <w:r w:rsidR="00F824C0" w:rsidRPr="00110827">
        <w:rPr>
          <w:rFonts w:ascii="Times New Roman" w:eastAsia="Times New Roman" w:hAnsi="Times New Roman" w:cs="Times New Roman"/>
          <w:sz w:val="24"/>
          <w:szCs w:val="24"/>
        </w:rPr>
        <w:t>up to</w:t>
      </w:r>
      <w:r w:rsidRPr="00110827">
        <w:rPr>
          <w:rFonts w:ascii="Times New Roman" w:eastAsia="Times New Roman" w:hAnsi="Times New Roman" w:cs="Times New Roman"/>
          <w:sz w:val="24"/>
          <w:szCs w:val="24"/>
        </w:rPr>
        <w:t xml:space="preserve"> 75 to 80% </w:t>
      </w:r>
      <w:r w:rsidRPr="00110827">
        <w:rPr>
          <w:rFonts w:ascii="Times New Roman" w:eastAsia="Times New Roman" w:hAnsi="Times New Roman" w:cs="Times New Roman"/>
          <w:sz w:val="24"/>
          <w:szCs w:val="24"/>
          <w:highlight w:val="white"/>
        </w:rPr>
        <w:t>(Inclusion &amp; Diversity, 2022)</w:t>
      </w:r>
      <w:r w:rsidRPr="00110827">
        <w:rPr>
          <w:rFonts w:ascii="Times New Roman" w:eastAsia="Times New Roman" w:hAnsi="Times New Roman" w:cs="Times New Roman"/>
          <w:sz w:val="24"/>
          <w:szCs w:val="24"/>
        </w:rPr>
        <w:t xml:space="preserve">. </w:t>
      </w:r>
    </w:p>
    <w:p w14:paraId="0D2DDF03" w14:textId="77777777" w:rsidR="00AE25F1" w:rsidRPr="00110827" w:rsidRDefault="00AE25F1">
      <w:pPr>
        <w:spacing w:line="360" w:lineRule="auto"/>
        <w:jc w:val="both"/>
        <w:rPr>
          <w:rFonts w:ascii="Times New Roman" w:eastAsia="Times New Roman" w:hAnsi="Times New Roman" w:cs="Times New Roman"/>
          <w:sz w:val="24"/>
          <w:szCs w:val="24"/>
        </w:rPr>
      </w:pPr>
    </w:p>
    <w:p w14:paraId="2F202A0F" w14:textId="33D120E0"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These facts clearly reflect that the cultural boundaries, sex discrimination, language and custom differences among the employees are not being entertained by them. Here instead of disrespecting others, ignoring female staff and showing biased or aggressive </w:t>
      </w:r>
      <w:r w:rsidR="00F824C0" w:rsidRPr="00110827">
        <w:rPr>
          <w:rFonts w:ascii="Times New Roman" w:eastAsia="Times New Roman" w:hAnsi="Times New Roman" w:cs="Times New Roman"/>
          <w:sz w:val="24"/>
          <w:szCs w:val="24"/>
        </w:rPr>
        <w:t>behaviour</w:t>
      </w:r>
      <w:r w:rsidRPr="00110827">
        <w:rPr>
          <w:rFonts w:ascii="Times New Roman" w:eastAsia="Times New Roman" w:hAnsi="Times New Roman" w:cs="Times New Roman"/>
          <w:sz w:val="24"/>
          <w:szCs w:val="24"/>
        </w:rPr>
        <w:t xml:space="preserve"> to Hispanic and Black Employees, the entire workforce mainly focuses on increasing commitment, dedication, and collaboration among each other. These aspects help the organisation to maintain a stable, growing, skilled, diverse and collaborative working interface. </w:t>
      </w:r>
    </w:p>
    <w:p w14:paraId="78E70059" w14:textId="77777777" w:rsidR="00AE25F1" w:rsidRPr="00110827" w:rsidRDefault="00AE25F1">
      <w:pPr>
        <w:spacing w:line="360" w:lineRule="auto"/>
        <w:jc w:val="both"/>
        <w:rPr>
          <w:rFonts w:ascii="Times New Roman" w:eastAsia="Times New Roman" w:hAnsi="Times New Roman" w:cs="Times New Roman"/>
          <w:sz w:val="24"/>
          <w:szCs w:val="24"/>
        </w:rPr>
      </w:pPr>
    </w:p>
    <w:p w14:paraId="7FFA5FC8" w14:textId="622456D5" w:rsidR="00F16962" w:rsidRDefault="004B0BED" w:rsidP="003B04DC">
      <w:pPr>
        <w:pStyle w:val="Subtitle"/>
        <w:rPr>
          <w:rFonts w:eastAsia="Times New Roman"/>
        </w:rPr>
      </w:pPr>
      <w:r w:rsidRPr="00110827">
        <w:rPr>
          <w:rFonts w:eastAsia="Times New Roman"/>
        </w:rPr>
        <w:t>Critical analysis of the elements that are related to positive culture that can contribute to the success</w:t>
      </w:r>
    </w:p>
    <w:p w14:paraId="27241833" w14:textId="2EC128CE" w:rsidR="009262A3" w:rsidRDefault="009262A3" w:rsidP="009262A3">
      <w:pPr>
        <w:spacing w:line="360" w:lineRule="auto"/>
        <w:jc w:val="center"/>
        <w:rPr>
          <w:rFonts w:ascii="Times New Roman" w:eastAsia="Times New Roman" w:hAnsi="Times New Roman" w:cs="Times New Roman"/>
          <w:b/>
          <w:sz w:val="24"/>
          <w:szCs w:val="24"/>
        </w:rPr>
      </w:pPr>
    </w:p>
    <w:p w14:paraId="43473D3A" w14:textId="77777777" w:rsidR="009262A3" w:rsidRPr="00110827" w:rsidRDefault="009262A3" w:rsidP="009262A3">
      <w:pPr>
        <w:spacing w:line="360" w:lineRule="auto"/>
        <w:jc w:val="center"/>
        <w:rPr>
          <w:rFonts w:ascii="Times New Roman" w:eastAsia="Times New Roman" w:hAnsi="Times New Roman" w:cs="Times New Roman"/>
          <w:b/>
          <w:sz w:val="24"/>
          <w:szCs w:val="24"/>
        </w:rPr>
      </w:pPr>
    </w:p>
    <w:p w14:paraId="220404FD" w14:textId="405F62F9" w:rsidR="00AE25F1" w:rsidRPr="00110827" w:rsidRDefault="004B0BED">
      <w:pPr>
        <w:spacing w:line="360" w:lineRule="auto"/>
        <w:jc w:val="both"/>
        <w:rPr>
          <w:rFonts w:ascii="Times New Roman" w:eastAsia="Times New Roman" w:hAnsi="Times New Roman" w:cs="Times New Roman"/>
          <w:color w:val="000000"/>
          <w:sz w:val="24"/>
          <w:szCs w:val="24"/>
        </w:rPr>
      </w:pPr>
      <w:r w:rsidRPr="00110827">
        <w:rPr>
          <w:rFonts w:ascii="Times New Roman" w:eastAsia="Times New Roman" w:hAnsi="Times New Roman" w:cs="Times New Roman"/>
          <w:sz w:val="24"/>
          <w:szCs w:val="24"/>
        </w:rPr>
        <w:t xml:space="preserve">To monitor positive working culture within the business environment of Apple there are multiple elements that are significant. The major five factors that can be used to drive a positive culture for growing business success are opportunities for growth, effective communication, strong organisational aim and objectives, collaborative culture and reward system. </w:t>
      </w:r>
      <w:r w:rsidR="00D40ADB" w:rsidRPr="00110827">
        <w:rPr>
          <w:rFonts w:ascii="Times New Roman" w:eastAsia="Times New Roman" w:hAnsi="Times New Roman" w:cs="Times New Roman"/>
          <w:color w:val="000000"/>
          <w:sz w:val="24"/>
          <w:szCs w:val="24"/>
        </w:rPr>
        <w:t xml:space="preserve">Organisational culture being a determinant factor for the continuing success of the </w:t>
      </w:r>
      <w:r w:rsidR="00661C61" w:rsidRPr="00110827">
        <w:rPr>
          <w:rFonts w:ascii="Times New Roman" w:eastAsia="Times New Roman" w:hAnsi="Times New Roman" w:cs="Times New Roman"/>
          <w:color w:val="000000"/>
          <w:sz w:val="24"/>
          <w:szCs w:val="24"/>
        </w:rPr>
        <w:t>business, helps</w:t>
      </w:r>
      <w:r w:rsidR="00D40ADB" w:rsidRPr="00110827">
        <w:rPr>
          <w:rFonts w:ascii="Times New Roman" w:eastAsia="Times New Roman" w:hAnsi="Times New Roman" w:cs="Times New Roman"/>
          <w:color w:val="000000"/>
          <w:sz w:val="24"/>
          <w:szCs w:val="24"/>
        </w:rPr>
        <w:t xml:space="preserve"> in maintaining the business </w:t>
      </w:r>
      <w:r w:rsidR="00661C61" w:rsidRPr="00110827">
        <w:rPr>
          <w:rFonts w:ascii="Times New Roman" w:eastAsia="Times New Roman" w:hAnsi="Times New Roman" w:cs="Times New Roman"/>
          <w:color w:val="000000"/>
          <w:sz w:val="24"/>
          <w:szCs w:val="24"/>
        </w:rPr>
        <w:t>philosophy, beliefs</w:t>
      </w:r>
      <w:r w:rsidR="00D40ADB" w:rsidRPr="00110827">
        <w:rPr>
          <w:rFonts w:ascii="Times New Roman" w:eastAsia="Times New Roman" w:hAnsi="Times New Roman" w:cs="Times New Roman"/>
          <w:color w:val="000000"/>
          <w:sz w:val="24"/>
          <w:szCs w:val="24"/>
        </w:rPr>
        <w:t xml:space="preserve"> and related behaviours among its employees. </w:t>
      </w:r>
      <w:r w:rsidR="006A7CF9" w:rsidRPr="00110827">
        <w:rPr>
          <w:rFonts w:ascii="Times New Roman" w:eastAsia="Times New Roman" w:hAnsi="Times New Roman" w:cs="Times New Roman"/>
          <w:color w:val="000000"/>
          <w:sz w:val="24"/>
          <w:szCs w:val="24"/>
        </w:rPr>
        <w:t xml:space="preserve">The primary purpose of the business intervention and adoption of technological advances in Apple </w:t>
      </w:r>
      <w:r w:rsidR="0003483C" w:rsidRPr="00110827">
        <w:rPr>
          <w:rFonts w:ascii="Times New Roman" w:eastAsia="Times New Roman" w:hAnsi="Times New Roman" w:cs="Times New Roman"/>
          <w:color w:val="000000"/>
          <w:sz w:val="24"/>
          <w:szCs w:val="24"/>
        </w:rPr>
        <w:t xml:space="preserve">is to offer exclusive services and advanced </w:t>
      </w:r>
      <w:r w:rsidR="004E2B60" w:rsidRPr="00110827">
        <w:rPr>
          <w:rFonts w:ascii="Times New Roman" w:eastAsia="Times New Roman" w:hAnsi="Times New Roman" w:cs="Times New Roman"/>
          <w:color w:val="000000"/>
          <w:sz w:val="24"/>
          <w:szCs w:val="24"/>
        </w:rPr>
        <w:t xml:space="preserve">electronic models to the customers. </w:t>
      </w:r>
      <w:r w:rsidR="00AE25F1" w:rsidRPr="00110827">
        <w:rPr>
          <w:rFonts w:ascii="Times New Roman" w:eastAsia="Times New Roman" w:hAnsi="Times New Roman" w:cs="Times New Roman"/>
          <w:sz w:val="24"/>
          <w:szCs w:val="24"/>
        </w:rPr>
        <w:t>(Wenzel and Koch, 2018).</w:t>
      </w:r>
    </w:p>
    <w:p w14:paraId="2AF2D197" w14:textId="77777777" w:rsidR="00AE25F1" w:rsidRPr="00110827" w:rsidRDefault="00AE25F1">
      <w:pPr>
        <w:spacing w:line="360" w:lineRule="auto"/>
        <w:jc w:val="both"/>
        <w:rPr>
          <w:rFonts w:ascii="Times New Roman" w:eastAsia="Times New Roman" w:hAnsi="Times New Roman" w:cs="Times New Roman"/>
          <w:color w:val="000000"/>
          <w:sz w:val="24"/>
          <w:szCs w:val="24"/>
        </w:rPr>
      </w:pPr>
    </w:p>
    <w:p w14:paraId="04C55286" w14:textId="77777777" w:rsidR="00AE25F1" w:rsidRPr="00110827" w:rsidRDefault="004E2B60">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color w:val="000000"/>
          <w:sz w:val="24"/>
          <w:szCs w:val="24"/>
        </w:rPr>
        <w:t xml:space="preserve">The company maintains a common agenda </w:t>
      </w:r>
      <w:r w:rsidR="00F53D29" w:rsidRPr="00110827">
        <w:rPr>
          <w:rFonts w:ascii="Times New Roman" w:eastAsia="Times New Roman" w:hAnsi="Times New Roman" w:cs="Times New Roman"/>
          <w:color w:val="000000"/>
          <w:sz w:val="24"/>
          <w:szCs w:val="24"/>
        </w:rPr>
        <w:t xml:space="preserve">by which the employees could pursue towards The common goals and objectives. </w:t>
      </w:r>
      <w:r w:rsidR="00F572EF" w:rsidRPr="00110827">
        <w:rPr>
          <w:rFonts w:ascii="Times New Roman" w:eastAsia="Times New Roman" w:hAnsi="Times New Roman" w:cs="Times New Roman"/>
          <w:color w:val="000000"/>
          <w:sz w:val="24"/>
          <w:szCs w:val="24"/>
        </w:rPr>
        <w:t xml:space="preserve">While pursuing common goals and objectives </w:t>
      </w:r>
      <w:r w:rsidR="008558A0" w:rsidRPr="00110827">
        <w:rPr>
          <w:rFonts w:ascii="Times New Roman" w:eastAsia="Times New Roman" w:hAnsi="Times New Roman" w:cs="Times New Roman"/>
          <w:color w:val="000000"/>
          <w:sz w:val="24"/>
          <w:szCs w:val="24"/>
        </w:rPr>
        <w:t xml:space="preserve">the employees become able to stay connected and collaborated with each other. </w:t>
      </w:r>
      <w:r w:rsidR="00166B6E" w:rsidRPr="00110827">
        <w:rPr>
          <w:rFonts w:ascii="Times New Roman" w:eastAsia="Times New Roman" w:hAnsi="Times New Roman" w:cs="Times New Roman"/>
          <w:color w:val="000000"/>
          <w:sz w:val="24"/>
          <w:szCs w:val="24"/>
        </w:rPr>
        <w:t xml:space="preserve">It helps them to eliminate internal </w:t>
      </w:r>
      <w:r w:rsidR="00166B6E" w:rsidRPr="00110827">
        <w:rPr>
          <w:rFonts w:ascii="Times New Roman" w:eastAsia="Times New Roman" w:hAnsi="Times New Roman" w:cs="Times New Roman"/>
          <w:color w:val="000000"/>
          <w:sz w:val="24"/>
          <w:szCs w:val="24"/>
        </w:rPr>
        <w:lastRenderedPageBreak/>
        <w:t>conflict, cultural barriers, language differences</w:t>
      </w:r>
      <w:r w:rsidR="00BF0FEB" w:rsidRPr="00110827">
        <w:rPr>
          <w:rFonts w:ascii="Times New Roman" w:eastAsia="Times New Roman" w:hAnsi="Times New Roman" w:cs="Times New Roman"/>
          <w:color w:val="000000"/>
          <w:sz w:val="24"/>
          <w:szCs w:val="24"/>
        </w:rPr>
        <w:t xml:space="preserve"> and diverse cultures issues. Thus workplace culture </w:t>
      </w:r>
      <w:r w:rsidR="00B149E4" w:rsidRPr="00110827">
        <w:rPr>
          <w:rFonts w:ascii="Times New Roman" w:eastAsia="Times New Roman" w:hAnsi="Times New Roman" w:cs="Times New Roman"/>
          <w:color w:val="000000"/>
          <w:sz w:val="24"/>
          <w:szCs w:val="24"/>
        </w:rPr>
        <w:t xml:space="preserve">can be maintained by the company by developing common goals, objectives and achievable core values. </w:t>
      </w:r>
      <w:r w:rsidR="00D40ADB" w:rsidRPr="00110827">
        <w:rPr>
          <w:rFonts w:ascii="Times New Roman" w:eastAsia="Times New Roman" w:hAnsi="Times New Roman" w:cs="Times New Roman"/>
          <w:color w:val="000000"/>
          <w:sz w:val="24"/>
          <w:szCs w:val="24"/>
        </w:rPr>
        <w:t>The company's diverse cultural traits also help in its invention determining business competitiveness in online services.</w:t>
      </w:r>
      <w:r w:rsidR="00D40ADB" w:rsidRPr="00110827">
        <w:rPr>
          <w:rFonts w:eastAsia="Times New Roman"/>
          <w:b/>
          <w:bCs/>
          <w:color w:val="000000"/>
        </w:rPr>
        <w:t xml:space="preserve"> </w:t>
      </w:r>
      <w:r w:rsidR="004B0BED" w:rsidRPr="00110827">
        <w:rPr>
          <w:rFonts w:ascii="Times New Roman" w:eastAsia="Times New Roman" w:hAnsi="Times New Roman" w:cs="Times New Roman"/>
          <w:sz w:val="24"/>
          <w:szCs w:val="24"/>
        </w:rPr>
        <w:t xml:space="preserve">Being one of the largest technological companies, Apple has initiated an effective communication strategy that can be used in both external and internal communication (Wenzel and Koch, 2018). </w:t>
      </w:r>
    </w:p>
    <w:p w14:paraId="6E9B94C5" w14:textId="77777777" w:rsidR="00AE25F1" w:rsidRPr="00110827" w:rsidRDefault="00AE25F1">
      <w:pPr>
        <w:spacing w:line="360" w:lineRule="auto"/>
        <w:jc w:val="both"/>
        <w:rPr>
          <w:rFonts w:ascii="Times New Roman" w:eastAsia="Times New Roman" w:hAnsi="Times New Roman" w:cs="Times New Roman"/>
          <w:sz w:val="24"/>
          <w:szCs w:val="24"/>
        </w:rPr>
      </w:pPr>
    </w:p>
    <w:p w14:paraId="52B7A3FF" w14:textId="212438F3" w:rsidR="00AE25F1" w:rsidRPr="00110827" w:rsidRDefault="00AE25F1">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Thus,t</w:t>
      </w:r>
      <w:r w:rsidR="004B0BED" w:rsidRPr="00110827">
        <w:rPr>
          <w:rFonts w:ascii="Times New Roman" w:eastAsia="Times New Roman" w:hAnsi="Times New Roman" w:cs="Times New Roman"/>
          <w:sz w:val="24"/>
          <w:szCs w:val="24"/>
        </w:rPr>
        <w:t xml:space="preserve">he company mainly uses both broadcast and print media for marketing iPhones. By using these methods, a wide range of customers can be well versed about the product offerings and services of the company. However, to manage accurate discussion and communication among the employees, the organisational manager mainly relies on video calling conferences, voice calls, e-mail, online discussion, focus groups and brainstorming processes. From the above section, it has already been observed that Apple is operating in a technologically grown country that is the USA. Therefore, for running smooth communication between the </w:t>
      </w:r>
      <w:r w:rsidRPr="00110827">
        <w:rPr>
          <w:rFonts w:ascii="Times New Roman" w:eastAsia="Times New Roman" w:hAnsi="Times New Roman" w:cs="Times New Roman"/>
          <w:sz w:val="24"/>
          <w:szCs w:val="24"/>
        </w:rPr>
        <w:t>employee’s</w:t>
      </w:r>
      <w:r w:rsidR="004B0BED" w:rsidRPr="00110827">
        <w:rPr>
          <w:rFonts w:ascii="Times New Roman" w:eastAsia="Times New Roman" w:hAnsi="Times New Roman" w:cs="Times New Roman"/>
          <w:sz w:val="24"/>
          <w:szCs w:val="24"/>
        </w:rPr>
        <w:t xml:space="preserve"> use of technologies and online platforms would be highly effective. </w:t>
      </w:r>
    </w:p>
    <w:p w14:paraId="32D42D87" w14:textId="77777777" w:rsidR="00AE25F1" w:rsidRPr="00110827" w:rsidRDefault="00AE25F1">
      <w:pPr>
        <w:spacing w:line="360" w:lineRule="auto"/>
        <w:jc w:val="both"/>
        <w:rPr>
          <w:rFonts w:ascii="Times New Roman" w:eastAsia="Times New Roman" w:hAnsi="Times New Roman" w:cs="Times New Roman"/>
          <w:sz w:val="24"/>
          <w:szCs w:val="24"/>
        </w:rPr>
      </w:pPr>
    </w:p>
    <w:p w14:paraId="43396FCC" w14:textId="05A97921"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On the other hand, the organisational managers have put enough focus on the implementation of the Reward System. It is found that the company has taken several initiatives for incorporating Reward System. The employees of the company have been provided with a 25% discount annually when they purchase any products such as a computer, iPod or </w:t>
      </w:r>
      <w:r w:rsidR="00F824C0" w:rsidRPr="00110827">
        <w:rPr>
          <w:rFonts w:ascii="Times New Roman" w:eastAsia="Times New Roman" w:hAnsi="Times New Roman" w:cs="Times New Roman"/>
          <w:sz w:val="24"/>
          <w:szCs w:val="24"/>
        </w:rPr>
        <w:t>iPod</w:t>
      </w:r>
      <w:r w:rsidRPr="00110827">
        <w:rPr>
          <w:rFonts w:ascii="Times New Roman" w:eastAsia="Times New Roman" w:hAnsi="Times New Roman" w:cs="Times New Roman"/>
          <w:sz w:val="24"/>
          <w:szCs w:val="24"/>
        </w:rPr>
        <w:t xml:space="preserve">. In almost three consecutive years, the workers would be able to get almost $250 off while purchasing an </w:t>
      </w:r>
      <w:r w:rsidR="00F824C0" w:rsidRPr="00110827">
        <w:rPr>
          <w:rFonts w:ascii="Times New Roman" w:eastAsia="Times New Roman" w:hAnsi="Times New Roman" w:cs="Times New Roman"/>
          <w:sz w:val="24"/>
          <w:szCs w:val="24"/>
        </w:rPr>
        <w:t>iPod</w:t>
      </w:r>
      <w:r w:rsidRPr="00110827">
        <w:rPr>
          <w:rFonts w:ascii="Times New Roman" w:eastAsia="Times New Roman" w:hAnsi="Times New Roman" w:cs="Times New Roman"/>
          <w:sz w:val="24"/>
          <w:szCs w:val="24"/>
        </w:rPr>
        <w:t xml:space="preserve"> and almost $500 off while purchasing a Mac. The company has set 50% off Apple software for the employees (www.inc.com 2022). </w:t>
      </w:r>
    </w:p>
    <w:p w14:paraId="5198A477" w14:textId="77777777" w:rsidR="00AE25F1" w:rsidRPr="00110827" w:rsidRDefault="00AE25F1">
      <w:pPr>
        <w:spacing w:line="360" w:lineRule="auto"/>
        <w:jc w:val="both"/>
        <w:rPr>
          <w:rFonts w:ascii="Times New Roman" w:eastAsia="Times New Roman" w:hAnsi="Times New Roman" w:cs="Times New Roman"/>
          <w:sz w:val="24"/>
          <w:szCs w:val="24"/>
        </w:rPr>
      </w:pPr>
    </w:p>
    <w:p w14:paraId="2430E7AD" w14:textId="318B963F" w:rsidR="00AE25F1"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 company has also taken several initiatives for offering multiple discounts for their friends and family on the basis of different products. Moreover, the company has also offered the opportunity of maternity leave. The company also allows the mothers to take almost four weeks of paid leave before giving birth or after 14 weeks. </w:t>
      </w:r>
      <w:r w:rsidR="00AE25F1" w:rsidRPr="00110827">
        <w:rPr>
          <w:rFonts w:ascii="Times New Roman" w:eastAsia="Times New Roman" w:hAnsi="Times New Roman" w:cs="Times New Roman"/>
          <w:sz w:val="24"/>
          <w:szCs w:val="24"/>
        </w:rPr>
        <w:t>Similarly,</w:t>
      </w:r>
      <w:r w:rsidRPr="00110827">
        <w:rPr>
          <w:rFonts w:ascii="Times New Roman" w:eastAsia="Times New Roman" w:hAnsi="Times New Roman" w:cs="Times New Roman"/>
          <w:sz w:val="24"/>
          <w:szCs w:val="24"/>
        </w:rPr>
        <w:t xml:space="preserve"> the Non-birth parents who are involved in the </w:t>
      </w:r>
      <w:r w:rsidRPr="00110827">
        <w:rPr>
          <w:rFonts w:ascii="Times New Roman" w:eastAsia="Times New Roman" w:hAnsi="Times New Roman" w:cs="Times New Roman"/>
          <w:sz w:val="24"/>
          <w:szCs w:val="24"/>
        </w:rPr>
        <w:lastRenderedPageBreak/>
        <w:t xml:space="preserve">company may get almost paid time off of six weeks. Additionally, based on the individual performance of the employees, the company offers appraisals and performance benefits to them. In terms of organisational goals and core values of the firm, it can be stated that each and every person in the company is considered as an individual contributor in the firm's growth and opportunity. </w:t>
      </w:r>
    </w:p>
    <w:p w14:paraId="142D65AB" w14:textId="77777777" w:rsidR="00AE25F1" w:rsidRPr="00110827" w:rsidRDefault="00AE25F1">
      <w:pPr>
        <w:spacing w:line="360" w:lineRule="auto"/>
        <w:jc w:val="both"/>
        <w:rPr>
          <w:rFonts w:ascii="Times New Roman" w:eastAsia="Times New Roman" w:hAnsi="Times New Roman" w:cs="Times New Roman"/>
          <w:sz w:val="24"/>
          <w:szCs w:val="24"/>
        </w:rPr>
      </w:pPr>
    </w:p>
    <w:p w14:paraId="0D82AD92" w14:textId="03349B10" w:rsidR="00F824C0"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 employees take part in diverse, aggressive and adventurous goals. Apart from making a profit, the company has decided to contribute to societal goals. Different products are being built and distributed among the people to make a positive difference in society. The company has initiated to develop a combined, enthusiastic, creative working interface. Moreover, an inclusive and diverse working culture has been developed by the company by which organisational growth can be flourished </w:t>
      </w:r>
      <w:r w:rsidRPr="00110827">
        <w:rPr>
          <w:rFonts w:ascii="Times New Roman" w:eastAsia="Times New Roman" w:hAnsi="Times New Roman" w:cs="Times New Roman"/>
          <w:sz w:val="24"/>
          <w:szCs w:val="24"/>
          <w:highlight w:val="white"/>
        </w:rPr>
        <w:t>(Have you ever read about Apple’s core values? | Think Marketing, 2022)</w:t>
      </w:r>
      <w:r w:rsidRPr="00110827">
        <w:rPr>
          <w:rFonts w:ascii="Times New Roman" w:eastAsia="Times New Roman" w:hAnsi="Times New Roman" w:cs="Times New Roman"/>
          <w:sz w:val="24"/>
          <w:szCs w:val="24"/>
        </w:rPr>
        <w:t xml:space="preserve">. </w:t>
      </w:r>
    </w:p>
    <w:p w14:paraId="1ED0E20A" w14:textId="77777777" w:rsidR="00AE25F1"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Deep collaboration and cross-pollination among the group members have been taken into account by the firm. Workplace collaboration has been found in the business context of Apple with utmost effectiveness. </w:t>
      </w:r>
    </w:p>
    <w:p w14:paraId="13562973" w14:textId="77777777" w:rsidR="00AE25F1" w:rsidRPr="00110827" w:rsidRDefault="00AE25F1">
      <w:pPr>
        <w:spacing w:line="360" w:lineRule="auto"/>
        <w:jc w:val="both"/>
        <w:rPr>
          <w:rFonts w:ascii="Times New Roman" w:eastAsia="Times New Roman" w:hAnsi="Times New Roman" w:cs="Times New Roman"/>
          <w:sz w:val="24"/>
          <w:szCs w:val="24"/>
        </w:rPr>
      </w:pPr>
    </w:p>
    <w:p w14:paraId="47A39B90" w14:textId="63BCB511" w:rsidR="00AE25F1"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The reputed technological company has reportedly insisted on a hybrid work model. Hybrid Work Model states that managing personal collaboration within the business context can be seen as essential. Apple has continued </w:t>
      </w:r>
      <w:r w:rsidR="00F824C0" w:rsidRPr="00110827">
        <w:rPr>
          <w:rFonts w:ascii="Times New Roman" w:eastAsia="Times New Roman" w:hAnsi="Times New Roman" w:cs="Times New Roman"/>
          <w:sz w:val="24"/>
          <w:szCs w:val="24"/>
        </w:rPr>
        <w:t>it’s</w:t>
      </w:r>
      <w:r w:rsidRPr="00110827">
        <w:rPr>
          <w:rFonts w:ascii="Times New Roman" w:eastAsia="Times New Roman" w:hAnsi="Times New Roman" w:cs="Times New Roman"/>
          <w:sz w:val="24"/>
          <w:szCs w:val="24"/>
        </w:rPr>
        <w:t xml:space="preserve"> forth and back with the employees through remote working opportunities. The secretive and collaborative culture of the company has helped the firm in surviving the pandemic. </w:t>
      </w:r>
      <w:r w:rsidR="007D679F" w:rsidRPr="00110827">
        <w:rPr>
          <w:rFonts w:ascii="Times New Roman" w:eastAsia="Times New Roman" w:hAnsi="Times New Roman" w:cs="Times New Roman"/>
          <w:sz w:val="24"/>
          <w:szCs w:val="24"/>
        </w:rPr>
        <w:t>(Forbes,2022). However</w:t>
      </w:r>
      <w:r w:rsidRPr="00110827">
        <w:rPr>
          <w:rFonts w:ascii="Times New Roman" w:eastAsia="Times New Roman" w:hAnsi="Times New Roman" w:cs="Times New Roman"/>
          <w:sz w:val="24"/>
          <w:szCs w:val="24"/>
        </w:rPr>
        <w:t xml:space="preserve">, the company has also stated that the presence of the employees at least 3 days a week is mandatory. </w:t>
      </w:r>
      <w:r w:rsidR="00AE25F1" w:rsidRPr="00110827">
        <w:rPr>
          <w:rFonts w:ascii="Times New Roman" w:eastAsia="Times New Roman" w:hAnsi="Times New Roman" w:cs="Times New Roman"/>
          <w:sz w:val="24"/>
          <w:szCs w:val="24"/>
        </w:rPr>
        <w:t>Additionally,</w:t>
      </w:r>
      <w:r w:rsidRPr="00110827">
        <w:rPr>
          <w:rFonts w:ascii="Times New Roman" w:eastAsia="Times New Roman" w:hAnsi="Times New Roman" w:cs="Times New Roman"/>
          <w:sz w:val="24"/>
          <w:szCs w:val="24"/>
        </w:rPr>
        <w:t xml:space="preserve"> it is found that the employees have been working with enough flexibility and collaborative approach after the implementation of Remote Working Policies. It is found that the firm has decided to solidify the remote working policies regarding when and how remote working policies can be implemented. Another element that could impact organisational positive culture is growth opportunities. Based on the recent statistics, it is found that CapEx has been expected to reach almost $9 billion from 2021 to 2023. </w:t>
      </w:r>
      <w:r w:rsidR="00AE25F1" w:rsidRPr="00110827">
        <w:rPr>
          <w:rFonts w:ascii="Times New Roman" w:eastAsia="Times New Roman" w:hAnsi="Times New Roman" w:cs="Times New Roman"/>
          <w:sz w:val="24"/>
          <w:szCs w:val="24"/>
        </w:rPr>
        <w:t>Moreover,</w:t>
      </w:r>
      <w:r w:rsidRPr="00110827">
        <w:rPr>
          <w:rFonts w:ascii="Times New Roman" w:eastAsia="Times New Roman" w:hAnsi="Times New Roman" w:cs="Times New Roman"/>
          <w:sz w:val="24"/>
          <w:szCs w:val="24"/>
        </w:rPr>
        <w:t xml:space="preserve"> it is expected to reach $11 billion within 2024 to 2026 (seekingalpha.com 2022). </w:t>
      </w:r>
    </w:p>
    <w:p w14:paraId="4008DBA2" w14:textId="77777777" w:rsidR="00AE25F1" w:rsidRPr="00110827" w:rsidRDefault="00AE25F1">
      <w:pPr>
        <w:spacing w:line="360" w:lineRule="auto"/>
        <w:jc w:val="both"/>
        <w:rPr>
          <w:rFonts w:ascii="Times New Roman" w:eastAsia="Times New Roman" w:hAnsi="Times New Roman" w:cs="Times New Roman"/>
          <w:sz w:val="24"/>
          <w:szCs w:val="24"/>
        </w:rPr>
      </w:pPr>
    </w:p>
    <w:p w14:paraId="69495FF3" w14:textId="65BE2121"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By relying on realistic scenario models, it has been estimated that the EPS will grow almost 10.68% since the last 10-years. On the basis of these factors, it has been identified that the company offers huge growth opportunities to the </w:t>
      </w:r>
      <w:r w:rsidR="000C3844" w:rsidRPr="00110827">
        <w:rPr>
          <w:rFonts w:ascii="Times New Roman" w:eastAsia="Times New Roman" w:hAnsi="Times New Roman" w:cs="Times New Roman"/>
          <w:sz w:val="24"/>
          <w:szCs w:val="24"/>
        </w:rPr>
        <w:t>employee’s</w:t>
      </w:r>
      <w:r w:rsidRPr="00110827">
        <w:rPr>
          <w:rFonts w:ascii="Times New Roman" w:eastAsia="Times New Roman" w:hAnsi="Times New Roman" w:cs="Times New Roman"/>
          <w:sz w:val="24"/>
          <w:szCs w:val="24"/>
        </w:rPr>
        <w:t xml:space="preserve"> while being involved in the firm. </w:t>
      </w:r>
    </w:p>
    <w:p w14:paraId="171B8865" w14:textId="77777777" w:rsidR="00AE25F1" w:rsidRPr="00110827" w:rsidRDefault="00AE25F1">
      <w:pPr>
        <w:spacing w:line="360" w:lineRule="auto"/>
        <w:jc w:val="both"/>
        <w:rPr>
          <w:rFonts w:ascii="Times New Roman" w:eastAsia="Times New Roman" w:hAnsi="Times New Roman" w:cs="Times New Roman"/>
          <w:b/>
          <w:sz w:val="24"/>
          <w:szCs w:val="24"/>
        </w:rPr>
      </w:pPr>
    </w:p>
    <w:p w14:paraId="3EF2EA09" w14:textId="0D4CC23C" w:rsidR="00F16962" w:rsidRDefault="004B0BED" w:rsidP="003B04DC">
      <w:pPr>
        <w:pStyle w:val="Subtitle"/>
        <w:rPr>
          <w:rFonts w:eastAsia="Times New Roman"/>
        </w:rPr>
      </w:pPr>
      <w:r w:rsidRPr="00110827">
        <w:rPr>
          <w:rFonts w:eastAsia="Times New Roman"/>
        </w:rPr>
        <w:t>Analysis of the ethical stance of the organisation</w:t>
      </w:r>
    </w:p>
    <w:p w14:paraId="54C42859" w14:textId="77777777" w:rsidR="003B04DC" w:rsidRPr="003B04DC" w:rsidRDefault="003B04DC" w:rsidP="003B04DC"/>
    <w:p w14:paraId="08091F4F" w14:textId="7766DC49"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While detailing ethical and unethical </w:t>
      </w:r>
      <w:r w:rsidR="00F824C0" w:rsidRPr="00110827">
        <w:rPr>
          <w:rFonts w:ascii="Times New Roman" w:eastAsia="Times New Roman" w:hAnsi="Times New Roman" w:cs="Times New Roman"/>
          <w:sz w:val="24"/>
          <w:szCs w:val="24"/>
        </w:rPr>
        <w:t>behaviour</w:t>
      </w:r>
      <w:r w:rsidRPr="00110827">
        <w:rPr>
          <w:rFonts w:ascii="Times New Roman" w:eastAsia="Times New Roman" w:hAnsi="Times New Roman" w:cs="Times New Roman"/>
          <w:sz w:val="24"/>
          <w:szCs w:val="24"/>
        </w:rPr>
        <w:t xml:space="preserve"> of the company, it can be stated that the firm has always kept focus on individual needs and requirements of the employees. Apple has sustained organisational belief that all the workers who are involved in the supply chain management deserve equity, ethical and fair workplace. For example, the workers of the company are being treated with huge respect and</w:t>
      </w:r>
      <w:r w:rsidR="00F824C0" w:rsidRPr="00110827">
        <w:rPr>
          <w:rFonts w:ascii="Times New Roman" w:eastAsia="Times New Roman" w:hAnsi="Times New Roman" w:cs="Times New Roman"/>
          <w:sz w:val="24"/>
          <w:szCs w:val="24"/>
        </w:rPr>
        <w:t xml:space="preserve"> </w:t>
      </w:r>
      <w:r w:rsidRPr="00110827">
        <w:rPr>
          <w:rFonts w:ascii="Times New Roman" w:eastAsia="Times New Roman" w:hAnsi="Times New Roman" w:cs="Times New Roman"/>
          <w:sz w:val="24"/>
          <w:szCs w:val="24"/>
        </w:rPr>
        <w:t xml:space="preserve">dignity, and the suppliers of the company might uphold huge standards of human rights within the business context. </w:t>
      </w:r>
      <w:r w:rsidR="000C3844" w:rsidRPr="00110827">
        <w:rPr>
          <w:rFonts w:ascii="Times New Roman" w:eastAsia="Times New Roman" w:hAnsi="Times New Roman" w:cs="Times New Roman"/>
          <w:sz w:val="24"/>
          <w:szCs w:val="24"/>
        </w:rPr>
        <w:t xml:space="preserve">(Wenzel and Koch, 2018). </w:t>
      </w:r>
      <w:r w:rsidRPr="00110827">
        <w:rPr>
          <w:rFonts w:ascii="Times New Roman" w:eastAsia="Times New Roman" w:hAnsi="Times New Roman" w:cs="Times New Roman"/>
          <w:sz w:val="24"/>
          <w:szCs w:val="24"/>
        </w:rPr>
        <w:t xml:space="preserve">The code of conduct of the firm is mainly based on the internationally recognised human rights that have been set out by the United Nations' International Bill along with by the International Labour Organization's Declaration on the Rights and Fundamental Principles at Work. Moreover, the company is immensely committed to respecting the human rights that are laid out in the firm-wide Human Rights Policy. </w:t>
      </w:r>
      <w:r w:rsidR="00AE25F1" w:rsidRPr="00110827">
        <w:rPr>
          <w:rFonts w:ascii="Times New Roman" w:eastAsia="Times New Roman" w:hAnsi="Times New Roman" w:cs="Times New Roman"/>
          <w:sz w:val="24"/>
          <w:szCs w:val="24"/>
        </w:rPr>
        <w:t>Additionally,</w:t>
      </w:r>
      <w:r w:rsidRPr="00110827">
        <w:rPr>
          <w:rFonts w:ascii="Times New Roman" w:eastAsia="Times New Roman" w:hAnsi="Times New Roman" w:cs="Times New Roman"/>
          <w:sz w:val="24"/>
          <w:szCs w:val="24"/>
        </w:rPr>
        <w:t xml:space="preserve"> the developed ethical approach of the firm is based on UN Guiding Principles for Business and Human </w:t>
      </w:r>
      <w:r w:rsidR="000C3844" w:rsidRPr="00110827">
        <w:rPr>
          <w:rFonts w:ascii="Times New Roman" w:eastAsia="Times New Roman" w:hAnsi="Times New Roman" w:cs="Times New Roman"/>
          <w:sz w:val="24"/>
          <w:szCs w:val="24"/>
        </w:rPr>
        <w:t>Rights. (Apple 2021)</w:t>
      </w:r>
    </w:p>
    <w:p w14:paraId="0650056B" w14:textId="77777777" w:rsidR="00AE25F1" w:rsidRPr="00110827" w:rsidRDefault="00AE25F1">
      <w:pPr>
        <w:spacing w:line="360" w:lineRule="auto"/>
        <w:jc w:val="both"/>
        <w:rPr>
          <w:rFonts w:ascii="Times New Roman" w:eastAsia="Times New Roman" w:hAnsi="Times New Roman" w:cs="Times New Roman"/>
          <w:sz w:val="24"/>
          <w:szCs w:val="24"/>
        </w:rPr>
      </w:pPr>
    </w:p>
    <w:p w14:paraId="6102CA7A" w14:textId="401DC63E"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By aligning with the framework of UNGP the workplace staff are being instructed to follow the higher standard. To eliminate workplace conflict, the workplace managers have decided to respect national law at the time of respecting the internationally recognised principles of human rights. Hither standard is being followed by the company when differences can be found between health and safety standards and Apple's strict environmental conditions.  Similarly to maintain ethical practices, Apple has decided to critically assess the suppliers' compliance with the Code of Conduct and identify if any violation takes place in the Code. It may jeopardise the business relationship of the supplier's with Apple and could include termination as well (www.apple.com </w:t>
      </w:r>
      <w:r w:rsidRPr="00110827">
        <w:rPr>
          <w:rFonts w:ascii="Times New Roman" w:eastAsia="Times New Roman" w:hAnsi="Times New Roman" w:cs="Times New Roman"/>
          <w:sz w:val="24"/>
          <w:szCs w:val="24"/>
        </w:rPr>
        <w:lastRenderedPageBreak/>
        <w:t xml:space="preserve">2022). To draw an ethical stance of the company examples of multiple unethical </w:t>
      </w:r>
      <w:r w:rsidR="00F824C0" w:rsidRPr="00110827">
        <w:rPr>
          <w:rFonts w:ascii="Times New Roman" w:eastAsia="Times New Roman" w:hAnsi="Times New Roman" w:cs="Times New Roman"/>
          <w:sz w:val="24"/>
          <w:szCs w:val="24"/>
        </w:rPr>
        <w:t>behaviour</w:t>
      </w:r>
      <w:r w:rsidRPr="00110827">
        <w:rPr>
          <w:rFonts w:ascii="Times New Roman" w:eastAsia="Times New Roman" w:hAnsi="Times New Roman" w:cs="Times New Roman"/>
          <w:sz w:val="24"/>
          <w:szCs w:val="24"/>
        </w:rPr>
        <w:t xml:space="preserve"> of the firm can be highlighted. For example, Apple was known about a supplier who was using child </w:t>
      </w:r>
      <w:r w:rsidR="00F824C0" w:rsidRPr="00110827">
        <w:rPr>
          <w:rFonts w:ascii="Times New Roman" w:eastAsia="Times New Roman" w:hAnsi="Times New Roman" w:cs="Times New Roman"/>
          <w:sz w:val="24"/>
          <w:szCs w:val="24"/>
        </w:rPr>
        <w:t>labour</w:t>
      </w:r>
      <w:r w:rsidRPr="00110827">
        <w:rPr>
          <w:rFonts w:ascii="Times New Roman" w:eastAsia="Times New Roman" w:hAnsi="Times New Roman" w:cs="Times New Roman"/>
          <w:sz w:val="24"/>
          <w:szCs w:val="24"/>
        </w:rPr>
        <w:t xml:space="preserve"> unethically, but it took almost 3 years to fully disagree the business ties with that despite of the organisational promises of holding its business reputation to the 'highest standards (www.businessinsider.com 2022). </w:t>
      </w:r>
    </w:p>
    <w:p w14:paraId="514B1DC0" w14:textId="77777777" w:rsidR="000C3844" w:rsidRPr="00110827" w:rsidRDefault="000C3844">
      <w:pPr>
        <w:spacing w:line="360" w:lineRule="auto"/>
        <w:jc w:val="both"/>
        <w:rPr>
          <w:rFonts w:ascii="Times New Roman" w:eastAsia="Times New Roman" w:hAnsi="Times New Roman" w:cs="Times New Roman"/>
          <w:sz w:val="24"/>
          <w:szCs w:val="24"/>
        </w:rPr>
      </w:pPr>
    </w:p>
    <w:p w14:paraId="14868047" w14:textId="7601FBDE" w:rsidR="000C3844"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Critics have argued about different reports that have highlighted that the company has entertained forced Uyghur </w:t>
      </w:r>
      <w:r w:rsidR="00F824C0" w:rsidRPr="00110827">
        <w:rPr>
          <w:rFonts w:ascii="Times New Roman" w:eastAsia="Times New Roman" w:hAnsi="Times New Roman" w:cs="Times New Roman"/>
          <w:sz w:val="24"/>
          <w:szCs w:val="24"/>
        </w:rPr>
        <w:t>labour</w:t>
      </w:r>
      <w:r w:rsidRPr="00110827">
        <w:rPr>
          <w:rFonts w:ascii="Times New Roman" w:eastAsia="Times New Roman" w:hAnsi="Times New Roman" w:cs="Times New Roman"/>
          <w:sz w:val="24"/>
          <w:szCs w:val="24"/>
        </w:rPr>
        <w:t xml:space="preserve"> and poor working conditions. </w:t>
      </w:r>
      <w:r w:rsidR="000C3844" w:rsidRPr="00110827">
        <w:rPr>
          <w:rFonts w:ascii="Times New Roman" w:eastAsia="Times New Roman" w:hAnsi="Times New Roman" w:cs="Times New Roman"/>
          <w:sz w:val="24"/>
          <w:szCs w:val="24"/>
        </w:rPr>
        <w:t>Moreover,</w:t>
      </w:r>
      <w:r w:rsidRPr="00110827">
        <w:rPr>
          <w:rFonts w:ascii="Times New Roman" w:eastAsia="Times New Roman" w:hAnsi="Times New Roman" w:cs="Times New Roman"/>
          <w:sz w:val="24"/>
          <w:szCs w:val="24"/>
        </w:rPr>
        <w:t xml:space="preserve"> a certain situational context has been reported about the company's wage theft by the workers. The technologically reputed company has been found with diverse criticism over different </w:t>
      </w:r>
      <w:r w:rsidR="00F824C0" w:rsidRPr="00110827">
        <w:rPr>
          <w:rFonts w:ascii="Times New Roman" w:eastAsia="Times New Roman" w:hAnsi="Times New Roman" w:cs="Times New Roman"/>
          <w:sz w:val="24"/>
          <w:szCs w:val="24"/>
        </w:rPr>
        <w:t>labour</w:t>
      </w:r>
      <w:r w:rsidRPr="00110827">
        <w:rPr>
          <w:rFonts w:ascii="Times New Roman" w:eastAsia="Times New Roman" w:hAnsi="Times New Roman" w:cs="Times New Roman"/>
          <w:sz w:val="24"/>
          <w:szCs w:val="24"/>
        </w:rPr>
        <w:t xml:space="preserve"> practices of the company's suppliers. Most importantly in China and India the workers in an iPhone factory have rioted after accusing the workplace management for withholding their wages. Despite these, various more examples of unethical </w:t>
      </w:r>
      <w:r w:rsidR="00F824C0" w:rsidRPr="00110827">
        <w:rPr>
          <w:rFonts w:ascii="Times New Roman" w:eastAsia="Times New Roman" w:hAnsi="Times New Roman" w:cs="Times New Roman"/>
          <w:sz w:val="24"/>
          <w:szCs w:val="24"/>
        </w:rPr>
        <w:t>behaviour</w:t>
      </w:r>
      <w:r w:rsidRPr="00110827">
        <w:rPr>
          <w:rFonts w:ascii="Times New Roman" w:eastAsia="Times New Roman" w:hAnsi="Times New Roman" w:cs="Times New Roman"/>
          <w:sz w:val="24"/>
          <w:szCs w:val="24"/>
        </w:rPr>
        <w:t xml:space="preserve"> can be found in the workplace context of Apple. </w:t>
      </w:r>
      <w:r w:rsidR="000C3844" w:rsidRPr="00110827">
        <w:rPr>
          <w:rFonts w:ascii="Times New Roman" w:eastAsia="Times New Roman" w:hAnsi="Times New Roman" w:cs="Times New Roman"/>
          <w:sz w:val="24"/>
          <w:szCs w:val="24"/>
        </w:rPr>
        <w:t>(Wenzel and Koch, 2018).</w:t>
      </w:r>
    </w:p>
    <w:p w14:paraId="54A197B6" w14:textId="77777777" w:rsidR="000C3844" w:rsidRPr="00110827" w:rsidRDefault="000C3844">
      <w:pPr>
        <w:spacing w:line="360" w:lineRule="auto"/>
        <w:jc w:val="both"/>
        <w:rPr>
          <w:rFonts w:ascii="Times New Roman" w:eastAsia="Times New Roman" w:hAnsi="Times New Roman" w:cs="Times New Roman"/>
          <w:sz w:val="24"/>
          <w:szCs w:val="24"/>
        </w:rPr>
      </w:pPr>
    </w:p>
    <w:p w14:paraId="431E8DAD" w14:textId="4528768C"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Anti-competitive </w:t>
      </w:r>
      <w:r w:rsidR="00F824C0" w:rsidRPr="00110827">
        <w:rPr>
          <w:rFonts w:ascii="Times New Roman" w:eastAsia="Times New Roman" w:hAnsi="Times New Roman" w:cs="Times New Roman"/>
          <w:sz w:val="24"/>
          <w:szCs w:val="24"/>
        </w:rPr>
        <w:t>behaviour</w:t>
      </w:r>
      <w:r w:rsidRPr="00110827">
        <w:rPr>
          <w:rFonts w:ascii="Times New Roman" w:eastAsia="Times New Roman" w:hAnsi="Times New Roman" w:cs="Times New Roman"/>
          <w:sz w:val="24"/>
          <w:szCs w:val="24"/>
        </w:rPr>
        <w:t xml:space="preserve">, dubious tax tactics, the use of sweatshop </w:t>
      </w:r>
      <w:r w:rsidR="00F824C0" w:rsidRPr="00110827">
        <w:rPr>
          <w:rFonts w:ascii="Times New Roman" w:eastAsia="Times New Roman" w:hAnsi="Times New Roman" w:cs="Times New Roman"/>
          <w:sz w:val="24"/>
          <w:szCs w:val="24"/>
        </w:rPr>
        <w:t>labour</w:t>
      </w:r>
      <w:r w:rsidRPr="00110827">
        <w:rPr>
          <w:rFonts w:ascii="Times New Roman" w:eastAsia="Times New Roman" w:hAnsi="Times New Roman" w:cs="Times New Roman"/>
          <w:sz w:val="24"/>
          <w:szCs w:val="24"/>
        </w:rPr>
        <w:t>, misleading warranties, insufficient data security, rash litigation and unethical concerns to</w:t>
      </w:r>
      <w:r w:rsidR="00F824C0" w:rsidRPr="00110827">
        <w:rPr>
          <w:rFonts w:ascii="Times New Roman" w:eastAsia="Times New Roman" w:hAnsi="Times New Roman" w:cs="Times New Roman"/>
          <w:sz w:val="24"/>
          <w:szCs w:val="24"/>
        </w:rPr>
        <w:t>wards environmental destruction are the major unethical behaviour evidenced in Apple.</w:t>
      </w:r>
      <w:r w:rsidRPr="00110827">
        <w:rPr>
          <w:rFonts w:ascii="Times New Roman" w:eastAsia="Times New Roman" w:hAnsi="Times New Roman" w:cs="Times New Roman"/>
          <w:sz w:val="24"/>
          <w:szCs w:val="24"/>
        </w:rPr>
        <w:t xml:space="preserve"> However by comparing both ethical and unethical </w:t>
      </w:r>
      <w:r w:rsidR="00F824C0" w:rsidRPr="00110827">
        <w:rPr>
          <w:rFonts w:ascii="Times New Roman" w:eastAsia="Times New Roman" w:hAnsi="Times New Roman" w:cs="Times New Roman"/>
          <w:sz w:val="24"/>
          <w:szCs w:val="24"/>
        </w:rPr>
        <w:t>behaviour</w:t>
      </w:r>
      <w:r w:rsidRPr="00110827">
        <w:rPr>
          <w:rFonts w:ascii="Times New Roman" w:eastAsia="Times New Roman" w:hAnsi="Times New Roman" w:cs="Times New Roman"/>
          <w:sz w:val="24"/>
          <w:szCs w:val="24"/>
        </w:rPr>
        <w:t xml:space="preserve"> of the company towards its stakeholders and people and planet it is evident that despite some unethical </w:t>
      </w:r>
      <w:r w:rsidR="00F824C0" w:rsidRPr="00110827">
        <w:rPr>
          <w:rFonts w:ascii="Times New Roman" w:eastAsia="Times New Roman" w:hAnsi="Times New Roman" w:cs="Times New Roman"/>
          <w:sz w:val="24"/>
          <w:szCs w:val="24"/>
        </w:rPr>
        <w:t>behaviour</w:t>
      </w:r>
      <w:r w:rsidRPr="00110827">
        <w:rPr>
          <w:rFonts w:ascii="Times New Roman" w:eastAsia="Times New Roman" w:hAnsi="Times New Roman" w:cs="Times New Roman"/>
          <w:sz w:val="24"/>
          <w:szCs w:val="24"/>
        </w:rPr>
        <w:t xml:space="preserve"> the company operates its business activities by keeping enough compliance with the code of conduct. Apple conducts its business honestly and ethically. The Business Conduct and Compliance policies of Apple are considered as fundamental to understand the ways by which they do business and they put values into business practices on a daily basis (www.apple.com 2022). </w:t>
      </w:r>
    </w:p>
    <w:p w14:paraId="3C58BF49" w14:textId="5E08E53A" w:rsidR="000C3844" w:rsidRDefault="000C3844">
      <w:pPr>
        <w:spacing w:line="360" w:lineRule="auto"/>
        <w:jc w:val="both"/>
        <w:rPr>
          <w:rFonts w:ascii="Times New Roman" w:eastAsia="Times New Roman" w:hAnsi="Times New Roman" w:cs="Times New Roman"/>
          <w:sz w:val="24"/>
          <w:szCs w:val="24"/>
        </w:rPr>
      </w:pPr>
    </w:p>
    <w:p w14:paraId="164EDA68" w14:textId="6A1D96AE" w:rsidR="00B33438" w:rsidRDefault="00B33438">
      <w:pPr>
        <w:spacing w:line="360" w:lineRule="auto"/>
        <w:jc w:val="both"/>
        <w:rPr>
          <w:rFonts w:ascii="Times New Roman" w:eastAsia="Times New Roman" w:hAnsi="Times New Roman" w:cs="Times New Roman"/>
          <w:sz w:val="24"/>
          <w:szCs w:val="24"/>
        </w:rPr>
      </w:pPr>
    </w:p>
    <w:p w14:paraId="5B23FD74" w14:textId="77777777" w:rsidR="003B04DC" w:rsidRDefault="003B04DC" w:rsidP="009262A3">
      <w:pPr>
        <w:spacing w:line="360" w:lineRule="auto"/>
        <w:jc w:val="center"/>
        <w:rPr>
          <w:rFonts w:ascii="Times New Roman" w:eastAsia="Times New Roman" w:hAnsi="Times New Roman" w:cs="Times New Roman"/>
          <w:b/>
          <w:bCs/>
          <w:sz w:val="24"/>
          <w:szCs w:val="24"/>
        </w:rPr>
      </w:pPr>
    </w:p>
    <w:p w14:paraId="5958DC0E" w14:textId="77777777" w:rsidR="003B04DC" w:rsidRDefault="003B04DC" w:rsidP="009262A3">
      <w:pPr>
        <w:spacing w:line="360" w:lineRule="auto"/>
        <w:jc w:val="center"/>
        <w:rPr>
          <w:rFonts w:ascii="Times New Roman" w:eastAsia="Times New Roman" w:hAnsi="Times New Roman" w:cs="Times New Roman"/>
          <w:b/>
          <w:bCs/>
          <w:sz w:val="24"/>
          <w:szCs w:val="24"/>
        </w:rPr>
      </w:pPr>
    </w:p>
    <w:p w14:paraId="53E371AD" w14:textId="0EBF3B76" w:rsidR="00B33438" w:rsidRDefault="00B33438" w:rsidP="003B04DC">
      <w:pPr>
        <w:pStyle w:val="Subtitle"/>
        <w:rPr>
          <w:rFonts w:eastAsia="Times New Roman"/>
        </w:rPr>
      </w:pPr>
      <w:r w:rsidRPr="00110827">
        <w:rPr>
          <w:rFonts w:eastAsia="Times New Roman"/>
        </w:rPr>
        <w:t>Conclusion</w:t>
      </w:r>
    </w:p>
    <w:p w14:paraId="124D131A" w14:textId="77777777" w:rsidR="003B04DC" w:rsidRPr="00110827" w:rsidRDefault="003B04DC" w:rsidP="009262A3">
      <w:pPr>
        <w:spacing w:line="360" w:lineRule="auto"/>
        <w:jc w:val="center"/>
        <w:rPr>
          <w:rFonts w:ascii="Times New Roman" w:eastAsia="Times New Roman" w:hAnsi="Times New Roman" w:cs="Times New Roman"/>
          <w:b/>
          <w:bCs/>
          <w:sz w:val="24"/>
          <w:szCs w:val="24"/>
        </w:rPr>
      </w:pPr>
    </w:p>
    <w:p w14:paraId="578CDE1A" w14:textId="77777777" w:rsidR="00B33438" w:rsidRPr="00110827" w:rsidRDefault="00B33438" w:rsidP="00B33438">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It can be concluded from the aforementioned section that to manage workplace culture maintaining workplace core values, common agenda, collaborative workforce, implementation of reward system and others have enough impact. It not only helps a economically and technologically grown company such as Apple to sustain strong workforce but also implies on cultural diversity. Among different external factors the chosen two major influencing factors are economic factors and technological factors. Operating in an economically and technologically grown country has been proven significant for the association. Both ethical and unethical behaviour of the company have been critically discussed by putting suitable examples. An effective recommendation has been added to enhance workplace culture even during pandemic. </w:t>
      </w:r>
    </w:p>
    <w:p w14:paraId="0C2A7552" w14:textId="77777777" w:rsidR="00B33438" w:rsidRPr="00110827" w:rsidRDefault="00B33438">
      <w:pPr>
        <w:spacing w:line="360" w:lineRule="auto"/>
        <w:jc w:val="both"/>
        <w:rPr>
          <w:rFonts w:ascii="Times New Roman" w:eastAsia="Times New Roman" w:hAnsi="Times New Roman" w:cs="Times New Roman"/>
          <w:sz w:val="24"/>
          <w:szCs w:val="24"/>
        </w:rPr>
      </w:pPr>
    </w:p>
    <w:p w14:paraId="062DFA25" w14:textId="01056C83" w:rsidR="00F16962" w:rsidRDefault="009262A3" w:rsidP="003B04DC">
      <w:pPr>
        <w:pStyle w:val="Subtitle"/>
        <w:rPr>
          <w:rFonts w:eastAsia="Times New Roman"/>
        </w:rPr>
      </w:pPr>
      <w:r>
        <w:rPr>
          <w:rFonts w:eastAsia="Times New Roman"/>
        </w:rPr>
        <w:t>R</w:t>
      </w:r>
      <w:r w:rsidR="004B0BED" w:rsidRPr="00110827">
        <w:rPr>
          <w:rFonts w:eastAsia="Times New Roman"/>
        </w:rPr>
        <w:t>ecommendation</w:t>
      </w:r>
    </w:p>
    <w:p w14:paraId="48207EB5" w14:textId="77777777" w:rsidR="003B04DC" w:rsidRPr="003B04DC" w:rsidRDefault="003B04DC" w:rsidP="003B04DC"/>
    <w:p w14:paraId="2CE21E2E" w14:textId="77777777" w:rsidR="00F16962"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To flourish organisational culture of Apple during the pandemic situation the most effective and appropriate recommendation could be,</w:t>
      </w:r>
    </w:p>
    <w:p w14:paraId="79ACA226" w14:textId="77777777" w:rsidR="00F16962" w:rsidRPr="00110827" w:rsidRDefault="004B0BED" w:rsidP="000C3844">
      <w:pPr>
        <w:pStyle w:val="ListParagraph"/>
        <w:numPr>
          <w:ilvl w:val="0"/>
          <w:numId w:val="7"/>
        </w:numPr>
        <w:spacing w:line="360" w:lineRule="auto"/>
        <w:jc w:val="both"/>
        <w:rPr>
          <w:rFonts w:ascii="Times New Roman" w:eastAsia="Times New Roman" w:hAnsi="Times New Roman" w:cs="Times New Roman"/>
          <w:b/>
          <w:bCs/>
          <w:iCs/>
          <w:sz w:val="24"/>
          <w:szCs w:val="24"/>
        </w:rPr>
      </w:pPr>
      <w:r w:rsidRPr="00110827">
        <w:rPr>
          <w:rFonts w:ascii="Times New Roman" w:eastAsia="Times New Roman" w:hAnsi="Times New Roman" w:cs="Times New Roman"/>
          <w:b/>
          <w:bCs/>
          <w:iCs/>
          <w:sz w:val="24"/>
          <w:szCs w:val="24"/>
        </w:rPr>
        <w:t>Encouraging Employee Recognition Frequently</w:t>
      </w:r>
    </w:p>
    <w:p w14:paraId="174C0533" w14:textId="77777777" w:rsidR="000C3844"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t xml:space="preserve">During the pandemic, people have become more inclined towards work from home facilities. Therefore while being involved in work from home </w:t>
      </w:r>
      <w:r w:rsidR="00F824C0" w:rsidRPr="00110827">
        <w:rPr>
          <w:rFonts w:ascii="Times New Roman" w:eastAsia="Times New Roman" w:hAnsi="Times New Roman" w:cs="Times New Roman"/>
          <w:sz w:val="24"/>
          <w:szCs w:val="24"/>
        </w:rPr>
        <w:t>policy;</w:t>
      </w:r>
      <w:r w:rsidRPr="00110827">
        <w:rPr>
          <w:rFonts w:ascii="Times New Roman" w:eastAsia="Times New Roman" w:hAnsi="Times New Roman" w:cs="Times New Roman"/>
          <w:sz w:val="24"/>
          <w:szCs w:val="24"/>
        </w:rPr>
        <w:t xml:space="preserve"> the employees might face a lack of motivation and lack of connection with the team. There </w:t>
      </w:r>
      <w:r w:rsidR="00F824C0" w:rsidRPr="00110827">
        <w:rPr>
          <w:rFonts w:ascii="Times New Roman" w:eastAsia="Times New Roman" w:hAnsi="Times New Roman" w:cs="Times New Roman"/>
          <w:sz w:val="24"/>
          <w:szCs w:val="24"/>
        </w:rPr>
        <w:t>are</w:t>
      </w:r>
      <w:r w:rsidRPr="00110827">
        <w:rPr>
          <w:rFonts w:ascii="Times New Roman" w:eastAsia="Times New Roman" w:hAnsi="Times New Roman" w:cs="Times New Roman"/>
          <w:sz w:val="24"/>
          <w:szCs w:val="24"/>
        </w:rPr>
        <w:t xml:space="preserve"> so many differences involved between Recognition and Appreciation. Appreciation can be used to make the employees feel valued for their individualised and unique point of view, talents, attitude along with contributions. </w:t>
      </w:r>
      <w:r w:rsidR="000C3844" w:rsidRPr="00110827">
        <w:rPr>
          <w:rFonts w:ascii="Times New Roman" w:eastAsia="Times New Roman" w:hAnsi="Times New Roman" w:cs="Times New Roman"/>
          <w:sz w:val="24"/>
          <w:szCs w:val="24"/>
        </w:rPr>
        <w:t xml:space="preserve">(Apple,2021). </w:t>
      </w:r>
    </w:p>
    <w:p w14:paraId="1BDEFD2B" w14:textId="77777777" w:rsidR="000C3844" w:rsidRPr="00110827" w:rsidRDefault="000C3844">
      <w:pPr>
        <w:spacing w:line="360" w:lineRule="auto"/>
        <w:jc w:val="both"/>
        <w:rPr>
          <w:rFonts w:ascii="Times New Roman" w:eastAsia="Times New Roman" w:hAnsi="Times New Roman" w:cs="Times New Roman"/>
          <w:sz w:val="24"/>
          <w:szCs w:val="24"/>
        </w:rPr>
      </w:pPr>
    </w:p>
    <w:p w14:paraId="6ED58B08" w14:textId="2E00F8A9" w:rsidR="00F824C0" w:rsidRPr="00110827" w:rsidRDefault="004B0BED">
      <w:pPr>
        <w:spacing w:line="360" w:lineRule="auto"/>
        <w:jc w:val="both"/>
        <w:rPr>
          <w:rFonts w:ascii="Times New Roman" w:eastAsia="Times New Roman" w:hAnsi="Times New Roman" w:cs="Times New Roman"/>
          <w:sz w:val="24"/>
          <w:szCs w:val="24"/>
        </w:rPr>
      </w:pPr>
      <w:r w:rsidRPr="00110827">
        <w:rPr>
          <w:rFonts w:ascii="Times New Roman" w:eastAsia="Times New Roman" w:hAnsi="Times New Roman" w:cs="Times New Roman"/>
          <w:sz w:val="24"/>
          <w:szCs w:val="24"/>
        </w:rPr>
        <w:lastRenderedPageBreak/>
        <w:t xml:space="preserve">On the other hand, Recognition can be considered as an effective action of showing appreciation to them. By giving recognition maximum employees feel engaged with the workplace as almost 78% of total employees have stated that they feel engaged and valued after getting recognition from the Employer. Recognition can be useful to maintain a positive working culture by retaining talent, increasing job performance, attracting talent, and other innovation. It can be considered as a vital component that can be used to build or improve workplace culture. To initiate individual recognition of the employees even during the Pandemic and Remote working hundreds of corporate programs can be built to accomplish this vital purpose. </w:t>
      </w:r>
      <w:r w:rsidR="000C3844" w:rsidRPr="00110827">
        <w:rPr>
          <w:rFonts w:ascii="Times New Roman" w:eastAsia="Times New Roman" w:hAnsi="Times New Roman" w:cs="Times New Roman"/>
          <w:sz w:val="24"/>
          <w:szCs w:val="24"/>
        </w:rPr>
        <w:t>Therefore,</w:t>
      </w:r>
      <w:r w:rsidRPr="00110827">
        <w:rPr>
          <w:rFonts w:ascii="Times New Roman" w:eastAsia="Times New Roman" w:hAnsi="Times New Roman" w:cs="Times New Roman"/>
          <w:sz w:val="24"/>
          <w:szCs w:val="24"/>
        </w:rPr>
        <w:t xml:space="preserve"> the company should be involved in looking for different programs that can handle both recognition for job accomplishments and individual recognition for the positive working culture. Instead of Leader driven recognition, the business manager of Apple must initiate Peer to peer recognition process. At the time of giving recognition, the employers would be able to have strong communication with the workers as well by which their level of motivation can be enhanced as well. </w:t>
      </w:r>
      <w:r w:rsidR="000C3844" w:rsidRPr="00110827">
        <w:rPr>
          <w:rFonts w:ascii="Times New Roman" w:eastAsia="Times New Roman" w:hAnsi="Times New Roman" w:cs="Times New Roman"/>
          <w:sz w:val="24"/>
          <w:szCs w:val="24"/>
        </w:rPr>
        <w:t>(Apple,2022)</w:t>
      </w:r>
    </w:p>
    <w:p w14:paraId="003503B5" w14:textId="77777777" w:rsidR="000C3844" w:rsidRPr="00110827" w:rsidRDefault="000C3844">
      <w:pPr>
        <w:spacing w:line="360" w:lineRule="auto"/>
        <w:jc w:val="both"/>
        <w:rPr>
          <w:rFonts w:ascii="Times New Roman" w:eastAsia="Times New Roman" w:hAnsi="Times New Roman" w:cs="Times New Roman"/>
          <w:b/>
          <w:bCs/>
          <w:sz w:val="24"/>
          <w:szCs w:val="24"/>
        </w:rPr>
      </w:pPr>
    </w:p>
    <w:p w14:paraId="69D88093" w14:textId="77777777" w:rsidR="000C3844" w:rsidRPr="00110827" w:rsidRDefault="000C3844">
      <w:pPr>
        <w:spacing w:line="360" w:lineRule="auto"/>
        <w:jc w:val="both"/>
        <w:rPr>
          <w:rFonts w:ascii="Times New Roman" w:eastAsia="Times New Roman" w:hAnsi="Times New Roman" w:cs="Times New Roman"/>
          <w:b/>
          <w:bCs/>
          <w:sz w:val="24"/>
          <w:szCs w:val="24"/>
        </w:rPr>
      </w:pPr>
    </w:p>
    <w:p w14:paraId="57F484D4" w14:textId="3A43055A" w:rsidR="00F16962" w:rsidRPr="003B04DC" w:rsidRDefault="00F824C0" w:rsidP="003B04DC">
      <w:pPr>
        <w:pStyle w:val="Title"/>
        <w:rPr>
          <w:sz w:val="32"/>
          <w:szCs w:val="32"/>
        </w:rPr>
      </w:pPr>
      <w:r w:rsidRPr="00110827">
        <w:rPr>
          <w:rFonts w:eastAsia="Times New Roman"/>
          <w:sz w:val="24"/>
          <w:szCs w:val="24"/>
        </w:rPr>
        <w:br w:type="page"/>
      </w:r>
      <w:r w:rsidR="00B33438" w:rsidRPr="003B04DC">
        <w:rPr>
          <w:rFonts w:eastAsia="Times New Roman"/>
          <w:sz w:val="32"/>
          <w:szCs w:val="32"/>
        </w:rPr>
        <w:lastRenderedPageBreak/>
        <w:t xml:space="preserve">                                                            </w:t>
      </w:r>
      <w:r w:rsidRPr="003B04DC">
        <w:rPr>
          <w:sz w:val="32"/>
          <w:szCs w:val="32"/>
        </w:rPr>
        <w:t>References</w:t>
      </w:r>
    </w:p>
    <w:p w14:paraId="4C3B30DD" w14:textId="15CE6A3A" w:rsidR="00B33438" w:rsidRDefault="00B33438" w:rsidP="00B33438"/>
    <w:p w14:paraId="2ACDE1AD" w14:textId="77777777" w:rsidR="00B33438" w:rsidRPr="00110827" w:rsidRDefault="00B33438" w:rsidP="00B33438">
      <w:pPr>
        <w:rPr>
          <w:rFonts w:ascii="Times New Roman" w:eastAsia="Times New Roman" w:hAnsi="Times New Roman" w:cs="Times New Roman"/>
          <w:sz w:val="24"/>
          <w:szCs w:val="24"/>
        </w:rPr>
      </w:pPr>
    </w:p>
    <w:p w14:paraId="5A98A403" w14:textId="776328BB" w:rsidR="00F824C0"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Apple. 2022. Inclusion &amp; Diversity. [online] Available at: &lt;https://www.apple.com/diversity/&gt; [Accessed 21 January 2022].</w:t>
      </w:r>
    </w:p>
    <w:p w14:paraId="321E89F1" w14:textId="77777777" w:rsidR="002D473E" w:rsidRPr="00110827" w:rsidRDefault="002D473E" w:rsidP="00F824C0">
      <w:pPr>
        <w:spacing w:line="360" w:lineRule="auto"/>
        <w:jc w:val="both"/>
        <w:rPr>
          <w:rFonts w:ascii="Times New Roman" w:hAnsi="Times New Roman" w:cs="Times New Roman"/>
          <w:sz w:val="24"/>
          <w:szCs w:val="24"/>
        </w:rPr>
      </w:pPr>
    </w:p>
    <w:p w14:paraId="2CD8EF9E" w14:textId="1AEE2FB6" w:rsidR="00F824C0"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Bruijl, G.H.T., 2018. The relevance of Porter's five forces in today's innovative and changing business environment. Available at SSRN 3192207.</w:t>
      </w:r>
    </w:p>
    <w:p w14:paraId="3EA913A3" w14:textId="77777777" w:rsidR="002D473E" w:rsidRPr="00110827" w:rsidRDefault="002D473E" w:rsidP="00F824C0">
      <w:pPr>
        <w:spacing w:line="360" w:lineRule="auto"/>
        <w:jc w:val="both"/>
        <w:rPr>
          <w:rFonts w:ascii="Times New Roman" w:hAnsi="Times New Roman" w:cs="Times New Roman"/>
          <w:sz w:val="24"/>
          <w:szCs w:val="24"/>
        </w:rPr>
      </w:pPr>
    </w:p>
    <w:p w14:paraId="196D42CA" w14:textId="5020339B" w:rsidR="00F824C0"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Chen, M.W., Mrkaic, M.M. and Nabar, M.M.S., 2019. The global economic recovery 10 years after the 2008 financial crisis. International Monetary Fund.</w:t>
      </w:r>
    </w:p>
    <w:p w14:paraId="7E689214" w14:textId="77777777" w:rsidR="002D473E" w:rsidRPr="00110827" w:rsidRDefault="002D473E" w:rsidP="00F824C0">
      <w:pPr>
        <w:spacing w:line="360" w:lineRule="auto"/>
        <w:jc w:val="both"/>
        <w:rPr>
          <w:rFonts w:ascii="Times New Roman" w:hAnsi="Times New Roman" w:cs="Times New Roman"/>
          <w:sz w:val="24"/>
          <w:szCs w:val="24"/>
        </w:rPr>
      </w:pPr>
    </w:p>
    <w:p w14:paraId="30935F04" w14:textId="77777777" w:rsidR="002D473E"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 xml:space="preserve">FAKHRI, M., SYARIFUDDIN, S., WINARNO, A., NURNIDA, I. and HANUM, S., 2021. </w:t>
      </w:r>
    </w:p>
    <w:p w14:paraId="3E27E0F7" w14:textId="77777777" w:rsidR="002D473E" w:rsidRDefault="002D473E" w:rsidP="00F824C0">
      <w:pPr>
        <w:spacing w:line="360" w:lineRule="auto"/>
        <w:jc w:val="both"/>
        <w:rPr>
          <w:rFonts w:ascii="Times New Roman" w:hAnsi="Times New Roman" w:cs="Times New Roman"/>
          <w:sz w:val="24"/>
          <w:szCs w:val="24"/>
        </w:rPr>
      </w:pPr>
    </w:p>
    <w:p w14:paraId="0FA7F050" w14:textId="20B0EAAE"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Democratic Leadership Practice to Construct Clan Organizational Culture in Family Companies. The Journal of Asian Finance, Economics, and Business, 8(1), pp.803-811.</w:t>
      </w:r>
    </w:p>
    <w:p w14:paraId="5778F111" w14:textId="77777777" w:rsidR="00B33438" w:rsidRDefault="00B33438" w:rsidP="00F824C0">
      <w:pPr>
        <w:spacing w:line="360" w:lineRule="auto"/>
        <w:jc w:val="both"/>
        <w:rPr>
          <w:rFonts w:ascii="Times New Roman" w:hAnsi="Times New Roman" w:cs="Times New Roman"/>
          <w:sz w:val="24"/>
          <w:szCs w:val="24"/>
        </w:rPr>
      </w:pPr>
    </w:p>
    <w:p w14:paraId="703C6758" w14:textId="5C5F84DD" w:rsidR="00B33438"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 xml:space="preserve">Fiore‐Donno, A.M., Rixen, C., Rippin, M., Glaser, K., Samolov, E., Karsten, U., Becker, B. and </w:t>
      </w:r>
    </w:p>
    <w:p w14:paraId="38BAF7FE" w14:textId="58558764"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Bonkowski, M., 2018. New barcoded primers for efficient retrieval of cercozoan sequences in high‐throughput environmental diversity surveys, with emphasis on worldwide biological soil crusts. Molecular ecology resources, 18(2), pp.229-239.</w:t>
      </w:r>
    </w:p>
    <w:p w14:paraId="156493DA" w14:textId="77777777" w:rsidR="00B33438" w:rsidRDefault="00B33438" w:rsidP="00F824C0">
      <w:pPr>
        <w:spacing w:line="360" w:lineRule="auto"/>
        <w:jc w:val="both"/>
        <w:rPr>
          <w:rFonts w:ascii="Times New Roman" w:hAnsi="Times New Roman" w:cs="Times New Roman"/>
          <w:sz w:val="24"/>
          <w:szCs w:val="24"/>
        </w:rPr>
      </w:pPr>
    </w:p>
    <w:p w14:paraId="77C89753" w14:textId="587180BC"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Forbes. 2022. Apple (AAPL). [online] Available at: &lt;https://www.forbes.com/companies/apple/?sh=3cd4aba45355&gt; [Accessed 21 January 2022].</w:t>
      </w:r>
    </w:p>
    <w:p w14:paraId="2F833ABF" w14:textId="77777777" w:rsidR="00B33438" w:rsidRDefault="00B33438" w:rsidP="00F824C0">
      <w:pPr>
        <w:spacing w:line="360" w:lineRule="auto"/>
        <w:jc w:val="both"/>
        <w:rPr>
          <w:rFonts w:ascii="Times New Roman" w:hAnsi="Times New Roman" w:cs="Times New Roman"/>
          <w:sz w:val="24"/>
          <w:szCs w:val="24"/>
        </w:rPr>
      </w:pPr>
    </w:p>
    <w:p w14:paraId="65623300" w14:textId="68C6D917"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Graham, M.H. and Svolik, M.W., 2020. Democracy in America? Partisanship, polarization, and the robustness of support for democracy in the United States. American Political Science Review, 114(2), pp.392-409.</w:t>
      </w:r>
    </w:p>
    <w:p w14:paraId="5B550C54" w14:textId="77777777" w:rsidR="00B33438" w:rsidRDefault="00B33438" w:rsidP="00F824C0">
      <w:pPr>
        <w:spacing w:line="360" w:lineRule="auto"/>
        <w:jc w:val="both"/>
        <w:rPr>
          <w:rFonts w:ascii="Times New Roman" w:hAnsi="Times New Roman" w:cs="Times New Roman"/>
          <w:sz w:val="24"/>
          <w:szCs w:val="24"/>
        </w:rPr>
      </w:pPr>
    </w:p>
    <w:p w14:paraId="034B7DEA" w14:textId="1240CF15"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Islam, M.T., Huda, N., Abdullah, A.B. and Saidur, R., 2018. A comprehensive review of state-of-the-art concentrating solar power (CSP) technologies: Current status and research trends. Renewable and Sustainable Energy Reviews, 91, pp.987-1018.</w:t>
      </w:r>
    </w:p>
    <w:p w14:paraId="2365C4EF" w14:textId="77777777" w:rsidR="00B33438" w:rsidRDefault="00B33438" w:rsidP="00F824C0">
      <w:pPr>
        <w:spacing w:line="360" w:lineRule="auto"/>
        <w:jc w:val="both"/>
        <w:rPr>
          <w:rFonts w:ascii="Times New Roman" w:hAnsi="Times New Roman" w:cs="Times New Roman"/>
          <w:sz w:val="24"/>
          <w:szCs w:val="24"/>
        </w:rPr>
      </w:pPr>
    </w:p>
    <w:p w14:paraId="022A379A" w14:textId="6BC2989E"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Khalid, L.S. and Rahman, I.A., 2019. Measuring the Effect of the External Factors on Iraqi Construction Projects Performance USING PESTLE Technique.</w:t>
      </w:r>
    </w:p>
    <w:p w14:paraId="78839A47" w14:textId="77777777" w:rsidR="00B33438" w:rsidRDefault="00B33438" w:rsidP="00F824C0">
      <w:pPr>
        <w:spacing w:line="360" w:lineRule="auto"/>
        <w:jc w:val="both"/>
        <w:rPr>
          <w:rFonts w:ascii="Times New Roman" w:hAnsi="Times New Roman" w:cs="Times New Roman"/>
          <w:color w:val="222222"/>
          <w:sz w:val="24"/>
          <w:szCs w:val="24"/>
          <w:shd w:val="clear" w:color="auto" w:fill="FFFFFF"/>
        </w:rPr>
      </w:pPr>
    </w:p>
    <w:p w14:paraId="28A3CE44" w14:textId="04B03F93" w:rsidR="00F824C0" w:rsidRPr="00110827" w:rsidRDefault="00F824C0" w:rsidP="00F824C0">
      <w:pPr>
        <w:spacing w:line="360" w:lineRule="auto"/>
        <w:jc w:val="both"/>
        <w:rPr>
          <w:rFonts w:ascii="Times New Roman" w:hAnsi="Times New Roman" w:cs="Times New Roman"/>
          <w:color w:val="222222"/>
          <w:sz w:val="24"/>
          <w:szCs w:val="24"/>
          <w:shd w:val="clear" w:color="auto" w:fill="FFFFFF"/>
        </w:rPr>
      </w:pPr>
      <w:r w:rsidRPr="00110827">
        <w:rPr>
          <w:rFonts w:ascii="Times New Roman" w:hAnsi="Times New Roman" w:cs="Times New Roman"/>
          <w:color w:val="222222"/>
          <w:sz w:val="24"/>
          <w:szCs w:val="24"/>
          <w:shd w:val="clear" w:color="auto" w:fill="FFFFFF"/>
        </w:rPr>
        <w:t>Lamb, A., Martin‐Misener, R., Bryant‐Lukosius, D. and Latimer, M., 2018. Describing the leadership capabilities of advanced practice nurses using a qualitative descriptive study. </w:t>
      </w:r>
      <w:r w:rsidRPr="00110827">
        <w:rPr>
          <w:rFonts w:ascii="Times New Roman" w:hAnsi="Times New Roman" w:cs="Times New Roman"/>
          <w:i/>
          <w:iCs/>
          <w:color w:val="222222"/>
          <w:sz w:val="24"/>
          <w:szCs w:val="24"/>
          <w:shd w:val="clear" w:color="auto" w:fill="FFFFFF"/>
        </w:rPr>
        <w:t>Nursing Open</w:t>
      </w:r>
      <w:r w:rsidRPr="00110827">
        <w:rPr>
          <w:rFonts w:ascii="Times New Roman" w:hAnsi="Times New Roman" w:cs="Times New Roman"/>
          <w:color w:val="222222"/>
          <w:sz w:val="24"/>
          <w:szCs w:val="24"/>
          <w:shd w:val="clear" w:color="auto" w:fill="FFFFFF"/>
        </w:rPr>
        <w:t>, </w:t>
      </w:r>
      <w:r w:rsidRPr="00110827">
        <w:rPr>
          <w:rFonts w:ascii="Times New Roman" w:hAnsi="Times New Roman" w:cs="Times New Roman"/>
          <w:i/>
          <w:iCs/>
          <w:color w:val="222222"/>
          <w:sz w:val="24"/>
          <w:szCs w:val="24"/>
          <w:shd w:val="clear" w:color="auto" w:fill="FFFFFF"/>
        </w:rPr>
        <w:t>5</w:t>
      </w:r>
      <w:r w:rsidRPr="00110827">
        <w:rPr>
          <w:rFonts w:ascii="Times New Roman" w:hAnsi="Times New Roman" w:cs="Times New Roman"/>
          <w:color w:val="222222"/>
          <w:sz w:val="24"/>
          <w:szCs w:val="24"/>
          <w:shd w:val="clear" w:color="auto" w:fill="FFFFFF"/>
        </w:rPr>
        <w:t>(3), pp.400-413.</w:t>
      </w:r>
    </w:p>
    <w:p w14:paraId="138C33E9" w14:textId="77777777" w:rsidR="00B33438" w:rsidRDefault="00B33438" w:rsidP="00F824C0">
      <w:pPr>
        <w:spacing w:line="360" w:lineRule="auto"/>
        <w:jc w:val="both"/>
        <w:rPr>
          <w:rFonts w:ascii="Times New Roman" w:hAnsi="Times New Roman" w:cs="Times New Roman"/>
          <w:sz w:val="24"/>
          <w:szCs w:val="24"/>
        </w:rPr>
      </w:pPr>
    </w:p>
    <w:p w14:paraId="2F2CBD79" w14:textId="6443AE8D"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Park, S., Lee, S., Kim, Y., Lee, Y., Kang, M.W., Han, K., Han, S.S., Lee, H., Lee, J.P., Joo, K.W. and Lim, C.S., 2019. Altered risk for cardiovascular events with changes in the metabolic syndrome status: a nationwide population-based study of approximately 10 million persons. Annals of internal medicine, 171(12), pp.875-884.</w:t>
      </w:r>
    </w:p>
    <w:p w14:paraId="0E260969" w14:textId="77777777" w:rsidR="00B33438" w:rsidRDefault="00B33438" w:rsidP="00F824C0">
      <w:pPr>
        <w:spacing w:line="360" w:lineRule="auto"/>
        <w:jc w:val="both"/>
        <w:rPr>
          <w:rFonts w:ascii="Times New Roman" w:hAnsi="Times New Roman" w:cs="Times New Roman"/>
          <w:sz w:val="24"/>
          <w:szCs w:val="24"/>
        </w:rPr>
      </w:pPr>
    </w:p>
    <w:p w14:paraId="626D94AF" w14:textId="0F320CE9"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Rigolon, A., Browning, M. and Jennings, V., 2018. Inequities in the quality of urban park systems: An environmental justice investigation of cities in the United States. Landscape and Urban Planning, 178, pp.156-169.</w:t>
      </w:r>
    </w:p>
    <w:p w14:paraId="27E82076" w14:textId="77777777" w:rsidR="00B33438" w:rsidRDefault="00B33438" w:rsidP="00F824C0">
      <w:pPr>
        <w:spacing w:line="360" w:lineRule="auto"/>
        <w:jc w:val="both"/>
        <w:rPr>
          <w:rFonts w:ascii="Times New Roman" w:hAnsi="Times New Roman" w:cs="Times New Roman"/>
          <w:sz w:val="24"/>
          <w:szCs w:val="24"/>
        </w:rPr>
      </w:pPr>
    </w:p>
    <w:p w14:paraId="20EDF397" w14:textId="3BA44497"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lastRenderedPageBreak/>
        <w:t>seekingalpha.com 2022. [online] Available at: &lt;https://www.google.com/url?sa=t&amp;source=web&amp;rct=j&amp;url=https://seekingalpha.com/amp/article/4421791-apple-is-not-a-monopoly-and-10-year-growth-prospects-are-excellent&amp;ved=2ahUKEwiJp-jfyML1AhV_xzgGHaixCmAQFnoECAQQBQ&amp;usg=AOvVaw3RgQyjODaZjuv9fgq1OkXq&gt; [Accessed 21 January 2022].</w:t>
      </w:r>
    </w:p>
    <w:p w14:paraId="5A8BAE22" w14:textId="77777777" w:rsidR="00B33438" w:rsidRDefault="00B33438" w:rsidP="00F824C0">
      <w:pPr>
        <w:spacing w:line="360" w:lineRule="auto"/>
        <w:jc w:val="both"/>
        <w:rPr>
          <w:rFonts w:ascii="Times New Roman" w:hAnsi="Times New Roman" w:cs="Times New Roman"/>
          <w:sz w:val="24"/>
          <w:szCs w:val="24"/>
        </w:rPr>
      </w:pPr>
    </w:p>
    <w:p w14:paraId="63A69E8D" w14:textId="30843255"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Think Marketing. 2022. Have you ever read about Apple’s core values? | Think Marketing. [online] Available at: &lt;https://www.google.com/amp/s/thinkmarketingmagazine.com/apple-core-values/amp/&gt; [Accessed 21 January 2022].</w:t>
      </w:r>
    </w:p>
    <w:p w14:paraId="1B94A4D5" w14:textId="77777777" w:rsidR="00B33438" w:rsidRDefault="00B33438" w:rsidP="00F824C0">
      <w:pPr>
        <w:spacing w:line="360" w:lineRule="auto"/>
        <w:jc w:val="both"/>
        <w:rPr>
          <w:rFonts w:ascii="Times New Roman" w:hAnsi="Times New Roman" w:cs="Times New Roman"/>
          <w:sz w:val="24"/>
          <w:szCs w:val="24"/>
        </w:rPr>
      </w:pPr>
    </w:p>
    <w:p w14:paraId="0A1D77FE" w14:textId="2E44AC59"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Wenzel, M. and Koch, J., 2018. Strategy as staged performance: A critical discursive perspective on keynote speeches as a genre of strategic communication. Strategic Management Journal, 39(3), pp.639-663.</w:t>
      </w:r>
    </w:p>
    <w:p w14:paraId="074E148C" w14:textId="77777777" w:rsidR="00B33438" w:rsidRDefault="00B33438" w:rsidP="00F824C0">
      <w:pPr>
        <w:spacing w:line="360" w:lineRule="auto"/>
        <w:jc w:val="both"/>
        <w:rPr>
          <w:rFonts w:ascii="Times New Roman" w:hAnsi="Times New Roman" w:cs="Times New Roman"/>
          <w:sz w:val="24"/>
          <w:szCs w:val="24"/>
        </w:rPr>
      </w:pPr>
    </w:p>
    <w:p w14:paraId="27910CEA" w14:textId="57418311"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Winner, L., 2018. The Cult of Innovation: Its Myths and Rituals. In Engineering a Better Future (pp. 61-73). Springer, Cham.</w:t>
      </w:r>
    </w:p>
    <w:p w14:paraId="42360AAF" w14:textId="77777777" w:rsidR="00B33438" w:rsidRDefault="00B33438" w:rsidP="00F824C0">
      <w:pPr>
        <w:spacing w:line="360" w:lineRule="auto"/>
        <w:jc w:val="both"/>
        <w:rPr>
          <w:rFonts w:ascii="Times New Roman" w:hAnsi="Times New Roman" w:cs="Times New Roman"/>
          <w:sz w:val="24"/>
          <w:szCs w:val="24"/>
        </w:rPr>
      </w:pPr>
    </w:p>
    <w:p w14:paraId="02A924FC" w14:textId="5976EB84"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www.apple.com 2022. [online] Available at: &lt;https://www.google.com/url?sa=t&amp;source=web&amp;rct=j&amp;url=https://www.apple.com/supplier-responsibility/pdf/Apple-Supplier-Code-of-Conduct-and-Supplier-Responsibility-Standards.pdf&amp;ved=2ahUKEwjaoO_ey8L1AhXSzzgGHUpODEsQFnoECAQQBg&amp;usg=AOvVaw0oPjCVtRqvjmic4fX0JxZ0&gt; [Accessed 21 January 2022].</w:t>
      </w:r>
    </w:p>
    <w:p w14:paraId="38C42162" w14:textId="77777777" w:rsidR="00B33438" w:rsidRDefault="00B33438" w:rsidP="00F824C0">
      <w:pPr>
        <w:spacing w:line="360" w:lineRule="auto"/>
        <w:jc w:val="both"/>
        <w:rPr>
          <w:rFonts w:ascii="Times New Roman" w:hAnsi="Times New Roman" w:cs="Times New Roman"/>
          <w:sz w:val="24"/>
          <w:szCs w:val="24"/>
        </w:rPr>
      </w:pPr>
    </w:p>
    <w:p w14:paraId="2DFC7EF6" w14:textId="65D1B2C5" w:rsidR="00F824C0" w:rsidRPr="00110827" w:rsidRDefault="00F824C0" w:rsidP="00F824C0">
      <w:pPr>
        <w:spacing w:line="360" w:lineRule="auto"/>
        <w:jc w:val="both"/>
        <w:rPr>
          <w:rFonts w:ascii="Times New Roman" w:hAnsi="Times New Roman" w:cs="Times New Roman"/>
          <w:sz w:val="24"/>
          <w:szCs w:val="24"/>
        </w:rPr>
      </w:pPr>
      <w:r w:rsidRPr="00110827">
        <w:rPr>
          <w:rFonts w:ascii="Times New Roman" w:hAnsi="Times New Roman" w:cs="Times New Roman"/>
          <w:sz w:val="24"/>
          <w:szCs w:val="24"/>
        </w:rPr>
        <w:t>www.apple.com 2022. [online] Available at: &lt;https://www.google.com/url?sa=t&amp;source=web&amp;rct=j&amp;url=https://www.apple.com/compliance</w:t>
      </w:r>
      <w:r w:rsidRPr="00110827">
        <w:rPr>
          <w:rFonts w:ascii="Times New Roman" w:hAnsi="Times New Roman" w:cs="Times New Roman"/>
          <w:sz w:val="24"/>
          <w:szCs w:val="24"/>
        </w:rPr>
        <w:lastRenderedPageBreak/>
        <w:t>/&amp;ved=2ahUKEwi-neLtzsL1AhVDyzgGHUQLAjoQFnoECE4QBQ&amp;usg=AOvVaw1pqBHBvz5OfBEVuKCd86_t&gt; [Accessed 21 January 2022].</w:t>
      </w:r>
    </w:p>
    <w:p w14:paraId="21C3B789" w14:textId="77777777" w:rsidR="00B33438" w:rsidRDefault="00B33438" w:rsidP="00F824C0">
      <w:pPr>
        <w:spacing w:line="360" w:lineRule="auto"/>
        <w:jc w:val="both"/>
        <w:rPr>
          <w:rFonts w:ascii="Times New Roman" w:hAnsi="Times New Roman" w:cs="Times New Roman"/>
          <w:sz w:val="24"/>
          <w:szCs w:val="24"/>
        </w:rPr>
      </w:pPr>
    </w:p>
    <w:p w14:paraId="72DDB072" w14:textId="77777777" w:rsidR="00B33438" w:rsidRDefault="00B33438" w:rsidP="00F824C0">
      <w:pPr>
        <w:spacing w:line="360" w:lineRule="auto"/>
        <w:jc w:val="both"/>
        <w:rPr>
          <w:rFonts w:ascii="Times New Roman" w:hAnsi="Times New Roman" w:cs="Times New Roman"/>
          <w:sz w:val="24"/>
          <w:szCs w:val="24"/>
        </w:rPr>
      </w:pPr>
    </w:p>
    <w:p w14:paraId="4A9F6BAD" w14:textId="6058EFDB" w:rsidR="00F824C0" w:rsidRPr="00110827" w:rsidRDefault="00902806" w:rsidP="00F824C0">
      <w:pPr>
        <w:spacing w:line="360" w:lineRule="auto"/>
        <w:jc w:val="both"/>
        <w:rPr>
          <w:rFonts w:ascii="Times New Roman" w:hAnsi="Times New Roman" w:cs="Times New Roman"/>
          <w:sz w:val="24"/>
          <w:szCs w:val="24"/>
        </w:rPr>
      </w:pPr>
      <w:hyperlink r:id="rId8" w:history="1">
        <w:r w:rsidR="00B33438" w:rsidRPr="002A3088">
          <w:rPr>
            <w:rStyle w:val="Hyperlink"/>
            <w:rFonts w:ascii="Times New Roman" w:hAnsi="Times New Roman" w:cs="Times New Roman"/>
            <w:sz w:val="24"/>
            <w:szCs w:val="24"/>
          </w:rPr>
          <w:t>www.businessinsider.com</w:t>
        </w:r>
      </w:hyperlink>
      <w:r w:rsidR="00B33438">
        <w:rPr>
          <w:rFonts w:ascii="Times New Roman" w:hAnsi="Times New Roman" w:cs="Times New Roman"/>
          <w:sz w:val="24"/>
          <w:szCs w:val="24"/>
        </w:rPr>
        <w:t xml:space="preserve"> </w:t>
      </w:r>
      <w:r w:rsidR="00F824C0" w:rsidRPr="00110827">
        <w:rPr>
          <w:rFonts w:ascii="Times New Roman" w:hAnsi="Times New Roman" w:cs="Times New Roman"/>
          <w:sz w:val="24"/>
          <w:szCs w:val="24"/>
        </w:rPr>
        <w:t>2022.</w:t>
      </w:r>
      <w:r w:rsidR="00B33438">
        <w:rPr>
          <w:rFonts w:ascii="Times New Roman" w:hAnsi="Times New Roman" w:cs="Times New Roman"/>
          <w:sz w:val="24"/>
          <w:szCs w:val="24"/>
        </w:rPr>
        <w:t xml:space="preserve"> </w:t>
      </w:r>
      <w:r w:rsidR="00F824C0" w:rsidRPr="00110827">
        <w:rPr>
          <w:rFonts w:ascii="Times New Roman" w:hAnsi="Times New Roman" w:cs="Times New Roman"/>
          <w:sz w:val="24"/>
          <w:szCs w:val="24"/>
        </w:rPr>
        <w:t>[online] Available at: &lt;https://www.google.com/url?sa=t&amp;source=web&amp;rct=j&amp;url=https://www.businessinsider.com/</w:t>
      </w:r>
      <w:r w:rsidR="00B33438">
        <w:rPr>
          <w:rFonts w:ascii="Times New Roman" w:hAnsi="Times New Roman" w:cs="Times New Roman"/>
          <w:sz w:val="24"/>
          <w:szCs w:val="24"/>
        </w:rPr>
        <w:t>a</w:t>
      </w:r>
      <w:r w:rsidR="00F824C0" w:rsidRPr="00110827">
        <w:rPr>
          <w:rFonts w:ascii="Times New Roman" w:hAnsi="Times New Roman" w:cs="Times New Roman"/>
          <w:sz w:val="24"/>
          <w:szCs w:val="24"/>
        </w:rPr>
        <w:t>pple-knowingly-used-child-labor-supplier-3-years-cut-costs-2020-12%3Famp&amp;ved=2ahUKEwi-neLtzsL1AhVDyzgGHUQLAjoQFnoECDMQAQ&amp;usg=AOvVaw0OmP9bSZYC2OikW1f7LGSW&gt; [Accessed 21 January 2022].</w:t>
      </w:r>
    </w:p>
    <w:p w14:paraId="571EAA5E" w14:textId="77777777" w:rsidR="00F824C0" w:rsidRPr="00110827" w:rsidRDefault="00F824C0">
      <w:pPr>
        <w:spacing w:line="360" w:lineRule="auto"/>
        <w:jc w:val="both"/>
        <w:rPr>
          <w:rFonts w:ascii="Times New Roman" w:eastAsia="Times New Roman" w:hAnsi="Times New Roman" w:cs="Times New Roman"/>
          <w:sz w:val="24"/>
          <w:szCs w:val="24"/>
        </w:rPr>
      </w:pPr>
    </w:p>
    <w:sectPr w:rsidR="00F824C0" w:rsidRPr="00110827" w:rsidSect="00B80EB4">
      <w:footerReference w:type="default" r:id="rId9"/>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75AFA" w14:textId="77777777" w:rsidR="00902806" w:rsidRDefault="00902806" w:rsidP="00F824C0">
      <w:pPr>
        <w:spacing w:line="240" w:lineRule="auto"/>
      </w:pPr>
      <w:r>
        <w:separator/>
      </w:r>
    </w:p>
  </w:endnote>
  <w:endnote w:type="continuationSeparator" w:id="0">
    <w:p w14:paraId="2B0BE870" w14:textId="77777777" w:rsidR="00902806" w:rsidRDefault="00902806" w:rsidP="00F824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253042806"/>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73E673A7" w14:textId="77777777" w:rsidR="00F824C0" w:rsidRPr="00F824C0" w:rsidRDefault="00F824C0">
            <w:pPr>
              <w:pStyle w:val="Footer"/>
              <w:jc w:val="right"/>
              <w:rPr>
                <w:rFonts w:ascii="Times New Roman" w:hAnsi="Times New Roman" w:cs="Times New Roman"/>
              </w:rPr>
            </w:pPr>
            <w:r w:rsidRPr="00F824C0">
              <w:rPr>
                <w:rFonts w:ascii="Times New Roman" w:hAnsi="Times New Roman" w:cs="Times New Roman"/>
              </w:rPr>
              <w:t xml:space="preserve">Page </w:t>
            </w:r>
            <w:r w:rsidRPr="00F824C0">
              <w:rPr>
                <w:rFonts w:ascii="Times New Roman" w:hAnsi="Times New Roman" w:cs="Times New Roman"/>
                <w:b/>
                <w:bCs/>
              </w:rPr>
              <w:fldChar w:fldCharType="begin"/>
            </w:r>
            <w:r w:rsidRPr="00F824C0">
              <w:rPr>
                <w:rFonts w:ascii="Times New Roman" w:hAnsi="Times New Roman" w:cs="Times New Roman"/>
                <w:b/>
                <w:bCs/>
              </w:rPr>
              <w:instrText xml:space="preserve"> PAGE </w:instrText>
            </w:r>
            <w:r w:rsidRPr="00F824C0">
              <w:rPr>
                <w:rFonts w:ascii="Times New Roman" w:hAnsi="Times New Roman" w:cs="Times New Roman"/>
                <w:b/>
                <w:bCs/>
              </w:rPr>
              <w:fldChar w:fldCharType="separate"/>
            </w:r>
            <w:r>
              <w:rPr>
                <w:rFonts w:ascii="Times New Roman" w:hAnsi="Times New Roman" w:cs="Times New Roman"/>
                <w:b/>
                <w:bCs/>
                <w:noProof/>
              </w:rPr>
              <w:t>2</w:t>
            </w:r>
            <w:r w:rsidRPr="00F824C0">
              <w:rPr>
                <w:rFonts w:ascii="Times New Roman" w:hAnsi="Times New Roman" w:cs="Times New Roman"/>
                <w:b/>
                <w:bCs/>
              </w:rPr>
              <w:fldChar w:fldCharType="end"/>
            </w:r>
            <w:r w:rsidRPr="00F824C0">
              <w:rPr>
                <w:rFonts w:ascii="Times New Roman" w:hAnsi="Times New Roman" w:cs="Times New Roman"/>
              </w:rPr>
              <w:t xml:space="preserve"> of </w:t>
            </w:r>
            <w:r w:rsidRPr="00F824C0">
              <w:rPr>
                <w:rFonts w:ascii="Times New Roman" w:hAnsi="Times New Roman" w:cs="Times New Roman"/>
                <w:b/>
                <w:bCs/>
              </w:rPr>
              <w:fldChar w:fldCharType="begin"/>
            </w:r>
            <w:r w:rsidRPr="00F824C0">
              <w:rPr>
                <w:rFonts w:ascii="Times New Roman" w:hAnsi="Times New Roman" w:cs="Times New Roman"/>
                <w:b/>
                <w:bCs/>
              </w:rPr>
              <w:instrText xml:space="preserve"> NUMPAGES  </w:instrText>
            </w:r>
            <w:r w:rsidRPr="00F824C0">
              <w:rPr>
                <w:rFonts w:ascii="Times New Roman" w:hAnsi="Times New Roman" w:cs="Times New Roman"/>
                <w:b/>
                <w:bCs/>
              </w:rPr>
              <w:fldChar w:fldCharType="separate"/>
            </w:r>
            <w:r>
              <w:rPr>
                <w:rFonts w:ascii="Times New Roman" w:hAnsi="Times New Roman" w:cs="Times New Roman"/>
                <w:b/>
                <w:bCs/>
                <w:noProof/>
              </w:rPr>
              <w:t>17</w:t>
            </w:r>
            <w:r w:rsidRPr="00F824C0">
              <w:rPr>
                <w:rFonts w:ascii="Times New Roman" w:hAnsi="Times New Roman" w:cs="Times New Roman"/>
                <w:b/>
                <w:bCs/>
              </w:rPr>
              <w:fldChar w:fldCharType="end"/>
            </w:r>
          </w:p>
        </w:sdtContent>
      </w:sdt>
    </w:sdtContent>
  </w:sdt>
  <w:p w14:paraId="6AEFC6C0" w14:textId="77777777" w:rsidR="00F824C0" w:rsidRDefault="00F82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325AE" w14:textId="77777777" w:rsidR="00902806" w:rsidRDefault="00902806" w:rsidP="00F824C0">
      <w:pPr>
        <w:spacing w:line="240" w:lineRule="auto"/>
      </w:pPr>
      <w:r>
        <w:separator/>
      </w:r>
    </w:p>
  </w:footnote>
  <w:footnote w:type="continuationSeparator" w:id="0">
    <w:p w14:paraId="338BBCB4" w14:textId="77777777" w:rsidR="00902806" w:rsidRDefault="00902806" w:rsidP="00F824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6E109"/>
    <w:multiLevelType w:val="hybridMultilevel"/>
    <w:tmpl w:val="00000000"/>
    <w:lvl w:ilvl="0" w:tplc="0E6CBC8C">
      <w:start w:val="1"/>
      <w:numFmt w:val="bullet"/>
      <w:lvlText w:val="●"/>
      <w:lvlJc w:val="left"/>
      <w:pPr>
        <w:ind w:left="720" w:hanging="360"/>
      </w:pPr>
      <w:rPr>
        <w:u w:val="none"/>
      </w:rPr>
    </w:lvl>
    <w:lvl w:ilvl="1" w:tplc="C8945ACC">
      <w:start w:val="1"/>
      <w:numFmt w:val="bullet"/>
      <w:lvlText w:val="○"/>
      <w:lvlJc w:val="left"/>
      <w:pPr>
        <w:ind w:left="1440" w:hanging="360"/>
      </w:pPr>
      <w:rPr>
        <w:u w:val="none"/>
      </w:rPr>
    </w:lvl>
    <w:lvl w:ilvl="2" w:tplc="A4AE113C">
      <w:start w:val="1"/>
      <w:numFmt w:val="bullet"/>
      <w:lvlText w:val="■"/>
      <w:lvlJc w:val="left"/>
      <w:pPr>
        <w:ind w:left="2160" w:hanging="360"/>
      </w:pPr>
      <w:rPr>
        <w:u w:val="none"/>
      </w:rPr>
    </w:lvl>
    <w:lvl w:ilvl="3" w:tplc="78A0F756">
      <w:start w:val="1"/>
      <w:numFmt w:val="bullet"/>
      <w:lvlText w:val="●"/>
      <w:lvlJc w:val="left"/>
      <w:pPr>
        <w:ind w:left="2880" w:hanging="360"/>
      </w:pPr>
      <w:rPr>
        <w:u w:val="none"/>
      </w:rPr>
    </w:lvl>
    <w:lvl w:ilvl="4" w:tplc="60C024EE">
      <w:start w:val="1"/>
      <w:numFmt w:val="bullet"/>
      <w:lvlText w:val="○"/>
      <w:lvlJc w:val="left"/>
      <w:pPr>
        <w:ind w:left="3600" w:hanging="360"/>
      </w:pPr>
      <w:rPr>
        <w:u w:val="none"/>
      </w:rPr>
    </w:lvl>
    <w:lvl w:ilvl="5" w:tplc="083645E0">
      <w:start w:val="1"/>
      <w:numFmt w:val="bullet"/>
      <w:lvlText w:val="■"/>
      <w:lvlJc w:val="left"/>
      <w:pPr>
        <w:ind w:left="4320" w:hanging="360"/>
      </w:pPr>
      <w:rPr>
        <w:u w:val="none"/>
      </w:rPr>
    </w:lvl>
    <w:lvl w:ilvl="6" w:tplc="24E6D78A">
      <w:start w:val="1"/>
      <w:numFmt w:val="bullet"/>
      <w:lvlText w:val="●"/>
      <w:lvlJc w:val="left"/>
      <w:pPr>
        <w:ind w:left="5040" w:hanging="360"/>
      </w:pPr>
      <w:rPr>
        <w:u w:val="none"/>
      </w:rPr>
    </w:lvl>
    <w:lvl w:ilvl="7" w:tplc="8A08FC5C">
      <w:start w:val="1"/>
      <w:numFmt w:val="bullet"/>
      <w:lvlText w:val="○"/>
      <w:lvlJc w:val="left"/>
      <w:pPr>
        <w:ind w:left="5760" w:hanging="360"/>
      </w:pPr>
      <w:rPr>
        <w:u w:val="none"/>
      </w:rPr>
    </w:lvl>
    <w:lvl w:ilvl="8" w:tplc="E42E4738">
      <w:start w:val="1"/>
      <w:numFmt w:val="bullet"/>
      <w:lvlText w:val="■"/>
      <w:lvlJc w:val="left"/>
      <w:pPr>
        <w:ind w:left="6480" w:hanging="360"/>
      </w:pPr>
      <w:rPr>
        <w:u w:val="none"/>
      </w:rPr>
    </w:lvl>
  </w:abstractNum>
  <w:abstractNum w:abstractNumId="1" w15:restartNumberingAfterBreak="0">
    <w:nsid w:val="229E2C65"/>
    <w:multiLevelType w:val="hybridMultilevel"/>
    <w:tmpl w:val="00000000"/>
    <w:lvl w:ilvl="0" w:tplc="5956B918">
      <w:start w:val="1"/>
      <w:numFmt w:val="bullet"/>
      <w:lvlText w:val="●"/>
      <w:lvlJc w:val="left"/>
      <w:pPr>
        <w:ind w:left="720" w:hanging="360"/>
      </w:pPr>
      <w:rPr>
        <w:u w:val="none"/>
      </w:rPr>
    </w:lvl>
    <w:lvl w:ilvl="1" w:tplc="783882B4">
      <w:start w:val="1"/>
      <w:numFmt w:val="bullet"/>
      <w:lvlText w:val="○"/>
      <w:lvlJc w:val="left"/>
      <w:pPr>
        <w:ind w:left="1440" w:hanging="360"/>
      </w:pPr>
      <w:rPr>
        <w:u w:val="none"/>
      </w:rPr>
    </w:lvl>
    <w:lvl w:ilvl="2" w:tplc="9F6EDE82">
      <w:start w:val="1"/>
      <w:numFmt w:val="bullet"/>
      <w:lvlText w:val="■"/>
      <w:lvlJc w:val="left"/>
      <w:pPr>
        <w:ind w:left="2160" w:hanging="360"/>
      </w:pPr>
      <w:rPr>
        <w:u w:val="none"/>
      </w:rPr>
    </w:lvl>
    <w:lvl w:ilvl="3" w:tplc="B4D87542">
      <w:start w:val="1"/>
      <w:numFmt w:val="bullet"/>
      <w:lvlText w:val="●"/>
      <w:lvlJc w:val="left"/>
      <w:pPr>
        <w:ind w:left="2880" w:hanging="360"/>
      </w:pPr>
      <w:rPr>
        <w:u w:val="none"/>
      </w:rPr>
    </w:lvl>
    <w:lvl w:ilvl="4" w:tplc="CC80D632">
      <w:start w:val="1"/>
      <w:numFmt w:val="bullet"/>
      <w:lvlText w:val="○"/>
      <w:lvlJc w:val="left"/>
      <w:pPr>
        <w:ind w:left="3600" w:hanging="360"/>
      </w:pPr>
      <w:rPr>
        <w:u w:val="none"/>
      </w:rPr>
    </w:lvl>
    <w:lvl w:ilvl="5" w:tplc="CBB67C1E">
      <w:start w:val="1"/>
      <w:numFmt w:val="bullet"/>
      <w:lvlText w:val="■"/>
      <w:lvlJc w:val="left"/>
      <w:pPr>
        <w:ind w:left="4320" w:hanging="360"/>
      </w:pPr>
      <w:rPr>
        <w:u w:val="none"/>
      </w:rPr>
    </w:lvl>
    <w:lvl w:ilvl="6" w:tplc="15F6F652">
      <w:start w:val="1"/>
      <w:numFmt w:val="bullet"/>
      <w:lvlText w:val="●"/>
      <w:lvlJc w:val="left"/>
      <w:pPr>
        <w:ind w:left="5040" w:hanging="360"/>
      </w:pPr>
      <w:rPr>
        <w:u w:val="none"/>
      </w:rPr>
    </w:lvl>
    <w:lvl w:ilvl="7" w:tplc="555C413E">
      <w:start w:val="1"/>
      <w:numFmt w:val="bullet"/>
      <w:lvlText w:val="○"/>
      <w:lvlJc w:val="left"/>
      <w:pPr>
        <w:ind w:left="5760" w:hanging="360"/>
      </w:pPr>
      <w:rPr>
        <w:u w:val="none"/>
      </w:rPr>
    </w:lvl>
    <w:lvl w:ilvl="8" w:tplc="62083CB2">
      <w:start w:val="1"/>
      <w:numFmt w:val="bullet"/>
      <w:lvlText w:val="■"/>
      <w:lvlJc w:val="left"/>
      <w:pPr>
        <w:ind w:left="6480" w:hanging="360"/>
      </w:pPr>
      <w:rPr>
        <w:u w:val="none"/>
      </w:rPr>
    </w:lvl>
  </w:abstractNum>
  <w:abstractNum w:abstractNumId="2" w15:restartNumberingAfterBreak="0">
    <w:nsid w:val="33AE6428"/>
    <w:multiLevelType w:val="hybridMultilevel"/>
    <w:tmpl w:val="4E42C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9434E8"/>
    <w:multiLevelType w:val="hybridMultilevel"/>
    <w:tmpl w:val="B82E2A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A80C8C4"/>
    <w:multiLevelType w:val="hybridMultilevel"/>
    <w:tmpl w:val="00000000"/>
    <w:lvl w:ilvl="0" w:tplc="AF8AEF32">
      <w:start w:val="1"/>
      <w:numFmt w:val="bullet"/>
      <w:lvlText w:val="●"/>
      <w:lvlJc w:val="left"/>
      <w:pPr>
        <w:ind w:left="720" w:hanging="360"/>
      </w:pPr>
      <w:rPr>
        <w:u w:val="none"/>
      </w:rPr>
    </w:lvl>
    <w:lvl w:ilvl="1" w:tplc="DE32B082">
      <w:start w:val="1"/>
      <w:numFmt w:val="bullet"/>
      <w:lvlText w:val="○"/>
      <w:lvlJc w:val="left"/>
      <w:pPr>
        <w:ind w:left="1440" w:hanging="360"/>
      </w:pPr>
      <w:rPr>
        <w:u w:val="none"/>
      </w:rPr>
    </w:lvl>
    <w:lvl w:ilvl="2" w:tplc="DCA2F07A">
      <w:start w:val="1"/>
      <w:numFmt w:val="bullet"/>
      <w:lvlText w:val="■"/>
      <w:lvlJc w:val="left"/>
      <w:pPr>
        <w:ind w:left="2160" w:hanging="360"/>
      </w:pPr>
      <w:rPr>
        <w:u w:val="none"/>
      </w:rPr>
    </w:lvl>
    <w:lvl w:ilvl="3" w:tplc="374240B8">
      <w:start w:val="1"/>
      <w:numFmt w:val="bullet"/>
      <w:lvlText w:val="●"/>
      <w:lvlJc w:val="left"/>
      <w:pPr>
        <w:ind w:left="2880" w:hanging="360"/>
      </w:pPr>
      <w:rPr>
        <w:u w:val="none"/>
      </w:rPr>
    </w:lvl>
    <w:lvl w:ilvl="4" w:tplc="481EF29E">
      <w:start w:val="1"/>
      <w:numFmt w:val="bullet"/>
      <w:lvlText w:val="○"/>
      <w:lvlJc w:val="left"/>
      <w:pPr>
        <w:ind w:left="3600" w:hanging="360"/>
      </w:pPr>
      <w:rPr>
        <w:u w:val="none"/>
      </w:rPr>
    </w:lvl>
    <w:lvl w:ilvl="5" w:tplc="5BAE9866">
      <w:start w:val="1"/>
      <w:numFmt w:val="bullet"/>
      <w:lvlText w:val="■"/>
      <w:lvlJc w:val="left"/>
      <w:pPr>
        <w:ind w:left="4320" w:hanging="360"/>
      </w:pPr>
      <w:rPr>
        <w:u w:val="none"/>
      </w:rPr>
    </w:lvl>
    <w:lvl w:ilvl="6" w:tplc="E996ACF4">
      <w:start w:val="1"/>
      <w:numFmt w:val="bullet"/>
      <w:lvlText w:val="●"/>
      <w:lvlJc w:val="left"/>
      <w:pPr>
        <w:ind w:left="5040" w:hanging="360"/>
      </w:pPr>
      <w:rPr>
        <w:u w:val="none"/>
      </w:rPr>
    </w:lvl>
    <w:lvl w:ilvl="7" w:tplc="8D60005C">
      <w:start w:val="1"/>
      <w:numFmt w:val="bullet"/>
      <w:lvlText w:val="○"/>
      <w:lvlJc w:val="left"/>
      <w:pPr>
        <w:ind w:left="5760" w:hanging="360"/>
      </w:pPr>
      <w:rPr>
        <w:u w:val="none"/>
      </w:rPr>
    </w:lvl>
    <w:lvl w:ilvl="8" w:tplc="1D269DF4">
      <w:start w:val="1"/>
      <w:numFmt w:val="bullet"/>
      <w:lvlText w:val="■"/>
      <w:lvlJc w:val="left"/>
      <w:pPr>
        <w:ind w:left="6480" w:hanging="360"/>
      </w:pPr>
      <w:rPr>
        <w:u w:val="none"/>
      </w:rPr>
    </w:lvl>
  </w:abstractNum>
  <w:abstractNum w:abstractNumId="5" w15:restartNumberingAfterBreak="0">
    <w:nsid w:val="5CB8410B"/>
    <w:multiLevelType w:val="hybridMultilevel"/>
    <w:tmpl w:val="00000000"/>
    <w:lvl w:ilvl="0" w:tplc="8E0CEEC8">
      <w:start w:val="1"/>
      <w:numFmt w:val="bullet"/>
      <w:lvlText w:val="●"/>
      <w:lvlJc w:val="left"/>
      <w:pPr>
        <w:ind w:left="720" w:hanging="360"/>
      </w:pPr>
      <w:rPr>
        <w:u w:val="none"/>
      </w:rPr>
    </w:lvl>
    <w:lvl w:ilvl="1" w:tplc="3864E23A">
      <w:start w:val="1"/>
      <w:numFmt w:val="bullet"/>
      <w:lvlText w:val="○"/>
      <w:lvlJc w:val="left"/>
      <w:pPr>
        <w:ind w:left="1440" w:hanging="360"/>
      </w:pPr>
      <w:rPr>
        <w:u w:val="none"/>
      </w:rPr>
    </w:lvl>
    <w:lvl w:ilvl="2" w:tplc="4E3CE1A6">
      <w:start w:val="1"/>
      <w:numFmt w:val="bullet"/>
      <w:lvlText w:val="■"/>
      <w:lvlJc w:val="left"/>
      <w:pPr>
        <w:ind w:left="2160" w:hanging="360"/>
      </w:pPr>
      <w:rPr>
        <w:u w:val="none"/>
      </w:rPr>
    </w:lvl>
    <w:lvl w:ilvl="3" w:tplc="23B2E0E6">
      <w:start w:val="1"/>
      <w:numFmt w:val="bullet"/>
      <w:lvlText w:val="●"/>
      <w:lvlJc w:val="left"/>
      <w:pPr>
        <w:ind w:left="2880" w:hanging="360"/>
      </w:pPr>
      <w:rPr>
        <w:u w:val="none"/>
      </w:rPr>
    </w:lvl>
    <w:lvl w:ilvl="4" w:tplc="60D89F14">
      <w:start w:val="1"/>
      <w:numFmt w:val="bullet"/>
      <w:lvlText w:val="○"/>
      <w:lvlJc w:val="left"/>
      <w:pPr>
        <w:ind w:left="3600" w:hanging="360"/>
      </w:pPr>
      <w:rPr>
        <w:u w:val="none"/>
      </w:rPr>
    </w:lvl>
    <w:lvl w:ilvl="5" w:tplc="3C3055CE">
      <w:start w:val="1"/>
      <w:numFmt w:val="bullet"/>
      <w:lvlText w:val="■"/>
      <w:lvlJc w:val="left"/>
      <w:pPr>
        <w:ind w:left="4320" w:hanging="360"/>
      </w:pPr>
      <w:rPr>
        <w:u w:val="none"/>
      </w:rPr>
    </w:lvl>
    <w:lvl w:ilvl="6" w:tplc="2418118C">
      <w:start w:val="1"/>
      <w:numFmt w:val="bullet"/>
      <w:lvlText w:val="●"/>
      <w:lvlJc w:val="left"/>
      <w:pPr>
        <w:ind w:left="5040" w:hanging="360"/>
      </w:pPr>
      <w:rPr>
        <w:u w:val="none"/>
      </w:rPr>
    </w:lvl>
    <w:lvl w:ilvl="7" w:tplc="71A0895C">
      <w:start w:val="1"/>
      <w:numFmt w:val="bullet"/>
      <w:lvlText w:val="○"/>
      <w:lvlJc w:val="left"/>
      <w:pPr>
        <w:ind w:left="5760" w:hanging="360"/>
      </w:pPr>
      <w:rPr>
        <w:u w:val="none"/>
      </w:rPr>
    </w:lvl>
    <w:lvl w:ilvl="8" w:tplc="203278CC">
      <w:start w:val="1"/>
      <w:numFmt w:val="bullet"/>
      <w:lvlText w:val="■"/>
      <w:lvlJc w:val="left"/>
      <w:pPr>
        <w:ind w:left="6480" w:hanging="360"/>
      </w:pPr>
      <w:rPr>
        <w:u w:val="none"/>
      </w:rPr>
    </w:lvl>
  </w:abstractNum>
  <w:abstractNum w:abstractNumId="6" w15:restartNumberingAfterBreak="0">
    <w:nsid w:val="791B7D2E"/>
    <w:multiLevelType w:val="hybridMultilevel"/>
    <w:tmpl w:val="00000000"/>
    <w:lvl w:ilvl="0" w:tplc="D3D4F962">
      <w:start w:val="1"/>
      <w:numFmt w:val="bullet"/>
      <w:lvlText w:val="●"/>
      <w:lvlJc w:val="left"/>
      <w:pPr>
        <w:ind w:left="720" w:hanging="360"/>
      </w:pPr>
      <w:rPr>
        <w:u w:val="none"/>
      </w:rPr>
    </w:lvl>
    <w:lvl w:ilvl="1" w:tplc="D53C071C">
      <w:start w:val="1"/>
      <w:numFmt w:val="bullet"/>
      <w:lvlText w:val="○"/>
      <w:lvlJc w:val="left"/>
      <w:pPr>
        <w:ind w:left="1440" w:hanging="360"/>
      </w:pPr>
      <w:rPr>
        <w:u w:val="none"/>
      </w:rPr>
    </w:lvl>
    <w:lvl w:ilvl="2" w:tplc="FF7015E8">
      <w:start w:val="1"/>
      <w:numFmt w:val="bullet"/>
      <w:lvlText w:val="■"/>
      <w:lvlJc w:val="left"/>
      <w:pPr>
        <w:ind w:left="2160" w:hanging="360"/>
      </w:pPr>
      <w:rPr>
        <w:u w:val="none"/>
      </w:rPr>
    </w:lvl>
    <w:lvl w:ilvl="3" w:tplc="D4FE9EAA">
      <w:start w:val="1"/>
      <w:numFmt w:val="bullet"/>
      <w:lvlText w:val="●"/>
      <w:lvlJc w:val="left"/>
      <w:pPr>
        <w:ind w:left="2880" w:hanging="360"/>
      </w:pPr>
      <w:rPr>
        <w:u w:val="none"/>
      </w:rPr>
    </w:lvl>
    <w:lvl w:ilvl="4" w:tplc="60D40462">
      <w:start w:val="1"/>
      <w:numFmt w:val="bullet"/>
      <w:lvlText w:val="○"/>
      <w:lvlJc w:val="left"/>
      <w:pPr>
        <w:ind w:left="3600" w:hanging="360"/>
      </w:pPr>
      <w:rPr>
        <w:u w:val="none"/>
      </w:rPr>
    </w:lvl>
    <w:lvl w:ilvl="5" w:tplc="82A0BF60">
      <w:start w:val="1"/>
      <w:numFmt w:val="bullet"/>
      <w:lvlText w:val="■"/>
      <w:lvlJc w:val="left"/>
      <w:pPr>
        <w:ind w:left="4320" w:hanging="360"/>
      </w:pPr>
      <w:rPr>
        <w:u w:val="none"/>
      </w:rPr>
    </w:lvl>
    <w:lvl w:ilvl="6" w:tplc="56CC4C26">
      <w:start w:val="1"/>
      <w:numFmt w:val="bullet"/>
      <w:lvlText w:val="●"/>
      <w:lvlJc w:val="left"/>
      <w:pPr>
        <w:ind w:left="5040" w:hanging="360"/>
      </w:pPr>
      <w:rPr>
        <w:u w:val="none"/>
      </w:rPr>
    </w:lvl>
    <w:lvl w:ilvl="7" w:tplc="CE3C8328">
      <w:start w:val="1"/>
      <w:numFmt w:val="bullet"/>
      <w:lvlText w:val="○"/>
      <w:lvlJc w:val="left"/>
      <w:pPr>
        <w:ind w:left="5760" w:hanging="360"/>
      </w:pPr>
      <w:rPr>
        <w:u w:val="none"/>
      </w:rPr>
    </w:lvl>
    <w:lvl w:ilvl="8" w:tplc="23224FF4">
      <w:start w:val="1"/>
      <w:numFmt w:val="bullet"/>
      <w:lvlText w:val="■"/>
      <w:lvlJc w:val="left"/>
      <w:pPr>
        <w:ind w:left="6480" w:hanging="360"/>
      </w:pPr>
      <w:rPr>
        <w:u w:val="none"/>
      </w:rPr>
    </w:lvl>
  </w:abstractNum>
  <w:num w:numId="1">
    <w:abstractNumId w:val="5"/>
  </w:num>
  <w:num w:numId="2">
    <w:abstractNumId w:val="6"/>
  </w:num>
  <w:num w:numId="3">
    <w:abstractNumId w:val="1"/>
  </w:num>
  <w:num w:numId="4">
    <w:abstractNumId w:val="0"/>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962"/>
    <w:rsid w:val="0003483C"/>
    <w:rsid w:val="000C3844"/>
    <w:rsid w:val="00110827"/>
    <w:rsid w:val="00166B6E"/>
    <w:rsid w:val="002A773C"/>
    <w:rsid w:val="002D473E"/>
    <w:rsid w:val="003B04DC"/>
    <w:rsid w:val="003B7E5A"/>
    <w:rsid w:val="003E5AB1"/>
    <w:rsid w:val="004B0BED"/>
    <w:rsid w:val="004E2B60"/>
    <w:rsid w:val="00661C61"/>
    <w:rsid w:val="006A7CF9"/>
    <w:rsid w:val="007D679F"/>
    <w:rsid w:val="008558A0"/>
    <w:rsid w:val="00902806"/>
    <w:rsid w:val="009262A3"/>
    <w:rsid w:val="00A37368"/>
    <w:rsid w:val="00AC68ED"/>
    <w:rsid w:val="00AE25F1"/>
    <w:rsid w:val="00B149E4"/>
    <w:rsid w:val="00B33438"/>
    <w:rsid w:val="00B579FC"/>
    <w:rsid w:val="00B80EB4"/>
    <w:rsid w:val="00B92BE6"/>
    <w:rsid w:val="00BC3DAB"/>
    <w:rsid w:val="00BF0FEB"/>
    <w:rsid w:val="00C83B76"/>
    <w:rsid w:val="00CB4D43"/>
    <w:rsid w:val="00CD303A"/>
    <w:rsid w:val="00D40ADB"/>
    <w:rsid w:val="00F16962"/>
    <w:rsid w:val="00F53D29"/>
    <w:rsid w:val="00F572EF"/>
    <w:rsid w:val="00F71C85"/>
    <w:rsid w:val="00F824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9897"/>
  <w15:docId w15:val="{E0B90BDC-4ED0-EF47-84D8-FBB0F6106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2A3"/>
  </w:style>
  <w:style w:type="paragraph" w:styleId="Heading1">
    <w:name w:val="heading 1"/>
    <w:basedOn w:val="Normal"/>
    <w:next w:val="Normal"/>
    <w:link w:val="Heading1Char"/>
    <w:uiPriority w:val="9"/>
    <w:qFormat/>
    <w:rsid w:val="009262A3"/>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9262A3"/>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unhideWhenUsed/>
    <w:qFormat/>
    <w:rsid w:val="009262A3"/>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unhideWhenUsed/>
    <w:qFormat/>
    <w:rsid w:val="009262A3"/>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unhideWhenUsed/>
    <w:qFormat/>
    <w:rsid w:val="009262A3"/>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unhideWhenUsed/>
    <w:qFormat/>
    <w:rsid w:val="009262A3"/>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unhideWhenUsed/>
    <w:qFormat/>
    <w:rsid w:val="009262A3"/>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9262A3"/>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9262A3"/>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62A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262A3"/>
    <w:pPr>
      <w:numPr>
        <w:ilvl w:val="1"/>
      </w:numPr>
      <w:spacing w:line="240" w:lineRule="auto"/>
    </w:pPr>
    <w:rPr>
      <w:rFonts w:asciiTheme="majorHAnsi" w:eastAsiaTheme="majorEastAsia" w:hAnsiTheme="majorHAnsi" w:cstheme="majorBidi"/>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F824C0"/>
    <w:pPr>
      <w:ind w:left="720"/>
      <w:contextualSpacing/>
    </w:pPr>
  </w:style>
  <w:style w:type="paragraph" w:styleId="Header">
    <w:name w:val="header"/>
    <w:basedOn w:val="Normal"/>
    <w:link w:val="HeaderChar"/>
    <w:uiPriority w:val="99"/>
    <w:unhideWhenUsed/>
    <w:rsid w:val="00F824C0"/>
    <w:pPr>
      <w:tabs>
        <w:tab w:val="center" w:pos="4513"/>
        <w:tab w:val="right" w:pos="9026"/>
      </w:tabs>
      <w:spacing w:line="240" w:lineRule="auto"/>
    </w:pPr>
  </w:style>
  <w:style w:type="character" w:customStyle="1" w:styleId="HeaderChar">
    <w:name w:val="Header Char"/>
    <w:basedOn w:val="DefaultParagraphFont"/>
    <w:link w:val="Header"/>
    <w:uiPriority w:val="99"/>
    <w:rsid w:val="00F824C0"/>
    <w:rPr>
      <w:lang w:val="en-GB"/>
    </w:rPr>
  </w:style>
  <w:style w:type="paragraph" w:styleId="Footer">
    <w:name w:val="footer"/>
    <w:basedOn w:val="Normal"/>
    <w:link w:val="FooterChar"/>
    <w:uiPriority w:val="99"/>
    <w:unhideWhenUsed/>
    <w:rsid w:val="00F824C0"/>
    <w:pPr>
      <w:tabs>
        <w:tab w:val="center" w:pos="4513"/>
        <w:tab w:val="right" w:pos="9026"/>
      </w:tabs>
      <w:spacing w:line="240" w:lineRule="auto"/>
    </w:pPr>
  </w:style>
  <w:style w:type="character" w:customStyle="1" w:styleId="FooterChar">
    <w:name w:val="Footer Char"/>
    <w:basedOn w:val="DefaultParagraphFont"/>
    <w:link w:val="Footer"/>
    <w:uiPriority w:val="99"/>
    <w:rsid w:val="00F824C0"/>
    <w:rPr>
      <w:lang w:val="en-GB"/>
    </w:rPr>
  </w:style>
  <w:style w:type="paragraph" w:styleId="TOCHeading">
    <w:name w:val="TOC Heading"/>
    <w:basedOn w:val="Heading1"/>
    <w:next w:val="Normal"/>
    <w:uiPriority w:val="39"/>
    <w:unhideWhenUsed/>
    <w:qFormat/>
    <w:rsid w:val="009262A3"/>
    <w:pPr>
      <w:outlineLvl w:val="9"/>
    </w:pPr>
  </w:style>
  <w:style w:type="paragraph" w:styleId="TOC1">
    <w:name w:val="toc 1"/>
    <w:basedOn w:val="Normal"/>
    <w:next w:val="Normal"/>
    <w:autoRedefine/>
    <w:uiPriority w:val="39"/>
    <w:unhideWhenUsed/>
    <w:rsid w:val="00F824C0"/>
    <w:pPr>
      <w:spacing w:after="100"/>
    </w:pPr>
  </w:style>
  <w:style w:type="character" w:styleId="Hyperlink">
    <w:name w:val="Hyperlink"/>
    <w:basedOn w:val="DefaultParagraphFont"/>
    <w:uiPriority w:val="99"/>
    <w:unhideWhenUsed/>
    <w:rsid w:val="00F824C0"/>
    <w:rPr>
      <w:color w:val="0000FF" w:themeColor="hyperlink"/>
      <w:u w:val="single"/>
    </w:rPr>
  </w:style>
  <w:style w:type="paragraph" w:styleId="BalloonText">
    <w:name w:val="Balloon Text"/>
    <w:basedOn w:val="Normal"/>
    <w:link w:val="BalloonTextChar"/>
    <w:uiPriority w:val="99"/>
    <w:semiHidden/>
    <w:unhideWhenUsed/>
    <w:rsid w:val="00F824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4C0"/>
    <w:rPr>
      <w:rFonts w:ascii="Tahoma" w:hAnsi="Tahoma" w:cs="Tahoma"/>
      <w:sz w:val="16"/>
      <w:szCs w:val="16"/>
      <w:lang w:val="en-GB"/>
    </w:rPr>
  </w:style>
  <w:style w:type="character" w:styleId="UnresolvedMention">
    <w:name w:val="Unresolved Mention"/>
    <w:basedOn w:val="DefaultParagraphFont"/>
    <w:uiPriority w:val="99"/>
    <w:semiHidden/>
    <w:unhideWhenUsed/>
    <w:rsid w:val="00B33438"/>
    <w:rPr>
      <w:color w:val="605E5C"/>
      <w:shd w:val="clear" w:color="auto" w:fill="E1DFDD"/>
    </w:rPr>
  </w:style>
  <w:style w:type="character" w:styleId="IntenseEmphasis">
    <w:name w:val="Intense Emphasis"/>
    <w:basedOn w:val="DefaultParagraphFont"/>
    <w:uiPriority w:val="21"/>
    <w:qFormat/>
    <w:rsid w:val="009262A3"/>
    <w:rPr>
      <w:b/>
      <w:bCs/>
      <w:i/>
      <w:iCs/>
    </w:rPr>
  </w:style>
  <w:style w:type="character" w:customStyle="1" w:styleId="Heading7Char">
    <w:name w:val="Heading 7 Char"/>
    <w:basedOn w:val="DefaultParagraphFont"/>
    <w:link w:val="Heading7"/>
    <w:uiPriority w:val="9"/>
    <w:rsid w:val="009262A3"/>
    <w:rPr>
      <w:rFonts w:asciiTheme="majorHAnsi" w:eastAsiaTheme="majorEastAsia" w:hAnsiTheme="majorHAnsi" w:cstheme="majorBidi"/>
      <w:b/>
      <w:bCs/>
      <w:color w:val="F79646" w:themeColor="accent6"/>
    </w:rPr>
  </w:style>
  <w:style w:type="character" w:customStyle="1" w:styleId="Heading1Char">
    <w:name w:val="Heading 1 Char"/>
    <w:basedOn w:val="DefaultParagraphFont"/>
    <w:link w:val="Heading1"/>
    <w:uiPriority w:val="9"/>
    <w:rsid w:val="009262A3"/>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rsid w:val="009262A3"/>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rsid w:val="009262A3"/>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rsid w:val="009262A3"/>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rsid w:val="009262A3"/>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rsid w:val="009262A3"/>
    <w:rPr>
      <w:rFonts w:asciiTheme="majorHAnsi" w:eastAsiaTheme="majorEastAsia" w:hAnsiTheme="majorHAnsi" w:cstheme="majorBidi"/>
      <w:color w:val="F79646" w:themeColor="accent6"/>
    </w:rPr>
  </w:style>
  <w:style w:type="character" w:customStyle="1" w:styleId="Heading8Char">
    <w:name w:val="Heading 8 Char"/>
    <w:basedOn w:val="DefaultParagraphFont"/>
    <w:link w:val="Heading8"/>
    <w:uiPriority w:val="9"/>
    <w:semiHidden/>
    <w:rsid w:val="009262A3"/>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9262A3"/>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9262A3"/>
    <w:pPr>
      <w:spacing w:line="240" w:lineRule="auto"/>
    </w:pPr>
    <w:rPr>
      <w:b/>
      <w:bCs/>
      <w:smallCaps/>
      <w:color w:val="595959" w:themeColor="text1" w:themeTint="A6"/>
    </w:rPr>
  </w:style>
  <w:style w:type="character" w:customStyle="1" w:styleId="TitleChar">
    <w:name w:val="Title Char"/>
    <w:basedOn w:val="DefaultParagraphFont"/>
    <w:link w:val="Title"/>
    <w:uiPriority w:val="10"/>
    <w:rsid w:val="009262A3"/>
    <w:rPr>
      <w:rFonts w:asciiTheme="majorHAnsi" w:eastAsiaTheme="majorEastAsia" w:hAnsiTheme="majorHAnsi" w:cstheme="majorBidi"/>
      <w:color w:val="262626" w:themeColor="text1" w:themeTint="D9"/>
      <w:spacing w:val="-15"/>
      <w:sz w:val="96"/>
      <w:szCs w:val="96"/>
    </w:rPr>
  </w:style>
  <w:style w:type="character" w:customStyle="1" w:styleId="SubtitleChar">
    <w:name w:val="Subtitle Char"/>
    <w:basedOn w:val="DefaultParagraphFont"/>
    <w:link w:val="Subtitle"/>
    <w:uiPriority w:val="11"/>
    <w:rsid w:val="009262A3"/>
    <w:rPr>
      <w:rFonts w:asciiTheme="majorHAnsi" w:eastAsiaTheme="majorEastAsia" w:hAnsiTheme="majorHAnsi" w:cstheme="majorBidi"/>
      <w:sz w:val="30"/>
      <w:szCs w:val="30"/>
    </w:rPr>
  </w:style>
  <w:style w:type="character" w:styleId="Strong">
    <w:name w:val="Strong"/>
    <w:basedOn w:val="DefaultParagraphFont"/>
    <w:uiPriority w:val="22"/>
    <w:qFormat/>
    <w:rsid w:val="009262A3"/>
    <w:rPr>
      <w:b/>
      <w:bCs/>
    </w:rPr>
  </w:style>
  <w:style w:type="character" w:styleId="Emphasis">
    <w:name w:val="Emphasis"/>
    <w:basedOn w:val="DefaultParagraphFont"/>
    <w:uiPriority w:val="20"/>
    <w:qFormat/>
    <w:rsid w:val="009262A3"/>
    <w:rPr>
      <w:i/>
      <w:iCs/>
      <w:color w:val="F79646" w:themeColor="accent6"/>
    </w:rPr>
  </w:style>
  <w:style w:type="paragraph" w:styleId="NoSpacing">
    <w:name w:val="No Spacing"/>
    <w:uiPriority w:val="1"/>
    <w:qFormat/>
    <w:rsid w:val="009262A3"/>
    <w:pPr>
      <w:spacing w:after="0" w:line="240" w:lineRule="auto"/>
    </w:pPr>
  </w:style>
  <w:style w:type="paragraph" w:styleId="Quote">
    <w:name w:val="Quote"/>
    <w:basedOn w:val="Normal"/>
    <w:next w:val="Normal"/>
    <w:link w:val="QuoteChar"/>
    <w:uiPriority w:val="29"/>
    <w:qFormat/>
    <w:rsid w:val="009262A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262A3"/>
    <w:rPr>
      <w:i/>
      <w:iCs/>
      <w:color w:val="262626" w:themeColor="text1" w:themeTint="D9"/>
    </w:rPr>
  </w:style>
  <w:style w:type="paragraph" w:styleId="IntenseQuote">
    <w:name w:val="Intense Quote"/>
    <w:basedOn w:val="Normal"/>
    <w:next w:val="Normal"/>
    <w:link w:val="IntenseQuoteChar"/>
    <w:uiPriority w:val="30"/>
    <w:qFormat/>
    <w:rsid w:val="009262A3"/>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9262A3"/>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9262A3"/>
    <w:rPr>
      <w:i/>
      <w:iCs/>
    </w:rPr>
  </w:style>
  <w:style w:type="character" w:styleId="SubtleReference">
    <w:name w:val="Subtle Reference"/>
    <w:basedOn w:val="DefaultParagraphFont"/>
    <w:uiPriority w:val="31"/>
    <w:qFormat/>
    <w:rsid w:val="009262A3"/>
    <w:rPr>
      <w:smallCaps/>
      <w:color w:val="595959" w:themeColor="text1" w:themeTint="A6"/>
    </w:rPr>
  </w:style>
  <w:style w:type="character" w:styleId="IntenseReference">
    <w:name w:val="Intense Reference"/>
    <w:basedOn w:val="DefaultParagraphFont"/>
    <w:uiPriority w:val="32"/>
    <w:qFormat/>
    <w:rsid w:val="009262A3"/>
    <w:rPr>
      <w:b/>
      <w:bCs/>
      <w:smallCaps/>
      <w:color w:val="F79646" w:themeColor="accent6"/>
    </w:rPr>
  </w:style>
  <w:style w:type="character" w:styleId="BookTitle">
    <w:name w:val="Book Title"/>
    <w:basedOn w:val="DefaultParagraphFont"/>
    <w:uiPriority w:val="33"/>
    <w:qFormat/>
    <w:rsid w:val="009262A3"/>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34FC10-97A4-4B18-BBA5-FA6DBEDF0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4202</Words>
  <Characters>23954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Valentina Ionela Cergan</cp:lastModifiedBy>
  <cp:revision>8</cp:revision>
  <dcterms:created xsi:type="dcterms:W3CDTF">2022-01-22T18:28:00Z</dcterms:created>
  <dcterms:modified xsi:type="dcterms:W3CDTF">2022-03-16T20:12:00Z</dcterms:modified>
</cp:coreProperties>
</file>