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6A7590" w:rsidRDefault="00647C75" w:rsidP="008C14E9">
            <w:pPr>
              <w:autoSpaceDE w:val="0"/>
              <w:autoSpaceDN w:val="0"/>
              <w:adjustRightInd w:val="0"/>
              <w:jc w:val="center"/>
              <w:rPr>
                <w:rFonts w:ascii="Arial" w:hAnsi="Arial" w:cs="Arial"/>
                <w:b/>
                <w:sz w:val="22"/>
                <w:szCs w:val="22"/>
                <w:highlight w:val="yellow"/>
              </w:rPr>
            </w:pPr>
            <w:r w:rsidRPr="006A7590">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4A18E2D0" w:rsidR="00E12CE5" w:rsidRPr="003C7DED" w:rsidRDefault="000D0952" w:rsidP="00E12CE5">
      <w:pPr>
        <w:autoSpaceDE w:val="0"/>
        <w:autoSpaceDN w:val="0"/>
        <w:adjustRightInd w:val="0"/>
        <w:spacing w:after="240"/>
        <w:jc w:val="center"/>
        <w:rPr>
          <w:rFonts w:ascii="Arial" w:hAnsi="Arial" w:cs="Arial"/>
          <w:b/>
          <w:sz w:val="22"/>
          <w:szCs w:val="22"/>
        </w:rPr>
      </w:pPr>
      <w:r>
        <w:rPr>
          <w:rFonts w:ascii="Arial" w:hAnsi="Arial" w:cs="Arial"/>
          <w:b/>
          <w:bCs/>
          <w:sz w:val="24"/>
          <w:szCs w:val="24"/>
        </w:rPr>
        <w:lastRenderedPageBreak/>
        <w:t>132</w:t>
      </w:r>
      <w:r w:rsidR="00E12CE5" w:rsidRPr="003C7DED">
        <w:rPr>
          <w:rFonts w:ascii="Arial" w:hAnsi="Arial" w:cs="Arial"/>
          <w:b/>
          <w:bCs/>
          <w:sz w:val="24"/>
          <w:szCs w:val="24"/>
        </w:rPr>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522E312" w:rsidR="00A80868" w:rsidRPr="003C7DED" w:rsidRDefault="000D0952" w:rsidP="008C14E9">
            <w:pPr>
              <w:rPr>
                <w:rFonts w:ascii="Arial" w:hAnsi="Arial" w:cs="Arial"/>
                <w:sz w:val="22"/>
                <w:szCs w:val="22"/>
              </w:rPr>
            </w:pPr>
            <w:r>
              <w:rPr>
                <w:rFonts w:ascii="Arial" w:hAnsi="Arial" w:cs="Arial"/>
                <w:sz w:val="22"/>
                <w:szCs w:val="22"/>
              </w:rPr>
              <w:t>Bhavsar Bhavinkumar Kiranbhai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E634BB5" w:rsidR="00B60A98" w:rsidRPr="003C7DED" w:rsidRDefault="006A7590"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BCA2602" w:rsidR="00A80868" w:rsidRPr="000D0952" w:rsidRDefault="000D0952" w:rsidP="000D0952">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E3BDA5E" w:rsidR="00A80868" w:rsidRPr="003C7DED" w:rsidRDefault="000D0952" w:rsidP="008C14E9">
            <w:pPr>
              <w:rPr>
                <w:rFonts w:ascii="Arial" w:hAnsi="Arial" w:cs="Arial"/>
                <w:sz w:val="22"/>
                <w:szCs w:val="22"/>
              </w:rPr>
            </w:pPr>
            <w:r>
              <w:rPr>
                <w:rFonts w:ascii="Arial" w:hAnsi="Arial" w:cs="Arial"/>
                <w:sz w:val="22"/>
                <w:szCs w:val="22"/>
              </w:rPr>
              <w:t>London</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F138CE6" w:rsidR="00A80868" w:rsidRPr="003C7DED" w:rsidRDefault="000D0952" w:rsidP="008C14E9">
            <w:pPr>
              <w:rPr>
                <w:rFonts w:ascii="Arial" w:hAnsi="Arial" w:cs="Arial"/>
                <w:sz w:val="22"/>
                <w:szCs w:val="22"/>
              </w:rPr>
            </w:pPr>
            <w:r>
              <w:rPr>
                <w:rFonts w:ascii="Arial" w:hAnsi="Arial" w:cs="Arial"/>
                <w:sz w:val="22"/>
                <w:szCs w:val="22"/>
              </w:rPr>
              <w:t>2428348@student.uwtsd.ac.uk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44B1F3C4" w:rsidR="00A80868" w:rsidRPr="003C7DED" w:rsidRDefault="000D0952" w:rsidP="008C14E9">
            <w:pPr>
              <w:rPr>
                <w:rFonts w:ascii="Arial" w:hAnsi="Arial" w:cs="Arial"/>
                <w:sz w:val="22"/>
                <w:szCs w:val="22"/>
              </w:rPr>
            </w:pPr>
            <w:r>
              <w:rPr>
                <w:rFonts w:ascii="Arial" w:hAnsi="Arial" w:cs="Arial"/>
                <w:sz w:val="22"/>
                <w:szCs w:val="22"/>
              </w:rPr>
              <w:t>07901867510</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1AF9DD44" w:rsidR="0069797A" w:rsidRPr="003C7DED" w:rsidRDefault="000D0952" w:rsidP="008C14E9">
            <w:pPr>
              <w:rPr>
                <w:rFonts w:ascii="Arial" w:hAnsi="Arial" w:cs="Arial"/>
                <w:sz w:val="22"/>
                <w:szCs w:val="22"/>
              </w:rPr>
            </w:pPr>
            <w:r>
              <w:rPr>
                <w:rFonts w:ascii="Arial" w:hAnsi="Arial" w:cs="Arial"/>
                <w:sz w:val="22"/>
                <w:szCs w:val="22"/>
              </w:rPr>
              <w:t>IMPACT OF DIGITAL MARKETING STRATEGIES ON NIK</w:t>
            </w:r>
            <w:r w:rsidR="0088302D">
              <w:rPr>
                <w:rFonts w:ascii="Arial" w:hAnsi="Arial" w:cs="Arial"/>
                <w:sz w:val="22"/>
                <w:szCs w:val="22"/>
              </w:rPr>
              <w:t>E BRAND ENGAGEMENT IN THE UK MARKET</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6281D344" w:rsidR="0069797A" w:rsidRPr="003C7DED" w:rsidRDefault="006A7590" w:rsidP="008C14E9">
            <w:pPr>
              <w:rPr>
                <w:rFonts w:ascii="Arial" w:hAnsi="Arial" w:cs="Arial"/>
                <w:sz w:val="22"/>
                <w:szCs w:val="22"/>
              </w:rPr>
            </w:pPr>
            <w:r>
              <w:rPr>
                <w:rFonts w:ascii="Arial" w:hAnsi="Arial" w:cs="Arial"/>
                <w:sz w:val="22"/>
                <w:szCs w:val="22"/>
              </w:rPr>
              <w:t>01/12/2025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AFBF8A2" w:rsidR="0069797A" w:rsidRPr="003C7DED" w:rsidRDefault="006A7590" w:rsidP="008C14E9">
            <w:pPr>
              <w:rPr>
                <w:rFonts w:ascii="Arial" w:hAnsi="Arial" w:cs="Arial"/>
                <w:sz w:val="22"/>
                <w:szCs w:val="22"/>
              </w:rPr>
            </w:pPr>
            <w:r>
              <w:rPr>
                <w:rFonts w:ascii="Arial" w:hAnsi="Arial" w:cs="Arial"/>
                <w:sz w:val="22"/>
                <w:szCs w:val="22"/>
              </w:rPr>
              <w:t>31/12/2025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491763C" w:rsidR="00A80868" w:rsidRPr="003C7DED" w:rsidRDefault="0088302D" w:rsidP="008C14E9">
            <w:pPr>
              <w:rPr>
                <w:rFonts w:ascii="Arial" w:hAnsi="Arial" w:cs="Arial"/>
                <w:sz w:val="22"/>
                <w:szCs w:val="22"/>
              </w:rPr>
            </w:pPr>
            <w:r>
              <w:rPr>
                <w:rFonts w:ascii="Arial" w:hAnsi="Arial" w:cs="Arial"/>
                <w:sz w:val="22"/>
                <w:szCs w:val="22"/>
              </w:rPr>
              <w:t>2428348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32903D7C" w:rsidR="00A80868" w:rsidRPr="003C7DED" w:rsidRDefault="0088302D" w:rsidP="008C14E9">
            <w:pPr>
              <w:rPr>
                <w:rFonts w:ascii="Arial" w:hAnsi="Arial" w:cs="Arial"/>
                <w:sz w:val="22"/>
                <w:szCs w:val="22"/>
              </w:rPr>
            </w:pPr>
            <w:r>
              <w:rPr>
                <w:rFonts w:ascii="Arial" w:hAnsi="Arial" w:cs="Arial"/>
                <w:sz w:val="22"/>
                <w:szCs w:val="22"/>
              </w:rPr>
              <w:t>MBA –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A1A9AA4" w:rsidR="00A80868" w:rsidRPr="003C7DED" w:rsidRDefault="006A7590" w:rsidP="008C14E9">
            <w:pPr>
              <w:rPr>
                <w:rFonts w:ascii="Arial" w:hAnsi="Arial" w:cs="Arial"/>
                <w:sz w:val="22"/>
                <w:szCs w:val="22"/>
              </w:rPr>
            </w:pPr>
            <w:r>
              <w:rPr>
                <w:rFonts w:ascii="Arial" w:hAnsi="Arial" w:cs="Arial"/>
                <w:sz w:val="22"/>
                <w:szCs w:val="22"/>
              </w:rPr>
              <w:t xml:space="preserve">DR. </w:t>
            </w:r>
            <w:r w:rsidR="0088302D">
              <w:rPr>
                <w:rFonts w:ascii="Arial" w:hAnsi="Arial" w:cs="Arial"/>
                <w:sz w:val="22"/>
                <w:szCs w:val="22"/>
              </w:rPr>
              <w:t>THOMAS ADEYEMI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6A7590">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A288F35" w:rsidR="00F150A6" w:rsidRPr="003C7DED" w:rsidRDefault="006A759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FCA62D4" w:rsidR="00F150A6" w:rsidRPr="003C7DED" w:rsidRDefault="006A7590"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76B82FE" w:rsidR="00F150A6" w:rsidRPr="003C7DED" w:rsidRDefault="006A7590"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6A7590">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67EA69B" w14:textId="77777777" w:rsidR="0072376F" w:rsidRPr="009A236D" w:rsidRDefault="0072376F" w:rsidP="0072376F">
            <w:pPr>
              <w:rPr>
                <w:b/>
                <w:bCs/>
                <w:i/>
                <w:iCs/>
                <w:szCs w:val="24"/>
              </w:rPr>
            </w:pPr>
            <w:r w:rsidRPr="009A236D">
              <w:rPr>
                <w:b/>
                <w:bCs/>
                <w:i/>
                <w:iCs/>
                <w:szCs w:val="24"/>
              </w:rPr>
              <w:t>Aim</w:t>
            </w:r>
          </w:p>
          <w:p w14:paraId="73CA91F3" w14:textId="77777777" w:rsidR="0072376F" w:rsidRPr="009A236D" w:rsidRDefault="0072376F" w:rsidP="0072376F">
            <w:r w:rsidRPr="009A236D">
              <w:t>This study is intended to focus on a survey on the effects of digital marketing techniques on the brand engagement Nike experiences in the UK market.</w:t>
            </w:r>
          </w:p>
          <w:p w14:paraId="3D4E0B0B" w14:textId="77777777" w:rsidR="0072376F" w:rsidRPr="009A236D" w:rsidRDefault="0072376F" w:rsidP="0072376F">
            <w:pPr>
              <w:pStyle w:val="Heading2"/>
              <w:rPr>
                <w:b/>
              </w:rPr>
            </w:pPr>
            <w:bookmarkStart w:id="3" w:name="_Toc213278820"/>
            <w:r w:rsidRPr="009A236D">
              <w:rPr>
                <w:b/>
              </w:rPr>
              <w:t>Research objectives</w:t>
            </w:r>
            <w:bookmarkEnd w:id="3"/>
          </w:p>
          <w:p w14:paraId="760A70E5" w14:textId="77777777" w:rsidR="0072376F" w:rsidRPr="009A236D" w:rsidRDefault="0072376F" w:rsidP="0072376F">
            <w:pPr>
              <w:pStyle w:val="ListParagraph"/>
              <w:numPr>
                <w:ilvl w:val="0"/>
                <w:numId w:val="14"/>
              </w:numPr>
              <w:spacing w:line="360" w:lineRule="auto"/>
              <w:jc w:val="both"/>
            </w:pPr>
            <w:r w:rsidRPr="009A236D">
              <w:t>To determine the main types of digital marketing employed by Nike in the UK.</w:t>
            </w:r>
          </w:p>
          <w:p w14:paraId="099A0179" w14:textId="77777777" w:rsidR="0072376F" w:rsidRPr="009A236D" w:rsidRDefault="0072376F" w:rsidP="0072376F">
            <w:pPr>
              <w:pStyle w:val="ListParagraph"/>
              <w:numPr>
                <w:ilvl w:val="0"/>
                <w:numId w:val="14"/>
              </w:numPr>
              <w:spacing w:line="360" w:lineRule="auto"/>
              <w:jc w:val="both"/>
            </w:pPr>
            <w:r w:rsidRPr="009A236D">
              <w:t>To test the effect of these strategies on customer engagement and brand loyalty.</w:t>
            </w:r>
          </w:p>
          <w:p w14:paraId="7437313B" w14:textId="77777777" w:rsidR="0072376F" w:rsidRPr="009A236D" w:rsidRDefault="0072376F" w:rsidP="0072376F">
            <w:pPr>
              <w:pStyle w:val="ListParagraph"/>
              <w:numPr>
                <w:ilvl w:val="0"/>
                <w:numId w:val="14"/>
              </w:numPr>
              <w:spacing w:line="360" w:lineRule="auto"/>
              <w:jc w:val="both"/>
            </w:pPr>
            <w:r w:rsidRPr="009A236D">
              <w:t>To evaluate how influencer marketing and social media platform influence the digital brand image of Nike.</w:t>
            </w:r>
          </w:p>
          <w:p w14:paraId="0468A012" w14:textId="77777777" w:rsidR="0072376F" w:rsidRPr="009A236D" w:rsidRDefault="0072376F" w:rsidP="0072376F">
            <w:pPr>
              <w:pStyle w:val="ListParagraph"/>
              <w:numPr>
                <w:ilvl w:val="0"/>
                <w:numId w:val="14"/>
              </w:numPr>
              <w:spacing w:line="360" w:lineRule="auto"/>
              <w:jc w:val="both"/>
            </w:pPr>
            <w:r w:rsidRPr="009A236D">
              <w:t>To examine the degree to which digital marketing has led to the overall brand equity of Nike in Britain.</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03A246" w14:textId="77777777" w:rsidR="0072376F" w:rsidRPr="0075449F" w:rsidRDefault="0072376F" w:rsidP="0072376F">
            <w:pPr>
              <w:rPr>
                <w:lang w:val="en-US"/>
              </w:rPr>
            </w:pPr>
            <w:r w:rsidRPr="009A236D">
              <w:t xml:space="preserve">Due to the success of Nike, it has been facing challenges when it comes to maintaining high digital engagement. As the underlying algorithms shift, as well as more competition between brands such as Adidas and Puma, and as consumers insist on authenticity in the Internet, customer loyalty can and must be preserved only through continuous change. Furthermore, the digital content consumed by the UK consumers is increasingly being discriminated based on transparency and social values, encompassing the value that is shifted towards being more selective, </w:t>
            </w:r>
            <w:r w:rsidRPr="0075449F">
              <w:rPr>
                <w:lang w:val="en-US"/>
              </w:rPr>
              <w:t>(Paul et al., 2024)</w:t>
            </w:r>
            <w:r w:rsidRPr="009A236D">
              <w:t>Nike should strike a balance between personalization and privacy issues and align the digital campaigns in the context of various audience groups. Thus, the study explores the impact of the changing digital marketing concepts used at Nike on brand interaction and consumer attitude in UK.</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4C6FCF1" w14:textId="77777777" w:rsidR="0072376F" w:rsidRPr="009A236D" w:rsidRDefault="0072376F" w:rsidP="0072376F">
            <w:pPr>
              <w:pStyle w:val="Heading2"/>
              <w:rPr>
                <w:b/>
              </w:rPr>
            </w:pPr>
            <w:bookmarkStart w:id="4" w:name="_Toc213278827"/>
            <w:r w:rsidRPr="009A236D">
              <w:rPr>
                <w:b/>
              </w:rPr>
              <w:lastRenderedPageBreak/>
              <w:t>Research philosophy, approach and design</w:t>
            </w:r>
            <w:bookmarkEnd w:id="4"/>
          </w:p>
          <w:p w14:paraId="70E29C6A" w14:textId="77777777" w:rsidR="0072376F" w:rsidRPr="009A236D" w:rsidRDefault="0072376F" w:rsidP="0072376F">
            <w:r w:rsidRPr="009A236D">
              <w:t xml:space="preserve">The philosophy that will be used in this research will be </w:t>
            </w:r>
            <w:r w:rsidRPr="009A236D">
              <w:rPr>
                <w:b/>
                <w:bCs/>
                <w:i/>
                <w:iCs/>
              </w:rPr>
              <w:t>interpretivism</w:t>
            </w:r>
            <w:r w:rsidRPr="009A236D">
              <w:t xml:space="preserve"> which will aim at establishing the impact of digital marketing strategies on brand engagement in various aspects (Nickerson, 2024). The interpretive approach focuses on the meaning and the context of how consumers interact with brands, which is why it is an appropriate approach to understanding how Nike has tried to build relationships in the UK market.</w:t>
            </w:r>
          </w:p>
          <w:p w14:paraId="409779CE" w14:textId="77777777" w:rsidR="0072376F" w:rsidRPr="009A236D" w:rsidRDefault="0072376F" w:rsidP="0072376F">
            <w:r w:rsidRPr="009A236D">
              <w:t>A researcher will adhere to inductive research methodology and the findings will be developed through the evaluation of the available literature as opposed to testing hypotheses. It will enable emerging patterns and themes to be formed on the data that will result in a better comprehension of the role that Nike digital strategies play in consumer engagement.</w:t>
            </w:r>
          </w:p>
          <w:p w14:paraId="0E28B1E0" w14:textId="77777777" w:rsidR="0072376F" w:rsidRPr="009A236D" w:rsidRDefault="0072376F" w:rsidP="0072376F">
            <w:r w:rsidRPr="009A236D">
              <w:t xml:space="preserve">The research design will be exploratory, because the goal is to investigate the qualities and the breadth of the digital marketing practice of Nike, and not to measure the results. Such a design will be useful in discovering trends, marketing approaches, and consumer engagement mechanisms that will be the case with the Nike digital presence. It will also enable the flexibility in interpreting such complex relationships among digital marketing tools, brand identity as well as customer loyalty. </w:t>
            </w:r>
          </w:p>
          <w:p w14:paraId="4A3C9047" w14:textId="77777777" w:rsidR="0072376F" w:rsidRPr="009A236D" w:rsidRDefault="0072376F" w:rsidP="0072376F">
            <w:pPr>
              <w:pStyle w:val="Heading2"/>
              <w:rPr>
                <w:b/>
              </w:rPr>
            </w:pPr>
            <w:bookmarkStart w:id="5" w:name="_Toc213278828"/>
            <w:r w:rsidRPr="009A236D">
              <w:rPr>
                <w:b/>
              </w:rPr>
              <w:t>Data selection and analysis technique</w:t>
            </w:r>
            <w:bookmarkEnd w:id="5"/>
          </w:p>
          <w:p w14:paraId="1077CC96" w14:textId="77777777" w:rsidR="0072376F" w:rsidRDefault="0072376F" w:rsidP="0072376F">
            <w:r w:rsidRPr="009A236D">
              <w:t>The sample size of 30 peer-reviewed sources will be used to gather the data published between 2021 and 2025. They will involve journal articles, academic dissertations, conference papers, and publications that are credible in their discussion of digital marketing, branding, and customer engagement especially in the global and UK-based markets. It will use literature sources, which will be focused on collecting information on the digital transformation, consumer interaction, and online brand of Nike.</w:t>
            </w:r>
          </w:p>
          <w:p w14:paraId="5EF05355" w14:textId="77777777" w:rsidR="0072376F" w:rsidRPr="000256D9" w:rsidRDefault="0072376F" w:rsidP="0072376F">
            <w:pPr>
              <w:rPr>
                <w:szCs w:val="24"/>
                <w:lang w:val="en-IN"/>
              </w:rPr>
            </w:pPr>
            <w:r>
              <w:rPr>
                <w:sz w:val="24"/>
                <w:szCs w:val="24"/>
                <w:lang w:val="en-IN"/>
              </w:rPr>
              <w:t>In this research, secondary data collection method has been used which helps to analyse the collected data qualitatively. This qualitative method helps to gain topic related data from various peer-revied articles, journals, and websites. Moreover, this research method will be cost effective, and require limited time to collect data. In this research positivism research philosophy will be used which helps to provide flexible information about this research topic. Board access of information is another advantage of this research process; therefore, this process will help to get information about brand engagement process (</w:t>
            </w:r>
            <w:r w:rsidRPr="00BB6F4B">
              <w:rPr>
                <w:sz w:val="24"/>
                <w:szCs w:val="24"/>
                <w:lang w:val="en-IN"/>
              </w:rPr>
              <w:t>Chen,</w:t>
            </w:r>
            <w:r>
              <w:rPr>
                <w:sz w:val="24"/>
                <w:szCs w:val="24"/>
                <w:lang w:val="en-IN"/>
              </w:rPr>
              <w:t xml:space="preserve"> 2024). After that, with the support of thematic analysis, collected data will be analysed within this research. Furthermore, brief discussion about the brand identity, and digital marketing strategies will be discussed. For this data analysis, 10 topic related peer-reviewed data will be collected which will help to gain knowledge about this research. </w:t>
            </w:r>
          </w:p>
          <w:p w14:paraId="44B9D09A" w14:textId="77777777" w:rsidR="0072376F" w:rsidRPr="00E25364" w:rsidRDefault="0072376F" w:rsidP="0072376F">
            <w:pPr>
              <w:rPr>
                <w:lang w:val="en-US"/>
              </w:rPr>
            </w:pPr>
            <w:r w:rsidRPr="009A236D">
              <w:t>The thematic analysis will be the primary method of analysis used in the study. This approach will entail sensitively determining and coding important themes throughout the literature gathered</w:t>
            </w:r>
            <w:r>
              <w:t xml:space="preserve"> </w:t>
            </w:r>
            <w:r w:rsidRPr="00E25364">
              <w:rPr>
                <w:lang w:val="en-US"/>
              </w:rPr>
              <w:t>(Ratajczak et al., 2025)</w:t>
            </w:r>
            <w:r w:rsidRPr="009A236D">
              <w:t>. These key themes that will be analysed include influencer marketing, social media engagement, personalisation, data-driven marketing and customer loyalty. The relationship and patterns between these themes will be decoded into an interpretation of how the digital marketing activities by Nike influence the consumer perception and long-term behaviour. The thematic approach will help the research to come up with comprehensive, qualitative information based on available scholarly evidence.</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1C66E2" w:rsidR="003F1A54" w:rsidRPr="003C7DED" w:rsidRDefault="0072376F" w:rsidP="008C14E9">
            <w:pPr>
              <w:rPr>
                <w:rFonts w:ascii="Arial" w:hAnsi="Arial" w:cs="Arial"/>
                <w:sz w:val="22"/>
                <w:szCs w:val="22"/>
              </w:rPr>
            </w:pPr>
            <w:r>
              <w:rPr>
                <w:rFonts w:ascii="Arial" w:hAnsi="Arial" w:cs="Arial"/>
                <w:sz w:val="22"/>
                <w:szCs w:val="22"/>
              </w:rPr>
              <w:t>Secondary data will be collected from university library</w:t>
            </w: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6A7590">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6"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7"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5DE4766"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A17A46A"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3FABF7E"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6890752"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FDC6A54"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10F5ECA"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CAE7175"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A96B54A"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02F0AF89"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30EFB7A"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2E75C88"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E5B9A9E"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04D4135B"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57688A6"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6B06D8B"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A61FD53"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AC51468" w:rsidR="00BD363F" w:rsidRPr="003C7DED" w:rsidRDefault="0072376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7"/>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72376F">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346EB70" w:rsidR="00BD363F" w:rsidRPr="003C7DED" w:rsidRDefault="0072376F" w:rsidP="004135AB">
            <w:pPr>
              <w:rPr>
                <w:rFonts w:ascii="Arial" w:hAnsi="Arial" w:cs="Arial"/>
                <w:sz w:val="22"/>
                <w:szCs w:val="22"/>
              </w:rPr>
            </w:pPr>
            <w:r>
              <w:rPr>
                <w:rFonts w:ascii="Arial" w:hAnsi="Arial" w:cs="Arial"/>
                <w:sz w:val="22"/>
                <w:szCs w:val="22"/>
              </w:rPr>
              <w:t>N//a</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13E6C744" w14:textId="77777777" w:rsidR="0072376F" w:rsidRPr="003C7DED" w:rsidRDefault="0072376F" w:rsidP="0072376F">
            <w:pPr>
              <w:rPr>
                <w:rFonts w:ascii="Arial" w:hAnsi="Arial" w:cs="Arial"/>
                <w:sz w:val="22"/>
                <w:szCs w:val="22"/>
              </w:rPr>
            </w:pPr>
            <w:r>
              <w:rPr>
                <w:rFonts w:ascii="Arial" w:hAnsi="Arial" w:cs="Arial"/>
                <w:sz w:val="22"/>
                <w:szCs w:val="22"/>
              </w:rPr>
              <w:t>N//a</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1777304F" w14:textId="77777777" w:rsidR="0072376F" w:rsidRPr="003C7DED" w:rsidRDefault="0072376F" w:rsidP="0072376F">
            <w:pPr>
              <w:rPr>
                <w:rFonts w:ascii="Arial" w:hAnsi="Arial" w:cs="Arial"/>
                <w:sz w:val="22"/>
                <w:szCs w:val="22"/>
              </w:rPr>
            </w:pPr>
            <w:r>
              <w:rPr>
                <w:rFonts w:ascii="Arial" w:hAnsi="Arial" w:cs="Arial"/>
                <w:sz w:val="22"/>
                <w:szCs w:val="22"/>
              </w:rPr>
              <w:t>N//a</w:t>
            </w: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5284FE72" w14:textId="77777777" w:rsidR="0072376F" w:rsidRPr="003C7DED" w:rsidRDefault="0072376F" w:rsidP="0072376F">
            <w:pPr>
              <w:rPr>
                <w:rFonts w:ascii="Arial" w:hAnsi="Arial" w:cs="Arial"/>
                <w:sz w:val="22"/>
                <w:szCs w:val="22"/>
              </w:rPr>
            </w:pPr>
            <w:r>
              <w:rPr>
                <w:rFonts w:ascii="Arial" w:hAnsi="Arial" w:cs="Arial"/>
                <w:sz w:val="22"/>
                <w:szCs w:val="22"/>
              </w:rPr>
              <w:t>N//a</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53223AA6" w14:textId="77777777" w:rsidR="0072376F" w:rsidRPr="003C7DED" w:rsidRDefault="0072376F" w:rsidP="0072376F">
            <w:pPr>
              <w:rPr>
                <w:rFonts w:ascii="Arial" w:hAnsi="Arial" w:cs="Arial"/>
                <w:sz w:val="22"/>
                <w:szCs w:val="22"/>
              </w:rPr>
            </w:pPr>
            <w:r>
              <w:rPr>
                <w:rFonts w:ascii="Arial" w:hAnsi="Arial" w:cs="Arial"/>
                <w:sz w:val="22"/>
                <w:szCs w:val="22"/>
              </w:rPr>
              <w:t>N//a</w:t>
            </w: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6330C6F9" w14:textId="77777777" w:rsidR="0072376F" w:rsidRPr="003C7DED" w:rsidRDefault="0072376F" w:rsidP="0072376F">
            <w:pPr>
              <w:rPr>
                <w:rFonts w:ascii="Arial" w:hAnsi="Arial" w:cs="Arial"/>
                <w:sz w:val="22"/>
                <w:szCs w:val="22"/>
              </w:rPr>
            </w:pPr>
            <w:r>
              <w:rPr>
                <w:rFonts w:ascii="Arial" w:hAnsi="Arial" w:cs="Arial"/>
                <w:sz w:val="22"/>
                <w:szCs w:val="22"/>
              </w:rPr>
              <w:t>N//a</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14E2209" w14:textId="77777777" w:rsidR="0072376F" w:rsidRPr="003C7DED" w:rsidRDefault="0072376F" w:rsidP="0072376F">
            <w:pPr>
              <w:rPr>
                <w:rFonts w:ascii="Arial" w:hAnsi="Arial" w:cs="Arial"/>
                <w:sz w:val="22"/>
                <w:szCs w:val="22"/>
              </w:rPr>
            </w:pPr>
            <w:r>
              <w:rPr>
                <w:rFonts w:ascii="Arial" w:hAnsi="Arial" w:cs="Arial"/>
                <w:sz w:val="22"/>
                <w:szCs w:val="22"/>
              </w:rPr>
              <w:t>N//a</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0D7C9C79" w14:textId="77777777" w:rsidR="0072376F" w:rsidRPr="003C7DED" w:rsidRDefault="0072376F" w:rsidP="0072376F">
            <w:pPr>
              <w:rPr>
                <w:rFonts w:ascii="Arial" w:hAnsi="Arial" w:cs="Arial"/>
                <w:sz w:val="22"/>
                <w:szCs w:val="22"/>
              </w:rPr>
            </w:pPr>
            <w:r>
              <w:rPr>
                <w:rFonts w:ascii="Arial" w:hAnsi="Arial" w:cs="Arial"/>
                <w:sz w:val="22"/>
                <w:szCs w:val="22"/>
              </w:rPr>
              <w:t>N//a</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72376F">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8"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2028BE">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9"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2028BE">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10"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10"/>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2028BE">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11"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11"/>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2028BE">
              <w:rPr>
                <w:rFonts w:ascii="Arial" w:hAnsi="Arial" w:cs="Arial"/>
                <w:b/>
                <w:bCs/>
                <w:sz w:val="22"/>
                <w:szCs w:val="22"/>
                <w:highlight w:val="yellow"/>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2"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2"/>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2028BE">
              <w:rPr>
                <w:rFonts w:ascii="Arial" w:hAnsi="Arial" w:cs="Arial"/>
                <w:b/>
                <w:bCs/>
                <w:sz w:val="22"/>
                <w:szCs w:val="22"/>
                <w:highlight w:val="yellow"/>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3"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3"/>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highlight w:val="yellow"/>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2028BE">
                  <w:rPr>
                    <w:rFonts w:ascii="Segoe UI Symbol" w:eastAsia="MS Gothic" w:hAnsi="Segoe UI Symbol" w:cs="Segoe UI Symbol"/>
                    <w:sz w:val="22"/>
                    <w:szCs w:val="22"/>
                    <w:highlight w:val="yellow"/>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4"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F158597"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4"/>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5FBC0EAA"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1D924AE9"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AEE3B54"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9424D63"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5ABCDCC6"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1D2300CE"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2C443402" w:rsidR="00702469" w:rsidRDefault="002028BE"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478190C0" w:rsidR="001F7B84" w:rsidRPr="003C7DED" w:rsidRDefault="002028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486DA3B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6266FA" w:rsidRDefault="00841382" w:rsidP="004135AB">
            <w:pPr>
              <w:autoSpaceDE w:val="0"/>
              <w:autoSpaceDN w:val="0"/>
              <w:adjustRightInd w:val="0"/>
              <w:jc w:val="center"/>
              <w:rPr>
                <w:rFonts w:ascii="Arial" w:hAnsi="Arial" w:cs="Arial"/>
                <w:b/>
                <w:sz w:val="22"/>
                <w:szCs w:val="22"/>
                <w:highlight w:val="yellow"/>
              </w:rPr>
            </w:pPr>
            <w:hyperlink w:anchor="APP_8" w:history="1">
              <w:r w:rsidRPr="006266FA">
                <w:rPr>
                  <w:rStyle w:val="Hyperlink"/>
                  <w:rFonts w:ascii="Arial" w:eastAsia="MS Gothic" w:hAnsi="Arial" w:cs="Arial"/>
                  <w:b/>
                  <w:sz w:val="22"/>
                  <w:szCs w:val="22"/>
                  <w:highlight w:val="yellow"/>
                </w:rPr>
                <w:t>Click to continue to appendix 8</w:t>
              </w:r>
            </w:hyperlink>
          </w:p>
        </w:tc>
        <w:tc>
          <w:tcPr>
            <w:tcW w:w="850" w:type="dxa"/>
            <w:shd w:val="clear" w:color="auto" w:fill="F2F2F2" w:themeFill="background1" w:themeFillShade="F2"/>
            <w:vAlign w:val="center"/>
          </w:tcPr>
          <w:p w14:paraId="5CDDAA2A" w14:textId="77777777" w:rsidR="00841382" w:rsidRPr="006266FA" w:rsidRDefault="00841382" w:rsidP="004135AB">
            <w:pPr>
              <w:autoSpaceDE w:val="0"/>
              <w:autoSpaceDN w:val="0"/>
              <w:adjustRightInd w:val="0"/>
              <w:jc w:val="center"/>
              <w:rPr>
                <w:rFonts w:ascii="Arial" w:hAnsi="Arial" w:cs="Arial"/>
                <w:b/>
                <w:sz w:val="22"/>
                <w:szCs w:val="22"/>
                <w:highlight w:val="yellow"/>
              </w:rPr>
            </w:pPr>
            <w:r w:rsidRPr="006266FA">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5"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5"/>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50811F07" w:rsidR="00AA4E90" w:rsidRPr="003C7DED" w:rsidRDefault="006266F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2951291F" w:rsidR="006E7E24"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7889B60D" w:rsidR="006E7E24"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3F087CDD" w:rsidR="006E7E24"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14765E08" w:rsidR="006E7E24"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587FE71" w:rsidR="006E7E24" w:rsidRPr="003C7DED"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2AFB37B1" w:rsidR="006E7E24" w:rsidRPr="003C7DED"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0D5D0994" w:rsidR="006E7E24" w:rsidRPr="003C7DED"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07607225" w:rsidR="006E7E24" w:rsidRPr="003C7DED"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31E55CAF" w:rsidR="006E7E24" w:rsidRPr="003C7DED" w:rsidRDefault="006266F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6927EDF0" w:rsidR="00E44410" w:rsidRDefault="006266F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1F5245D2" w:rsidR="00CD54AD" w:rsidRPr="003C7DED" w:rsidRDefault="006266FA" w:rsidP="000747E1">
            <w:pPr>
              <w:rPr>
                <w:rFonts w:ascii="Arial" w:hAnsi="Arial" w:cs="Arial"/>
                <w:bCs/>
                <w:sz w:val="22"/>
                <w:szCs w:val="22"/>
              </w:rPr>
            </w:pPr>
            <w:r w:rsidRPr="006266FA">
              <w:rPr>
                <w:rFonts w:ascii="Arial" w:hAnsi="Arial" w:cs="Arial"/>
                <w:bCs/>
                <w:color w:val="4EA72E" w:themeColor="accent6"/>
                <w:sz w:val="22"/>
                <w:szCs w:val="22"/>
              </w:rPr>
              <w:t>The research will access secondary qualitative data from peer-reviewed journals, academic dissertations, and online databases published between 2021 and 2025.</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721A69A" w:rsidR="00CD54AD" w:rsidRPr="003C7DED" w:rsidRDefault="006266FA" w:rsidP="004135AB">
            <w:pPr>
              <w:rPr>
                <w:rFonts w:ascii="Arial" w:hAnsi="Arial" w:cs="Arial"/>
                <w:bCs/>
                <w:sz w:val="22"/>
                <w:szCs w:val="22"/>
              </w:rPr>
            </w:pPr>
            <w:r w:rsidRPr="006266FA">
              <w:rPr>
                <w:rFonts w:ascii="Arial" w:hAnsi="Arial" w:cs="Arial"/>
                <w:color w:val="4EA72E" w:themeColor="accent6"/>
                <w:sz w:val="22"/>
                <w:szCs w:val="22"/>
              </w:rPr>
              <w:t>The researcher will be solely responsible for all data management, including collection, organization, citation, and secure storage.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39BF15DC" w:rsidR="00CD54AD" w:rsidRPr="003C7DED" w:rsidRDefault="006266FA" w:rsidP="004135AB">
            <w:pPr>
              <w:rPr>
                <w:rFonts w:ascii="Arial" w:hAnsi="Arial" w:cs="Arial"/>
                <w:sz w:val="22"/>
                <w:szCs w:val="22"/>
              </w:rPr>
            </w:pPr>
            <w:r w:rsidRPr="006266FA">
              <w:rPr>
                <w:rFonts w:ascii="Arial" w:hAnsi="Arial" w:cs="Arial"/>
                <w:bCs/>
                <w:color w:val="4EA72E" w:themeColor="accent6"/>
                <w:sz w:val="22"/>
                <w:szCs w:val="22"/>
              </w:rPr>
              <w:t>Existing academic data on Nike’s digital marketing strategies will be used; minimal gaps exist as sufficient secondary sources are available.</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B8D45D7" w:rsidR="00CD54AD" w:rsidRPr="003C7DED" w:rsidRDefault="006266FA" w:rsidP="000747E1">
            <w:pPr>
              <w:pStyle w:val="ListParagraph"/>
              <w:numPr>
                <w:ilvl w:val="0"/>
                <w:numId w:val="9"/>
              </w:numPr>
              <w:rPr>
                <w:rFonts w:ascii="Arial" w:hAnsi="Arial" w:cs="Arial"/>
                <w:bCs/>
                <w:color w:val="4EA72E" w:themeColor="accent6"/>
                <w:sz w:val="22"/>
                <w:szCs w:val="22"/>
              </w:rPr>
            </w:pPr>
            <w:r w:rsidRPr="006266FA">
              <w:rPr>
                <w:rFonts w:ascii="Arial" w:hAnsi="Arial" w:cs="Arial"/>
                <w:bCs/>
                <w:color w:val="4EA72E" w:themeColor="accent6"/>
                <w:sz w:val="22"/>
                <w:szCs w:val="22"/>
              </w:rPr>
              <w:t>Data will be systematically organized in digital folders with proper citations, summaries, and reference documentation.</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582CBD47" w:rsidR="00CD54AD" w:rsidRPr="003C7DED" w:rsidRDefault="006266FA" w:rsidP="004135AB">
            <w:pPr>
              <w:rPr>
                <w:rFonts w:ascii="Arial" w:hAnsi="Arial" w:cs="Arial"/>
                <w:sz w:val="22"/>
                <w:szCs w:val="22"/>
              </w:rPr>
            </w:pPr>
            <w:r w:rsidRPr="006266FA">
              <w:rPr>
                <w:rFonts w:ascii="Arial" w:hAnsi="Arial" w:cs="Arial"/>
                <w:bCs/>
                <w:color w:val="4EA72E" w:themeColor="accent6"/>
                <w:sz w:val="22"/>
                <w:szCs w:val="22"/>
              </w:rPr>
              <w:t>Data credibility will be ensured by using peer-reviewed, up-to-date, and academically verified sources only.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12219F7" w:rsidR="00CD54AD" w:rsidRPr="003C7DED" w:rsidRDefault="006266FA" w:rsidP="004135AB">
            <w:pPr>
              <w:rPr>
                <w:rFonts w:ascii="Arial" w:hAnsi="Arial" w:cs="Arial"/>
                <w:sz w:val="22"/>
                <w:szCs w:val="22"/>
              </w:rPr>
            </w:pPr>
            <w:r w:rsidRPr="006266FA">
              <w:rPr>
                <w:rFonts w:ascii="Arial" w:hAnsi="Arial" w:cs="Arial"/>
                <w:bCs/>
                <w:color w:val="4EA72E" w:themeColor="accent6"/>
                <w:sz w:val="22"/>
                <w:szCs w:val="22"/>
              </w:rPr>
              <w:t>All data will be stored on a password-protected computer and backed up using secure cloud storage (e.g., Google Drive).</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491DDE8B" w:rsidR="00CD54AD" w:rsidRPr="003C7DED" w:rsidRDefault="006266FA" w:rsidP="004135AB">
            <w:pPr>
              <w:rPr>
                <w:rFonts w:ascii="Arial" w:hAnsi="Arial" w:cs="Arial"/>
                <w:sz w:val="22"/>
                <w:szCs w:val="22"/>
              </w:rPr>
            </w:pPr>
            <w:r w:rsidRPr="006266FA">
              <w:rPr>
                <w:rFonts w:ascii="Arial" w:hAnsi="Arial" w:cs="Arial"/>
                <w:bCs/>
                <w:color w:val="4EA72E" w:themeColor="accent6"/>
                <w:sz w:val="22"/>
                <w:szCs w:val="22"/>
              </w:rPr>
              <w:lastRenderedPageBreak/>
              <w:t>Final datasets and references will be stored for five years in the UWTSD data repository for academic reference and verification.</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CC4FE32" w:rsidR="00CD54AD" w:rsidRPr="003C7DED" w:rsidRDefault="006266FA" w:rsidP="004135AB">
            <w:pPr>
              <w:rPr>
                <w:rFonts w:ascii="Arial" w:hAnsi="Arial" w:cs="Arial"/>
                <w:sz w:val="22"/>
                <w:szCs w:val="22"/>
              </w:rPr>
            </w:pPr>
            <w:r w:rsidRPr="006266FA">
              <w:rPr>
                <w:rFonts w:ascii="Arial" w:hAnsi="Arial" w:cs="Arial"/>
                <w:bCs/>
                <w:color w:val="4EA72E" w:themeColor="accent6"/>
                <w:sz w:val="22"/>
                <w:szCs w:val="22"/>
              </w:rPr>
              <w:t>Data will include citation details, publication dates, and thematic classifications for clear traceability and secondary use.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425545EC" w:rsidR="00CD54AD" w:rsidRPr="003C7DED" w:rsidRDefault="006266FA" w:rsidP="004135AB">
            <w:pPr>
              <w:rPr>
                <w:rFonts w:ascii="Arial" w:hAnsi="Arial" w:cs="Arial"/>
                <w:bCs/>
                <w:sz w:val="22"/>
                <w:szCs w:val="22"/>
              </w:rPr>
            </w:pPr>
            <w:r w:rsidRPr="006266FA">
              <w:rPr>
                <w:rFonts w:ascii="Arial" w:hAnsi="Arial" w:cs="Arial"/>
                <w:bCs/>
                <w:color w:val="4EA72E" w:themeColor="accent6"/>
                <w:sz w:val="22"/>
                <w:szCs w:val="22"/>
              </w:rPr>
              <w:t>The compiled data will be shared upon request for academic purposes without cost, ensuring compliance with copyright and ethical standards.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22FDF14" w:rsidR="00CD54AD" w:rsidRPr="003C7DED" w:rsidRDefault="006266FA" w:rsidP="004135AB">
            <w:pPr>
              <w:rPr>
                <w:rFonts w:ascii="Arial" w:hAnsi="Arial" w:cs="Arial"/>
                <w:sz w:val="22"/>
                <w:szCs w:val="22"/>
              </w:rPr>
            </w:pPr>
            <w:r w:rsidRPr="006266FA">
              <w:rPr>
                <w:rFonts w:ascii="Arial" w:hAnsi="Arial" w:cs="Arial"/>
                <w:bCs/>
                <w:color w:val="4EA72E" w:themeColor="accent6"/>
                <w:sz w:val="22"/>
                <w:szCs w:val="22"/>
              </w:rPr>
              <w:t>The researcher will own the IPR of the compiled dataset, while original sources retain their own copyrights.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757DB261" w:rsidR="00CD54AD" w:rsidRPr="003C7DED" w:rsidRDefault="006266FA" w:rsidP="00864354">
            <w:pPr>
              <w:rPr>
                <w:rFonts w:ascii="Arial" w:hAnsi="Arial" w:cs="Arial"/>
                <w:sz w:val="22"/>
                <w:szCs w:val="22"/>
              </w:rPr>
            </w:pPr>
            <w:r w:rsidRPr="006266FA">
              <w:rPr>
                <w:rFonts w:ascii="Arial" w:hAnsi="Arial" w:cs="Arial"/>
                <w:color w:val="4EA72E" w:themeColor="accent6"/>
                <w:sz w:val="22"/>
                <w:szCs w:val="22"/>
              </w:rPr>
              <w:t>Minimal resources required—data access and storage costs will be covered through institutional and open-access databases.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6" w:name="_Hlk152919011"/>
          </w:p>
        </w:tc>
        <w:bookmarkEnd w:id="16"/>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5A99BD5D"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1569E4F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9673316"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37B8CF9"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C78C489"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58DD229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5F10FB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EE22F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2E5E2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89E2BA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 xml:space="preserve">or example: ergonomic hazards, including computer workstations and equipment; contact with electricity; contact with moving, rotating, </w:t>
            </w:r>
            <w:r w:rsidRPr="003C7DED">
              <w:rPr>
                <w:rFonts w:ascii="Arial" w:hAnsi="Arial" w:cs="Arial"/>
                <w:i/>
                <w:iCs/>
                <w:sz w:val="22"/>
                <w:szCs w:val="22"/>
              </w:rPr>
              <w:lastRenderedPageBreak/>
              <w:t>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3C122D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1B14E6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88633F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1360BA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A759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62BDBB3"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266F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7"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7"/>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E4CDC04" w:rsidR="00CD54AD" w:rsidRPr="003C7DED" w:rsidRDefault="0013037E" w:rsidP="004135AB">
            <w:pPr>
              <w:pStyle w:val="NoSpacing"/>
              <w:rPr>
                <w:rFonts w:ascii="Arial" w:hAnsi="Arial" w:cs="Arial"/>
                <w:sz w:val="22"/>
                <w:szCs w:val="22"/>
              </w:rPr>
            </w:pPr>
            <w:r>
              <w:rPr>
                <w:rFonts w:ascii="Arial" w:hAnsi="Arial" w:cs="Arial"/>
                <w:sz w:val="22"/>
                <w:szCs w:val="22"/>
              </w:rPr>
              <w:t>Bhavsar Bhavinkumar Kiranbhai</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9F0F729" w:rsidR="00CD54AD" w:rsidRPr="003C7DED" w:rsidRDefault="0013037E" w:rsidP="004135AB">
            <w:pPr>
              <w:pStyle w:val="NoSpacing"/>
              <w:rPr>
                <w:rFonts w:ascii="Arial" w:hAnsi="Arial" w:cs="Arial"/>
                <w:b/>
                <w:bCs/>
                <w:sz w:val="22"/>
                <w:szCs w:val="22"/>
              </w:rPr>
            </w:pPr>
            <w:proofErr w:type="spellStart"/>
            <w:r>
              <w:rPr>
                <w:rFonts w:ascii="Arial" w:hAnsi="Arial" w:cs="Arial"/>
                <w:b/>
                <w:bCs/>
                <w:sz w:val="22"/>
                <w:szCs w:val="22"/>
              </w:rPr>
              <w:t>B.</w:t>
            </w:r>
            <w:proofErr w:type="gramStart"/>
            <w:r>
              <w:rPr>
                <w:rFonts w:ascii="Arial" w:hAnsi="Arial" w:cs="Arial"/>
                <w:b/>
                <w:bCs/>
                <w:sz w:val="22"/>
                <w:szCs w:val="22"/>
              </w:rPr>
              <w:t>K.Bhavsar</w:t>
            </w:r>
            <w:proofErr w:type="spellEnd"/>
            <w:proofErr w:type="gramEnd"/>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72BB2CE" w:rsidR="00CD54AD" w:rsidRPr="003C7DED" w:rsidRDefault="0013037E" w:rsidP="004135AB">
            <w:pPr>
              <w:pStyle w:val="NoSpacing"/>
              <w:rPr>
                <w:rFonts w:ascii="Arial" w:hAnsi="Arial" w:cs="Arial"/>
                <w:b/>
                <w:bCs/>
                <w:sz w:val="22"/>
                <w:szCs w:val="22"/>
              </w:rPr>
            </w:pPr>
            <w:r>
              <w:rPr>
                <w:rFonts w:ascii="Arial" w:hAnsi="Arial" w:cs="Arial"/>
                <w:b/>
                <w:bCs/>
                <w:sz w:val="22"/>
                <w:szCs w:val="22"/>
              </w:rPr>
              <w:t>14/11/2025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802C45E" w:rsidR="007F0207" w:rsidRPr="003C7DED" w:rsidRDefault="006A7590" w:rsidP="007F0207">
            <w:pPr>
              <w:pStyle w:val="NoSpacing"/>
              <w:rPr>
                <w:rFonts w:ascii="Arial" w:hAnsi="Arial" w:cs="Arial"/>
                <w:b/>
                <w:bCs/>
                <w:sz w:val="22"/>
                <w:szCs w:val="22"/>
              </w:rPr>
            </w:pPr>
            <w:r>
              <w:rPr>
                <w:rFonts w:ascii="Arial" w:hAnsi="Arial" w:cs="Arial"/>
                <w:b/>
                <w:bCs/>
                <w:sz w:val="22"/>
                <w:szCs w:val="22"/>
              </w:rPr>
              <w:t>Dr. Thomas Adeyemi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47D246E0" w:rsidR="007F0207" w:rsidRPr="006A7590" w:rsidRDefault="0013037E" w:rsidP="007F0207">
            <w:pPr>
              <w:pStyle w:val="NoSpacing"/>
              <w:rPr>
                <w:rFonts w:ascii="Arial" w:hAnsi="Arial" w:cs="Arial"/>
                <w:b/>
                <w:bCs/>
                <w:i/>
                <w:iCs/>
                <w:sz w:val="22"/>
                <w:szCs w:val="22"/>
              </w:rPr>
            </w:pPr>
            <w:proofErr w:type="spellStart"/>
            <w:r w:rsidRPr="006A7590">
              <w:rPr>
                <w:rFonts w:ascii="Arial" w:hAnsi="Arial" w:cs="Arial"/>
                <w:b/>
                <w:bCs/>
                <w:i/>
                <w:iCs/>
                <w:sz w:val="22"/>
                <w:szCs w:val="22"/>
              </w:rPr>
              <w:t>T</w:t>
            </w:r>
            <w:r w:rsidR="006A7590" w:rsidRPr="006A7590">
              <w:rPr>
                <w:rFonts w:ascii="Arial" w:hAnsi="Arial" w:cs="Arial"/>
                <w:b/>
                <w:bCs/>
                <w:i/>
                <w:iCs/>
                <w:sz w:val="22"/>
                <w:szCs w:val="22"/>
              </w:rPr>
              <w:t>kadeyemi</w:t>
            </w:r>
            <w:proofErr w:type="spellEnd"/>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7C465F2" w:rsidR="007F0207" w:rsidRPr="003C7DED" w:rsidRDefault="006A7590" w:rsidP="007F0207">
            <w:pPr>
              <w:pStyle w:val="NoSpacing"/>
              <w:rPr>
                <w:rFonts w:ascii="Arial" w:hAnsi="Arial" w:cs="Arial"/>
                <w:b/>
                <w:bCs/>
                <w:sz w:val="22"/>
                <w:szCs w:val="22"/>
              </w:rPr>
            </w:pPr>
            <w:r>
              <w:rPr>
                <w:rFonts w:ascii="Arial" w:hAnsi="Arial" w:cs="Arial"/>
                <w:b/>
                <w:bCs/>
                <w:sz w:val="22"/>
                <w:szCs w:val="22"/>
              </w:rPr>
              <w:t>14/11/2025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333FB6E8" w:rsidR="00237489" w:rsidRPr="003C7DED" w:rsidRDefault="006A759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BB77423" w:rsidR="00237489" w:rsidRPr="003C7DED" w:rsidRDefault="006A759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71039C53" w:rsidR="00237489" w:rsidRPr="003C7DED" w:rsidRDefault="006A759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216B689" w:rsidR="00237489" w:rsidRPr="003C7DED" w:rsidRDefault="006A759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185CA935" w:rsidR="00237489" w:rsidRPr="003C7DED" w:rsidRDefault="006A759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F886C3F" w:rsidR="00237489" w:rsidRPr="003C7DED" w:rsidRDefault="006A759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4A7589A" w:rsidR="00237489" w:rsidRPr="003C7DED" w:rsidRDefault="006A759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8" w:name="APP_1"/>
      <w:r w:rsidRPr="003C7DED">
        <w:rPr>
          <w:rFonts w:ascii="Arial" w:hAnsi="Arial" w:cs="Arial"/>
          <w:b/>
          <w:bCs/>
          <w:color w:val="000000" w:themeColor="text1"/>
          <w:sz w:val="22"/>
          <w:szCs w:val="22"/>
        </w:rPr>
        <w:lastRenderedPageBreak/>
        <w:t xml:space="preserve">APPENDIX 1 </w:t>
      </w:r>
      <w:bookmarkEnd w:id="18"/>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9"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9"/>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20" w:name="APP_2"/>
      <w:r w:rsidRPr="003C7DED">
        <w:rPr>
          <w:rFonts w:ascii="Arial" w:hAnsi="Arial" w:cs="Arial"/>
          <w:b/>
          <w:sz w:val="22"/>
          <w:szCs w:val="22"/>
        </w:rPr>
        <w:lastRenderedPageBreak/>
        <w:t>APPENDIX 2</w:t>
      </w:r>
      <w:bookmarkEnd w:id="20"/>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21"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22"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21"/>
      <w:bookmarkEnd w:id="22"/>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3"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3"/>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4"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4"/>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5"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5"/>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6"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6"/>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7"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8"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9" w:name="_Hlk156464303"/>
            <w:bookmarkEnd w:id="28"/>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30"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7"/>
      <w:bookmarkEnd w:id="29"/>
      <w:bookmarkEnd w:id="30"/>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31"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31"/>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2"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2"/>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3" w:name="APP_7"/>
      <w:r w:rsidRPr="003C7DED">
        <w:rPr>
          <w:rFonts w:ascii="Arial" w:hAnsi="Arial" w:cs="Arial"/>
          <w:b/>
          <w:sz w:val="22"/>
          <w:szCs w:val="22"/>
        </w:rPr>
        <w:lastRenderedPageBreak/>
        <w:t xml:space="preserve">APPENDIX 7:  </w:t>
      </w:r>
      <w:bookmarkEnd w:id="33"/>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4"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4"/>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A32AE" w14:textId="77777777" w:rsidR="00C42411" w:rsidRDefault="00C42411" w:rsidP="00E12CE5">
      <w:r>
        <w:separator/>
      </w:r>
    </w:p>
  </w:endnote>
  <w:endnote w:type="continuationSeparator" w:id="0">
    <w:p w14:paraId="42A7D08A" w14:textId="77777777" w:rsidR="00C42411" w:rsidRDefault="00C42411"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0C8F6" w14:textId="77777777" w:rsidR="00C42411" w:rsidRDefault="00C42411" w:rsidP="00E12CE5">
      <w:r>
        <w:separator/>
      </w:r>
    </w:p>
  </w:footnote>
  <w:footnote w:type="continuationSeparator" w:id="0">
    <w:p w14:paraId="21DE63FD" w14:textId="77777777" w:rsidR="00C42411" w:rsidRDefault="00C42411"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E7486"/>
    <w:multiLevelType w:val="hybridMultilevel"/>
    <w:tmpl w:val="06DEA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F3485"/>
    <w:multiLevelType w:val="hybridMultilevel"/>
    <w:tmpl w:val="14AA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2"/>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4"/>
  </w:num>
  <w:num w:numId="9" w16cid:durableId="1639147443">
    <w:abstractNumId w:val="0"/>
  </w:num>
  <w:num w:numId="10" w16cid:durableId="478347702">
    <w:abstractNumId w:val="11"/>
  </w:num>
  <w:num w:numId="11" w16cid:durableId="1092507101">
    <w:abstractNumId w:val="7"/>
  </w:num>
  <w:num w:numId="12" w16cid:durableId="1634867012">
    <w:abstractNumId w:val="5"/>
  </w:num>
  <w:num w:numId="13" w16cid:durableId="211886364">
    <w:abstractNumId w:val="12"/>
  </w:num>
  <w:num w:numId="14" w16cid:durableId="1921518476">
    <w:abstractNumId w:val="3"/>
  </w:num>
  <w:num w:numId="15" w16cid:durableId="19259128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D0952"/>
    <w:rsid w:val="0013037E"/>
    <w:rsid w:val="00132811"/>
    <w:rsid w:val="00132F6E"/>
    <w:rsid w:val="0018385C"/>
    <w:rsid w:val="001D79E4"/>
    <w:rsid w:val="001F7B84"/>
    <w:rsid w:val="002028BE"/>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06BFD"/>
    <w:rsid w:val="00551218"/>
    <w:rsid w:val="00551CE5"/>
    <w:rsid w:val="005907A9"/>
    <w:rsid w:val="005B20B8"/>
    <w:rsid w:val="005C690A"/>
    <w:rsid w:val="005D6DB1"/>
    <w:rsid w:val="006151A9"/>
    <w:rsid w:val="006266FA"/>
    <w:rsid w:val="00627EC2"/>
    <w:rsid w:val="0064650F"/>
    <w:rsid w:val="00647C75"/>
    <w:rsid w:val="006525E2"/>
    <w:rsid w:val="00695179"/>
    <w:rsid w:val="0069797A"/>
    <w:rsid w:val="006A114C"/>
    <w:rsid w:val="006A7590"/>
    <w:rsid w:val="006B2FD0"/>
    <w:rsid w:val="006C7408"/>
    <w:rsid w:val="006E5532"/>
    <w:rsid w:val="006E7E24"/>
    <w:rsid w:val="006F166F"/>
    <w:rsid w:val="00702469"/>
    <w:rsid w:val="007025FA"/>
    <w:rsid w:val="0072376F"/>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302D"/>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21A89"/>
    <w:rsid w:val="00A35E44"/>
    <w:rsid w:val="00A45BB9"/>
    <w:rsid w:val="00A54125"/>
    <w:rsid w:val="00A56AD8"/>
    <w:rsid w:val="00A718A3"/>
    <w:rsid w:val="00A80868"/>
    <w:rsid w:val="00AA4E90"/>
    <w:rsid w:val="00AB2FEE"/>
    <w:rsid w:val="00AD3877"/>
    <w:rsid w:val="00AD72A9"/>
    <w:rsid w:val="00AE6E5A"/>
    <w:rsid w:val="00B16878"/>
    <w:rsid w:val="00B16FAD"/>
    <w:rsid w:val="00B20EC5"/>
    <w:rsid w:val="00B36605"/>
    <w:rsid w:val="00B45BCD"/>
    <w:rsid w:val="00B60A98"/>
    <w:rsid w:val="00B941E6"/>
    <w:rsid w:val="00BA3725"/>
    <w:rsid w:val="00BD363F"/>
    <w:rsid w:val="00C13F75"/>
    <w:rsid w:val="00C159B7"/>
    <w:rsid w:val="00C22B1F"/>
    <w:rsid w:val="00C42411"/>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29</Pages>
  <Words>8772</Words>
  <Characters>45793</Characters>
  <Application>Microsoft Office Word</Application>
  <DocSecurity>0</DocSecurity>
  <Lines>2544</Lines>
  <Paragraphs>1818</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Adeyemi</dc:creator>
  <cp:keywords/>
  <dc:description/>
  <cp:lastModifiedBy>Aarya bhavsar</cp:lastModifiedBy>
  <cp:revision>3</cp:revision>
  <dcterms:created xsi:type="dcterms:W3CDTF">2025-11-14T16:07:00Z</dcterms:created>
  <dcterms:modified xsi:type="dcterms:W3CDTF">2025-11-14T16:28:00Z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b85abc8d-75fc-4bea-85fb-483109d28c88</vt:lpwstr>
  </property>
</Properties>
</file>